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FE77" w14:textId="77777777" w:rsidR="008E281F" w:rsidRDefault="008E281F" w:rsidP="00113770">
      <w:pPr>
        <w:spacing w:after="0" w:line="240" w:lineRule="auto"/>
        <w:ind w:firstLine="0"/>
        <w:jc w:val="center"/>
      </w:pPr>
      <w:r>
        <w:t>МІНІСТЕРСТВО ОСВІТИ І НАУКИ УКРАЇНИ</w:t>
      </w:r>
    </w:p>
    <w:p w14:paraId="04E210F7" w14:textId="77777777" w:rsidR="008E281F" w:rsidRDefault="008E281F" w:rsidP="00113770">
      <w:pPr>
        <w:spacing w:after="0" w:line="240" w:lineRule="auto"/>
        <w:ind w:firstLine="0"/>
        <w:jc w:val="center"/>
      </w:pPr>
      <w:r>
        <w:t>Київський університет імені Бориса Грінченка</w:t>
      </w:r>
    </w:p>
    <w:p w14:paraId="39665F00" w14:textId="77777777" w:rsidR="008E281F" w:rsidRDefault="008E281F" w:rsidP="00113770">
      <w:pPr>
        <w:spacing w:after="0" w:line="240" w:lineRule="auto"/>
        <w:ind w:firstLine="0"/>
        <w:jc w:val="center"/>
      </w:pPr>
      <w:r>
        <w:t>Факультет інформаційних технологій та управління</w:t>
      </w:r>
    </w:p>
    <w:p w14:paraId="160E586B" w14:textId="77777777" w:rsidR="008E281F" w:rsidRDefault="008E281F" w:rsidP="00113770">
      <w:pPr>
        <w:spacing w:line="240" w:lineRule="auto"/>
        <w:ind w:firstLine="0"/>
        <w:jc w:val="center"/>
      </w:pPr>
      <w:r>
        <w:t>Кафедра інформаційної та кібернетичної безпеки</w:t>
      </w:r>
    </w:p>
    <w:p w14:paraId="1CBC9203" w14:textId="77777777" w:rsidR="008E281F" w:rsidRPr="008E281F" w:rsidRDefault="008E281F" w:rsidP="00113770">
      <w:pPr>
        <w:spacing w:after="0" w:line="240" w:lineRule="auto"/>
        <w:ind w:left="5670" w:firstLine="0"/>
        <w:jc w:val="center"/>
        <w:rPr>
          <w:b/>
          <w:bCs/>
          <w:sz w:val="22"/>
          <w:szCs w:val="22"/>
        </w:rPr>
      </w:pPr>
      <w:r w:rsidRPr="008E281F">
        <w:rPr>
          <w:b/>
          <w:bCs/>
          <w:sz w:val="22"/>
          <w:szCs w:val="22"/>
        </w:rPr>
        <w:t>«Допущено до захисту»</w:t>
      </w:r>
    </w:p>
    <w:p w14:paraId="3D70F87F" w14:textId="77777777" w:rsidR="008E281F" w:rsidRPr="008E281F" w:rsidRDefault="008E281F" w:rsidP="00113770">
      <w:pPr>
        <w:spacing w:after="0" w:line="240" w:lineRule="auto"/>
        <w:ind w:left="5670" w:firstLine="0"/>
        <w:jc w:val="center"/>
        <w:rPr>
          <w:b/>
          <w:bCs/>
          <w:sz w:val="22"/>
          <w:szCs w:val="22"/>
        </w:rPr>
      </w:pPr>
      <w:r w:rsidRPr="008E281F">
        <w:rPr>
          <w:b/>
          <w:bCs/>
          <w:sz w:val="22"/>
          <w:szCs w:val="22"/>
        </w:rPr>
        <w:t>Завідувач кафедри інформаційної та</w:t>
      </w:r>
    </w:p>
    <w:p w14:paraId="4F833350" w14:textId="77777777" w:rsidR="008E281F" w:rsidRDefault="008E281F" w:rsidP="00113770">
      <w:pPr>
        <w:spacing w:after="0" w:line="240" w:lineRule="auto"/>
        <w:ind w:left="5670" w:firstLine="0"/>
        <w:jc w:val="center"/>
        <w:rPr>
          <w:b/>
          <w:bCs/>
          <w:sz w:val="22"/>
          <w:szCs w:val="22"/>
        </w:rPr>
      </w:pPr>
      <w:r w:rsidRPr="008E281F">
        <w:rPr>
          <w:b/>
          <w:bCs/>
          <w:sz w:val="22"/>
          <w:szCs w:val="22"/>
        </w:rPr>
        <w:t>кібернетичної безпеки</w:t>
      </w:r>
    </w:p>
    <w:p w14:paraId="2FEE208A" w14:textId="77777777" w:rsidR="008E281F" w:rsidRDefault="008E281F" w:rsidP="008E281F">
      <w:pPr>
        <w:spacing w:after="0"/>
        <w:ind w:left="5670" w:firstLine="0"/>
        <w:jc w:val="center"/>
        <w:rPr>
          <w:b/>
          <w:bCs/>
        </w:rPr>
      </w:pPr>
    </w:p>
    <w:p w14:paraId="33BE791E" w14:textId="1643BB6F" w:rsidR="008E281F" w:rsidRPr="008E281F" w:rsidRDefault="008E281F" w:rsidP="008E281F">
      <w:pPr>
        <w:spacing w:after="0"/>
        <w:ind w:left="5670" w:firstLine="0"/>
        <w:jc w:val="center"/>
        <w:rPr>
          <w:sz w:val="22"/>
          <w:szCs w:val="22"/>
        </w:rPr>
      </w:pPr>
      <w:r w:rsidRPr="008E281F">
        <w:rPr>
          <w:sz w:val="22"/>
          <w:szCs w:val="22"/>
        </w:rPr>
        <w:t>________________________</w:t>
      </w:r>
    </w:p>
    <w:p w14:paraId="513DF7AD" w14:textId="77777777" w:rsidR="008E281F" w:rsidRDefault="008E281F" w:rsidP="008E281F">
      <w:pPr>
        <w:spacing w:after="0"/>
        <w:ind w:left="5670" w:firstLine="0"/>
        <w:jc w:val="center"/>
        <w:rPr>
          <w:sz w:val="12"/>
          <w:szCs w:val="12"/>
        </w:rPr>
      </w:pPr>
      <w:r w:rsidRPr="008E281F">
        <w:rPr>
          <w:sz w:val="12"/>
          <w:szCs w:val="12"/>
        </w:rPr>
        <w:t>(науковий ступінь, наукове звання)</w:t>
      </w:r>
    </w:p>
    <w:p w14:paraId="70084A12" w14:textId="5C25F575" w:rsidR="008E281F" w:rsidRDefault="008E281F" w:rsidP="008E281F">
      <w:pPr>
        <w:spacing w:after="0"/>
        <w:ind w:left="5670" w:firstLine="0"/>
        <w:jc w:val="center"/>
        <w:rPr>
          <w:sz w:val="12"/>
          <w:szCs w:val="12"/>
        </w:rPr>
      </w:pPr>
    </w:p>
    <w:p w14:paraId="5C0ECEB7" w14:textId="23B728A6" w:rsidR="008E281F" w:rsidRDefault="008E281F" w:rsidP="008E281F">
      <w:pPr>
        <w:spacing w:after="0"/>
        <w:ind w:left="5670" w:firstLine="0"/>
        <w:jc w:val="center"/>
        <w:rPr>
          <w:sz w:val="12"/>
          <w:szCs w:val="12"/>
        </w:rPr>
      </w:pPr>
      <w:r>
        <w:rPr>
          <w:sz w:val="12"/>
          <w:szCs w:val="12"/>
        </w:rPr>
        <w:t>____________________________________________</w:t>
      </w:r>
    </w:p>
    <w:p w14:paraId="449F243F" w14:textId="48D1505D" w:rsidR="008E281F" w:rsidRDefault="008E281F" w:rsidP="008E281F">
      <w:pPr>
        <w:spacing w:after="0"/>
        <w:ind w:left="5670" w:firstLine="0"/>
        <w:jc w:val="center"/>
        <w:rPr>
          <w:sz w:val="12"/>
          <w:szCs w:val="12"/>
        </w:rPr>
      </w:pPr>
      <w:r>
        <w:rPr>
          <w:sz w:val="12"/>
          <w:szCs w:val="12"/>
        </w:rPr>
        <w:t>(прізвище, ініціали)</w:t>
      </w:r>
    </w:p>
    <w:p w14:paraId="2104E923" w14:textId="5470A607" w:rsidR="008E281F" w:rsidRDefault="008E281F" w:rsidP="008E281F">
      <w:pPr>
        <w:spacing w:after="0"/>
        <w:ind w:left="5670" w:firstLine="0"/>
        <w:jc w:val="center"/>
        <w:rPr>
          <w:sz w:val="12"/>
          <w:szCs w:val="12"/>
        </w:rPr>
      </w:pPr>
    </w:p>
    <w:p w14:paraId="68E77FB4" w14:textId="25DF95B1" w:rsidR="008E281F" w:rsidRDefault="008E281F" w:rsidP="008E281F">
      <w:pPr>
        <w:spacing w:after="0"/>
        <w:ind w:left="5670" w:firstLine="0"/>
        <w:jc w:val="center"/>
        <w:rPr>
          <w:sz w:val="12"/>
          <w:szCs w:val="12"/>
        </w:rPr>
      </w:pPr>
      <w:r>
        <w:rPr>
          <w:sz w:val="12"/>
          <w:szCs w:val="12"/>
        </w:rPr>
        <w:t>____________________________________________</w:t>
      </w:r>
    </w:p>
    <w:p w14:paraId="0D7E80B2" w14:textId="684EA391" w:rsidR="008E281F" w:rsidRPr="008E281F" w:rsidRDefault="008E281F" w:rsidP="008E281F">
      <w:pPr>
        <w:spacing w:after="0"/>
        <w:ind w:left="5670" w:firstLine="0"/>
        <w:jc w:val="center"/>
        <w:rPr>
          <w:sz w:val="12"/>
          <w:szCs w:val="12"/>
        </w:rPr>
      </w:pPr>
      <w:r>
        <w:rPr>
          <w:sz w:val="12"/>
          <w:szCs w:val="12"/>
        </w:rPr>
        <w:t>(підпис)</w:t>
      </w:r>
    </w:p>
    <w:p w14:paraId="2D04B2DD" w14:textId="46F92290" w:rsidR="008E281F" w:rsidRDefault="008E281F" w:rsidP="008E281F">
      <w:pPr>
        <w:spacing w:after="0"/>
        <w:ind w:left="5670" w:firstLine="0"/>
        <w:jc w:val="center"/>
        <w:rPr>
          <w:sz w:val="12"/>
          <w:szCs w:val="12"/>
        </w:rPr>
      </w:pPr>
      <w:r>
        <w:rPr>
          <w:sz w:val="22"/>
          <w:szCs w:val="22"/>
        </w:rPr>
        <w:t>«___»_______________2021 р.</w:t>
      </w:r>
    </w:p>
    <w:p w14:paraId="5EAFDC02" w14:textId="1B980F92" w:rsidR="00F43262" w:rsidRDefault="00F43262" w:rsidP="008E281F">
      <w:pPr>
        <w:spacing w:after="0"/>
        <w:ind w:left="5670" w:firstLine="0"/>
        <w:jc w:val="center"/>
        <w:rPr>
          <w:sz w:val="12"/>
          <w:szCs w:val="12"/>
        </w:rPr>
      </w:pPr>
    </w:p>
    <w:p w14:paraId="339A1B86" w14:textId="3A1EA218" w:rsidR="00F43262" w:rsidRDefault="00F43262" w:rsidP="008E281F">
      <w:pPr>
        <w:spacing w:after="0"/>
        <w:ind w:left="5670" w:firstLine="0"/>
        <w:jc w:val="center"/>
        <w:rPr>
          <w:sz w:val="12"/>
          <w:szCs w:val="12"/>
        </w:rPr>
      </w:pPr>
    </w:p>
    <w:p w14:paraId="2D017B3F" w14:textId="78039747" w:rsidR="008E281F" w:rsidRDefault="008E281F" w:rsidP="00113770">
      <w:pPr>
        <w:spacing w:after="0" w:line="240" w:lineRule="auto"/>
        <w:ind w:firstLine="0"/>
        <w:jc w:val="center"/>
        <w:rPr>
          <w:b/>
          <w:bCs/>
        </w:rPr>
      </w:pPr>
      <w:r>
        <w:rPr>
          <w:b/>
          <w:bCs/>
        </w:rPr>
        <w:t>КВАЛІФІКАЦІЙНА РОБОТА</w:t>
      </w:r>
    </w:p>
    <w:p w14:paraId="5A859FFC" w14:textId="77777777" w:rsidR="008E281F" w:rsidRDefault="008E281F" w:rsidP="00113770">
      <w:pPr>
        <w:spacing w:after="0" w:line="240" w:lineRule="auto"/>
        <w:ind w:firstLine="0"/>
        <w:jc w:val="center"/>
        <w:rPr>
          <w:b/>
          <w:bCs/>
        </w:rPr>
      </w:pPr>
      <w:r>
        <w:rPr>
          <w:b/>
          <w:bCs/>
        </w:rPr>
        <w:t>на здобуття першого (бакалаврського)</w:t>
      </w:r>
    </w:p>
    <w:p w14:paraId="6EA47343" w14:textId="1A865312" w:rsidR="008E281F" w:rsidRDefault="008E281F" w:rsidP="00113770">
      <w:pPr>
        <w:spacing w:after="0" w:line="240" w:lineRule="auto"/>
        <w:ind w:firstLine="0"/>
        <w:jc w:val="center"/>
        <w:rPr>
          <w:b/>
          <w:bCs/>
          <w:sz w:val="12"/>
          <w:szCs w:val="12"/>
        </w:rPr>
      </w:pPr>
      <w:r>
        <w:rPr>
          <w:b/>
          <w:bCs/>
        </w:rPr>
        <w:t>рівня освіти</w:t>
      </w:r>
    </w:p>
    <w:p w14:paraId="2E2D9A94" w14:textId="268FECB8" w:rsidR="00F43262" w:rsidRDefault="00F43262" w:rsidP="00113770">
      <w:pPr>
        <w:spacing w:after="0" w:line="240" w:lineRule="auto"/>
        <w:ind w:firstLine="0"/>
        <w:jc w:val="center"/>
        <w:rPr>
          <w:b/>
          <w:bCs/>
          <w:sz w:val="12"/>
          <w:szCs w:val="12"/>
        </w:rPr>
      </w:pPr>
    </w:p>
    <w:p w14:paraId="7A791739" w14:textId="127CD162" w:rsidR="00F43262" w:rsidRDefault="00F43262" w:rsidP="00113770">
      <w:pPr>
        <w:spacing w:after="0" w:line="240" w:lineRule="auto"/>
        <w:ind w:firstLine="0"/>
        <w:jc w:val="center"/>
        <w:rPr>
          <w:b/>
          <w:bCs/>
          <w:sz w:val="12"/>
          <w:szCs w:val="12"/>
        </w:rPr>
      </w:pPr>
    </w:p>
    <w:p w14:paraId="597950D3" w14:textId="77777777" w:rsidR="00F43262" w:rsidRPr="00F43262" w:rsidRDefault="00F43262" w:rsidP="00113770">
      <w:pPr>
        <w:spacing w:after="0" w:line="240" w:lineRule="auto"/>
        <w:ind w:firstLine="0"/>
        <w:jc w:val="center"/>
        <w:rPr>
          <w:b/>
          <w:bCs/>
          <w:sz w:val="12"/>
          <w:szCs w:val="12"/>
        </w:rPr>
      </w:pPr>
    </w:p>
    <w:p w14:paraId="1B849B3C" w14:textId="1549D357" w:rsidR="008E281F" w:rsidRPr="00F43262" w:rsidRDefault="008E281F" w:rsidP="00F43262">
      <w:pPr>
        <w:spacing w:after="0" w:line="240" w:lineRule="auto"/>
        <w:ind w:firstLine="0"/>
        <w:jc w:val="center"/>
        <w:rPr>
          <w:u w:val="single"/>
        </w:rPr>
      </w:pPr>
      <w:r>
        <w:rPr>
          <w:b/>
          <w:bCs/>
        </w:rPr>
        <w:t xml:space="preserve">Спеціальність </w:t>
      </w:r>
      <w:r>
        <w:rPr>
          <w:u w:val="single"/>
        </w:rPr>
        <w:t>125 «</w:t>
      </w:r>
      <w:proofErr w:type="spellStart"/>
      <w:r>
        <w:rPr>
          <w:u w:val="single"/>
        </w:rPr>
        <w:t>Кібербезпека</w:t>
      </w:r>
      <w:proofErr w:type="spellEnd"/>
      <w:r>
        <w:rPr>
          <w:u w:val="single"/>
        </w:rPr>
        <w:t>»</w:t>
      </w:r>
    </w:p>
    <w:p w14:paraId="50D6BD1A" w14:textId="5D72416E" w:rsidR="008E281F" w:rsidRDefault="008E281F" w:rsidP="00F43262">
      <w:pPr>
        <w:spacing w:after="0" w:line="240" w:lineRule="auto"/>
        <w:ind w:left="1843" w:firstLine="0"/>
        <w:jc w:val="center"/>
        <w:rPr>
          <w:b/>
          <w:bCs/>
          <w:sz w:val="12"/>
          <w:szCs w:val="12"/>
        </w:rPr>
      </w:pPr>
      <w:r>
        <w:rPr>
          <w:sz w:val="16"/>
          <w:szCs w:val="16"/>
        </w:rPr>
        <w:t>(шифр і назва спеціальності)</w:t>
      </w:r>
      <w:r w:rsidRPr="008E281F">
        <w:rPr>
          <w:b/>
          <w:bCs/>
        </w:rPr>
        <w:t xml:space="preserve"> </w:t>
      </w:r>
    </w:p>
    <w:p w14:paraId="345E4B0E" w14:textId="1E1E9FA6" w:rsidR="00F43262" w:rsidRDefault="00F43262" w:rsidP="00F43262">
      <w:pPr>
        <w:spacing w:after="0" w:line="240" w:lineRule="auto"/>
        <w:ind w:left="1843" w:firstLine="0"/>
        <w:jc w:val="center"/>
        <w:rPr>
          <w:b/>
          <w:bCs/>
          <w:sz w:val="12"/>
          <w:szCs w:val="12"/>
        </w:rPr>
      </w:pPr>
    </w:p>
    <w:p w14:paraId="17DF537D" w14:textId="77777777" w:rsidR="00F43262" w:rsidRDefault="00F43262" w:rsidP="00F43262">
      <w:pPr>
        <w:spacing w:after="0" w:line="240" w:lineRule="auto"/>
        <w:ind w:left="1843" w:firstLine="0"/>
        <w:jc w:val="center"/>
        <w:rPr>
          <w:b/>
          <w:bCs/>
          <w:sz w:val="12"/>
          <w:szCs w:val="12"/>
        </w:rPr>
      </w:pPr>
    </w:p>
    <w:p w14:paraId="3DAA78C8" w14:textId="77777777" w:rsidR="00F43262" w:rsidRPr="00F43262" w:rsidRDefault="00F43262" w:rsidP="00F43262">
      <w:pPr>
        <w:spacing w:after="0" w:line="240" w:lineRule="auto"/>
        <w:ind w:left="1843" w:firstLine="0"/>
        <w:jc w:val="center"/>
        <w:rPr>
          <w:b/>
          <w:bCs/>
          <w:sz w:val="12"/>
          <w:szCs w:val="12"/>
        </w:rPr>
      </w:pPr>
    </w:p>
    <w:p w14:paraId="05864D64" w14:textId="5A7358EC" w:rsidR="008E281F" w:rsidRDefault="008E281F" w:rsidP="008E281F">
      <w:pPr>
        <w:spacing w:after="0"/>
        <w:ind w:firstLine="0"/>
        <w:jc w:val="center"/>
        <w:rPr>
          <w:b/>
          <w:bCs/>
        </w:rPr>
      </w:pPr>
      <w:r>
        <w:rPr>
          <w:b/>
          <w:bCs/>
        </w:rPr>
        <w:t>Тема роботи:</w:t>
      </w:r>
    </w:p>
    <w:p w14:paraId="162733B3" w14:textId="43D663DA" w:rsidR="008E281F" w:rsidRDefault="008E281F" w:rsidP="00113770">
      <w:pPr>
        <w:spacing w:after="0" w:line="240" w:lineRule="auto"/>
        <w:ind w:firstLine="0"/>
        <w:jc w:val="center"/>
        <w:rPr>
          <w:b/>
          <w:bCs/>
          <w:caps/>
          <w:sz w:val="12"/>
          <w:szCs w:val="12"/>
        </w:rPr>
      </w:pPr>
      <w:r w:rsidRPr="00BB69B5">
        <w:rPr>
          <w:b/>
          <w:bCs/>
          <w:caps/>
        </w:rPr>
        <w:t>Розробка політики безпеки на прикладі ТОВ "ГРЕСС!" та вироблення рекомендацій щодо конфігурування комплексу засобів захисту для її реалізації</w:t>
      </w:r>
    </w:p>
    <w:p w14:paraId="12C18A33" w14:textId="7FFE6FE6" w:rsidR="00113770" w:rsidRDefault="00113770" w:rsidP="00113770">
      <w:pPr>
        <w:spacing w:after="0" w:line="240" w:lineRule="auto"/>
        <w:ind w:firstLine="0"/>
        <w:jc w:val="center"/>
        <w:rPr>
          <w:b/>
          <w:bCs/>
          <w:caps/>
          <w:sz w:val="12"/>
          <w:szCs w:val="12"/>
        </w:rPr>
      </w:pPr>
    </w:p>
    <w:p w14:paraId="0A04C247" w14:textId="739DE619" w:rsidR="00113770" w:rsidRDefault="00113770" w:rsidP="00113770">
      <w:pPr>
        <w:spacing w:after="0" w:line="240" w:lineRule="auto"/>
        <w:ind w:firstLine="0"/>
        <w:jc w:val="center"/>
        <w:rPr>
          <w:b/>
          <w:bCs/>
          <w:caps/>
          <w:sz w:val="12"/>
          <w:szCs w:val="12"/>
        </w:rPr>
      </w:pPr>
    </w:p>
    <w:p w14:paraId="0B9131CA" w14:textId="77777777" w:rsidR="00113770" w:rsidRPr="00113770" w:rsidRDefault="00113770" w:rsidP="00113770">
      <w:pPr>
        <w:spacing w:after="0" w:line="240" w:lineRule="auto"/>
        <w:ind w:firstLine="0"/>
        <w:jc w:val="center"/>
        <w:rPr>
          <w:b/>
          <w:bCs/>
          <w:caps/>
          <w:sz w:val="12"/>
          <w:szCs w:val="12"/>
        </w:rPr>
      </w:pPr>
    </w:p>
    <w:p w14:paraId="15F31415" w14:textId="1B155480" w:rsidR="00113770" w:rsidRDefault="008E281F" w:rsidP="00113770">
      <w:pPr>
        <w:spacing w:after="0"/>
        <w:ind w:left="5670" w:firstLine="0"/>
        <w:jc w:val="center"/>
        <w:rPr>
          <w:b/>
          <w:bCs/>
          <w:sz w:val="12"/>
          <w:szCs w:val="12"/>
        </w:rPr>
      </w:pPr>
      <w:r w:rsidRPr="008E281F">
        <w:rPr>
          <w:b/>
          <w:bCs/>
          <w:sz w:val="22"/>
          <w:szCs w:val="22"/>
        </w:rPr>
        <w:t>Виконав</w:t>
      </w:r>
    </w:p>
    <w:p w14:paraId="5E55CFF7" w14:textId="77777777" w:rsidR="00113770" w:rsidRPr="00113770" w:rsidRDefault="00113770" w:rsidP="00113770">
      <w:pPr>
        <w:spacing w:after="0"/>
        <w:ind w:left="5670" w:firstLine="0"/>
        <w:jc w:val="center"/>
        <w:rPr>
          <w:b/>
          <w:bCs/>
          <w:sz w:val="12"/>
          <w:szCs w:val="12"/>
        </w:rPr>
      </w:pPr>
    </w:p>
    <w:p w14:paraId="5A27D7FC" w14:textId="77132498" w:rsidR="008E281F" w:rsidRPr="00E95803" w:rsidRDefault="008E281F" w:rsidP="00F43262">
      <w:pPr>
        <w:spacing w:after="0" w:line="240" w:lineRule="auto"/>
        <w:ind w:left="5670" w:firstLine="0"/>
        <w:jc w:val="center"/>
        <w:rPr>
          <w:sz w:val="22"/>
          <w:szCs w:val="22"/>
        </w:rPr>
      </w:pPr>
      <w:r>
        <w:rPr>
          <w:b/>
          <w:bCs/>
          <w:sz w:val="22"/>
          <w:szCs w:val="22"/>
        </w:rPr>
        <w:t>студент групи</w:t>
      </w:r>
      <w:r w:rsidR="00E95803">
        <w:rPr>
          <w:b/>
          <w:bCs/>
          <w:sz w:val="22"/>
          <w:szCs w:val="22"/>
        </w:rPr>
        <w:t xml:space="preserve"> </w:t>
      </w:r>
      <w:r w:rsidR="00E95803" w:rsidRPr="00E95803">
        <w:rPr>
          <w:sz w:val="22"/>
          <w:szCs w:val="22"/>
        </w:rPr>
        <w:t>_____</w:t>
      </w:r>
      <w:r w:rsidR="00E95803" w:rsidRPr="00E95803">
        <w:rPr>
          <w:sz w:val="22"/>
          <w:szCs w:val="22"/>
          <w:u w:val="single"/>
        </w:rPr>
        <w:t>КБб-1-19-2.0д</w:t>
      </w:r>
      <w:r w:rsidR="00E95803" w:rsidRPr="00E95803">
        <w:rPr>
          <w:sz w:val="22"/>
          <w:szCs w:val="22"/>
        </w:rPr>
        <w:t>___</w:t>
      </w:r>
    </w:p>
    <w:p w14:paraId="346FCE4F" w14:textId="357DE2AE" w:rsidR="00E95803" w:rsidRPr="00E95803" w:rsidRDefault="00E95803" w:rsidP="00F43262">
      <w:pPr>
        <w:spacing w:after="0" w:line="240" w:lineRule="auto"/>
        <w:ind w:left="6946" w:firstLine="0"/>
        <w:jc w:val="center"/>
        <w:rPr>
          <w:sz w:val="12"/>
          <w:szCs w:val="12"/>
        </w:rPr>
      </w:pPr>
      <w:r w:rsidRPr="00E95803">
        <w:rPr>
          <w:sz w:val="12"/>
          <w:szCs w:val="12"/>
        </w:rPr>
        <w:t>(шифр академічної групи)</w:t>
      </w:r>
    </w:p>
    <w:p w14:paraId="396E05DA" w14:textId="4CE35177" w:rsidR="00E95803" w:rsidRPr="00C37EAD" w:rsidRDefault="00E95803" w:rsidP="00E95803">
      <w:pPr>
        <w:spacing w:after="0"/>
        <w:ind w:left="6946" w:firstLine="0"/>
        <w:jc w:val="center"/>
        <w:rPr>
          <w:sz w:val="14"/>
          <w:szCs w:val="14"/>
          <w:lang w:val="ru-RU"/>
        </w:rPr>
      </w:pPr>
    </w:p>
    <w:p w14:paraId="47B910D5" w14:textId="41F08853" w:rsidR="00E95803" w:rsidRPr="00E95803" w:rsidRDefault="00E95803" w:rsidP="00F43262">
      <w:pPr>
        <w:spacing w:after="0" w:line="240" w:lineRule="auto"/>
        <w:ind w:left="5670" w:firstLine="0"/>
        <w:jc w:val="center"/>
        <w:rPr>
          <w:sz w:val="22"/>
          <w:szCs w:val="22"/>
        </w:rPr>
      </w:pPr>
      <w:r w:rsidRPr="00E95803">
        <w:rPr>
          <w:sz w:val="22"/>
          <w:szCs w:val="22"/>
        </w:rPr>
        <w:t>____</w:t>
      </w:r>
      <w:r w:rsidRPr="00E95803">
        <w:rPr>
          <w:sz w:val="22"/>
          <w:szCs w:val="22"/>
          <w:u w:val="single"/>
        </w:rPr>
        <w:t>Чобіток Валентин Васильович</w:t>
      </w:r>
      <w:r w:rsidRPr="00E95803">
        <w:rPr>
          <w:sz w:val="22"/>
          <w:szCs w:val="22"/>
        </w:rPr>
        <w:t>___</w:t>
      </w:r>
    </w:p>
    <w:p w14:paraId="43AAAF25" w14:textId="4F723FDC" w:rsidR="00E95803" w:rsidRDefault="00E95803" w:rsidP="00F43262">
      <w:pPr>
        <w:spacing w:after="0" w:line="240" w:lineRule="auto"/>
        <w:ind w:left="6804" w:firstLine="0"/>
        <w:jc w:val="center"/>
        <w:rPr>
          <w:sz w:val="12"/>
          <w:szCs w:val="12"/>
        </w:rPr>
      </w:pPr>
      <w:r>
        <w:rPr>
          <w:sz w:val="12"/>
          <w:szCs w:val="12"/>
        </w:rPr>
        <w:t>(прізвище, ім’я, по-батькові)</w:t>
      </w:r>
    </w:p>
    <w:p w14:paraId="6D08BB34" w14:textId="0302A365" w:rsidR="00E95803" w:rsidRDefault="00E95803" w:rsidP="00E95803">
      <w:pPr>
        <w:spacing w:after="0"/>
        <w:ind w:left="6804" w:firstLine="0"/>
        <w:jc w:val="center"/>
        <w:rPr>
          <w:sz w:val="12"/>
          <w:szCs w:val="12"/>
        </w:rPr>
      </w:pPr>
    </w:p>
    <w:p w14:paraId="17430394" w14:textId="01D7BBAE" w:rsidR="00E95803" w:rsidRDefault="00E95803" w:rsidP="00E95803">
      <w:pPr>
        <w:spacing w:after="0"/>
        <w:ind w:left="5670" w:firstLine="0"/>
        <w:jc w:val="center"/>
        <w:rPr>
          <w:sz w:val="22"/>
          <w:szCs w:val="22"/>
        </w:rPr>
      </w:pPr>
      <w:r>
        <w:rPr>
          <w:sz w:val="22"/>
          <w:szCs w:val="22"/>
        </w:rPr>
        <w:t>_________________________________</w:t>
      </w:r>
    </w:p>
    <w:p w14:paraId="4C47BFCD" w14:textId="0BC8322A" w:rsidR="00E95803" w:rsidRDefault="00E95803" w:rsidP="00E95803">
      <w:pPr>
        <w:spacing w:after="0"/>
        <w:ind w:left="6804" w:firstLine="0"/>
        <w:jc w:val="center"/>
        <w:rPr>
          <w:sz w:val="22"/>
          <w:szCs w:val="22"/>
        </w:rPr>
      </w:pPr>
      <w:r>
        <w:rPr>
          <w:sz w:val="12"/>
          <w:szCs w:val="12"/>
        </w:rPr>
        <w:t>(підпис)</w:t>
      </w:r>
    </w:p>
    <w:p w14:paraId="1A39231E" w14:textId="1D04FE0C" w:rsidR="00E95803" w:rsidRDefault="00E95803" w:rsidP="00E95803">
      <w:pPr>
        <w:spacing w:after="0"/>
        <w:ind w:left="6804" w:firstLine="0"/>
        <w:jc w:val="center"/>
        <w:rPr>
          <w:sz w:val="22"/>
          <w:szCs w:val="22"/>
        </w:rPr>
      </w:pPr>
    </w:p>
    <w:p w14:paraId="6A938BC6" w14:textId="618AB369" w:rsidR="00113770" w:rsidRDefault="00E95803" w:rsidP="00113770">
      <w:pPr>
        <w:spacing w:after="0"/>
        <w:ind w:left="5670" w:firstLine="0"/>
        <w:jc w:val="center"/>
        <w:rPr>
          <w:b/>
          <w:bCs/>
          <w:sz w:val="12"/>
          <w:szCs w:val="12"/>
        </w:rPr>
      </w:pPr>
      <w:r>
        <w:rPr>
          <w:b/>
          <w:bCs/>
          <w:sz w:val="22"/>
          <w:szCs w:val="22"/>
        </w:rPr>
        <w:t>Науковий керівник</w:t>
      </w:r>
    </w:p>
    <w:p w14:paraId="2111A860" w14:textId="77777777" w:rsidR="00113770" w:rsidRPr="00113770" w:rsidRDefault="00113770" w:rsidP="00113770">
      <w:pPr>
        <w:spacing w:after="0"/>
        <w:ind w:left="5670" w:firstLine="0"/>
        <w:jc w:val="center"/>
        <w:rPr>
          <w:b/>
          <w:bCs/>
          <w:sz w:val="12"/>
          <w:szCs w:val="12"/>
        </w:rPr>
      </w:pPr>
    </w:p>
    <w:p w14:paraId="1F632C30" w14:textId="24673A67" w:rsidR="00E95803" w:rsidRPr="00C37EAD" w:rsidRDefault="00E95803" w:rsidP="00F43262">
      <w:pPr>
        <w:spacing w:after="0" w:line="240" w:lineRule="auto"/>
        <w:ind w:left="6237" w:hanging="141"/>
        <w:jc w:val="center"/>
        <w:rPr>
          <w:sz w:val="22"/>
          <w:szCs w:val="22"/>
          <w:u w:val="single"/>
          <w:lang w:val="ru-RU"/>
        </w:rPr>
      </w:pPr>
      <w:r>
        <w:rPr>
          <w:sz w:val="22"/>
          <w:szCs w:val="22"/>
          <w:u w:val="single"/>
        </w:rPr>
        <w:t>Кандидат військових наук, доцент</w:t>
      </w:r>
    </w:p>
    <w:p w14:paraId="273835F2" w14:textId="22A4BA85" w:rsidR="009F18AF" w:rsidRPr="00C37EAD" w:rsidRDefault="009F18AF" w:rsidP="00F43262">
      <w:pPr>
        <w:spacing w:after="0" w:line="240" w:lineRule="auto"/>
        <w:ind w:left="6237" w:hanging="141"/>
        <w:jc w:val="center"/>
        <w:rPr>
          <w:sz w:val="12"/>
          <w:szCs w:val="12"/>
          <w:u w:val="single"/>
          <w:lang w:val="ru-RU"/>
        </w:rPr>
      </w:pPr>
      <w:r w:rsidRPr="00C37EAD">
        <w:rPr>
          <w:sz w:val="12"/>
          <w:szCs w:val="12"/>
          <w:u w:val="single"/>
          <w:lang w:val="ru-RU"/>
        </w:rPr>
        <w:t>(</w:t>
      </w:r>
      <w:r>
        <w:rPr>
          <w:sz w:val="12"/>
          <w:szCs w:val="12"/>
          <w:u w:val="single"/>
        </w:rPr>
        <w:t>науковий ступінь, вчене звання</w:t>
      </w:r>
      <w:r w:rsidRPr="00C37EAD">
        <w:rPr>
          <w:sz w:val="12"/>
          <w:szCs w:val="12"/>
          <w:u w:val="single"/>
          <w:lang w:val="ru-RU"/>
        </w:rPr>
        <w:t>)</w:t>
      </w:r>
    </w:p>
    <w:p w14:paraId="24945729" w14:textId="69E08760" w:rsidR="009F18AF" w:rsidRPr="00C37EAD" w:rsidRDefault="009F18AF" w:rsidP="00E95803">
      <w:pPr>
        <w:spacing w:after="0"/>
        <w:ind w:left="6237" w:hanging="141"/>
        <w:jc w:val="center"/>
        <w:rPr>
          <w:sz w:val="12"/>
          <w:szCs w:val="12"/>
          <w:u w:val="single"/>
          <w:lang w:val="ru-RU"/>
        </w:rPr>
      </w:pPr>
    </w:p>
    <w:p w14:paraId="65B652A7" w14:textId="75B301A5" w:rsidR="009F18AF" w:rsidRDefault="009F18AF" w:rsidP="00F43262">
      <w:pPr>
        <w:spacing w:after="0" w:line="240" w:lineRule="auto"/>
        <w:ind w:left="6237" w:hanging="141"/>
        <w:jc w:val="center"/>
        <w:rPr>
          <w:sz w:val="22"/>
          <w:szCs w:val="22"/>
        </w:rPr>
      </w:pPr>
      <w:r>
        <w:rPr>
          <w:sz w:val="22"/>
          <w:szCs w:val="22"/>
        </w:rPr>
        <w:t>__________</w:t>
      </w:r>
      <w:proofErr w:type="spellStart"/>
      <w:r>
        <w:rPr>
          <w:sz w:val="22"/>
          <w:szCs w:val="22"/>
          <w:u w:val="single"/>
        </w:rPr>
        <w:t>Аносов</w:t>
      </w:r>
      <w:proofErr w:type="spellEnd"/>
      <w:r>
        <w:rPr>
          <w:sz w:val="22"/>
          <w:szCs w:val="22"/>
          <w:u w:val="single"/>
        </w:rPr>
        <w:t xml:space="preserve"> А. О.</w:t>
      </w:r>
      <w:r>
        <w:rPr>
          <w:sz w:val="22"/>
          <w:szCs w:val="22"/>
        </w:rPr>
        <w:t>________</w:t>
      </w:r>
    </w:p>
    <w:p w14:paraId="00101FAC" w14:textId="75A6188E" w:rsidR="009F18AF" w:rsidRDefault="009F18AF" w:rsidP="00F43262">
      <w:pPr>
        <w:spacing w:after="0" w:line="240" w:lineRule="auto"/>
        <w:ind w:left="6237" w:hanging="141"/>
        <w:jc w:val="center"/>
        <w:rPr>
          <w:sz w:val="12"/>
          <w:szCs w:val="12"/>
        </w:rPr>
      </w:pPr>
      <w:r w:rsidRPr="009F18AF">
        <w:rPr>
          <w:sz w:val="12"/>
          <w:szCs w:val="12"/>
        </w:rPr>
        <w:t>(прізвище, ініціали)</w:t>
      </w:r>
    </w:p>
    <w:p w14:paraId="0009063C" w14:textId="7540EF01" w:rsidR="009F18AF" w:rsidRDefault="009F18AF" w:rsidP="00F43262">
      <w:pPr>
        <w:pBdr>
          <w:bottom w:val="single" w:sz="12" w:space="12" w:color="auto"/>
        </w:pBdr>
        <w:spacing w:after="0"/>
        <w:ind w:left="6237" w:hanging="141"/>
        <w:jc w:val="center"/>
        <w:rPr>
          <w:sz w:val="12"/>
          <w:szCs w:val="12"/>
        </w:rPr>
      </w:pPr>
    </w:p>
    <w:p w14:paraId="2B86747D" w14:textId="7D19EE63" w:rsidR="009F18AF" w:rsidRDefault="009F18AF" w:rsidP="00113770">
      <w:pPr>
        <w:spacing w:after="0"/>
        <w:ind w:left="6237" w:hanging="141"/>
        <w:jc w:val="center"/>
        <w:rPr>
          <w:sz w:val="12"/>
          <w:szCs w:val="12"/>
        </w:rPr>
      </w:pPr>
      <w:r>
        <w:rPr>
          <w:sz w:val="12"/>
          <w:szCs w:val="12"/>
        </w:rPr>
        <w:t>(підпис)</w:t>
      </w:r>
    </w:p>
    <w:p w14:paraId="66DB50BC" w14:textId="793E3BDA" w:rsidR="00113770" w:rsidRDefault="00113770" w:rsidP="00113770">
      <w:pPr>
        <w:spacing w:after="0"/>
        <w:ind w:left="6237" w:hanging="141"/>
        <w:jc w:val="center"/>
        <w:rPr>
          <w:sz w:val="12"/>
          <w:szCs w:val="12"/>
        </w:rPr>
      </w:pPr>
    </w:p>
    <w:p w14:paraId="76EEAF53" w14:textId="77777777" w:rsidR="00F43262" w:rsidRDefault="00F43262" w:rsidP="00113770">
      <w:pPr>
        <w:spacing w:after="0"/>
        <w:ind w:left="6237" w:hanging="141"/>
        <w:jc w:val="center"/>
        <w:rPr>
          <w:sz w:val="12"/>
          <w:szCs w:val="12"/>
        </w:rPr>
      </w:pPr>
    </w:p>
    <w:p w14:paraId="22DFD516" w14:textId="77777777" w:rsidR="00F43262" w:rsidRPr="00113770" w:rsidRDefault="00F43262" w:rsidP="00113770">
      <w:pPr>
        <w:spacing w:after="0"/>
        <w:ind w:left="6237" w:hanging="141"/>
        <w:jc w:val="center"/>
        <w:rPr>
          <w:sz w:val="12"/>
          <w:szCs w:val="12"/>
        </w:rPr>
      </w:pPr>
    </w:p>
    <w:p w14:paraId="090BD682" w14:textId="6769FCDD" w:rsidR="00AE2574" w:rsidRPr="006928A5" w:rsidRDefault="009F18AF" w:rsidP="006928A5">
      <w:pPr>
        <w:spacing w:after="0"/>
        <w:ind w:firstLine="0"/>
        <w:jc w:val="center"/>
      </w:pPr>
      <w:r>
        <w:t>Київ-2021</w:t>
      </w:r>
      <w:r w:rsidR="00AE2574" w:rsidRPr="00E95803">
        <w:rPr>
          <w:b/>
          <w:bCs/>
          <w:sz w:val="44"/>
          <w:szCs w:val="44"/>
        </w:rPr>
        <w:br w:type="page"/>
      </w:r>
    </w:p>
    <w:p w14:paraId="4CAA1FE2" w14:textId="2C305895" w:rsidR="00066375" w:rsidRPr="00BB69B5" w:rsidRDefault="001226B7" w:rsidP="00BB15D5">
      <w:pPr>
        <w:ind w:firstLine="0"/>
        <w:jc w:val="center"/>
      </w:pPr>
      <w:r w:rsidRPr="00BB69B5">
        <w:lastRenderedPageBreak/>
        <w:t>РЕФЕРАТ</w:t>
      </w:r>
    </w:p>
    <w:p w14:paraId="627D95E7" w14:textId="71B04061" w:rsidR="001226B7" w:rsidRDefault="00BB69B5" w:rsidP="001226B7">
      <w:r>
        <w:t>Кваліфікаційна робота присвячена розробці політики безпеки на прикладі ТОВ «ГРЕСС!». Р</w:t>
      </w:r>
      <w:r w:rsidR="001226B7">
        <w:t xml:space="preserve">обота складається </w:t>
      </w:r>
      <w:r>
        <w:t>зі вступу, трьох розділів, висновків за розділами та загальних висновків</w:t>
      </w:r>
      <w:r w:rsidR="00795B79">
        <w:t>,</w:t>
      </w:r>
      <w:r>
        <w:t xml:space="preserve"> списку з </w:t>
      </w:r>
      <w:r w:rsidR="00E354DF">
        <w:t>12</w:t>
      </w:r>
      <w:r>
        <w:t xml:space="preserve"> використаних джерел. Робота ілюстрована </w:t>
      </w:r>
      <w:r w:rsidR="00795B79" w:rsidRPr="00C37EAD">
        <w:rPr>
          <w:lang w:val="ru-RU"/>
        </w:rPr>
        <w:t>8</w:t>
      </w:r>
      <w:r>
        <w:t xml:space="preserve"> рисунками та </w:t>
      </w:r>
      <w:r w:rsidR="00795B79" w:rsidRPr="00C37EAD">
        <w:rPr>
          <w:lang w:val="ru-RU"/>
        </w:rPr>
        <w:t>7</w:t>
      </w:r>
      <w:r>
        <w:t xml:space="preserve"> таблицями. Загальний обсяг роботи </w:t>
      </w:r>
      <w:r w:rsidR="00795B79">
        <w:t>складає</w:t>
      </w:r>
      <w:r>
        <w:t xml:space="preserve"> </w:t>
      </w:r>
      <w:r w:rsidR="00E354DF">
        <w:rPr>
          <w:lang w:val="ru-RU"/>
        </w:rPr>
        <w:t>5</w:t>
      </w:r>
      <w:r w:rsidR="001D4D0A">
        <w:rPr>
          <w:lang w:val="ru-UA"/>
        </w:rPr>
        <w:t>5</w:t>
      </w:r>
      <w:r>
        <w:t xml:space="preserve"> аркуш</w:t>
      </w:r>
      <w:r w:rsidR="001D4D0A">
        <w:t>ів</w:t>
      </w:r>
      <w:r w:rsidR="00795B79">
        <w:t>.</w:t>
      </w:r>
    </w:p>
    <w:p w14:paraId="3E3CECAF" w14:textId="63FBEC99" w:rsidR="001226B7" w:rsidRDefault="001226B7" w:rsidP="001226B7">
      <w:r w:rsidRPr="009B1DAC">
        <w:rPr>
          <w:b/>
          <w:bCs/>
          <w:i/>
          <w:iCs/>
        </w:rPr>
        <w:t>Об’єкт розробки:</w:t>
      </w:r>
      <w:r>
        <w:t xml:space="preserve"> товариство з обмеженою відповідальністю «ГРЕСС!».</w:t>
      </w:r>
    </w:p>
    <w:p w14:paraId="52B08897" w14:textId="17EB6E59" w:rsidR="001226B7" w:rsidRDefault="001226B7" w:rsidP="001226B7">
      <w:r w:rsidRPr="009B1DAC">
        <w:rPr>
          <w:b/>
          <w:bCs/>
          <w:i/>
          <w:iCs/>
        </w:rPr>
        <w:t>Предмет розробки:</w:t>
      </w:r>
      <w:r>
        <w:t xml:space="preserve"> політика інформаційної безпеки </w:t>
      </w:r>
      <w:r w:rsidR="00D37040">
        <w:t xml:space="preserve">товариства з обмеженою відповідальністю </w:t>
      </w:r>
      <w:r>
        <w:t>«ГРЕСС!»</w:t>
      </w:r>
      <w:r w:rsidR="00D37040">
        <w:t>.</w:t>
      </w:r>
    </w:p>
    <w:p w14:paraId="3DF514B7" w14:textId="326E40AE" w:rsidR="00D37040" w:rsidRDefault="00D37040" w:rsidP="001226B7">
      <w:r w:rsidRPr="009B1DAC">
        <w:rPr>
          <w:b/>
          <w:bCs/>
          <w:i/>
          <w:iCs/>
        </w:rPr>
        <w:t>Мета роботи:</w:t>
      </w:r>
      <w:r w:rsidR="00CA7BAD">
        <w:t xml:space="preserve"> </w:t>
      </w:r>
      <w:r>
        <w:t>створення політики безпеки, підвищення рівня безпеки товариства з обмеженою відповідальністю «ГРЕСС!».</w:t>
      </w:r>
    </w:p>
    <w:p w14:paraId="67E07EFC" w14:textId="396D01A6" w:rsidR="00CA7BAD" w:rsidRDefault="00CA7BAD" w:rsidP="00CA7BAD">
      <w:r w:rsidRPr="009B1DAC">
        <w:rPr>
          <w:b/>
          <w:bCs/>
          <w:i/>
          <w:iCs/>
        </w:rPr>
        <w:t>Основними методами досліджень є:</w:t>
      </w:r>
      <w:r>
        <w:t xml:space="preserve"> аналіз наукових джерел, нормативних документів, аналіз роботи товариства з обмеженою відповідальністю «ГРЕСС!».</w:t>
      </w:r>
    </w:p>
    <w:p w14:paraId="25E5160F" w14:textId="3E429341" w:rsidR="00CA7BAD" w:rsidRDefault="00CA7BAD" w:rsidP="00CA7BAD">
      <w:r>
        <w:t>У роботі вирішен</w:t>
      </w:r>
      <w:r w:rsidR="009B1DAC">
        <w:t>і</w:t>
      </w:r>
      <w:r>
        <w:t xml:space="preserve"> наступні основні завдання:</w:t>
      </w:r>
    </w:p>
    <w:p w14:paraId="1B18098B" w14:textId="1AB9D1B5" w:rsidR="009B1DAC" w:rsidRDefault="009B1DAC" w:rsidP="009B1DAC">
      <w:pPr>
        <w:ind w:firstLine="851"/>
      </w:pPr>
      <w:r>
        <w:t>проведене обстеження середовищ функціонування підприємства;</w:t>
      </w:r>
    </w:p>
    <w:p w14:paraId="65AEDD86" w14:textId="63092C15" w:rsidR="009B1DAC" w:rsidRDefault="009B1DAC" w:rsidP="009B1DAC">
      <w:pPr>
        <w:ind w:firstLine="851"/>
      </w:pPr>
      <w:r>
        <w:t>проаналізовані можливі загрози для інформаційної системи;</w:t>
      </w:r>
    </w:p>
    <w:p w14:paraId="71ED1983" w14:textId="650CBE2F" w:rsidR="009B1DAC" w:rsidRDefault="009B1DAC" w:rsidP="009B1DAC">
      <w:pPr>
        <w:ind w:firstLine="851"/>
      </w:pPr>
      <w:r>
        <w:t>побудовані моделі загроз та порушника підприємства;</w:t>
      </w:r>
    </w:p>
    <w:p w14:paraId="34E90C08" w14:textId="045B9A7C" w:rsidR="009B1DAC" w:rsidRDefault="009B1DAC" w:rsidP="009B1DAC">
      <w:pPr>
        <w:ind w:firstLine="851"/>
      </w:pPr>
      <w:r>
        <w:t>розроблена політика інформаційної безпеки для товариства з обмеженою відповідальністю «ГРЕСС!».</w:t>
      </w:r>
    </w:p>
    <w:p w14:paraId="49424A42" w14:textId="2107071C" w:rsidR="009B1DAC" w:rsidRDefault="009B1DAC" w:rsidP="009B1DAC">
      <w:r w:rsidRPr="00415C3B">
        <w:rPr>
          <w:b/>
          <w:bCs/>
        </w:rPr>
        <w:t>Галузь застосування</w:t>
      </w:r>
      <w:r w:rsidR="00415C3B">
        <w:rPr>
          <w:b/>
          <w:bCs/>
        </w:rPr>
        <w:t xml:space="preserve">. </w:t>
      </w:r>
      <w:r w:rsidR="00415C3B">
        <w:t>О</w:t>
      </w:r>
      <w:r>
        <w:t>держані в роботі результати можуть бути використані при майбутній реалізації систем захисту інформаційної системи товариства з обмеженою відповідальністю «ГРЕСС!»</w:t>
      </w:r>
    </w:p>
    <w:p w14:paraId="3B687A18" w14:textId="2F2C8A96" w:rsidR="00A91629" w:rsidRDefault="00415C3B" w:rsidP="009B1DAC">
      <w:r>
        <w:rPr>
          <w:b/>
          <w:bCs/>
        </w:rPr>
        <w:t xml:space="preserve">Ключові слова: </w:t>
      </w:r>
      <w:r>
        <w:t>ЗАГРОЗИ, ПОРУШНИК ІНФОРМАЦІЙНОЇ БЕЗПЕКИ, ІНФОРМАЦІЙНО СИСТЕМА, ОБСТЕЖЕННЯ СЕРЕДОВИЩ, ПОЛІТИКА БЕЗПЕКИ ІНФОРМАЦІЇ.</w:t>
      </w:r>
    </w:p>
    <w:p w14:paraId="5ACD6998" w14:textId="77777777" w:rsidR="00A91629" w:rsidRDefault="00A91629">
      <w:pPr>
        <w:spacing w:line="259" w:lineRule="auto"/>
        <w:ind w:firstLine="0"/>
        <w:jc w:val="left"/>
      </w:pPr>
      <w:r>
        <w:br w:type="page"/>
      </w:r>
    </w:p>
    <w:p w14:paraId="32DA61FD" w14:textId="3132191A" w:rsidR="001226B7" w:rsidRDefault="001226B7" w:rsidP="00795B79">
      <w:pPr>
        <w:ind w:firstLine="0"/>
        <w:jc w:val="center"/>
      </w:pPr>
      <w:r w:rsidRPr="00BB69B5">
        <w:lastRenderedPageBreak/>
        <w:t>ЗМІСТ</w:t>
      </w:r>
    </w:p>
    <w:p w14:paraId="4D606548" w14:textId="19DA1184" w:rsidR="004F5F6F" w:rsidRPr="004F5F6F" w:rsidRDefault="00EA3EF7" w:rsidP="004F5F6F">
      <w:pPr>
        <w:pStyle w:val="af4"/>
        <w:keepNext/>
        <w:spacing w:after="0"/>
        <w:ind w:right="141"/>
        <w:jc w:val="right"/>
        <w:rPr>
          <w:i w:val="0"/>
          <w:iCs w:val="0"/>
          <w:color w:val="auto"/>
        </w:rPr>
      </w:pPr>
      <w:r>
        <w:rPr>
          <w:i w:val="0"/>
          <w:iCs w:val="0"/>
          <w:color w:val="auto"/>
        </w:rPr>
        <w:t xml:space="preserve">    </w:t>
      </w:r>
      <w:proofErr w:type="spellStart"/>
      <w:r w:rsidR="004F5F6F" w:rsidRPr="00EA3EF7">
        <w:rPr>
          <w:i w:val="0"/>
          <w:iCs w:val="0"/>
          <w:color w:val="auto"/>
          <w:sz w:val="24"/>
          <w:szCs w:val="24"/>
        </w:rPr>
        <w:t>Стор</w:t>
      </w:r>
      <w:proofErr w:type="spellEnd"/>
      <w:r w:rsidR="004F5F6F">
        <w:rPr>
          <w:i w:val="0"/>
          <w:iCs w:val="0"/>
          <w:color w:val="auto"/>
        </w:rPr>
        <w:t>.</w:t>
      </w:r>
    </w:p>
    <w:tbl>
      <w:tblPr>
        <w:tblStyle w:val="af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7553"/>
        <w:gridCol w:w="604"/>
      </w:tblGrid>
      <w:tr w:rsidR="00EA3EF7" w:rsidRPr="00EA3EF7" w14:paraId="687F827C" w14:textId="77777777" w:rsidTr="000D04B4">
        <w:trPr>
          <w:trHeight w:val="340"/>
        </w:trPr>
        <w:tc>
          <w:tcPr>
            <w:tcW w:w="8889" w:type="dxa"/>
            <w:gridSpan w:val="2"/>
          </w:tcPr>
          <w:p w14:paraId="1B492388" w14:textId="18918C87" w:rsidR="004F5F6F" w:rsidRPr="00EA3EF7" w:rsidRDefault="004F5F6F" w:rsidP="00EA3EF7">
            <w:pPr>
              <w:spacing w:line="276" w:lineRule="auto"/>
              <w:ind w:firstLine="0"/>
              <w:jc w:val="left"/>
              <w:rPr>
                <w:sz w:val="24"/>
                <w:szCs w:val="24"/>
              </w:rPr>
            </w:pPr>
            <w:r w:rsidRPr="00EA3EF7">
              <w:rPr>
                <w:sz w:val="24"/>
                <w:szCs w:val="24"/>
              </w:rPr>
              <w:t>ПЕРЕЛІК УМОВНИХ ПОЗНАЧЕНЬ, СКОРОЧЕНЬ І ТЕРМІНІВ</w:t>
            </w:r>
            <w:r w:rsidR="000D04B4">
              <w:rPr>
                <w:sz w:val="24"/>
                <w:szCs w:val="24"/>
              </w:rPr>
              <w:t>…………………….</w:t>
            </w:r>
          </w:p>
        </w:tc>
        <w:tc>
          <w:tcPr>
            <w:tcW w:w="604" w:type="dxa"/>
          </w:tcPr>
          <w:p w14:paraId="5FE4D300" w14:textId="3151F06F" w:rsidR="004F5F6F" w:rsidRPr="00EA3EF7" w:rsidRDefault="000D04B4" w:rsidP="00EA3EF7">
            <w:pPr>
              <w:spacing w:line="276" w:lineRule="auto"/>
              <w:ind w:firstLine="0"/>
              <w:jc w:val="left"/>
              <w:rPr>
                <w:sz w:val="24"/>
                <w:szCs w:val="24"/>
              </w:rPr>
            </w:pPr>
            <w:r>
              <w:rPr>
                <w:sz w:val="24"/>
                <w:szCs w:val="24"/>
              </w:rPr>
              <w:t>4</w:t>
            </w:r>
          </w:p>
        </w:tc>
      </w:tr>
      <w:tr w:rsidR="00EA3EF7" w:rsidRPr="00EA3EF7" w14:paraId="7D786136" w14:textId="77777777" w:rsidTr="00EA3EF7">
        <w:tc>
          <w:tcPr>
            <w:tcW w:w="8889" w:type="dxa"/>
            <w:gridSpan w:val="2"/>
          </w:tcPr>
          <w:p w14:paraId="51858A47" w14:textId="55A45BC5" w:rsidR="004F5F6F" w:rsidRPr="00EA3EF7" w:rsidRDefault="004F5F6F" w:rsidP="00EA3EF7">
            <w:pPr>
              <w:spacing w:line="276" w:lineRule="auto"/>
              <w:ind w:firstLine="0"/>
              <w:jc w:val="left"/>
              <w:rPr>
                <w:sz w:val="24"/>
                <w:szCs w:val="24"/>
              </w:rPr>
            </w:pPr>
            <w:r w:rsidRPr="00EA3EF7">
              <w:rPr>
                <w:sz w:val="24"/>
                <w:szCs w:val="24"/>
              </w:rPr>
              <w:t>ВСТУП………………………………………………………………</w:t>
            </w:r>
            <w:r w:rsidR="00EA3EF7">
              <w:rPr>
                <w:sz w:val="24"/>
                <w:szCs w:val="24"/>
              </w:rPr>
              <w:t>……………...………</w:t>
            </w:r>
          </w:p>
        </w:tc>
        <w:tc>
          <w:tcPr>
            <w:tcW w:w="604" w:type="dxa"/>
          </w:tcPr>
          <w:p w14:paraId="0B169C57" w14:textId="2F81B0CF" w:rsidR="004F5F6F" w:rsidRPr="00EA3EF7" w:rsidRDefault="000D04B4" w:rsidP="00EA3EF7">
            <w:pPr>
              <w:spacing w:line="276" w:lineRule="auto"/>
              <w:ind w:firstLine="0"/>
              <w:jc w:val="left"/>
              <w:rPr>
                <w:sz w:val="24"/>
                <w:szCs w:val="24"/>
              </w:rPr>
            </w:pPr>
            <w:r>
              <w:rPr>
                <w:sz w:val="24"/>
                <w:szCs w:val="24"/>
              </w:rPr>
              <w:t>5</w:t>
            </w:r>
          </w:p>
        </w:tc>
      </w:tr>
      <w:tr w:rsidR="00EA3EF7" w:rsidRPr="00EA3EF7" w14:paraId="5D579FFD" w14:textId="77777777" w:rsidTr="00EA3EF7">
        <w:tc>
          <w:tcPr>
            <w:tcW w:w="8889" w:type="dxa"/>
            <w:gridSpan w:val="2"/>
          </w:tcPr>
          <w:p w14:paraId="53BD20EB" w14:textId="58D881DB" w:rsidR="004F5F6F" w:rsidRPr="00EA3EF7" w:rsidRDefault="004F5F6F" w:rsidP="00EA3EF7">
            <w:pPr>
              <w:spacing w:line="276" w:lineRule="auto"/>
              <w:ind w:firstLine="0"/>
              <w:jc w:val="left"/>
              <w:rPr>
                <w:sz w:val="24"/>
                <w:szCs w:val="24"/>
              </w:rPr>
            </w:pPr>
            <w:r w:rsidRPr="00EA3EF7">
              <w:rPr>
                <w:sz w:val="24"/>
                <w:szCs w:val="24"/>
              </w:rPr>
              <w:t>Розділ 1 ОБСТЕЖЕННЯ СЕРЕДОВИЩ ФУНКЦІОНУВАННЯ ІТ</w:t>
            </w:r>
            <w:r w:rsidR="000D04B4">
              <w:rPr>
                <w:sz w:val="24"/>
                <w:szCs w:val="24"/>
              </w:rPr>
              <w:t>С………………….</w:t>
            </w:r>
          </w:p>
        </w:tc>
        <w:tc>
          <w:tcPr>
            <w:tcW w:w="604" w:type="dxa"/>
          </w:tcPr>
          <w:p w14:paraId="19A4AB98" w14:textId="03052592" w:rsidR="004F5F6F" w:rsidRPr="00EA3EF7" w:rsidRDefault="000D04B4" w:rsidP="00EA3EF7">
            <w:pPr>
              <w:spacing w:line="276" w:lineRule="auto"/>
              <w:ind w:firstLine="0"/>
              <w:jc w:val="left"/>
              <w:rPr>
                <w:sz w:val="24"/>
                <w:szCs w:val="24"/>
              </w:rPr>
            </w:pPr>
            <w:r>
              <w:rPr>
                <w:sz w:val="24"/>
                <w:szCs w:val="24"/>
              </w:rPr>
              <w:t>6</w:t>
            </w:r>
          </w:p>
        </w:tc>
      </w:tr>
      <w:tr w:rsidR="00EA3EF7" w:rsidRPr="00EA3EF7" w14:paraId="7FB61203" w14:textId="77777777" w:rsidTr="00EA3EF7">
        <w:tc>
          <w:tcPr>
            <w:tcW w:w="1336" w:type="dxa"/>
          </w:tcPr>
          <w:p w14:paraId="05A1887A" w14:textId="3F1E0D10" w:rsidR="004F5F6F" w:rsidRPr="00EA3EF7" w:rsidRDefault="004F5F6F" w:rsidP="00EA3EF7">
            <w:pPr>
              <w:spacing w:line="276" w:lineRule="auto"/>
              <w:ind w:firstLine="0"/>
              <w:jc w:val="left"/>
              <w:rPr>
                <w:sz w:val="24"/>
                <w:szCs w:val="24"/>
              </w:rPr>
            </w:pPr>
            <w:r w:rsidRPr="00EA3EF7">
              <w:rPr>
                <w:sz w:val="24"/>
                <w:szCs w:val="24"/>
              </w:rPr>
              <w:t>1.1</w:t>
            </w:r>
          </w:p>
        </w:tc>
        <w:tc>
          <w:tcPr>
            <w:tcW w:w="7553" w:type="dxa"/>
          </w:tcPr>
          <w:p w14:paraId="20FD6273" w14:textId="5ECF2310" w:rsidR="004F5F6F" w:rsidRPr="00EA3EF7" w:rsidRDefault="004F5F6F" w:rsidP="00EA3EF7">
            <w:pPr>
              <w:spacing w:line="276" w:lineRule="auto"/>
              <w:ind w:firstLine="0"/>
              <w:jc w:val="left"/>
              <w:rPr>
                <w:sz w:val="24"/>
                <w:szCs w:val="24"/>
              </w:rPr>
            </w:pPr>
            <w:r w:rsidRPr="00EA3EF7">
              <w:rPr>
                <w:sz w:val="24"/>
                <w:szCs w:val="24"/>
              </w:rPr>
              <w:t>Обстеження обчислювальної системи ІК</w:t>
            </w:r>
            <w:r w:rsidR="001D4D0A">
              <w:rPr>
                <w:sz w:val="24"/>
                <w:szCs w:val="24"/>
              </w:rPr>
              <w:t>С…………….</w:t>
            </w:r>
            <w:r w:rsidR="00EA3EF7">
              <w:rPr>
                <w:sz w:val="24"/>
                <w:szCs w:val="24"/>
              </w:rPr>
              <w:t>………………….</w:t>
            </w:r>
          </w:p>
        </w:tc>
        <w:tc>
          <w:tcPr>
            <w:tcW w:w="604" w:type="dxa"/>
          </w:tcPr>
          <w:p w14:paraId="33B69D1C" w14:textId="4335158B" w:rsidR="004F5F6F" w:rsidRPr="00EA3EF7" w:rsidRDefault="001D4D0A" w:rsidP="00EA3EF7">
            <w:pPr>
              <w:spacing w:line="276" w:lineRule="auto"/>
              <w:ind w:right="30" w:firstLine="0"/>
              <w:jc w:val="left"/>
              <w:rPr>
                <w:sz w:val="24"/>
                <w:szCs w:val="24"/>
              </w:rPr>
            </w:pPr>
            <w:r>
              <w:rPr>
                <w:sz w:val="24"/>
                <w:szCs w:val="24"/>
              </w:rPr>
              <w:t>8</w:t>
            </w:r>
          </w:p>
        </w:tc>
      </w:tr>
      <w:tr w:rsidR="00EA3EF7" w:rsidRPr="00EA3EF7" w14:paraId="63BAD82B" w14:textId="77777777" w:rsidTr="00EA3EF7">
        <w:tc>
          <w:tcPr>
            <w:tcW w:w="1336" w:type="dxa"/>
          </w:tcPr>
          <w:p w14:paraId="06DDEAF0" w14:textId="01FDF4B9" w:rsidR="004F5F6F" w:rsidRPr="00EA3EF7" w:rsidRDefault="004F5F6F" w:rsidP="00EA3EF7">
            <w:pPr>
              <w:spacing w:line="276" w:lineRule="auto"/>
              <w:ind w:firstLine="0"/>
              <w:jc w:val="left"/>
              <w:rPr>
                <w:sz w:val="24"/>
                <w:szCs w:val="24"/>
              </w:rPr>
            </w:pPr>
            <w:r w:rsidRPr="00EA3EF7">
              <w:rPr>
                <w:sz w:val="24"/>
                <w:szCs w:val="24"/>
              </w:rPr>
              <w:t>1.2</w:t>
            </w:r>
          </w:p>
        </w:tc>
        <w:tc>
          <w:tcPr>
            <w:tcW w:w="7553" w:type="dxa"/>
          </w:tcPr>
          <w:p w14:paraId="0A8AB7C2" w14:textId="006D5694" w:rsidR="004F5F6F" w:rsidRPr="00EA3EF7" w:rsidRDefault="004F5F6F" w:rsidP="00EA3EF7">
            <w:pPr>
              <w:spacing w:line="276" w:lineRule="auto"/>
              <w:ind w:firstLine="0"/>
              <w:jc w:val="left"/>
              <w:rPr>
                <w:sz w:val="24"/>
                <w:szCs w:val="24"/>
              </w:rPr>
            </w:pPr>
            <w:r w:rsidRPr="00EA3EF7">
              <w:rPr>
                <w:sz w:val="24"/>
                <w:szCs w:val="24"/>
              </w:rPr>
              <w:t>Обстеження фізичного середовища……</w:t>
            </w:r>
            <w:r w:rsidR="00EA3EF7">
              <w:rPr>
                <w:sz w:val="24"/>
                <w:szCs w:val="24"/>
              </w:rPr>
              <w:t>….</w:t>
            </w:r>
            <w:r w:rsidRPr="00EA3EF7">
              <w:rPr>
                <w:sz w:val="24"/>
                <w:szCs w:val="24"/>
              </w:rPr>
              <w:t>………………………………</w:t>
            </w:r>
          </w:p>
        </w:tc>
        <w:tc>
          <w:tcPr>
            <w:tcW w:w="604" w:type="dxa"/>
          </w:tcPr>
          <w:p w14:paraId="06B8344B" w14:textId="18553107" w:rsidR="004F5F6F" w:rsidRPr="00EA3EF7" w:rsidRDefault="001D4D0A" w:rsidP="00EA3EF7">
            <w:pPr>
              <w:spacing w:line="276" w:lineRule="auto"/>
              <w:ind w:firstLine="0"/>
              <w:jc w:val="left"/>
              <w:rPr>
                <w:sz w:val="24"/>
                <w:szCs w:val="24"/>
              </w:rPr>
            </w:pPr>
            <w:r>
              <w:rPr>
                <w:sz w:val="24"/>
                <w:szCs w:val="24"/>
              </w:rPr>
              <w:t>14</w:t>
            </w:r>
          </w:p>
        </w:tc>
      </w:tr>
      <w:tr w:rsidR="00EA3EF7" w:rsidRPr="00EA3EF7" w14:paraId="33F91BB5" w14:textId="77777777" w:rsidTr="00EA3EF7">
        <w:tc>
          <w:tcPr>
            <w:tcW w:w="1336" w:type="dxa"/>
          </w:tcPr>
          <w:p w14:paraId="1203C8EF" w14:textId="32C673CF" w:rsidR="004F5F6F" w:rsidRPr="00EA3EF7" w:rsidRDefault="004F5F6F" w:rsidP="00EA3EF7">
            <w:pPr>
              <w:spacing w:line="276" w:lineRule="auto"/>
              <w:ind w:firstLine="0"/>
              <w:jc w:val="left"/>
              <w:rPr>
                <w:sz w:val="24"/>
                <w:szCs w:val="24"/>
              </w:rPr>
            </w:pPr>
            <w:r w:rsidRPr="00EA3EF7">
              <w:rPr>
                <w:sz w:val="24"/>
                <w:szCs w:val="24"/>
              </w:rPr>
              <w:t>1.3</w:t>
            </w:r>
          </w:p>
        </w:tc>
        <w:tc>
          <w:tcPr>
            <w:tcW w:w="7553" w:type="dxa"/>
          </w:tcPr>
          <w:p w14:paraId="36402E19" w14:textId="472B514B" w:rsidR="004F5F6F" w:rsidRPr="00EA3EF7" w:rsidRDefault="004F5F6F" w:rsidP="00EA3EF7">
            <w:pPr>
              <w:spacing w:line="276" w:lineRule="auto"/>
              <w:ind w:firstLine="0"/>
              <w:jc w:val="left"/>
              <w:rPr>
                <w:sz w:val="24"/>
                <w:szCs w:val="24"/>
              </w:rPr>
            </w:pPr>
            <w:r w:rsidRPr="00EA3EF7">
              <w:rPr>
                <w:sz w:val="24"/>
                <w:szCs w:val="24"/>
              </w:rPr>
              <w:t>Обстеження середовища користувачів</w:t>
            </w:r>
            <w:r w:rsidR="00EA3EF7">
              <w:rPr>
                <w:sz w:val="24"/>
                <w:szCs w:val="24"/>
              </w:rPr>
              <w:t>……</w:t>
            </w:r>
            <w:r w:rsidR="001D4D0A">
              <w:rPr>
                <w:sz w:val="24"/>
                <w:szCs w:val="24"/>
              </w:rPr>
              <w:t>………….</w:t>
            </w:r>
            <w:r w:rsidRPr="00EA3EF7">
              <w:rPr>
                <w:sz w:val="24"/>
                <w:szCs w:val="24"/>
              </w:rPr>
              <w:t>…………………...</w:t>
            </w:r>
          </w:p>
        </w:tc>
        <w:tc>
          <w:tcPr>
            <w:tcW w:w="604" w:type="dxa"/>
          </w:tcPr>
          <w:p w14:paraId="5735548A" w14:textId="34F8D210" w:rsidR="004F5F6F" w:rsidRPr="00EA3EF7" w:rsidRDefault="001D4D0A" w:rsidP="00EA3EF7">
            <w:pPr>
              <w:spacing w:line="276" w:lineRule="auto"/>
              <w:ind w:firstLine="0"/>
              <w:jc w:val="left"/>
              <w:rPr>
                <w:sz w:val="24"/>
                <w:szCs w:val="24"/>
              </w:rPr>
            </w:pPr>
            <w:r>
              <w:rPr>
                <w:sz w:val="24"/>
                <w:szCs w:val="24"/>
              </w:rPr>
              <w:t>20</w:t>
            </w:r>
          </w:p>
        </w:tc>
      </w:tr>
      <w:tr w:rsidR="00EA3EF7" w:rsidRPr="00EA3EF7" w14:paraId="060BCF59" w14:textId="77777777" w:rsidTr="00EA3EF7">
        <w:tc>
          <w:tcPr>
            <w:tcW w:w="1336" w:type="dxa"/>
          </w:tcPr>
          <w:p w14:paraId="76A8C5F8" w14:textId="46C9DFE9" w:rsidR="004F5F6F" w:rsidRPr="00EA3EF7" w:rsidRDefault="004F5F6F" w:rsidP="00EA3EF7">
            <w:pPr>
              <w:spacing w:line="276" w:lineRule="auto"/>
              <w:ind w:firstLine="0"/>
              <w:jc w:val="left"/>
              <w:rPr>
                <w:sz w:val="24"/>
                <w:szCs w:val="24"/>
              </w:rPr>
            </w:pPr>
            <w:r w:rsidRPr="00EA3EF7">
              <w:rPr>
                <w:sz w:val="24"/>
                <w:szCs w:val="24"/>
              </w:rPr>
              <w:t>1.4</w:t>
            </w:r>
          </w:p>
        </w:tc>
        <w:tc>
          <w:tcPr>
            <w:tcW w:w="7553" w:type="dxa"/>
          </w:tcPr>
          <w:p w14:paraId="43BFA56B" w14:textId="01F978A2" w:rsidR="004F5F6F" w:rsidRPr="00EA3EF7" w:rsidRDefault="004F5F6F" w:rsidP="00EA3EF7">
            <w:pPr>
              <w:spacing w:line="276" w:lineRule="auto"/>
              <w:ind w:firstLine="0"/>
              <w:jc w:val="left"/>
              <w:rPr>
                <w:sz w:val="24"/>
                <w:szCs w:val="24"/>
              </w:rPr>
            </w:pPr>
            <w:r w:rsidRPr="00EA3EF7">
              <w:rPr>
                <w:sz w:val="24"/>
                <w:szCs w:val="24"/>
              </w:rPr>
              <w:t>Обстеження інформаційного середовища функціонування ІКС</w:t>
            </w:r>
            <w:r w:rsidR="001D4D0A">
              <w:rPr>
                <w:sz w:val="24"/>
                <w:szCs w:val="24"/>
              </w:rPr>
              <w:t>………...</w:t>
            </w:r>
          </w:p>
        </w:tc>
        <w:tc>
          <w:tcPr>
            <w:tcW w:w="604" w:type="dxa"/>
          </w:tcPr>
          <w:p w14:paraId="2A39CA1F" w14:textId="0FF22D63" w:rsidR="004F5F6F" w:rsidRPr="00EA3EF7" w:rsidRDefault="001D4D0A" w:rsidP="00EA3EF7">
            <w:pPr>
              <w:spacing w:line="276" w:lineRule="auto"/>
              <w:ind w:firstLine="0"/>
              <w:jc w:val="left"/>
              <w:rPr>
                <w:sz w:val="24"/>
                <w:szCs w:val="24"/>
              </w:rPr>
            </w:pPr>
            <w:r>
              <w:rPr>
                <w:sz w:val="24"/>
                <w:szCs w:val="24"/>
              </w:rPr>
              <w:t>22</w:t>
            </w:r>
          </w:p>
        </w:tc>
      </w:tr>
      <w:tr w:rsidR="00EA3EF7" w:rsidRPr="00EA3EF7" w14:paraId="54F12879" w14:textId="77777777" w:rsidTr="00EA3EF7">
        <w:tc>
          <w:tcPr>
            <w:tcW w:w="8889" w:type="dxa"/>
            <w:gridSpan w:val="2"/>
          </w:tcPr>
          <w:p w14:paraId="378E7434" w14:textId="7D9F2E73" w:rsidR="004F5F6F" w:rsidRPr="00EA3EF7" w:rsidRDefault="004F5F6F" w:rsidP="00EA3EF7">
            <w:pPr>
              <w:spacing w:line="276" w:lineRule="auto"/>
              <w:ind w:firstLine="0"/>
              <w:jc w:val="left"/>
              <w:rPr>
                <w:sz w:val="24"/>
                <w:szCs w:val="24"/>
              </w:rPr>
            </w:pPr>
            <w:r w:rsidRPr="00EA3EF7">
              <w:rPr>
                <w:sz w:val="24"/>
                <w:szCs w:val="24"/>
              </w:rPr>
              <w:t>Висновок до першого розділу…………………………………………...</w:t>
            </w:r>
            <w:r w:rsidR="00EA3EF7">
              <w:rPr>
                <w:sz w:val="24"/>
                <w:szCs w:val="24"/>
              </w:rPr>
              <w:t>.........................</w:t>
            </w:r>
          </w:p>
        </w:tc>
        <w:tc>
          <w:tcPr>
            <w:tcW w:w="604" w:type="dxa"/>
          </w:tcPr>
          <w:p w14:paraId="6F0CB10D" w14:textId="70178099" w:rsidR="004F5F6F" w:rsidRPr="00EA3EF7" w:rsidRDefault="001D4D0A" w:rsidP="00EA3EF7">
            <w:pPr>
              <w:spacing w:line="276" w:lineRule="auto"/>
              <w:ind w:firstLine="0"/>
              <w:jc w:val="left"/>
              <w:rPr>
                <w:sz w:val="24"/>
                <w:szCs w:val="24"/>
              </w:rPr>
            </w:pPr>
            <w:r>
              <w:rPr>
                <w:sz w:val="24"/>
                <w:szCs w:val="24"/>
              </w:rPr>
              <w:t>24</w:t>
            </w:r>
          </w:p>
        </w:tc>
      </w:tr>
      <w:tr w:rsidR="00EA3EF7" w:rsidRPr="00EA3EF7" w14:paraId="03A035C2" w14:textId="77777777" w:rsidTr="00EA3EF7">
        <w:tc>
          <w:tcPr>
            <w:tcW w:w="8889" w:type="dxa"/>
            <w:gridSpan w:val="2"/>
          </w:tcPr>
          <w:p w14:paraId="06F634D0" w14:textId="25FBB754" w:rsidR="004F5F6F" w:rsidRPr="00EA3EF7" w:rsidRDefault="004F5F6F" w:rsidP="00EA3EF7">
            <w:pPr>
              <w:spacing w:line="276" w:lineRule="auto"/>
              <w:ind w:firstLine="0"/>
              <w:jc w:val="left"/>
              <w:rPr>
                <w:sz w:val="24"/>
                <w:szCs w:val="24"/>
              </w:rPr>
            </w:pPr>
            <w:r w:rsidRPr="00EA3EF7">
              <w:rPr>
                <w:sz w:val="24"/>
                <w:szCs w:val="24"/>
              </w:rPr>
              <w:t>Розділ 2 АНАЛІЗ БЕЗПЕКИ ІНФОРМАЦІЇ В ІКС……………………</w:t>
            </w:r>
            <w:r w:rsidR="00EA3EF7">
              <w:rPr>
                <w:sz w:val="24"/>
                <w:szCs w:val="24"/>
              </w:rPr>
              <w:t>………………..</w:t>
            </w:r>
          </w:p>
        </w:tc>
        <w:tc>
          <w:tcPr>
            <w:tcW w:w="604" w:type="dxa"/>
          </w:tcPr>
          <w:p w14:paraId="2E54BB3F" w14:textId="77B5D47E" w:rsidR="004F5F6F" w:rsidRPr="001D4D0A" w:rsidRDefault="001D4D0A" w:rsidP="00EA3EF7">
            <w:pPr>
              <w:spacing w:line="276" w:lineRule="auto"/>
              <w:ind w:firstLine="0"/>
              <w:jc w:val="left"/>
              <w:rPr>
                <w:sz w:val="24"/>
                <w:szCs w:val="24"/>
                <w:lang w:val="ru-UA"/>
              </w:rPr>
            </w:pPr>
            <w:r>
              <w:rPr>
                <w:sz w:val="24"/>
                <w:szCs w:val="24"/>
                <w:lang w:val="ru-UA"/>
              </w:rPr>
              <w:t>25</w:t>
            </w:r>
          </w:p>
        </w:tc>
      </w:tr>
      <w:tr w:rsidR="00EA3EF7" w:rsidRPr="00EA3EF7" w14:paraId="34A682BD" w14:textId="77777777" w:rsidTr="00EA3EF7">
        <w:tc>
          <w:tcPr>
            <w:tcW w:w="1336" w:type="dxa"/>
          </w:tcPr>
          <w:p w14:paraId="3250AEFE" w14:textId="04EE2667" w:rsidR="004F5F6F" w:rsidRPr="00EA3EF7" w:rsidRDefault="004F5F6F" w:rsidP="00EA3EF7">
            <w:pPr>
              <w:spacing w:line="276" w:lineRule="auto"/>
              <w:ind w:firstLine="0"/>
              <w:jc w:val="left"/>
              <w:rPr>
                <w:sz w:val="24"/>
                <w:szCs w:val="24"/>
              </w:rPr>
            </w:pPr>
            <w:r w:rsidRPr="00EA3EF7">
              <w:rPr>
                <w:sz w:val="24"/>
                <w:szCs w:val="24"/>
              </w:rPr>
              <w:t>2.1</w:t>
            </w:r>
          </w:p>
        </w:tc>
        <w:tc>
          <w:tcPr>
            <w:tcW w:w="7553" w:type="dxa"/>
          </w:tcPr>
          <w:p w14:paraId="5C562428" w14:textId="5EC5E4F1" w:rsidR="004F5F6F" w:rsidRPr="00EA3EF7" w:rsidRDefault="004F5F6F" w:rsidP="00EA3EF7">
            <w:pPr>
              <w:spacing w:line="276" w:lineRule="auto"/>
              <w:ind w:firstLine="0"/>
              <w:jc w:val="left"/>
              <w:rPr>
                <w:sz w:val="24"/>
                <w:szCs w:val="24"/>
              </w:rPr>
            </w:pPr>
            <w:r w:rsidRPr="00EA3EF7">
              <w:rPr>
                <w:sz w:val="24"/>
                <w:szCs w:val="24"/>
              </w:rPr>
              <w:t>Модель загроз…………………………………………</w:t>
            </w:r>
            <w:r w:rsidR="00EA3EF7">
              <w:rPr>
                <w:sz w:val="24"/>
                <w:szCs w:val="24"/>
              </w:rPr>
              <w:t>.</w:t>
            </w:r>
            <w:r w:rsidRPr="00EA3EF7">
              <w:rPr>
                <w:sz w:val="24"/>
                <w:szCs w:val="24"/>
              </w:rPr>
              <w:t>…………</w:t>
            </w:r>
            <w:r w:rsidR="00EA3EF7">
              <w:rPr>
                <w:sz w:val="24"/>
                <w:szCs w:val="24"/>
              </w:rPr>
              <w:t>.</w:t>
            </w:r>
            <w:r w:rsidRPr="00EA3EF7">
              <w:rPr>
                <w:sz w:val="24"/>
                <w:szCs w:val="24"/>
              </w:rPr>
              <w:t>………...</w:t>
            </w:r>
          </w:p>
        </w:tc>
        <w:tc>
          <w:tcPr>
            <w:tcW w:w="604" w:type="dxa"/>
          </w:tcPr>
          <w:p w14:paraId="6FB60339" w14:textId="176085FC" w:rsidR="004F5F6F" w:rsidRPr="001D4D0A" w:rsidRDefault="001D4D0A" w:rsidP="00EA3EF7">
            <w:pPr>
              <w:spacing w:line="276" w:lineRule="auto"/>
              <w:ind w:firstLine="0"/>
              <w:jc w:val="left"/>
              <w:rPr>
                <w:sz w:val="24"/>
                <w:szCs w:val="24"/>
                <w:lang w:val="ru-UA"/>
              </w:rPr>
            </w:pPr>
            <w:r>
              <w:rPr>
                <w:sz w:val="24"/>
                <w:szCs w:val="24"/>
                <w:lang w:val="ru-UA"/>
              </w:rPr>
              <w:t>25</w:t>
            </w:r>
          </w:p>
        </w:tc>
      </w:tr>
      <w:tr w:rsidR="00EA3EF7" w:rsidRPr="00EA3EF7" w14:paraId="487F7F21" w14:textId="77777777" w:rsidTr="00EA3EF7">
        <w:tc>
          <w:tcPr>
            <w:tcW w:w="1336" w:type="dxa"/>
          </w:tcPr>
          <w:p w14:paraId="6F17535C" w14:textId="2E98FC14" w:rsidR="004F5F6F" w:rsidRPr="00EA3EF7" w:rsidRDefault="004F5F6F" w:rsidP="00EA3EF7">
            <w:pPr>
              <w:spacing w:line="276" w:lineRule="auto"/>
              <w:ind w:firstLine="0"/>
              <w:jc w:val="left"/>
              <w:rPr>
                <w:sz w:val="24"/>
                <w:szCs w:val="24"/>
              </w:rPr>
            </w:pPr>
            <w:r w:rsidRPr="00EA3EF7">
              <w:rPr>
                <w:sz w:val="24"/>
                <w:szCs w:val="24"/>
              </w:rPr>
              <w:t>2.2</w:t>
            </w:r>
          </w:p>
        </w:tc>
        <w:tc>
          <w:tcPr>
            <w:tcW w:w="7553" w:type="dxa"/>
          </w:tcPr>
          <w:p w14:paraId="6CE5E7EE" w14:textId="620C6CED" w:rsidR="004F5F6F" w:rsidRPr="00EA3EF7" w:rsidRDefault="004F5F6F" w:rsidP="00EA3EF7">
            <w:pPr>
              <w:spacing w:line="276" w:lineRule="auto"/>
              <w:ind w:firstLine="0"/>
              <w:jc w:val="left"/>
              <w:rPr>
                <w:sz w:val="24"/>
                <w:szCs w:val="24"/>
              </w:rPr>
            </w:pPr>
            <w:r w:rsidRPr="00EA3EF7">
              <w:rPr>
                <w:sz w:val="24"/>
                <w:szCs w:val="24"/>
              </w:rPr>
              <w:t>Модель порушника………………………………………………</w:t>
            </w:r>
            <w:r w:rsidR="00EA3EF7">
              <w:rPr>
                <w:sz w:val="24"/>
                <w:szCs w:val="24"/>
              </w:rPr>
              <w:t>.</w:t>
            </w:r>
            <w:r w:rsidRPr="00EA3EF7">
              <w:rPr>
                <w:sz w:val="24"/>
                <w:szCs w:val="24"/>
              </w:rPr>
              <w:t>……</w:t>
            </w:r>
            <w:r w:rsidR="00EA3EF7">
              <w:rPr>
                <w:sz w:val="24"/>
                <w:szCs w:val="24"/>
              </w:rPr>
              <w:t>…</w:t>
            </w:r>
            <w:r w:rsidRPr="00EA3EF7">
              <w:rPr>
                <w:sz w:val="24"/>
                <w:szCs w:val="24"/>
              </w:rPr>
              <w:t>...</w:t>
            </w:r>
          </w:p>
        </w:tc>
        <w:tc>
          <w:tcPr>
            <w:tcW w:w="604" w:type="dxa"/>
          </w:tcPr>
          <w:p w14:paraId="4AFF8AE0" w14:textId="54CC5FE8" w:rsidR="004F5F6F" w:rsidRPr="001D4D0A" w:rsidRDefault="001D4D0A" w:rsidP="00EA3EF7">
            <w:pPr>
              <w:spacing w:line="276" w:lineRule="auto"/>
              <w:ind w:firstLine="0"/>
              <w:jc w:val="left"/>
              <w:rPr>
                <w:sz w:val="24"/>
                <w:szCs w:val="24"/>
                <w:lang w:val="ru-UA"/>
              </w:rPr>
            </w:pPr>
            <w:r>
              <w:rPr>
                <w:sz w:val="24"/>
                <w:szCs w:val="24"/>
                <w:lang w:val="ru-UA"/>
              </w:rPr>
              <w:t>32</w:t>
            </w:r>
          </w:p>
        </w:tc>
      </w:tr>
      <w:tr w:rsidR="00EA3EF7" w:rsidRPr="00EA3EF7" w14:paraId="623E286A" w14:textId="77777777" w:rsidTr="00EA3EF7">
        <w:tc>
          <w:tcPr>
            <w:tcW w:w="1336" w:type="dxa"/>
          </w:tcPr>
          <w:p w14:paraId="2E89903B" w14:textId="31AD1BD1" w:rsidR="004F5F6F" w:rsidRPr="00EA3EF7" w:rsidRDefault="004F5F6F" w:rsidP="00EA3EF7">
            <w:pPr>
              <w:spacing w:line="276" w:lineRule="auto"/>
              <w:ind w:firstLine="0"/>
              <w:jc w:val="right"/>
              <w:rPr>
                <w:sz w:val="24"/>
                <w:szCs w:val="24"/>
              </w:rPr>
            </w:pPr>
            <w:r w:rsidRPr="00EA3EF7">
              <w:rPr>
                <w:sz w:val="24"/>
                <w:szCs w:val="24"/>
              </w:rPr>
              <w:t>2.2.1</w:t>
            </w:r>
          </w:p>
        </w:tc>
        <w:tc>
          <w:tcPr>
            <w:tcW w:w="7553" w:type="dxa"/>
          </w:tcPr>
          <w:p w14:paraId="6E6EF296" w14:textId="11BBA747" w:rsidR="004F5F6F" w:rsidRPr="00EA3EF7" w:rsidRDefault="004F5F6F" w:rsidP="00EA3EF7">
            <w:pPr>
              <w:spacing w:line="276" w:lineRule="auto"/>
              <w:ind w:firstLine="0"/>
              <w:jc w:val="left"/>
              <w:rPr>
                <w:sz w:val="24"/>
                <w:szCs w:val="24"/>
              </w:rPr>
            </w:pPr>
            <w:r w:rsidRPr="00EA3EF7">
              <w:rPr>
                <w:sz w:val="24"/>
                <w:szCs w:val="24"/>
              </w:rPr>
              <w:t>Зовнішні порушники</w:t>
            </w:r>
            <w:r w:rsidR="00EA3EF7">
              <w:rPr>
                <w:sz w:val="24"/>
                <w:szCs w:val="24"/>
              </w:rPr>
              <w:t>………………………………………….…………….</w:t>
            </w:r>
          </w:p>
        </w:tc>
        <w:tc>
          <w:tcPr>
            <w:tcW w:w="604" w:type="dxa"/>
          </w:tcPr>
          <w:p w14:paraId="315D4573" w14:textId="670C15AB" w:rsidR="004F5F6F" w:rsidRPr="001D4D0A" w:rsidRDefault="001D4D0A" w:rsidP="00EA3EF7">
            <w:pPr>
              <w:spacing w:line="276" w:lineRule="auto"/>
              <w:ind w:firstLine="0"/>
              <w:jc w:val="left"/>
              <w:rPr>
                <w:sz w:val="24"/>
                <w:szCs w:val="24"/>
                <w:lang w:val="ru-UA"/>
              </w:rPr>
            </w:pPr>
            <w:r>
              <w:rPr>
                <w:sz w:val="24"/>
                <w:szCs w:val="24"/>
                <w:lang w:val="ru-UA"/>
              </w:rPr>
              <w:t>32</w:t>
            </w:r>
          </w:p>
        </w:tc>
      </w:tr>
      <w:tr w:rsidR="00EA3EF7" w:rsidRPr="00EA3EF7" w14:paraId="3D6C5086" w14:textId="77777777" w:rsidTr="00EA3EF7">
        <w:tc>
          <w:tcPr>
            <w:tcW w:w="1336" w:type="dxa"/>
          </w:tcPr>
          <w:p w14:paraId="686F988B" w14:textId="7AD26EEC" w:rsidR="004F5F6F" w:rsidRPr="00EA3EF7" w:rsidRDefault="004F5F6F" w:rsidP="00EA3EF7">
            <w:pPr>
              <w:spacing w:line="276" w:lineRule="auto"/>
              <w:ind w:firstLine="0"/>
              <w:jc w:val="right"/>
              <w:rPr>
                <w:sz w:val="24"/>
                <w:szCs w:val="24"/>
              </w:rPr>
            </w:pPr>
            <w:r w:rsidRPr="00EA3EF7">
              <w:rPr>
                <w:sz w:val="24"/>
                <w:szCs w:val="24"/>
              </w:rPr>
              <w:t>2.2.2</w:t>
            </w:r>
          </w:p>
        </w:tc>
        <w:tc>
          <w:tcPr>
            <w:tcW w:w="7553" w:type="dxa"/>
          </w:tcPr>
          <w:p w14:paraId="1C3C0309" w14:textId="79CC3AD9" w:rsidR="004F5F6F" w:rsidRPr="00EA3EF7" w:rsidRDefault="004F5F6F" w:rsidP="00EA3EF7">
            <w:pPr>
              <w:spacing w:line="276" w:lineRule="auto"/>
              <w:ind w:firstLine="0"/>
              <w:jc w:val="left"/>
              <w:rPr>
                <w:sz w:val="24"/>
                <w:szCs w:val="24"/>
              </w:rPr>
            </w:pPr>
            <w:r w:rsidRPr="00EA3EF7">
              <w:rPr>
                <w:sz w:val="24"/>
                <w:szCs w:val="24"/>
              </w:rPr>
              <w:t>Внутрішні порушники</w:t>
            </w:r>
            <w:r w:rsidR="00EA3EF7">
              <w:rPr>
                <w:sz w:val="24"/>
                <w:szCs w:val="24"/>
              </w:rPr>
              <w:t>………………………………………………….…..</w:t>
            </w:r>
          </w:p>
        </w:tc>
        <w:tc>
          <w:tcPr>
            <w:tcW w:w="604" w:type="dxa"/>
          </w:tcPr>
          <w:p w14:paraId="454D3162" w14:textId="320468A7" w:rsidR="004F5F6F" w:rsidRPr="001D4D0A" w:rsidRDefault="001D4D0A" w:rsidP="00EA3EF7">
            <w:pPr>
              <w:spacing w:line="276" w:lineRule="auto"/>
              <w:ind w:firstLine="0"/>
              <w:jc w:val="left"/>
              <w:rPr>
                <w:sz w:val="24"/>
                <w:szCs w:val="24"/>
                <w:lang w:val="ru-UA"/>
              </w:rPr>
            </w:pPr>
            <w:r>
              <w:rPr>
                <w:sz w:val="24"/>
                <w:szCs w:val="24"/>
                <w:lang w:val="ru-UA"/>
              </w:rPr>
              <w:t>33</w:t>
            </w:r>
          </w:p>
        </w:tc>
      </w:tr>
      <w:tr w:rsidR="00EA3EF7" w:rsidRPr="00EA3EF7" w14:paraId="25CCE72F" w14:textId="77777777" w:rsidTr="00EA3EF7">
        <w:tc>
          <w:tcPr>
            <w:tcW w:w="1336" w:type="dxa"/>
          </w:tcPr>
          <w:p w14:paraId="558835A8" w14:textId="6703052E" w:rsidR="004F5F6F" w:rsidRPr="00EA3EF7" w:rsidRDefault="004F5F6F" w:rsidP="00EA3EF7">
            <w:pPr>
              <w:spacing w:line="276" w:lineRule="auto"/>
              <w:ind w:firstLine="0"/>
              <w:jc w:val="right"/>
              <w:rPr>
                <w:sz w:val="24"/>
                <w:szCs w:val="24"/>
              </w:rPr>
            </w:pPr>
            <w:r w:rsidRPr="00EA3EF7">
              <w:rPr>
                <w:sz w:val="24"/>
                <w:szCs w:val="24"/>
              </w:rPr>
              <w:t>2.2.3</w:t>
            </w:r>
          </w:p>
        </w:tc>
        <w:tc>
          <w:tcPr>
            <w:tcW w:w="7553" w:type="dxa"/>
          </w:tcPr>
          <w:p w14:paraId="657F63D1" w14:textId="2AFA8162" w:rsidR="004F5F6F" w:rsidRPr="00EA3EF7" w:rsidRDefault="004F5F6F" w:rsidP="00EA3EF7">
            <w:pPr>
              <w:spacing w:line="276" w:lineRule="auto"/>
              <w:ind w:firstLine="0"/>
              <w:jc w:val="left"/>
              <w:rPr>
                <w:sz w:val="24"/>
                <w:szCs w:val="24"/>
              </w:rPr>
            </w:pPr>
            <w:r w:rsidRPr="00EA3EF7">
              <w:rPr>
                <w:sz w:val="24"/>
                <w:szCs w:val="24"/>
              </w:rPr>
              <w:t>Формування моделі порушника</w:t>
            </w:r>
            <w:r w:rsidR="00EA3EF7">
              <w:rPr>
                <w:sz w:val="24"/>
                <w:szCs w:val="24"/>
              </w:rPr>
              <w:t>…………………….………….……….….</w:t>
            </w:r>
          </w:p>
        </w:tc>
        <w:tc>
          <w:tcPr>
            <w:tcW w:w="604" w:type="dxa"/>
          </w:tcPr>
          <w:p w14:paraId="63253771" w14:textId="36408AD0" w:rsidR="004F5F6F" w:rsidRPr="001D4D0A" w:rsidRDefault="001D4D0A" w:rsidP="00EA3EF7">
            <w:pPr>
              <w:spacing w:line="276" w:lineRule="auto"/>
              <w:ind w:firstLine="0"/>
              <w:jc w:val="left"/>
              <w:rPr>
                <w:sz w:val="24"/>
                <w:szCs w:val="24"/>
                <w:lang w:val="ru-UA"/>
              </w:rPr>
            </w:pPr>
            <w:r>
              <w:rPr>
                <w:sz w:val="24"/>
                <w:szCs w:val="24"/>
                <w:lang w:val="ru-UA"/>
              </w:rPr>
              <w:t>35</w:t>
            </w:r>
          </w:p>
        </w:tc>
      </w:tr>
      <w:tr w:rsidR="00EA3EF7" w:rsidRPr="00EA3EF7" w14:paraId="3406C1E4" w14:textId="77777777" w:rsidTr="00EA3EF7">
        <w:tc>
          <w:tcPr>
            <w:tcW w:w="8889" w:type="dxa"/>
            <w:gridSpan w:val="2"/>
          </w:tcPr>
          <w:p w14:paraId="78E5D803" w14:textId="7555FD47" w:rsidR="00EA3EF7" w:rsidRPr="00EA3EF7" w:rsidRDefault="00EA3EF7" w:rsidP="00EA3EF7">
            <w:pPr>
              <w:spacing w:line="276" w:lineRule="auto"/>
              <w:ind w:firstLine="0"/>
              <w:jc w:val="left"/>
              <w:rPr>
                <w:sz w:val="24"/>
                <w:szCs w:val="24"/>
              </w:rPr>
            </w:pPr>
            <w:r w:rsidRPr="00EA3EF7">
              <w:rPr>
                <w:sz w:val="24"/>
                <w:szCs w:val="24"/>
              </w:rPr>
              <w:t>Висновок до другого розділу</w:t>
            </w:r>
            <w:r>
              <w:rPr>
                <w:sz w:val="24"/>
                <w:szCs w:val="24"/>
              </w:rPr>
              <w:t>……………………………………………………………..</w:t>
            </w:r>
          </w:p>
        </w:tc>
        <w:tc>
          <w:tcPr>
            <w:tcW w:w="604" w:type="dxa"/>
          </w:tcPr>
          <w:p w14:paraId="249CF243" w14:textId="352785F5" w:rsidR="00EA3EF7" w:rsidRPr="001D4D0A" w:rsidRDefault="001D4D0A" w:rsidP="00EA3EF7">
            <w:pPr>
              <w:spacing w:line="276" w:lineRule="auto"/>
              <w:ind w:firstLine="0"/>
              <w:jc w:val="left"/>
              <w:rPr>
                <w:sz w:val="24"/>
                <w:szCs w:val="24"/>
                <w:lang w:val="ru-UA"/>
              </w:rPr>
            </w:pPr>
            <w:r>
              <w:rPr>
                <w:sz w:val="24"/>
                <w:szCs w:val="24"/>
                <w:lang w:val="ru-UA"/>
              </w:rPr>
              <w:t>39</w:t>
            </w:r>
          </w:p>
        </w:tc>
      </w:tr>
      <w:tr w:rsidR="00EA3EF7" w:rsidRPr="00EA3EF7" w14:paraId="0B98B00B" w14:textId="77777777" w:rsidTr="00EA3EF7">
        <w:tc>
          <w:tcPr>
            <w:tcW w:w="8889" w:type="dxa"/>
            <w:gridSpan w:val="2"/>
          </w:tcPr>
          <w:p w14:paraId="7A46393A" w14:textId="5253BAE3" w:rsidR="00EA3EF7" w:rsidRPr="00EA3EF7" w:rsidRDefault="00EA3EF7" w:rsidP="00EA3EF7">
            <w:pPr>
              <w:spacing w:line="276" w:lineRule="auto"/>
              <w:ind w:firstLine="0"/>
              <w:jc w:val="left"/>
              <w:rPr>
                <w:sz w:val="24"/>
                <w:szCs w:val="24"/>
              </w:rPr>
            </w:pPr>
            <w:r w:rsidRPr="00EA3EF7">
              <w:rPr>
                <w:sz w:val="24"/>
                <w:szCs w:val="24"/>
              </w:rPr>
              <w:t>Розділ 3 РОЗРОБКА ПОЛІТИКИ БЕЗПЕКИ ІНФОРМАЦІЇ</w:t>
            </w:r>
            <w:r>
              <w:rPr>
                <w:sz w:val="24"/>
                <w:szCs w:val="24"/>
              </w:rPr>
              <w:t>…………………….……..</w:t>
            </w:r>
          </w:p>
        </w:tc>
        <w:tc>
          <w:tcPr>
            <w:tcW w:w="604" w:type="dxa"/>
          </w:tcPr>
          <w:p w14:paraId="730E6DD6" w14:textId="2CC1C5FD" w:rsidR="00EA3EF7" w:rsidRPr="001D4D0A" w:rsidRDefault="001D4D0A" w:rsidP="00EA3EF7">
            <w:pPr>
              <w:spacing w:line="276" w:lineRule="auto"/>
              <w:ind w:firstLine="0"/>
              <w:jc w:val="left"/>
              <w:rPr>
                <w:sz w:val="24"/>
                <w:szCs w:val="24"/>
              </w:rPr>
            </w:pPr>
            <w:r>
              <w:rPr>
                <w:sz w:val="24"/>
                <w:szCs w:val="24"/>
              </w:rPr>
              <w:t>40</w:t>
            </w:r>
          </w:p>
        </w:tc>
      </w:tr>
      <w:tr w:rsidR="00EA3EF7" w:rsidRPr="00EA3EF7" w14:paraId="1DB73EEC" w14:textId="77777777" w:rsidTr="00EA3EF7">
        <w:tc>
          <w:tcPr>
            <w:tcW w:w="1336" w:type="dxa"/>
          </w:tcPr>
          <w:p w14:paraId="520A814E" w14:textId="62784C1E" w:rsidR="004F5F6F" w:rsidRPr="00EA3EF7" w:rsidRDefault="00EA3EF7" w:rsidP="00EA3EF7">
            <w:pPr>
              <w:spacing w:line="276" w:lineRule="auto"/>
              <w:ind w:firstLine="0"/>
              <w:jc w:val="left"/>
              <w:rPr>
                <w:sz w:val="24"/>
                <w:szCs w:val="24"/>
              </w:rPr>
            </w:pPr>
            <w:r w:rsidRPr="00EA3EF7">
              <w:rPr>
                <w:sz w:val="24"/>
                <w:szCs w:val="24"/>
              </w:rPr>
              <w:t>1.</w:t>
            </w:r>
          </w:p>
        </w:tc>
        <w:tc>
          <w:tcPr>
            <w:tcW w:w="7553" w:type="dxa"/>
          </w:tcPr>
          <w:p w14:paraId="780F5FD4" w14:textId="6BFD01B9" w:rsidR="004F5F6F" w:rsidRPr="00EA3EF7" w:rsidRDefault="00EA3EF7" w:rsidP="00EA3EF7">
            <w:pPr>
              <w:spacing w:line="276" w:lineRule="auto"/>
              <w:ind w:firstLine="0"/>
              <w:jc w:val="left"/>
              <w:rPr>
                <w:sz w:val="24"/>
                <w:szCs w:val="24"/>
              </w:rPr>
            </w:pPr>
            <w:r w:rsidRPr="00EA3EF7">
              <w:rPr>
                <w:sz w:val="24"/>
                <w:szCs w:val="24"/>
              </w:rPr>
              <w:t>Відповідальність</w:t>
            </w:r>
            <w:r>
              <w:rPr>
                <w:sz w:val="24"/>
                <w:szCs w:val="24"/>
              </w:rPr>
              <w:t>…………………………………………………….………</w:t>
            </w:r>
          </w:p>
        </w:tc>
        <w:tc>
          <w:tcPr>
            <w:tcW w:w="604" w:type="dxa"/>
          </w:tcPr>
          <w:p w14:paraId="00DC47B3" w14:textId="32B10077" w:rsidR="004F5F6F" w:rsidRPr="00EA3EF7" w:rsidRDefault="001D4D0A" w:rsidP="00EA3EF7">
            <w:pPr>
              <w:spacing w:line="276" w:lineRule="auto"/>
              <w:ind w:firstLine="0"/>
              <w:jc w:val="left"/>
              <w:rPr>
                <w:sz w:val="24"/>
                <w:szCs w:val="24"/>
              </w:rPr>
            </w:pPr>
            <w:r>
              <w:rPr>
                <w:sz w:val="24"/>
                <w:szCs w:val="24"/>
              </w:rPr>
              <w:t>41</w:t>
            </w:r>
          </w:p>
        </w:tc>
      </w:tr>
      <w:tr w:rsidR="00EA3EF7" w:rsidRPr="00EA3EF7" w14:paraId="3634B191" w14:textId="77777777" w:rsidTr="00EA3EF7">
        <w:tc>
          <w:tcPr>
            <w:tcW w:w="1336" w:type="dxa"/>
          </w:tcPr>
          <w:p w14:paraId="60D09AB9" w14:textId="4BEAFA00" w:rsidR="004F5F6F" w:rsidRPr="00EA3EF7" w:rsidRDefault="00EA3EF7" w:rsidP="00EA3EF7">
            <w:pPr>
              <w:spacing w:line="276" w:lineRule="auto"/>
              <w:ind w:firstLine="0"/>
              <w:jc w:val="left"/>
              <w:rPr>
                <w:sz w:val="24"/>
                <w:szCs w:val="24"/>
              </w:rPr>
            </w:pPr>
            <w:r w:rsidRPr="00EA3EF7">
              <w:rPr>
                <w:sz w:val="24"/>
                <w:szCs w:val="24"/>
              </w:rPr>
              <w:t>2.</w:t>
            </w:r>
          </w:p>
        </w:tc>
        <w:tc>
          <w:tcPr>
            <w:tcW w:w="7553" w:type="dxa"/>
          </w:tcPr>
          <w:p w14:paraId="3DCC82C3" w14:textId="240842F2" w:rsidR="004F5F6F" w:rsidRPr="00EA3EF7" w:rsidRDefault="00EA3EF7" w:rsidP="00EA3EF7">
            <w:pPr>
              <w:spacing w:line="276" w:lineRule="auto"/>
              <w:ind w:firstLine="0"/>
              <w:jc w:val="left"/>
              <w:rPr>
                <w:sz w:val="24"/>
                <w:szCs w:val="24"/>
              </w:rPr>
            </w:pPr>
            <w:r w:rsidRPr="00EA3EF7">
              <w:rPr>
                <w:sz w:val="24"/>
                <w:szCs w:val="24"/>
              </w:rPr>
              <w:t>Порядок видачі та використання привілейованих облікових даних</w:t>
            </w:r>
            <w:r>
              <w:rPr>
                <w:sz w:val="24"/>
                <w:szCs w:val="24"/>
              </w:rPr>
              <w:t>…….</w:t>
            </w:r>
          </w:p>
        </w:tc>
        <w:tc>
          <w:tcPr>
            <w:tcW w:w="604" w:type="dxa"/>
          </w:tcPr>
          <w:p w14:paraId="69C14303" w14:textId="7E2DAB70" w:rsidR="004F5F6F" w:rsidRPr="00EA3EF7" w:rsidRDefault="001D4D0A" w:rsidP="00EA3EF7">
            <w:pPr>
              <w:spacing w:line="276" w:lineRule="auto"/>
              <w:ind w:firstLine="0"/>
              <w:jc w:val="left"/>
              <w:rPr>
                <w:sz w:val="24"/>
                <w:szCs w:val="24"/>
              </w:rPr>
            </w:pPr>
            <w:r>
              <w:rPr>
                <w:sz w:val="24"/>
                <w:szCs w:val="24"/>
              </w:rPr>
              <w:t>42</w:t>
            </w:r>
          </w:p>
        </w:tc>
      </w:tr>
      <w:tr w:rsidR="00EA3EF7" w:rsidRPr="00EA3EF7" w14:paraId="7CFD01EE" w14:textId="77777777" w:rsidTr="00EA3EF7">
        <w:tc>
          <w:tcPr>
            <w:tcW w:w="1336" w:type="dxa"/>
          </w:tcPr>
          <w:p w14:paraId="0A5C032A" w14:textId="179FD881" w:rsidR="004F5F6F" w:rsidRPr="00EA3EF7" w:rsidRDefault="00EA3EF7" w:rsidP="00EA3EF7">
            <w:pPr>
              <w:spacing w:line="276" w:lineRule="auto"/>
              <w:ind w:firstLine="0"/>
              <w:jc w:val="left"/>
              <w:rPr>
                <w:sz w:val="24"/>
                <w:szCs w:val="24"/>
              </w:rPr>
            </w:pPr>
            <w:r w:rsidRPr="00EA3EF7">
              <w:rPr>
                <w:sz w:val="24"/>
                <w:szCs w:val="24"/>
              </w:rPr>
              <w:t>3.</w:t>
            </w:r>
          </w:p>
        </w:tc>
        <w:tc>
          <w:tcPr>
            <w:tcW w:w="7553" w:type="dxa"/>
          </w:tcPr>
          <w:p w14:paraId="06F21151" w14:textId="7B954D03" w:rsidR="004F5F6F" w:rsidRPr="00EA3EF7" w:rsidRDefault="00EA3EF7" w:rsidP="00EA3EF7">
            <w:pPr>
              <w:spacing w:line="276" w:lineRule="auto"/>
              <w:ind w:firstLine="0"/>
              <w:jc w:val="left"/>
              <w:rPr>
                <w:sz w:val="24"/>
                <w:szCs w:val="24"/>
              </w:rPr>
            </w:pPr>
            <w:r w:rsidRPr="00EA3EF7">
              <w:rPr>
                <w:sz w:val="24"/>
                <w:szCs w:val="24"/>
              </w:rPr>
              <w:t>Парольна політика</w:t>
            </w:r>
            <w:r>
              <w:rPr>
                <w:sz w:val="24"/>
                <w:szCs w:val="24"/>
              </w:rPr>
              <w:t>………………………………………………………….</w:t>
            </w:r>
          </w:p>
        </w:tc>
        <w:tc>
          <w:tcPr>
            <w:tcW w:w="604" w:type="dxa"/>
          </w:tcPr>
          <w:p w14:paraId="0F8F069A" w14:textId="5E616FC1" w:rsidR="004F5F6F" w:rsidRPr="00EA3EF7" w:rsidRDefault="001D4D0A" w:rsidP="00EA3EF7">
            <w:pPr>
              <w:spacing w:line="276" w:lineRule="auto"/>
              <w:ind w:firstLine="0"/>
              <w:jc w:val="left"/>
              <w:rPr>
                <w:sz w:val="24"/>
                <w:szCs w:val="24"/>
              </w:rPr>
            </w:pPr>
            <w:r>
              <w:rPr>
                <w:sz w:val="24"/>
                <w:szCs w:val="24"/>
              </w:rPr>
              <w:t>44</w:t>
            </w:r>
          </w:p>
        </w:tc>
      </w:tr>
      <w:tr w:rsidR="00EA3EF7" w:rsidRPr="00EA3EF7" w14:paraId="552AB4B1" w14:textId="77777777" w:rsidTr="00EA3EF7">
        <w:tc>
          <w:tcPr>
            <w:tcW w:w="1336" w:type="dxa"/>
          </w:tcPr>
          <w:p w14:paraId="5487221C" w14:textId="3C0DD399" w:rsidR="004F5F6F" w:rsidRPr="00EA3EF7" w:rsidRDefault="00EA3EF7" w:rsidP="00EA3EF7">
            <w:pPr>
              <w:spacing w:line="276" w:lineRule="auto"/>
              <w:ind w:firstLine="0"/>
              <w:jc w:val="left"/>
              <w:rPr>
                <w:sz w:val="24"/>
                <w:szCs w:val="24"/>
              </w:rPr>
            </w:pPr>
            <w:r w:rsidRPr="00EA3EF7">
              <w:rPr>
                <w:sz w:val="24"/>
                <w:szCs w:val="24"/>
              </w:rPr>
              <w:t>4.</w:t>
            </w:r>
          </w:p>
        </w:tc>
        <w:tc>
          <w:tcPr>
            <w:tcW w:w="7553" w:type="dxa"/>
          </w:tcPr>
          <w:p w14:paraId="5F345D78" w14:textId="5F789387" w:rsidR="004F5F6F" w:rsidRPr="00EA3EF7" w:rsidRDefault="00EA3EF7" w:rsidP="00EA3EF7">
            <w:pPr>
              <w:spacing w:line="276" w:lineRule="auto"/>
              <w:ind w:firstLine="0"/>
              <w:jc w:val="left"/>
              <w:rPr>
                <w:sz w:val="24"/>
                <w:szCs w:val="24"/>
              </w:rPr>
            </w:pPr>
            <w:r w:rsidRPr="00EA3EF7">
              <w:rPr>
                <w:sz w:val="24"/>
                <w:szCs w:val="24"/>
              </w:rPr>
              <w:t xml:space="preserve">Правила щодо охоронної системи </w:t>
            </w:r>
            <w:r w:rsidRPr="00EA3EF7">
              <w:rPr>
                <w:sz w:val="24"/>
                <w:szCs w:val="24"/>
                <w:lang w:val="en-US"/>
              </w:rPr>
              <w:t>Ajax</w:t>
            </w:r>
            <w:r>
              <w:rPr>
                <w:sz w:val="24"/>
                <w:szCs w:val="24"/>
              </w:rPr>
              <w:t>……………………….…………..</w:t>
            </w:r>
          </w:p>
        </w:tc>
        <w:tc>
          <w:tcPr>
            <w:tcW w:w="604" w:type="dxa"/>
          </w:tcPr>
          <w:p w14:paraId="76F2A180" w14:textId="09597FEF" w:rsidR="004F5F6F" w:rsidRPr="00EA3EF7" w:rsidRDefault="001D4D0A" w:rsidP="00EA3EF7">
            <w:pPr>
              <w:spacing w:line="276" w:lineRule="auto"/>
              <w:ind w:firstLine="0"/>
              <w:jc w:val="left"/>
              <w:rPr>
                <w:sz w:val="24"/>
                <w:szCs w:val="24"/>
              </w:rPr>
            </w:pPr>
            <w:r>
              <w:rPr>
                <w:sz w:val="24"/>
                <w:szCs w:val="24"/>
              </w:rPr>
              <w:t>45</w:t>
            </w:r>
          </w:p>
        </w:tc>
      </w:tr>
      <w:tr w:rsidR="00EA3EF7" w:rsidRPr="00EA3EF7" w14:paraId="59DA9E3F" w14:textId="77777777" w:rsidTr="00EA3EF7">
        <w:tc>
          <w:tcPr>
            <w:tcW w:w="1336" w:type="dxa"/>
          </w:tcPr>
          <w:p w14:paraId="22712D23" w14:textId="33D92801" w:rsidR="004F5F6F" w:rsidRPr="00EA3EF7" w:rsidRDefault="00EA3EF7" w:rsidP="00EA3EF7">
            <w:pPr>
              <w:spacing w:line="276" w:lineRule="auto"/>
              <w:ind w:firstLine="0"/>
              <w:jc w:val="left"/>
              <w:rPr>
                <w:sz w:val="24"/>
                <w:szCs w:val="24"/>
              </w:rPr>
            </w:pPr>
            <w:r w:rsidRPr="00EA3EF7">
              <w:rPr>
                <w:sz w:val="24"/>
                <w:szCs w:val="24"/>
                <w:lang w:val="en-US"/>
              </w:rPr>
              <w:t>5.</w:t>
            </w:r>
          </w:p>
        </w:tc>
        <w:tc>
          <w:tcPr>
            <w:tcW w:w="7553" w:type="dxa"/>
          </w:tcPr>
          <w:p w14:paraId="6ADD4EC9" w14:textId="3F41EEF2" w:rsidR="004F5F6F" w:rsidRPr="00EA3EF7" w:rsidRDefault="00EA3EF7" w:rsidP="00EA3EF7">
            <w:pPr>
              <w:spacing w:line="276" w:lineRule="auto"/>
              <w:ind w:firstLine="0"/>
              <w:jc w:val="left"/>
              <w:rPr>
                <w:sz w:val="24"/>
                <w:szCs w:val="24"/>
              </w:rPr>
            </w:pPr>
            <w:r w:rsidRPr="00EA3EF7">
              <w:rPr>
                <w:sz w:val="24"/>
                <w:szCs w:val="24"/>
              </w:rPr>
              <w:t>Забезпечення програмного захисту системи</w:t>
            </w:r>
            <w:r>
              <w:rPr>
                <w:sz w:val="24"/>
                <w:szCs w:val="24"/>
              </w:rPr>
              <w:t>………………………….…..</w:t>
            </w:r>
          </w:p>
        </w:tc>
        <w:tc>
          <w:tcPr>
            <w:tcW w:w="604" w:type="dxa"/>
          </w:tcPr>
          <w:p w14:paraId="47246244" w14:textId="5AC541BB" w:rsidR="004F5F6F" w:rsidRPr="00EA3EF7" w:rsidRDefault="001D4D0A" w:rsidP="00EA3EF7">
            <w:pPr>
              <w:spacing w:line="276" w:lineRule="auto"/>
              <w:ind w:firstLine="0"/>
              <w:jc w:val="left"/>
              <w:rPr>
                <w:sz w:val="24"/>
                <w:szCs w:val="24"/>
              </w:rPr>
            </w:pPr>
            <w:r>
              <w:rPr>
                <w:sz w:val="24"/>
                <w:szCs w:val="24"/>
              </w:rPr>
              <w:t>46</w:t>
            </w:r>
          </w:p>
        </w:tc>
      </w:tr>
      <w:tr w:rsidR="00EA3EF7" w:rsidRPr="00EA3EF7" w14:paraId="07483E50" w14:textId="77777777" w:rsidTr="00EA3EF7">
        <w:tc>
          <w:tcPr>
            <w:tcW w:w="1336" w:type="dxa"/>
          </w:tcPr>
          <w:p w14:paraId="2621E62F" w14:textId="39160965" w:rsidR="004F5F6F" w:rsidRPr="00EA3EF7" w:rsidRDefault="00EA3EF7" w:rsidP="00EA3EF7">
            <w:pPr>
              <w:spacing w:line="276" w:lineRule="auto"/>
              <w:ind w:firstLine="0"/>
              <w:jc w:val="left"/>
              <w:rPr>
                <w:sz w:val="24"/>
                <w:szCs w:val="24"/>
              </w:rPr>
            </w:pPr>
            <w:r w:rsidRPr="00EA3EF7">
              <w:rPr>
                <w:sz w:val="24"/>
                <w:szCs w:val="24"/>
              </w:rPr>
              <w:t>6.</w:t>
            </w:r>
          </w:p>
        </w:tc>
        <w:tc>
          <w:tcPr>
            <w:tcW w:w="7553" w:type="dxa"/>
          </w:tcPr>
          <w:p w14:paraId="7D88699E" w14:textId="571E44CA" w:rsidR="004F5F6F" w:rsidRPr="00EA3EF7" w:rsidRDefault="00EA3EF7" w:rsidP="00EA3EF7">
            <w:pPr>
              <w:spacing w:line="276" w:lineRule="auto"/>
              <w:ind w:firstLine="0"/>
              <w:jc w:val="left"/>
              <w:rPr>
                <w:sz w:val="24"/>
                <w:szCs w:val="24"/>
              </w:rPr>
            </w:pPr>
            <w:r w:rsidRPr="00EA3EF7">
              <w:rPr>
                <w:sz w:val="24"/>
                <w:szCs w:val="24"/>
              </w:rPr>
              <w:t>Зберігання корпоративних документів</w:t>
            </w:r>
            <w:r>
              <w:rPr>
                <w:sz w:val="24"/>
                <w:szCs w:val="24"/>
              </w:rPr>
              <w:t>……………………………………</w:t>
            </w:r>
          </w:p>
        </w:tc>
        <w:tc>
          <w:tcPr>
            <w:tcW w:w="604" w:type="dxa"/>
          </w:tcPr>
          <w:p w14:paraId="7548DCB7" w14:textId="6E708FCF" w:rsidR="004F5F6F" w:rsidRPr="00EA3EF7" w:rsidRDefault="001D4D0A" w:rsidP="00EA3EF7">
            <w:pPr>
              <w:spacing w:line="276" w:lineRule="auto"/>
              <w:ind w:firstLine="0"/>
              <w:jc w:val="left"/>
              <w:rPr>
                <w:sz w:val="24"/>
                <w:szCs w:val="24"/>
              </w:rPr>
            </w:pPr>
            <w:r>
              <w:rPr>
                <w:sz w:val="24"/>
                <w:szCs w:val="24"/>
              </w:rPr>
              <w:t>47</w:t>
            </w:r>
          </w:p>
        </w:tc>
      </w:tr>
      <w:tr w:rsidR="00EA3EF7" w:rsidRPr="00EA3EF7" w14:paraId="6C0CB454" w14:textId="77777777" w:rsidTr="00EA3EF7">
        <w:tc>
          <w:tcPr>
            <w:tcW w:w="1336" w:type="dxa"/>
          </w:tcPr>
          <w:p w14:paraId="364A0862" w14:textId="79715588" w:rsidR="004F5F6F" w:rsidRPr="00EA3EF7" w:rsidRDefault="00EA3EF7" w:rsidP="00EA3EF7">
            <w:pPr>
              <w:spacing w:line="276" w:lineRule="auto"/>
              <w:ind w:firstLine="0"/>
              <w:jc w:val="left"/>
              <w:rPr>
                <w:sz w:val="24"/>
                <w:szCs w:val="24"/>
              </w:rPr>
            </w:pPr>
            <w:r w:rsidRPr="00EA3EF7">
              <w:rPr>
                <w:sz w:val="24"/>
                <w:szCs w:val="24"/>
              </w:rPr>
              <w:t>7.</w:t>
            </w:r>
          </w:p>
        </w:tc>
        <w:tc>
          <w:tcPr>
            <w:tcW w:w="7553" w:type="dxa"/>
          </w:tcPr>
          <w:p w14:paraId="51306F91" w14:textId="2950C114" w:rsidR="004F5F6F" w:rsidRPr="00EA3EF7" w:rsidRDefault="00EA3EF7" w:rsidP="00EA3EF7">
            <w:pPr>
              <w:spacing w:line="276" w:lineRule="auto"/>
              <w:ind w:firstLine="0"/>
              <w:jc w:val="left"/>
              <w:rPr>
                <w:sz w:val="24"/>
                <w:szCs w:val="24"/>
              </w:rPr>
            </w:pPr>
            <w:r w:rsidRPr="00EA3EF7">
              <w:rPr>
                <w:sz w:val="24"/>
                <w:szCs w:val="24"/>
              </w:rPr>
              <w:t>Вимоги до серверного приміщення</w:t>
            </w:r>
            <w:r>
              <w:rPr>
                <w:sz w:val="24"/>
                <w:szCs w:val="24"/>
              </w:rPr>
              <w:t>…………………………………….….</w:t>
            </w:r>
          </w:p>
        </w:tc>
        <w:tc>
          <w:tcPr>
            <w:tcW w:w="604" w:type="dxa"/>
          </w:tcPr>
          <w:p w14:paraId="4A34F0F5" w14:textId="7EE051CE" w:rsidR="004F5F6F" w:rsidRPr="00EA3EF7" w:rsidRDefault="001D4D0A" w:rsidP="00EA3EF7">
            <w:pPr>
              <w:spacing w:line="276" w:lineRule="auto"/>
              <w:ind w:firstLine="0"/>
              <w:jc w:val="left"/>
              <w:rPr>
                <w:sz w:val="24"/>
                <w:szCs w:val="24"/>
              </w:rPr>
            </w:pPr>
            <w:r>
              <w:rPr>
                <w:sz w:val="24"/>
                <w:szCs w:val="24"/>
              </w:rPr>
              <w:t>48</w:t>
            </w:r>
          </w:p>
        </w:tc>
      </w:tr>
      <w:tr w:rsidR="00EA3EF7" w:rsidRPr="00EA3EF7" w14:paraId="7BAB1BF2" w14:textId="77777777" w:rsidTr="00EA3EF7">
        <w:tc>
          <w:tcPr>
            <w:tcW w:w="1336" w:type="dxa"/>
          </w:tcPr>
          <w:p w14:paraId="5AAE924F" w14:textId="4456D981" w:rsidR="004F5F6F" w:rsidRPr="00EA3EF7" w:rsidRDefault="00EA3EF7" w:rsidP="00EA3EF7">
            <w:pPr>
              <w:spacing w:line="276" w:lineRule="auto"/>
              <w:ind w:firstLine="0"/>
              <w:jc w:val="left"/>
              <w:rPr>
                <w:sz w:val="24"/>
                <w:szCs w:val="24"/>
              </w:rPr>
            </w:pPr>
            <w:r w:rsidRPr="00EA3EF7">
              <w:rPr>
                <w:sz w:val="24"/>
                <w:szCs w:val="24"/>
              </w:rPr>
              <w:t>8.</w:t>
            </w:r>
          </w:p>
        </w:tc>
        <w:tc>
          <w:tcPr>
            <w:tcW w:w="7553" w:type="dxa"/>
          </w:tcPr>
          <w:p w14:paraId="762FC7CC" w14:textId="5E48C8EB" w:rsidR="004F5F6F" w:rsidRPr="00EA3EF7" w:rsidRDefault="00EA3EF7" w:rsidP="00EA3EF7">
            <w:pPr>
              <w:spacing w:line="276" w:lineRule="auto"/>
              <w:ind w:firstLine="0"/>
              <w:jc w:val="left"/>
              <w:rPr>
                <w:sz w:val="24"/>
                <w:szCs w:val="24"/>
              </w:rPr>
            </w:pPr>
            <w:r w:rsidRPr="00EA3EF7">
              <w:rPr>
                <w:sz w:val="24"/>
                <w:szCs w:val="24"/>
              </w:rPr>
              <w:t>Мінімальний необхідний рівень послуг безпеки</w:t>
            </w:r>
            <w:r>
              <w:rPr>
                <w:sz w:val="24"/>
                <w:szCs w:val="24"/>
              </w:rPr>
              <w:t>…………………………</w:t>
            </w:r>
          </w:p>
        </w:tc>
        <w:tc>
          <w:tcPr>
            <w:tcW w:w="604" w:type="dxa"/>
          </w:tcPr>
          <w:p w14:paraId="2210DAEB" w14:textId="2826D9A8" w:rsidR="004F5F6F" w:rsidRPr="00080AE7" w:rsidRDefault="001D4D0A" w:rsidP="00EA3EF7">
            <w:pPr>
              <w:spacing w:line="276" w:lineRule="auto"/>
              <w:ind w:firstLine="0"/>
              <w:jc w:val="left"/>
              <w:rPr>
                <w:sz w:val="24"/>
                <w:szCs w:val="24"/>
                <w:lang w:val="en-US"/>
              </w:rPr>
            </w:pPr>
            <w:r>
              <w:rPr>
                <w:sz w:val="24"/>
                <w:szCs w:val="24"/>
              </w:rPr>
              <w:t>49</w:t>
            </w:r>
          </w:p>
        </w:tc>
      </w:tr>
      <w:tr w:rsidR="00EA3EF7" w:rsidRPr="00EA3EF7" w14:paraId="0D11C451" w14:textId="77777777" w:rsidTr="00EA3EF7">
        <w:tc>
          <w:tcPr>
            <w:tcW w:w="8889" w:type="dxa"/>
            <w:gridSpan w:val="2"/>
          </w:tcPr>
          <w:p w14:paraId="4886ED51" w14:textId="6E5A4059" w:rsidR="00EA3EF7" w:rsidRPr="00EA3EF7" w:rsidRDefault="00EA3EF7" w:rsidP="00EA3EF7">
            <w:pPr>
              <w:spacing w:line="276" w:lineRule="auto"/>
              <w:ind w:firstLine="0"/>
              <w:jc w:val="left"/>
              <w:rPr>
                <w:sz w:val="24"/>
                <w:szCs w:val="24"/>
              </w:rPr>
            </w:pPr>
            <w:r w:rsidRPr="00EA3EF7">
              <w:rPr>
                <w:sz w:val="24"/>
                <w:szCs w:val="24"/>
              </w:rPr>
              <w:t>Висновок до третього розділу</w:t>
            </w:r>
            <w:r>
              <w:rPr>
                <w:sz w:val="24"/>
                <w:szCs w:val="24"/>
              </w:rPr>
              <w:t>…………………………………………………………….</w:t>
            </w:r>
          </w:p>
        </w:tc>
        <w:tc>
          <w:tcPr>
            <w:tcW w:w="604" w:type="dxa"/>
          </w:tcPr>
          <w:p w14:paraId="7B4B2685" w14:textId="23FB9C87" w:rsidR="00EA3EF7" w:rsidRPr="00EA3EF7" w:rsidRDefault="001D4D0A" w:rsidP="00EA3EF7">
            <w:pPr>
              <w:spacing w:line="276" w:lineRule="auto"/>
              <w:ind w:firstLine="0"/>
              <w:jc w:val="left"/>
              <w:rPr>
                <w:sz w:val="24"/>
                <w:szCs w:val="24"/>
              </w:rPr>
            </w:pPr>
            <w:r>
              <w:rPr>
                <w:sz w:val="24"/>
                <w:szCs w:val="24"/>
              </w:rPr>
              <w:t>51</w:t>
            </w:r>
          </w:p>
        </w:tc>
      </w:tr>
      <w:tr w:rsidR="00EA3EF7" w:rsidRPr="00EA3EF7" w14:paraId="7BC93E14" w14:textId="77777777" w:rsidTr="00EA3EF7">
        <w:tc>
          <w:tcPr>
            <w:tcW w:w="8889" w:type="dxa"/>
            <w:gridSpan w:val="2"/>
          </w:tcPr>
          <w:p w14:paraId="3158018E" w14:textId="1512420E" w:rsidR="00EA3EF7" w:rsidRPr="00EA3EF7" w:rsidRDefault="00EA3EF7" w:rsidP="00EA3EF7">
            <w:pPr>
              <w:spacing w:line="276" w:lineRule="auto"/>
              <w:ind w:firstLine="0"/>
              <w:jc w:val="left"/>
              <w:rPr>
                <w:sz w:val="24"/>
                <w:szCs w:val="24"/>
              </w:rPr>
            </w:pPr>
            <w:r w:rsidRPr="00EA3EF7">
              <w:rPr>
                <w:sz w:val="24"/>
                <w:szCs w:val="24"/>
              </w:rPr>
              <w:t>ВИСНОВКИ</w:t>
            </w:r>
            <w:r>
              <w:rPr>
                <w:sz w:val="24"/>
                <w:szCs w:val="24"/>
              </w:rPr>
              <w:t>…………………………………………………………….………………….</w:t>
            </w:r>
          </w:p>
        </w:tc>
        <w:tc>
          <w:tcPr>
            <w:tcW w:w="604" w:type="dxa"/>
          </w:tcPr>
          <w:p w14:paraId="184074B0" w14:textId="333A1E15" w:rsidR="00EA3EF7" w:rsidRPr="00EA3EF7" w:rsidRDefault="001D4D0A" w:rsidP="00EA3EF7">
            <w:pPr>
              <w:spacing w:line="276" w:lineRule="auto"/>
              <w:ind w:firstLine="0"/>
              <w:jc w:val="left"/>
              <w:rPr>
                <w:sz w:val="24"/>
                <w:szCs w:val="24"/>
              </w:rPr>
            </w:pPr>
            <w:r>
              <w:rPr>
                <w:sz w:val="24"/>
                <w:szCs w:val="24"/>
              </w:rPr>
              <w:t>53</w:t>
            </w:r>
          </w:p>
        </w:tc>
      </w:tr>
      <w:tr w:rsidR="00EA3EF7" w:rsidRPr="00EA3EF7" w14:paraId="3008877B" w14:textId="77777777" w:rsidTr="00EA3EF7">
        <w:tc>
          <w:tcPr>
            <w:tcW w:w="8889" w:type="dxa"/>
            <w:gridSpan w:val="2"/>
          </w:tcPr>
          <w:p w14:paraId="6C8216E7" w14:textId="71F51028" w:rsidR="00EA3EF7" w:rsidRPr="00EA3EF7" w:rsidRDefault="00EA3EF7" w:rsidP="00EA3EF7">
            <w:pPr>
              <w:spacing w:line="276" w:lineRule="auto"/>
              <w:ind w:firstLine="0"/>
              <w:jc w:val="left"/>
              <w:rPr>
                <w:sz w:val="24"/>
                <w:szCs w:val="24"/>
              </w:rPr>
            </w:pPr>
            <w:r w:rsidRPr="00EA3EF7">
              <w:rPr>
                <w:sz w:val="24"/>
                <w:szCs w:val="24"/>
              </w:rPr>
              <w:t>СПИСОК ВИКОРИСТАНИХ ДЖЕРЕЛ</w:t>
            </w:r>
            <w:r>
              <w:rPr>
                <w:sz w:val="24"/>
                <w:szCs w:val="24"/>
              </w:rPr>
              <w:t>…………………………………………………</w:t>
            </w:r>
          </w:p>
        </w:tc>
        <w:tc>
          <w:tcPr>
            <w:tcW w:w="604" w:type="dxa"/>
          </w:tcPr>
          <w:p w14:paraId="55B586FD" w14:textId="5A59E567" w:rsidR="00EA3EF7" w:rsidRPr="001D4D0A" w:rsidRDefault="000D04B4" w:rsidP="00EA3EF7">
            <w:pPr>
              <w:spacing w:line="276" w:lineRule="auto"/>
              <w:ind w:firstLine="0"/>
              <w:jc w:val="left"/>
              <w:rPr>
                <w:sz w:val="24"/>
                <w:szCs w:val="24"/>
                <w:lang w:val="ru-UA"/>
              </w:rPr>
            </w:pPr>
            <w:r>
              <w:rPr>
                <w:sz w:val="24"/>
                <w:szCs w:val="24"/>
              </w:rPr>
              <w:t>5</w:t>
            </w:r>
            <w:r w:rsidR="001D4D0A">
              <w:rPr>
                <w:sz w:val="24"/>
                <w:szCs w:val="24"/>
                <w:lang w:val="ru-UA"/>
              </w:rPr>
              <w:t>4</w:t>
            </w:r>
          </w:p>
        </w:tc>
      </w:tr>
    </w:tbl>
    <w:p w14:paraId="203D41D0" w14:textId="77777777" w:rsidR="00795B79" w:rsidRDefault="00795B79" w:rsidP="001226B7">
      <w:pPr>
        <w:ind w:firstLine="0"/>
        <w:jc w:val="left"/>
      </w:pPr>
    </w:p>
    <w:p w14:paraId="274DED0A" w14:textId="4651CD89" w:rsidR="001226B7" w:rsidRPr="001226B7" w:rsidRDefault="001226B7" w:rsidP="00D37040">
      <w:pPr>
        <w:ind w:firstLine="0"/>
        <w:jc w:val="left"/>
        <w:rPr>
          <w:b/>
          <w:sz w:val="32"/>
        </w:rPr>
      </w:pPr>
      <w:r>
        <w:br w:type="page"/>
      </w:r>
    </w:p>
    <w:p w14:paraId="06624976" w14:textId="79DB63C8" w:rsidR="00CF3615" w:rsidRPr="00AF0AF1" w:rsidRDefault="001226B7" w:rsidP="00AF0AF1">
      <w:pPr>
        <w:pStyle w:val="2"/>
        <w:rPr>
          <w:b w:val="0"/>
          <w:bCs/>
          <w:sz w:val="28"/>
          <w:szCs w:val="24"/>
        </w:rPr>
      </w:pPr>
      <w:r w:rsidRPr="00AF0AF1">
        <w:rPr>
          <w:b w:val="0"/>
          <w:bCs/>
          <w:sz w:val="28"/>
          <w:szCs w:val="24"/>
        </w:rPr>
        <w:lastRenderedPageBreak/>
        <w:t>ПЕРЕЛІК УМОВНИХ ПОЗНАЧЕНЬ, СИМВОЛІВ, ОДИНИЦ</w:t>
      </w:r>
      <w:r w:rsidR="00795B79" w:rsidRPr="00AF0AF1">
        <w:rPr>
          <w:b w:val="0"/>
          <w:bCs/>
          <w:sz w:val="28"/>
          <w:szCs w:val="24"/>
        </w:rPr>
        <w:t>Ь</w:t>
      </w:r>
      <w:r w:rsidRPr="00AF0AF1">
        <w:rPr>
          <w:b w:val="0"/>
          <w:bCs/>
          <w:sz w:val="28"/>
          <w:szCs w:val="24"/>
        </w:rPr>
        <w:t>, СКОРОЧЕНЬ І ТЕРМІНІВ</w:t>
      </w:r>
    </w:p>
    <w:p w14:paraId="66C48C2A" w14:textId="6E57EACA" w:rsidR="00182FF3" w:rsidRDefault="00182FF3" w:rsidP="00182FF3">
      <w:r>
        <w:t>ІКС ⸺ інформаційно-(</w:t>
      </w:r>
      <w:proofErr w:type="spellStart"/>
      <w:r>
        <w:t>теле</w:t>
      </w:r>
      <w:proofErr w:type="spellEnd"/>
      <w:r>
        <w:t>)комунікаційна система</w:t>
      </w:r>
    </w:p>
    <w:p w14:paraId="3DD7306F" w14:textId="1CBB4792" w:rsidR="003B2800" w:rsidRDefault="003B2800" w:rsidP="00182FF3">
      <w:r>
        <w:t>КСЗІ ⸺ комплексна система захисту інформації</w:t>
      </w:r>
    </w:p>
    <w:p w14:paraId="57B57E02" w14:textId="4797FA11" w:rsidR="00E864F0" w:rsidRPr="00E864F0" w:rsidRDefault="00E864F0" w:rsidP="00182FF3">
      <w:r>
        <w:t>НСД ⸺ несанкціонований доступ</w:t>
      </w:r>
    </w:p>
    <w:p w14:paraId="51681F07" w14:textId="17193FD2" w:rsidR="00A950E7" w:rsidRDefault="00A950E7" w:rsidP="00182FF3">
      <w:r>
        <w:t>АС ⸺ автоматизована система</w:t>
      </w:r>
    </w:p>
    <w:p w14:paraId="3EB22AF0" w14:textId="51A29D71" w:rsidR="00AF0AF1" w:rsidRDefault="00AF0AF1" w:rsidP="00182FF3">
      <w:r>
        <w:t>ІБ ⸺ інформаційна безпека</w:t>
      </w:r>
    </w:p>
    <w:p w14:paraId="37AFC54E" w14:textId="2E5A8B72" w:rsidR="006942D5" w:rsidRDefault="006942D5" w:rsidP="00182FF3">
      <w:r>
        <w:t>ЗЗ ⸺ засіб захисту</w:t>
      </w:r>
    </w:p>
    <w:p w14:paraId="6DAE62B4" w14:textId="5455DC9A" w:rsidR="00182FF3" w:rsidRDefault="00182FF3" w:rsidP="00182FF3">
      <w:r>
        <w:t xml:space="preserve">БФП </w:t>
      </w:r>
      <w:r w:rsidRPr="00182FF3">
        <w:t>—</w:t>
      </w:r>
      <w:r>
        <w:t xml:space="preserve"> багатофункціональний пристрій</w:t>
      </w:r>
    </w:p>
    <w:p w14:paraId="7CFCD031" w14:textId="555879DF" w:rsidR="00182FF3" w:rsidRDefault="00182FF3" w:rsidP="00182FF3">
      <w:r>
        <w:t xml:space="preserve">ПК </w:t>
      </w:r>
      <w:r w:rsidRPr="00182FF3">
        <w:t>—</w:t>
      </w:r>
      <w:r>
        <w:t xml:space="preserve"> персональний комп’ютер </w:t>
      </w:r>
    </w:p>
    <w:p w14:paraId="3E483954" w14:textId="6D674F8E" w:rsidR="00182FF3" w:rsidRDefault="00182FF3" w:rsidP="00182FF3">
      <w:r>
        <w:t xml:space="preserve">ОТЗ </w:t>
      </w:r>
      <w:r w:rsidRPr="00182FF3">
        <w:t>—</w:t>
      </w:r>
      <w:r>
        <w:t xml:space="preserve"> основні технічні засоби</w:t>
      </w:r>
    </w:p>
    <w:p w14:paraId="2F63E8CF" w14:textId="15EA6C2E" w:rsidR="00182FF3" w:rsidRDefault="00182FF3" w:rsidP="00182FF3">
      <w:r>
        <w:t xml:space="preserve">ДТЗ </w:t>
      </w:r>
      <w:r w:rsidRPr="00182FF3">
        <w:t>—</w:t>
      </w:r>
      <w:r>
        <w:t xml:space="preserve"> додаткові технічні засоби</w:t>
      </w:r>
    </w:p>
    <w:p w14:paraId="5D44E99D" w14:textId="515552E4" w:rsidR="00D30290" w:rsidRDefault="00D30290" w:rsidP="00182FF3">
      <w:r>
        <w:t xml:space="preserve">ЦП </w:t>
      </w:r>
      <w:r w:rsidRPr="00182FF3">
        <w:t>—</w:t>
      </w:r>
      <w:r>
        <w:t xml:space="preserve"> центральний процесор</w:t>
      </w:r>
    </w:p>
    <w:p w14:paraId="5159DD0D" w14:textId="5120D7A2" w:rsidR="00D30290" w:rsidRDefault="00D30290" w:rsidP="00182FF3">
      <w:r>
        <w:t xml:space="preserve">ОЗП </w:t>
      </w:r>
      <w:r w:rsidRPr="00182FF3">
        <w:t>—</w:t>
      </w:r>
      <w:r>
        <w:t xml:space="preserve"> оперативний запам’ятовуючий пристрій</w:t>
      </w:r>
    </w:p>
    <w:p w14:paraId="73FD4E0C" w14:textId="3313CDDB" w:rsidR="00D30290" w:rsidRDefault="00D30290" w:rsidP="00182FF3">
      <w:r>
        <w:t xml:space="preserve">ОС </w:t>
      </w:r>
      <w:r w:rsidRPr="00182FF3">
        <w:t>—</w:t>
      </w:r>
      <w:r>
        <w:t xml:space="preserve"> операційна система</w:t>
      </w:r>
    </w:p>
    <w:p w14:paraId="19CD1929" w14:textId="762D8602" w:rsidR="00D30290" w:rsidRDefault="00D30290" w:rsidP="00182FF3">
      <w:r>
        <w:rPr>
          <w:lang w:val="en-US"/>
        </w:rPr>
        <w:t>SSD</w:t>
      </w:r>
      <w:r w:rsidRPr="000E330E">
        <w:t xml:space="preserve"> </w:t>
      </w:r>
      <w:r w:rsidRPr="00182FF3">
        <w:t>—</w:t>
      </w:r>
      <w:r w:rsidRPr="000E330E">
        <w:t xml:space="preserve"> </w:t>
      </w:r>
      <w:r>
        <w:rPr>
          <w:lang w:val="en-US"/>
        </w:rPr>
        <w:t>solid</w:t>
      </w:r>
      <w:r w:rsidRPr="000E330E">
        <w:t>-</w:t>
      </w:r>
      <w:r>
        <w:rPr>
          <w:lang w:val="en-US"/>
        </w:rPr>
        <w:t>state</w:t>
      </w:r>
      <w:r w:rsidRPr="000E330E">
        <w:t xml:space="preserve"> </w:t>
      </w:r>
      <w:r>
        <w:rPr>
          <w:lang w:val="en-US"/>
        </w:rPr>
        <w:t>drive</w:t>
      </w:r>
      <w:r>
        <w:t xml:space="preserve">, </w:t>
      </w:r>
      <w:proofErr w:type="spellStart"/>
      <w:r>
        <w:t>твердотільний</w:t>
      </w:r>
      <w:proofErr w:type="spellEnd"/>
      <w:r>
        <w:t xml:space="preserve"> накопичувач</w:t>
      </w:r>
    </w:p>
    <w:p w14:paraId="4B7AF396" w14:textId="20E76A12" w:rsidR="00664752" w:rsidRPr="00664752" w:rsidRDefault="00664752" w:rsidP="00182FF3">
      <w:pPr>
        <w:rPr>
          <w:lang w:val="en-US"/>
        </w:rPr>
      </w:pPr>
      <w:r>
        <w:rPr>
          <w:lang w:val="en-US"/>
        </w:rPr>
        <w:t xml:space="preserve">HDD </w:t>
      </w:r>
      <w:r w:rsidRPr="00182FF3">
        <w:t>—</w:t>
      </w:r>
      <w:r>
        <w:rPr>
          <w:lang w:val="en-US"/>
        </w:rPr>
        <w:t xml:space="preserve"> hard disc drive, </w:t>
      </w:r>
      <w:r w:rsidRPr="00664752">
        <w:t>жорсткий</w:t>
      </w:r>
      <w:r w:rsidRPr="00664752">
        <w:rPr>
          <w:lang w:val="en-US"/>
        </w:rPr>
        <w:t xml:space="preserve"> </w:t>
      </w:r>
      <w:r>
        <w:rPr>
          <w:lang w:val="ru-RU"/>
        </w:rPr>
        <w:t>диск</w:t>
      </w:r>
      <w:r w:rsidRPr="00664752">
        <w:rPr>
          <w:lang w:val="en-US"/>
        </w:rPr>
        <w:t xml:space="preserve"> </w:t>
      </w:r>
    </w:p>
    <w:p w14:paraId="1F58F84C" w14:textId="438EA580" w:rsidR="00F3586B" w:rsidRDefault="00F3586B" w:rsidP="00182FF3">
      <w:r>
        <w:t xml:space="preserve">КЗ </w:t>
      </w:r>
      <w:r w:rsidRPr="00916379">
        <w:t>—</w:t>
      </w:r>
      <w:r>
        <w:t xml:space="preserve"> контрольована зона</w:t>
      </w:r>
    </w:p>
    <w:p w14:paraId="49C62A30" w14:textId="77777777" w:rsidR="00D30290" w:rsidRPr="00D30290" w:rsidRDefault="00D30290" w:rsidP="00182FF3"/>
    <w:p w14:paraId="37B3F87E" w14:textId="77777777" w:rsidR="0011173B" w:rsidRDefault="0011173B">
      <w:pPr>
        <w:ind w:firstLine="0"/>
        <w:jc w:val="left"/>
        <w:rPr>
          <w:rFonts w:eastAsiaTheme="majorEastAsia" w:cstheme="majorBidi"/>
          <w:b/>
          <w:color w:val="000000" w:themeColor="text1"/>
          <w:sz w:val="32"/>
          <w:szCs w:val="32"/>
        </w:rPr>
      </w:pPr>
      <w:r>
        <w:br w:type="page"/>
      </w:r>
    </w:p>
    <w:p w14:paraId="4D828354" w14:textId="2776E1FF" w:rsidR="0011173B" w:rsidRDefault="0011173B" w:rsidP="00A23468">
      <w:pPr>
        <w:pStyle w:val="1"/>
        <w:numPr>
          <w:ilvl w:val="0"/>
          <w:numId w:val="0"/>
        </w:numPr>
        <w:jc w:val="center"/>
        <w:rPr>
          <w:b w:val="0"/>
          <w:bCs/>
          <w:sz w:val="28"/>
          <w:szCs w:val="28"/>
        </w:rPr>
      </w:pPr>
      <w:r w:rsidRPr="00AF0AF1">
        <w:rPr>
          <w:b w:val="0"/>
          <w:bCs/>
          <w:sz w:val="28"/>
          <w:szCs w:val="28"/>
        </w:rPr>
        <w:lastRenderedPageBreak/>
        <w:t>ВСТУП</w:t>
      </w:r>
    </w:p>
    <w:p w14:paraId="7368576A" w14:textId="4A6F5BB9" w:rsidR="00113770" w:rsidRDefault="005E0DD3" w:rsidP="00113770">
      <w:r>
        <w:t xml:space="preserve">Обчислювальна техніка призначена </w:t>
      </w:r>
      <w:proofErr w:type="spellStart"/>
      <w:r>
        <w:t>а</w:t>
      </w:r>
      <w:r w:rsidR="00B9033B">
        <w:t>втоматизовувати</w:t>
      </w:r>
      <w:proofErr w:type="spellEnd"/>
      <w:r w:rsidR="00B9033B">
        <w:t xml:space="preserve">  робочі процеси</w:t>
      </w:r>
      <w:r w:rsidR="00B9033B" w:rsidRPr="00B9033B">
        <w:rPr>
          <w:lang w:val="ru-RU"/>
        </w:rPr>
        <w:t xml:space="preserve"> </w:t>
      </w:r>
      <w:r w:rsidR="00B9033B">
        <w:t>і виробництво,</w:t>
      </w:r>
      <w:r>
        <w:t xml:space="preserve"> підвищувати кількість продажу</w:t>
      </w:r>
      <w:r w:rsidR="00B9033B">
        <w:t xml:space="preserve"> на підприємстві</w:t>
      </w:r>
      <w:r>
        <w:t xml:space="preserve">. Разом з цим обчислювальна техніка несе досить велику кількість загроз. </w:t>
      </w:r>
      <w:r w:rsidR="00113770">
        <w:t>Сьогодні захист інформації на підприємствах</w:t>
      </w:r>
      <w:r w:rsidR="00B9033B" w:rsidRPr="00B9033B">
        <w:t xml:space="preserve"> </w:t>
      </w:r>
      <w:r w:rsidR="00B9033B">
        <w:t xml:space="preserve">є дуже важливою частиною і без комплексу засобів захисту </w:t>
      </w:r>
      <w:r w:rsidR="006E539E">
        <w:t>воно</w:t>
      </w:r>
      <w:r w:rsidR="00B9033B">
        <w:t xml:space="preserve"> може втратити свою критично важливу інформацію.</w:t>
      </w:r>
    </w:p>
    <w:p w14:paraId="39D951D3" w14:textId="22A30A93" w:rsidR="001B4632" w:rsidRDefault="001B4632" w:rsidP="00113770">
      <w:proofErr w:type="spellStart"/>
      <w:r>
        <w:t>Несанкціоновано</w:t>
      </w:r>
      <w:proofErr w:type="spellEnd"/>
      <w:r>
        <w:t xml:space="preserve"> отримавши конфіденційну інформацію, зловмисник може спричинити непоправні економічні, репутаційні втрати підприємству, що може спричинити втрату клієнтів, банкрутство. </w:t>
      </w:r>
    </w:p>
    <w:p w14:paraId="63D96BC9" w14:textId="6665C08C" w:rsidR="0028269E" w:rsidRDefault="0028269E" w:rsidP="0028269E">
      <w:r>
        <w:t>ЗУ «Про інформацію» [1] дано визначення поняттю «захист  інформації» («</w:t>
      </w:r>
      <w:r w:rsidRPr="0028269E">
        <w:t>захист інформації - сукупність правових, адміністративних, організаційних, технічних та інших заходів, що забезпечують збереження, цілісність інформації та належний порядок доступу до неї</w:t>
      </w:r>
      <w:r>
        <w:t>»), статтею 9 затверджено, що захист інформації є одним із  видів інформаційної діяльності.</w:t>
      </w:r>
    </w:p>
    <w:p w14:paraId="54A364ED" w14:textId="1856AE18" w:rsidR="001B4632" w:rsidRDefault="001B4632" w:rsidP="00113770">
      <w:pPr>
        <w:rPr>
          <w:lang w:val="en-US"/>
        </w:rPr>
      </w:pPr>
      <w:r>
        <w:t xml:space="preserve">Щоб забезпечити інформаційну безпеку, а саме забезпечити конфіденційність, цілісність, доступність оброблюваної в системі інформації, необхідно </w:t>
      </w:r>
      <w:r w:rsidR="00E700CF">
        <w:t xml:space="preserve">створювати комплексну систему захисту інформації (КСЗІ). КСЗІ </w:t>
      </w:r>
      <w:r w:rsidR="00E700CF" w:rsidRPr="00182FF3">
        <w:t>—</w:t>
      </w:r>
      <w:r w:rsidR="00E700CF">
        <w:t xml:space="preserve"> сукупність, організаційних, інженерних, </w:t>
      </w:r>
      <w:r w:rsidR="006E539E">
        <w:t>апаратн</w:t>
      </w:r>
      <w:r w:rsidR="00E700CF">
        <w:t>их</w:t>
      </w:r>
      <w:r w:rsidR="006E539E">
        <w:t xml:space="preserve"> та програмн</w:t>
      </w:r>
      <w:r w:rsidR="00E700CF">
        <w:t>их</w:t>
      </w:r>
      <w:r w:rsidR="006E539E">
        <w:t xml:space="preserve"> засоби захисту (</w:t>
      </w:r>
      <w:proofErr w:type="spellStart"/>
      <w:r w:rsidR="006E539E">
        <w:t>міжмережевий</w:t>
      </w:r>
      <w:proofErr w:type="spellEnd"/>
      <w:r w:rsidR="006E539E">
        <w:t xml:space="preserve"> екран, антивірусне ПЗ, правила розмежування доступу, систему відеоспостереження, використовувати тільки санкціоноване адміністраторами системи та офіціальне програмне забезпечення, в переговорних кімнатах використовувати генератори шуму під час обговорення важливих питань з конфіденційною комерційною таємницею тощо), які регламентуються політикою інформаційної безпеки підприємства</w:t>
      </w:r>
      <w:r w:rsidR="00E700CF">
        <w:t xml:space="preserve"> </w:t>
      </w:r>
      <w:r w:rsidR="00E700CF">
        <w:rPr>
          <w:lang w:val="en-US"/>
        </w:rPr>
        <w:t>[</w:t>
      </w:r>
      <w:r w:rsidR="0028269E">
        <w:rPr>
          <w:lang w:val="en-US"/>
        </w:rPr>
        <w:t>2</w:t>
      </w:r>
      <w:r w:rsidR="00E700CF">
        <w:rPr>
          <w:lang w:val="en-US"/>
        </w:rPr>
        <w:t>]</w:t>
      </w:r>
      <w:r w:rsidR="006E539E">
        <w:t>.</w:t>
      </w:r>
    </w:p>
    <w:p w14:paraId="521C5C8E" w14:textId="77777777" w:rsidR="00E65709" w:rsidRDefault="00E65709" w:rsidP="00E65709">
      <w:r>
        <w:t xml:space="preserve">Цілісність інформації </w:t>
      </w:r>
      <w:r w:rsidRPr="00182FF3">
        <w:t>—</w:t>
      </w:r>
      <w:r>
        <w:t xml:space="preserve"> стан інформації, при якому вона захищена від руйнування, несанкціонованих змін. Цілісність інформації означає те, що інформація не була видозмінена при операції над нею (передача, зберігання тощо).</w:t>
      </w:r>
    </w:p>
    <w:p w14:paraId="2517A52E" w14:textId="77777777" w:rsidR="00E65709" w:rsidRDefault="00E65709" w:rsidP="00E65709">
      <w:r>
        <w:lastRenderedPageBreak/>
        <w:t xml:space="preserve">Конфіденційність інформації </w:t>
      </w:r>
      <w:r w:rsidRPr="00182FF3">
        <w:t>—</w:t>
      </w:r>
      <w:r>
        <w:t xml:space="preserve"> стан інформації, коли вона захищена від несанкціонованого доступу до неї. </w:t>
      </w:r>
    </w:p>
    <w:p w14:paraId="515201D0" w14:textId="4953783F" w:rsidR="00E65709" w:rsidRPr="00E65709" w:rsidRDefault="00E65709" w:rsidP="00140F57">
      <w:r>
        <w:t xml:space="preserve">Доступність інформації </w:t>
      </w:r>
      <w:r w:rsidRPr="00182FF3">
        <w:t>—</w:t>
      </w:r>
      <w:r>
        <w:t xml:space="preserve"> можливість отримати необхідну інформацію в конкретний час в конкретному </w:t>
      </w:r>
      <w:r w:rsidR="00140F57">
        <w:t>місці</w:t>
      </w:r>
      <w:r w:rsidR="00705E68">
        <w:t xml:space="preserve"> </w:t>
      </w:r>
      <w:r w:rsidR="00705E68" w:rsidRPr="00705E68">
        <w:rPr>
          <w:lang w:val="ru-RU"/>
        </w:rPr>
        <w:t>[</w:t>
      </w:r>
      <w:r w:rsidR="0028269E">
        <w:rPr>
          <w:lang w:val="en-US"/>
        </w:rPr>
        <w:t>3</w:t>
      </w:r>
      <w:r w:rsidR="00705E68" w:rsidRPr="00705E68">
        <w:rPr>
          <w:lang w:val="ru-RU"/>
        </w:rPr>
        <w:t>]</w:t>
      </w:r>
      <w:r w:rsidR="00140F57">
        <w:t xml:space="preserve">. </w:t>
      </w:r>
    </w:p>
    <w:p w14:paraId="0EF20731" w14:textId="362CBB96" w:rsidR="006E539E" w:rsidRPr="001B4632" w:rsidRDefault="006E539E" w:rsidP="00113770">
      <w:r>
        <w:t>Мета дипломної роботи: розробити політики інформаційної безпеки товариства з обмеженою відповідальністю «ГРЕСС!», що є першим кроком для створення налагодженої системи захисту інформації.</w:t>
      </w:r>
    </w:p>
    <w:p w14:paraId="3CC2E442" w14:textId="5585137D" w:rsidR="002726CD" w:rsidRDefault="002726CD" w:rsidP="00A23468">
      <w:pPr>
        <w:pStyle w:val="1"/>
        <w:ind w:left="0" w:firstLine="0"/>
        <w:jc w:val="center"/>
      </w:pPr>
    </w:p>
    <w:p w14:paraId="0A11EDD0" w14:textId="70580159" w:rsidR="00EC5B7A" w:rsidRPr="00CA7BAD" w:rsidRDefault="00EC5B7A" w:rsidP="00A23468">
      <w:pPr>
        <w:ind w:firstLine="0"/>
        <w:jc w:val="center"/>
      </w:pPr>
      <w:r w:rsidRPr="00CA7BAD">
        <w:t>ОБСТЕЖЕННЯ СЕРЕДОВИЩ ФУНКЦІОНУВАННЯ ІТС</w:t>
      </w:r>
    </w:p>
    <w:p w14:paraId="3AC7A46F" w14:textId="098DC0A6" w:rsidR="00CA7BAD" w:rsidRDefault="00CA7BAD" w:rsidP="00CA7BAD">
      <w:r>
        <w:t xml:space="preserve">Метою робіт з обстеження середовищ функціонування ІТС є формування вимог до комплексу систем захисту інформації у вигляді опису кожного з середових функціонування ІКС та виявлення елементів, які можуть впливати на безпеку інформації, </w:t>
      </w:r>
      <w:r w:rsidR="00BC4079">
        <w:rPr>
          <w:lang w:val="en-US"/>
        </w:rPr>
        <w:t>[</w:t>
      </w:r>
      <w:r w:rsidR="0028269E">
        <w:rPr>
          <w:lang w:val="en-US"/>
        </w:rPr>
        <w:t>4</w:t>
      </w:r>
      <w:r w:rsidR="00BC4079">
        <w:rPr>
          <w:lang w:val="en-US"/>
        </w:rPr>
        <w:t xml:space="preserve">] </w:t>
      </w:r>
      <w:r>
        <w:t>взаємного впливу елементів різних середовищ, документування результатів обстеження для використання на наступних етапах робіт (для подальшої розробки моделі загроз та порушника безпеки ІКС).</w:t>
      </w:r>
      <w:r w:rsidRPr="005506DD">
        <w:t xml:space="preserve"> </w:t>
      </w:r>
      <w:r w:rsidR="00C742B6">
        <w:t>Порядок обстеження</w:t>
      </w:r>
      <w:r>
        <w:t xml:space="preserve"> середових функціонування ІТС</w:t>
      </w:r>
      <w:r w:rsidR="00C742B6">
        <w:rPr>
          <w:lang w:val="en-US"/>
        </w:rPr>
        <w:t xml:space="preserve"> [</w:t>
      </w:r>
      <w:r w:rsidR="0028269E">
        <w:rPr>
          <w:lang w:val="en-US"/>
        </w:rPr>
        <w:t>5</w:t>
      </w:r>
      <w:r w:rsidR="00C742B6">
        <w:rPr>
          <w:lang w:val="en-US"/>
        </w:rPr>
        <w:t>]</w:t>
      </w:r>
      <w:r>
        <w:t>:</w:t>
      </w:r>
    </w:p>
    <w:p w14:paraId="17FC1AE1" w14:textId="77777777" w:rsidR="00CA7BAD" w:rsidRDefault="00CA7BAD" w:rsidP="00CA7BAD">
      <w:pPr>
        <w:pStyle w:val="a7"/>
        <w:numPr>
          <w:ilvl w:val="0"/>
          <w:numId w:val="12"/>
        </w:numPr>
      </w:pPr>
      <w:r>
        <w:t>обстеження обчислювальної системи ІТС;</w:t>
      </w:r>
    </w:p>
    <w:p w14:paraId="3D9FFA70" w14:textId="77777777" w:rsidR="00CA7BAD" w:rsidRDefault="00CA7BAD" w:rsidP="00CA7BAD">
      <w:pPr>
        <w:pStyle w:val="a7"/>
        <w:numPr>
          <w:ilvl w:val="0"/>
          <w:numId w:val="12"/>
        </w:numPr>
      </w:pPr>
      <w:r>
        <w:t>обстеження фізичного середовища;</w:t>
      </w:r>
    </w:p>
    <w:p w14:paraId="3D576637" w14:textId="77777777" w:rsidR="00CA7BAD" w:rsidRDefault="00CA7BAD" w:rsidP="00CA7BAD">
      <w:pPr>
        <w:pStyle w:val="a7"/>
        <w:numPr>
          <w:ilvl w:val="0"/>
          <w:numId w:val="12"/>
        </w:numPr>
      </w:pPr>
      <w:r>
        <w:t>обстеження середовища користувачів;</w:t>
      </w:r>
    </w:p>
    <w:p w14:paraId="5CF9296A" w14:textId="77777777" w:rsidR="00CA7BAD" w:rsidRDefault="00CA7BAD" w:rsidP="00CA7BAD">
      <w:pPr>
        <w:pStyle w:val="a7"/>
        <w:numPr>
          <w:ilvl w:val="0"/>
          <w:numId w:val="12"/>
        </w:numPr>
      </w:pPr>
      <w:r>
        <w:t>обстеження інформаційного середовища;</w:t>
      </w:r>
    </w:p>
    <w:p w14:paraId="45412382" w14:textId="77777777" w:rsidR="00CA7BAD" w:rsidRPr="00415C3B" w:rsidRDefault="00CA7BAD" w:rsidP="00CA7BAD">
      <w:pPr>
        <w:rPr>
          <w:b/>
          <w:bCs/>
        </w:rPr>
      </w:pPr>
      <w:r w:rsidRPr="00415C3B">
        <w:rPr>
          <w:b/>
          <w:bCs/>
        </w:rPr>
        <w:t>Обстеження обчислювальної системи ІТС.</w:t>
      </w:r>
    </w:p>
    <w:p w14:paraId="6EFC126F" w14:textId="77777777" w:rsidR="00CA7BAD" w:rsidRDefault="00CA7BAD" w:rsidP="00CA7BAD">
      <w:r>
        <w:t>Під час обстеження обчислювальної системі ІТС аналізуються і описуються:</w:t>
      </w:r>
    </w:p>
    <w:p w14:paraId="1ADC65DA" w14:textId="77777777" w:rsidR="00AF0AF1" w:rsidRDefault="00AF0AF1" w:rsidP="00AF0AF1">
      <w:pPr>
        <w:pStyle w:val="a7"/>
        <w:numPr>
          <w:ilvl w:val="0"/>
          <w:numId w:val="10"/>
        </w:numPr>
      </w:pPr>
      <w:r>
        <w:t>види і характеристики каналів зв’язку;</w:t>
      </w:r>
    </w:p>
    <w:p w14:paraId="575C0EDB" w14:textId="77777777" w:rsidR="00CA7BAD" w:rsidRDefault="00CA7BAD" w:rsidP="00CA7BAD">
      <w:pPr>
        <w:pStyle w:val="a7"/>
        <w:numPr>
          <w:ilvl w:val="0"/>
          <w:numId w:val="10"/>
        </w:numPr>
      </w:pPr>
      <w:r>
        <w:t xml:space="preserve">загальна структурна схема і склад (склад і перелік обладнання, технічних і програмних засобів, конфігураційні особливості, </w:t>
      </w:r>
      <w:r>
        <w:lastRenderedPageBreak/>
        <w:t>топології і архітектури, програмні і програмно-апаратні засоби захисту інформації тощо);</w:t>
      </w:r>
    </w:p>
    <w:p w14:paraId="16C7B16D" w14:textId="77777777" w:rsidR="00AF0AF1" w:rsidRDefault="00AF0AF1" w:rsidP="00AF0AF1">
      <w:pPr>
        <w:pStyle w:val="a7"/>
        <w:numPr>
          <w:ilvl w:val="0"/>
          <w:numId w:val="10"/>
        </w:numPr>
      </w:pPr>
      <w:r>
        <w:t>можливі обмеження щодо використання засобів.</w:t>
      </w:r>
    </w:p>
    <w:p w14:paraId="40E3410A" w14:textId="73DB4E6C" w:rsidR="00CA7BAD" w:rsidRDefault="00CA7BAD" w:rsidP="00CA7BAD">
      <w:pPr>
        <w:pStyle w:val="a7"/>
        <w:numPr>
          <w:ilvl w:val="0"/>
          <w:numId w:val="10"/>
        </w:numPr>
      </w:pPr>
      <w:r>
        <w:t>особливості взаємодії компонентів і їх взаємний вплив один на одного;</w:t>
      </w:r>
    </w:p>
    <w:p w14:paraId="3F5C69DD" w14:textId="0DC2677F" w:rsidR="00D34DD3" w:rsidRDefault="00D34DD3" w:rsidP="00D34DD3">
      <w:pPr>
        <w:rPr>
          <w:lang w:val="en-US"/>
        </w:rPr>
      </w:pPr>
    </w:p>
    <w:p w14:paraId="76091A52" w14:textId="5643BBEA" w:rsidR="00D34DD3" w:rsidRDefault="00D34DD3" w:rsidP="00D34DD3">
      <w:pPr>
        <w:rPr>
          <w:lang w:val="en-US"/>
        </w:rPr>
      </w:pPr>
    </w:p>
    <w:p w14:paraId="7F8CF139" w14:textId="77777777" w:rsidR="00D34DD3" w:rsidRPr="00D34DD3" w:rsidRDefault="00D34DD3" w:rsidP="00D34DD3">
      <w:pPr>
        <w:rPr>
          <w:lang w:val="en-US"/>
        </w:rPr>
      </w:pPr>
    </w:p>
    <w:p w14:paraId="475E3AFF" w14:textId="77777777" w:rsidR="00CA7BAD" w:rsidRPr="00415C3B" w:rsidRDefault="00CA7BAD" w:rsidP="00CA7BAD">
      <w:pPr>
        <w:rPr>
          <w:b/>
          <w:bCs/>
        </w:rPr>
      </w:pPr>
      <w:r w:rsidRPr="00415C3B">
        <w:rPr>
          <w:b/>
          <w:bCs/>
        </w:rPr>
        <w:t>Обстеження фізичного середовища.</w:t>
      </w:r>
    </w:p>
    <w:p w14:paraId="050A22B4" w14:textId="2667CA7F" w:rsidR="00CA7BAD" w:rsidRDefault="00CA7BAD" w:rsidP="00CA7BAD">
      <w:r>
        <w:t>При об</w:t>
      </w:r>
      <w:r w:rsidR="00140F57">
        <w:t>стеженні фізичного середовища ІК</w:t>
      </w:r>
      <w:r>
        <w:t>С аналізується</w:t>
      </w:r>
      <w:r w:rsidRPr="00950B9F">
        <w:t xml:space="preserve"> </w:t>
      </w:r>
      <w:r>
        <w:t>взаємне розміщення засобів обробки інформації на об’єктах інформаційної діяльності ІТС, режими функціонування об’єктів, системи зв’язку.</w:t>
      </w:r>
    </w:p>
    <w:p w14:paraId="70E2139A" w14:textId="2EB2B3C0" w:rsidR="00CA7BAD" w:rsidRDefault="00CA7BAD" w:rsidP="00CA7BAD">
      <w:r>
        <w:t>Аналізуються такі характ</w:t>
      </w:r>
      <w:r w:rsidR="00140F57">
        <w:t>еристики фізичного середовища ІК</w:t>
      </w:r>
      <w:r>
        <w:t>С:</w:t>
      </w:r>
    </w:p>
    <w:p w14:paraId="7694A4E5" w14:textId="18A6900A" w:rsidR="00AF0AF1" w:rsidRDefault="00AF0AF1" w:rsidP="00140F57">
      <w:pPr>
        <w:pStyle w:val="a7"/>
        <w:numPr>
          <w:ilvl w:val="0"/>
          <w:numId w:val="11"/>
        </w:numPr>
        <w:ind w:left="0" w:firstLine="710"/>
      </w:pPr>
      <w:r>
        <w:t>перепускний режим та наявність охорони території</w:t>
      </w:r>
      <w:r w:rsidR="00140F57">
        <w:t xml:space="preserve"> та приміщення системи</w:t>
      </w:r>
      <w:r>
        <w:t>;</w:t>
      </w:r>
    </w:p>
    <w:p w14:paraId="2C16EE56" w14:textId="24810E81" w:rsidR="00CA7BAD" w:rsidRDefault="00140F57" w:rsidP="00140F57">
      <w:pPr>
        <w:pStyle w:val="a7"/>
        <w:numPr>
          <w:ilvl w:val="0"/>
          <w:numId w:val="11"/>
        </w:numPr>
        <w:ind w:left="0" w:firstLine="710"/>
      </w:pPr>
      <w:r>
        <w:t xml:space="preserve">генеральний план та </w:t>
      </w:r>
      <w:r w:rsidR="00CA7BAD">
        <w:t>ситуаційний план</w:t>
      </w:r>
      <w:r>
        <w:t xml:space="preserve"> приміщення</w:t>
      </w:r>
      <w:r w:rsidR="00CA7BAD">
        <w:t>;</w:t>
      </w:r>
    </w:p>
    <w:p w14:paraId="619C1068" w14:textId="39B4E94F" w:rsidR="00CA7BAD" w:rsidRDefault="00CA7BAD" w:rsidP="00140F57">
      <w:pPr>
        <w:pStyle w:val="a7"/>
        <w:numPr>
          <w:ilvl w:val="0"/>
          <w:numId w:val="11"/>
        </w:numPr>
        <w:ind w:left="0" w:firstLine="710"/>
      </w:pPr>
      <w:r>
        <w:t>режим доступу до ком</w:t>
      </w:r>
      <w:r w:rsidR="00140F57">
        <w:t>понентів фізичного середовища ІК</w:t>
      </w:r>
      <w:r>
        <w:t>С;</w:t>
      </w:r>
    </w:p>
    <w:p w14:paraId="7873C69F" w14:textId="351DDB4F" w:rsidR="00CA7BAD" w:rsidRDefault="00CA7BAD" w:rsidP="00140F57">
      <w:pPr>
        <w:pStyle w:val="a7"/>
        <w:numPr>
          <w:ilvl w:val="0"/>
          <w:numId w:val="11"/>
        </w:numPr>
        <w:ind w:left="0" w:firstLine="710"/>
      </w:pPr>
      <w:r>
        <w:t>наявність систем життєзабезпечення і елементів комунікації, які ви</w:t>
      </w:r>
      <w:r w:rsidR="00140F57">
        <w:t>ходять за межі інформаційно-комунікаційної системи</w:t>
      </w:r>
      <w:r>
        <w:t>;</w:t>
      </w:r>
    </w:p>
    <w:p w14:paraId="0C97AE30" w14:textId="77777777" w:rsidR="00CA7BAD" w:rsidRDefault="00CA7BAD" w:rsidP="00140F57">
      <w:pPr>
        <w:pStyle w:val="a7"/>
        <w:numPr>
          <w:ilvl w:val="0"/>
          <w:numId w:val="11"/>
        </w:numPr>
        <w:ind w:left="0" w:firstLine="710"/>
      </w:pPr>
      <w:r>
        <w:t>умови зберігання магнітних носіїв інформації і паперової документації, інших носіїв інформації;</w:t>
      </w:r>
    </w:p>
    <w:p w14:paraId="3202149F" w14:textId="77777777" w:rsidR="00CA7BAD" w:rsidRPr="00415C3B" w:rsidRDefault="00CA7BAD" w:rsidP="00CA7BAD">
      <w:pPr>
        <w:rPr>
          <w:b/>
          <w:bCs/>
        </w:rPr>
      </w:pPr>
      <w:r w:rsidRPr="00415C3B">
        <w:rPr>
          <w:b/>
          <w:bCs/>
        </w:rPr>
        <w:t>Обстеження середовища користувачів.</w:t>
      </w:r>
    </w:p>
    <w:p w14:paraId="14DDDF8C" w14:textId="77777777" w:rsidR="00CA7BAD" w:rsidRDefault="00CA7BAD" w:rsidP="00CA7BAD">
      <w:r>
        <w:t>При обстеженні середовища користувачів аналізується:</w:t>
      </w:r>
    </w:p>
    <w:p w14:paraId="0A6E19EB" w14:textId="77777777" w:rsidR="00A91629" w:rsidRDefault="00A91629" w:rsidP="00A91629">
      <w:pPr>
        <w:pStyle w:val="a7"/>
        <w:numPr>
          <w:ilvl w:val="0"/>
          <w:numId w:val="13"/>
        </w:numPr>
      </w:pPr>
      <w:r>
        <w:t>наявність систем захисту інформації в інформаційній системі.</w:t>
      </w:r>
    </w:p>
    <w:p w14:paraId="07124124" w14:textId="77777777" w:rsidR="00CA7BAD" w:rsidRDefault="00CA7BAD" w:rsidP="00CA7BAD">
      <w:pPr>
        <w:pStyle w:val="a7"/>
        <w:numPr>
          <w:ilvl w:val="0"/>
          <w:numId w:val="13"/>
        </w:numPr>
      </w:pPr>
      <w:r>
        <w:t>повноваження користувачів щодо допуску до відомостей, які обробляються в ІТС;</w:t>
      </w:r>
    </w:p>
    <w:p w14:paraId="26CD1195" w14:textId="77777777" w:rsidR="00A91629" w:rsidRDefault="00A91629" w:rsidP="00A91629">
      <w:pPr>
        <w:pStyle w:val="a7"/>
        <w:numPr>
          <w:ilvl w:val="0"/>
          <w:numId w:val="13"/>
        </w:numPr>
      </w:pPr>
      <w:r>
        <w:t>кількісний та функціональний склад користувачів ІТС, їх обов’язки;</w:t>
      </w:r>
    </w:p>
    <w:p w14:paraId="08369F5A" w14:textId="77777777" w:rsidR="00A91629" w:rsidRDefault="00A91629" w:rsidP="00A91629">
      <w:pPr>
        <w:pStyle w:val="a7"/>
        <w:numPr>
          <w:ilvl w:val="0"/>
          <w:numId w:val="13"/>
        </w:numPr>
      </w:pPr>
      <w:r>
        <w:lastRenderedPageBreak/>
        <w:t>рівні можливостей категорій користувачів, які надаються їм засобами ІТС;</w:t>
      </w:r>
    </w:p>
    <w:p w14:paraId="6259C2BD" w14:textId="77777777" w:rsidR="00CA7BAD" w:rsidRDefault="00CA7BAD" w:rsidP="00CA7BAD">
      <w:pPr>
        <w:pStyle w:val="a7"/>
        <w:numPr>
          <w:ilvl w:val="0"/>
          <w:numId w:val="13"/>
        </w:numPr>
      </w:pPr>
      <w:r>
        <w:t>повноваження користувачів ІТС щодо управління та засобами КСЗІ;</w:t>
      </w:r>
    </w:p>
    <w:p w14:paraId="6845DB0F" w14:textId="77777777" w:rsidR="00CA7BAD" w:rsidRPr="00415C3B" w:rsidRDefault="00CA7BAD" w:rsidP="00CA7BAD">
      <w:pPr>
        <w:rPr>
          <w:b/>
          <w:bCs/>
        </w:rPr>
      </w:pPr>
      <w:r w:rsidRPr="00415C3B">
        <w:rPr>
          <w:b/>
          <w:bCs/>
        </w:rPr>
        <w:t>Обстеження інформаційного середовища.</w:t>
      </w:r>
    </w:p>
    <w:p w14:paraId="5AF1BA92" w14:textId="77777777" w:rsidR="00CA7BAD" w:rsidRDefault="00CA7BAD" w:rsidP="00CA7BAD">
      <w:r>
        <w:t xml:space="preserve">При обстеженні інформаційного середовища обчислювальної системи ІТС аналізується інформація, яка обробляється і зберігається в ІТС </w:t>
      </w:r>
      <w:r w:rsidRPr="00182FF3">
        <w:t>—</w:t>
      </w:r>
      <w:r>
        <w:t xml:space="preserve"> дані, програмне забезпечення. Інформація класифікується за режимом доступу, правовим режимом.</w:t>
      </w:r>
    </w:p>
    <w:p w14:paraId="34DCB6A0" w14:textId="48D2FD03" w:rsidR="00CA7BAD" w:rsidRDefault="00CA7BAD" w:rsidP="00CA7BAD">
      <w:r>
        <w:t xml:space="preserve">Для кожного виду інформації ставляться властивості захищеності (конфіденційність, цілісність, доступність), яким вона повинна задовольняти. </w:t>
      </w:r>
    </w:p>
    <w:p w14:paraId="61414669" w14:textId="77777777" w:rsidR="00CA7BAD" w:rsidRDefault="00CA7BAD" w:rsidP="00CA7BAD">
      <w:pPr>
        <w:ind w:firstLine="709"/>
      </w:pPr>
    </w:p>
    <w:p w14:paraId="559070EE" w14:textId="77777777" w:rsidR="00E826C7" w:rsidRPr="0028269E" w:rsidRDefault="00E826C7" w:rsidP="00CA7BAD">
      <w:pPr>
        <w:ind w:firstLine="709"/>
        <w:rPr>
          <w:lang w:val="en-US"/>
        </w:rPr>
      </w:pPr>
    </w:p>
    <w:p w14:paraId="21493893" w14:textId="77777777" w:rsidR="00E826C7" w:rsidRPr="002C40C1" w:rsidRDefault="00E826C7" w:rsidP="00CA7BAD">
      <w:pPr>
        <w:ind w:firstLine="709"/>
      </w:pPr>
    </w:p>
    <w:p w14:paraId="7B34A4B3" w14:textId="0C8A0FE4" w:rsidR="00700D7A" w:rsidRPr="004B2AB3" w:rsidRDefault="00700D7A" w:rsidP="004B2AB3">
      <w:pPr>
        <w:pStyle w:val="2"/>
        <w:numPr>
          <w:ilvl w:val="0"/>
          <w:numId w:val="5"/>
        </w:numPr>
        <w:ind w:left="0" w:firstLine="567"/>
        <w:jc w:val="both"/>
        <w:rPr>
          <w:sz w:val="28"/>
          <w:szCs w:val="24"/>
        </w:rPr>
      </w:pPr>
      <w:r w:rsidRPr="004B2AB3">
        <w:rPr>
          <w:sz w:val="28"/>
          <w:szCs w:val="24"/>
        </w:rPr>
        <w:t>Обстеження обчислювальної системи ІКС</w:t>
      </w:r>
    </w:p>
    <w:p w14:paraId="259E8D04" w14:textId="109E1311" w:rsidR="00B51A50" w:rsidRDefault="00B51A50" w:rsidP="00B51A50">
      <w:r>
        <w:t xml:space="preserve">Першим кроком обстеження обчислювальної системи ІКС є аналіз і опис </w:t>
      </w:r>
      <w:r w:rsidR="00047CF3">
        <w:t>загальної структурної схеми і складу ІКС .</w:t>
      </w:r>
    </w:p>
    <w:p w14:paraId="58BAE36C" w14:textId="6EA4CCBB" w:rsidR="00700D7A" w:rsidRPr="00415C3B" w:rsidRDefault="00221828" w:rsidP="00B51A50">
      <w:pPr>
        <w:rPr>
          <w:b/>
          <w:bCs/>
        </w:rPr>
      </w:pPr>
      <w:r w:rsidRPr="00415C3B">
        <w:rPr>
          <w:b/>
          <w:bCs/>
        </w:rPr>
        <w:t>Склад обладнання</w:t>
      </w:r>
      <w:r w:rsidR="00643A59" w:rsidRPr="00415C3B">
        <w:rPr>
          <w:b/>
          <w:bCs/>
        </w:rPr>
        <w:t xml:space="preserve"> і перелік ПЗ</w:t>
      </w:r>
      <w:r w:rsidRPr="00415C3B">
        <w:rPr>
          <w:b/>
          <w:bCs/>
        </w:rPr>
        <w:t xml:space="preserve"> інформаційної системи</w:t>
      </w:r>
      <w:r w:rsidR="00047CF3" w:rsidRPr="00415C3B">
        <w:rPr>
          <w:b/>
          <w:bCs/>
        </w:rPr>
        <w:t xml:space="preserve"> ТОВ «ГРЕСС!»</w:t>
      </w:r>
      <w:r w:rsidR="00700D7A" w:rsidRPr="00415C3B">
        <w:rPr>
          <w:b/>
          <w:bCs/>
        </w:rPr>
        <w:t xml:space="preserve">: </w:t>
      </w:r>
    </w:p>
    <w:p w14:paraId="3D9F617D" w14:textId="5C886F41" w:rsidR="00FD4238" w:rsidRPr="00FD4238" w:rsidRDefault="00FD4238" w:rsidP="00670915">
      <w:pPr>
        <w:pStyle w:val="a7"/>
        <w:numPr>
          <w:ilvl w:val="0"/>
          <w:numId w:val="9"/>
        </w:numPr>
        <w:ind w:left="993" w:right="-1" w:hanging="284"/>
      </w:pPr>
      <w:r w:rsidRPr="00FD4238">
        <w:t>сервери:</w:t>
      </w:r>
      <w:r>
        <w:t xml:space="preserve"> </w:t>
      </w:r>
      <w:r w:rsidRPr="00FD4238">
        <w:rPr>
          <w:lang w:val="en-US"/>
        </w:rPr>
        <w:t xml:space="preserve">HP ProLiant DL160 Gen8, </w:t>
      </w:r>
      <w:r>
        <w:rPr>
          <w:lang w:val="en-US"/>
        </w:rPr>
        <w:t>Dell PowerEdge T140;</w:t>
      </w:r>
    </w:p>
    <w:p w14:paraId="3A0F6D1A" w14:textId="62DA66C3" w:rsidR="00221828" w:rsidRDefault="00FD4238" w:rsidP="00670915">
      <w:pPr>
        <w:pStyle w:val="a7"/>
        <w:numPr>
          <w:ilvl w:val="0"/>
          <w:numId w:val="9"/>
        </w:numPr>
        <w:ind w:left="993" w:right="-1" w:hanging="284"/>
      </w:pPr>
      <w:r>
        <w:t xml:space="preserve">засіб мережевого захисту: </w:t>
      </w:r>
      <w:proofErr w:type="spellStart"/>
      <w:r>
        <w:t>міжмережевий</w:t>
      </w:r>
      <w:proofErr w:type="spellEnd"/>
      <w:r>
        <w:t xml:space="preserve"> екран </w:t>
      </w:r>
      <w:proofErr w:type="spellStart"/>
      <w:r w:rsidRPr="00FD4238">
        <w:t>Fortigate</w:t>
      </w:r>
      <w:proofErr w:type="spellEnd"/>
      <w:r w:rsidRPr="00FD4238">
        <w:t xml:space="preserve"> FG-80E</w:t>
      </w:r>
      <w:r>
        <w:t>;</w:t>
      </w:r>
    </w:p>
    <w:p w14:paraId="6FA523C0" w14:textId="674FE2CB" w:rsidR="00FD4238" w:rsidRDefault="002B1CD9" w:rsidP="00670915">
      <w:pPr>
        <w:pStyle w:val="a7"/>
        <w:numPr>
          <w:ilvl w:val="0"/>
          <w:numId w:val="9"/>
        </w:numPr>
        <w:ind w:left="993" w:right="-1" w:hanging="284"/>
      </w:pPr>
      <w:r>
        <w:t xml:space="preserve">засоби безперебійного живлення: </w:t>
      </w:r>
      <w:r w:rsidRPr="002B1CD9">
        <w:t xml:space="preserve">APC </w:t>
      </w:r>
      <w:proofErr w:type="spellStart"/>
      <w:r w:rsidRPr="002B1CD9">
        <w:t>Back</w:t>
      </w:r>
      <w:proofErr w:type="spellEnd"/>
      <w:r w:rsidRPr="002B1CD9">
        <w:t>-UPS ES 400VA</w:t>
      </w:r>
      <w:r>
        <w:t xml:space="preserve">, </w:t>
      </w:r>
      <w:r w:rsidRPr="002B1CD9">
        <w:t xml:space="preserve">APC </w:t>
      </w:r>
      <w:proofErr w:type="spellStart"/>
      <w:r w:rsidRPr="002B1CD9">
        <w:t>Back</w:t>
      </w:r>
      <w:proofErr w:type="spellEnd"/>
      <w:r w:rsidRPr="002B1CD9">
        <w:t>-UPS 650VA</w:t>
      </w:r>
      <w:r w:rsidR="00A36D62" w:rsidRPr="00A36D62">
        <w:t xml:space="preserve">, APC </w:t>
      </w:r>
      <w:proofErr w:type="spellStart"/>
      <w:r w:rsidR="00A36D62" w:rsidRPr="00A36D62">
        <w:t>Easy</w:t>
      </w:r>
      <w:proofErr w:type="spellEnd"/>
      <w:r w:rsidR="00A36D62" w:rsidRPr="00A36D62">
        <w:t xml:space="preserve"> UPS </w:t>
      </w:r>
      <w:proofErr w:type="spellStart"/>
      <w:r w:rsidR="00A36D62" w:rsidRPr="00A36D62">
        <w:t>On-Line</w:t>
      </w:r>
      <w:proofErr w:type="spellEnd"/>
      <w:r w:rsidR="00A36D62" w:rsidRPr="00A36D62">
        <w:t xml:space="preserve"> SRV</w:t>
      </w:r>
      <w:r w:rsidRPr="002B1CD9">
        <w:t>;</w:t>
      </w:r>
    </w:p>
    <w:p w14:paraId="73243AE2" w14:textId="740557DD" w:rsidR="002B1CD9" w:rsidRDefault="002B1CD9" w:rsidP="00670915">
      <w:pPr>
        <w:pStyle w:val="a7"/>
        <w:numPr>
          <w:ilvl w:val="0"/>
          <w:numId w:val="9"/>
        </w:numPr>
        <w:ind w:left="993" w:right="-1" w:hanging="284"/>
      </w:pPr>
      <w:r>
        <w:t xml:space="preserve">комутатори: </w:t>
      </w:r>
      <w:proofErr w:type="spellStart"/>
      <w:r w:rsidRPr="002B1CD9">
        <w:t>Linksys</w:t>
      </w:r>
      <w:proofErr w:type="spellEnd"/>
      <w:r w:rsidRPr="002B1CD9">
        <w:t xml:space="preserve"> LGS528</w:t>
      </w:r>
      <w:r>
        <w:t xml:space="preserve">, </w:t>
      </w:r>
      <w:r w:rsidRPr="002B1CD9">
        <w:t>TP-</w:t>
      </w:r>
      <w:proofErr w:type="spellStart"/>
      <w:r w:rsidRPr="002B1CD9">
        <w:t>Link</w:t>
      </w:r>
      <w:proofErr w:type="spellEnd"/>
      <w:r w:rsidRPr="002B1CD9">
        <w:t xml:space="preserve"> TL-SG108E</w:t>
      </w:r>
      <w:r>
        <w:t>;</w:t>
      </w:r>
    </w:p>
    <w:p w14:paraId="0C08BC7D" w14:textId="0E354275" w:rsidR="002B1CD9" w:rsidRDefault="002B1CD9" w:rsidP="00670915">
      <w:pPr>
        <w:pStyle w:val="a7"/>
        <w:numPr>
          <w:ilvl w:val="0"/>
          <w:numId w:val="9"/>
        </w:numPr>
        <w:ind w:left="993" w:right="-1" w:hanging="284"/>
      </w:pPr>
      <w:r>
        <w:t xml:space="preserve">маршрутизатор: </w:t>
      </w:r>
      <w:proofErr w:type="spellStart"/>
      <w:r w:rsidRPr="002B1CD9">
        <w:t>Teltonika</w:t>
      </w:r>
      <w:proofErr w:type="spellEnd"/>
      <w:r w:rsidRPr="002B1CD9">
        <w:t xml:space="preserve"> TRB140</w:t>
      </w:r>
      <w:r>
        <w:t>;</w:t>
      </w:r>
    </w:p>
    <w:p w14:paraId="2C433738" w14:textId="05C4A29F" w:rsidR="002B1CD9" w:rsidRPr="002B1CD9" w:rsidRDefault="002B1CD9" w:rsidP="00670915">
      <w:pPr>
        <w:pStyle w:val="a7"/>
        <w:numPr>
          <w:ilvl w:val="0"/>
          <w:numId w:val="9"/>
        </w:numPr>
        <w:ind w:left="993" w:right="-1" w:hanging="284"/>
      </w:pPr>
      <w:r>
        <w:t xml:space="preserve">ПК на базі процесора </w:t>
      </w:r>
      <w:r w:rsidRPr="002B3C3E">
        <w:rPr>
          <w:lang w:val="en-US"/>
        </w:rPr>
        <w:t>Intel</w:t>
      </w:r>
      <w:r w:rsidRPr="002B1CD9">
        <w:rPr>
          <w:lang w:val="ru-RU"/>
        </w:rPr>
        <w:t xml:space="preserve"> </w:t>
      </w:r>
      <w:r w:rsidRPr="002B3C3E">
        <w:rPr>
          <w:lang w:val="en-US"/>
        </w:rPr>
        <w:t>Celeron</w:t>
      </w:r>
      <w:r w:rsidRPr="002B1CD9">
        <w:rPr>
          <w:lang w:val="ru-RU"/>
        </w:rPr>
        <w:t xml:space="preserve"> </w:t>
      </w:r>
      <w:r w:rsidRPr="002B3C3E">
        <w:rPr>
          <w:lang w:val="en-US"/>
        </w:rPr>
        <w:t>G</w:t>
      </w:r>
      <w:r w:rsidRPr="002B1CD9">
        <w:rPr>
          <w:lang w:val="ru-RU"/>
        </w:rPr>
        <w:t>5900;</w:t>
      </w:r>
    </w:p>
    <w:p w14:paraId="639F6E33" w14:textId="73E37B7E" w:rsidR="002B1CD9" w:rsidRPr="002B1CD9" w:rsidRDefault="002B1CD9" w:rsidP="00670915">
      <w:pPr>
        <w:pStyle w:val="a7"/>
        <w:numPr>
          <w:ilvl w:val="0"/>
          <w:numId w:val="9"/>
        </w:numPr>
        <w:ind w:left="993" w:right="-1" w:hanging="284"/>
      </w:pPr>
      <w:r>
        <w:rPr>
          <w:lang w:val="ru-RU"/>
        </w:rPr>
        <w:t xml:space="preserve">ноутбуки </w:t>
      </w:r>
      <w:r>
        <w:rPr>
          <w:lang w:val="en-US"/>
        </w:rPr>
        <w:t>Dell Vostro 3501;</w:t>
      </w:r>
    </w:p>
    <w:p w14:paraId="07ACED20" w14:textId="776A0169" w:rsidR="002B1CD9" w:rsidRDefault="002B1CD9" w:rsidP="00670915">
      <w:pPr>
        <w:pStyle w:val="a7"/>
        <w:numPr>
          <w:ilvl w:val="0"/>
          <w:numId w:val="9"/>
        </w:numPr>
        <w:ind w:left="993" w:right="-1" w:hanging="284"/>
      </w:pPr>
      <w:r>
        <w:t xml:space="preserve">операційне середовище: </w:t>
      </w:r>
      <w:r>
        <w:rPr>
          <w:lang w:val="en-US"/>
        </w:rPr>
        <w:t>Windows Server 2019, Windows 10 Pro</w:t>
      </w:r>
      <w:r w:rsidR="00643A59">
        <w:t>;</w:t>
      </w:r>
    </w:p>
    <w:p w14:paraId="38C51839" w14:textId="37BC4083" w:rsidR="00643A59" w:rsidRDefault="00643A59" w:rsidP="00670915">
      <w:pPr>
        <w:pStyle w:val="a7"/>
        <w:numPr>
          <w:ilvl w:val="0"/>
          <w:numId w:val="9"/>
        </w:numPr>
        <w:ind w:left="993" w:right="-1" w:hanging="284"/>
      </w:pPr>
      <w:r>
        <w:t>антивірус</w:t>
      </w:r>
      <w:r w:rsidR="00A36D62">
        <w:t xml:space="preserve"> і </w:t>
      </w:r>
      <w:r w:rsidR="00A36D62">
        <w:rPr>
          <w:lang w:val="en-US"/>
        </w:rPr>
        <w:t>VPN</w:t>
      </w:r>
      <w:r w:rsidR="00A36D62" w:rsidRPr="00A36D62">
        <w:t xml:space="preserve"> </w:t>
      </w:r>
      <w:r w:rsidR="00A36D62">
        <w:t>з’єднання</w:t>
      </w:r>
      <w:r>
        <w:t xml:space="preserve">: </w:t>
      </w:r>
      <w:r>
        <w:rPr>
          <w:lang w:val="en-US"/>
        </w:rPr>
        <w:t>FortiClient</w:t>
      </w:r>
      <w:r>
        <w:t>;</w:t>
      </w:r>
    </w:p>
    <w:p w14:paraId="320391A6" w14:textId="4842CFE2" w:rsidR="00643A59" w:rsidRPr="002B1CD9" w:rsidRDefault="00643A59" w:rsidP="00670915">
      <w:pPr>
        <w:pStyle w:val="a7"/>
        <w:numPr>
          <w:ilvl w:val="0"/>
          <w:numId w:val="9"/>
        </w:numPr>
        <w:ind w:left="993" w:right="-1" w:hanging="284"/>
      </w:pPr>
      <w:r>
        <w:lastRenderedPageBreak/>
        <w:t>ПЗ, яке стосується роботи</w:t>
      </w:r>
      <w:r w:rsidR="00E84F1C" w:rsidRPr="00E84F1C">
        <w:t xml:space="preserve"> </w:t>
      </w:r>
      <w:r w:rsidR="00E84F1C">
        <w:t>на ІКС</w:t>
      </w:r>
      <w:r>
        <w:t xml:space="preserve">: </w:t>
      </w:r>
      <w:r>
        <w:rPr>
          <w:lang w:val="en-US"/>
        </w:rPr>
        <w:t>MS</w:t>
      </w:r>
      <w:r w:rsidRPr="00643A59">
        <w:t xml:space="preserve"> </w:t>
      </w:r>
      <w:r>
        <w:rPr>
          <w:lang w:val="en-US"/>
        </w:rPr>
        <w:t>Office</w:t>
      </w:r>
      <w:r w:rsidRPr="00643A59">
        <w:t>, 1</w:t>
      </w:r>
      <w:r>
        <w:rPr>
          <w:lang w:val="en-US"/>
        </w:rPr>
        <w:t>C</w:t>
      </w:r>
      <w:r w:rsidRPr="00643A59">
        <w:t xml:space="preserve">, </w:t>
      </w:r>
      <w:r>
        <w:rPr>
          <w:lang w:val="en-US"/>
        </w:rPr>
        <w:t>M</w:t>
      </w:r>
      <w:r w:rsidRPr="00643A59">
        <w:t>.</w:t>
      </w:r>
      <w:r>
        <w:rPr>
          <w:lang w:val="en-US"/>
        </w:rPr>
        <w:t>E</w:t>
      </w:r>
      <w:r w:rsidRPr="00643A59">
        <w:t>.</w:t>
      </w:r>
      <w:r>
        <w:rPr>
          <w:lang w:val="en-US"/>
        </w:rPr>
        <w:t>Doc</w:t>
      </w:r>
      <w:r w:rsidRPr="00643A59">
        <w:t xml:space="preserve">, </w:t>
      </w:r>
      <w:r>
        <w:rPr>
          <w:lang w:val="en-US"/>
        </w:rPr>
        <w:t>VMware</w:t>
      </w:r>
      <w:r w:rsidRPr="00643A59">
        <w:t xml:space="preserve"> </w:t>
      </w:r>
      <w:r>
        <w:rPr>
          <w:lang w:val="en-US"/>
        </w:rPr>
        <w:t>Workstation</w:t>
      </w:r>
      <w:r w:rsidRPr="00643A59">
        <w:t xml:space="preserve">, </w:t>
      </w:r>
      <w:r>
        <w:rPr>
          <w:lang w:val="en-US"/>
        </w:rPr>
        <w:t>FortiClient</w:t>
      </w:r>
      <w:r w:rsidRPr="00E84F1C">
        <w:t xml:space="preserve">, </w:t>
      </w:r>
      <w:r w:rsidR="00E84F1C">
        <w:rPr>
          <w:lang w:val="en-US"/>
        </w:rPr>
        <w:t>Ajax</w:t>
      </w:r>
      <w:r w:rsidR="00E84F1C" w:rsidRPr="00E84F1C">
        <w:t xml:space="preserve"> </w:t>
      </w:r>
      <w:r w:rsidR="00E84F1C">
        <w:rPr>
          <w:lang w:val="en-US"/>
        </w:rPr>
        <w:t>Pro</w:t>
      </w:r>
      <w:r w:rsidR="00E84F1C">
        <w:t xml:space="preserve">, браузери </w:t>
      </w:r>
      <w:r w:rsidR="00E84F1C">
        <w:rPr>
          <w:lang w:val="en-US"/>
        </w:rPr>
        <w:t>Chrome</w:t>
      </w:r>
      <w:r w:rsidR="00E84F1C">
        <w:t xml:space="preserve"> та </w:t>
      </w:r>
      <w:r w:rsidR="00E84F1C">
        <w:rPr>
          <w:lang w:val="en-US"/>
        </w:rPr>
        <w:t>Firefox</w:t>
      </w:r>
      <w:r w:rsidR="00E84F1C" w:rsidRPr="00E84F1C">
        <w:t>.</w:t>
      </w:r>
    </w:p>
    <w:p w14:paraId="4F2725CF" w14:textId="77777777" w:rsidR="002B1CD9" w:rsidRDefault="002B1CD9" w:rsidP="002B1CD9">
      <w:r>
        <w:t>Конфігурація комп’ютерів:</w:t>
      </w:r>
    </w:p>
    <w:p w14:paraId="2BE266BE" w14:textId="77777777" w:rsidR="002B1CD9" w:rsidRDefault="002B1CD9" w:rsidP="00670915">
      <w:pPr>
        <w:pStyle w:val="a7"/>
        <w:numPr>
          <w:ilvl w:val="0"/>
          <w:numId w:val="1"/>
        </w:numPr>
      </w:pPr>
      <w:r>
        <w:t xml:space="preserve">ЦП </w:t>
      </w:r>
      <w:r w:rsidRPr="002B3C3E">
        <w:rPr>
          <w:lang w:val="en-US"/>
        </w:rPr>
        <w:t>Intel Celeron G5900 3.4</w:t>
      </w:r>
      <w:r>
        <w:t xml:space="preserve"> ГГц;</w:t>
      </w:r>
    </w:p>
    <w:p w14:paraId="278C5A1F" w14:textId="77777777" w:rsidR="002B1CD9" w:rsidRPr="002B3C3E" w:rsidRDefault="002B1CD9" w:rsidP="00670915">
      <w:pPr>
        <w:pStyle w:val="a7"/>
        <w:numPr>
          <w:ilvl w:val="0"/>
          <w:numId w:val="1"/>
        </w:numPr>
      </w:pPr>
      <w:r>
        <w:t xml:space="preserve">материнська плата </w:t>
      </w:r>
      <w:r>
        <w:rPr>
          <w:lang w:val="en-US"/>
        </w:rPr>
        <w:t>Asus</w:t>
      </w:r>
      <w:r w:rsidRPr="000E330E">
        <w:rPr>
          <w:lang w:val="ru-RU"/>
        </w:rPr>
        <w:t xml:space="preserve"> </w:t>
      </w:r>
      <w:r>
        <w:rPr>
          <w:lang w:val="en-US"/>
        </w:rPr>
        <w:t>PRIME</w:t>
      </w:r>
      <w:r w:rsidRPr="000E330E">
        <w:rPr>
          <w:lang w:val="ru-RU"/>
        </w:rPr>
        <w:t xml:space="preserve"> </w:t>
      </w:r>
      <w:r>
        <w:rPr>
          <w:lang w:val="en-US"/>
        </w:rPr>
        <w:t>H</w:t>
      </w:r>
      <w:r w:rsidRPr="000E330E">
        <w:rPr>
          <w:lang w:val="ru-RU"/>
        </w:rPr>
        <w:t>410</w:t>
      </w:r>
      <w:r>
        <w:rPr>
          <w:lang w:val="en-US"/>
        </w:rPr>
        <w:t>M</w:t>
      </w:r>
      <w:r w:rsidRPr="000E330E">
        <w:rPr>
          <w:lang w:val="ru-RU"/>
        </w:rPr>
        <w:t>-</w:t>
      </w:r>
      <w:r>
        <w:rPr>
          <w:lang w:val="en-US"/>
        </w:rPr>
        <w:t>K</w:t>
      </w:r>
      <w:r w:rsidRPr="000E330E">
        <w:rPr>
          <w:lang w:val="ru-RU"/>
        </w:rPr>
        <w:t>;</w:t>
      </w:r>
    </w:p>
    <w:p w14:paraId="4E6A1B99" w14:textId="77777777" w:rsidR="002B1CD9" w:rsidRDefault="002B1CD9" w:rsidP="00670915">
      <w:pPr>
        <w:pStyle w:val="a7"/>
        <w:numPr>
          <w:ilvl w:val="0"/>
          <w:numId w:val="1"/>
        </w:numPr>
      </w:pPr>
      <w:r>
        <w:t>ОЗП 8 ГБ;</w:t>
      </w:r>
    </w:p>
    <w:p w14:paraId="57B1893C" w14:textId="77777777" w:rsidR="002B1CD9" w:rsidRDefault="002B1CD9" w:rsidP="00670915">
      <w:pPr>
        <w:pStyle w:val="a7"/>
        <w:numPr>
          <w:ilvl w:val="0"/>
          <w:numId w:val="1"/>
        </w:numPr>
      </w:pPr>
      <w:r>
        <w:rPr>
          <w:lang w:val="en-US"/>
        </w:rPr>
        <w:t>SSD 256</w:t>
      </w:r>
      <w:r>
        <w:t xml:space="preserve"> ГБ;</w:t>
      </w:r>
    </w:p>
    <w:p w14:paraId="50EA95AB" w14:textId="77777777" w:rsidR="002B1CD9" w:rsidRDefault="002B1CD9" w:rsidP="00670915">
      <w:pPr>
        <w:pStyle w:val="a7"/>
        <w:numPr>
          <w:ilvl w:val="0"/>
          <w:numId w:val="1"/>
        </w:numPr>
      </w:pPr>
      <w:r>
        <w:t>блок живлення 450 Вт;</w:t>
      </w:r>
    </w:p>
    <w:p w14:paraId="527C96EA" w14:textId="77777777" w:rsidR="002B1CD9" w:rsidRPr="00D30290" w:rsidRDefault="002B1CD9" w:rsidP="00670915">
      <w:pPr>
        <w:pStyle w:val="a7"/>
        <w:numPr>
          <w:ilvl w:val="0"/>
          <w:numId w:val="1"/>
        </w:numPr>
      </w:pPr>
      <w:r>
        <w:t xml:space="preserve">ОС </w:t>
      </w:r>
      <w:r>
        <w:rPr>
          <w:lang w:val="en-US"/>
        </w:rPr>
        <w:t>Windows 10 Pro.</w:t>
      </w:r>
    </w:p>
    <w:p w14:paraId="10B66807" w14:textId="77777777" w:rsidR="002B1CD9" w:rsidRDefault="002B1CD9" w:rsidP="002B1CD9">
      <w:r>
        <w:t>Конфігурація ноутбуків:</w:t>
      </w:r>
    </w:p>
    <w:p w14:paraId="40C17FED" w14:textId="3911C767" w:rsidR="002B1CD9" w:rsidRPr="00D30290" w:rsidRDefault="002B1CD9" w:rsidP="00670915">
      <w:pPr>
        <w:pStyle w:val="a7"/>
        <w:numPr>
          <w:ilvl w:val="0"/>
          <w:numId w:val="2"/>
        </w:numPr>
      </w:pPr>
      <w:r>
        <w:t>модель</w:t>
      </w:r>
      <w:r>
        <w:rPr>
          <w:lang w:val="en-US"/>
        </w:rPr>
        <w:t>:</w:t>
      </w:r>
      <w:r>
        <w:t xml:space="preserve"> </w:t>
      </w:r>
      <w:r>
        <w:rPr>
          <w:lang w:val="en-US"/>
        </w:rPr>
        <w:t>Dell Vostro 3501;</w:t>
      </w:r>
    </w:p>
    <w:p w14:paraId="5A558774" w14:textId="59A867C9" w:rsidR="002B1CD9" w:rsidRDefault="002B1CD9" w:rsidP="00670915">
      <w:pPr>
        <w:pStyle w:val="a7"/>
        <w:numPr>
          <w:ilvl w:val="0"/>
          <w:numId w:val="2"/>
        </w:numPr>
      </w:pPr>
      <w:r>
        <w:t xml:space="preserve">ЦП: </w:t>
      </w:r>
      <w:proofErr w:type="spellStart"/>
      <w:r w:rsidRPr="00D30290">
        <w:t>Intel</w:t>
      </w:r>
      <w:proofErr w:type="spellEnd"/>
      <w:r w:rsidRPr="00D30290">
        <w:t xml:space="preserve"> </w:t>
      </w:r>
      <w:proofErr w:type="spellStart"/>
      <w:r w:rsidRPr="00D30290">
        <w:t>Core</w:t>
      </w:r>
      <w:proofErr w:type="spellEnd"/>
      <w:r w:rsidRPr="00D30290">
        <w:t xml:space="preserve"> i3-1005G1</w:t>
      </w:r>
      <w:r>
        <w:t>;</w:t>
      </w:r>
    </w:p>
    <w:p w14:paraId="1E3A5D9C" w14:textId="77777777" w:rsidR="002B1CD9" w:rsidRDefault="002B1CD9" w:rsidP="00670915">
      <w:pPr>
        <w:pStyle w:val="a7"/>
        <w:numPr>
          <w:ilvl w:val="0"/>
          <w:numId w:val="2"/>
        </w:numPr>
      </w:pPr>
      <w:r>
        <w:t>ОЗП 8 ГБ;</w:t>
      </w:r>
    </w:p>
    <w:p w14:paraId="4025F5CD" w14:textId="77777777" w:rsidR="002B1CD9" w:rsidRDefault="002B1CD9" w:rsidP="00670915">
      <w:pPr>
        <w:pStyle w:val="a7"/>
        <w:numPr>
          <w:ilvl w:val="0"/>
          <w:numId w:val="2"/>
        </w:numPr>
      </w:pPr>
      <w:r>
        <w:rPr>
          <w:lang w:val="en-US"/>
        </w:rPr>
        <w:t xml:space="preserve">SSD 256 </w:t>
      </w:r>
      <w:r>
        <w:t>ГБ;</w:t>
      </w:r>
    </w:p>
    <w:p w14:paraId="0B5381EF" w14:textId="77777777" w:rsidR="002B1CD9" w:rsidRDefault="002B1CD9" w:rsidP="00670915">
      <w:pPr>
        <w:pStyle w:val="a7"/>
        <w:numPr>
          <w:ilvl w:val="0"/>
          <w:numId w:val="2"/>
        </w:numPr>
      </w:pPr>
      <w:r>
        <w:t>діагональ екрана 15.6;</w:t>
      </w:r>
    </w:p>
    <w:p w14:paraId="1DAC53BE" w14:textId="77777777" w:rsidR="002B1CD9" w:rsidRPr="00966816" w:rsidRDefault="002B1CD9" w:rsidP="00670915">
      <w:pPr>
        <w:pStyle w:val="a7"/>
        <w:numPr>
          <w:ilvl w:val="0"/>
          <w:numId w:val="2"/>
        </w:numPr>
      </w:pPr>
      <w:r>
        <w:t xml:space="preserve">ОС </w:t>
      </w:r>
      <w:r>
        <w:rPr>
          <w:lang w:val="en-US"/>
        </w:rPr>
        <w:t>Windows 10 Pro.</w:t>
      </w:r>
    </w:p>
    <w:p w14:paraId="35931058" w14:textId="5F3969C9" w:rsidR="002B1CD9" w:rsidRPr="002B1CD9" w:rsidRDefault="00047CF3" w:rsidP="002B1CD9">
      <w:r>
        <w:t>Взаємне розміщення основних технічних засобів інформаційної системи наведено на рисунках 2.1, 2.2.</w:t>
      </w:r>
    </w:p>
    <w:p w14:paraId="0DD390EF" w14:textId="77777777" w:rsidR="00700D7A" w:rsidRDefault="00700D7A" w:rsidP="00722967">
      <w:pPr>
        <w:keepNext/>
        <w:ind w:firstLine="0"/>
      </w:pPr>
      <w:r>
        <w:rPr>
          <w:noProof/>
          <w:lang w:val="ru-RU" w:eastAsia="ru-RU"/>
        </w:rPr>
        <w:lastRenderedPageBreak/>
        <w:drawing>
          <wp:inline distT="0" distB="0" distL="0" distR="0" wp14:anchorId="7246B447" wp14:editId="464AE6AD">
            <wp:extent cx="6163293" cy="4213389"/>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194135" cy="4234473"/>
                    </a:xfrm>
                    <a:prstGeom prst="rect">
                      <a:avLst/>
                    </a:prstGeom>
                    <a:noFill/>
                    <a:ln>
                      <a:noFill/>
                    </a:ln>
                  </pic:spPr>
                </pic:pic>
              </a:graphicData>
            </a:graphic>
          </wp:inline>
        </w:drawing>
      </w:r>
    </w:p>
    <w:p w14:paraId="086BE78F" w14:textId="11E2D22B" w:rsidR="00700D7A" w:rsidRPr="00672A85" w:rsidRDefault="00700D7A" w:rsidP="00700D7A">
      <w:pPr>
        <w:pStyle w:val="af4"/>
        <w:jc w:val="center"/>
        <w:rPr>
          <w:i w:val="0"/>
          <w:iCs w:val="0"/>
          <w:color w:val="auto"/>
          <w:sz w:val="28"/>
          <w:szCs w:val="28"/>
        </w:rPr>
      </w:pPr>
      <w:r w:rsidRPr="00722967">
        <w:rPr>
          <w:i w:val="0"/>
          <w:iCs w:val="0"/>
          <w:color w:val="auto"/>
          <w:sz w:val="28"/>
          <w:szCs w:val="28"/>
        </w:rPr>
        <w:t>Рис</w:t>
      </w:r>
      <w:r w:rsidR="00722967">
        <w:rPr>
          <w:i w:val="0"/>
          <w:iCs w:val="0"/>
          <w:color w:val="auto"/>
          <w:sz w:val="28"/>
          <w:szCs w:val="28"/>
        </w:rPr>
        <w:t>.</w:t>
      </w:r>
      <w:r w:rsidRPr="00722967">
        <w:rPr>
          <w:i w:val="0"/>
          <w:iCs w:val="0"/>
          <w:color w:val="auto"/>
          <w:sz w:val="28"/>
          <w:szCs w:val="28"/>
        </w:rPr>
        <w:t xml:space="preserve"> </w:t>
      </w:r>
      <w:r w:rsidR="00C7467D">
        <w:rPr>
          <w:i w:val="0"/>
          <w:iCs w:val="0"/>
          <w:color w:val="auto"/>
          <w:sz w:val="28"/>
          <w:szCs w:val="28"/>
        </w:rPr>
        <w:fldChar w:fldCharType="begin"/>
      </w:r>
      <w:r w:rsidR="00C7467D">
        <w:rPr>
          <w:i w:val="0"/>
          <w:iCs w:val="0"/>
          <w:color w:val="auto"/>
          <w:sz w:val="28"/>
          <w:szCs w:val="28"/>
        </w:rPr>
        <w:instrText xml:space="preserve"> STYLEREF 1 \s </w:instrText>
      </w:r>
      <w:r w:rsidR="00C7467D">
        <w:rPr>
          <w:i w:val="0"/>
          <w:iCs w:val="0"/>
          <w:color w:val="auto"/>
          <w:sz w:val="28"/>
          <w:szCs w:val="28"/>
        </w:rPr>
        <w:fldChar w:fldCharType="separate"/>
      </w:r>
      <w:r w:rsidR="00C7467D">
        <w:rPr>
          <w:i w:val="0"/>
          <w:iCs w:val="0"/>
          <w:noProof/>
          <w:color w:val="auto"/>
          <w:sz w:val="28"/>
          <w:szCs w:val="28"/>
        </w:rPr>
        <w:t>1</w:t>
      </w:r>
      <w:r w:rsidR="00C7467D">
        <w:rPr>
          <w:i w:val="0"/>
          <w:iCs w:val="0"/>
          <w:color w:val="auto"/>
          <w:sz w:val="28"/>
          <w:szCs w:val="28"/>
        </w:rPr>
        <w:fldChar w:fldCharType="end"/>
      </w:r>
      <w:r w:rsidR="00C7467D">
        <w:rPr>
          <w:i w:val="0"/>
          <w:iCs w:val="0"/>
          <w:color w:val="auto"/>
          <w:sz w:val="28"/>
          <w:szCs w:val="28"/>
        </w:rPr>
        <w:t>.</w:t>
      </w:r>
      <w:r w:rsidR="00C7467D">
        <w:rPr>
          <w:i w:val="0"/>
          <w:iCs w:val="0"/>
          <w:color w:val="auto"/>
          <w:sz w:val="28"/>
          <w:szCs w:val="28"/>
        </w:rPr>
        <w:fldChar w:fldCharType="begin"/>
      </w:r>
      <w:r w:rsidR="00C7467D">
        <w:rPr>
          <w:i w:val="0"/>
          <w:iCs w:val="0"/>
          <w:color w:val="auto"/>
          <w:sz w:val="28"/>
          <w:szCs w:val="28"/>
        </w:rPr>
        <w:instrText xml:space="preserve"> SEQ Рисунок \* ARABIC \s 1 </w:instrText>
      </w:r>
      <w:r w:rsidR="00C7467D">
        <w:rPr>
          <w:i w:val="0"/>
          <w:iCs w:val="0"/>
          <w:color w:val="auto"/>
          <w:sz w:val="28"/>
          <w:szCs w:val="28"/>
        </w:rPr>
        <w:fldChar w:fldCharType="separate"/>
      </w:r>
      <w:r w:rsidR="00C7467D">
        <w:rPr>
          <w:i w:val="0"/>
          <w:iCs w:val="0"/>
          <w:noProof/>
          <w:color w:val="auto"/>
          <w:sz w:val="28"/>
          <w:szCs w:val="28"/>
        </w:rPr>
        <w:t>1</w:t>
      </w:r>
      <w:r w:rsidR="00C7467D">
        <w:rPr>
          <w:i w:val="0"/>
          <w:iCs w:val="0"/>
          <w:color w:val="auto"/>
          <w:sz w:val="28"/>
          <w:szCs w:val="28"/>
        </w:rPr>
        <w:fldChar w:fldCharType="end"/>
      </w:r>
      <w:r w:rsidR="00722967">
        <w:rPr>
          <w:i w:val="0"/>
          <w:iCs w:val="0"/>
          <w:color w:val="auto"/>
          <w:sz w:val="28"/>
          <w:szCs w:val="28"/>
        </w:rPr>
        <w:t xml:space="preserve">. </w:t>
      </w:r>
      <w:r>
        <w:rPr>
          <w:i w:val="0"/>
          <w:iCs w:val="0"/>
          <w:color w:val="auto"/>
          <w:sz w:val="28"/>
          <w:szCs w:val="28"/>
        </w:rPr>
        <w:t>ОТЗ на першому поверсі</w:t>
      </w:r>
    </w:p>
    <w:p w14:paraId="2E9F1E69" w14:textId="77777777" w:rsidR="00700D7A" w:rsidRDefault="00700D7A" w:rsidP="00722967">
      <w:pPr>
        <w:keepNext/>
        <w:ind w:firstLine="0"/>
      </w:pPr>
      <w:r>
        <w:rPr>
          <w:noProof/>
          <w:lang w:val="ru-RU" w:eastAsia="ru-RU"/>
        </w:rPr>
        <w:lastRenderedPageBreak/>
        <w:drawing>
          <wp:inline distT="0" distB="0" distL="0" distR="0" wp14:anchorId="2BC785CE" wp14:editId="72641ED8">
            <wp:extent cx="5842635" cy="5716939"/>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7430" cy="5750985"/>
                    </a:xfrm>
                    <a:prstGeom prst="rect">
                      <a:avLst/>
                    </a:prstGeom>
                    <a:noFill/>
                    <a:ln>
                      <a:noFill/>
                    </a:ln>
                  </pic:spPr>
                </pic:pic>
              </a:graphicData>
            </a:graphic>
          </wp:inline>
        </w:drawing>
      </w:r>
    </w:p>
    <w:p w14:paraId="295E643C" w14:textId="72278500" w:rsidR="00700D7A" w:rsidRDefault="00700D7A" w:rsidP="00700D7A">
      <w:pPr>
        <w:pStyle w:val="af4"/>
        <w:jc w:val="center"/>
        <w:rPr>
          <w:b/>
          <w:bCs/>
          <w:i w:val="0"/>
          <w:iCs w:val="0"/>
          <w:color w:val="auto"/>
          <w:sz w:val="28"/>
          <w:szCs w:val="28"/>
        </w:rPr>
      </w:pPr>
      <w:r w:rsidRPr="00722967">
        <w:rPr>
          <w:i w:val="0"/>
          <w:iCs w:val="0"/>
          <w:color w:val="auto"/>
          <w:sz w:val="28"/>
          <w:szCs w:val="28"/>
        </w:rPr>
        <w:t>Рис</w:t>
      </w:r>
      <w:r w:rsidR="00722967">
        <w:rPr>
          <w:i w:val="0"/>
          <w:iCs w:val="0"/>
          <w:color w:val="auto"/>
          <w:sz w:val="28"/>
          <w:szCs w:val="28"/>
        </w:rPr>
        <w:t xml:space="preserve">. </w:t>
      </w:r>
      <w:r w:rsidR="00C7467D">
        <w:rPr>
          <w:i w:val="0"/>
          <w:iCs w:val="0"/>
          <w:color w:val="auto"/>
          <w:sz w:val="28"/>
          <w:szCs w:val="28"/>
        </w:rPr>
        <w:fldChar w:fldCharType="begin"/>
      </w:r>
      <w:r w:rsidR="00C7467D">
        <w:rPr>
          <w:i w:val="0"/>
          <w:iCs w:val="0"/>
          <w:color w:val="auto"/>
          <w:sz w:val="28"/>
          <w:szCs w:val="28"/>
        </w:rPr>
        <w:instrText xml:space="preserve"> STYLEREF 1 \s </w:instrText>
      </w:r>
      <w:r w:rsidR="00C7467D">
        <w:rPr>
          <w:i w:val="0"/>
          <w:iCs w:val="0"/>
          <w:color w:val="auto"/>
          <w:sz w:val="28"/>
          <w:szCs w:val="28"/>
        </w:rPr>
        <w:fldChar w:fldCharType="separate"/>
      </w:r>
      <w:r w:rsidR="00C7467D">
        <w:rPr>
          <w:i w:val="0"/>
          <w:iCs w:val="0"/>
          <w:noProof/>
          <w:color w:val="auto"/>
          <w:sz w:val="28"/>
          <w:szCs w:val="28"/>
        </w:rPr>
        <w:t>1</w:t>
      </w:r>
      <w:r w:rsidR="00C7467D">
        <w:rPr>
          <w:i w:val="0"/>
          <w:iCs w:val="0"/>
          <w:color w:val="auto"/>
          <w:sz w:val="28"/>
          <w:szCs w:val="28"/>
        </w:rPr>
        <w:fldChar w:fldCharType="end"/>
      </w:r>
      <w:r w:rsidR="00C7467D">
        <w:rPr>
          <w:i w:val="0"/>
          <w:iCs w:val="0"/>
          <w:color w:val="auto"/>
          <w:sz w:val="28"/>
          <w:szCs w:val="28"/>
        </w:rPr>
        <w:t>.</w:t>
      </w:r>
      <w:r w:rsidR="00C7467D">
        <w:rPr>
          <w:i w:val="0"/>
          <w:iCs w:val="0"/>
          <w:color w:val="auto"/>
          <w:sz w:val="28"/>
          <w:szCs w:val="28"/>
        </w:rPr>
        <w:fldChar w:fldCharType="begin"/>
      </w:r>
      <w:r w:rsidR="00C7467D">
        <w:rPr>
          <w:i w:val="0"/>
          <w:iCs w:val="0"/>
          <w:color w:val="auto"/>
          <w:sz w:val="28"/>
          <w:szCs w:val="28"/>
        </w:rPr>
        <w:instrText xml:space="preserve"> SEQ Рисунок \* ARABIC \s 1 </w:instrText>
      </w:r>
      <w:r w:rsidR="00C7467D">
        <w:rPr>
          <w:i w:val="0"/>
          <w:iCs w:val="0"/>
          <w:color w:val="auto"/>
          <w:sz w:val="28"/>
          <w:szCs w:val="28"/>
        </w:rPr>
        <w:fldChar w:fldCharType="separate"/>
      </w:r>
      <w:r w:rsidR="00C7467D">
        <w:rPr>
          <w:i w:val="0"/>
          <w:iCs w:val="0"/>
          <w:noProof/>
          <w:color w:val="auto"/>
          <w:sz w:val="28"/>
          <w:szCs w:val="28"/>
        </w:rPr>
        <w:t>2</w:t>
      </w:r>
      <w:r w:rsidR="00C7467D">
        <w:rPr>
          <w:i w:val="0"/>
          <w:iCs w:val="0"/>
          <w:color w:val="auto"/>
          <w:sz w:val="28"/>
          <w:szCs w:val="28"/>
        </w:rPr>
        <w:fldChar w:fldCharType="end"/>
      </w:r>
      <w:r w:rsidR="00722967" w:rsidRPr="00722967">
        <w:rPr>
          <w:i w:val="0"/>
          <w:iCs w:val="0"/>
          <w:color w:val="auto"/>
          <w:sz w:val="28"/>
          <w:szCs w:val="28"/>
        </w:rPr>
        <w:t>.</w:t>
      </w:r>
      <w:r w:rsidR="00722967">
        <w:rPr>
          <w:b/>
          <w:bCs/>
          <w:i w:val="0"/>
          <w:iCs w:val="0"/>
          <w:color w:val="auto"/>
          <w:sz w:val="28"/>
          <w:szCs w:val="28"/>
        </w:rPr>
        <w:t xml:space="preserve"> </w:t>
      </w:r>
      <w:r>
        <w:rPr>
          <w:i w:val="0"/>
          <w:iCs w:val="0"/>
          <w:color w:val="auto"/>
          <w:sz w:val="28"/>
          <w:szCs w:val="28"/>
        </w:rPr>
        <w:t>ОТЗ на другому поверсі</w:t>
      </w:r>
    </w:p>
    <w:p w14:paraId="30864BFA" w14:textId="77777777" w:rsidR="00700D7A" w:rsidRDefault="00700D7A" w:rsidP="00722967">
      <w:pPr>
        <w:keepNext/>
      </w:pPr>
      <w:r>
        <w:rPr>
          <w:noProof/>
          <w:lang w:val="ru-RU" w:eastAsia="ru-RU"/>
        </w:rPr>
        <w:lastRenderedPageBreak/>
        <w:drawing>
          <wp:inline distT="0" distB="0" distL="0" distR="0" wp14:anchorId="5B73CE95" wp14:editId="5273A2F1">
            <wp:extent cx="4965913" cy="5038658"/>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4719" cy="5047593"/>
                    </a:xfrm>
                    <a:prstGeom prst="rect">
                      <a:avLst/>
                    </a:prstGeom>
                    <a:noFill/>
                    <a:ln>
                      <a:noFill/>
                    </a:ln>
                  </pic:spPr>
                </pic:pic>
              </a:graphicData>
            </a:graphic>
          </wp:inline>
        </w:drawing>
      </w:r>
    </w:p>
    <w:p w14:paraId="2B1D86BF" w14:textId="075C0F1D" w:rsidR="00700D7A" w:rsidRPr="00672A85" w:rsidRDefault="00700D7A" w:rsidP="00700D7A">
      <w:pPr>
        <w:pStyle w:val="af4"/>
        <w:jc w:val="center"/>
        <w:rPr>
          <w:b/>
          <w:bCs/>
          <w:i w:val="0"/>
          <w:iCs w:val="0"/>
          <w:color w:val="auto"/>
          <w:sz w:val="28"/>
          <w:szCs w:val="28"/>
        </w:rPr>
      </w:pPr>
      <w:r w:rsidRPr="00722967">
        <w:rPr>
          <w:i w:val="0"/>
          <w:iCs w:val="0"/>
          <w:color w:val="auto"/>
          <w:sz w:val="28"/>
          <w:szCs w:val="28"/>
        </w:rPr>
        <w:t>Рис</w:t>
      </w:r>
      <w:r w:rsidR="00722967" w:rsidRPr="00722967">
        <w:rPr>
          <w:i w:val="0"/>
          <w:iCs w:val="0"/>
          <w:color w:val="auto"/>
          <w:sz w:val="28"/>
          <w:szCs w:val="28"/>
        </w:rPr>
        <w:t>.</w:t>
      </w:r>
      <w:r w:rsidRPr="00722967">
        <w:rPr>
          <w:i w:val="0"/>
          <w:iCs w:val="0"/>
          <w:color w:val="auto"/>
          <w:sz w:val="28"/>
          <w:szCs w:val="28"/>
        </w:rPr>
        <w:t xml:space="preserve"> </w:t>
      </w:r>
      <w:r w:rsidR="00C7467D">
        <w:rPr>
          <w:i w:val="0"/>
          <w:iCs w:val="0"/>
          <w:color w:val="auto"/>
          <w:sz w:val="28"/>
          <w:szCs w:val="28"/>
        </w:rPr>
        <w:fldChar w:fldCharType="begin"/>
      </w:r>
      <w:r w:rsidR="00C7467D">
        <w:rPr>
          <w:i w:val="0"/>
          <w:iCs w:val="0"/>
          <w:color w:val="auto"/>
          <w:sz w:val="28"/>
          <w:szCs w:val="28"/>
        </w:rPr>
        <w:instrText xml:space="preserve"> STYLEREF 1 \s </w:instrText>
      </w:r>
      <w:r w:rsidR="00C7467D">
        <w:rPr>
          <w:i w:val="0"/>
          <w:iCs w:val="0"/>
          <w:color w:val="auto"/>
          <w:sz w:val="28"/>
          <w:szCs w:val="28"/>
        </w:rPr>
        <w:fldChar w:fldCharType="separate"/>
      </w:r>
      <w:r w:rsidR="00C7467D">
        <w:rPr>
          <w:i w:val="0"/>
          <w:iCs w:val="0"/>
          <w:noProof/>
          <w:color w:val="auto"/>
          <w:sz w:val="28"/>
          <w:szCs w:val="28"/>
        </w:rPr>
        <w:t>1</w:t>
      </w:r>
      <w:r w:rsidR="00C7467D">
        <w:rPr>
          <w:i w:val="0"/>
          <w:iCs w:val="0"/>
          <w:color w:val="auto"/>
          <w:sz w:val="28"/>
          <w:szCs w:val="28"/>
        </w:rPr>
        <w:fldChar w:fldCharType="end"/>
      </w:r>
      <w:r w:rsidR="00C7467D">
        <w:rPr>
          <w:i w:val="0"/>
          <w:iCs w:val="0"/>
          <w:color w:val="auto"/>
          <w:sz w:val="28"/>
          <w:szCs w:val="28"/>
        </w:rPr>
        <w:t>.</w:t>
      </w:r>
      <w:r w:rsidR="00C7467D">
        <w:rPr>
          <w:i w:val="0"/>
          <w:iCs w:val="0"/>
          <w:color w:val="auto"/>
          <w:sz w:val="28"/>
          <w:szCs w:val="28"/>
        </w:rPr>
        <w:fldChar w:fldCharType="begin"/>
      </w:r>
      <w:r w:rsidR="00C7467D">
        <w:rPr>
          <w:i w:val="0"/>
          <w:iCs w:val="0"/>
          <w:color w:val="auto"/>
          <w:sz w:val="28"/>
          <w:szCs w:val="28"/>
        </w:rPr>
        <w:instrText xml:space="preserve"> SEQ Рисунок \* ARABIC \s 1 </w:instrText>
      </w:r>
      <w:r w:rsidR="00C7467D">
        <w:rPr>
          <w:i w:val="0"/>
          <w:iCs w:val="0"/>
          <w:color w:val="auto"/>
          <w:sz w:val="28"/>
          <w:szCs w:val="28"/>
        </w:rPr>
        <w:fldChar w:fldCharType="separate"/>
      </w:r>
      <w:r w:rsidR="00C7467D">
        <w:rPr>
          <w:i w:val="0"/>
          <w:iCs w:val="0"/>
          <w:noProof/>
          <w:color w:val="auto"/>
          <w:sz w:val="28"/>
          <w:szCs w:val="28"/>
        </w:rPr>
        <w:t>3</w:t>
      </w:r>
      <w:r w:rsidR="00C7467D">
        <w:rPr>
          <w:i w:val="0"/>
          <w:iCs w:val="0"/>
          <w:color w:val="auto"/>
          <w:sz w:val="28"/>
          <w:szCs w:val="28"/>
        </w:rPr>
        <w:fldChar w:fldCharType="end"/>
      </w:r>
      <w:r w:rsidR="00722967" w:rsidRPr="00722967">
        <w:rPr>
          <w:i w:val="0"/>
          <w:iCs w:val="0"/>
          <w:color w:val="auto"/>
          <w:sz w:val="28"/>
          <w:szCs w:val="28"/>
        </w:rPr>
        <w:t>.</w:t>
      </w:r>
      <w:r>
        <w:rPr>
          <w:i w:val="0"/>
          <w:iCs w:val="0"/>
          <w:color w:val="auto"/>
          <w:sz w:val="28"/>
          <w:szCs w:val="28"/>
        </w:rPr>
        <w:t xml:space="preserve"> </w:t>
      </w:r>
      <w:r w:rsidR="00BD497D">
        <w:rPr>
          <w:i w:val="0"/>
          <w:iCs w:val="0"/>
          <w:color w:val="auto"/>
          <w:sz w:val="28"/>
          <w:szCs w:val="28"/>
        </w:rPr>
        <w:t>С</w:t>
      </w:r>
      <w:r>
        <w:rPr>
          <w:i w:val="0"/>
          <w:iCs w:val="0"/>
          <w:color w:val="auto"/>
          <w:sz w:val="28"/>
          <w:szCs w:val="28"/>
        </w:rPr>
        <w:t>ерверна шафа</w:t>
      </w:r>
    </w:p>
    <w:p w14:paraId="26C70775" w14:textId="6889DD23" w:rsidR="00700D7A" w:rsidRDefault="00700D7A" w:rsidP="00700D7A">
      <w:r>
        <w:t xml:space="preserve">В серверній шафі встановлено два сервери: </w:t>
      </w:r>
      <w:r w:rsidR="00047CF3" w:rsidRPr="00FD4238">
        <w:rPr>
          <w:lang w:val="en-US"/>
        </w:rPr>
        <w:t>HP</w:t>
      </w:r>
      <w:r w:rsidR="00047CF3" w:rsidRPr="00047CF3">
        <w:rPr>
          <w:lang w:val="ru-RU"/>
        </w:rPr>
        <w:t xml:space="preserve"> </w:t>
      </w:r>
      <w:r w:rsidR="00047CF3" w:rsidRPr="00FD4238">
        <w:rPr>
          <w:lang w:val="en-US"/>
        </w:rPr>
        <w:t>ProLiant</w:t>
      </w:r>
      <w:r w:rsidR="00047CF3" w:rsidRPr="00047CF3">
        <w:rPr>
          <w:lang w:val="ru-RU"/>
        </w:rPr>
        <w:t xml:space="preserve"> </w:t>
      </w:r>
      <w:r w:rsidR="00047CF3" w:rsidRPr="00FD4238">
        <w:rPr>
          <w:lang w:val="en-US"/>
        </w:rPr>
        <w:t>DL</w:t>
      </w:r>
      <w:r w:rsidR="00047CF3" w:rsidRPr="00047CF3">
        <w:rPr>
          <w:lang w:val="ru-RU"/>
        </w:rPr>
        <w:t xml:space="preserve">160 </w:t>
      </w:r>
      <w:r w:rsidR="00047CF3" w:rsidRPr="00FD4238">
        <w:rPr>
          <w:lang w:val="en-US"/>
        </w:rPr>
        <w:t>Gen</w:t>
      </w:r>
      <w:r w:rsidR="00047CF3" w:rsidRPr="00047CF3">
        <w:rPr>
          <w:lang w:val="ru-RU"/>
        </w:rPr>
        <w:t>8</w:t>
      </w:r>
      <w:r w:rsidR="00047CF3">
        <w:rPr>
          <w:lang w:val="ru-RU"/>
        </w:rPr>
        <w:t xml:space="preserve"> та </w:t>
      </w:r>
      <w:r w:rsidR="00047CF3">
        <w:rPr>
          <w:lang w:val="en-US"/>
        </w:rPr>
        <w:t>Dell</w:t>
      </w:r>
      <w:r w:rsidR="00047CF3" w:rsidRPr="00047CF3">
        <w:rPr>
          <w:lang w:val="ru-RU"/>
        </w:rPr>
        <w:t xml:space="preserve"> </w:t>
      </w:r>
      <w:r w:rsidR="00047CF3">
        <w:rPr>
          <w:lang w:val="en-US"/>
        </w:rPr>
        <w:t>PowerEdge</w:t>
      </w:r>
      <w:r w:rsidR="00047CF3" w:rsidRPr="00047CF3">
        <w:rPr>
          <w:lang w:val="ru-RU"/>
        </w:rPr>
        <w:t xml:space="preserve"> </w:t>
      </w:r>
      <w:r w:rsidR="00047CF3">
        <w:rPr>
          <w:lang w:val="en-US"/>
        </w:rPr>
        <w:t>T</w:t>
      </w:r>
      <w:r w:rsidR="00047CF3" w:rsidRPr="00047CF3">
        <w:rPr>
          <w:lang w:val="ru-RU"/>
        </w:rPr>
        <w:t>140</w:t>
      </w:r>
      <w:r w:rsidRPr="000E330E">
        <w:rPr>
          <w:lang w:val="ru-RU"/>
        </w:rPr>
        <w:t>.</w:t>
      </w:r>
    </w:p>
    <w:p w14:paraId="3C75E494" w14:textId="77777777" w:rsidR="00700D7A" w:rsidRDefault="00700D7A" w:rsidP="00700D7A">
      <w:r>
        <w:t xml:space="preserve">На сервері </w:t>
      </w:r>
      <w:r>
        <w:rPr>
          <w:lang w:val="en-US"/>
        </w:rPr>
        <w:t>Dell</w:t>
      </w:r>
      <w:r w:rsidRPr="000E330E">
        <w:rPr>
          <w:lang w:val="ru-RU"/>
        </w:rPr>
        <w:t xml:space="preserve"> </w:t>
      </w:r>
      <w:r>
        <w:t xml:space="preserve">розгорнута система для керування відеоспостереженням </w:t>
      </w:r>
      <w:r>
        <w:rPr>
          <w:lang w:val="en-US"/>
        </w:rPr>
        <w:t>Milestone</w:t>
      </w:r>
      <w:r>
        <w:t>.</w:t>
      </w:r>
    </w:p>
    <w:p w14:paraId="11CEC9C6" w14:textId="77777777" w:rsidR="00700D7A" w:rsidRDefault="00700D7A" w:rsidP="00700D7A">
      <w:r>
        <w:t xml:space="preserve">На сервері </w:t>
      </w:r>
      <w:r>
        <w:rPr>
          <w:lang w:val="en-US"/>
        </w:rPr>
        <w:t>HP</w:t>
      </w:r>
      <w:r w:rsidRPr="000E330E">
        <w:rPr>
          <w:lang w:val="ru-RU"/>
        </w:rPr>
        <w:t xml:space="preserve"> </w:t>
      </w:r>
      <w:r>
        <w:t>розгорнуті наступні віртуальні машини:</w:t>
      </w:r>
    </w:p>
    <w:p w14:paraId="451F79C3" w14:textId="77777777" w:rsidR="00700D7A" w:rsidRPr="000D764F" w:rsidRDefault="00700D7A" w:rsidP="00670915">
      <w:pPr>
        <w:pStyle w:val="a7"/>
        <w:numPr>
          <w:ilvl w:val="0"/>
          <w:numId w:val="3"/>
        </w:numPr>
      </w:pPr>
      <w:r w:rsidRPr="000D764F">
        <w:rPr>
          <w:lang w:val="en-US"/>
        </w:rPr>
        <w:t>ACC</w:t>
      </w:r>
      <w:r w:rsidRPr="000E330E">
        <w:t>-</w:t>
      </w:r>
      <w:r w:rsidRPr="000D764F">
        <w:rPr>
          <w:lang w:val="en-US"/>
        </w:rPr>
        <w:t>SRV</w:t>
      </w:r>
      <w:r w:rsidRPr="000E330E">
        <w:t xml:space="preserve"> </w:t>
      </w:r>
      <w:r w:rsidRPr="000D764F">
        <w:t>—</w:t>
      </w:r>
      <w:r w:rsidRPr="000E330E">
        <w:t xml:space="preserve"> </w:t>
      </w:r>
      <w:r>
        <w:t xml:space="preserve">1С, </w:t>
      </w:r>
      <w:r>
        <w:rPr>
          <w:lang w:val="en-US"/>
        </w:rPr>
        <w:t>M</w:t>
      </w:r>
      <w:r w:rsidRPr="000E330E">
        <w:t>.</w:t>
      </w:r>
      <w:proofErr w:type="gramStart"/>
      <w:r>
        <w:rPr>
          <w:lang w:val="en-US"/>
        </w:rPr>
        <w:t>E</w:t>
      </w:r>
      <w:r w:rsidRPr="000E330E">
        <w:t>.</w:t>
      </w:r>
      <w:r>
        <w:rPr>
          <w:lang w:val="en-US"/>
        </w:rPr>
        <w:t>Doc</w:t>
      </w:r>
      <w:proofErr w:type="gramEnd"/>
      <w:r>
        <w:t>;</w:t>
      </w:r>
    </w:p>
    <w:p w14:paraId="638EF698" w14:textId="77777777" w:rsidR="00700D7A" w:rsidRDefault="00700D7A" w:rsidP="00670915">
      <w:pPr>
        <w:pStyle w:val="a7"/>
        <w:numPr>
          <w:ilvl w:val="0"/>
          <w:numId w:val="3"/>
        </w:numPr>
      </w:pPr>
      <w:r w:rsidRPr="000D764F">
        <w:rPr>
          <w:lang w:val="en-US"/>
        </w:rPr>
        <w:t>CRM</w:t>
      </w:r>
      <w:r w:rsidRPr="000E330E">
        <w:t>.</w:t>
      </w:r>
      <w:r w:rsidRPr="000D764F">
        <w:rPr>
          <w:lang w:val="en-US"/>
        </w:rPr>
        <w:t>GRESS</w:t>
      </w:r>
      <w:r w:rsidRPr="000E330E">
        <w:t xml:space="preserve"> </w:t>
      </w:r>
      <w:r w:rsidRPr="000D764F">
        <w:t>—</w:t>
      </w:r>
      <w:r w:rsidRPr="000E330E">
        <w:t xml:space="preserve"> </w:t>
      </w:r>
      <w:r>
        <w:rPr>
          <w:lang w:val="en-US"/>
        </w:rPr>
        <w:t>CRM</w:t>
      </w:r>
      <w:r w:rsidRPr="000E330E">
        <w:t xml:space="preserve">, </w:t>
      </w:r>
      <w:r>
        <w:t>система управління взаємовідносинами з клієнтами;</w:t>
      </w:r>
    </w:p>
    <w:p w14:paraId="7E970D5E" w14:textId="77777777" w:rsidR="00700D7A" w:rsidRPr="000D764F" w:rsidRDefault="00700D7A" w:rsidP="00670915">
      <w:pPr>
        <w:pStyle w:val="a7"/>
        <w:numPr>
          <w:ilvl w:val="0"/>
          <w:numId w:val="3"/>
        </w:numPr>
      </w:pPr>
      <w:r>
        <w:rPr>
          <w:lang w:val="en-US"/>
        </w:rPr>
        <w:t xml:space="preserve">DC, RDC </w:t>
      </w:r>
      <w:r w:rsidRPr="000D764F">
        <w:t>—</w:t>
      </w:r>
      <w:r>
        <w:rPr>
          <w:lang w:val="en-US"/>
        </w:rPr>
        <w:t xml:space="preserve"> active directory, </w:t>
      </w:r>
      <w:r>
        <w:t xml:space="preserve">групові політики. </w:t>
      </w:r>
      <w:r>
        <w:rPr>
          <w:lang w:val="en-US"/>
        </w:rPr>
        <w:t>DC</w:t>
      </w:r>
      <w:r w:rsidRPr="000E330E">
        <w:rPr>
          <w:lang w:val="ru-RU"/>
        </w:rPr>
        <w:t xml:space="preserve"> </w:t>
      </w:r>
      <w:r>
        <w:t xml:space="preserve">і </w:t>
      </w:r>
      <w:r>
        <w:rPr>
          <w:lang w:val="en-US"/>
        </w:rPr>
        <w:t>RDC</w:t>
      </w:r>
      <w:r w:rsidRPr="000E330E">
        <w:rPr>
          <w:lang w:val="ru-RU"/>
        </w:rPr>
        <w:t xml:space="preserve"> </w:t>
      </w:r>
      <w:r>
        <w:t xml:space="preserve">працюють в </w:t>
      </w:r>
      <w:r>
        <w:rPr>
          <w:lang w:val="en-US"/>
        </w:rPr>
        <w:t>Raid</w:t>
      </w:r>
      <w:r>
        <w:t xml:space="preserve"> режимі</w:t>
      </w:r>
      <w:r w:rsidRPr="000E330E">
        <w:rPr>
          <w:lang w:val="ru-RU"/>
        </w:rPr>
        <w:t>;</w:t>
      </w:r>
    </w:p>
    <w:p w14:paraId="03E8BB6C" w14:textId="77777777" w:rsidR="00700D7A" w:rsidRDefault="00700D7A" w:rsidP="00670915">
      <w:pPr>
        <w:pStyle w:val="a7"/>
        <w:numPr>
          <w:ilvl w:val="0"/>
          <w:numId w:val="3"/>
        </w:numPr>
      </w:pPr>
      <w:r>
        <w:rPr>
          <w:lang w:val="en-US"/>
        </w:rPr>
        <w:lastRenderedPageBreak/>
        <w:t>Free</w:t>
      </w:r>
      <w:r w:rsidRPr="000E330E">
        <w:rPr>
          <w:lang w:val="ru-RU"/>
        </w:rPr>
        <w:t xml:space="preserve"> </w:t>
      </w:r>
      <w:proofErr w:type="spellStart"/>
      <w:r>
        <w:rPr>
          <w:lang w:val="en-US"/>
        </w:rPr>
        <w:t>Nas</w:t>
      </w:r>
      <w:proofErr w:type="spellEnd"/>
      <w:r w:rsidRPr="000E330E">
        <w:rPr>
          <w:lang w:val="ru-RU"/>
        </w:rPr>
        <w:t xml:space="preserve"> </w:t>
      </w:r>
      <w:r w:rsidRPr="000D764F">
        <w:t>—</w:t>
      </w:r>
      <w:r w:rsidRPr="000E330E">
        <w:rPr>
          <w:lang w:val="ru-RU"/>
        </w:rPr>
        <w:t xml:space="preserve"> </w:t>
      </w:r>
      <w:r>
        <w:t>система зберігання даних;</w:t>
      </w:r>
    </w:p>
    <w:p w14:paraId="126AE3D9" w14:textId="77777777" w:rsidR="00700D7A" w:rsidRDefault="00700D7A" w:rsidP="00670915">
      <w:pPr>
        <w:pStyle w:val="a7"/>
        <w:numPr>
          <w:ilvl w:val="0"/>
          <w:numId w:val="3"/>
        </w:numPr>
      </w:pPr>
      <w:r>
        <w:rPr>
          <w:lang w:val="en-US"/>
        </w:rPr>
        <w:t>Forti</w:t>
      </w:r>
      <w:r w:rsidRPr="000E330E">
        <w:t xml:space="preserve"> </w:t>
      </w:r>
      <w:r>
        <w:rPr>
          <w:lang w:val="en-US"/>
        </w:rPr>
        <w:t>Analyzer</w:t>
      </w:r>
      <w:r w:rsidRPr="000E330E">
        <w:t xml:space="preserve"> </w:t>
      </w:r>
      <w:r w:rsidRPr="000D764F">
        <w:t>—</w:t>
      </w:r>
      <w:r w:rsidRPr="000E330E">
        <w:t xml:space="preserve"> </w:t>
      </w:r>
      <w:r>
        <w:t>збір інформації інтернет трафіку;</w:t>
      </w:r>
    </w:p>
    <w:p w14:paraId="29B3A57E" w14:textId="77777777" w:rsidR="00700D7A" w:rsidRDefault="00700D7A" w:rsidP="00670915">
      <w:pPr>
        <w:pStyle w:val="a7"/>
        <w:numPr>
          <w:ilvl w:val="0"/>
          <w:numId w:val="3"/>
        </w:numPr>
      </w:pPr>
      <w:r>
        <w:rPr>
          <w:lang w:val="en-US"/>
        </w:rPr>
        <w:t>Monitoring</w:t>
      </w:r>
      <w:r w:rsidRPr="000E330E">
        <w:rPr>
          <w:lang w:val="ru-RU"/>
        </w:rPr>
        <w:t xml:space="preserve"> </w:t>
      </w:r>
      <w:r w:rsidRPr="000D764F">
        <w:t>—</w:t>
      </w:r>
      <w:r w:rsidRPr="000E330E">
        <w:rPr>
          <w:lang w:val="ru-RU"/>
        </w:rPr>
        <w:t xml:space="preserve"> </w:t>
      </w:r>
      <w:r>
        <w:t>моніторинг активних пристроїв, камер відеоспостереження;</w:t>
      </w:r>
    </w:p>
    <w:p w14:paraId="6BE0AC4F" w14:textId="77777777" w:rsidR="00700D7A" w:rsidRPr="00091B75" w:rsidRDefault="00700D7A" w:rsidP="00670915">
      <w:pPr>
        <w:pStyle w:val="a7"/>
        <w:numPr>
          <w:ilvl w:val="0"/>
          <w:numId w:val="3"/>
        </w:numPr>
      </w:pPr>
      <w:proofErr w:type="spellStart"/>
      <w:r>
        <w:rPr>
          <w:lang w:val="en-US"/>
        </w:rPr>
        <w:t>Onebox</w:t>
      </w:r>
      <w:proofErr w:type="spellEnd"/>
      <w:r>
        <w:rPr>
          <w:lang w:val="en-US"/>
        </w:rPr>
        <w:t xml:space="preserve"> </w:t>
      </w:r>
      <w:r w:rsidRPr="000D764F">
        <w:t>—</w:t>
      </w:r>
      <w:r>
        <w:rPr>
          <w:lang w:val="en-US"/>
        </w:rPr>
        <w:t xml:space="preserve"> Office 365;</w:t>
      </w:r>
    </w:p>
    <w:p w14:paraId="253F553A" w14:textId="77777777" w:rsidR="00700D7A" w:rsidRPr="00091B75" w:rsidRDefault="00700D7A" w:rsidP="00670915">
      <w:pPr>
        <w:pStyle w:val="a7"/>
        <w:numPr>
          <w:ilvl w:val="0"/>
          <w:numId w:val="3"/>
        </w:numPr>
      </w:pPr>
      <w:proofErr w:type="spellStart"/>
      <w:r>
        <w:rPr>
          <w:lang w:val="en-US"/>
        </w:rPr>
        <w:t>Psono</w:t>
      </w:r>
      <w:proofErr w:type="spellEnd"/>
      <w:r w:rsidRPr="000E330E">
        <w:rPr>
          <w:lang w:val="ru-RU"/>
        </w:rPr>
        <w:t xml:space="preserve"> </w:t>
      </w:r>
      <w:r w:rsidRPr="000D764F">
        <w:t>—</w:t>
      </w:r>
      <w:r w:rsidRPr="000E330E">
        <w:rPr>
          <w:lang w:val="ru-RU"/>
        </w:rPr>
        <w:t xml:space="preserve"> </w:t>
      </w:r>
      <w:r>
        <w:t xml:space="preserve">локальна база даних паролів для парольного менеджеру </w:t>
      </w:r>
      <w:proofErr w:type="spellStart"/>
      <w:r>
        <w:rPr>
          <w:lang w:val="en-US"/>
        </w:rPr>
        <w:t>Psono</w:t>
      </w:r>
      <w:proofErr w:type="spellEnd"/>
      <w:r w:rsidRPr="000E330E">
        <w:rPr>
          <w:lang w:val="ru-RU"/>
        </w:rPr>
        <w:t>;</w:t>
      </w:r>
    </w:p>
    <w:p w14:paraId="09B555BC" w14:textId="77777777" w:rsidR="00700D7A" w:rsidRDefault="00700D7A" w:rsidP="00670915">
      <w:pPr>
        <w:pStyle w:val="a7"/>
        <w:numPr>
          <w:ilvl w:val="0"/>
          <w:numId w:val="3"/>
        </w:numPr>
      </w:pPr>
      <w:r>
        <w:rPr>
          <w:lang w:val="en-US"/>
        </w:rPr>
        <w:t>Service</w:t>
      </w:r>
      <w:r w:rsidRPr="000E330E">
        <w:t xml:space="preserve"> </w:t>
      </w:r>
      <w:r w:rsidRPr="000D764F">
        <w:t>—</w:t>
      </w:r>
      <w:r w:rsidRPr="000E330E">
        <w:t xml:space="preserve"> </w:t>
      </w:r>
      <w:r>
        <w:rPr>
          <w:lang w:val="en-US"/>
        </w:rPr>
        <w:t>Acronis</w:t>
      </w:r>
      <w:r w:rsidRPr="000E330E">
        <w:t xml:space="preserve">, </w:t>
      </w:r>
      <w:r>
        <w:t>система резервного копіювання</w:t>
      </w:r>
      <w:r w:rsidRPr="000E330E">
        <w:t xml:space="preserve">, </w:t>
      </w:r>
      <w:r>
        <w:t>зберігання даних</w:t>
      </w:r>
      <w:r w:rsidRPr="000E330E">
        <w:t xml:space="preserve"> </w:t>
      </w:r>
      <w:r>
        <w:t>жорстких дисків;</w:t>
      </w:r>
    </w:p>
    <w:p w14:paraId="0CA6C19A" w14:textId="1DD14E9A" w:rsidR="00700D7A" w:rsidRDefault="00700D7A" w:rsidP="00670915">
      <w:pPr>
        <w:pStyle w:val="a7"/>
        <w:numPr>
          <w:ilvl w:val="0"/>
          <w:numId w:val="3"/>
        </w:numPr>
      </w:pPr>
      <w:r>
        <w:rPr>
          <w:lang w:val="en-US"/>
        </w:rPr>
        <w:t>WS</w:t>
      </w:r>
      <w:r w:rsidRPr="000E330E">
        <w:rPr>
          <w:lang w:val="ru-RU"/>
        </w:rPr>
        <w:t>-</w:t>
      </w:r>
      <w:r>
        <w:rPr>
          <w:lang w:val="en-US"/>
        </w:rPr>
        <w:t>ADM</w:t>
      </w:r>
      <w:r w:rsidRPr="000E330E">
        <w:rPr>
          <w:lang w:val="ru-RU"/>
        </w:rPr>
        <w:t xml:space="preserve"> </w:t>
      </w:r>
      <w:r w:rsidRPr="000D764F">
        <w:t>—</w:t>
      </w:r>
      <w:r>
        <w:t xml:space="preserve"> управління корпоративними комп’ютерами.</w:t>
      </w:r>
    </w:p>
    <w:p w14:paraId="14C15D2E" w14:textId="77777777" w:rsidR="00047CF3" w:rsidRPr="004D0B9F" w:rsidRDefault="00047CF3" w:rsidP="00047CF3"/>
    <w:p w14:paraId="745DDC2D" w14:textId="77777777" w:rsidR="00700D7A" w:rsidRPr="00D76DAD" w:rsidRDefault="00700D7A" w:rsidP="00722967">
      <w:pPr>
        <w:keepNext/>
        <w:ind w:firstLine="0"/>
        <w:rPr>
          <w:lang w:val="ru-RU"/>
        </w:rPr>
      </w:pPr>
      <w:r>
        <w:rPr>
          <w:noProof/>
          <w:lang w:val="ru-RU" w:eastAsia="ru-RU"/>
        </w:rPr>
        <w:drawing>
          <wp:inline distT="0" distB="0" distL="0" distR="0" wp14:anchorId="33084075" wp14:editId="11DAE1D6">
            <wp:extent cx="6147307" cy="4373451"/>
            <wp:effectExtent l="0" t="0" r="635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316" cy="4381995"/>
                    </a:xfrm>
                    <a:prstGeom prst="rect">
                      <a:avLst/>
                    </a:prstGeom>
                    <a:noFill/>
                    <a:ln>
                      <a:noFill/>
                    </a:ln>
                  </pic:spPr>
                </pic:pic>
              </a:graphicData>
            </a:graphic>
          </wp:inline>
        </w:drawing>
      </w:r>
    </w:p>
    <w:p w14:paraId="2B8321B3" w14:textId="28168D3E" w:rsidR="00700D7A" w:rsidRPr="00094C30" w:rsidRDefault="00700D7A" w:rsidP="00094C30">
      <w:pPr>
        <w:pStyle w:val="af4"/>
        <w:jc w:val="center"/>
        <w:rPr>
          <w:i w:val="0"/>
          <w:iCs w:val="0"/>
          <w:color w:val="auto"/>
          <w:sz w:val="28"/>
          <w:szCs w:val="28"/>
        </w:rPr>
      </w:pPr>
      <w:r w:rsidRPr="00722967">
        <w:rPr>
          <w:i w:val="0"/>
          <w:iCs w:val="0"/>
          <w:color w:val="auto"/>
          <w:sz w:val="28"/>
          <w:szCs w:val="28"/>
        </w:rPr>
        <w:t>Рис</w:t>
      </w:r>
      <w:r w:rsidR="00722967">
        <w:rPr>
          <w:i w:val="0"/>
          <w:iCs w:val="0"/>
          <w:color w:val="auto"/>
          <w:sz w:val="28"/>
          <w:szCs w:val="28"/>
        </w:rPr>
        <w:t xml:space="preserve">. </w:t>
      </w:r>
      <w:r w:rsidR="00C7467D">
        <w:rPr>
          <w:i w:val="0"/>
          <w:iCs w:val="0"/>
          <w:color w:val="auto"/>
          <w:sz w:val="28"/>
          <w:szCs w:val="28"/>
        </w:rPr>
        <w:fldChar w:fldCharType="begin"/>
      </w:r>
      <w:r w:rsidR="00C7467D">
        <w:rPr>
          <w:i w:val="0"/>
          <w:iCs w:val="0"/>
          <w:color w:val="auto"/>
          <w:sz w:val="28"/>
          <w:szCs w:val="28"/>
        </w:rPr>
        <w:instrText xml:space="preserve"> STYLEREF 1 \s </w:instrText>
      </w:r>
      <w:r w:rsidR="00C7467D">
        <w:rPr>
          <w:i w:val="0"/>
          <w:iCs w:val="0"/>
          <w:color w:val="auto"/>
          <w:sz w:val="28"/>
          <w:szCs w:val="28"/>
        </w:rPr>
        <w:fldChar w:fldCharType="separate"/>
      </w:r>
      <w:r w:rsidR="00C7467D">
        <w:rPr>
          <w:i w:val="0"/>
          <w:iCs w:val="0"/>
          <w:noProof/>
          <w:color w:val="auto"/>
          <w:sz w:val="28"/>
          <w:szCs w:val="28"/>
        </w:rPr>
        <w:t>1</w:t>
      </w:r>
      <w:r w:rsidR="00C7467D">
        <w:rPr>
          <w:i w:val="0"/>
          <w:iCs w:val="0"/>
          <w:color w:val="auto"/>
          <w:sz w:val="28"/>
          <w:szCs w:val="28"/>
        </w:rPr>
        <w:fldChar w:fldCharType="end"/>
      </w:r>
      <w:r w:rsidR="00C7467D">
        <w:rPr>
          <w:i w:val="0"/>
          <w:iCs w:val="0"/>
          <w:color w:val="auto"/>
          <w:sz w:val="28"/>
          <w:szCs w:val="28"/>
        </w:rPr>
        <w:t>.</w:t>
      </w:r>
      <w:r w:rsidR="00C7467D">
        <w:rPr>
          <w:i w:val="0"/>
          <w:iCs w:val="0"/>
          <w:color w:val="auto"/>
          <w:sz w:val="28"/>
          <w:szCs w:val="28"/>
        </w:rPr>
        <w:fldChar w:fldCharType="begin"/>
      </w:r>
      <w:r w:rsidR="00C7467D">
        <w:rPr>
          <w:i w:val="0"/>
          <w:iCs w:val="0"/>
          <w:color w:val="auto"/>
          <w:sz w:val="28"/>
          <w:szCs w:val="28"/>
        </w:rPr>
        <w:instrText xml:space="preserve"> SEQ Рисунок \* ARABIC \s 1 </w:instrText>
      </w:r>
      <w:r w:rsidR="00C7467D">
        <w:rPr>
          <w:i w:val="0"/>
          <w:iCs w:val="0"/>
          <w:color w:val="auto"/>
          <w:sz w:val="28"/>
          <w:szCs w:val="28"/>
        </w:rPr>
        <w:fldChar w:fldCharType="separate"/>
      </w:r>
      <w:r w:rsidR="00C7467D">
        <w:rPr>
          <w:i w:val="0"/>
          <w:iCs w:val="0"/>
          <w:noProof/>
          <w:color w:val="auto"/>
          <w:sz w:val="28"/>
          <w:szCs w:val="28"/>
        </w:rPr>
        <w:t>4</w:t>
      </w:r>
      <w:r w:rsidR="00C7467D">
        <w:rPr>
          <w:i w:val="0"/>
          <w:iCs w:val="0"/>
          <w:color w:val="auto"/>
          <w:sz w:val="28"/>
          <w:szCs w:val="28"/>
        </w:rPr>
        <w:fldChar w:fldCharType="end"/>
      </w:r>
      <w:r w:rsidR="00722967" w:rsidRPr="00722967">
        <w:rPr>
          <w:i w:val="0"/>
          <w:iCs w:val="0"/>
          <w:color w:val="auto"/>
          <w:sz w:val="28"/>
          <w:szCs w:val="28"/>
        </w:rPr>
        <w:t>.</w:t>
      </w:r>
      <w:r w:rsidRPr="00916379">
        <w:rPr>
          <w:i w:val="0"/>
          <w:iCs w:val="0"/>
          <w:color w:val="auto"/>
          <w:sz w:val="28"/>
          <w:szCs w:val="28"/>
        </w:rPr>
        <w:t xml:space="preserve"> </w:t>
      </w:r>
      <w:r w:rsidR="00BD497D">
        <w:rPr>
          <w:i w:val="0"/>
          <w:iCs w:val="0"/>
          <w:color w:val="auto"/>
          <w:sz w:val="28"/>
          <w:szCs w:val="28"/>
        </w:rPr>
        <w:t>С</w:t>
      </w:r>
      <w:r w:rsidRPr="00916379">
        <w:rPr>
          <w:i w:val="0"/>
          <w:iCs w:val="0"/>
          <w:color w:val="auto"/>
          <w:sz w:val="28"/>
          <w:szCs w:val="28"/>
        </w:rPr>
        <w:t>хема мережі</w:t>
      </w:r>
    </w:p>
    <w:p w14:paraId="4D6941B2" w14:textId="5A0A2E37" w:rsidR="00537806" w:rsidRDefault="00047CF3" w:rsidP="00537806">
      <w:r>
        <w:lastRenderedPageBreak/>
        <w:t xml:space="preserve">В серверній шафі встановлений резервний маршрутизатор </w:t>
      </w:r>
      <w:proofErr w:type="spellStart"/>
      <w:r>
        <w:rPr>
          <w:lang w:val="en-US"/>
        </w:rPr>
        <w:t>Teltonika</w:t>
      </w:r>
      <w:proofErr w:type="spellEnd"/>
      <w:r w:rsidRPr="004F6125">
        <w:t xml:space="preserve"> </w:t>
      </w:r>
      <w:r>
        <w:rPr>
          <w:lang w:val="en-US"/>
        </w:rPr>
        <w:t>TRB</w:t>
      </w:r>
      <w:r w:rsidRPr="004F6125">
        <w:t>140</w:t>
      </w:r>
      <w:r>
        <w:t xml:space="preserve"> з мобільним </w:t>
      </w:r>
      <w:r w:rsidRPr="004F6125">
        <w:t>3</w:t>
      </w:r>
      <w:r>
        <w:rPr>
          <w:lang w:val="en-US"/>
        </w:rPr>
        <w:t>G</w:t>
      </w:r>
      <w:r>
        <w:t xml:space="preserve"> інтернетом на випадок, якщо основний маршрутизатор або місцевий провайдер </w:t>
      </w:r>
      <w:r>
        <w:rPr>
          <w:lang w:val="en-US"/>
        </w:rPr>
        <w:t>UTELS</w:t>
      </w:r>
      <w:r w:rsidRPr="004F6125">
        <w:t xml:space="preserve"> </w:t>
      </w:r>
      <w:r>
        <w:t>дадуть збій (рисунок 2.4).</w:t>
      </w:r>
    </w:p>
    <w:p w14:paraId="3510A7E4" w14:textId="3CB50FC7" w:rsidR="00047CF3" w:rsidRPr="00415C3B" w:rsidRDefault="00047CF3" w:rsidP="00047CF3">
      <w:pPr>
        <w:rPr>
          <w:b/>
          <w:bCs/>
        </w:rPr>
      </w:pPr>
      <w:r w:rsidRPr="00415C3B">
        <w:rPr>
          <w:b/>
          <w:bCs/>
        </w:rPr>
        <w:t>Характеристика каналів зв’язку:</w:t>
      </w:r>
    </w:p>
    <w:p w14:paraId="092B2BA6" w14:textId="596DB952" w:rsidR="00047CF3" w:rsidRPr="00CA22E0" w:rsidRDefault="00F62987" w:rsidP="00047CF3">
      <w:r>
        <w:t>В системі розгорнута локальна обчислювальна мережа</w:t>
      </w:r>
      <w:r w:rsidR="00922C13">
        <w:t xml:space="preserve">. В провідний каналі зв’язку використовується кабельна лінія зв’язку «скручена пара». Кабель складається з провідників, що поміщені в кілька шарів ізоляції (захищена скручена пара, </w:t>
      </w:r>
      <w:r w:rsidR="00922C13">
        <w:rPr>
          <w:lang w:val="en-US"/>
        </w:rPr>
        <w:t>STP</w:t>
      </w:r>
      <w:r w:rsidR="00922C13" w:rsidRPr="00922C13">
        <w:t xml:space="preserve"> </w:t>
      </w:r>
      <w:r w:rsidR="00922C13">
        <w:t>–</w:t>
      </w:r>
      <w:r w:rsidR="00922C13" w:rsidRPr="00922C13">
        <w:t xml:space="preserve"> </w:t>
      </w:r>
      <w:r w:rsidR="00922C13">
        <w:rPr>
          <w:lang w:val="en-US"/>
        </w:rPr>
        <w:t>Shielded</w:t>
      </w:r>
      <w:r w:rsidR="00922C13" w:rsidRPr="00922C13">
        <w:t xml:space="preserve"> </w:t>
      </w:r>
      <w:r w:rsidR="00922C13">
        <w:rPr>
          <w:lang w:val="en-US"/>
        </w:rPr>
        <w:t>Twisted</w:t>
      </w:r>
      <w:r w:rsidR="00922C13" w:rsidRPr="00922C13">
        <w:t xml:space="preserve"> </w:t>
      </w:r>
      <w:r w:rsidR="00922C13">
        <w:rPr>
          <w:lang w:val="en-US"/>
        </w:rPr>
        <w:t>Pair</w:t>
      </w:r>
      <w:r w:rsidR="00922C13">
        <w:t>).</w:t>
      </w:r>
      <w:r w:rsidR="00922C13" w:rsidRPr="00922C13">
        <w:t xml:space="preserve"> </w:t>
      </w:r>
      <w:r w:rsidR="00922C13">
        <w:t xml:space="preserve">Кабель </w:t>
      </w:r>
      <w:proofErr w:type="spellStart"/>
      <w:r w:rsidR="00922C13">
        <w:t>під’єднується</w:t>
      </w:r>
      <w:proofErr w:type="spellEnd"/>
      <w:r w:rsidR="00922C13">
        <w:t xml:space="preserve"> до мережних пристроїв за допомогою роз’єму </w:t>
      </w:r>
      <w:r w:rsidR="00922C13">
        <w:rPr>
          <w:lang w:val="en-US"/>
        </w:rPr>
        <w:t>RJ</w:t>
      </w:r>
      <w:r w:rsidR="00922C13" w:rsidRPr="00922C13">
        <w:rPr>
          <w:lang w:val="ru-RU"/>
        </w:rPr>
        <w:t>45 (</w:t>
      </w:r>
      <w:r w:rsidR="00922C13">
        <w:rPr>
          <w:lang w:val="en-US"/>
        </w:rPr>
        <w:t>LAN</w:t>
      </w:r>
      <w:r w:rsidR="00922C13" w:rsidRPr="00922C13">
        <w:rPr>
          <w:lang w:val="ru-RU"/>
        </w:rPr>
        <w:t xml:space="preserve"> </w:t>
      </w:r>
      <w:r w:rsidR="00922C13">
        <w:rPr>
          <w:lang w:val="ru-RU"/>
        </w:rPr>
        <w:t>порт</w:t>
      </w:r>
      <w:r w:rsidR="00922C13" w:rsidRPr="00922C13">
        <w:rPr>
          <w:lang w:val="ru-RU"/>
        </w:rPr>
        <w:t>)</w:t>
      </w:r>
      <w:r w:rsidR="00922C13">
        <w:rPr>
          <w:lang w:val="ru-RU"/>
        </w:rPr>
        <w:t xml:space="preserve">. </w:t>
      </w:r>
      <w:r w:rsidR="00922C13">
        <w:t xml:space="preserve">Швидкість передачі даних від 100 </w:t>
      </w:r>
      <w:proofErr w:type="spellStart"/>
      <w:r w:rsidR="00922C13">
        <w:t>Мб</w:t>
      </w:r>
      <w:proofErr w:type="spellEnd"/>
      <w:r w:rsidR="00922C13">
        <w:t xml:space="preserve">/с. </w:t>
      </w:r>
    </w:p>
    <w:p w14:paraId="3D8FF677" w14:textId="05025A42" w:rsidR="00047CF3" w:rsidRPr="00CA22E0" w:rsidRDefault="00CA22E0" w:rsidP="00047CF3">
      <w:pPr>
        <w:rPr>
          <w:b/>
          <w:bCs/>
        </w:rPr>
      </w:pPr>
      <w:r w:rsidRPr="00CA22E0">
        <w:t>Для б</w:t>
      </w:r>
      <w:r w:rsidR="00922C13" w:rsidRPr="00CA22E0">
        <w:t>ездротов</w:t>
      </w:r>
      <w:r w:rsidRPr="00CA22E0">
        <w:t xml:space="preserve">ого </w:t>
      </w:r>
      <w:r w:rsidR="00922C13" w:rsidRPr="00CA22E0">
        <w:t xml:space="preserve">зв’язку використовується </w:t>
      </w:r>
      <w:proofErr w:type="spellStart"/>
      <w:r w:rsidR="00922C13" w:rsidRPr="00CA22E0">
        <w:t>Wi-Fi</w:t>
      </w:r>
      <w:proofErr w:type="spellEnd"/>
      <w:r w:rsidRPr="00CA22E0">
        <w:t xml:space="preserve"> з швидкістю</w:t>
      </w:r>
      <w:r>
        <w:t xml:space="preserve"> обміну до 54 </w:t>
      </w:r>
      <w:proofErr w:type="spellStart"/>
      <w:r>
        <w:t>Мб</w:t>
      </w:r>
      <w:proofErr w:type="spellEnd"/>
      <w:r>
        <w:t>/с.</w:t>
      </w:r>
    </w:p>
    <w:p w14:paraId="25D911BF" w14:textId="6BF86C50" w:rsidR="00047CF3" w:rsidRPr="00415C3B" w:rsidRDefault="00537806" w:rsidP="00047CF3">
      <w:pPr>
        <w:rPr>
          <w:b/>
          <w:bCs/>
        </w:rPr>
      </w:pPr>
      <w:r w:rsidRPr="00415C3B">
        <w:rPr>
          <w:b/>
          <w:bCs/>
        </w:rPr>
        <w:t>Обмеження щодо використання засобів:</w:t>
      </w:r>
    </w:p>
    <w:p w14:paraId="34603538" w14:textId="2073DF3E" w:rsidR="00537806" w:rsidRDefault="00537806" w:rsidP="00047CF3">
      <w:r>
        <w:t>Доступ до</w:t>
      </w:r>
      <w:r w:rsidR="00BF0052">
        <w:t xml:space="preserve"> сервера в</w:t>
      </w:r>
      <w:r>
        <w:t xml:space="preserve"> </w:t>
      </w:r>
      <w:r w:rsidR="00BF0052">
        <w:t xml:space="preserve">серверній кімнаті </w:t>
      </w:r>
      <w:r>
        <w:t xml:space="preserve">наявний  тільки у інженерів технічного відділу і адміністратора і старшого менеджера з продажу, тому що склад і серверна тимчасово одна кімната. </w:t>
      </w:r>
    </w:p>
    <w:p w14:paraId="18481D7A" w14:textId="298F1B5C" w:rsidR="00BF0052" w:rsidRPr="00537806" w:rsidRDefault="00BF0052" w:rsidP="00047CF3">
      <w:r>
        <w:t xml:space="preserve">Конфігурація робочих машин і всіх технічних засобів доступна тільки інженерам і адміністратору. </w:t>
      </w:r>
    </w:p>
    <w:p w14:paraId="329002FE" w14:textId="62E966F2" w:rsidR="002726CD" w:rsidRPr="004B2AB3" w:rsidRDefault="002726CD" w:rsidP="004B2AB3">
      <w:pPr>
        <w:pStyle w:val="2"/>
        <w:numPr>
          <w:ilvl w:val="0"/>
          <w:numId w:val="5"/>
        </w:numPr>
        <w:ind w:left="0" w:firstLine="567"/>
        <w:jc w:val="both"/>
        <w:rPr>
          <w:sz w:val="28"/>
          <w:szCs w:val="24"/>
        </w:rPr>
      </w:pPr>
      <w:r w:rsidRPr="004B2AB3">
        <w:rPr>
          <w:sz w:val="28"/>
          <w:szCs w:val="24"/>
        </w:rPr>
        <w:t>Обстеження фізичного середовища</w:t>
      </w:r>
    </w:p>
    <w:p w14:paraId="31A63074" w14:textId="2EDE9688" w:rsidR="00537806" w:rsidRDefault="00F3586B" w:rsidP="00537806">
      <w:r>
        <w:t>ТОВ «ГРЕСС</w:t>
      </w:r>
      <w:r w:rsidR="00094C30" w:rsidRPr="00094C30">
        <w:rPr>
          <w:lang w:val="ru-RU"/>
        </w:rPr>
        <w:t>!</w:t>
      </w:r>
      <w:r>
        <w:t xml:space="preserve">» знаходиться за </w:t>
      </w:r>
      <w:r w:rsidR="00537806">
        <w:t>адресом</w:t>
      </w:r>
      <w:r>
        <w:t>: м. Київ, вул. Дмитрівська 35В.</w:t>
      </w:r>
      <w:r w:rsidR="00537806">
        <w:t xml:space="preserve"> На прилеглій території присутня охорона, але по факту контрольованої зони не має, тому що за адресом Дмитрівська 35А, 35Б, 39 знаходяться два спортивних клуби</w:t>
      </w:r>
      <w:r w:rsidR="00BF0052">
        <w:t xml:space="preserve"> і</w:t>
      </w:r>
      <w:r w:rsidR="00537806">
        <w:t xml:space="preserve"> юридична фірма</w:t>
      </w:r>
      <w:r w:rsidR="00537806">
        <w:rPr>
          <w:lang w:val="ru-RU"/>
        </w:rPr>
        <w:t xml:space="preserve"> в одному </w:t>
      </w:r>
      <w:r w:rsidR="00537806">
        <w:t>внутрішньому дворі з ТОВ «ГРЕСС!».</w:t>
      </w:r>
    </w:p>
    <w:p w14:paraId="3D437AD8" w14:textId="77777777" w:rsidR="00537806" w:rsidRPr="00415C3B" w:rsidRDefault="00537806" w:rsidP="00537806">
      <w:pPr>
        <w:rPr>
          <w:b/>
          <w:bCs/>
        </w:rPr>
      </w:pPr>
      <w:r w:rsidRPr="00415C3B">
        <w:rPr>
          <w:b/>
          <w:bCs/>
        </w:rPr>
        <w:t>Територіальне розміщення компонентів ІКС:</w:t>
      </w:r>
    </w:p>
    <w:p w14:paraId="5B20FCF5" w14:textId="649F6B83" w:rsidR="00537806" w:rsidRPr="00537806" w:rsidRDefault="00537806" w:rsidP="00537806">
      <w:r>
        <w:t>Територіальне розміщення компонентів системи</w:t>
      </w:r>
      <w:r w:rsidR="00507062">
        <w:t xml:space="preserve"> (ДТЗ)</w:t>
      </w:r>
      <w:r>
        <w:t xml:space="preserve"> і ситуаційні плани приміщень ІКС наведені на рисунках 2.6 – 2.9.</w:t>
      </w:r>
      <w:r w:rsidR="00BD5B19">
        <w:t xml:space="preserve"> Територіальне розміщення ОТЗ наведено на рисунках 2.1 – 2.2.</w:t>
      </w:r>
    </w:p>
    <w:p w14:paraId="6125422E" w14:textId="1B95284F" w:rsidR="00CA305D" w:rsidRPr="00537806" w:rsidRDefault="00CA305D" w:rsidP="00722967">
      <w:pPr>
        <w:pStyle w:val="af4"/>
        <w:ind w:firstLine="0"/>
        <w:jc w:val="center"/>
        <w:rPr>
          <w:i w:val="0"/>
          <w:iCs w:val="0"/>
          <w:color w:val="auto"/>
          <w:sz w:val="28"/>
          <w:szCs w:val="28"/>
        </w:rPr>
      </w:pPr>
      <w:r>
        <w:rPr>
          <w:noProof/>
          <w:lang w:val="ru-RU" w:eastAsia="ru-RU"/>
        </w:rPr>
        <w:lastRenderedPageBreak/>
        <w:drawing>
          <wp:inline distT="0" distB="0" distL="0" distR="0" wp14:anchorId="364683B4" wp14:editId="6BD484ED">
            <wp:extent cx="5506719" cy="5390169"/>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2">
                      <a:extLst>
                        <a:ext uri="{28A0092B-C50C-407E-A947-70E740481C1C}">
                          <a14:useLocalDpi xmlns:a14="http://schemas.microsoft.com/office/drawing/2010/main" val="0"/>
                        </a:ext>
                      </a:extLst>
                    </a:blip>
                    <a:stretch>
                      <a:fillRect/>
                    </a:stretch>
                  </pic:blipFill>
                  <pic:spPr>
                    <a:xfrm>
                      <a:off x="0" y="0"/>
                      <a:ext cx="5520288" cy="5403450"/>
                    </a:xfrm>
                    <a:prstGeom prst="rect">
                      <a:avLst/>
                    </a:prstGeom>
                  </pic:spPr>
                </pic:pic>
              </a:graphicData>
            </a:graphic>
          </wp:inline>
        </w:drawing>
      </w:r>
    </w:p>
    <w:p w14:paraId="1469364C" w14:textId="08B39EDF" w:rsidR="00CA305D" w:rsidRPr="00CA305D" w:rsidRDefault="00CA305D" w:rsidP="00CA305D">
      <w:pPr>
        <w:pStyle w:val="af4"/>
        <w:jc w:val="center"/>
        <w:rPr>
          <w:b/>
          <w:bCs/>
          <w:i w:val="0"/>
          <w:iCs w:val="0"/>
          <w:color w:val="auto"/>
          <w:sz w:val="28"/>
          <w:szCs w:val="28"/>
        </w:rPr>
      </w:pPr>
      <w:r w:rsidRPr="00722967">
        <w:rPr>
          <w:i w:val="0"/>
          <w:iCs w:val="0"/>
          <w:color w:val="auto"/>
          <w:sz w:val="28"/>
          <w:szCs w:val="28"/>
        </w:rPr>
        <w:t>Рис</w:t>
      </w:r>
      <w:r w:rsidR="00722967" w:rsidRPr="00722967">
        <w:rPr>
          <w:i w:val="0"/>
          <w:iCs w:val="0"/>
          <w:color w:val="auto"/>
          <w:sz w:val="28"/>
          <w:szCs w:val="28"/>
        </w:rPr>
        <w:t>.</w:t>
      </w:r>
      <w:r w:rsidRPr="00722967">
        <w:rPr>
          <w:i w:val="0"/>
          <w:iCs w:val="0"/>
          <w:color w:val="auto"/>
          <w:sz w:val="28"/>
          <w:szCs w:val="28"/>
        </w:rPr>
        <w:t xml:space="preserve"> </w:t>
      </w:r>
      <w:r w:rsidR="00C7467D">
        <w:rPr>
          <w:i w:val="0"/>
          <w:iCs w:val="0"/>
          <w:color w:val="auto"/>
          <w:sz w:val="28"/>
          <w:szCs w:val="28"/>
        </w:rPr>
        <w:fldChar w:fldCharType="begin"/>
      </w:r>
      <w:r w:rsidR="00C7467D">
        <w:rPr>
          <w:i w:val="0"/>
          <w:iCs w:val="0"/>
          <w:color w:val="auto"/>
          <w:sz w:val="28"/>
          <w:szCs w:val="28"/>
        </w:rPr>
        <w:instrText xml:space="preserve"> STYLEREF 1 \s </w:instrText>
      </w:r>
      <w:r w:rsidR="00C7467D">
        <w:rPr>
          <w:i w:val="0"/>
          <w:iCs w:val="0"/>
          <w:color w:val="auto"/>
          <w:sz w:val="28"/>
          <w:szCs w:val="28"/>
        </w:rPr>
        <w:fldChar w:fldCharType="separate"/>
      </w:r>
      <w:r w:rsidR="00C7467D">
        <w:rPr>
          <w:i w:val="0"/>
          <w:iCs w:val="0"/>
          <w:noProof/>
          <w:color w:val="auto"/>
          <w:sz w:val="28"/>
          <w:szCs w:val="28"/>
        </w:rPr>
        <w:t>1</w:t>
      </w:r>
      <w:r w:rsidR="00C7467D">
        <w:rPr>
          <w:i w:val="0"/>
          <w:iCs w:val="0"/>
          <w:color w:val="auto"/>
          <w:sz w:val="28"/>
          <w:szCs w:val="28"/>
        </w:rPr>
        <w:fldChar w:fldCharType="end"/>
      </w:r>
      <w:r w:rsidR="00C7467D">
        <w:rPr>
          <w:i w:val="0"/>
          <w:iCs w:val="0"/>
          <w:color w:val="auto"/>
          <w:sz w:val="28"/>
          <w:szCs w:val="28"/>
        </w:rPr>
        <w:t>.</w:t>
      </w:r>
      <w:r w:rsidR="00C7467D">
        <w:rPr>
          <w:i w:val="0"/>
          <w:iCs w:val="0"/>
          <w:color w:val="auto"/>
          <w:sz w:val="28"/>
          <w:szCs w:val="28"/>
        </w:rPr>
        <w:fldChar w:fldCharType="begin"/>
      </w:r>
      <w:r w:rsidR="00C7467D">
        <w:rPr>
          <w:i w:val="0"/>
          <w:iCs w:val="0"/>
          <w:color w:val="auto"/>
          <w:sz w:val="28"/>
          <w:szCs w:val="28"/>
        </w:rPr>
        <w:instrText xml:space="preserve"> SEQ Рисунок \* ARABIC \s 1 </w:instrText>
      </w:r>
      <w:r w:rsidR="00C7467D">
        <w:rPr>
          <w:i w:val="0"/>
          <w:iCs w:val="0"/>
          <w:color w:val="auto"/>
          <w:sz w:val="28"/>
          <w:szCs w:val="28"/>
        </w:rPr>
        <w:fldChar w:fldCharType="separate"/>
      </w:r>
      <w:r w:rsidR="00C7467D">
        <w:rPr>
          <w:i w:val="0"/>
          <w:iCs w:val="0"/>
          <w:noProof/>
          <w:color w:val="auto"/>
          <w:sz w:val="28"/>
          <w:szCs w:val="28"/>
        </w:rPr>
        <w:t>5</w:t>
      </w:r>
      <w:r w:rsidR="00C7467D">
        <w:rPr>
          <w:i w:val="0"/>
          <w:iCs w:val="0"/>
          <w:color w:val="auto"/>
          <w:sz w:val="28"/>
          <w:szCs w:val="28"/>
        </w:rPr>
        <w:fldChar w:fldCharType="end"/>
      </w:r>
      <w:r w:rsidR="00722967" w:rsidRPr="00722967">
        <w:rPr>
          <w:i w:val="0"/>
          <w:iCs w:val="0"/>
          <w:color w:val="auto"/>
          <w:sz w:val="28"/>
          <w:szCs w:val="28"/>
        </w:rPr>
        <w:t>.</w:t>
      </w:r>
      <w:r>
        <w:rPr>
          <w:i w:val="0"/>
          <w:iCs w:val="0"/>
          <w:color w:val="auto"/>
          <w:sz w:val="28"/>
          <w:szCs w:val="28"/>
        </w:rPr>
        <w:t xml:space="preserve"> </w:t>
      </w:r>
      <w:r w:rsidR="00BD497D">
        <w:rPr>
          <w:i w:val="0"/>
          <w:iCs w:val="0"/>
          <w:color w:val="auto"/>
          <w:sz w:val="28"/>
          <w:szCs w:val="28"/>
        </w:rPr>
        <w:t>П</w:t>
      </w:r>
      <w:r>
        <w:rPr>
          <w:i w:val="0"/>
          <w:iCs w:val="0"/>
          <w:color w:val="auto"/>
          <w:sz w:val="28"/>
          <w:szCs w:val="28"/>
        </w:rPr>
        <w:t>лан</w:t>
      </w:r>
      <w:r w:rsidR="00700D7A">
        <w:rPr>
          <w:i w:val="0"/>
          <w:iCs w:val="0"/>
          <w:color w:val="auto"/>
          <w:sz w:val="28"/>
          <w:szCs w:val="28"/>
        </w:rPr>
        <w:t xml:space="preserve"> офісу на </w:t>
      </w:r>
      <w:r>
        <w:rPr>
          <w:i w:val="0"/>
          <w:iCs w:val="0"/>
          <w:color w:val="auto"/>
          <w:sz w:val="28"/>
          <w:szCs w:val="28"/>
        </w:rPr>
        <w:t>першо</w:t>
      </w:r>
      <w:r w:rsidR="00700D7A">
        <w:rPr>
          <w:i w:val="0"/>
          <w:iCs w:val="0"/>
          <w:color w:val="auto"/>
          <w:sz w:val="28"/>
          <w:szCs w:val="28"/>
        </w:rPr>
        <w:t>му поверсі</w:t>
      </w:r>
    </w:p>
    <w:p w14:paraId="2A845E93" w14:textId="77777777" w:rsidR="00CA305D" w:rsidRDefault="00CA305D" w:rsidP="00722967">
      <w:pPr>
        <w:keepNext/>
        <w:ind w:firstLine="0"/>
      </w:pPr>
      <w:r>
        <w:rPr>
          <w:noProof/>
          <w:lang w:val="ru-RU" w:eastAsia="ru-RU"/>
        </w:rPr>
        <w:lastRenderedPageBreak/>
        <w:drawing>
          <wp:inline distT="0" distB="0" distL="0" distR="0" wp14:anchorId="7116D883" wp14:editId="307C5E67">
            <wp:extent cx="5795158" cy="5637193"/>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13">
                      <a:extLst>
                        <a:ext uri="{28A0092B-C50C-407E-A947-70E740481C1C}">
                          <a14:useLocalDpi xmlns:a14="http://schemas.microsoft.com/office/drawing/2010/main" val="0"/>
                        </a:ext>
                      </a:extLst>
                    </a:blip>
                    <a:stretch>
                      <a:fillRect/>
                    </a:stretch>
                  </pic:blipFill>
                  <pic:spPr>
                    <a:xfrm>
                      <a:off x="0" y="0"/>
                      <a:ext cx="5810165" cy="5651791"/>
                    </a:xfrm>
                    <a:prstGeom prst="rect">
                      <a:avLst/>
                    </a:prstGeom>
                  </pic:spPr>
                </pic:pic>
              </a:graphicData>
            </a:graphic>
          </wp:inline>
        </w:drawing>
      </w:r>
    </w:p>
    <w:p w14:paraId="59824C8F" w14:textId="78FFCF22" w:rsidR="00CA305D" w:rsidRPr="004F6125" w:rsidRDefault="00CA305D" w:rsidP="00CA305D">
      <w:pPr>
        <w:pStyle w:val="af4"/>
        <w:jc w:val="center"/>
        <w:rPr>
          <w:i w:val="0"/>
          <w:iCs w:val="0"/>
          <w:color w:val="auto"/>
          <w:sz w:val="28"/>
          <w:szCs w:val="28"/>
          <w:lang w:val="ru-RU"/>
        </w:rPr>
      </w:pPr>
      <w:r w:rsidRPr="00722967">
        <w:rPr>
          <w:i w:val="0"/>
          <w:iCs w:val="0"/>
          <w:color w:val="auto"/>
          <w:sz w:val="28"/>
          <w:szCs w:val="28"/>
        </w:rPr>
        <w:t>Рис</w:t>
      </w:r>
      <w:r w:rsidR="00722967">
        <w:rPr>
          <w:i w:val="0"/>
          <w:iCs w:val="0"/>
          <w:color w:val="auto"/>
          <w:sz w:val="28"/>
          <w:szCs w:val="28"/>
        </w:rPr>
        <w:t>.</w:t>
      </w:r>
      <w:r w:rsidRPr="00722967">
        <w:rPr>
          <w:i w:val="0"/>
          <w:iCs w:val="0"/>
          <w:color w:val="auto"/>
          <w:sz w:val="28"/>
          <w:szCs w:val="28"/>
        </w:rPr>
        <w:t xml:space="preserve"> </w:t>
      </w:r>
      <w:r w:rsidR="00C7467D">
        <w:rPr>
          <w:i w:val="0"/>
          <w:iCs w:val="0"/>
          <w:color w:val="auto"/>
          <w:sz w:val="28"/>
          <w:szCs w:val="28"/>
        </w:rPr>
        <w:fldChar w:fldCharType="begin"/>
      </w:r>
      <w:r w:rsidR="00C7467D">
        <w:rPr>
          <w:i w:val="0"/>
          <w:iCs w:val="0"/>
          <w:color w:val="auto"/>
          <w:sz w:val="28"/>
          <w:szCs w:val="28"/>
        </w:rPr>
        <w:instrText xml:space="preserve"> STYLEREF 1 \s </w:instrText>
      </w:r>
      <w:r w:rsidR="00C7467D">
        <w:rPr>
          <w:i w:val="0"/>
          <w:iCs w:val="0"/>
          <w:color w:val="auto"/>
          <w:sz w:val="28"/>
          <w:szCs w:val="28"/>
        </w:rPr>
        <w:fldChar w:fldCharType="separate"/>
      </w:r>
      <w:r w:rsidR="00C7467D">
        <w:rPr>
          <w:i w:val="0"/>
          <w:iCs w:val="0"/>
          <w:noProof/>
          <w:color w:val="auto"/>
          <w:sz w:val="28"/>
          <w:szCs w:val="28"/>
        </w:rPr>
        <w:t>1</w:t>
      </w:r>
      <w:r w:rsidR="00C7467D">
        <w:rPr>
          <w:i w:val="0"/>
          <w:iCs w:val="0"/>
          <w:color w:val="auto"/>
          <w:sz w:val="28"/>
          <w:szCs w:val="28"/>
        </w:rPr>
        <w:fldChar w:fldCharType="end"/>
      </w:r>
      <w:r w:rsidR="00C7467D">
        <w:rPr>
          <w:i w:val="0"/>
          <w:iCs w:val="0"/>
          <w:color w:val="auto"/>
          <w:sz w:val="28"/>
          <w:szCs w:val="28"/>
        </w:rPr>
        <w:t>.</w:t>
      </w:r>
      <w:r w:rsidR="00C7467D">
        <w:rPr>
          <w:i w:val="0"/>
          <w:iCs w:val="0"/>
          <w:color w:val="auto"/>
          <w:sz w:val="28"/>
          <w:szCs w:val="28"/>
        </w:rPr>
        <w:fldChar w:fldCharType="begin"/>
      </w:r>
      <w:r w:rsidR="00C7467D">
        <w:rPr>
          <w:i w:val="0"/>
          <w:iCs w:val="0"/>
          <w:color w:val="auto"/>
          <w:sz w:val="28"/>
          <w:szCs w:val="28"/>
        </w:rPr>
        <w:instrText xml:space="preserve"> SEQ Рисунок \* ARABIC \s 1 </w:instrText>
      </w:r>
      <w:r w:rsidR="00C7467D">
        <w:rPr>
          <w:i w:val="0"/>
          <w:iCs w:val="0"/>
          <w:color w:val="auto"/>
          <w:sz w:val="28"/>
          <w:szCs w:val="28"/>
        </w:rPr>
        <w:fldChar w:fldCharType="separate"/>
      </w:r>
      <w:r w:rsidR="00C7467D">
        <w:rPr>
          <w:i w:val="0"/>
          <w:iCs w:val="0"/>
          <w:noProof/>
          <w:color w:val="auto"/>
          <w:sz w:val="28"/>
          <w:szCs w:val="28"/>
        </w:rPr>
        <w:t>6</w:t>
      </w:r>
      <w:r w:rsidR="00C7467D">
        <w:rPr>
          <w:i w:val="0"/>
          <w:iCs w:val="0"/>
          <w:color w:val="auto"/>
          <w:sz w:val="28"/>
          <w:szCs w:val="28"/>
        </w:rPr>
        <w:fldChar w:fldCharType="end"/>
      </w:r>
      <w:r w:rsidR="00722967" w:rsidRPr="00722967">
        <w:rPr>
          <w:i w:val="0"/>
          <w:iCs w:val="0"/>
          <w:color w:val="auto"/>
          <w:sz w:val="28"/>
          <w:szCs w:val="28"/>
        </w:rPr>
        <w:t>.</w:t>
      </w:r>
      <w:r>
        <w:rPr>
          <w:i w:val="0"/>
          <w:iCs w:val="0"/>
          <w:color w:val="auto"/>
          <w:sz w:val="28"/>
          <w:szCs w:val="28"/>
        </w:rPr>
        <w:t xml:space="preserve"> </w:t>
      </w:r>
      <w:r w:rsidR="00BD497D">
        <w:rPr>
          <w:i w:val="0"/>
          <w:iCs w:val="0"/>
          <w:color w:val="auto"/>
          <w:sz w:val="28"/>
          <w:szCs w:val="28"/>
        </w:rPr>
        <w:t>П</w:t>
      </w:r>
      <w:r>
        <w:rPr>
          <w:i w:val="0"/>
          <w:iCs w:val="0"/>
          <w:color w:val="auto"/>
          <w:sz w:val="28"/>
          <w:szCs w:val="28"/>
        </w:rPr>
        <w:t xml:space="preserve">лан </w:t>
      </w:r>
      <w:r w:rsidR="00700D7A">
        <w:rPr>
          <w:i w:val="0"/>
          <w:iCs w:val="0"/>
          <w:color w:val="auto"/>
          <w:sz w:val="28"/>
          <w:szCs w:val="28"/>
        </w:rPr>
        <w:t>офісу на другому поверсі</w:t>
      </w:r>
    </w:p>
    <w:p w14:paraId="3CD18D44" w14:textId="77777777" w:rsidR="00CA305D" w:rsidRDefault="00CA305D" w:rsidP="00722967">
      <w:pPr>
        <w:keepNext/>
        <w:ind w:firstLine="0"/>
      </w:pPr>
      <w:r>
        <w:rPr>
          <w:noProof/>
          <w:lang w:val="ru-RU" w:eastAsia="ru-RU"/>
        </w:rPr>
        <w:lastRenderedPageBreak/>
        <w:drawing>
          <wp:inline distT="0" distB="0" distL="0" distR="0" wp14:anchorId="2ED924DC" wp14:editId="097B68CC">
            <wp:extent cx="5979049" cy="5851995"/>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14">
                      <a:extLst>
                        <a:ext uri="{28A0092B-C50C-407E-A947-70E740481C1C}">
                          <a14:useLocalDpi xmlns:a14="http://schemas.microsoft.com/office/drawing/2010/main" val="0"/>
                        </a:ext>
                      </a:extLst>
                    </a:blip>
                    <a:stretch>
                      <a:fillRect/>
                    </a:stretch>
                  </pic:blipFill>
                  <pic:spPr>
                    <a:xfrm>
                      <a:off x="0" y="0"/>
                      <a:ext cx="5996004" cy="5868590"/>
                    </a:xfrm>
                    <a:prstGeom prst="rect">
                      <a:avLst/>
                    </a:prstGeom>
                  </pic:spPr>
                </pic:pic>
              </a:graphicData>
            </a:graphic>
          </wp:inline>
        </w:drawing>
      </w:r>
    </w:p>
    <w:p w14:paraId="4E254A96" w14:textId="78CFBD68" w:rsidR="00CA305D" w:rsidRPr="00CA305D" w:rsidRDefault="00CA305D" w:rsidP="00CA305D">
      <w:pPr>
        <w:pStyle w:val="af4"/>
        <w:jc w:val="center"/>
        <w:rPr>
          <w:i w:val="0"/>
          <w:iCs w:val="0"/>
          <w:color w:val="auto"/>
          <w:sz w:val="28"/>
          <w:szCs w:val="28"/>
        </w:rPr>
      </w:pPr>
      <w:r w:rsidRPr="00722967">
        <w:rPr>
          <w:i w:val="0"/>
          <w:iCs w:val="0"/>
          <w:color w:val="auto"/>
          <w:sz w:val="28"/>
          <w:szCs w:val="28"/>
        </w:rPr>
        <w:t>Рис</w:t>
      </w:r>
      <w:r w:rsidR="00722967">
        <w:rPr>
          <w:i w:val="0"/>
          <w:iCs w:val="0"/>
          <w:color w:val="auto"/>
          <w:sz w:val="28"/>
          <w:szCs w:val="28"/>
        </w:rPr>
        <w:t xml:space="preserve">. </w:t>
      </w:r>
      <w:r w:rsidR="00C7467D">
        <w:rPr>
          <w:i w:val="0"/>
          <w:iCs w:val="0"/>
          <w:color w:val="auto"/>
          <w:sz w:val="28"/>
          <w:szCs w:val="28"/>
        </w:rPr>
        <w:fldChar w:fldCharType="begin"/>
      </w:r>
      <w:r w:rsidR="00C7467D">
        <w:rPr>
          <w:i w:val="0"/>
          <w:iCs w:val="0"/>
          <w:color w:val="auto"/>
          <w:sz w:val="28"/>
          <w:szCs w:val="28"/>
        </w:rPr>
        <w:instrText xml:space="preserve"> STYLEREF 1 \s </w:instrText>
      </w:r>
      <w:r w:rsidR="00C7467D">
        <w:rPr>
          <w:i w:val="0"/>
          <w:iCs w:val="0"/>
          <w:color w:val="auto"/>
          <w:sz w:val="28"/>
          <w:szCs w:val="28"/>
        </w:rPr>
        <w:fldChar w:fldCharType="separate"/>
      </w:r>
      <w:r w:rsidR="00C7467D">
        <w:rPr>
          <w:i w:val="0"/>
          <w:iCs w:val="0"/>
          <w:noProof/>
          <w:color w:val="auto"/>
          <w:sz w:val="28"/>
          <w:szCs w:val="28"/>
        </w:rPr>
        <w:t>1</w:t>
      </w:r>
      <w:r w:rsidR="00C7467D">
        <w:rPr>
          <w:i w:val="0"/>
          <w:iCs w:val="0"/>
          <w:color w:val="auto"/>
          <w:sz w:val="28"/>
          <w:szCs w:val="28"/>
        </w:rPr>
        <w:fldChar w:fldCharType="end"/>
      </w:r>
      <w:r w:rsidR="00C7467D">
        <w:rPr>
          <w:i w:val="0"/>
          <w:iCs w:val="0"/>
          <w:color w:val="auto"/>
          <w:sz w:val="28"/>
          <w:szCs w:val="28"/>
        </w:rPr>
        <w:t>.</w:t>
      </w:r>
      <w:r w:rsidR="00C7467D">
        <w:rPr>
          <w:i w:val="0"/>
          <w:iCs w:val="0"/>
          <w:color w:val="auto"/>
          <w:sz w:val="28"/>
          <w:szCs w:val="28"/>
        </w:rPr>
        <w:fldChar w:fldCharType="begin"/>
      </w:r>
      <w:r w:rsidR="00C7467D">
        <w:rPr>
          <w:i w:val="0"/>
          <w:iCs w:val="0"/>
          <w:color w:val="auto"/>
          <w:sz w:val="28"/>
          <w:szCs w:val="28"/>
        </w:rPr>
        <w:instrText xml:space="preserve"> SEQ Рисунок \* ARABIC \s 1 </w:instrText>
      </w:r>
      <w:r w:rsidR="00C7467D">
        <w:rPr>
          <w:i w:val="0"/>
          <w:iCs w:val="0"/>
          <w:color w:val="auto"/>
          <w:sz w:val="28"/>
          <w:szCs w:val="28"/>
        </w:rPr>
        <w:fldChar w:fldCharType="separate"/>
      </w:r>
      <w:r w:rsidR="00C7467D">
        <w:rPr>
          <w:i w:val="0"/>
          <w:iCs w:val="0"/>
          <w:noProof/>
          <w:color w:val="auto"/>
          <w:sz w:val="28"/>
          <w:szCs w:val="28"/>
        </w:rPr>
        <w:t>7</w:t>
      </w:r>
      <w:r w:rsidR="00C7467D">
        <w:rPr>
          <w:i w:val="0"/>
          <w:iCs w:val="0"/>
          <w:color w:val="auto"/>
          <w:sz w:val="28"/>
          <w:szCs w:val="28"/>
        </w:rPr>
        <w:fldChar w:fldCharType="end"/>
      </w:r>
      <w:r w:rsidR="00722967" w:rsidRPr="00722967">
        <w:rPr>
          <w:i w:val="0"/>
          <w:iCs w:val="0"/>
          <w:color w:val="auto"/>
          <w:sz w:val="28"/>
          <w:szCs w:val="28"/>
        </w:rPr>
        <w:t>.</w:t>
      </w:r>
      <w:r>
        <w:rPr>
          <w:i w:val="0"/>
          <w:iCs w:val="0"/>
          <w:color w:val="auto"/>
          <w:sz w:val="28"/>
          <w:szCs w:val="28"/>
        </w:rPr>
        <w:t xml:space="preserve"> ДТЗ на першому поверсі</w:t>
      </w:r>
    </w:p>
    <w:p w14:paraId="403CEB3E" w14:textId="77777777" w:rsidR="00CA305D" w:rsidRDefault="00CA305D" w:rsidP="00722967">
      <w:pPr>
        <w:keepNext/>
        <w:ind w:firstLine="0"/>
      </w:pPr>
      <w:r>
        <w:rPr>
          <w:noProof/>
          <w:lang w:val="ru-RU" w:eastAsia="ru-RU"/>
        </w:rPr>
        <w:lastRenderedPageBreak/>
        <w:drawing>
          <wp:inline distT="0" distB="0" distL="0" distR="0" wp14:anchorId="1890D512" wp14:editId="5BC483B9">
            <wp:extent cx="5709082" cy="5568109"/>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5">
                      <a:extLst>
                        <a:ext uri="{28A0092B-C50C-407E-A947-70E740481C1C}">
                          <a14:useLocalDpi xmlns:a14="http://schemas.microsoft.com/office/drawing/2010/main" val="0"/>
                        </a:ext>
                      </a:extLst>
                    </a:blip>
                    <a:stretch>
                      <a:fillRect/>
                    </a:stretch>
                  </pic:blipFill>
                  <pic:spPr>
                    <a:xfrm>
                      <a:off x="0" y="0"/>
                      <a:ext cx="5711211" cy="5570185"/>
                    </a:xfrm>
                    <a:prstGeom prst="rect">
                      <a:avLst/>
                    </a:prstGeom>
                  </pic:spPr>
                </pic:pic>
              </a:graphicData>
            </a:graphic>
          </wp:inline>
        </w:drawing>
      </w:r>
    </w:p>
    <w:p w14:paraId="6642C4CC" w14:textId="0B8CC6C7" w:rsidR="00CA305D" w:rsidRDefault="00CA305D" w:rsidP="00CA305D">
      <w:pPr>
        <w:pStyle w:val="af4"/>
        <w:jc w:val="center"/>
        <w:rPr>
          <w:i w:val="0"/>
          <w:iCs w:val="0"/>
          <w:color w:val="auto"/>
          <w:sz w:val="28"/>
          <w:szCs w:val="28"/>
        </w:rPr>
      </w:pPr>
      <w:r w:rsidRPr="00722967">
        <w:rPr>
          <w:i w:val="0"/>
          <w:iCs w:val="0"/>
          <w:color w:val="auto"/>
          <w:sz w:val="28"/>
          <w:szCs w:val="28"/>
        </w:rPr>
        <w:t>Рис</w:t>
      </w:r>
      <w:r w:rsidR="00722967">
        <w:rPr>
          <w:i w:val="0"/>
          <w:iCs w:val="0"/>
          <w:color w:val="auto"/>
          <w:sz w:val="28"/>
          <w:szCs w:val="28"/>
        </w:rPr>
        <w:t>.</w:t>
      </w:r>
      <w:r w:rsidRPr="00722967">
        <w:rPr>
          <w:i w:val="0"/>
          <w:iCs w:val="0"/>
          <w:color w:val="auto"/>
          <w:sz w:val="28"/>
          <w:szCs w:val="28"/>
        </w:rPr>
        <w:t xml:space="preserve"> </w:t>
      </w:r>
      <w:r w:rsidR="00C7467D">
        <w:rPr>
          <w:i w:val="0"/>
          <w:iCs w:val="0"/>
          <w:color w:val="auto"/>
          <w:sz w:val="28"/>
          <w:szCs w:val="28"/>
        </w:rPr>
        <w:fldChar w:fldCharType="begin"/>
      </w:r>
      <w:r w:rsidR="00C7467D">
        <w:rPr>
          <w:i w:val="0"/>
          <w:iCs w:val="0"/>
          <w:color w:val="auto"/>
          <w:sz w:val="28"/>
          <w:szCs w:val="28"/>
        </w:rPr>
        <w:instrText xml:space="preserve"> STYLEREF 1 \s </w:instrText>
      </w:r>
      <w:r w:rsidR="00C7467D">
        <w:rPr>
          <w:i w:val="0"/>
          <w:iCs w:val="0"/>
          <w:color w:val="auto"/>
          <w:sz w:val="28"/>
          <w:szCs w:val="28"/>
        </w:rPr>
        <w:fldChar w:fldCharType="separate"/>
      </w:r>
      <w:r w:rsidR="00C7467D">
        <w:rPr>
          <w:i w:val="0"/>
          <w:iCs w:val="0"/>
          <w:noProof/>
          <w:color w:val="auto"/>
          <w:sz w:val="28"/>
          <w:szCs w:val="28"/>
        </w:rPr>
        <w:t>1</w:t>
      </w:r>
      <w:r w:rsidR="00C7467D">
        <w:rPr>
          <w:i w:val="0"/>
          <w:iCs w:val="0"/>
          <w:color w:val="auto"/>
          <w:sz w:val="28"/>
          <w:szCs w:val="28"/>
        </w:rPr>
        <w:fldChar w:fldCharType="end"/>
      </w:r>
      <w:r w:rsidR="00C7467D">
        <w:rPr>
          <w:i w:val="0"/>
          <w:iCs w:val="0"/>
          <w:color w:val="auto"/>
          <w:sz w:val="28"/>
          <w:szCs w:val="28"/>
        </w:rPr>
        <w:t>.</w:t>
      </w:r>
      <w:r w:rsidR="00C7467D">
        <w:rPr>
          <w:i w:val="0"/>
          <w:iCs w:val="0"/>
          <w:color w:val="auto"/>
          <w:sz w:val="28"/>
          <w:szCs w:val="28"/>
        </w:rPr>
        <w:fldChar w:fldCharType="begin"/>
      </w:r>
      <w:r w:rsidR="00C7467D">
        <w:rPr>
          <w:i w:val="0"/>
          <w:iCs w:val="0"/>
          <w:color w:val="auto"/>
          <w:sz w:val="28"/>
          <w:szCs w:val="28"/>
        </w:rPr>
        <w:instrText xml:space="preserve"> SEQ Рисунок \* ARABIC \s 1 </w:instrText>
      </w:r>
      <w:r w:rsidR="00C7467D">
        <w:rPr>
          <w:i w:val="0"/>
          <w:iCs w:val="0"/>
          <w:color w:val="auto"/>
          <w:sz w:val="28"/>
          <w:szCs w:val="28"/>
        </w:rPr>
        <w:fldChar w:fldCharType="separate"/>
      </w:r>
      <w:r w:rsidR="00C7467D">
        <w:rPr>
          <w:i w:val="0"/>
          <w:iCs w:val="0"/>
          <w:noProof/>
          <w:color w:val="auto"/>
          <w:sz w:val="28"/>
          <w:szCs w:val="28"/>
        </w:rPr>
        <w:t>8</w:t>
      </w:r>
      <w:r w:rsidR="00C7467D">
        <w:rPr>
          <w:i w:val="0"/>
          <w:iCs w:val="0"/>
          <w:color w:val="auto"/>
          <w:sz w:val="28"/>
          <w:szCs w:val="28"/>
        </w:rPr>
        <w:fldChar w:fldCharType="end"/>
      </w:r>
      <w:r w:rsidR="00722967">
        <w:rPr>
          <w:i w:val="0"/>
          <w:iCs w:val="0"/>
          <w:color w:val="auto"/>
          <w:sz w:val="28"/>
          <w:szCs w:val="28"/>
        </w:rPr>
        <w:t xml:space="preserve">. </w:t>
      </w:r>
      <w:r>
        <w:rPr>
          <w:i w:val="0"/>
          <w:iCs w:val="0"/>
          <w:color w:val="auto"/>
          <w:sz w:val="28"/>
          <w:szCs w:val="28"/>
        </w:rPr>
        <w:t>ДТЗ на другому поверсі</w:t>
      </w:r>
    </w:p>
    <w:p w14:paraId="0933A531" w14:textId="4D06D49D" w:rsidR="00507062" w:rsidRPr="00415C3B" w:rsidRDefault="00507062" w:rsidP="00507062">
      <w:pPr>
        <w:rPr>
          <w:b/>
          <w:bCs/>
        </w:rPr>
      </w:pPr>
      <w:r w:rsidRPr="00415C3B">
        <w:rPr>
          <w:b/>
          <w:bCs/>
        </w:rPr>
        <w:t xml:space="preserve">Перепускний режим </w:t>
      </w:r>
      <w:r w:rsidR="00BF0052" w:rsidRPr="00415C3B">
        <w:rPr>
          <w:b/>
          <w:bCs/>
        </w:rPr>
        <w:t xml:space="preserve">до </w:t>
      </w:r>
      <w:r w:rsidRPr="00415C3B">
        <w:rPr>
          <w:b/>
          <w:bCs/>
        </w:rPr>
        <w:t>ІКС</w:t>
      </w:r>
      <w:r w:rsidR="00BF0052" w:rsidRPr="00415C3B">
        <w:rPr>
          <w:b/>
          <w:bCs/>
        </w:rPr>
        <w:t>, доступ до компонентів фізичного середовища</w:t>
      </w:r>
      <w:r w:rsidRPr="00415C3B">
        <w:rPr>
          <w:b/>
          <w:bCs/>
        </w:rPr>
        <w:t>:</w:t>
      </w:r>
    </w:p>
    <w:p w14:paraId="1358E661" w14:textId="2EEF9DAC" w:rsidR="00CA305D" w:rsidRDefault="00CA305D" w:rsidP="00CA305D">
      <w:r>
        <w:t xml:space="preserve">В офісі присутній пропускний режим і охоронна система </w:t>
      </w:r>
      <w:r>
        <w:rPr>
          <w:lang w:val="en-US"/>
        </w:rPr>
        <w:t>Ajax</w:t>
      </w:r>
      <w:r w:rsidR="00290474" w:rsidRPr="004F6125">
        <w:rPr>
          <w:lang w:val="ru-RU"/>
        </w:rPr>
        <w:t xml:space="preserve">. </w:t>
      </w:r>
      <w:r w:rsidR="00290474">
        <w:t xml:space="preserve">В серверній кімнаті встановлений </w:t>
      </w:r>
      <w:r w:rsidR="00290474">
        <w:rPr>
          <w:lang w:val="en-US"/>
        </w:rPr>
        <w:t>Ajax</w:t>
      </w:r>
      <w:r w:rsidR="00290474" w:rsidRPr="004F6125">
        <w:rPr>
          <w:lang w:val="ru-RU"/>
        </w:rPr>
        <w:t xml:space="preserve"> </w:t>
      </w:r>
      <w:r w:rsidR="00290474">
        <w:rPr>
          <w:lang w:val="en-US"/>
        </w:rPr>
        <w:t>Hub</w:t>
      </w:r>
      <w:r w:rsidR="00290474" w:rsidRPr="004F6125">
        <w:rPr>
          <w:lang w:val="ru-RU"/>
        </w:rPr>
        <w:t xml:space="preserve"> </w:t>
      </w:r>
      <w:r w:rsidR="00290474" w:rsidRPr="00916379">
        <w:t>—</w:t>
      </w:r>
      <w:r w:rsidR="00290474" w:rsidRPr="004F6125">
        <w:rPr>
          <w:lang w:val="ru-RU"/>
        </w:rPr>
        <w:t xml:space="preserve"> </w:t>
      </w:r>
      <w:r w:rsidR="00290474" w:rsidRPr="00290474">
        <w:t>централь системи безпеки</w:t>
      </w:r>
      <w:r w:rsidR="00290474">
        <w:t>, який</w:t>
      </w:r>
      <w:r w:rsidR="00290474" w:rsidRPr="00290474">
        <w:t xml:space="preserve"> контролює роботу всіх пристроїв системи, встановлює та знімає приміщення з-під охорони, а в разі загрози сповіщає охоронну </w:t>
      </w:r>
      <w:r w:rsidR="00290474">
        <w:t xml:space="preserve">на КЗ </w:t>
      </w:r>
      <w:r w:rsidR="00290474" w:rsidRPr="00290474">
        <w:t xml:space="preserve">і </w:t>
      </w:r>
      <w:r w:rsidR="00290474">
        <w:t>користувачів системи (працівників «ГРЕСС</w:t>
      </w:r>
      <w:r w:rsidR="00507062">
        <w:t>!</w:t>
      </w:r>
      <w:r w:rsidR="00290474">
        <w:t>»)</w:t>
      </w:r>
      <w:r w:rsidR="00290474" w:rsidRPr="00290474">
        <w:t>.</w:t>
      </w:r>
      <w:r w:rsidR="00290474">
        <w:t xml:space="preserve"> До пристроїв системи </w:t>
      </w:r>
      <w:r w:rsidR="00290474">
        <w:rPr>
          <w:lang w:val="en-US"/>
        </w:rPr>
        <w:t>Ajax</w:t>
      </w:r>
      <w:r w:rsidR="00290474" w:rsidRPr="00507062">
        <w:rPr>
          <w:lang w:val="ru-RU"/>
        </w:rPr>
        <w:t xml:space="preserve"> </w:t>
      </w:r>
      <w:r w:rsidR="00290474">
        <w:t>вход</w:t>
      </w:r>
      <w:r w:rsidR="00333FC6">
        <w:t>я</w:t>
      </w:r>
      <w:r w:rsidR="00290474">
        <w:t xml:space="preserve">ть: </w:t>
      </w:r>
    </w:p>
    <w:p w14:paraId="15712E9E" w14:textId="17469580" w:rsidR="00290474" w:rsidRDefault="00290474" w:rsidP="00670915">
      <w:pPr>
        <w:pStyle w:val="a7"/>
        <w:numPr>
          <w:ilvl w:val="0"/>
          <w:numId w:val="4"/>
        </w:numPr>
        <w:rPr>
          <w:lang w:val="en-US"/>
        </w:rPr>
      </w:pPr>
      <w:r>
        <w:rPr>
          <w:lang w:val="en-US"/>
        </w:rPr>
        <w:t>Ajax Hub;</w:t>
      </w:r>
    </w:p>
    <w:p w14:paraId="09E20D95" w14:textId="4BDAE941" w:rsidR="00290474" w:rsidRPr="00290474" w:rsidRDefault="00290474" w:rsidP="00670915">
      <w:pPr>
        <w:pStyle w:val="a7"/>
        <w:numPr>
          <w:ilvl w:val="0"/>
          <w:numId w:val="4"/>
        </w:numPr>
        <w:rPr>
          <w:lang w:val="en-US"/>
        </w:rPr>
      </w:pPr>
      <w:r>
        <w:lastRenderedPageBreak/>
        <w:t>сирена;</w:t>
      </w:r>
    </w:p>
    <w:p w14:paraId="28334A2A" w14:textId="1C382F1E" w:rsidR="00290474" w:rsidRPr="00290474" w:rsidRDefault="00290474" w:rsidP="00670915">
      <w:pPr>
        <w:pStyle w:val="a7"/>
        <w:numPr>
          <w:ilvl w:val="0"/>
          <w:numId w:val="4"/>
        </w:numPr>
        <w:rPr>
          <w:lang w:val="en-US"/>
        </w:rPr>
      </w:pPr>
      <w:r>
        <w:t>датчики відкриття дверей;</w:t>
      </w:r>
    </w:p>
    <w:p w14:paraId="1C6BD2EA" w14:textId="5E24D09E" w:rsidR="001329BE" w:rsidRPr="004F6125" w:rsidRDefault="001329BE" w:rsidP="00670915">
      <w:pPr>
        <w:pStyle w:val="a7"/>
        <w:numPr>
          <w:ilvl w:val="0"/>
          <w:numId w:val="4"/>
        </w:numPr>
        <w:rPr>
          <w:lang w:val="ru-RU"/>
        </w:rPr>
      </w:pPr>
      <w:r>
        <w:t xml:space="preserve">магнітний замок з реле на дверях на вході, серверної кімнати </w:t>
      </w:r>
      <w:r w:rsidR="00C462E2">
        <w:t>-</w:t>
      </w:r>
      <w:r>
        <w:t xml:space="preserve"> складу, переговорної кімнати. Двері відкриваються з мобільного додатку зареєстрованими користувачами в корпоративному </w:t>
      </w:r>
      <w:r>
        <w:rPr>
          <w:lang w:val="en-US"/>
        </w:rPr>
        <w:t>Ajax</w:t>
      </w:r>
      <w:r w:rsidRPr="004F6125">
        <w:rPr>
          <w:lang w:val="ru-RU"/>
        </w:rPr>
        <w:t xml:space="preserve"> </w:t>
      </w:r>
      <w:r>
        <w:rPr>
          <w:lang w:val="en-US"/>
        </w:rPr>
        <w:t>Hub</w:t>
      </w:r>
      <w:r>
        <w:t>;</w:t>
      </w:r>
    </w:p>
    <w:p w14:paraId="59B044B3" w14:textId="11FD4B64" w:rsidR="001329BE" w:rsidRPr="004F6125" w:rsidRDefault="001329BE" w:rsidP="00670915">
      <w:pPr>
        <w:pStyle w:val="a7"/>
        <w:numPr>
          <w:ilvl w:val="0"/>
          <w:numId w:val="4"/>
        </w:numPr>
        <w:rPr>
          <w:lang w:val="ru-RU"/>
        </w:rPr>
      </w:pPr>
      <w:r>
        <w:t>датчики руху над вхідними дверями, над дверями в склад - серверну, переговорну, кабінетів інженерного відділу і продаж;</w:t>
      </w:r>
    </w:p>
    <w:p w14:paraId="32745DBA" w14:textId="6B109779" w:rsidR="00290474" w:rsidRPr="004F6125" w:rsidRDefault="001329BE" w:rsidP="00670915">
      <w:pPr>
        <w:pStyle w:val="a7"/>
        <w:numPr>
          <w:ilvl w:val="0"/>
          <w:numId w:val="4"/>
        </w:numPr>
        <w:rPr>
          <w:lang w:val="ru-RU"/>
        </w:rPr>
      </w:pPr>
      <w:r>
        <w:t>датчики відкриття і розбиття вікон;</w:t>
      </w:r>
    </w:p>
    <w:p w14:paraId="768FE5B4" w14:textId="0FDB4B1B" w:rsidR="001329BE" w:rsidRPr="00507062" w:rsidRDefault="00FD64F8" w:rsidP="00670915">
      <w:pPr>
        <w:pStyle w:val="a7"/>
        <w:numPr>
          <w:ilvl w:val="0"/>
          <w:numId w:val="4"/>
        </w:numPr>
        <w:rPr>
          <w:lang w:val="ru-RU"/>
        </w:rPr>
      </w:pPr>
      <w:r>
        <w:t>клавіатура за вхідними дверима для встановлення або знімання приміщення з охоронного режиму.</w:t>
      </w:r>
    </w:p>
    <w:p w14:paraId="6ADCF5BD" w14:textId="62D53A10" w:rsidR="00507062" w:rsidRDefault="00507062" w:rsidP="00507062">
      <w:r>
        <w:t xml:space="preserve">У кожного працівника є мобільний додаток </w:t>
      </w:r>
      <w:r w:rsidR="00A91629">
        <w:t>«</w:t>
      </w:r>
      <w:r>
        <w:rPr>
          <w:lang w:val="en-US"/>
        </w:rPr>
        <w:t>Ajax</w:t>
      </w:r>
      <w:r w:rsidR="00A91629">
        <w:t>»</w:t>
      </w:r>
      <w:r>
        <w:t xml:space="preserve">, який прив’язаний до корпоративного номеру працівника. За допомогою додатку можна відкрити вхідні двері в офісне приміщення. </w:t>
      </w:r>
      <w:r w:rsidR="00BD5B19">
        <w:t>Дозвіл на вхід</w:t>
      </w:r>
      <w:r w:rsidR="00BF0052">
        <w:t xml:space="preserve"> до серверного приміщення</w:t>
      </w:r>
      <w:r w:rsidR="00BD5B19">
        <w:t xml:space="preserve"> (складу)</w:t>
      </w:r>
      <w:r w:rsidR="00BF0052">
        <w:t xml:space="preserve"> є тільки у інженерів технічного відділу і старшого менеджера з продажу.</w:t>
      </w:r>
    </w:p>
    <w:p w14:paraId="624DE7AC" w14:textId="5F6D6A7F" w:rsidR="00F32044" w:rsidRPr="00F32044" w:rsidRDefault="00F32044" w:rsidP="00507062">
      <w:r>
        <w:t xml:space="preserve">Активний захист від технічної розвідки на ІКС відсутній. </w:t>
      </w:r>
    </w:p>
    <w:p w14:paraId="46C611A7" w14:textId="5B99891C" w:rsidR="00C753F6" w:rsidRPr="00415C3B" w:rsidRDefault="002F2765" w:rsidP="00507062">
      <w:pPr>
        <w:rPr>
          <w:b/>
          <w:bCs/>
        </w:rPr>
      </w:pPr>
      <w:r w:rsidRPr="00415C3B">
        <w:rPr>
          <w:b/>
          <w:bCs/>
        </w:rPr>
        <w:t>Умови зберігання магнітних і паперових носіїв інформації:</w:t>
      </w:r>
    </w:p>
    <w:p w14:paraId="2FBC0437" w14:textId="66C8DCBC" w:rsidR="00C462E2" w:rsidRDefault="00B73424" w:rsidP="007D0651">
      <w:r>
        <w:t xml:space="preserve">Паперова документація з конфіденційною інформацією і марки з ключами активації </w:t>
      </w:r>
      <w:r>
        <w:rPr>
          <w:lang w:val="en-US"/>
        </w:rPr>
        <w:t>Windows</w:t>
      </w:r>
      <w:r w:rsidRPr="00507062">
        <w:t xml:space="preserve"> 10 </w:t>
      </w:r>
      <w:r>
        <w:t xml:space="preserve">зберігаються у сейфі. За стріванням інформації макулатура </w:t>
      </w:r>
      <w:r w:rsidR="002F2765">
        <w:t xml:space="preserve">проходить </w:t>
      </w:r>
      <w:r>
        <w:t xml:space="preserve">через шредер перед тим, як викинути. </w:t>
      </w:r>
    </w:p>
    <w:p w14:paraId="42C90684" w14:textId="0348F72E" w:rsidR="002F2765" w:rsidRDefault="002F2765" w:rsidP="007D0651">
      <w:r>
        <w:t>Жорсткі диски</w:t>
      </w:r>
      <w:r w:rsidRPr="002F2765">
        <w:rPr>
          <w:lang w:val="ru-RU"/>
        </w:rPr>
        <w:t xml:space="preserve"> </w:t>
      </w:r>
      <w:r>
        <w:t xml:space="preserve">та </w:t>
      </w:r>
      <w:r>
        <w:rPr>
          <w:lang w:val="en-US"/>
        </w:rPr>
        <w:t>SSD</w:t>
      </w:r>
      <w:r>
        <w:t>, не встановлені в ПК і ноутбуки, зберігаються запакованими в коробці(</w:t>
      </w:r>
      <w:proofErr w:type="spellStart"/>
      <w:r>
        <w:t>ках</w:t>
      </w:r>
      <w:proofErr w:type="spellEnd"/>
      <w:r>
        <w:t>) на складі, відформатованими, окремо від іншої техніки.</w:t>
      </w:r>
    </w:p>
    <w:p w14:paraId="213F5254" w14:textId="00AB9E20" w:rsidR="00F32044" w:rsidRPr="00415C3B" w:rsidRDefault="00F32044" w:rsidP="007D0651">
      <w:pPr>
        <w:rPr>
          <w:b/>
          <w:bCs/>
        </w:rPr>
      </w:pPr>
      <w:r w:rsidRPr="00415C3B">
        <w:rPr>
          <w:b/>
          <w:bCs/>
        </w:rPr>
        <w:t>Наявність елементів комунікацій, систем життєзабезпечення і зв’язку, що мають вихід за межі контрольованої зони:</w:t>
      </w:r>
    </w:p>
    <w:p w14:paraId="52DDE074" w14:textId="0FBCFD07" w:rsidR="00F32044" w:rsidRPr="00F32044" w:rsidRDefault="00A23468" w:rsidP="007D0651">
      <w:r>
        <w:t>Система електропостачання інформаційної системи підключен</w:t>
      </w:r>
      <w:r w:rsidR="00E930CE">
        <w:t xml:space="preserve">а </w:t>
      </w:r>
      <w:r>
        <w:t xml:space="preserve">до </w:t>
      </w:r>
      <w:r w:rsidR="00E930CE">
        <w:t xml:space="preserve">трансформаторної підстанції, що обслуговується «ДТЕК Київські </w:t>
      </w:r>
      <w:r w:rsidR="00E930CE">
        <w:lastRenderedPageBreak/>
        <w:t xml:space="preserve">електромережі», з’єднана надземним способом з міською системою електропостачання. </w:t>
      </w:r>
    </w:p>
    <w:p w14:paraId="29FB9640" w14:textId="05ACD952" w:rsidR="00E930CE" w:rsidRDefault="00E930CE" w:rsidP="007D0651">
      <w:r>
        <w:t>Від трансформаторної підстанції проведено електроживлення до розподільного щитка на першому поверсі підприємства, від щитка під’єднані лінії електропостачання до інформаційної системи.</w:t>
      </w:r>
    </w:p>
    <w:p w14:paraId="7585875F" w14:textId="1EA7300A" w:rsidR="00E930CE" w:rsidRDefault="00E930CE" w:rsidP="007D0651">
      <w:r>
        <w:t>Каналізація підключена до міських каналізаційних систем підземним способом.</w:t>
      </w:r>
    </w:p>
    <w:p w14:paraId="79F7F417" w14:textId="269665C5" w:rsidR="00E930CE" w:rsidRDefault="00E930CE" w:rsidP="00896395">
      <w:r>
        <w:t>Система водопостачання підприємства підключена до системи водопостачання міста підземним способом.</w:t>
      </w:r>
    </w:p>
    <w:p w14:paraId="35D947A5" w14:textId="1CCBE4A0" w:rsidR="00E930CE" w:rsidRDefault="00E930CE" w:rsidP="007D0651">
      <w:r>
        <w:t>Система теплопостачання підприємства підключена до міської системи теплопостачання.</w:t>
      </w:r>
    </w:p>
    <w:p w14:paraId="550E941B" w14:textId="4996429D" w:rsidR="00E930CE" w:rsidRPr="009E3047" w:rsidRDefault="009E3047" w:rsidP="007D0651">
      <w:pPr>
        <w:rPr>
          <w:lang w:val="ru-RU"/>
        </w:rPr>
      </w:pPr>
      <w:r>
        <w:t>Послуги інтернет надаються інтернет-провайдером «</w:t>
      </w:r>
      <w:r>
        <w:rPr>
          <w:lang w:val="en-US"/>
        </w:rPr>
        <w:t>UTELS</w:t>
      </w:r>
      <w:r>
        <w:t>»</w:t>
      </w:r>
      <w:r w:rsidRPr="009E3047">
        <w:rPr>
          <w:lang w:val="ru-RU"/>
        </w:rPr>
        <w:t>.</w:t>
      </w:r>
    </w:p>
    <w:p w14:paraId="7219714B" w14:textId="78B25D4E" w:rsidR="008833A1" w:rsidRPr="004B2AB3" w:rsidRDefault="000415D5" w:rsidP="004B2AB3">
      <w:pPr>
        <w:pStyle w:val="2"/>
        <w:numPr>
          <w:ilvl w:val="0"/>
          <w:numId w:val="5"/>
        </w:numPr>
        <w:ind w:left="0" w:firstLine="567"/>
        <w:jc w:val="both"/>
        <w:rPr>
          <w:sz w:val="28"/>
          <w:szCs w:val="24"/>
        </w:rPr>
      </w:pPr>
      <w:r w:rsidRPr="004B2AB3">
        <w:rPr>
          <w:sz w:val="28"/>
          <w:szCs w:val="24"/>
        </w:rPr>
        <w:t>Обстеження середовища користувачів</w:t>
      </w:r>
    </w:p>
    <w:p w14:paraId="3FF90AF0" w14:textId="29226004" w:rsidR="00C7467D" w:rsidRPr="00AF1C8C" w:rsidRDefault="00AF1C8C" w:rsidP="00113770">
      <w:r>
        <w:t xml:space="preserve">В інформаційній системі присутні правила розмежування доступу. Кожен користувач системи має індивідуальний логін та пароль для входу в ОС робочої машини та з’єднання до робочої </w:t>
      </w:r>
      <w:r>
        <w:rPr>
          <w:lang w:val="en-US"/>
        </w:rPr>
        <w:t>Wi</w:t>
      </w:r>
      <w:r w:rsidRPr="004F6125">
        <w:rPr>
          <w:lang w:val="ru-RU"/>
        </w:rPr>
        <w:t>-</w:t>
      </w:r>
      <w:r>
        <w:rPr>
          <w:lang w:val="en-US"/>
        </w:rPr>
        <w:t>Fi</w:t>
      </w:r>
      <w:r w:rsidRPr="004F6125">
        <w:rPr>
          <w:lang w:val="ru-RU"/>
        </w:rPr>
        <w:t xml:space="preserve"> </w:t>
      </w:r>
      <w:r>
        <w:t xml:space="preserve">мережі. </w:t>
      </w:r>
    </w:p>
    <w:p w14:paraId="4CD94E81" w14:textId="738CD52C" w:rsidR="008833A1" w:rsidRPr="00415C3B" w:rsidRDefault="008833A1" w:rsidP="008833A1">
      <w:pPr>
        <w:rPr>
          <w:b/>
          <w:bCs/>
        </w:rPr>
      </w:pPr>
      <w:r w:rsidRPr="00415C3B">
        <w:rPr>
          <w:b/>
          <w:bCs/>
        </w:rPr>
        <w:t>Користувачі системи</w:t>
      </w:r>
      <w:r w:rsidR="00A73EF0" w:rsidRPr="00415C3B">
        <w:rPr>
          <w:b/>
          <w:bCs/>
        </w:rPr>
        <w:t xml:space="preserve"> ІКС</w:t>
      </w:r>
      <w:r w:rsidRPr="00415C3B">
        <w:rPr>
          <w:b/>
          <w:bCs/>
        </w:rPr>
        <w:t>:</w:t>
      </w:r>
    </w:p>
    <w:p w14:paraId="03FCB6CF" w14:textId="5090CF8A" w:rsidR="008833A1" w:rsidRDefault="005549A1" w:rsidP="008833A1">
      <w:r>
        <w:t>Технічний відділ</w:t>
      </w:r>
      <w:r w:rsidR="008833A1">
        <w:t>:</w:t>
      </w:r>
    </w:p>
    <w:p w14:paraId="4EFD389F" w14:textId="03A48F58" w:rsidR="004860DF" w:rsidRDefault="004860DF" w:rsidP="004860DF">
      <w:r>
        <w:t>підтримка внутрішньої інфраструктури, внутрішня ІТ безпека, підтримка користувачів, інженерні роботи, сертифікація по вендорам.</w:t>
      </w:r>
    </w:p>
    <w:p w14:paraId="5C5121DB" w14:textId="54680E42" w:rsidR="00A73EF0" w:rsidRPr="00A73EF0" w:rsidRDefault="008833A1" w:rsidP="00670915">
      <w:pPr>
        <w:pStyle w:val="a7"/>
        <w:numPr>
          <w:ilvl w:val="0"/>
          <w:numId w:val="6"/>
        </w:numPr>
      </w:pPr>
      <w:r>
        <w:t xml:space="preserve">старший інженер </w:t>
      </w:r>
      <w:r w:rsidR="00AB6754">
        <w:t>(</w:t>
      </w:r>
      <w:r>
        <w:t>адміністратор</w:t>
      </w:r>
      <w:r w:rsidR="00AB6754">
        <w:t xml:space="preserve">) </w:t>
      </w:r>
      <w:r w:rsidRPr="00916379">
        <w:t>—</w:t>
      </w:r>
      <w:r>
        <w:t xml:space="preserve"> відповідає за працездатність інформаційної системи, контроль розмежування доступу користувачів; має повний доступ до</w:t>
      </w:r>
      <w:r w:rsidRPr="004F6125">
        <w:t xml:space="preserve"> </w:t>
      </w:r>
      <w:r>
        <w:t>редагування систем безпеки (</w:t>
      </w:r>
      <w:r>
        <w:rPr>
          <w:lang w:val="en-US"/>
        </w:rPr>
        <w:t>FortiClient</w:t>
      </w:r>
      <w:r>
        <w:t>), 1С, доступ до складу/серверної кімнати</w:t>
      </w:r>
      <w:r w:rsidR="00AB6754">
        <w:t>; має можливість встановлення та модифікації ПЗ на робочих комп’ютерах</w:t>
      </w:r>
      <w:r w:rsidR="00A73EF0" w:rsidRPr="00A73EF0">
        <w:rPr>
          <w:i/>
          <w:iCs/>
        </w:rPr>
        <w:t xml:space="preserve">. </w:t>
      </w:r>
    </w:p>
    <w:p w14:paraId="039DBF47" w14:textId="7A3EF530" w:rsidR="008833A1" w:rsidRPr="00A73EF0" w:rsidRDefault="004F6BDF" w:rsidP="00A73EF0">
      <w:pPr>
        <w:pStyle w:val="a7"/>
        <w:ind w:left="1070" w:firstLine="0"/>
      </w:pPr>
      <w:r w:rsidRPr="00A73EF0">
        <w:rPr>
          <w:i/>
          <w:iCs/>
        </w:rPr>
        <w:t xml:space="preserve">Категорія користувача в ІТС — </w:t>
      </w:r>
      <w:r w:rsidR="00A73EF0" w:rsidRPr="00A73EF0">
        <w:rPr>
          <w:i/>
          <w:iCs/>
          <w:lang w:val="en-US"/>
        </w:rPr>
        <w:t>USR</w:t>
      </w:r>
      <w:r w:rsidR="00A73EF0" w:rsidRPr="00A73EF0">
        <w:rPr>
          <w:i/>
          <w:iCs/>
        </w:rPr>
        <w:t>-</w:t>
      </w:r>
      <w:r w:rsidR="00A73EF0" w:rsidRPr="00A73EF0">
        <w:rPr>
          <w:i/>
          <w:iCs/>
          <w:lang w:val="en-US"/>
        </w:rPr>
        <w:t>ADM</w:t>
      </w:r>
      <w:r w:rsidR="00A73EF0" w:rsidRPr="00A73EF0">
        <w:rPr>
          <w:i/>
          <w:iCs/>
        </w:rPr>
        <w:t>;</w:t>
      </w:r>
    </w:p>
    <w:p w14:paraId="6C3E9D41" w14:textId="77777777" w:rsidR="00A73EF0" w:rsidRPr="00A73EF0" w:rsidRDefault="008833A1" w:rsidP="00670915">
      <w:pPr>
        <w:pStyle w:val="a7"/>
        <w:numPr>
          <w:ilvl w:val="0"/>
          <w:numId w:val="6"/>
        </w:numPr>
      </w:pPr>
      <w:r>
        <w:lastRenderedPageBreak/>
        <w:t>інженер</w:t>
      </w:r>
      <w:r w:rsidR="005549A1">
        <w:t xml:space="preserve"> </w:t>
      </w:r>
      <w:r w:rsidRPr="00916379">
        <w:t>—</w:t>
      </w:r>
      <w:r>
        <w:t xml:space="preserve"> </w:t>
      </w:r>
      <w:r w:rsidR="00AB6754">
        <w:t>основним обов’язком є підтримка робочих машин у працездатному стані, збір комп’ютерів та модифікація ноутбуків замовникам фірми; усунення проблем з працездатністю інформаційної системи; має можливість встановлення та модифікації ПЗ на робочих комп’ютерах</w:t>
      </w:r>
      <w:r w:rsidR="00A73EF0" w:rsidRPr="00A73EF0">
        <w:rPr>
          <w:i/>
          <w:iCs/>
        </w:rPr>
        <w:t xml:space="preserve">. </w:t>
      </w:r>
    </w:p>
    <w:p w14:paraId="58AA8676" w14:textId="05DC3735" w:rsidR="00AB6754" w:rsidRPr="00A73EF0" w:rsidRDefault="00A73EF0" w:rsidP="00A73EF0">
      <w:pPr>
        <w:pStyle w:val="a7"/>
        <w:ind w:left="1070" w:firstLine="0"/>
      </w:pPr>
      <w:r w:rsidRPr="00A73EF0">
        <w:rPr>
          <w:i/>
          <w:iCs/>
        </w:rPr>
        <w:t xml:space="preserve">Категорія користувача в ІТС — </w:t>
      </w:r>
      <w:r w:rsidRPr="00A73EF0">
        <w:rPr>
          <w:i/>
          <w:iCs/>
          <w:lang w:val="en-US"/>
        </w:rPr>
        <w:t>USR</w:t>
      </w:r>
      <w:r w:rsidRPr="00A73EF0">
        <w:rPr>
          <w:i/>
          <w:iCs/>
        </w:rPr>
        <w:t>-</w:t>
      </w:r>
      <w:r w:rsidRPr="00A73EF0">
        <w:rPr>
          <w:i/>
          <w:iCs/>
          <w:lang w:val="en-US"/>
        </w:rPr>
        <w:t>ENG</w:t>
      </w:r>
      <w:r w:rsidRPr="00A73EF0">
        <w:rPr>
          <w:i/>
          <w:iCs/>
        </w:rPr>
        <w:t>;</w:t>
      </w:r>
    </w:p>
    <w:p w14:paraId="285C06D6" w14:textId="77777777" w:rsidR="00A73EF0" w:rsidRPr="00A73EF0" w:rsidRDefault="004860DF" w:rsidP="00670915">
      <w:pPr>
        <w:pStyle w:val="a7"/>
        <w:numPr>
          <w:ilvl w:val="0"/>
          <w:numId w:val="6"/>
        </w:numPr>
      </w:pPr>
      <w:r>
        <w:t xml:space="preserve">сервіс менеджер </w:t>
      </w:r>
      <w:r w:rsidRPr="00916379">
        <w:t>—</w:t>
      </w:r>
      <w:r>
        <w:t xml:space="preserve"> обслуговування </w:t>
      </w:r>
      <w:r w:rsidR="000E7BCD">
        <w:t xml:space="preserve">гарантійного і </w:t>
      </w:r>
      <w:proofErr w:type="spellStart"/>
      <w:r w:rsidR="000E7BCD">
        <w:t>постгарантійного</w:t>
      </w:r>
      <w:proofErr w:type="spellEnd"/>
      <w:r w:rsidR="000E7BCD">
        <w:rPr>
          <w:lang w:val="ru-RU"/>
        </w:rPr>
        <w:t xml:space="preserve"> </w:t>
      </w:r>
      <w:r>
        <w:t xml:space="preserve">сервісу; документальне ведення угод, в якому бере участь технічний відділ; координація робот підрядників. </w:t>
      </w:r>
      <w:r w:rsidR="000E7BCD">
        <w:t>Має доступ до 1С.</w:t>
      </w:r>
      <w:r w:rsidR="00A73EF0" w:rsidRPr="00A73EF0">
        <w:rPr>
          <w:lang w:val="ru-RU"/>
        </w:rPr>
        <w:t xml:space="preserve"> </w:t>
      </w:r>
      <w:r w:rsidR="00A73EF0" w:rsidRPr="00A73EF0">
        <w:rPr>
          <w:i/>
          <w:iCs/>
        </w:rPr>
        <w:t xml:space="preserve"> </w:t>
      </w:r>
    </w:p>
    <w:p w14:paraId="09B543E6" w14:textId="256ED7DD" w:rsidR="004860DF" w:rsidRDefault="00A73EF0" w:rsidP="00A73EF0">
      <w:pPr>
        <w:pStyle w:val="a7"/>
        <w:ind w:left="1070" w:firstLine="0"/>
      </w:pPr>
      <w:r w:rsidRPr="00A73EF0">
        <w:rPr>
          <w:i/>
          <w:iCs/>
        </w:rPr>
        <w:t xml:space="preserve">Категорія користувача в ІТС — </w:t>
      </w:r>
      <w:r w:rsidRPr="00A73EF0">
        <w:rPr>
          <w:i/>
          <w:iCs/>
          <w:lang w:val="en-US"/>
        </w:rPr>
        <w:t>USR</w:t>
      </w:r>
      <w:r w:rsidRPr="00A73EF0">
        <w:rPr>
          <w:i/>
          <w:iCs/>
        </w:rPr>
        <w:t>-</w:t>
      </w:r>
      <w:r>
        <w:rPr>
          <w:i/>
          <w:iCs/>
          <w:lang w:val="en-US"/>
        </w:rPr>
        <w:t>SERV</w:t>
      </w:r>
      <w:r w:rsidRPr="00A73EF0">
        <w:rPr>
          <w:i/>
          <w:iCs/>
          <w:lang w:val="ru-RU"/>
        </w:rPr>
        <w:t>;</w:t>
      </w:r>
    </w:p>
    <w:p w14:paraId="1680ABBC" w14:textId="59DDCA2B" w:rsidR="00AB6754" w:rsidRDefault="00AB6754" w:rsidP="004860DF">
      <w:r>
        <w:t>Відділ</w:t>
      </w:r>
      <w:r w:rsidR="004860DF">
        <w:t>и активних</w:t>
      </w:r>
      <w:r>
        <w:t xml:space="preserve"> продаж</w:t>
      </w:r>
      <w:r w:rsidR="004860DF">
        <w:t xml:space="preserve"> і поставки</w:t>
      </w:r>
      <w:r>
        <w:t>:</w:t>
      </w:r>
    </w:p>
    <w:p w14:paraId="0412A202" w14:textId="57254CD3" w:rsidR="004860DF" w:rsidRDefault="004860DF" w:rsidP="00FF7499">
      <w:r>
        <w:t>залучення клієнтів, складання угод, ведення проектних продажів, прорахунок комерційних пропозицій, участь в тендерах,</w:t>
      </w:r>
      <w:r w:rsidR="00FF7499">
        <w:t xml:space="preserve"> звіти по прибутку, формування складського залишку для постійних замовників.</w:t>
      </w:r>
    </w:p>
    <w:p w14:paraId="3E585A92" w14:textId="7F1159FB" w:rsidR="00A73EF0" w:rsidRDefault="00AB6754" w:rsidP="00670915">
      <w:pPr>
        <w:pStyle w:val="a7"/>
        <w:numPr>
          <w:ilvl w:val="0"/>
          <w:numId w:val="7"/>
        </w:numPr>
      </w:pPr>
      <w:r>
        <w:t xml:space="preserve">старший менеджер з продажу </w:t>
      </w:r>
      <w:r w:rsidRPr="00916379">
        <w:t>—</w:t>
      </w:r>
      <w:r>
        <w:t xml:space="preserve"> заборонений доступ до встановлення і модифікації ПЗ на робочій машині; доступ до 1С; доступ до складу</w:t>
      </w:r>
      <w:r w:rsidR="00A73EF0" w:rsidRPr="00A73EF0">
        <w:rPr>
          <w:lang w:val="ru-RU"/>
        </w:rPr>
        <w:t>.</w:t>
      </w:r>
    </w:p>
    <w:p w14:paraId="13DD4841" w14:textId="77777777" w:rsidR="00A73EF0" w:rsidRDefault="00AB6754" w:rsidP="00670915">
      <w:pPr>
        <w:pStyle w:val="a7"/>
        <w:numPr>
          <w:ilvl w:val="0"/>
          <w:numId w:val="7"/>
        </w:numPr>
      </w:pPr>
      <w:r>
        <w:t xml:space="preserve">менеджер з продажу </w:t>
      </w:r>
      <w:r w:rsidRPr="00916379">
        <w:t>—</w:t>
      </w:r>
      <w:r>
        <w:t xml:space="preserve"> заборонений доступ до встановлення і модифікації ПЗ на робочій машині; доступ до 1С.</w:t>
      </w:r>
    </w:p>
    <w:p w14:paraId="568C684C" w14:textId="7AD9E2C3" w:rsidR="00A73EF0" w:rsidRPr="00A73EF0" w:rsidRDefault="00A73EF0" w:rsidP="00A73EF0">
      <w:pPr>
        <w:pStyle w:val="a7"/>
        <w:ind w:left="1070" w:firstLine="0"/>
      </w:pPr>
      <w:r w:rsidRPr="00A73EF0">
        <w:rPr>
          <w:i/>
          <w:iCs/>
        </w:rPr>
        <w:t xml:space="preserve">Категорії користувачів в ІТС — </w:t>
      </w:r>
      <w:r w:rsidRPr="00A73EF0">
        <w:rPr>
          <w:i/>
          <w:iCs/>
          <w:lang w:val="en-US"/>
        </w:rPr>
        <w:t>USR</w:t>
      </w:r>
      <w:r w:rsidRPr="00A73EF0">
        <w:rPr>
          <w:i/>
          <w:iCs/>
        </w:rPr>
        <w:t>-</w:t>
      </w:r>
      <w:r w:rsidRPr="00A73EF0">
        <w:rPr>
          <w:i/>
          <w:iCs/>
          <w:lang w:val="en-US"/>
        </w:rPr>
        <w:t>SALES</w:t>
      </w:r>
      <w:r w:rsidRPr="00A73EF0">
        <w:rPr>
          <w:i/>
          <w:iCs/>
          <w:lang w:val="ru-RU"/>
        </w:rPr>
        <w:t>.</w:t>
      </w:r>
    </w:p>
    <w:p w14:paraId="1FC35555" w14:textId="4D012AD2" w:rsidR="00AB6754" w:rsidRDefault="00AB6754" w:rsidP="00AB6754">
      <w:r>
        <w:t>Бухгалтерія:</w:t>
      </w:r>
    </w:p>
    <w:p w14:paraId="40D490E8" w14:textId="19272B42" w:rsidR="00FF7499" w:rsidRDefault="00FF7499" w:rsidP="00AB6754">
      <w:r>
        <w:t xml:space="preserve">бухгалтерський баланс, податки, зменшення залишків, нарахування та видача зарплати, податкові накладні. </w:t>
      </w:r>
    </w:p>
    <w:p w14:paraId="49193094" w14:textId="707A7FD4" w:rsidR="00904A36" w:rsidRDefault="00AB6754" w:rsidP="00670915">
      <w:pPr>
        <w:pStyle w:val="a7"/>
        <w:numPr>
          <w:ilvl w:val="0"/>
          <w:numId w:val="8"/>
        </w:numPr>
      </w:pPr>
      <w:r>
        <w:t xml:space="preserve">бухгалтер </w:t>
      </w:r>
      <w:r w:rsidRPr="00916379">
        <w:t>—</w:t>
      </w:r>
      <w:r>
        <w:t xml:space="preserve"> доступ до 1С, </w:t>
      </w:r>
      <w:r>
        <w:rPr>
          <w:lang w:val="en-US"/>
        </w:rPr>
        <w:t>M</w:t>
      </w:r>
      <w:r w:rsidRPr="004F6125">
        <w:rPr>
          <w:lang w:val="ru-RU"/>
        </w:rPr>
        <w:t>.</w:t>
      </w:r>
      <w:r>
        <w:rPr>
          <w:lang w:val="en-US"/>
        </w:rPr>
        <w:t>E</w:t>
      </w:r>
      <w:r w:rsidRPr="004F6125">
        <w:rPr>
          <w:lang w:val="ru-RU"/>
        </w:rPr>
        <w:t>.</w:t>
      </w:r>
      <w:r>
        <w:rPr>
          <w:lang w:val="en-US"/>
        </w:rPr>
        <w:t>Doc</w:t>
      </w:r>
      <w:r w:rsidRPr="004F6125">
        <w:rPr>
          <w:lang w:val="ru-RU"/>
        </w:rPr>
        <w:t xml:space="preserve">, </w:t>
      </w:r>
      <w:r>
        <w:t>електронного кабінету податкової, порталу пенсійного фонду</w:t>
      </w:r>
      <w:r w:rsidR="00FF7499">
        <w:t>; заборонений доступ до встановлення і модифікації ПЗ на робочій машині</w:t>
      </w:r>
      <w:r w:rsidR="00187C36">
        <w:t>.</w:t>
      </w:r>
    </w:p>
    <w:p w14:paraId="2686DF14" w14:textId="5BE8063D" w:rsidR="00A73EF0" w:rsidRDefault="00A73EF0" w:rsidP="00A73EF0">
      <w:pPr>
        <w:pStyle w:val="a7"/>
        <w:ind w:left="1070" w:firstLine="0"/>
        <w:rPr>
          <w:i/>
          <w:iCs/>
          <w:lang w:val="ru-RU"/>
        </w:rPr>
      </w:pPr>
      <w:r w:rsidRPr="00A73EF0">
        <w:rPr>
          <w:i/>
          <w:iCs/>
        </w:rPr>
        <w:t xml:space="preserve">Категорія користувача в ІТС — </w:t>
      </w:r>
      <w:r w:rsidRPr="00A73EF0">
        <w:rPr>
          <w:i/>
          <w:iCs/>
          <w:lang w:val="en-US"/>
        </w:rPr>
        <w:t>USR</w:t>
      </w:r>
      <w:r w:rsidRPr="00A73EF0">
        <w:rPr>
          <w:i/>
          <w:iCs/>
        </w:rPr>
        <w:t>-</w:t>
      </w:r>
      <w:r>
        <w:rPr>
          <w:i/>
          <w:iCs/>
          <w:lang w:val="en-US"/>
        </w:rPr>
        <w:t>BUH</w:t>
      </w:r>
      <w:r w:rsidRPr="00A73EF0">
        <w:rPr>
          <w:i/>
          <w:iCs/>
          <w:lang w:val="ru-RU"/>
        </w:rPr>
        <w:t>.</w:t>
      </w:r>
    </w:p>
    <w:p w14:paraId="110C1847" w14:textId="77777777" w:rsidR="00E826C7" w:rsidRPr="00A73EF0" w:rsidRDefault="00E826C7" w:rsidP="00A73EF0">
      <w:pPr>
        <w:pStyle w:val="a7"/>
        <w:ind w:left="1070" w:firstLine="0"/>
        <w:rPr>
          <w:lang w:val="ru-RU"/>
        </w:rPr>
      </w:pPr>
    </w:p>
    <w:p w14:paraId="3B0461D6" w14:textId="22D3EFC3" w:rsidR="00904A36" w:rsidRPr="005D1AB2" w:rsidRDefault="00A73EF0" w:rsidP="00A73EF0">
      <w:pPr>
        <w:rPr>
          <w:b/>
          <w:bCs/>
        </w:rPr>
      </w:pPr>
      <w:r w:rsidRPr="005D1AB2">
        <w:rPr>
          <w:b/>
          <w:bCs/>
        </w:rPr>
        <w:lastRenderedPageBreak/>
        <w:t>КСЗІ повинна забезпечувати такі основні функції стосовно користувачів:</w:t>
      </w:r>
    </w:p>
    <w:p w14:paraId="37A1C41D" w14:textId="68DA8142" w:rsidR="00A73EF0" w:rsidRPr="00A73EF0" w:rsidRDefault="00A73EF0" w:rsidP="00670915">
      <w:pPr>
        <w:pStyle w:val="a7"/>
        <w:numPr>
          <w:ilvl w:val="0"/>
          <w:numId w:val="8"/>
        </w:numPr>
        <w:rPr>
          <w:b/>
          <w:bCs/>
        </w:rPr>
      </w:pPr>
      <w:r>
        <w:t>розмежування доступу користувачів до ресурсів ІКС;</w:t>
      </w:r>
    </w:p>
    <w:p w14:paraId="219DA263" w14:textId="68406913" w:rsidR="00A73EF0" w:rsidRPr="00A73EF0" w:rsidRDefault="00A73EF0" w:rsidP="00670915">
      <w:pPr>
        <w:pStyle w:val="a7"/>
        <w:numPr>
          <w:ilvl w:val="0"/>
          <w:numId w:val="8"/>
        </w:numPr>
        <w:rPr>
          <w:b/>
          <w:bCs/>
        </w:rPr>
      </w:pPr>
      <w:r>
        <w:t>регламентація дій користувачів при доступі та обробці інформації на робочих машинах;</w:t>
      </w:r>
    </w:p>
    <w:p w14:paraId="0A0BE1C9" w14:textId="2AE21231" w:rsidR="00A73EF0" w:rsidRPr="00A73EF0" w:rsidRDefault="00A73EF0" w:rsidP="00670915">
      <w:pPr>
        <w:pStyle w:val="a7"/>
        <w:numPr>
          <w:ilvl w:val="0"/>
          <w:numId w:val="8"/>
        </w:numPr>
        <w:rPr>
          <w:b/>
          <w:bCs/>
        </w:rPr>
      </w:pPr>
      <w:r>
        <w:t>ідентифікацію та автентифікацію користувачів ІКС;</w:t>
      </w:r>
    </w:p>
    <w:p w14:paraId="6B1E3A2D" w14:textId="009F21F1" w:rsidR="00A950E7" w:rsidRPr="00A950E7" w:rsidRDefault="00A73EF0" w:rsidP="00670915">
      <w:pPr>
        <w:pStyle w:val="a7"/>
        <w:numPr>
          <w:ilvl w:val="0"/>
          <w:numId w:val="8"/>
        </w:numPr>
        <w:rPr>
          <w:b/>
          <w:bCs/>
        </w:rPr>
      </w:pPr>
      <w:r>
        <w:t xml:space="preserve">перевірку повноважень користувачів і надання їм права виконання </w:t>
      </w:r>
      <w:r w:rsidR="00816E10">
        <w:t>дій з обробки ресурсів (читання, введення інформації, модифікація, знищення інформації тощо).</w:t>
      </w:r>
    </w:p>
    <w:p w14:paraId="7F6AF560" w14:textId="77777777" w:rsidR="00C7467D" w:rsidRDefault="00C7467D" w:rsidP="00D0114C">
      <w:pPr>
        <w:ind w:firstLine="0"/>
      </w:pPr>
    </w:p>
    <w:p w14:paraId="6EEF4C78" w14:textId="2C688723" w:rsidR="004B3E66" w:rsidRPr="005D1AB2" w:rsidRDefault="009F312D" w:rsidP="004B2AB3">
      <w:pPr>
        <w:pStyle w:val="2"/>
        <w:numPr>
          <w:ilvl w:val="1"/>
          <w:numId w:val="20"/>
        </w:numPr>
        <w:ind w:left="0" w:firstLine="567"/>
        <w:jc w:val="both"/>
        <w:rPr>
          <w:sz w:val="28"/>
          <w:szCs w:val="24"/>
        </w:rPr>
      </w:pPr>
      <w:r w:rsidRPr="005D1AB2">
        <w:rPr>
          <w:sz w:val="28"/>
          <w:szCs w:val="24"/>
        </w:rPr>
        <w:t xml:space="preserve">Обстеження </w:t>
      </w:r>
      <w:r w:rsidR="009E3047" w:rsidRPr="005D1AB2">
        <w:rPr>
          <w:sz w:val="28"/>
          <w:szCs w:val="24"/>
        </w:rPr>
        <w:t>інформаційного середовища функціонування ІКС</w:t>
      </w:r>
    </w:p>
    <w:p w14:paraId="33B6FEA1" w14:textId="77777777" w:rsidR="003C2C8D" w:rsidRDefault="009E3047" w:rsidP="003C2C8D">
      <w:r>
        <w:t xml:space="preserve">В ТОВ «ГРЕСС!» обробляється та зберігається інформація з обмеженим доступом, компрометування якої може призвести до погіршення фінансового стану підприємства, підриву довіри клієнтів, постачальників аж до розірвання контрактів. </w:t>
      </w:r>
    </w:p>
    <w:p w14:paraId="023A4696" w14:textId="77777777" w:rsidR="003C2C8D" w:rsidRDefault="009E3047" w:rsidP="003C2C8D">
      <w:r>
        <w:t xml:space="preserve">Інформація створюється, зберігається і обробляється за допомогою хмарного середовища </w:t>
      </w:r>
      <w:r>
        <w:rPr>
          <w:lang w:val="en-US"/>
        </w:rPr>
        <w:t>Microsoft</w:t>
      </w:r>
      <w:r w:rsidRPr="009E3047">
        <w:t xml:space="preserve"> </w:t>
      </w:r>
      <w:r>
        <w:rPr>
          <w:lang w:val="en-US"/>
        </w:rPr>
        <w:t>OneDrive</w:t>
      </w:r>
      <w:r w:rsidRPr="009E3047">
        <w:t xml:space="preserve">. </w:t>
      </w:r>
      <w:r w:rsidR="003C2C8D">
        <w:t xml:space="preserve">Обіг електронних документів між відділами циркулює корпоративною електронною поштою </w:t>
      </w:r>
      <w:r w:rsidR="003C2C8D">
        <w:rPr>
          <w:lang w:val="en-US"/>
        </w:rPr>
        <w:t>Microsoft</w:t>
      </w:r>
      <w:r w:rsidR="003C2C8D" w:rsidRPr="00D71FC6">
        <w:t xml:space="preserve"> </w:t>
      </w:r>
      <w:r w:rsidR="003C2C8D">
        <w:rPr>
          <w:lang w:val="en-US"/>
        </w:rPr>
        <w:t>Outlook</w:t>
      </w:r>
      <w:r w:rsidR="003C2C8D">
        <w:t>.</w:t>
      </w:r>
    </w:p>
    <w:p w14:paraId="0513978D" w14:textId="10B29AEA" w:rsidR="003C2C8D" w:rsidRDefault="003C2C8D" w:rsidP="003C2C8D">
      <w:r>
        <w:t xml:space="preserve">Комунікація між серверною ланкою ІС і робочим ноутбуком дистанційно (вдома, наприклад) реалізована з використанням </w:t>
      </w:r>
      <w:r>
        <w:rPr>
          <w:lang w:val="en-US"/>
        </w:rPr>
        <w:t>SSL</w:t>
      </w:r>
      <w:r w:rsidRPr="0074215C">
        <w:t>-</w:t>
      </w:r>
      <w:r>
        <w:rPr>
          <w:lang w:val="en-US"/>
        </w:rPr>
        <w:t>VPN</w:t>
      </w:r>
      <w:r w:rsidRPr="009220E3">
        <w:t xml:space="preserve"> </w:t>
      </w:r>
      <w:r>
        <w:t xml:space="preserve">через загальне інтернет підключення. </w:t>
      </w:r>
    </w:p>
    <w:p w14:paraId="4115164B" w14:textId="5C9B0E73" w:rsidR="009E3047" w:rsidRDefault="003C2C8D" w:rsidP="009E3047">
      <w:r>
        <w:t>Класифікація даних в ТОВ «ГРЕСС!»:</w:t>
      </w:r>
    </w:p>
    <w:p w14:paraId="135CA266" w14:textId="77777777" w:rsidR="003C2C8D" w:rsidRDefault="003C2C8D" w:rsidP="003C2C8D">
      <w:r>
        <w:t>Персональні дані – відомості чи сукупність відомостей про фізичну особу-суб’єкта персональних даних, що включають, але не обмежуються наступною інформацією:</w:t>
      </w:r>
    </w:p>
    <w:p w14:paraId="430933AB" w14:textId="5E4BF61A" w:rsidR="003C2C8D" w:rsidRDefault="003C2C8D" w:rsidP="00152393">
      <w:pPr>
        <w:pStyle w:val="a7"/>
        <w:numPr>
          <w:ilvl w:val="0"/>
          <w:numId w:val="36"/>
        </w:numPr>
      </w:pPr>
      <w:r>
        <w:t>паспортні відомості:</w:t>
      </w:r>
    </w:p>
    <w:p w14:paraId="5574FFCC" w14:textId="1C367DFB" w:rsidR="003C2C8D" w:rsidRDefault="003C2C8D" w:rsidP="004B2AB3">
      <w:pPr>
        <w:pStyle w:val="a7"/>
        <w:numPr>
          <w:ilvl w:val="0"/>
          <w:numId w:val="36"/>
        </w:numPr>
      </w:pPr>
      <w:r>
        <w:t>стать;</w:t>
      </w:r>
    </w:p>
    <w:p w14:paraId="04861FE3" w14:textId="2BD2D555" w:rsidR="003C2C8D" w:rsidRDefault="003C2C8D" w:rsidP="004B2AB3">
      <w:pPr>
        <w:pStyle w:val="a7"/>
        <w:numPr>
          <w:ilvl w:val="0"/>
          <w:numId w:val="36"/>
        </w:numPr>
      </w:pPr>
      <w:r>
        <w:lastRenderedPageBreak/>
        <w:t>національність;</w:t>
      </w:r>
    </w:p>
    <w:p w14:paraId="2881F4B9" w14:textId="10CE19AC" w:rsidR="003C2C8D" w:rsidRDefault="003C2C8D" w:rsidP="004B2AB3">
      <w:pPr>
        <w:pStyle w:val="a7"/>
        <w:numPr>
          <w:ilvl w:val="0"/>
          <w:numId w:val="36"/>
        </w:numPr>
      </w:pPr>
      <w:r>
        <w:t>місце народження;</w:t>
      </w:r>
    </w:p>
    <w:p w14:paraId="1C962BF6" w14:textId="7307C80A" w:rsidR="003C2C8D" w:rsidRDefault="003C2C8D" w:rsidP="004B2AB3">
      <w:pPr>
        <w:pStyle w:val="a7"/>
        <w:numPr>
          <w:ilvl w:val="0"/>
          <w:numId w:val="36"/>
        </w:numPr>
      </w:pPr>
      <w:r>
        <w:t>домашня адреса;</w:t>
      </w:r>
    </w:p>
    <w:p w14:paraId="48212C2C" w14:textId="3DF883E1" w:rsidR="003C2C8D" w:rsidRDefault="003C2C8D" w:rsidP="004B2AB3">
      <w:pPr>
        <w:pStyle w:val="a7"/>
        <w:numPr>
          <w:ilvl w:val="0"/>
          <w:numId w:val="36"/>
        </w:numPr>
      </w:pPr>
      <w:r>
        <w:t>адреса проживання;</w:t>
      </w:r>
    </w:p>
    <w:p w14:paraId="3CE166DF" w14:textId="26FAC276" w:rsidR="003C2C8D" w:rsidRDefault="003C2C8D" w:rsidP="004B2AB3">
      <w:pPr>
        <w:pStyle w:val="a7"/>
        <w:numPr>
          <w:ilvl w:val="0"/>
          <w:numId w:val="36"/>
        </w:numPr>
      </w:pPr>
      <w:r>
        <w:t>контактні дані</w:t>
      </w:r>
    </w:p>
    <w:p w14:paraId="04751190" w14:textId="76732B22" w:rsidR="003C2C8D" w:rsidRDefault="003C2C8D" w:rsidP="00152393">
      <w:pPr>
        <w:pStyle w:val="a7"/>
        <w:numPr>
          <w:ilvl w:val="0"/>
          <w:numId w:val="38"/>
        </w:numPr>
      </w:pPr>
      <w:r>
        <w:t>стаж роботи;</w:t>
      </w:r>
    </w:p>
    <w:p w14:paraId="1A2F6CC6" w14:textId="7ACC6283" w:rsidR="003C2C8D" w:rsidRDefault="003C2C8D" w:rsidP="00152393">
      <w:pPr>
        <w:pStyle w:val="a7"/>
        <w:numPr>
          <w:ilvl w:val="0"/>
          <w:numId w:val="38"/>
        </w:numPr>
      </w:pPr>
      <w:r>
        <w:t>стан здоров'я;</w:t>
      </w:r>
    </w:p>
    <w:p w14:paraId="286CA8E5" w14:textId="08FCF395" w:rsidR="003C2C8D" w:rsidRDefault="003C2C8D" w:rsidP="00152393">
      <w:pPr>
        <w:pStyle w:val="a7"/>
        <w:numPr>
          <w:ilvl w:val="0"/>
          <w:numId w:val="38"/>
        </w:numPr>
      </w:pPr>
      <w:r>
        <w:t>індивідуальний номер платника податків;</w:t>
      </w:r>
    </w:p>
    <w:p w14:paraId="6B981F2C" w14:textId="5B0960B8" w:rsidR="003C2C8D" w:rsidRDefault="003C2C8D" w:rsidP="00152393">
      <w:pPr>
        <w:pStyle w:val="a7"/>
        <w:numPr>
          <w:ilvl w:val="0"/>
          <w:numId w:val="38"/>
        </w:numPr>
      </w:pPr>
      <w:r>
        <w:t>номери банківських карток;</w:t>
      </w:r>
    </w:p>
    <w:p w14:paraId="45F0CDD9" w14:textId="77189131" w:rsidR="003C2C8D" w:rsidRDefault="003C2C8D" w:rsidP="00152393">
      <w:pPr>
        <w:pStyle w:val="a7"/>
        <w:numPr>
          <w:ilvl w:val="0"/>
          <w:numId w:val="38"/>
        </w:numPr>
      </w:pPr>
      <w:r>
        <w:t xml:space="preserve">фотографії (в </w:t>
      </w:r>
      <w:proofErr w:type="spellStart"/>
      <w:r>
        <w:t>т.ч</w:t>
      </w:r>
      <w:proofErr w:type="spellEnd"/>
      <w:r>
        <w:t>. персональні);</w:t>
      </w:r>
    </w:p>
    <w:p w14:paraId="15648284" w14:textId="77777777" w:rsidR="007443BD" w:rsidRDefault="003C2C8D" w:rsidP="00152393">
      <w:pPr>
        <w:pStyle w:val="a7"/>
        <w:numPr>
          <w:ilvl w:val="0"/>
          <w:numId w:val="38"/>
        </w:numPr>
      </w:pPr>
      <w:r>
        <w:t>персональне листування:</w:t>
      </w:r>
    </w:p>
    <w:p w14:paraId="24910778" w14:textId="77777777" w:rsidR="007443BD" w:rsidRDefault="003C2C8D" w:rsidP="00152393">
      <w:pPr>
        <w:pStyle w:val="a7"/>
        <w:numPr>
          <w:ilvl w:val="0"/>
          <w:numId w:val="38"/>
        </w:numPr>
      </w:pPr>
      <w:r>
        <w:t>електроні листи;</w:t>
      </w:r>
    </w:p>
    <w:p w14:paraId="5874729D" w14:textId="639C8705" w:rsidR="003C2C8D" w:rsidRDefault="003C2C8D" w:rsidP="00152393">
      <w:pPr>
        <w:pStyle w:val="a7"/>
        <w:numPr>
          <w:ilvl w:val="0"/>
          <w:numId w:val="38"/>
        </w:numPr>
      </w:pPr>
      <w:r>
        <w:t>історія програми для обміну миттєвими повідомленнями, тощо.</w:t>
      </w:r>
    </w:p>
    <w:p w14:paraId="06F4AB07" w14:textId="77777777" w:rsidR="007443BD" w:rsidRDefault="007443BD" w:rsidP="007443BD">
      <w:pPr>
        <w:pStyle w:val="a7"/>
        <w:ind w:left="1069" w:firstLine="0"/>
      </w:pPr>
    </w:p>
    <w:p w14:paraId="59114FF7" w14:textId="6F440A2F" w:rsidR="003C2C8D" w:rsidRDefault="003C2C8D" w:rsidP="003C2C8D">
      <w:r>
        <w:t xml:space="preserve">Корпоративні дані – сукупність відомостей, що створюються, обробляються та зберігаються працівниками </w:t>
      </w:r>
      <w:r w:rsidR="007443BD">
        <w:t>п</w:t>
      </w:r>
      <w:r>
        <w:t xml:space="preserve">ідприємства під час виконання їх посадових обов’язків. Корпоративні дані можуть включати в себе дані, що становлять комерційну таємницю, або можуть бути віднесені до конфіденційної інформації </w:t>
      </w:r>
      <w:r w:rsidR="007443BD">
        <w:t>п</w:t>
      </w:r>
      <w:r>
        <w:t>ідприємства.</w:t>
      </w:r>
    </w:p>
    <w:p w14:paraId="0835A2EE" w14:textId="4AEC56D6" w:rsidR="003C2C8D" w:rsidRDefault="003C2C8D" w:rsidP="003C2C8D">
      <w:r>
        <w:t xml:space="preserve">Дані, що складають комерційну таємницю – відомості чи сукупність відомостей, що стосуються діяльності юридичної особи або групи осіб, що володіють </w:t>
      </w:r>
      <w:r w:rsidR="007443BD">
        <w:t>п</w:t>
      </w:r>
      <w:r>
        <w:t>ідприємством:</w:t>
      </w:r>
    </w:p>
    <w:p w14:paraId="1B707E2F" w14:textId="60E40453" w:rsidR="003C2C8D" w:rsidRDefault="003C2C8D" w:rsidP="00152393">
      <w:pPr>
        <w:pStyle w:val="a7"/>
        <w:numPr>
          <w:ilvl w:val="0"/>
          <w:numId w:val="39"/>
        </w:numPr>
        <w:ind w:left="0" w:firstLine="851"/>
      </w:pPr>
      <w:r>
        <w:t>управління підприємством</w:t>
      </w:r>
      <w:r w:rsidR="007443BD">
        <w:t>;</w:t>
      </w:r>
    </w:p>
    <w:p w14:paraId="11B0D1DB" w14:textId="44F7337C" w:rsidR="003C2C8D" w:rsidRDefault="003C2C8D" w:rsidP="00152393">
      <w:pPr>
        <w:pStyle w:val="a7"/>
        <w:numPr>
          <w:ilvl w:val="0"/>
          <w:numId w:val="39"/>
        </w:numPr>
        <w:ind w:left="0" w:firstLine="851"/>
      </w:pPr>
      <w:r>
        <w:t>плани підприємства</w:t>
      </w:r>
      <w:r w:rsidR="007443BD">
        <w:rPr>
          <w:lang w:val="en-US"/>
        </w:rPr>
        <w:t>;</w:t>
      </w:r>
    </w:p>
    <w:p w14:paraId="2CF72A31" w14:textId="75A548BA" w:rsidR="003C2C8D" w:rsidRDefault="003C2C8D" w:rsidP="00152393">
      <w:pPr>
        <w:pStyle w:val="a7"/>
        <w:numPr>
          <w:ilvl w:val="0"/>
          <w:numId w:val="39"/>
        </w:numPr>
        <w:ind w:left="0" w:firstLine="851"/>
      </w:pPr>
      <w:r>
        <w:t>наради</w:t>
      </w:r>
      <w:r w:rsidR="007443BD">
        <w:t>;</w:t>
      </w:r>
    </w:p>
    <w:p w14:paraId="250AF916" w14:textId="2A77E9DB" w:rsidR="003C2C8D" w:rsidRDefault="003C2C8D" w:rsidP="00152393">
      <w:pPr>
        <w:pStyle w:val="a7"/>
        <w:numPr>
          <w:ilvl w:val="0"/>
          <w:numId w:val="39"/>
        </w:numPr>
        <w:ind w:left="0" w:firstLine="851"/>
      </w:pPr>
      <w:r>
        <w:t>фінанси підприємства</w:t>
      </w:r>
      <w:r w:rsidR="007443BD">
        <w:t>;</w:t>
      </w:r>
    </w:p>
    <w:p w14:paraId="7A2D8B8D" w14:textId="415049ED" w:rsidR="003C2C8D" w:rsidRDefault="003C2C8D" w:rsidP="00152393">
      <w:pPr>
        <w:pStyle w:val="a7"/>
        <w:numPr>
          <w:ilvl w:val="0"/>
          <w:numId w:val="39"/>
        </w:numPr>
        <w:ind w:left="0" w:firstLine="851"/>
      </w:pPr>
      <w:r>
        <w:t>виробництво</w:t>
      </w:r>
      <w:r w:rsidR="007443BD" w:rsidRPr="007443BD">
        <w:rPr>
          <w:lang w:val="ru-RU"/>
        </w:rPr>
        <w:t xml:space="preserve"> (</w:t>
      </w:r>
      <w:r w:rsidR="007443BD">
        <w:t>виробничі потужності, обладнання, способи придбання та реалізації продукції</w:t>
      </w:r>
      <w:r w:rsidR="007443BD" w:rsidRPr="007443BD">
        <w:rPr>
          <w:lang w:val="ru-RU"/>
        </w:rPr>
        <w:t>);</w:t>
      </w:r>
    </w:p>
    <w:p w14:paraId="2EB2E73D" w14:textId="537ACA12" w:rsidR="003C2C8D" w:rsidRDefault="003C2C8D" w:rsidP="00152393">
      <w:pPr>
        <w:pStyle w:val="a7"/>
        <w:numPr>
          <w:ilvl w:val="0"/>
          <w:numId w:val="39"/>
        </w:numPr>
        <w:ind w:left="0" w:firstLine="851"/>
      </w:pPr>
      <w:r>
        <w:t>партнери підприємства</w:t>
      </w:r>
      <w:r w:rsidR="007443BD">
        <w:t>;</w:t>
      </w:r>
    </w:p>
    <w:p w14:paraId="75ABE7AC" w14:textId="4479D240" w:rsidR="003C2C8D" w:rsidRDefault="003C2C8D" w:rsidP="00152393">
      <w:pPr>
        <w:pStyle w:val="a7"/>
        <w:numPr>
          <w:ilvl w:val="0"/>
          <w:numId w:val="39"/>
        </w:numPr>
        <w:ind w:left="0" w:firstLine="851"/>
      </w:pPr>
      <w:r>
        <w:t>контракти</w:t>
      </w:r>
      <w:r w:rsidR="007443BD">
        <w:t>;</w:t>
      </w:r>
    </w:p>
    <w:p w14:paraId="320B2DDE" w14:textId="61519096" w:rsidR="00D71FC6" w:rsidRDefault="003C2C8D" w:rsidP="00152393">
      <w:pPr>
        <w:pStyle w:val="a7"/>
        <w:numPr>
          <w:ilvl w:val="0"/>
          <w:numId w:val="39"/>
        </w:numPr>
        <w:ind w:left="0" w:firstLine="851"/>
      </w:pPr>
      <w:r>
        <w:lastRenderedPageBreak/>
        <w:t>ціни та ціноутворення</w:t>
      </w:r>
      <w:r w:rsidR="007443BD">
        <w:t>.</w:t>
      </w:r>
    </w:p>
    <w:p w14:paraId="1124B126" w14:textId="77777777" w:rsidR="00DB6E04" w:rsidRDefault="00DB6E04" w:rsidP="00DB6E04">
      <w:pPr>
        <w:pStyle w:val="a7"/>
        <w:ind w:left="851" w:firstLine="0"/>
      </w:pPr>
    </w:p>
    <w:p w14:paraId="7CA99FF5" w14:textId="7EFB03BB" w:rsidR="00DB6E04" w:rsidRDefault="00DB6E04" w:rsidP="00DB6E04">
      <w:r>
        <w:t>Дані, що складають конфіденційну інформацію підприємства:</w:t>
      </w:r>
    </w:p>
    <w:p w14:paraId="6234BD12" w14:textId="46600FEA" w:rsidR="00DB6E04" w:rsidRDefault="00DB6E04" w:rsidP="00152393">
      <w:pPr>
        <w:pStyle w:val="a7"/>
        <w:numPr>
          <w:ilvl w:val="0"/>
          <w:numId w:val="40"/>
        </w:numPr>
        <w:ind w:left="0" w:firstLine="851"/>
      </w:pPr>
      <w:r>
        <w:t>дані, що містяться у базах даних підприємства.</w:t>
      </w:r>
    </w:p>
    <w:p w14:paraId="1C464E7B" w14:textId="2AC29EA9" w:rsidR="00DB6E04" w:rsidRDefault="00DB6E04" w:rsidP="00152393">
      <w:pPr>
        <w:pStyle w:val="a7"/>
        <w:numPr>
          <w:ilvl w:val="0"/>
          <w:numId w:val="40"/>
        </w:numPr>
        <w:ind w:left="0" w:firstLine="851"/>
      </w:pPr>
      <w:r>
        <w:t>відомості про бази даних</w:t>
      </w:r>
      <w:r w:rsidRPr="00DB6E04">
        <w:rPr>
          <w:lang w:val="ru-RU"/>
        </w:rPr>
        <w:t>;</w:t>
      </w:r>
    </w:p>
    <w:p w14:paraId="503D9096" w14:textId="06EFF1FE" w:rsidR="00DB6E04" w:rsidRDefault="00DB6E04" w:rsidP="00152393">
      <w:pPr>
        <w:pStyle w:val="a7"/>
        <w:numPr>
          <w:ilvl w:val="0"/>
          <w:numId w:val="40"/>
        </w:numPr>
        <w:ind w:left="0" w:firstLine="851"/>
      </w:pPr>
      <w:r>
        <w:t>паролі до облікових записів,</w:t>
      </w:r>
      <w:r w:rsidR="001226B7" w:rsidRPr="001226B7">
        <w:rPr>
          <w:lang w:val="ru-RU"/>
        </w:rPr>
        <w:t xml:space="preserve"> </w:t>
      </w:r>
      <w:r w:rsidR="001226B7">
        <w:t xml:space="preserve">корпоративних точок </w:t>
      </w:r>
      <w:r w:rsidR="001226B7">
        <w:rPr>
          <w:lang w:val="en-US"/>
        </w:rPr>
        <w:t>Wi</w:t>
      </w:r>
      <w:r w:rsidR="001226B7" w:rsidRPr="001226B7">
        <w:rPr>
          <w:lang w:val="ru-RU"/>
        </w:rPr>
        <w:t>-</w:t>
      </w:r>
      <w:r w:rsidR="001226B7">
        <w:rPr>
          <w:lang w:val="en-US"/>
        </w:rPr>
        <w:t>Fi</w:t>
      </w:r>
      <w:r>
        <w:t>;</w:t>
      </w:r>
    </w:p>
    <w:p w14:paraId="64E0A467" w14:textId="51B57455" w:rsidR="00DB6E04" w:rsidRDefault="00DB6E04" w:rsidP="00152393">
      <w:pPr>
        <w:pStyle w:val="a7"/>
        <w:numPr>
          <w:ilvl w:val="0"/>
          <w:numId w:val="40"/>
        </w:numPr>
        <w:ind w:left="0" w:firstLine="851"/>
      </w:pPr>
      <w:r>
        <w:t>матеріали системи відеоспостереження</w:t>
      </w:r>
      <w:r w:rsidR="001226B7">
        <w:rPr>
          <w:lang w:val="en-US"/>
        </w:rPr>
        <w:t>;</w:t>
      </w:r>
    </w:p>
    <w:p w14:paraId="1910026D" w14:textId="4600C7EC" w:rsidR="00DB6E04" w:rsidRDefault="00DB6E04" w:rsidP="00152393">
      <w:pPr>
        <w:pStyle w:val="a7"/>
        <w:numPr>
          <w:ilvl w:val="0"/>
          <w:numId w:val="40"/>
        </w:numPr>
        <w:ind w:left="0" w:firstLine="851"/>
      </w:pPr>
      <w:r>
        <w:t>дані про схему, конфігурацію апаратних засобів</w:t>
      </w:r>
      <w:r w:rsidR="001226B7" w:rsidRPr="001226B7">
        <w:rPr>
          <w:lang w:val="ru-RU"/>
        </w:rPr>
        <w:t xml:space="preserve"> </w:t>
      </w:r>
      <w:r w:rsidR="001226B7">
        <w:t>та</w:t>
      </w:r>
      <w:r>
        <w:t xml:space="preserve"> серверів</w:t>
      </w:r>
      <w:r w:rsidR="001226B7" w:rsidRPr="001226B7">
        <w:rPr>
          <w:lang w:val="ru-RU"/>
        </w:rPr>
        <w:t>;</w:t>
      </w:r>
    </w:p>
    <w:p w14:paraId="05582464" w14:textId="53583064" w:rsidR="00C86528" w:rsidRDefault="00DB6E04" w:rsidP="00152393">
      <w:pPr>
        <w:pStyle w:val="a7"/>
        <w:numPr>
          <w:ilvl w:val="0"/>
          <w:numId w:val="40"/>
        </w:numPr>
        <w:ind w:left="0" w:firstLine="851"/>
      </w:pPr>
      <w:r>
        <w:t xml:space="preserve">організаційно-розпорядчі документи </w:t>
      </w:r>
      <w:r w:rsidR="001226B7">
        <w:t>п</w:t>
      </w:r>
      <w:r>
        <w:t>ідприємства</w:t>
      </w:r>
      <w:r w:rsidR="001226B7">
        <w:t>.</w:t>
      </w:r>
    </w:p>
    <w:p w14:paraId="7945480A" w14:textId="7F40E774" w:rsidR="005D1AB2" w:rsidRDefault="005D1AB2" w:rsidP="005D1AB2">
      <w:pPr>
        <w:pStyle w:val="a7"/>
        <w:ind w:left="851" w:firstLine="0"/>
      </w:pPr>
    </w:p>
    <w:p w14:paraId="77FC36C9" w14:textId="3C76B72B" w:rsidR="005D1AB2" w:rsidRDefault="005D1AB2" w:rsidP="005D1AB2">
      <w:pPr>
        <w:rPr>
          <w:b/>
          <w:bCs/>
        </w:rPr>
      </w:pPr>
      <w:r w:rsidRPr="005D1AB2">
        <w:rPr>
          <w:b/>
          <w:bCs/>
        </w:rPr>
        <w:t>Висновок до першого розділу</w:t>
      </w:r>
    </w:p>
    <w:p w14:paraId="2884AF9C" w14:textId="776ECAD8" w:rsidR="005D1AB2" w:rsidRDefault="005D1AB2" w:rsidP="00140F57">
      <w:r>
        <w:t xml:space="preserve">В першому розділі дипломної роботи </w:t>
      </w:r>
      <w:r w:rsidR="00140F57">
        <w:t>було визначено мету обстеження середовищ функціонування інформаційно-комунікаційної системи підприємства. Проаналізовано та описано обстеження обчислювальної системи ІКС, фізичне середовище, середовище користувачів, інформаційне середовище ІКС.</w:t>
      </w:r>
    </w:p>
    <w:p w14:paraId="0C8A58A5" w14:textId="77777777" w:rsidR="005D1AB2" w:rsidRPr="005D1AB2" w:rsidRDefault="005D1AB2" w:rsidP="005D1AB2">
      <w:pPr>
        <w:pStyle w:val="a7"/>
        <w:ind w:left="851" w:firstLine="0"/>
        <w:rPr>
          <w:b/>
          <w:bCs/>
        </w:rPr>
      </w:pPr>
    </w:p>
    <w:p w14:paraId="32CB52B0" w14:textId="3EB9A6F8" w:rsidR="00C86528" w:rsidRDefault="00C86528" w:rsidP="00A23468">
      <w:pPr>
        <w:pStyle w:val="1"/>
        <w:ind w:left="0" w:firstLine="0"/>
        <w:jc w:val="center"/>
      </w:pPr>
    </w:p>
    <w:p w14:paraId="7347462B" w14:textId="33B55623" w:rsidR="00EC5B7A" w:rsidRDefault="00EC5B7A" w:rsidP="00A23468">
      <w:pPr>
        <w:ind w:firstLine="0"/>
        <w:jc w:val="center"/>
      </w:pPr>
      <w:r w:rsidRPr="00CA7BAD">
        <w:t>АНАЛІЗ БЕЗПЕКІ ІНФОРМАЦІЇ В ІКС</w:t>
      </w:r>
    </w:p>
    <w:p w14:paraId="429F48B8" w14:textId="25A03614" w:rsidR="00332214" w:rsidRDefault="00332214" w:rsidP="00332214">
      <w:r w:rsidRPr="003A0580">
        <w:t>Модель загроз – це абстрактний формалізований або неформалізований опис методів і способів здійснення загроз</w:t>
      </w:r>
      <w:r>
        <w:t xml:space="preserve"> інформаційній системі підприємства</w:t>
      </w:r>
      <w:r w:rsidRPr="003A0580">
        <w:t>.</w:t>
      </w:r>
    </w:p>
    <w:p w14:paraId="56177C91" w14:textId="77777777" w:rsidR="00E826C7" w:rsidRDefault="00E826C7" w:rsidP="00332214"/>
    <w:p w14:paraId="5E12BB56" w14:textId="77777777" w:rsidR="00E826C7" w:rsidRDefault="00E826C7" w:rsidP="00332214"/>
    <w:p w14:paraId="0FA9CB54" w14:textId="77777777" w:rsidR="00E826C7" w:rsidRDefault="00E826C7" w:rsidP="00332214"/>
    <w:p w14:paraId="7FEA1D5E" w14:textId="77777777" w:rsidR="00E826C7" w:rsidRDefault="00E826C7" w:rsidP="00332214"/>
    <w:p w14:paraId="0C284C20" w14:textId="44724BDF" w:rsidR="00272B71" w:rsidRPr="00332214" w:rsidRDefault="00102B88" w:rsidP="00332214">
      <w:pPr>
        <w:pStyle w:val="2"/>
        <w:numPr>
          <w:ilvl w:val="0"/>
          <w:numId w:val="21"/>
        </w:numPr>
        <w:ind w:left="0" w:firstLine="567"/>
        <w:jc w:val="both"/>
        <w:rPr>
          <w:b w:val="0"/>
          <w:bCs/>
          <w:sz w:val="28"/>
          <w:szCs w:val="24"/>
        </w:rPr>
      </w:pPr>
      <w:r w:rsidRPr="005D1AB2">
        <w:rPr>
          <w:b w:val="0"/>
          <w:bCs/>
          <w:sz w:val="28"/>
          <w:szCs w:val="24"/>
        </w:rPr>
        <w:lastRenderedPageBreak/>
        <w:t>Модель загроз</w:t>
      </w:r>
    </w:p>
    <w:p w14:paraId="4A2F4CED" w14:textId="4FF7A6AA" w:rsidR="006819DB" w:rsidRDefault="006819DB" w:rsidP="006819DB">
      <w:pPr>
        <w:pStyle w:val="af4"/>
        <w:keepNext/>
        <w:jc w:val="right"/>
        <w:rPr>
          <w:i w:val="0"/>
          <w:iCs w:val="0"/>
          <w:color w:val="auto"/>
          <w:sz w:val="20"/>
          <w:szCs w:val="20"/>
        </w:rPr>
      </w:pPr>
      <w:r w:rsidRPr="006819DB">
        <w:rPr>
          <w:i w:val="0"/>
          <w:iCs w:val="0"/>
          <w:color w:val="auto"/>
          <w:sz w:val="20"/>
          <w:szCs w:val="20"/>
        </w:rPr>
        <w:t xml:space="preserve">Таблиця </w:t>
      </w:r>
      <w:r w:rsidR="004F5F6F">
        <w:rPr>
          <w:i w:val="0"/>
          <w:iCs w:val="0"/>
          <w:color w:val="auto"/>
          <w:sz w:val="20"/>
          <w:szCs w:val="20"/>
        </w:rPr>
        <w:fldChar w:fldCharType="begin"/>
      </w:r>
      <w:r w:rsidR="004F5F6F">
        <w:rPr>
          <w:i w:val="0"/>
          <w:iCs w:val="0"/>
          <w:color w:val="auto"/>
          <w:sz w:val="20"/>
          <w:szCs w:val="20"/>
        </w:rPr>
        <w:instrText xml:space="preserve"> STYLEREF 1 \s </w:instrText>
      </w:r>
      <w:r w:rsidR="004F5F6F">
        <w:rPr>
          <w:i w:val="0"/>
          <w:iCs w:val="0"/>
          <w:color w:val="auto"/>
          <w:sz w:val="20"/>
          <w:szCs w:val="20"/>
        </w:rPr>
        <w:fldChar w:fldCharType="separate"/>
      </w:r>
      <w:r w:rsidR="004F5F6F">
        <w:rPr>
          <w:i w:val="0"/>
          <w:iCs w:val="0"/>
          <w:noProof/>
          <w:color w:val="auto"/>
          <w:sz w:val="20"/>
          <w:szCs w:val="20"/>
        </w:rPr>
        <w:t>2</w:t>
      </w:r>
      <w:r w:rsidR="004F5F6F">
        <w:rPr>
          <w:i w:val="0"/>
          <w:iCs w:val="0"/>
          <w:color w:val="auto"/>
          <w:sz w:val="20"/>
          <w:szCs w:val="20"/>
        </w:rPr>
        <w:fldChar w:fldCharType="end"/>
      </w:r>
      <w:r w:rsidR="004F5F6F">
        <w:rPr>
          <w:i w:val="0"/>
          <w:iCs w:val="0"/>
          <w:color w:val="auto"/>
          <w:sz w:val="20"/>
          <w:szCs w:val="20"/>
        </w:rPr>
        <w:t>.</w:t>
      </w:r>
      <w:r w:rsidR="004F5F6F">
        <w:rPr>
          <w:i w:val="0"/>
          <w:iCs w:val="0"/>
          <w:color w:val="auto"/>
          <w:sz w:val="20"/>
          <w:szCs w:val="20"/>
        </w:rPr>
        <w:fldChar w:fldCharType="begin"/>
      </w:r>
      <w:r w:rsidR="004F5F6F">
        <w:rPr>
          <w:i w:val="0"/>
          <w:iCs w:val="0"/>
          <w:color w:val="auto"/>
          <w:sz w:val="20"/>
          <w:szCs w:val="20"/>
        </w:rPr>
        <w:instrText xml:space="preserve"> SEQ Таблиця \* ARABIC \s 1 </w:instrText>
      </w:r>
      <w:r w:rsidR="004F5F6F">
        <w:rPr>
          <w:i w:val="0"/>
          <w:iCs w:val="0"/>
          <w:color w:val="auto"/>
          <w:sz w:val="20"/>
          <w:szCs w:val="20"/>
        </w:rPr>
        <w:fldChar w:fldCharType="separate"/>
      </w:r>
      <w:r w:rsidR="004F5F6F">
        <w:rPr>
          <w:i w:val="0"/>
          <w:iCs w:val="0"/>
          <w:noProof/>
          <w:color w:val="auto"/>
          <w:sz w:val="20"/>
          <w:szCs w:val="20"/>
        </w:rPr>
        <w:t>1</w:t>
      </w:r>
      <w:r w:rsidR="004F5F6F">
        <w:rPr>
          <w:i w:val="0"/>
          <w:iCs w:val="0"/>
          <w:color w:val="auto"/>
          <w:sz w:val="20"/>
          <w:szCs w:val="20"/>
        </w:rPr>
        <w:fldChar w:fldCharType="end"/>
      </w:r>
    </w:p>
    <w:p w14:paraId="53F3041A" w14:textId="56E283BC" w:rsidR="006819DB" w:rsidRPr="006819DB" w:rsidRDefault="008B09E4" w:rsidP="006819DB">
      <w:pPr>
        <w:jc w:val="center"/>
        <w:rPr>
          <w:sz w:val="20"/>
          <w:szCs w:val="20"/>
        </w:rPr>
      </w:pPr>
      <w:r>
        <w:rPr>
          <w:sz w:val="20"/>
          <w:szCs w:val="20"/>
        </w:rPr>
        <w:t xml:space="preserve">Загрози інформаційній системі у випадку стихійного лиха (землетрус, пожежа, </w:t>
      </w:r>
      <w:r w:rsidR="00F74120">
        <w:rPr>
          <w:sz w:val="20"/>
          <w:szCs w:val="20"/>
        </w:rPr>
        <w:t>потоп</w:t>
      </w:r>
      <w:r>
        <w:rPr>
          <w:sz w:val="20"/>
          <w:szCs w:val="20"/>
        </w:rPr>
        <w:t xml:space="preserve"> тощо)</w:t>
      </w:r>
    </w:p>
    <w:tbl>
      <w:tblPr>
        <w:tblStyle w:val="af1"/>
        <w:tblW w:w="0" w:type="auto"/>
        <w:tblLayout w:type="fixed"/>
        <w:tblLook w:val="04A0" w:firstRow="1" w:lastRow="0" w:firstColumn="1" w:lastColumn="0" w:noHBand="0" w:noVBand="1"/>
      </w:tblPr>
      <w:tblGrid>
        <w:gridCol w:w="1598"/>
        <w:gridCol w:w="2508"/>
        <w:gridCol w:w="1835"/>
        <w:gridCol w:w="1684"/>
        <w:gridCol w:w="1720"/>
      </w:tblGrid>
      <w:tr w:rsidR="00575B1F" w:rsidRPr="00575B1F" w14:paraId="61E26855" w14:textId="77777777" w:rsidTr="00575B1F">
        <w:trPr>
          <w:trHeight w:val="543"/>
        </w:trPr>
        <w:tc>
          <w:tcPr>
            <w:tcW w:w="1598" w:type="dxa"/>
            <w:vMerge w:val="restart"/>
          </w:tcPr>
          <w:p w14:paraId="248F6136" w14:textId="77777777" w:rsidR="006819DB" w:rsidRDefault="006819DB" w:rsidP="00575B1F">
            <w:pPr>
              <w:ind w:firstLine="0"/>
              <w:jc w:val="center"/>
              <w:rPr>
                <w:b/>
                <w:bCs/>
                <w:sz w:val="20"/>
                <w:szCs w:val="20"/>
              </w:rPr>
            </w:pPr>
          </w:p>
          <w:p w14:paraId="54DA222D" w14:textId="1E790A5D" w:rsidR="00575B1F" w:rsidRPr="00722967" w:rsidRDefault="00575B1F" w:rsidP="00575B1F">
            <w:pPr>
              <w:ind w:firstLine="0"/>
              <w:jc w:val="center"/>
              <w:rPr>
                <w:b/>
                <w:bCs/>
                <w:sz w:val="20"/>
                <w:szCs w:val="20"/>
              </w:rPr>
            </w:pPr>
            <w:r w:rsidRPr="00722967">
              <w:rPr>
                <w:b/>
                <w:bCs/>
                <w:sz w:val="20"/>
                <w:szCs w:val="20"/>
              </w:rPr>
              <w:t>Рівень доступу до інформації системи</w:t>
            </w:r>
          </w:p>
        </w:tc>
        <w:tc>
          <w:tcPr>
            <w:tcW w:w="7747" w:type="dxa"/>
            <w:gridSpan w:val="4"/>
          </w:tcPr>
          <w:p w14:paraId="4AB020AD" w14:textId="2B911CC6" w:rsidR="00575B1F" w:rsidRPr="00722967" w:rsidRDefault="00575B1F" w:rsidP="006819DB">
            <w:pPr>
              <w:ind w:firstLine="0"/>
              <w:jc w:val="center"/>
              <w:rPr>
                <w:b/>
                <w:bCs/>
                <w:sz w:val="20"/>
                <w:szCs w:val="20"/>
              </w:rPr>
            </w:pPr>
            <w:r w:rsidRPr="00722967">
              <w:rPr>
                <w:b/>
                <w:bCs/>
                <w:sz w:val="20"/>
                <w:szCs w:val="20"/>
              </w:rPr>
              <w:t>Основні методи реалізації загроз безпеці інформації</w:t>
            </w:r>
          </w:p>
        </w:tc>
      </w:tr>
      <w:tr w:rsidR="00575B1F" w:rsidRPr="00575B1F" w14:paraId="5B9692D4" w14:textId="77777777" w:rsidTr="00575B1F">
        <w:tc>
          <w:tcPr>
            <w:tcW w:w="1598" w:type="dxa"/>
            <w:vMerge/>
          </w:tcPr>
          <w:p w14:paraId="45C97CC4" w14:textId="77777777" w:rsidR="00575B1F" w:rsidRPr="00722967" w:rsidRDefault="00575B1F" w:rsidP="00575B1F">
            <w:pPr>
              <w:ind w:firstLine="0"/>
              <w:jc w:val="center"/>
              <w:rPr>
                <w:b/>
                <w:bCs/>
                <w:sz w:val="20"/>
                <w:szCs w:val="20"/>
              </w:rPr>
            </w:pPr>
          </w:p>
        </w:tc>
        <w:tc>
          <w:tcPr>
            <w:tcW w:w="2508" w:type="dxa"/>
          </w:tcPr>
          <w:p w14:paraId="5DC436A8" w14:textId="55FB3A90" w:rsidR="00575B1F" w:rsidRPr="00722967" w:rsidRDefault="00575B1F" w:rsidP="00575B1F">
            <w:pPr>
              <w:ind w:firstLine="0"/>
              <w:jc w:val="center"/>
              <w:rPr>
                <w:b/>
                <w:bCs/>
                <w:sz w:val="20"/>
                <w:szCs w:val="20"/>
              </w:rPr>
            </w:pPr>
            <w:r w:rsidRPr="00722967">
              <w:rPr>
                <w:b/>
                <w:bCs/>
                <w:sz w:val="20"/>
                <w:szCs w:val="20"/>
              </w:rPr>
              <w:t>Загроза розкриття параметрів системи</w:t>
            </w:r>
          </w:p>
        </w:tc>
        <w:tc>
          <w:tcPr>
            <w:tcW w:w="1835" w:type="dxa"/>
          </w:tcPr>
          <w:p w14:paraId="4B71A180" w14:textId="6062090A" w:rsidR="00575B1F" w:rsidRPr="00722967" w:rsidRDefault="00575B1F" w:rsidP="00575B1F">
            <w:pPr>
              <w:ind w:firstLine="0"/>
              <w:jc w:val="center"/>
              <w:rPr>
                <w:b/>
                <w:bCs/>
                <w:sz w:val="20"/>
                <w:szCs w:val="20"/>
              </w:rPr>
            </w:pPr>
            <w:r w:rsidRPr="00722967">
              <w:rPr>
                <w:b/>
                <w:bCs/>
                <w:sz w:val="20"/>
                <w:szCs w:val="20"/>
              </w:rPr>
              <w:t>Загроза порушення конфіденційності</w:t>
            </w:r>
          </w:p>
        </w:tc>
        <w:tc>
          <w:tcPr>
            <w:tcW w:w="1684" w:type="dxa"/>
          </w:tcPr>
          <w:p w14:paraId="614D7680" w14:textId="2D5F7E22" w:rsidR="00575B1F" w:rsidRPr="00722967" w:rsidRDefault="00575B1F" w:rsidP="00575B1F">
            <w:pPr>
              <w:ind w:firstLine="0"/>
              <w:jc w:val="center"/>
              <w:rPr>
                <w:b/>
                <w:bCs/>
                <w:sz w:val="20"/>
                <w:szCs w:val="20"/>
              </w:rPr>
            </w:pPr>
            <w:r w:rsidRPr="00722967">
              <w:rPr>
                <w:b/>
                <w:bCs/>
                <w:sz w:val="20"/>
                <w:szCs w:val="20"/>
              </w:rPr>
              <w:t>Загроза порушення цілісності</w:t>
            </w:r>
          </w:p>
        </w:tc>
        <w:tc>
          <w:tcPr>
            <w:tcW w:w="1720" w:type="dxa"/>
          </w:tcPr>
          <w:p w14:paraId="73C805E2" w14:textId="3BB426D1" w:rsidR="00575B1F" w:rsidRPr="00722967" w:rsidRDefault="00575B1F" w:rsidP="00575B1F">
            <w:pPr>
              <w:ind w:firstLine="0"/>
              <w:jc w:val="center"/>
              <w:rPr>
                <w:b/>
                <w:bCs/>
                <w:sz w:val="20"/>
                <w:szCs w:val="20"/>
              </w:rPr>
            </w:pPr>
            <w:r w:rsidRPr="00722967">
              <w:rPr>
                <w:b/>
                <w:bCs/>
                <w:sz w:val="20"/>
                <w:szCs w:val="20"/>
              </w:rPr>
              <w:t>Загроза порушення доступності</w:t>
            </w:r>
          </w:p>
        </w:tc>
      </w:tr>
      <w:tr w:rsidR="00B305DC" w:rsidRPr="00575B1F" w14:paraId="5D188F13" w14:textId="77777777" w:rsidTr="00525D57">
        <w:trPr>
          <w:trHeight w:val="1190"/>
        </w:trPr>
        <w:tc>
          <w:tcPr>
            <w:tcW w:w="1598" w:type="dxa"/>
          </w:tcPr>
          <w:p w14:paraId="3A8BC63A" w14:textId="603456FC" w:rsidR="00B305DC" w:rsidRPr="00722967" w:rsidRDefault="00B305DC" w:rsidP="00B305DC">
            <w:pPr>
              <w:ind w:firstLine="0"/>
              <w:jc w:val="center"/>
              <w:rPr>
                <w:sz w:val="20"/>
                <w:szCs w:val="20"/>
              </w:rPr>
            </w:pPr>
            <w:r w:rsidRPr="00722967">
              <w:rPr>
                <w:sz w:val="20"/>
                <w:szCs w:val="20"/>
              </w:rPr>
              <w:t>Носії інформації</w:t>
            </w:r>
          </w:p>
        </w:tc>
        <w:tc>
          <w:tcPr>
            <w:tcW w:w="2508" w:type="dxa"/>
          </w:tcPr>
          <w:p w14:paraId="1F407889" w14:textId="1833F9B3" w:rsidR="00B305DC" w:rsidRPr="00B305DC" w:rsidRDefault="00F66405" w:rsidP="00B305DC">
            <w:pPr>
              <w:ind w:firstLine="0"/>
              <w:jc w:val="center"/>
              <w:rPr>
                <w:sz w:val="20"/>
                <w:szCs w:val="20"/>
              </w:rPr>
            </w:pPr>
            <w:r>
              <w:rPr>
                <w:sz w:val="20"/>
                <w:szCs w:val="20"/>
              </w:rPr>
              <w:t>Сервери</w:t>
            </w:r>
            <w:r w:rsidR="00B305DC" w:rsidRPr="00B305DC">
              <w:rPr>
                <w:sz w:val="20"/>
                <w:szCs w:val="20"/>
              </w:rPr>
              <w:t xml:space="preserve"> HP </w:t>
            </w:r>
            <w:proofErr w:type="spellStart"/>
            <w:r w:rsidR="00B305DC" w:rsidRPr="00B305DC">
              <w:rPr>
                <w:sz w:val="20"/>
                <w:szCs w:val="20"/>
              </w:rPr>
              <w:t>ProLiant</w:t>
            </w:r>
            <w:proofErr w:type="spellEnd"/>
            <w:r w:rsidR="00B305DC" w:rsidRPr="00B305DC">
              <w:rPr>
                <w:sz w:val="20"/>
                <w:szCs w:val="20"/>
              </w:rPr>
              <w:t xml:space="preserve"> DL160 Gen8, </w:t>
            </w:r>
            <w:proofErr w:type="spellStart"/>
            <w:r w:rsidR="00B305DC" w:rsidRPr="00B305DC">
              <w:rPr>
                <w:sz w:val="20"/>
                <w:szCs w:val="20"/>
              </w:rPr>
              <w:t>Dell</w:t>
            </w:r>
            <w:proofErr w:type="spellEnd"/>
            <w:r w:rsidR="00B305DC" w:rsidRPr="00B305DC">
              <w:rPr>
                <w:sz w:val="20"/>
                <w:szCs w:val="20"/>
              </w:rPr>
              <w:t xml:space="preserve"> </w:t>
            </w:r>
            <w:proofErr w:type="spellStart"/>
            <w:r w:rsidR="00B305DC" w:rsidRPr="00B305DC">
              <w:rPr>
                <w:sz w:val="20"/>
                <w:szCs w:val="20"/>
              </w:rPr>
              <w:t>PowerEdge</w:t>
            </w:r>
            <w:proofErr w:type="spellEnd"/>
            <w:r w:rsidR="00B305DC" w:rsidRPr="00B305DC">
              <w:rPr>
                <w:sz w:val="20"/>
                <w:szCs w:val="20"/>
              </w:rPr>
              <w:t xml:space="preserve"> T140</w:t>
            </w:r>
          </w:p>
        </w:tc>
        <w:tc>
          <w:tcPr>
            <w:tcW w:w="1835" w:type="dxa"/>
          </w:tcPr>
          <w:p w14:paraId="56F34F4C" w14:textId="77777777" w:rsidR="00B305DC" w:rsidRDefault="00B305DC" w:rsidP="00B305DC">
            <w:pPr>
              <w:ind w:firstLine="0"/>
              <w:jc w:val="center"/>
              <w:rPr>
                <w:sz w:val="20"/>
                <w:szCs w:val="20"/>
              </w:rPr>
            </w:pPr>
          </w:p>
          <w:p w14:paraId="67610EE4" w14:textId="77777777" w:rsidR="00FA4F3F" w:rsidRDefault="00FA4F3F" w:rsidP="00B305DC">
            <w:pPr>
              <w:ind w:firstLine="0"/>
              <w:jc w:val="center"/>
              <w:rPr>
                <w:sz w:val="20"/>
                <w:szCs w:val="20"/>
              </w:rPr>
            </w:pPr>
          </w:p>
          <w:p w14:paraId="075CF4F7" w14:textId="3C2E8ED8" w:rsidR="00FA4F3F" w:rsidRPr="00722967" w:rsidRDefault="00FA4F3F" w:rsidP="00B305DC">
            <w:pPr>
              <w:ind w:firstLine="0"/>
              <w:jc w:val="center"/>
              <w:rPr>
                <w:sz w:val="20"/>
                <w:szCs w:val="20"/>
              </w:rPr>
            </w:pPr>
            <w:r w:rsidRPr="00FA4F3F">
              <w:rPr>
                <w:sz w:val="20"/>
                <w:szCs w:val="20"/>
              </w:rPr>
              <w:t>—</w:t>
            </w:r>
          </w:p>
        </w:tc>
        <w:tc>
          <w:tcPr>
            <w:tcW w:w="1684" w:type="dxa"/>
          </w:tcPr>
          <w:p w14:paraId="142E6F5D" w14:textId="657CF66E" w:rsidR="00B305DC" w:rsidRPr="00722967" w:rsidRDefault="00B305DC" w:rsidP="00B305DC">
            <w:pPr>
              <w:ind w:firstLine="0"/>
              <w:jc w:val="center"/>
              <w:rPr>
                <w:sz w:val="20"/>
                <w:szCs w:val="20"/>
              </w:rPr>
            </w:pPr>
            <w:r>
              <w:rPr>
                <w:sz w:val="20"/>
                <w:szCs w:val="20"/>
              </w:rPr>
              <w:t>Виведення з ладу або знищення машинних носіїв інформації</w:t>
            </w:r>
          </w:p>
        </w:tc>
        <w:tc>
          <w:tcPr>
            <w:tcW w:w="1720" w:type="dxa"/>
          </w:tcPr>
          <w:p w14:paraId="54730F23" w14:textId="011F3017" w:rsidR="00B305DC" w:rsidRPr="00722967" w:rsidRDefault="00B305DC" w:rsidP="00B305DC">
            <w:pPr>
              <w:ind w:firstLine="0"/>
              <w:jc w:val="center"/>
              <w:rPr>
                <w:sz w:val="20"/>
                <w:szCs w:val="20"/>
              </w:rPr>
            </w:pPr>
            <w:r>
              <w:rPr>
                <w:sz w:val="20"/>
                <w:szCs w:val="20"/>
              </w:rPr>
              <w:t>Виведення з ладу або знищення машинних носіїв інформації</w:t>
            </w:r>
          </w:p>
        </w:tc>
      </w:tr>
      <w:tr w:rsidR="00B305DC" w:rsidRPr="00575B1F" w14:paraId="7631505F" w14:textId="77777777" w:rsidTr="00525D57">
        <w:trPr>
          <w:trHeight w:val="1278"/>
        </w:trPr>
        <w:tc>
          <w:tcPr>
            <w:tcW w:w="1598" w:type="dxa"/>
          </w:tcPr>
          <w:p w14:paraId="1235B22F" w14:textId="327D4E49" w:rsidR="00B305DC" w:rsidRPr="00722967" w:rsidRDefault="00B305DC" w:rsidP="00B305DC">
            <w:pPr>
              <w:ind w:firstLine="0"/>
              <w:jc w:val="center"/>
              <w:rPr>
                <w:sz w:val="20"/>
                <w:szCs w:val="20"/>
              </w:rPr>
            </w:pPr>
            <w:r w:rsidRPr="00722967">
              <w:rPr>
                <w:sz w:val="20"/>
                <w:szCs w:val="20"/>
              </w:rPr>
              <w:t>Засоби взаємодії з носіями</w:t>
            </w:r>
          </w:p>
        </w:tc>
        <w:tc>
          <w:tcPr>
            <w:tcW w:w="2508" w:type="dxa"/>
          </w:tcPr>
          <w:p w14:paraId="3101663A" w14:textId="09D31014" w:rsidR="00B305DC" w:rsidRPr="00722967" w:rsidRDefault="00F66405" w:rsidP="00B305DC">
            <w:pPr>
              <w:ind w:firstLine="0"/>
              <w:jc w:val="center"/>
              <w:rPr>
                <w:sz w:val="20"/>
                <w:szCs w:val="20"/>
              </w:rPr>
            </w:pPr>
            <w:r>
              <w:rPr>
                <w:sz w:val="20"/>
                <w:szCs w:val="20"/>
              </w:rPr>
              <w:t>Виведення з ладу або знищення машинних носіїв інформації</w:t>
            </w:r>
          </w:p>
        </w:tc>
        <w:tc>
          <w:tcPr>
            <w:tcW w:w="1835" w:type="dxa"/>
          </w:tcPr>
          <w:p w14:paraId="3FD819CA" w14:textId="77777777" w:rsidR="00B305DC" w:rsidRDefault="00B305DC" w:rsidP="00B305DC">
            <w:pPr>
              <w:ind w:firstLine="0"/>
              <w:jc w:val="center"/>
              <w:rPr>
                <w:sz w:val="20"/>
                <w:szCs w:val="20"/>
              </w:rPr>
            </w:pPr>
          </w:p>
          <w:p w14:paraId="311B9028" w14:textId="77777777" w:rsidR="00FA4F3F" w:rsidRDefault="00FA4F3F" w:rsidP="00B305DC">
            <w:pPr>
              <w:ind w:firstLine="0"/>
              <w:jc w:val="center"/>
              <w:rPr>
                <w:sz w:val="20"/>
                <w:szCs w:val="20"/>
              </w:rPr>
            </w:pPr>
          </w:p>
          <w:p w14:paraId="1DBB9EE8" w14:textId="10873A83" w:rsidR="00FA4F3F" w:rsidRPr="00722967" w:rsidRDefault="00FA4F3F" w:rsidP="00B305DC">
            <w:pPr>
              <w:ind w:firstLine="0"/>
              <w:jc w:val="center"/>
              <w:rPr>
                <w:sz w:val="20"/>
                <w:szCs w:val="20"/>
              </w:rPr>
            </w:pPr>
            <w:r w:rsidRPr="00FA4F3F">
              <w:rPr>
                <w:sz w:val="20"/>
                <w:szCs w:val="20"/>
              </w:rPr>
              <w:t>—</w:t>
            </w:r>
          </w:p>
        </w:tc>
        <w:tc>
          <w:tcPr>
            <w:tcW w:w="1684" w:type="dxa"/>
          </w:tcPr>
          <w:p w14:paraId="41CBE9F8" w14:textId="58F15D3B" w:rsidR="00B305DC" w:rsidRPr="00722967" w:rsidRDefault="00B305DC" w:rsidP="00B305DC">
            <w:pPr>
              <w:ind w:firstLine="0"/>
              <w:jc w:val="center"/>
              <w:rPr>
                <w:sz w:val="20"/>
                <w:szCs w:val="20"/>
              </w:rPr>
            </w:pPr>
            <w:r>
              <w:rPr>
                <w:sz w:val="20"/>
                <w:szCs w:val="20"/>
              </w:rPr>
              <w:t>Виведення з ладу або знищення машинних носіїв інформації</w:t>
            </w:r>
          </w:p>
        </w:tc>
        <w:tc>
          <w:tcPr>
            <w:tcW w:w="1720" w:type="dxa"/>
          </w:tcPr>
          <w:p w14:paraId="46DBB811" w14:textId="27AA69F9" w:rsidR="00B305DC" w:rsidRPr="00722967" w:rsidRDefault="00B305DC" w:rsidP="00B305DC">
            <w:pPr>
              <w:ind w:firstLine="0"/>
              <w:jc w:val="center"/>
              <w:rPr>
                <w:sz w:val="20"/>
                <w:szCs w:val="20"/>
              </w:rPr>
            </w:pPr>
            <w:r>
              <w:rPr>
                <w:sz w:val="20"/>
                <w:szCs w:val="20"/>
              </w:rPr>
              <w:t>Виведення з ладу або знищення машинних носіїв інформації</w:t>
            </w:r>
          </w:p>
        </w:tc>
      </w:tr>
      <w:tr w:rsidR="00B305DC" w:rsidRPr="00575B1F" w14:paraId="29E23011" w14:textId="77777777" w:rsidTr="00525D57">
        <w:trPr>
          <w:trHeight w:val="1226"/>
        </w:trPr>
        <w:tc>
          <w:tcPr>
            <w:tcW w:w="1598" w:type="dxa"/>
          </w:tcPr>
          <w:p w14:paraId="459E737E" w14:textId="2A6E6EEC" w:rsidR="00B305DC" w:rsidRPr="00722967" w:rsidRDefault="00B305DC" w:rsidP="00B305DC">
            <w:pPr>
              <w:ind w:firstLine="0"/>
              <w:jc w:val="center"/>
              <w:rPr>
                <w:sz w:val="20"/>
                <w:szCs w:val="20"/>
              </w:rPr>
            </w:pPr>
            <w:r w:rsidRPr="00722967">
              <w:rPr>
                <w:sz w:val="20"/>
                <w:szCs w:val="20"/>
              </w:rPr>
              <w:t>Подання інформації</w:t>
            </w:r>
          </w:p>
        </w:tc>
        <w:tc>
          <w:tcPr>
            <w:tcW w:w="2508" w:type="dxa"/>
          </w:tcPr>
          <w:p w14:paraId="6AC18036" w14:textId="3D3B0B6C" w:rsidR="00B305DC" w:rsidRPr="00722967" w:rsidRDefault="00F66405" w:rsidP="00B305DC">
            <w:pPr>
              <w:ind w:firstLine="0"/>
              <w:jc w:val="center"/>
              <w:rPr>
                <w:sz w:val="20"/>
                <w:szCs w:val="20"/>
              </w:rPr>
            </w:pPr>
            <w:r>
              <w:rPr>
                <w:sz w:val="20"/>
                <w:szCs w:val="20"/>
              </w:rPr>
              <w:t>Виведення з ладу або знищення машинних носіїв інформації</w:t>
            </w:r>
          </w:p>
        </w:tc>
        <w:tc>
          <w:tcPr>
            <w:tcW w:w="1835" w:type="dxa"/>
          </w:tcPr>
          <w:p w14:paraId="5853C9E2" w14:textId="77777777" w:rsidR="00B305DC" w:rsidRDefault="00B305DC" w:rsidP="00B305DC">
            <w:pPr>
              <w:ind w:firstLine="0"/>
              <w:jc w:val="center"/>
              <w:rPr>
                <w:sz w:val="20"/>
                <w:szCs w:val="20"/>
              </w:rPr>
            </w:pPr>
          </w:p>
          <w:p w14:paraId="15A10550" w14:textId="77777777" w:rsidR="00FA4F3F" w:rsidRDefault="00FA4F3F" w:rsidP="00B305DC">
            <w:pPr>
              <w:ind w:firstLine="0"/>
              <w:jc w:val="center"/>
              <w:rPr>
                <w:sz w:val="20"/>
                <w:szCs w:val="20"/>
              </w:rPr>
            </w:pPr>
          </w:p>
          <w:p w14:paraId="1C6096D9" w14:textId="5D558FA0" w:rsidR="00FA4F3F" w:rsidRPr="00722967" w:rsidRDefault="00FA4F3F" w:rsidP="00B305DC">
            <w:pPr>
              <w:ind w:firstLine="0"/>
              <w:jc w:val="center"/>
              <w:rPr>
                <w:sz w:val="20"/>
                <w:szCs w:val="20"/>
              </w:rPr>
            </w:pPr>
            <w:r w:rsidRPr="00FA4F3F">
              <w:rPr>
                <w:sz w:val="20"/>
                <w:szCs w:val="20"/>
              </w:rPr>
              <w:t>—</w:t>
            </w:r>
          </w:p>
        </w:tc>
        <w:tc>
          <w:tcPr>
            <w:tcW w:w="1684" w:type="dxa"/>
          </w:tcPr>
          <w:p w14:paraId="4087C6A4" w14:textId="7A845693" w:rsidR="00B305DC" w:rsidRPr="00722967" w:rsidRDefault="00B305DC" w:rsidP="00B305DC">
            <w:pPr>
              <w:ind w:firstLine="0"/>
              <w:jc w:val="center"/>
              <w:rPr>
                <w:sz w:val="20"/>
                <w:szCs w:val="20"/>
              </w:rPr>
            </w:pPr>
            <w:r>
              <w:rPr>
                <w:sz w:val="20"/>
                <w:szCs w:val="20"/>
              </w:rPr>
              <w:t>Виведення з ладу або знищення машинних носіїв інформації</w:t>
            </w:r>
          </w:p>
        </w:tc>
        <w:tc>
          <w:tcPr>
            <w:tcW w:w="1720" w:type="dxa"/>
          </w:tcPr>
          <w:p w14:paraId="33DC6A2E" w14:textId="1344A8A3" w:rsidR="00B305DC" w:rsidRPr="00722967" w:rsidRDefault="00B305DC" w:rsidP="00B305DC">
            <w:pPr>
              <w:ind w:firstLine="0"/>
              <w:jc w:val="center"/>
              <w:rPr>
                <w:sz w:val="20"/>
                <w:szCs w:val="20"/>
              </w:rPr>
            </w:pPr>
            <w:r>
              <w:rPr>
                <w:sz w:val="20"/>
                <w:szCs w:val="20"/>
              </w:rPr>
              <w:t>Виведення з ладу або знищення машинних носіїв інформації</w:t>
            </w:r>
          </w:p>
        </w:tc>
      </w:tr>
      <w:tr w:rsidR="00B305DC" w:rsidRPr="00575B1F" w14:paraId="729613D8" w14:textId="77777777" w:rsidTr="00525D57">
        <w:trPr>
          <w:trHeight w:val="1254"/>
        </w:trPr>
        <w:tc>
          <w:tcPr>
            <w:tcW w:w="1598" w:type="dxa"/>
          </w:tcPr>
          <w:p w14:paraId="5CE53170" w14:textId="4D6CCBAB" w:rsidR="00B305DC" w:rsidRPr="00722967" w:rsidRDefault="00B305DC" w:rsidP="00B305DC">
            <w:pPr>
              <w:ind w:firstLine="0"/>
              <w:jc w:val="center"/>
              <w:rPr>
                <w:sz w:val="20"/>
                <w:szCs w:val="20"/>
              </w:rPr>
            </w:pPr>
            <w:r w:rsidRPr="00722967">
              <w:rPr>
                <w:sz w:val="20"/>
                <w:szCs w:val="20"/>
              </w:rPr>
              <w:t>Зміст інформації</w:t>
            </w:r>
          </w:p>
        </w:tc>
        <w:tc>
          <w:tcPr>
            <w:tcW w:w="2508" w:type="dxa"/>
          </w:tcPr>
          <w:p w14:paraId="5FA6894D" w14:textId="7AC07C6F" w:rsidR="00B305DC" w:rsidRPr="00722967" w:rsidRDefault="00B305DC" w:rsidP="00B305DC">
            <w:pPr>
              <w:ind w:firstLine="0"/>
              <w:jc w:val="center"/>
              <w:rPr>
                <w:sz w:val="20"/>
                <w:szCs w:val="20"/>
              </w:rPr>
            </w:pPr>
            <w:r>
              <w:rPr>
                <w:sz w:val="20"/>
                <w:szCs w:val="20"/>
              </w:rPr>
              <w:t>Конфіденційні дані щодо клієнтів, постачальників і цін закупок комп’ютерного обладнання</w:t>
            </w:r>
          </w:p>
        </w:tc>
        <w:tc>
          <w:tcPr>
            <w:tcW w:w="1835" w:type="dxa"/>
          </w:tcPr>
          <w:p w14:paraId="1245E7AC" w14:textId="77777777" w:rsidR="00B305DC" w:rsidRDefault="00B305DC" w:rsidP="00B305DC">
            <w:pPr>
              <w:ind w:firstLine="0"/>
              <w:jc w:val="center"/>
              <w:rPr>
                <w:sz w:val="20"/>
                <w:szCs w:val="20"/>
              </w:rPr>
            </w:pPr>
          </w:p>
          <w:p w14:paraId="7E9FBFBB" w14:textId="77777777" w:rsidR="00FA4F3F" w:rsidRDefault="00FA4F3F" w:rsidP="00B305DC">
            <w:pPr>
              <w:ind w:firstLine="0"/>
              <w:jc w:val="center"/>
              <w:rPr>
                <w:sz w:val="20"/>
                <w:szCs w:val="20"/>
              </w:rPr>
            </w:pPr>
          </w:p>
          <w:p w14:paraId="12EE333B" w14:textId="518B5C2C" w:rsidR="00FA4F3F" w:rsidRPr="00722967" w:rsidRDefault="00FA4F3F" w:rsidP="00B305DC">
            <w:pPr>
              <w:ind w:firstLine="0"/>
              <w:jc w:val="center"/>
              <w:rPr>
                <w:sz w:val="20"/>
                <w:szCs w:val="20"/>
              </w:rPr>
            </w:pPr>
            <w:r w:rsidRPr="00FA4F3F">
              <w:rPr>
                <w:sz w:val="20"/>
                <w:szCs w:val="20"/>
              </w:rPr>
              <w:t>—</w:t>
            </w:r>
          </w:p>
        </w:tc>
        <w:tc>
          <w:tcPr>
            <w:tcW w:w="1684" w:type="dxa"/>
          </w:tcPr>
          <w:p w14:paraId="57301342" w14:textId="0C6AB0FC" w:rsidR="00B305DC" w:rsidRPr="00722967" w:rsidRDefault="00B305DC" w:rsidP="00B305DC">
            <w:pPr>
              <w:ind w:firstLine="0"/>
              <w:jc w:val="center"/>
              <w:rPr>
                <w:sz w:val="20"/>
                <w:szCs w:val="20"/>
              </w:rPr>
            </w:pPr>
            <w:r>
              <w:rPr>
                <w:sz w:val="20"/>
                <w:szCs w:val="20"/>
              </w:rPr>
              <w:t>Виведення з ладу або знищення машинних носіїв інформації</w:t>
            </w:r>
          </w:p>
        </w:tc>
        <w:tc>
          <w:tcPr>
            <w:tcW w:w="1720" w:type="dxa"/>
          </w:tcPr>
          <w:p w14:paraId="6A5FA6FC" w14:textId="4F62BD1C" w:rsidR="00B305DC" w:rsidRPr="00722967" w:rsidRDefault="00B305DC" w:rsidP="00B305DC">
            <w:pPr>
              <w:keepNext/>
              <w:ind w:firstLine="0"/>
              <w:jc w:val="center"/>
              <w:rPr>
                <w:sz w:val="20"/>
                <w:szCs w:val="20"/>
              </w:rPr>
            </w:pPr>
            <w:r>
              <w:rPr>
                <w:sz w:val="20"/>
                <w:szCs w:val="20"/>
              </w:rPr>
              <w:t>Виведення з ладу або знищення машинних носіїв інформації</w:t>
            </w:r>
          </w:p>
        </w:tc>
      </w:tr>
    </w:tbl>
    <w:p w14:paraId="19D3EF36" w14:textId="77777777" w:rsidR="00F66405" w:rsidRDefault="00F66405" w:rsidP="00F66405"/>
    <w:p w14:paraId="1AE4E603" w14:textId="12DB58A2" w:rsidR="008B09E4" w:rsidRDefault="00F66405" w:rsidP="00D0114C">
      <w:r>
        <w:t>У випадку такої загрози</w:t>
      </w:r>
      <w:r w:rsidR="00B87533">
        <w:t>,</w:t>
      </w:r>
      <w:r>
        <w:t xml:space="preserve"> як стихійне лихо, до яких відносяться землетруси, пожежі, повені, потопи тощо, страждає доступність </w:t>
      </w:r>
      <w:r w:rsidR="00B87533">
        <w:t>т</w:t>
      </w:r>
      <w:r>
        <w:t xml:space="preserve">а конфіденційність. Адже </w:t>
      </w:r>
      <w:r w:rsidR="008B09E4">
        <w:t>виходить з ладу машинні пристрої</w:t>
      </w:r>
      <w:r>
        <w:t>, як</w:t>
      </w:r>
      <w:r w:rsidR="008B09E4">
        <w:t>і</w:t>
      </w:r>
      <w:r>
        <w:t xml:space="preserve"> зберіга</w:t>
      </w:r>
      <w:r w:rsidR="008B09E4">
        <w:t>ють</w:t>
      </w:r>
      <w:r>
        <w:t xml:space="preserve"> і оброблю</w:t>
      </w:r>
      <w:r w:rsidR="008B09E4">
        <w:t>ють</w:t>
      </w:r>
      <w:r>
        <w:t xml:space="preserve"> </w:t>
      </w:r>
      <w:r w:rsidR="008B09E4">
        <w:t>інформацію</w:t>
      </w:r>
      <w:r>
        <w:t>. До загроз</w:t>
      </w:r>
      <w:r w:rsidR="008B09E4">
        <w:t xml:space="preserve"> порушення</w:t>
      </w:r>
      <w:r>
        <w:t xml:space="preserve"> конфіденційності </w:t>
      </w:r>
      <w:r w:rsidR="008B09E4">
        <w:t xml:space="preserve">інформації </w:t>
      </w:r>
      <w:r>
        <w:t xml:space="preserve">стихійні </w:t>
      </w:r>
      <w:r w:rsidR="008B09E4">
        <w:t xml:space="preserve">лиха </w:t>
      </w:r>
      <w:r>
        <w:t xml:space="preserve">у цьому випадку мало стосуються, бо при </w:t>
      </w:r>
      <w:r w:rsidR="008B09E4">
        <w:t>виведенні з ладу</w:t>
      </w:r>
      <w:r>
        <w:t xml:space="preserve"> носіїв інформації та/або </w:t>
      </w:r>
      <w:r w:rsidR="008B09E4">
        <w:t xml:space="preserve">засобів взаємодії с носіями інформації, ніхто не зможе </w:t>
      </w:r>
      <w:proofErr w:type="spellStart"/>
      <w:r w:rsidR="008B09E4">
        <w:t>несанкціоновано</w:t>
      </w:r>
      <w:proofErr w:type="spellEnd"/>
      <w:r w:rsidR="008B09E4">
        <w:t xml:space="preserve"> отримати, змінювати, видаляти дані або інформацію, яку зловмисник хотів би отримати, змінити чи видалити.</w:t>
      </w:r>
    </w:p>
    <w:p w14:paraId="26403EB8" w14:textId="6C34705A" w:rsidR="008B09E4" w:rsidRDefault="008B09E4" w:rsidP="008B09E4">
      <w:pPr>
        <w:pStyle w:val="af4"/>
        <w:keepNext/>
        <w:jc w:val="right"/>
        <w:rPr>
          <w:i w:val="0"/>
          <w:iCs w:val="0"/>
          <w:color w:val="auto"/>
          <w:sz w:val="20"/>
          <w:szCs w:val="20"/>
        </w:rPr>
      </w:pPr>
      <w:r w:rsidRPr="008B09E4">
        <w:rPr>
          <w:i w:val="0"/>
          <w:iCs w:val="0"/>
          <w:color w:val="auto"/>
          <w:sz w:val="20"/>
          <w:szCs w:val="20"/>
        </w:rPr>
        <w:lastRenderedPageBreak/>
        <w:t xml:space="preserve">Таблиця </w:t>
      </w:r>
      <w:r w:rsidR="004F5F6F">
        <w:rPr>
          <w:i w:val="0"/>
          <w:iCs w:val="0"/>
          <w:color w:val="auto"/>
          <w:sz w:val="20"/>
          <w:szCs w:val="20"/>
        </w:rPr>
        <w:fldChar w:fldCharType="begin"/>
      </w:r>
      <w:r w:rsidR="004F5F6F">
        <w:rPr>
          <w:i w:val="0"/>
          <w:iCs w:val="0"/>
          <w:color w:val="auto"/>
          <w:sz w:val="20"/>
          <w:szCs w:val="20"/>
        </w:rPr>
        <w:instrText xml:space="preserve"> STYLEREF 1 \s </w:instrText>
      </w:r>
      <w:r w:rsidR="004F5F6F">
        <w:rPr>
          <w:i w:val="0"/>
          <w:iCs w:val="0"/>
          <w:color w:val="auto"/>
          <w:sz w:val="20"/>
          <w:szCs w:val="20"/>
        </w:rPr>
        <w:fldChar w:fldCharType="separate"/>
      </w:r>
      <w:r w:rsidR="004F5F6F">
        <w:rPr>
          <w:i w:val="0"/>
          <w:iCs w:val="0"/>
          <w:noProof/>
          <w:color w:val="auto"/>
          <w:sz w:val="20"/>
          <w:szCs w:val="20"/>
        </w:rPr>
        <w:t>2</w:t>
      </w:r>
      <w:r w:rsidR="004F5F6F">
        <w:rPr>
          <w:i w:val="0"/>
          <w:iCs w:val="0"/>
          <w:color w:val="auto"/>
          <w:sz w:val="20"/>
          <w:szCs w:val="20"/>
        </w:rPr>
        <w:fldChar w:fldCharType="end"/>
      </w:r>
      <w:r w:rsidR="004F5F6F">
        <w:rPr>
          <w:i w:val="0"/>
          <w:iCs w:val="0"/>
          <w:color w:val="auto"/>
          <w:sz w:val="20"/>
          <w:szCs w:val="20"/>
        </w:rPr>
        <w:t>.</w:t>
      </w:r>
      <w:r w:rsidR="004F5F6F">
        <w:rPr>
          <w:i w:val="0"/>
          <w:iCs w:val="0"/>
          <w:color w:val="auto"/>
          <w:sz w:val="20"/>
          <w:szCs w:val="20"/>
        </w:rPr>
        <w:fldChar w:fldCharType="begin"/>
      </w:r>
      <w:r w:rsidR="004F5F6F">
        <w:rPr>
          <w:i w:val="0"/>
          <w:iCs w:val="0"/>
          <w:color w:val="auto"/>
          <w:sz w:val="20"/>
          <w:szCs w:val="20"/>
        </w:rPr>
        <w:instrText xml:space="preserve"> SEQ Таблиця \* ARABIC \s 1 </w:instrText>
      </w:r>
      <w:r w:rsidR="004F5F6F">
        <w:rPr>
          <w:i w:val="0"/>
          <w:iCs w:val="0"/>
          <w:color w:val="auto"/>
          <w:sz w:val="20"/>
          <w:szCs w:val="20"/>
        </w:rPr>
        <w:fldChar w:fldCharType="separate"/>
      </w:r>
      <w:r w:rsidR="004F5F6F">
        <w:rPr>
          <w:i w:val="0"/>
          <w:iCs w:val="0"/>
          <w:noProof/>
          <w:color w:val="auto"/>
          <w:sz w:val="20"/>
          <w:szCs w:val="20"/>
        </w:rPr>
        <w:t>2</w:t>
      </w:r>
      <w:r w:rsidR="004F5F6F">
        <w:rPr>
          <w:i w:val="0"/>
          <w:iCs w:val="0"/>
          <w:color w:val="auto"/>
          <w:sz w:val="20"/>
          <w:szCs w:val="20"/>
        </w:rPr>
        <w:fldChar w:fldCharType="end"/>
      </w:r>
    </w:p>
    <w:p w14:paraId="2D6EA8EA" w14:textId="7ADD5894" w:rsidR="008B09E4" w:rsidRPr="008B09E4" w:rsidRDefault="008B09E4" w:rsidP="008B09E4">
      <w:pPr>
        <w:jc w:val="center"/>
        <w:rPr>
          <w:sz w:val="20"/>
          <w:szCs w:val="20"/>
        </w:rPr>
      </w:pPr>
      <w:r>
        <w:rPr>
          <w:sz w:val="20"/>
          <w:szCs w:val="20"/>
        </w:rPr>
        <w:t>Загрози інформаційній системі у випадку збоїв системи електроживлення</w:t>
      </w:r>
    </w:p>
    <w:tbl>
      <w:tblPr>
        <w:tblStyle w:val="af1"/>
        <w:tblW w:w="0" w:type="auto"/>
        <w:tblLayout w:type="fixed"/>
        <w:tblLook w:val="04A0" w:firstRow="1" w:lastRow="0" w:firstColumn="1" w:lastColumn="0" w:noHBand="0" w:noVBand="1"/>
      </w:tblPr>
      <w:tblGrid>
        <w:gridCol w:w="1598"/>
        <w:gridCol w:w="2508"/>
        <w:gridCol w:w="1835"/>
        <w:gridCol w:w="1684"/>
        <w:gridCol w:w="1720"/>
      </w:tblGrid>
      <w:tr w:rsidR="00F66405" w:rsidRPr="00575B1F" w14:paraId="7FBEA308" w14:textId="77777777" w:rsidTr="00204339">
        <w:trPr>
          <w:trHeight w:val="543"/>
        </w:trPr>
        <w:tc>
          <w:tcPr>
            <w:tcW w:w="1598" w:type="dxa"/>
            <w:vMerge w:val="restart"/>
          </w:tcPr>
          <w:p w14:paraId="7110B353" w14:textId="77777777" w:rsidR="00F66405" w:rsidRDefault="00F66405" w:rsidP="00204339">
            <w:pPr>
              <w:ind w:firstLine="0"/>
              <w:jc w:val="center"/>
              <w:rPr>
                <w:b/>
                <w:bCs/>
                <w:sz w:val="20"/>
                <w:szCs w:val="20"/>
              </w:rPr>
            </w:pPr>
          </w:p>
          <w:p w14:paraId="28BC59E9" w14:textId="77777777" w:rsidR="00F66405" w:rsidRPr="00722967" w:rsidRDefault="00F66405" w:rsidP="00204339">
            <w:pPr>
              <w:ind w:firstLine="0"/>
              <w:jc w:val="center"/>
              <w:rPr>
                <w:b/>
                <w:bCs/>
                <w:sz w:val="20"/>
                <w:szCs w:val="20"/>
              </w:rPr>
            </w:pPr>
            <w:r w:rsidRPr="00722967">
              <w:rPr>
                <w:b/>
                <w:bCs/>
                <w:sz w:val="20"/>
                <w:szCs w:val="20"/>
              </w:rPr>
              <w:t>Рівень доступу до інформації системи</w:t>
            </w:r>
          </w:p>
        </w:tc>
        <w:tc>
          <w:tcPr>
            <w:tcW w:w="7747" w:type="dxa"/>
            <w:gridSpan w:val="4"/>
          </w:tcPr>
          <w:p w14:paraId="5CD202B4" w14:textId="77777777" w:rsidR="00F66405" w:rsidRPr="00722967" w:rsidRDefault="00F66405" w:rsidP="00204339">
            <w:pPr>
              <w:ind w:firstLine="0"/>
              <w:jc w:val="center"/>
              <w:rPr>
                <w:b/>
                <w:bCs/>
                <w:sz w:val="20"/>
                <w:szCs w:val="20"/>
              </w:rPr>
            </w:pPr>
            <w:r w:rsidRPr="00722967">
              <w:rPr>
                <w:b/>
                <w:bCs/>
                <w:sz w:val="20"/>
                <w:szCs w:val="20"/>
              </w:rPr>
              <w:t>Основні методи реалізації загроз безпеці інформації</w:t>
            </w:r>
          </w:p>
        </w:tc>
      </w:tr>
      <w:tr w:rsidR="00F66405" w:rsidRPr="00575B1F" w14:paraId="4B0D0753" w14:textId="77777777" w:rsidTr="00204339">
        <w:tc>
          <w:tcPr>
            <w:tcW w:w="1598" w:type="dxa"/>
            <w:vMerge/>
          </w:tcPr>
          <w:p w14:paraId="4F815C79" w14:textId="77777777" w:rsidR="00F66405" w:rsidRPr="00722967" w:rsidRDefault="00F66405" w:rsidP="00204339">
            <w:pPr>
              <w:ind w:firstLine="0"/>
              <w:jc w:val="center"/>
              <w:rPr>
                <w:b/>
                <w:bCs/>
                <w:sz w:val="20"/>
                <w:szCs w:val="20"/>
              </w:rPr>
            </w:pPr>
          </w:p>
        </w:tc>
        <w:tc>
          <w:tcPr>
            <w:tcW w:w="2508" w:type="dxa"/>
          </w:tcPr>
          <w:p w14:paraId="30C55D75" w14:textId="77777777" w:rsidR="00F66405" w:rsidRPr="00722967" w:rsidRDefault="00F66405" w:rsidP="00204339">
            <w:pPr>
              <w:ind w:firstLine="0"/>
              <w:jc w:val="center"/>
              <w:rPr>
                <w:b/>
                <w:bCs/>
                <w:sz w:val="20"/>
                <w:szCs w:val="20"/>
              </w:rPr>
            </w:pPr>
            <w:r w:rsidRPr="00722967">
              <w:rPr>
                <w:b/>
                <w:bCs/>
                <w:sz w:val="20"/>
                <w:szCs w:val="20"/>
              </w:rPr>
              <w:t>Загроза розкриття параметрів системи</w:t>
            </w:r>
          </w:p>
        </w:tc>
        <w:tc>
          <w:tcPr>
            <w:tcW w:w="1835" w:type="dxa"/>
          </w:tcPr>
          <w:p w14:paraId="1E9F20A1" w14:textId="77777777" w:rsidR="00F66405" w:rsidRPr="00722967" w:rsidRDefault="00F66405" w:rsidP="00204339">
            <w:pPr>
              <w:ind w:firstLine="0"/>
              <w:jc w:val="center"/>
              <w:rPr>
                <w:b/>
                <w:bCs/>
                <w:sz w:val="20"/>
                <w:szCs w:val="20"/>
              </w:rPr>
            </w:pPr>
            <w:r w:rsidRPr="00722967">
              <w:rPr>
                <w:b/>
                <w:bCs/>
                <w:sz w:val="20"/>
                <w:szCs w:val="20"/>
              </w:rPr>
              <w:t>Загроза порушення конфіденційності</w:t>
            </w:r>
          </w:p>
        </w:tc>
        <w:tc>
          <w:tcPr>
            <w:tcW w:w="1684" w:type="dxa"/>
          </w:tcPr>
          <w:p w14:paraId="59B39322" w14:textId="77777777" w:rsidR="00F66405" w:rsidRPr="00722967" w:rsidRDefault="00F66405" w:rsidP="00204339">
            <w:pPr>
              <w:ind w:firstLine="0"/>
              <w:jc w:val="center"/>
              <w:rPr>
                <w:b/>
                <w:bCs/>
                <w:sz w:val="20"/>
                <w:szCs w:val="20"/>
              </w:rPr>
            </w:pPr>
            <w:r w:rsidRPr="00722967">
              <w:rPr>
                <w:b/>
                <w:bCs/>
                <w:sz w:val="20"/>
                <w:szCs w:val="20"/>
              </w:rPr>
              <w:t>Загроза порушення цілісності</w:t>
            </w:r>
          </w:p>
        </w:tc>
        <w:tc>
          <w:tcPr>
            <w:tcW w:w="1720" w:type="dxa"/>
          </w:tcPr>
          <w:p w14:paraId="5920669A" w14:textId="77777777" w:rsidR="00F66405" w:rsidRPr="00722967" w:rsidRDefault="00F66405" w:rsidP="00204339">
            <w:pPr>
              <w:ind w:firstLine="0"/>
              <w:jc w:val="center"/>
              <w:rPr>
                <w:b/>
                <w:bCs/>
                <w:sz w:val="20"/>
                <w:szCs w:val="20"/>
              </w:rPr>
            </w:pPr>
            <w:r w:rsidRPr="00722967">
              <w:rPr>
                <w:b/>
                <w:bCs/>
                <w:sz w:val="20"/>
                <w:szCs w:val="20"/>
              </w:rPr>
              <w:t>Загроза порушення доступності</w:t>
            </w:r>
          </w:p>
        </w:tc>
      </w:tr>
      <w:tr w:rsidR="00F66405" w:rsidRPr="00575B1F" w14:paraId="6F205A71" w14:textId="77777777" w:rsidTr="00204339">
        <w:tc>
          <w:tcPr>
            <w:tcW w:w="1598" w:type="dxa"/>
          </w:tcPr>
          <w:p w14:paraId="4DDECBC6" w14:textId="77777777" w:rsidR="00F66405" w:rsidRPr="00722967" w:rsidRDefault="00F66405" w:rsidP="00204339">
            <w:pPr>
              <w:ind w:firstLine="0"/>
              <w:jc w:val="center"/>
              <w:rPr>
                <w:sz w:val="20"/>
                <w:szCs w:val="20"/>
              </w:rPr>
            </w:pPr>
            <w:r w:rsidRPr="00722967">
              <w:rPr>
                <w:sz w:val="20"/>
                <w:szCs w:val="20"/>
              </w:rPr>
              <w:t>Носії інформації</w:t>
            </w:r>
          </w:p>
        </w:tc>
        <w:tc>
          <w:tcPr>
            <w:tcW w:w="2508" w:type="dxa"/>
          </w:tcPr>
          <w:p w14:paraId="773C55D9" w14:textId="77777777" w:rsidR="00F66405" w:rsidRPr="00B305DC" w:rsidRDefault="00F66405" w:rsidP="00204339">
            <w:pPr>
              <w:ind w:firstLine="0"/>
              <w:jc w:val="center"/>
              <w:rPr>
                <w:sz w:val="20"/>
                <w:szCs w:val="20"/>
              </w:rPr>
            </w:pPr>
            <w:r>
              <w:rPr>
                <w:sz w:val="20"/>
                <w:szCs w:val="20"/>
              </w:rPr>
              <w:t>Сервери</w:t>
            </w:r>
            <w:r w:rsidRPr="00B305DC">
              <w:rPr>
                <w:sz w:val="20"/>
                <w:szCs w:val="20"/>
              </w:rPr>
              <w:t xml:space="preserve"> HP </w:t>
            </w:r>
            <w:proofErr w:type="spellStart"/>
            <w:r w:rsidRPr="00B305DC">
              <w:rPr>
                <w:sz w:val="20"/>
                <w:szCs w:val="20"/>
              </w:rPr>
              <w:t>ProLiant</w:t>
            </w:r>
            <w:proofErr w:type="spellEnd"/>
            <w:r w:rsidRPr="00B305DC">
              <w:rPr>
                <w:sz w:val="20"/>
                <w:szCs w:val="20"/>
              </w:rPr>
              <w:t xml:space="preserve"> DL160 Gen8, </w:t>
            </w:r>
            <w:proofErr w:type="spellStart"/>
            <w:r w:rsidRPr="00B305DC">
              <w:rPr>
                <w:sz w:val="20"/>
                <w:szCs w:val="20"/>
              </w:rPr>
              <w:t>Dell</w:t>
            </w:r>
            <w:proofErr w:type="spellEnd"/>
            <w:r w:rsidRPr="00B305DC">
              <w:rPr>
                <w:sz w:val="20"/>
                <w:szCs w:val="20"/>
              </w:rPr>
              <w:t xml:space="preserve"> </w:t>
            </w:r>
            <w:proofErr w:type="spellStart"/>
            <w:r w:rsidRPr="00B305DC">
              <w:rPr>
                <w:sz w:val="20"/>
                <w:szCs w:val="20"/>
              </w:rPr>
              <w:t>PowerEdge</w:t>
            </w:r>
            <w:proofErr w:type="spellEnd"/>
            <w:r w:rsidRPr="00B305DC">
              <w:rPr>
                <w:sz w:val="20"/>
                <w:szCs w:val="20"/>
              </w:rPr>
              <w:t xml:space="preserve"> T140</w:t>
            </w:r>
          </w:p>
        </w:tc>
        <w:tc>
          <w:tcPr>
            <w:tcW w:w="1835" w:type="dxa"/>
          </w:tcPr>
          <w:p w14:paraId="63762102" w14:textId="77777777" w:rsidR="00F66405" w:rsidRDefault="00F66405" w:rsidP="00204339">
            <w:pPr>
              <w:ind w:firstLine="0"/>
              <w:jc w:val="center"/>
              <w:rPr>
                <w:sz w:val="20"/>
                <w:szCs w:val="20"/>
              </w:rPr>
            </w:pPr>
          </w:p>
          <w:p w14:paraId="60B66DC0" w14:textId="45DD41FD" w:rsidR="00FA4F3F" w:rsidRPr="00722967" w:rsidRDefault="00FA4F3F" w:rsidP="00204339">
            <w:pPr>
              <w:ind w:firstLine="0"/>
              <w:jc w:val="center"/>
              <w:rPr>
                <w:sz w:val="20"/>
                <w:szCs w:val="20"/>
              </w:rPr>
            </w:pPr>
            <w:r w:rsidRPr="00FA4F3F">
              <w:rPr>
                <w:sz w:val="20"/>
                <w:szCs w:val="20"/>
              </w:rPr>
              <w:t>—</w:t>
            </w:r>
          </w:p>
        </w:tc>
        <w:tc>
          <w:tcPr>
            <w:tcW w:w="1684" w:type="dxa"/>
          </w:tcPr>
          <w:p w14:paraId="35927655" w14:textId="77777777" w:rsidR="00F66405" w:rsidRDefault="00F66405" w:rsidP="00204339">
            <w:pPr>
              <w:ind w:firstLine="0"/>
              <w:jc w:val="center"/>
              <w:rPr>
                <w:sz w:val="20"/>
                <w:szCs w:val="20"/>
                <w:lang w:val="en-US"/>
              </w:rPr>
            </w:pPr>
          </w:p>
          <w:p w14:paraId="519D4BC5" w14:textId="4ED267C1" w:rsidR="00FA4F3F" w:rsidRPr="00161EE2" w:rsidRDefault="00FA4F3F" w:rsidP="00204339">
            <w:pPr>
              <w:ind w:firstLine="0"/>
              <w:jc w:val="center"/>
              <w:rPr>
                <w:sz w:val="20"/>
                <w:szCs w:val="20"/>
                <w:lang w:val="en-US"/>
              </w:rPr>
            </w:pPr>
            <w:r w:rsidRPr="00FA4F3F">
              <w:rPr>
                <w:sz w:val="20"/>
                <w:szCs w:val="20"/>
              </w:rPr>
              <w:t>—</w:t>
            </w:r>
          </w:p>
        </w:tc>
        <w:tc>
          <w:tcPr>
            <w:tcW w:w="1720" w:type="dxa"/>
          </w:tcPr>
          <w:p w14:paraId="1A70A96C" w14:textId="2488B294" w:rsidR="00F66405" w:rsidRPr="00722967" w:rsidRDefault="00A17385" w:rsidP="00204339">
            <w:pPr>
              <w:ind w:firstLine="0"/>
              <w:jc w:val="center"/>
              <w:rPr>
                <w:sz w:val="20"/>
                <w:szCs w:val="20"/>
              </w:rPr>
            </w:pPr>
            <w:r>
              <w:rPr>
                <w:sz w:val="20"/>
                <w:szCs w:val="20"/>
              </w:rPr>
              <w:t>Тимчасове призупинення роботи носії інформації</w:t>
            </w:r>
          </w:p>
        </w:tc>
      </w:tr>
      <w:tr w:rsidR="00F66405" w:rsidRPr="00575B1F" w14:paraId="3C0F8FA2" w14:textId="77777777" w:rsidTr="00204339">
        <w:tc>
          <w:tcPr>
            <w:tcW w:w="1598" w:type="dxa"/>
          </w:tcPr>
          <w:p w14:paraId="473A8275" w14:textId="77777777" w:rsidR="00F66405" w:rsidRPr="00722967" w:rsidRDefault="00F66405" w:rsidP="00204339">
            <w:pPr>
              <w:ind w:firstLine="0"/>
              <w:jc w:val="center"/>
              <w:rPr>
                <w:sz w:val="20"/>
                <w:szCs w:val="20"/>
              </w:rPr>
            </w:pPr>
            <w:r w:rsidRPr="00722967">
              <w:rPr>
                <w:sz w:val="20"/>
                <w:szCs w:val="20"/>
              </w:rPr>
              <w:t>Засоби взаємодії з носіями</w:t>
            </w:r>
          </w:p>
        </w:tc>
        <w:tc>
          <w:tcPr>
            <w:tcW w:w="2508" w:type="dxa"/>
          </w:tcPr>
          <w:p w14:paraId="2AABA171" w14:textId="633FE8EA" w:rsidR="00F66405" w:rsidRPr="00722967" w:rsidRDefault="00A17385" w:rsidP="00204339">
            <w:pPr>
              <w:ind w:firstLine="0"/>
              <w:jc w:val="center"/>
              <w:rPr>
                <w:sz w:val="20"/>
                <w:szCs w:val="20"/>
              </w:rPr>
            </w:pPr>
            <w:r>
              <w:rPr>
                <w:sz w:val="20"/>
                <w:szCs w:val="20"/>
              </w:rPr>
              <w:t>Отримання інформації про програмно-апаратне середовище: робочі ПК і ноутбуки; програми, призначені для роботи з інформацію ІС. Отримання інформації про функції, що виконуються в ІС. Отримання даних про КСЗІ</w:t>
            </w:r>
          </w:p>
        </w:tc>
        <w:tc>
          <w:tcPr>
            <w:tcW w:w="1835" w:type="dxa"/>
          </w:tcPr>
          <w:p w14:paraId="30C92459" w14:textId="77777777" w:rsidR="00F66405" w:rsidRDefault="00F66405" w:rsidP="00204339">
            <w:pPr>
              <w:ind w:firstLine="0"/>
              <w:jc w:val="center"/>
              <w:rPr>
                <w:sz w:val="20"/>
                <w:szCs w:val="20"/>
              </w:rPr>
            </w:pPr>
          </w:p>
          <w:p w14:paraId="00BF3795" w14:textId="77777777" w:rsidR="00FA4F3F" w:rsidRDefault="00FA4F3F" w:rsidP="00204339">
            <w:pPr>
              <w:ind w:firstLine="0"/>
              <w:jc w:val="center"/>
              <w:rPr>
                <w:sz w:val="20"/>
                <w:szCs w:val="20"/>
              </w:rPr>
            </w:pPr>
          </w:p>
          <w:p w14:paraId="744BA9FD" w14:textId="77777777" w:rsidR="00FA4F3F" w:rsidRDefault="00FA4F3F" w:rsidP="00204339">
            <w:pPr>
              <w:ind w:firstLine="0"/>
              <w:jc w:val="center"/>
              <w:rPr>
                <w:sz w:val="20"/>
                <w:szCs w:val="20"/>
              </w:rPr>
            </w:pPr>
          </w:p>
          <w:p w14:paraId="4B4576A1" w14:textId="77777777" w:rsidR="00FA4F3F" w:rsidRDefault="00FA4F3F" w:rsidP="00204339">
            <w:pPr>
              <w:ind w:firstLine="0"/>
              <w:jc w:val="center"/>
              <w:rPr>
                <w:sz w:val="20"/>
                <w:szCs w:val="20"/>
              </w:rPr>
            </w:pPr>
          </w:p>
          <w:p w14:paraId="155D24D9" w14:textId="42E4E0F2" w:rsidR="00FA4F3F" w:rsidRPr="00722967" w:rsidRDefault="00FA4F3F" w:rsidP="00204339">
            <w:pPr>
              <w:ind w:firstLine="0"/>
              <w:jc w:val="center"/>
              <w:rPr>
                <w:sz w:val="20"/>
                <w:szCs w:val="20"/>
              </w:rPr>
            </w:pPr>
            <w:r w:rsidRPr="00FA4F3F">
              <w:rPr>
                <w:sz w:val="20"/>
                <w:szCs w:val="20"/>
              </w:rPr>
              <w:t>—</w:t>
            </w:r>
          </w:p>
        </w:tc>
        <w:tc>
          <w:tcPr>
            <w:tcW w:w="1684" w:type="dxa"/>
          </w:tcPr>
          <w:p w14:paraId="40F07A42" w14:textId="77777777" w:rsidR="00F66405" w:rsidRDefault="00F66405" w:rsidP="00204339">
            <w:pPr>
              <w:ind w:firstLine="0"/>
              <w:jc w:val="center"/>
              <w:rPr>
                <w:sz w:val="20"/>
                <w:szCs w:val="20"/>
              </w:rPr>
            </w:pPr>
          </w:p>
          <w:p w14:paraId="5F6A1614" w14:textId="77777777" w:rsidR="00FA4F3F" w:rsidRDefault="00FA4F3F" w:rsidP="00204339">
            <w:pPr>
              <w:ind w:firstLine="0"/>
              <w:jc w:val="center"/>
              <w:rPr>
                <w:sz w:val="20"/>
                <w:szCs w:val="20"/>
              </w:rPr>
            </w:pPr>
          </w:p>
          <w:p w14:paraId="73C8137E" w14:textId="77777777" w:rsidR="00FA4F3F" w:rsidRDefault="00FA4F3F" w:rsidP="00204339">
            <w:pPr>
              <w:ind w:firstLine="0"/>
              <w:jc w:val="center"/>
              <w:rPr>
                <w:sz w:val="20"/>
                <w:szCs w:val="20"/>
              </w:rPr>
            </w:pPr>
          </w:p>
          <w:p w14:paraId="78122131" w14:textId="77777777" w:rsidR="00FA4F3F" w:rsidRDefault="00FA4F3F" w:rsidP="00204339">
            <w:pPr>
              <w:ind w:firstLine="0"/>
              <w:jc w:val="center"/>
              <w:rPr>
                <w:sz w:val="20"/>
                <w:szCs w:val="20"/>
              </w:rPr>
            </w:pPr>
          </w:p>
          <w:p w14:paraId="315B6689" w14:textId="3B13E6AC" w:rsidR="00FA4F3F" w:rsidRPr="00722967" w:rsidRDefault="00FA4F3F" w:rsidP="00FA4F3F">
            <w:pPr>
              <w:ind w:firstLine="0"/>
              <w:jc w:val="center"/>
              <w:rPr>
                <w:sz w:val="20"/>
                <w:szCs w:val="20"/>
              </w:rPr>
            </w:pPr>
            <w:r w:rsidRPr="00FA4F3F">
              <w:rPr>
                <w:sz w:val="20"/>
                <w:szCs w:val="20"/>
              </w:rPr>
              <w:t>—</w:t>
            </w:r>
          </w:p>
        </w:tc>
        <w:tc>
          <w:tcPr>
            <w:tcW w:w="1720" w:type="dxa"/>
          </w:tcPr>
          <w:p w14:paraId="1A79571C" w14:textId="47379881" w:rsidR="00F66405" w:rsidRPr="00722967" w:rsidRDefault="00A17385" w:rsidP="00204339">
            <w:pPr>
              <w:ind w:firstLine="0"/>
              <w:jc w:val="center"/>
              <w:rPr>
                <w:sz w:val="20"/>
                <w:szCs w:val="20"/>
              </w:rPr>
            </w:pPr>
            <w:r>
              <w:rPr>
                <w:sz w:val="20"/>
                <w:szCs w:val="20"/>
              </w:rPr>
              <w:t>Тимчасове призупинення роботи носії інформації</w:t>
            </w:r>
          </w:p>
        </w:tc>
      </w:tr>
      <w:tr w:rsidR="00F66405" w:rsidRPr="00575B1F" w14:paraId="68519759" w14:textId="77777777" w:rsidTr="00204339">
        <w:tc>
          <w:tcPr>
            <w:tcW w:w="1598" w:type="dxa"/>
          </w:tcPr>
          <w:p w14:paraId="3C06181D" w14:textId="77777777" w:rsidR="00F66405" w:rsidRPr="00722967" w:rsidRDefault="00F66405" w:rsidP="00204339">
            <w:pPr>
              <w:ind w:firstLine="0"/>
              <w:jc w:val="center"/>
              <w:rPr>
                <w:sz w:val="20"/>
                <w:szCs w:val="20"/>
              </w:rPr>
            </w:pPr>
            <w:r w:rsidRPr="00722967">
              <w:rPr>
                <w:sz w:val="20"/>
                <w:szCs w:val="20"/>
              </w:rPr>
              <w:t>Подання інформації</w:t>
            </w:r>
          </w:p>
        </w:tc>
        <w:tc>
          <w:tcPr>
            <w:tcW w:w="2508" w:type="dxa"/>
          </w:tcPr>
          <w:p w14:paraId="50D7D757" w14:textId="5C396636" w:rsidR="00F66405" w:rsidRPr="00161EE2" w:rsidRDefault="00161EE2" w:rsidP="00204339">
            <w:pPr>
              <w:ind w:firstLine="0"/>
              <w:jc w:val="center"/>
              <w:rPr>
                <w:sz w:val="20"/>
                <w:szCs w:val="20"/>
              </w:rPr>
            </w:pPr>
            <w:r>
              <w:rPr>
                <w:sz w:val="20"/>
                <w:szCs w:val="20"/>
              </w:rPr>
              <w:t>Отримання доступу до конфіденційних даних</w:t>
            </w:r>
          </w:p>
        </w:tc>
        <w:tc>
          <w:tcPr>
            <w:tcW w:w="1835" w:type="dxa"/>
          </w:tcPr>
          <w:p w14:paraId="494CA9DB" w14:textId="77777777" w:rsidR="00F66405" w:rsidRDefault="00F66405" w:rsidP="00204339">
            <w:pPr>
              <w:ind w:firstLine="0"/>
              <w:jc w:val="center"/>
              <w:rPr>
                <w:sz w:val="20"/>
                <w:szCs w:val="20"/>
              </w:rPr>
            </w:pPr>
          </w:p>
          <w:p w14:paraId="036D1766" w14:textId="2916C37D" w:rsidR="00FA4F3F" w:rsidRPr="00722967" w:rsidRDefault="00FA4F3F" w:rsidP="00FA4F3F">
            <w:pPr>
              <w:ind w:firstLine="0"/>
              <w:jc w:val="center"/>
              <w:rPr>
                <w:sz w:val="20"/>
                <w:szCs w:val="20"/>
              </w:rPr>
            </w:pPr>
            <w:r w:rsidRPr="00FA4F3F">
              <w:rPr>
                <w:sz w:val="20"/>
                <w:szCs w:val="20"/>
              </w:rPr>
              <w:t>—</w:t>
            </w:r>
          </w:p>
        </w:tc>
        <w:tc>
          <w:tcPr>
            <w:tcW w:w="1684" w:type="dxa"/>
          </w:tcPr>
          <w:p w14:paraId="60CD9DA4" w14:textId="77777777" w:rsidR="00F66405" w:rsidRDefault="00F66405" w:rsidP="00204339">
            <w:pPr>
              <w:ind w:firstLine="0"/>
              <w:jc w:val="center"/>
              <w:rPr>
                <w:sz w:val="20"/>
                <w:szCs w:val="20"/>
              </w:rPr>
            </w:pPr>
          </w:p>
          <w:p w14:paraId="0B276206" w14:textId="4B2595F6" w:rsidR="00FA4F3F" w:rsidRPr="00722967" w:rsidRDefault="00FA4F3F" w:rsidP="00204339">
            <w:pPr>
              <w:ind w:firstLine="0"/>
              <w:jc w:val="center"/>
              <w:rPr>
                <w:sz w:val="20"/>
                <w:szCs w:val="20"/>
              </w:rPr>
            </w:pPr>
            <w:r w:rsidRPr="00FA4F3F">
              <w:rPr>
                <w:sz w:val="20"/>
                <w:szCs w:val="20"/>
              </w:rPr>
              <w:t>—</w:t>
            </w:r>
          </w:p>
        </w:tc>
        <w:tc>
          <w:tcPr>
            <w:tcW w:w="1720" w:type="dxa"/>
          </w:tcPr>
          <w:p w14:paraId="00E83BFA" w14:textId="3AE26A60" w:rsidR="00F66405" w:rsidRPr="00722967" w:rsidRDefault="00A17385" w:rsidP="00204339">
            <w:pPr>
              <w:ind w:firstLine="0"/>
              <w:jc w:val="center"/>
              <w:rPr>
                <w:sz w:val="20"/>
                <w:szCs w:val="20"/>
              </w:rPr>
            </w:pPr>
            <w:r>
              <w:rPr>
                <w:sz w:val="20"/>
                <w:szCs w:val="20"/>
              </w:rPr>
              <w:t>Тимчасове призупинення роботи носії інформації</w:t>
            </w:r>
          </w:p>
        </w:tc>
      </w:tr>
      <w:tr w:rsidR="00F66405" w:rsidRPr="00575B1F" w14:paraId="52D9F41B" w14:textId="77777777" w:rsidTr="00204339">
        <w:tc>
          <w:tcPr>
            <w:tcW w:w="1598" w:type="dxa"/>
          </w:tcPr>
          <w:p w14:paraId="1D280DA6" w14:textId="77777777" w:rsidR="00F66405" w:rsidRPr="00722967" w:rsidRDefault="00F66405" w:rsidP="00204339">
            <w:pPr>
              <w:ind w:firstLine="0"/>
              <w:jc w:val="center"/>
              <w:rPr>
                <w:sz w:val="20"/>
                <w:szCs w:val="20"/>
              </w:rPr>
            </w:pPr>
            <w:r w:rsidRPr="00722967">
              <w:rPr>
                <w:sz w:val="20"/>
                <w:szCs w:val="20"/>
              </w:rPr>
              <w:t>Зміст інформації</w:t>
            </w:r>
          </w:p>
        </w:tc>
        <w:tc>
          <w:tcPr>
            <w:tcW w:w="2508" w:type="dxa"/>
          </w:tcPr>
          <w:p w14:paraId="24A04FDB" w14:textId="3AD7065C" w:rsidR="00F66405" w:rsidRPr="00722967" w:rsidRDefault="00A17385" w:rsidP="00204339">
            <w:pPr>
              <w:ind w:firstLine="0"/>
              <w:jc w:val="center"/>
              <w:rPr>
                <w:sz w:val="20"/>
                <w:szCs w:val="20"/>
              </w:rPr>
            </w:pPr>
            <w:r>
              <w:rPr>
                <w:sz w:val="20"/>
                <w:szCs w:val="20"/>
              </w:rPr>
              <w:t>Конфіденційні дані щодо клієнтів, постачальників і цін закупок комп’ютерного обладнання</w:t>
            </w:r>
          </w:p>
        </w:tc>
        <w:tc>
          <w:tcPr>
            <w:tcW w:w="1835" w:type="dxa"/>
          </w:tcPr>
          <w:p w14:paraId="2406BC58" w14:textId="77777777" w:rsidR="000D307D" w:rsidRPr="00C37EAD" w:rsidRDefault="000D307D" w:rsidP="000D307D">
            <w:pPr>
              <w:ind w:firstLine="0"/>
              <w:rPr>
                <w:sz w:val="20"/>
                <w:szCs w:val="20"/>
                <w:lang w:val="ru-RU"/>
              </w:rPr>
            </w:pPr>
          </w:p>
          <w:p w14:paraId="35244107" w14:textId="4B828674" w:rsidR="00FA4F3F" w:rsidRPr="00722967" w:rsidRDefault="00FA4F3F" w:rsidP="00204339">
            <w:pPr>
              <w:ind w:firstLine="0"/>
              <w:jc w:val="center"/>
              <w:rPr>
                <w:sz w:val="20"/>
                <w:szCs w:val="20"/>
              </w:rPr>
            </w:pPr>
            <w:r w:rsidRPr="00FA4F3F">
              <w:rPr>
                <w:sz w:val="20"/>
                <w:szCs w:val="20"/>
              </w:rPr>
              <w:t>—</w:t>
            </w:r>
          </w:p>
        </w:tc>
        <w:tc>
          <w:tcPr>
            <w:tcW w:w="1684" w:type="dxa"/>
          </w:tcPr>
          <w:p w14:paraId="4ADF736C" w14:textId="0FAA2629" w:rsidR="00F66405" w:rsidRPr="00FA4F3F" w:rsidRDefault="00FA4F3F" w:rsidP="00204339">
            <w:pPr>
              <w:ind w:firstLine="0"/>
              <w:jc w:val="center"/>
              <w:rPr>
                <w:sz w:val="20"/>
                <w:szCs w:val="20"/>
              </w:rPr>
            </w:pPr>
            <w:r>
              <w:rPr>
                <w:sz w:val="20"/>
                <w:szCs w:val="20"/>
              </w:rPr>
              <w:t>Порушення цілісності інформації, яка була в обробці (яку редагували) у час виникнення загрози</w:t>
            </w:r>
          </w:p>
        </w:tc>
        <w:tc>
          <w:tcPr>
            <w:tcW w:w="1720" w:type="dxa"/>
          </w:tcPr>
          <w:p w14:paraId="795BD3D1" w14:textId="1B17B2BA" w:rsidR="00F66405" w:rsidRPr="00722967" w:rsidRDefault="00A17385" w:rsidP="00204339">
            <w:pPr>
              <w:keepNext/>
              <w:ind w:firstLine="0"/>
              <w:jc w:val="center"/>
              <w:rPr>
                <w:sz w:val="20"/>
                <w:szCs w:val="20"/>
              </w:rPr>
            </w:pPr>
            <w:r>
              <w:rPr>
                <w:sz w:val="20"/>
                <w:szCs w:val="20"/>
              </w:rPr>
              <w:t>Тимчасове призупинення роботи носії інформації</w:t>
            </w:r>
          </w:p>
        </w:tc>
      </w:tr>
    </w:tbl>
    <w:p w14:paraId="4A566A63" w14:textId="0D86AE04" w:rsidR="00D76DAD" w:rsidRDefault="00D76DAD" w:rsidP="00FA4F3F">
      <w:pPr>
        <w:rPr>
          <w:lang w:val="ru-RU"/>
        </w:rPr>
      </w:pPr>
    </w:p>
    <w:p w14:paraId="02CE8EFF" w14:textId="73AA5A05" w:rsidR="00FA4F3F" w:rsidRDefault="00FA4F3F" w:rsidP="00FA4F3F">
      <w:r>
        <w:t xml:space="preserve">У випадку збоїв системи електроживлення страждає доступність інформації. На випадок таких загроз у кожного користувача інформаційної системи є джерело безперебійного живлення для комп’ютерів, ноутбуки деякий час можуть працювати від батареї без джерела живлення, тому задля передбачення порушення цілісності у користувача ІС є деякий час, щоб </w:t>
      </w:r>
      <w:r>
        <w:lastRenderedPageBreak/>
        <w:t xml:space="preserve">зберегти документ, з яким він працював. В серверній шафі на випадок збоїв систем електроживлення також стоять ДБЖ. </w:t>
      </w:r>
    </w:p>
    <w:p w14:paraId="02172DE5" w14:textId="4E484C95" w:rsidR="00FA4F3F" w:rsidRDefault="00FA4F3F" w:rsidP="00D0114C">
      <w:pPr>
        <w:ind w:firstLine="0"/>
      </w:pPr>
    </w:p>
    <w:p w14:paraId="46AED848" w14:textId="3CAC1F11" w:rsidR="00FA4F3F" w:rsidRDefault="00FA4F3F" w:rsidP="00FA4F3F"/>
    <w:p w14:paraId="1FC8BD00" w14:textId="3F065E26" w:rsidR="00FA4F3F" w:rsidRDefault="00FA4F3F" w:rsidP="00FA4F3F">
      <w:pPr>
        <w:pStyle w:val="af4"/>
        <w:keepNext/>
        <w:jc w:val="right"/>
        <w:rPr>
          <w:i w:val="0"/>
          <w:iCs w:val="0"/>
          <w:color w:val="auto"/>
          <w:sz w:val="20"/>
          <w:szCs w:val="20"/>
        </w:rPr>
      </w:pPr>
      <w:r w:rsidRPr="00FA4F3F">
        <w:rPr>
          <w:i w:val="0"/>
          <w:iCs w:val="0"/>
          <w:color w:val="auto"/>
          <w:sz w:val="20"/>
          <w:szCs w:val="20"/>
        </w:rPr>
        <w:t xml:space="preserve">Таблиця </w:t>
      </w:r>
      <w:r w:rsidR="004F5F6F">
        <w:rPr>
          <w:i w:val="0"/>
          <w:iCs w:val="0"/>
          <w:color w:val="auto"/>
          <w:sz w:val="20"/>
          <w:szCs w:val="20"/>
        </w:rPr>
        <w:fldChar w:fldCharType="begin"/>
      </w:r>
      <w:r w:rsidR="004F5F6F">
        <w:rPr>
          <w:i w:val="0"/>
          <w:iCs w:val="0"/>
          <w:color w:val="auto"/>
          <w:sz w:val="20"/>
          <w:szCs w:val="20"/>
        </w:rPr>
        <w:instrText xml:space="preserve"> STYLEREF 1 \s </w:instrText>
      </w:r>
      <w:r w:rsidR="004F5F6F">
        <w:rPr>
          <w:i w:val="0"/>
          <w:iCs w:val="0"/>
          <w:color w:val="auto"/>
          <w:sz w:val="20"/>
          <w:szCs w:val="20"/>
        </w:rPr>
        <w:fldChar w:fldCharType="separate"/>
      </w:r>
      <w:r w:rsidR="004F5F6F">
        <w:rPr>
          <w:i w:val="0"/>
          <w:iCs w:val="0"/>
          <w:noProof/>
          <w:color w:val="auto"/>
          <w:sz w:val="20"/>
          <w:szCs w:val="20"/>
        </w:rPr>
        <w:t>2</w:t>
      </w:r>
      <w:r w:rsidR="004F5F6F">
        <w:rPr>
          <w:i w:val="0"/>
          <w:iCs w:val="0"/>
          <w:color w:val="auto"/>
          <w:sz w:val="20"/>
          <w:szCs w:val="20"/>
        </w:rPr>
        <w:fldChar w:fldCharType="end"/>
      </w:r>
      <w:r w:rsidR="004F5F6F">
        <w:rPr>
          <w:i w:val="0"/>
          <w:iCs w:val="0"/>
          <w:color w:val="auto"/>
          <w:sz w:val="20"/>
          <w:szCs w:val="20"/>
        </w:rPr>
        <w:t>.</w:t>
      </w:r>
      <w:r w:rsidR="004F5F6F">
        <w:rPr>
          <w:i w:val="0"/>
          <w:iCs w:val="0"/>
          <w:color w:val="auto"/>
          <w:sz w:val="20"/>
          <w:szCs w:val="20"/>
        </w:rPr>
        <w:fldChar w:fldCharType="begin"/>
      </w:r>
      <w:r w:rsidR="004F5F6F">
        <w:rPr>
          <w:i w:val="0"/>
          <w:iCs w:val="0"/>
          <w:color w:val="auto"/>
          <w:sz w:val="20"/>
          <w:szCs w:val="20"/>
        </w:rPr>
        <w:instrText xml:space="preserve"> SEQ Таблиця \* ARABIC \s 1 </w:instrText>
      </w:r>
      <w:r w:rsidR="004F5F6F">
        <w:rPr>
          <w:i w:val="0"/>
          <w:iCs w:val="0"/>
          <w:color w:val="auto"/>
          <w:sz w:val="20"/>
          <w:szCs w:val="20"/>
        </w:rPr>
        <w:fldChar w:fldCharType="separate"/>
      </w:r>
      <w:r w:rsidR="004F5F6F">
        <w:rPr>
          <w:i w:val="0"/>
          <w:iCs w:val="0"/>
          <w:noProof/>
          <w:color w:val="auto"/>
          <w:sz w:val="20"/>
          <w:szCs w:val="20"/>
        </w:rPr>
        <w:t>3</w:t>
      </w:r>
      <w:r w:rsidR="004F5F6F">
        <w:rPr>
          <w:i w:val="0"/>
          <w:iCs w:val="0"/>
          <w:color w:val="auto"/>
          <w:sz w:val="20"/>
          <w:szCs w:val="20"/>
        </w:rPr>
        <w:fldChar w:fldCharType="end"/>
      </w:r>
    </w:p>
    <w:p w14:paraId="06E25966" w14:textId="1D0585F8" w:rsidR="00FA4F3F" w:rsidRPr="00FA4F3F" w:rsidRDefault="00087A45" w:rsidP="00FA4F3F">
      <w:pPr>
        <w:jc w:val="center"/>
        <w:rPr>
          <w:sz w:val="20"/>
          <w:szCs w:val="20"/>
        </w:rPr>
      </w:pPr>
      <w:r>
        <w:rPr>
          <w:sz w:val="20"/>
          <w:szCs w:val="20"/>
        </w:rPr>
        <w:t>Виникнення відмови в роботі операційної системи</w:t>
      </w:r>
    </w:p>
    <w:tbl>
      <w:tblPr>
        <w:tblStyle w:val="af1"/>
        <w:tblW w:w="0" w:type="auto"/>
        <w:tblLayout w:type="fixed"/>
        <w:tblLook w:val="04A0" w:firstRow="1" w:lastRow="0" w:firstColumn="1" w:lastColumn="0" w:noHBand="0" w:noVBand="1"/>
      </w:tblPr>
      <w:tblGrid>
        <w:gridCol w:w="1598"/>
        <w:gridCol w:w="2508"/>
        <w:gridCol w:w="1835"/>
        <w:gridCol w:w="1684"/>
        <w:gridCol w:w="1720"/>
      </w:tblGrid>
      <w:tr w:rsidR="00FA4F3F" w:rsidRPr="00575B1F" w14:paraId="79421F34" w14:textId="77777777" w:rsidTr="00204339">
        <w:trPr>
          <w:trHeight w:val="543"/>
        </w:trPr>
        <w:tc>
          <w:tcPr>
            <w:tcW w:w="1598" w:type="dxa"/>
            <w:vMerge w:val="restart"/>
          </w:tcPr>
          <w:p w14:paraId="0F8C1E8E" w14:textId="77777777" w:rsidR="00FA4F3F" w:rsidRDefault="00FA4F3F" w:rsidP="00204339">
            <w:pPr>
              <w:ind w:firstLine="0"/>
              <w:jc w:val="center"/>
              <w:rPr>
                <w:b/>
                <w:bCs/>
                <w:sz w:val="20"/>
                <w:szCs w:val="20"/>
              </w:rPr>
            </w:pPr>
          </w:p>
          <w:p w14:paraId="0D7CEA22" w14:textId="77777777" w:rsidR="00FA4F3F" w:rsidRPr="00722967" w:rsidRDefault="00FA4F3F" w:rsidP="00204339">
            <w:pPr>
              <w:ind w:firstLine="0"/>
              <w:jc w:val="center"/>
              <w:rPr>
                <w:b/>
                <w:bCs/>
                <w:sz w:val="20"/>
                <w:szCs w:val="20"/>
              </w:rPr>
            </w:pPr>
            <w:r w:rsidRPr="00722967">
              <w:rPr>
                <w:b/>
                <w:bCs/>
                <w:sz w:val="20"/>
                <w:szCs w:val="20"/>
              </w:rPr>
              <w:t>Рівень доступу до інформації системи</w:t>
            </w:r>
          </w:p>
        </w:tc>
        <w:tc>
          <w:tcPr>
            <w:tcW w:w="7747" w:type="dxa"/>
            <w:gridSpan w:val="4"/>
          </w:tcPr>
          <w:p w14:paraId="0C2EC4D7" w14:textId="77777777" w:rsidR="00FA4F3F" w:rsidRPr="00722967" w:rsidRDefault="00FA4F3F" w:rsidP="00204339">
            <w:pPr>
              <w:ind w:firstLine="0"/>
              <w:jc w:val="center"/>
              <w:rPr>
                <w:b/>
                <w:bCs/>
                <w:sz w:val="20"/>
                <w:szCs w:val="20"/>
              </w:rPr>
            </w:pPr>
            <w:r w:rsidRPr="00722967">
              <w:rPr>
                <w:b/>
                <w:bCs/>
                <w:sz w:val="20"/>
                <w:szCs w:val="20"/>
              </w:rPr>
              <w:t>Основні методи реалізації загроз безпеці інформації</w:t>
            </w:r>
          </w:p>
        </w:tc>
      </w:tr>
      <w:tr w:rsidR="00FA4F3F" w:rsidRPr="00575B1F" w14:paraId="03DF949A" w14:textId="77777777" w:rsidTr="00204339">
        <w:tc>
          <w:tcPr>
            <w:tcW w:w="1598" w:type="dxa"/>
            <w:vMerge/>
          </w:tcPr>
          <w:p w14:paraId="78B40972" w14:textId="77777777" w:rsidR="00FA4F3F" w:rsidRPr="00722967" w:rsidRDefault="00FA4F3F" w:rsidP="00204339">
            <w:pPr>
              <w:ind w:firstLine="0"/>
              <w:jc w:val="center"/>
              <w:rPr>
                <w:b/>
                <w:bCs/>
                <w:sz w:val="20"/>
                <w:szCs w:val="20"/>
              </w:rPr>
            </w:pPr>
          </w:p>
        </w:tc>
        <w:tc>
          <w:tcPr>
            <w:tcW w:w="2508" w:type="dxa"/>
          </w:tcPr>
          <w:p w14:paraId="2DDB487C" w14:textId="77777777" w:rsidR="00FA4F3F" w:rsidRPr="00722967" w:rsidRDefault="00FA4F3F" w:rsidP="00204339">
            <w:pPr>
              <w:ind w:firstLine="0"/>
              <w:jc w:val="center"/>
              <w:rPr>
                <w:b/>
                <w:bCs/>
                <w:sz w:val="20"/>
                <w:szCs w:val="20"/>
              </w:rPr>
            </w:pPr>
            <w:r w:rsidRPr="00722967">
              <w:rPr>
                <w:b/>
                <w:bCs/>
                <w:sz w:val="20"/>
                <w:szCs w:val="20"/>
              </w:rPr>
              <w:t>Загроза розкриття параметрів системи</w:t>
            </w:r>
          </w:p>
        </w:tc>
        <w:tc>
          <w:tcPr>
            <w:tcW w:w="1835" w:type="dxa"/>
          </w:tcPr>
          <w:p w14:paraId="50789071" w14:textId="77777777" w:rsidR="00FA4F3F" w:rsidRPr="00722967" w:rsidRDefault="00FA4F3F" w:rsidP="00204339">
            <w:pPr>
              <w:ind w:firstLine="0"/>
              <w:jc w:val="center"/>
              <w:rPr>
                <w:b/>
                <w:bCs/>
                <w:sz w:val="20"/>
                <w:szCs w:val="20"/>
              </w:rPr>
            </w:pPr>
            <w:r w:rsidRPr="00722967">
              <w:rPr>
                <w:b/>
                <w:bCs/>
                <w:sz w:val="20"/>
                <w:szCs w:val="20"/>
              </w:rPr>
              <w:t>Загроза порушення конфіденційності</w:t>
            </w:r>
          </w:p>
        </w:tc>
        <w:tc>
          <w:tcPr>
            <w:tcW w:w="1684" w:type="dxa"/>
          </w:tcPr>
          <w:p w14:paraId="3C4A1F42" w14:textId="77777777" w:rsidR="00FA4F3F" w:rsidRPr="00722967" w:rsidRDefault="00FA4F3F" w:rsidP="00204339">
            <w:pPr>
              <w:ind w:firstLine="0"/>
              <w:jc w:val="center"/>
              <w:rPr>
                <w:b/>
                <w:bCs/>
                <w:sz w:val="20"/>
                <w:szCs w:val="20"/>
              </w:rPr>
            </w:pPr>
            <w:r w:rsidRPr="00722967">
              <w:rPr>
                <w:b/>
                <w:bCs/>
                <w:sz w:val="20"/>
                <w:szCs w:val="20"/>
              </w:rPr>
              <w:t>Загроза порушення цілісності</w:t>
            </w:r>
          </w:p>
        </w:tc>
        <w:tc>
          <w:tcPr>
            <w:tcW w:w="1720" w:type="dxa"/>
          </w:tcPr>
          <w:p w14:paraId="029E0983" w14:textId="77777777" w:rsidR="00FA4F3F" w:rsidRPr="00722967" w:rsidRDefault="00FA4F3F" w:rsidP="00204339">
            <w:pPr>
              <w:ind w:firstLine="0"/>
              <w:jc w:val="center"/>
              <w:rPr>
                <w:b/>
                <w:bCs/>
                <w:sz w:val="20"/>
                <w:szCs w:val="20"/>
              </w:rPr>
            </w:pPr>
            <w:r w:rsidRPr="00722967">
              <w:rPr>
                <w:b/>
                <w:bCs/>
                <w:sz w:val="20"/>
                <w:szCs w:val="20"/>
              </w:rPr>
              <w:t>Загроза порушення доступності</w:t>
            </w:r>
          </w:p>
        </w:tc>
      </w:tr>
      <w:tr w:rsidR="00FA4F3F" w:rsidRPr="00575B1F" w14:paraId="515C0309" w14:textId="77777777" w:rsidTr="00204339">
        <w:tc>
          <w:tcPr>
            <w:tcW w:w="1598" w:type="dxa"/>
          </w:tcPr>
          <w:p w14:paraId="3354794B" w14:textId="77777777" w:rsidR="00FA4F3F" w:rsidRPr="00722967" w:rsidRDefault="00FA4F3F" w:rsidP="00204339">
            <w:pPr>
              <w:ind w:firstLine="0"/>
              <w:jc w:val="center"/>
              <w:rPr>
                <w:sz w:val="20"/>
                <w:szCs w:val="20"/>
              </w:rPr>
            </w:pPr>
            <w:r w:rsidRPr="00722967">
              <w:rPr>
                <w:sz w:val="20"/>
                <w:szCs w:val="20"/>
              </w:rPr>
              <w:t>Носії інформації</w:t>
            </w:r>
          </w:p>
        </w:tc>
        <w:tc>
          <w:tcPr>
            <w:tcW w:w="2508" w:type="dxa"/>
          </w:tcPr>
          <w:p w14:paraId="4ABDF632" w14:textId="77777777" w:rsidR="00FA4F3F" w:rsidRPr="00B305DC" w:rsidRDefault="00FA4F3F" w:rsidP="00204339">
            <w:pPr>
              <w:ind w:firstLine="0"/>
              <w:jc w:val="center"/>
              <w:rPr>
                <w:sz w:val="20"/>
                <w:szCs w:val="20"/>
              </w:rPr>
            </w:pPr>
            <w:r>
              <w:rPr>
                <w:sz w:val="20"/>
                <w:szCs w:val="20"/>
              </w:rPr>
              <w:t>Сервери</w:t>
            </w:r>
            <w:r w:rsidRPr="00B305DC">
              <w:rPr>
                <w:sz w:val="20"/>
                <w:szCs w:val="20"/>
              </w:rPr>
              <w:t xml:space="preserve"> HP </w:t>
            </w:r>
            <w:proofErr w:type="spellStart"/>
            <w:r w:rsidRPr="00B305DC">
              <w:rPr>
                <w:sz w:val="20"/>
                <w:szCs w:val="20"/>
              </w:rPr>
              <w:t>ProLiant</w:t>
            </w:r>
            <w:proofErr w:type="spellEnd"/>
            <w:r w:rsidRPr="00B305DC">
              <w:rPr>
                <w:sz w:val="20"/>
                <w:szCs w:val="20"/>
              </w:rPr>
              <w:t xml:space="preserve"> DL160 Gen8, </w:t>
            </w:r>
            <w:proofErr w:type="spellStart"/>
            <w:r w:rsidRPr="00B305DC">
              <w:rPr>
                <w:sz w:val="20"/>
                <w:szCs w:val="20"/>
              </w:rPr>
              <w:t>Dell</w:t>
            </w:r>
            <w:proofErr w:type="spellEnd"/>
            <w:r w:rsidRPr="00B305DC">
              <w:rPr>
                <w:sz w:val="20"/>
                <w:szCs w:val="20"/>
              </w:rPr>
              <w:t xml:space="preserve"> </w:t>
            </w:r>
            <w:proofErr w:type="spellStart"/>
            <w:r w:rsidRPr="00B305DC">
              <w:rPr>
                <w:sz w:val="20"/>
                <w:szCs w:val="20"/>
              </w:rPr>
              <w:t>PowerEdge</w:t>
            </w:r>
            <w:proofErr w:type="spellEnd"/>
            <w:r w:rsidRPr="00B305DC">
              <w:rPr>
                <w:sz w:val="20"/>
                <w:szCs w:val="20"/>
              </w:rPr>
              <w:t xml:space="preserve"> T140</w:t>
            </w:r>
          </w:p>
        </w:tc>
        <w:tc>
          <w:tcPr>
            <w:tcW w:w="1835" w:type="dxa"/>
          </w:tcPr>
          <w:p w14:paraId="7EDE774E" w14:textId="77777777" w:rsidR="00FA4F3F" w:rsidRDefault="00FA4F3F" w:rsidP="00204339">
            <w:pPr>
              <w:ind w:firstLine="0"/>
              <w:jc w:val="center"/>
              <w:rPr>
                <w:sz w:val="20"/>
                <w:szCs w:val="20"/>
              </w:rPr>
            </w:pPr>
          </w:p>
          <w:p w14:paraId="749AC373" w14:textId="3793E9BE" w:rsidR="00087A45" w:rsidRPr="00722967" w:rsidRDefault="00087A45" w:rsidP="00204339">
            <w:pPr>
              <w:ind w:firstLine="0"/>
              <w:jc w:val="center"/>
              <w:rPr>
                <w:sz w:val="20"/>
                <w:szCs w:val="20"/>
              </w:rPr>
            </w:pPr>
            <w:r w:rsidRPr="00FA4F3F">
              <w:rPr>
                <w:sz w:val="20"/>
                <w:szCs w:val="20"/>
              </w:rPr>
              <w:t>—</w:t>
            </w:r>
          </w:p>
        </w:tc>
        <w:tc>
          <w:tcPr>
            <w:tcW w:w="1684" w:type="dxa"/>
          </w:tcPr>
          <w:p w14:paraId="70490EDB" w14:textId="23DAB2FE" w:rsidR="00FA4F3F" w:rsidRPr="00087A45" w:rsidRDefault="00087A45" w:rsidP="00204339">
            <w:pPr>
              <w:ind w:firstLine="0"/>
              <w:jc w:val="center"/>
              <w:rPr>
                <w:sz w:val="20"/>
                <w:szCs w:val="20"/>
              </w:rPr>
            </w:pPr>
            <w:r>
              <w:rPr>
                <w:sz w:val="20"/>
                <w:szCs w:val="20"/>
              </w:rPr>
              <w:t>Можливе знищення машинних носіїв інформації</w:t>
            </w:r>
          </w:p>
        </w:tc>
        <w:tc>
          <w:tcPr>
            <w:tcW w:w="1720" w:type="dxa"/>
          </w:tcPr>
          <w:p w14:paraId="3DCBDFF8" w14:textId="32E97740" w:rsidR="00FA4F3F" w:rsidRPr="00722967" w:rsidRDefault="00087A45" w:rsidP="00204339">
            <w:pPr>
              <w:ind w:firstLine="0"/>
              <w:jc w:val="center"/>
              <w:rPr>
                <w:sz w:val="20"/>
                <w:szCs w:val="20"/>
              </w:rPr>
            </w:pPr>
            <w:r>
              <w:rPr>
                <w:sz w:val="20"/>
                <w:szCs w:val="20"/>
              </w:rPr>
              <w:t>Виведення з ладу машинних носії інформації</w:t>
            </w:r>
          </w:p>
        </w:tc>
      </w:tr>
      <w:tr w:rsidR="00FA4F3F" w:rsidRPr="00575B1F" w14:paraId="7165DDB3" w14:textId="77777777" w:rsidTr="00204339">
        <w:tc>
          <w:tcPr>
            <w:tcW w:w="1598" w:type="dxa"/>
          </w:tcPr>
          <w:p w14:paraId="51ED5738" w14:textId="77777777" w:rsidR="00FA4F3F" w:rsidRPr="00722967" w:rsidRDefault="00FA4F3F" w:rsidP="00204339">
            <w:pPr>
              <w:ind w:firstLine="0"/>
              <w:jc w:val="center"/>
              <w:rPr>
                <w:sz w:val="20"/>
                <w:szCs w:val="20"/>
              </w:rPr>
            </w:pPr>
            <w:r w:rsidRPr="00722967">
              <w:rPr>
                <w:sz w:val="20"/>
                <w:szCs w:val="20"/>
              </w:rPr>
              <w:t>Засоби взаємодії з носіями</w:t>
            </w:r>
          </w:p>
        </w:tc>
        <w:tc>
          <w:tcPr>
            <w:tcW w:w="2508" w:type="dxa"/>
          </w:tcPr>
          <w:p w14:paraId="1937EF37" w14:textId="77777777" w:rsidR="00FA4F3F" w:rsidRPr="00722967" w:rsidRDefault="00FA4F3F" w:rsidP="00204339">
            <w:pPr>
              <w:ind w:firstLine="0"/>
              <w:jc w:val="center"/>
              <w:rPr>
                <w:sz w:val="20"/>
                <w:szCs w:val="20"/>
              </w:rPr>
            </w:pPr>
            <w:r>
              <w:rPr>
                <w:sz w:val="20"/>
                <w:szCs w:val="20"/>
              </w:rPr>
              <w:t>Отримання інформації про програмно-апаратне середовище: робочі ПК і ноутбуки; програми, призначені для роботи з інформацію ІС. Отримання інформації про функції, що виконуються в ІС. Отримання даних про КСЗІ</w:t>
            </w:r>
          </w:p>
        </w:tc>
        <w:tc>
          <w:tcPr>
            <w:tcW w:w="1835" w:type="dxa"/>
          </w:tcPr>
          <w:p w14:paraId="453C50B8" w14:textId="77777777" w:rsidR="00FA4F3F" w:rsidRDefault="00FA4F3F" w:rsidP="00204339">
            <w:pPr>
              <w:ind w:firstLine="0"/>
              <w:jc w:val="center"/>
              <w:rPr>
                <w:sz w:val="20"/>
                <w:szCs w:val="20"/>
              </w:rPr>
            </w:pPr>
          </w:p>
          <w:p w14:paraId="0E543FB6" w14:textId="77777777" w:rsidR="00087A45" w:rsidRDefault="00087A45" w:rsidP="00204339">
            <w:pPr>
              <w:ind w:firstLine="0"/>
              <w:jc w:val="center"/>
              <w:rPr>
                <w:sz w:val="20"/>
                <w:szCs w:val="20"/>
              </w:rPr>
            </w:pPr>
          </w:p>
          <w:p w14:paraId="5DCB67EC" w14:textId="77777777" w:rsidR="00087A45" w:rsidRDefault="00087A45" w:rsidP="00204339">
            <w:pPr>
              <w:ind w:firstLine="0"/>
              <w:jc w:val="center"/>
              <w:rPr>
                <w:sz w:val="20"/>
                <w:szCs w:val="20"/>
              </w:rPr>
            </w:pPr>
          </w:p>
          <w:p w14:paraId="4C2277FD" w14:textId="77777777" w:rsidR="00087A45" w:rsidRDefault="00087A45" w:rsidP="00204339">
            <w:pPr>
              <w:ind w:firstLine="0"/>
              <w:jc w:val="center"/>
              <w:rPr>
                <w:sz w:val="20"/>
                <w:szCs w:val="20"/>
              </w:rPr>
            </w:pPr>
          </w:p>
          <w:p w14:paraId="11E0CBBA" w14:textId="61620172" w:rsidR="00087A45" w:rsidRPr="00722967" w:rsidRDefault="00087A45" w:rsidP="00204339">
            <w:pPr>
              <w:ind w:firstLine="0"/>
              <w:jc w:val="center"/>
              <w:rPr>
                <w:sz w:val="20"/>
                <w:szCs w:val="20"/>
              </w:rPr>
            </w:pPr>
            <w:r w:rsidRPr="00FA4F3F">
              <w:rPr>
                <w:sz w:val="20"/>
                <w:szCs w:val="20"/>
              </w:rPr>
              <w:t>—</w:t>
            </w:r>
          </w:p>
        </w:tc>
        <w:tc>
          <w:tcPr>
            <w:tcW w:w="1684" w:type="dxa"/>
          </w:tcPr>
          <w:p w14:paraId="71065EA5" w14:textId="77777777" w:rsidR="00FA4F3F" w:rsidRDefault="00FA4F3F" w:rsidP="00204339">
            <w:pPr>
              <w:ind w:firstLine="0"/>
              <w:jc w:val="center"/>
              <w:rPr>
                <w:sz w:val="20"/>
                <w:szCs w:val="20"/>
              </w:rPr>
            </w:pPr>
          </w:p>
          <w:p w14:paraId="23BD694B" w14:textId="77777777" w:rsidR="00087A45" w:rsidRDefault="00087A45" w:rsidP="00204339">
            <w:pPr>
              <w:ind w:firstLine="0"/>
              <w:jc w:val="center"/>
              <w:rPr>
                <w:sz w:val="20"/>
                <w:szCs w:val="20"/>
              </w:rPr>
            </w:pPr>
          </w:p>
          <w:p w14:paraId="3FAE353F" w14:textId="77777777" w:rsidR="00087A45" w:rsidRDefault="00087A45" w:rsidP="00204339">
            <w:pPr>
              <w:ind w:firstLine="0"/>
              <w:jc w:val="center"/>
              <w:rPr>
                <w:sz w:val="20"/>
                <w:szCs w:val="20"/>
              </w:rPr>
            </w:pPr>
          </w:p>
          <w:p w14:paraId="6A3D03B2" w14:textId="77777777" w:rsidR="00087A45" w:rsidRDefault="00087A45" w:rsidP="00204339">
            <w:pPr>
              <w:ind w:firstLine="0"/>
              <w:jc w:val="center"/>
              <w:rPr>
                <w:sz w:val="20"/>
                <w:szCs w:val="20"/>
              </w:rPr>
            </w:pPr>
          </w:p>
          <w:p w14:paraId="77F461A1" w14:textId="41C3B34F" w:rsidR="00087A45" w:rsidRPr="00722967" w:rsidRDefault="00087A45" w:rsidP="00204339">
            <w:pPr>
              <w:ind w:firstLine="0"/>
              <w:jc w:val="center"/>
              <w:rPr>
                <w:sz w:val="20"/>
                <w:szCs w:val="20"/>
              </w:rPr>
            </w:pPr>
            <w:r w:rsidRPr="00FA4F3F">
              <w:rPr>
                <w:sz w:val="20"/>
                <w:szCs w:val="20"/>
              </w:rPr>
              <w:t>—</w:t>
            </w:r>
          </w:p>
        </w:tc>
        <w:tc>
          <w:tcPr>
            <w:tcW w:w="1720" w:type="dxa"/>
          </w:tcPr>
          <w:p w14:paraId="75524D21" w14:textId="3F7EDEDB" w:rsidR="00FA4F3F" w:rsidRPr="00722967" w:rsidRDefault="00087A45" w:rsidP="00204339">
            <w:pPr>
              <w:ind w:firstLine="0"/>
              <w:jc w:val="center"/>
              <w:rPr>
                <w:sz w:val="20"/>
                <w:szCs w:val="20"/>
              </w:rPr>
            </w:pPr>
            <w:r>
              <w:rPr>
                <w:sz w:val="20"/>
                <w:szCs w:val="20"/>
              </w:rPr>
              <w:t>Обхід механізмів захисту</w:t>
            </w:r>
          </w:p>
        </w:tc>
      </w:tr>
      <w:tr w:rsidR="00FA4F3F" w:rsidRPr="00575B1F" w14:paraId="158576E1" w14:textId="77777777" w:rsidTr="00204339">
        <w:tc>
          <w:tcPr>
            <w:tcW w:w="1598" w:type="dxa"/>
          </w:tcPr>
          <w:p w14:paraId="6BF71FD3" w14:textId="77777777" w:rsidR="00FA4F3F" w:rsidRPr="00722967" w:rsidRDefault="00FA4F3F" w:rsidP="00204339">
            <w:pPr>
              <w:ind w:firstLine="0"/>
              <w:jc w:val="center"/>
              <w:rPr>
                <w:sz w:val="20"/>
                <w:szCs w:val="20"/>
              </w:rPr>
            </w:pPr>
            <w:r w:rsidRPr="00722967">
              <w:rPr>
                <w:sz w:val="20"/>
                <w:szCs w:val="20"/>
              </w:rPr>
              <w:t>Подання інформації</w:t>
            </w:r>
          </w:p>
        </w:tc>
        <w:tc>
          <w:tcPr>
            <w:tcW w:w="2508" w:type="dxa"/>
          </w:tcPr>
          <w:p w14:paraId="028CCEFA" w14:textId="77777777" w:rsidR="00FA4F3F" w:rsidRPr="00161EE2" w:rsidRDefault="00FA4F3F" w:rsidP="00204339">
            <w:pPr>
              <w:ind w:firstLine="0"/>
              <w:jc w:val="center"/>
              <w:rPr>
                <w:sz w:val="20"/>
                <w:szCs w:val="20"/>
              </w:rPr>
            </w:pPr>
            <w:r>
              <w:rPr>
                <w:sz w:val="20"/>
                <w:szCs w:val="20"/>
              </w:rPr>
              <w:t>Отримання доступу до конфіденційних даних</w:t>
            </w:r>
          </w:p>
        </w:tc>
        <w:tc>
          <w:tcPr>
            <w:tcW w:w="1835" w:type="dxa"/>
          </w:tcPr>
          <w:p w14:paraId="780035AF" w14:textId="77777777" w:rsidR="00FA4F3F" w:rsidRDefault="00FA4F3F" w:rsidP="00204339">
            <w:pPr>
              <w:ind w:firstLine="0"/>
              <w:jc w:val="center"/>
              <w:rPr>
                <w:sz w:val="20"/>
                <w:szCs w:val="20"/>
              </w:rPr>
            </w:pPr>
          </w:p>
          <w:p w14:paraId="6EED00E5" w14:textId="3B187CA6" w:rsidR="00087A45" w:rsidRPr="00722967" w:rsidRDefault="00087A45" w:rsidP="00204339">
            <w:pPr>
              <w:ind w:firstLine="0"/>
              <w:jc w:val="center"/>
              <w:rPr>
                <w:sz w:val="20"/>
                <w:szCs w:val="20"/>
              </w:rPr>
            </w:pPr>
            <w:r w:rsidRPr="00FA4F3F">
              <w:rPr>
                <w:sz w:val="20"/>
                <w:szCs w:val="20"/>
              </w:rPr>
              <w:t>—</w:t>
            </w:r>
          </w:p>
        </w:tc>
        <w:tc>
          <w:tcPr>
            <w:tcW w:w="1684" w:type="dxa"/>
          </w:tcPr>
          <w:p w14:paraId="45FCD258" w14:textId="77777777" w:rsidR="00FA4F3F" w:rsidRDefault="00FA4F3F" w:rsidP="00204339">
            <w:pPr>
              <w:ind w:firstLine="0"/>
              <w:jc w:val="center"/>
              <w:rPr>
                <w:sz w:val="20"/>
                <w:szCs w:val="20"/>
              </w:rPr>
            </w:pPr>
          </w:p>
          <w:p w14:paraId="15483440" w14:textId="0F1E4221" w:rsidR="00087A45" w:rsidRPr="00722967" w:rsidRDefault="00087A45" w:rsidP="00204339">
            <w:pPr>
              <w:ind w:firstLine="0"/>
              <w:jc w:val="center"/>
              <w:rPr>
                <w:sz w:val="20"/>
                <w:szCs w:val="20"/>
              </w:rPr>
            </w:pPr>
            <w:r w:rsidRPr="00FA4F3F">
              <w:rPr>
                <w:sz w:val="20"/>
                <w:szCs w:val="20"/>
              </w:rPr>
              <w:t>—</w:t>
            </w:r>
          </w:p>
        </w:tc>
        <w:tc>
          <w:tcPr>
            <w:tcW w:w="1720" w:type="dxa"/>
          </w:tcPr>
          <w:p w14:paraId="0E094AC1" w14:textId="5DEBADB4" w:rsidR="00FA4F3F" w:rsidRPr="00722967" w:rsidRDefault="00087A45" w:rsidP="00204339">
            <w:pPr>
              <w:ind w:firstLine="0"/>
              <w:jc w:val="center"/>
              <w:rPr>
                <w:sz w:val="20"/>
                <w:szCs w:val="20"/>
              </w:rPr>
            </w:pPr>
            <w:r>
              <w:rPr>
                <w:sz w:val="20"/>
                <w:szCs w:val="20"/>
              </w:rPr>
              <w:t>Спотворення даних, часткова заборона на використання інформації</w:t>
            </w:r>
          </w:p>
        </w:tc>
      </w:tr>
      <w:tr w:rsidR="00FA4F3F" w:rsidRPr="00575B1F" w14:paraId="260309E8" w14:textId="77777777" w:rsidTr="00204339">
        <w:tc>
          <w:tcPr>
            <w:tcW w:w="1598" w:type="dxa"/>
          </w:tcPr>
          <w:p w14:paraId="3C2E4205" w14:textId="77777777" w:rsidR="00FA4F3F" w:rsidRPr="00722967" w:rsidRDefault="00FA4F3F" w:rsidP="00204339">
            <w:pPr>
              <w:ind w:firstLine="0"/>
              <w:jc w:val="center"/>
              <w:rPr>
                <w:sz w:val="20"/>
                <w:szCs w:val="20"/>
              </w:rPr>
            </w:pPr>
            <w:r w:rsidRPr="00722967">
              <w:rPr>
                <w:sz w:val="20"/>
                <w:szCs w:val="20"/>
              </w:rPr>
              <w:t>Зміст інформації</w:t>
            </w:r>
          </w:p>
        </w:tc>
        <w:tc>
          <w:tcPr>
            <w:tcW w:w="2508" w:type="dxa"/>
          </w:tcPr>
          <w:p w14:paraId="55A7A111" w14:textId="77777777" w:rsidR="00FA4F3F" w:rsidRPr="00722967" w:rsidRDefault="00FA4F3F" w:rsidP="00204339">
            <w:pPr>
              <w:ind w:firstLine="0"/>
              <w:jc w:val="center"/>
              <w:rPr>
                <w:sz w:val="20"/>
                <w:szCs w:val="20"/>
              </w:rPr>
            </w:pPr>
            <w:r>
              <w:rPr>
                <w:sz w:val="20"/>
                <w:szCs w:val="20"/>
              </w:rPr>
              <w:t>Конфіденційні дані щодо клієнтів, постачальників і цін закупок комп’ютерного обладнання</w:t>
            </w:r>
          </w:p>
        </w:tc>
        <w:tc>
          <w:tcPr>
            <w:tcW w:w="1835" w:type="dxa"/>
          </w:tcPr>
          <w:p w14:paraId="110B3564" w14:textId="77777777" w:rsidR="00FA4F3F" w:rsidRDefault="00FA4F3F" w:rsidP="00204339">
            <w:pPr>
              <w:ind w:firstLine="0"/>
              <w:jc w:val="center"/>
              <w:rPr>
                <w:sz w:val="20"/>
                <w:szCs w:val="20"/>
              </w:rPr>
            </w:pPr>
          </w:p>
          <w:p w14:paraId="3762798B" w14:textId="77777777" w:rsidR="00087A45" w:rsidRDefault="00087A45" w:rsidP="00087A45">
            <w:pPr>
              <w:ind w:firstLine="0"/>
              <w:rPr>
                <w:sz w:val="20"/>
                <w:szCs w:val="20"/>
              </w:rPr>
            </w:pPr>
          </w:p>
          <w:p w14:paraId="1ADAEE8E" w14:textId="57DD8BCE" w:rsidR="00087A45" w:rsidRPr="00722967" w:rsidRDefault="00087A45" w:rsidP="00204339">
            <w:pPr>
              <w:ind w:firstLine="0"/>
              <w:jc w:val="center"/>
              <w:rPr>
                <w:sz w:val="20"/>
                <w:szCs w:val="20"/>
              </w:rPr>
            </w:pPr>
            <w:r w:rsidRPr="00FA4F3F">
              <w:rPr>
                <w:sz w:val="20"/>
                <w:szCs w:val="20"/>
              </w:rPr>
              <w:t>—</w:t>
            </w:r>
          </w:p>
        </w:tc>
        <w:tc>
          <w:tcPr>
            <w:tcW w:w="1684" w:type="dxa"/>
          </w:tcPr>
          <w:p w14:paraId="51643C9C" w14:textId="77777777" w:rsidR="00FA4F3F" w:rsidRDefault="00FA4F3F" w:rsidP="00204339">
            <w:pPr>
              <w:ind w:firstLine="0"/>
              <w:jc w:val="center"/>
              <w:rPr>
                <w:sz w:val="20"/>
                <w:szCs w:val="20"/>
              </w:rPr>
            </w:pPr>
          </w:p>
          <w:p w14:paraId="06854301" w14:textId="77777777" w:rsidR="00087A45" w:rsidRDefault="00087A45" w:rsidP="00204339">
            <w:pPr>
              <w:ind w:firstLine="0"/>
              <w:jc w:val="center"/>
              <w:rPr>
                <w:sz w:val="20"/>
                <w:szCs w:val="20"/>
              </w:rPr>
            </w:pPr>
          </w:p>
          <w:p w14:paraId="544C039B" w14:textId="033330FF" w:rsidR="00087A45" w:rsidRDefault="00087A45" w:rsidP="00204339">
            <w:pPr>
              <w:ind w:firstLine="0"/>
              <w:jc w:val="center"/>
              <w:rPr>
                <w:sz w:val="20"/>
                <w:szCs w:val="20"/>
              </w:rPr>
            </w:pPr>
            <w:r w:rsidRPr="00FA4F3F">
              <w:rPr>
                <w:sz w:val="20"/>
                <w:szCs w:val="20"/>
              </w:rPr>
              <w:t>—</w:t>
            </w:r>
          </w:p>
          <w:p w14:paraId="5BFE8E35" w14:textId="41682B25" w:rsidR="00087A45" w:rsidRPr="00FA4F3F" w:rsidRDefault="00087A45" w:rsidP="00204339">
            <w:pPr>
              <w:ind w:firstLine="0"/>
              <w:jc w:val="center"/>
              <w:rPr>
                <w:sz w:val="20"/>
                <w:szCs w:val="20"/>
              </w:rPr>
            </w:pPr>
          </w:p>
        </w:tc>
        <w:tc>
          <w:tcPr>
            <w:tcW w:w="1720" w:type="dxa"/>
          </w:tcPr>
          <w:p w14:paraId="4FA2722D" w14:textId="3458B7F4" w:rsidR="00FA4F3F" w:rsidRPr="00722967" w:rsidRDefault="00087A45" w:rsidP="00204339">
            <w:pPr>
              <w:keepNext/>
              <w:ind w:firstLine="0"/>
              <w:jc w:val="center"/>
              <w:rPr>
                <w:sz w:val="20"/>
                <w:szCs w:val="20"/>
              </w:rPr>
            </w:pPr>
            <w:r>
              <w:rPr>
                <w:sz w:val="20"/>
                <w:szCs w:val="20"/>
              </w:rPr>
              <w:t>Часткова заборона на використання інформації</w:t>
            </w:r>
          </w:p>
        </w:tc>
      </w:tr>
    </w:tbl>
    <w:p w14:paraId="3230B202" w14:textId="16DB9C65" w:rsidR="00FA4F3F" w:rsidRDefault="00FA4F3F" w:rsidP="00FA4F3F"/>
    <w:p w14:paraId="14632122" w14:textId="2D64DB4D" w:rsidR="00125A22" w:rsidRDefault="00087A45" w:rsidP="00332214">
      <w:r>
        <w:lastRenderedPageBreak/>
        <w:t xml:space="preserve">Із-за відмов у роботі операційної системи з’являється загроза порушенню доступності інформаційної системи. Внаслідок можуть виникнути і інші загрози. </w:t>
      </w:r>
    </w:p>
    <w:p w14:paraId="67F99C07" w14:textId="6DE39A06" w:rsidR="00125A22" w:rsidRDefault="00125A22" w:rsidP="00FA4F3F"/>
    <w:p w14:paraId="0C77CA90" w14:textId="2CA59C93" w:rsidR="00125A22" w:rsidRDefault="00125A22" w:rsidP="00125A22">
      <w:pPr>
        <w:pStyle w:val="af4"/>
        <w:keepNext/>
        <w:jc w:val="right"/>
        <w:rPr>
          <w:i w:val="0"/>
          <w:iCs w:val="0"/>
          <w:color w:val="auto"/>
          <w:sz w:val="20"/>
          <w:szCs w:val="20"/>
        </w:rPr>
      </w:pPr>
      <w:r w:rsidRPr="00125A22">
        <w:rPr>
          <w:i w:val="0"/>
          <w:iCs w:val="0"/>
          <w:color w:val="auto"/>
          <w:sz w:val="20"/>
          <w:szCs w:val="20"/>
        </w:rPr>
        <w:t xml:space="preserve">Таблиця </w:t>
      </w:r>
      <w:r w:rsidR="004F5F6F">
        <w:rPr>
          <w:i w:val="0"/>
          <w:iCs w:val="0"/>
          <w:color w:val="auto"/>
          <w:sz w:val="20"/>
          <w:szCs w:val="20"/>
        </w:rPr>
        <w:fldChar w:fldCharType="begin"/>
      </w:r>
      <w:r w:rsidR="004F5F6F">
        <w:rPr>
          <w:i w:val="0"/>
          <w:iCs w:val="0"/>
          <w:color w:val="auto"/>
          <w:sz w:val="20"/>
          <w:szCs w:val="20"/>
        </w:rPr>
        <w:instrText xml:space="preserve"> STYLEREF 1 \s </w:instrText>
      </w:r>
      <w:r w:rsidR="004F5F6F">
        <w:rPr>
          <w:i w:val="0"/>
          <w:iCs w:val="0"/>
          <w:color w:val="auto"/>
          <w:sz w:val="20"/>
          <w:szCs w:val="20"/>
        </w:rPr>
        <w:fldChar w:fldCharType="separate"/>
      </w:r>
      <w:r w:rsidR="004F5F6F">
        <w:rPr>
          <w:i w:val="0"/>
          <w:iCs w:val="0"/>
          <w:noProof/>
          <w:color w:val="auto"/>
          <w:sz w:val="20"/>
          <w:szCs w:val="20"/>
        </w:rPr>
        <w:t>2</w:t>
      </w:r>
      <w:r w:rsidR="004F5F6F">
        <w:rPr>
          <w:i w:val="0"/>
          <w:iCs w:val="0"/>
          <w:color w:val="auto"/>
          <w:sz w:val="20"/>
          <w:szCs w:val="20"/>
        </w:rPr>
        <w:fldChar w:fldCharType="end"/>
      </w:r>
      <w:r w:rsidR="004F5F6F">
        <w:rPr>
          <w:i w:val="0"/>
          <w:iCs w:val="0"/>
          <w:color w:val="auto"/>
          <w:sz w:val="20"/>
          <w:szCs w:val="20"/>
        </w:rPr>
        <w:t>.</w:t>
      </w:r>
      <w:r w:rsidR="004F5F6F">
        <w:rPr>
          <w:i w:val="0"/>
          <w:iCs w:val="0"/>
          <w:color w:val="auto"/>
          <w:sz w:val="20"/>
          <w:szCs w:val="20"/>
        </w:rPr>
        <w:fldChar w:fldCharType="begin"/>
      </w:r>
      <w:r w:rsidR="004F5F6F">
        <w:rPr>
          <w:i w:val="0"/>
          <w:iCs w:val="0"/>
          <w:color w:val="auto"/>
          <w:sz w:val="20"/>
          <w:szCs w:val="20"/>
        </w:rPr>
        <w:instrText xml:space="preserve"> SEQ Таблиця \* ARABIC \s 1 </w:instrText>
      </w:r>
      <w:r w:rsidR="004F5F6F">
        <w:rPr>
          <w:i w:val="0"/>
          <w:iCs w:val="0"/>
          <w:color w:val="auto"/>
          <w:sz w:val="20"/>
          <w:szCs w:val="20"/>
        </w:rPr>
        <w:fldChar w:fldCharType="separate"/>
      </w:r>
      <w:r w:rsidR="004F5F6F">
        <w:rPr>
          <w:i w:val="0"/>
          <w:iCs w:val="0"/>
          <w:noProof/>
          <w:color w:val="auto"/>
          <w:sz w:val="20"/>
          <w:szCs w:val="20"/>
        </w:rPr>
        <w:t>4</w:t>
      </w:r>
      <w:r w:rsidR="004F5F6F">
        <w:rPr>
          <w:i w:val="0"/>
          <w:iCs w:val="0"/>
          <w:color w:val="auto"/>
          <w:sz w:val="20"/>
          <w:szCs w:val="20"/>
        </w:rPr>
        <w:fldChar w:fldCharType="end"/>
      </w:r>
    </w:p>
    <w:p w14:paraId="30538EC4" w14:textId="2B349BE7" w:rsidR="00125A22" w:rsidRPr="00125A22" w:rsidRDefault="00125A22" w:rsidP="00125A22">
      <w:pPr>
        <w:jc w:val="center"/>
        <w:rPr>
          <w:sz w:val="20"/>
          <w:szCs w:val="20"/>
        </w:rPr>
      </w:pPr>
      <w:r>
        <w:rPr>
          <w:sz w:val="20"/>
          <w:szCs w:val="20"/>
        </w:rPr>
        <w:t xml:space="preserve">Зараження комп’ютера </w:t>
      </w:r>
      <w:r w:rsidR="001016C1">
        <w:rPr>
          <w:sz w:val="20"/>
          <w:szCs w:val="20"/>
        </w:rPr>
        <w:t>вірусами з деструктивними функціями</w:t>
      </w:r>
    </w:p>
    <w:tbl>
      <w:tblPr>
        <w:tblStyle w:val="af1"/>
        <w:tblW w:w="0" w:type="auto"/>
        <w:tblLayout w:type="fixed"/>
        <w:tblLook w:val="04A0" w:firstRow="1" w:lastRow="0" w:firstColumn="1" w:lastColumn="0" w:noHBand="0" w:noVBand="1"/>
      </w:tblPr>
      <w:tblGrid>
        <w:gridCol w:w="1598"/>
        <w:gridCol w:w="2508"/>
        <w:gridCol w:w="1835"/>
        <w:gridCol w:w="1684"/>
        <w:gridCol w:w="1720"/>
      </w:tblGrid>
      <w:tr w:rsidR="00125A22" w:rsidRPr="00575B1F" w14:paraId="50B69C83" w14:textId="77777777" w:rsidTr="00204339">
        <w:trPr>
          <w:trHeight w:val="543"/>
        </w:trPr>
        <w:tc>
          <w:tcPr>
            <w:tcW w:w="1598" w:type="dxa"/>
            <w:vMerge w:val="restart"/>
          </w:tcPr>
          <w:p w14:paraId="74051CF9" w14:textId="77777777" w:rsidR="00125A22" w:rsidRDefault="00125A22" w:rsidP="00204339">
            <w:pPr>
              <w:ind w:firstLine="0"/>
              <w:jc w:val="center"/>
              <w:rPr>
                <w:b/>
                <w:bCs/>
                <w:sz w:val="20"/>
                <w:szCs w:val="20"/>
              </w:rPr>
            </w:pPr>
          </w:p>
          <w:p w14:paraId="03356C41" w14:textId="77777777" w:rsidR="00125A22" w:rsidRPr="00722967" w:rsidRDefault="00125A22" w:rsidP="00204339">
            <w:pPr>
              <w:ind w:firstLine="0"/>
              <w:jc w:val="center"/>
              <w:rPr>
                <w:b/>
                <w:bCs/>
                <w:sz w:val="20"/>
                <w:szCs w:val="20"/>
              </w:rPr>
            </w:pPr>
            <w:r w:rsidRPr="00722967">
              <w:rPr>
                <w:b/>
                <w:bCs/>
                <w:sz w:val="20"/>
                <w:szCs w:val="20"/>
              </w:rPr>
              <w:t>Рівень доступу до інформації системи</w:t>
            </w:r>
          </w:p>
        </w:tc>
        <w:tc>
          <w:tcPr>
            <w:tcW w:w="7747" w:type="dxa"/>
            <w:gridSpan w:val="4"/>
          </w:tcPr>
          <w:p w14:paraId="3386AD64" w14:textId="77777777" w:rsidR="00125A22" w:rsidRPr="00722967" w:rsidRDefault="00125A22" w:rsidP="00204339">
            <w:pPr>
              <w:ind w:firstLine="0"/>
              <w:jc w:val="center"/>
              <w:rPr>
                <w:b/>
                <w:bCs/>
                <w:sz w:val="20"/>
                <w:szCs w:val="20"/>
              </w:rPr>
            </w:pPr>
            <w:r w:rsidRPr="00722967">
              <w:rPr>
                <w:b/>
                <w:bCs/>
                <w:sz w:val="20"/>
                <w:szCs w:val="20"/>
              </w:rPr>
              <w:t>Основні методи реалізації загроз безпеці інформації</w:t>
            </w:r>
          </w:p>
        </w:tc>
      </w:tr>
      <w:tr w:rsidR="00125A22" w:rsidRPr="00575B1F" w14:paraId="5CC76943" w14:textId="77777777" w:rsidTr="00204339">
        <w:tc>
          <w:tcPr>
            <w:tcW w:w="1598" w:type="dxa"/>
            <w:vMerge/>
          </w:tcPr>
          <w:p w14:paraId="089F2D80" w14:textId="77777777" w:rsidR="00125A22" w:rsidRPr="00722967" w:rsidRDefault="00125A22" w:rsidP="00204339">
            <w:pPr>
              <w:ind w:firstLine="0"/>
              <w:jc w:val="center"/>
              <w:rPr>
                <w:b/>
                <w:bCs/>
                <w:sz w:val="20"/>
                <w:szCs w:val="20"/>
              </w:rPr>
            </w:pPr>
          </w:p>
        </w:tc>
        <w:tc>
          <w:tcPr>
            <w:tcW w:w="2508" w:type="dxa"/>
          </w:tcPr>
          <w:p w14:paraId="5DA14E28" w14:textId="77777777" w:rsidR="00125A22" w:rsidRPr="00722967" w:rsidRDefault="00125A22" w:rsidP="00204339">
            <w:pPr>
              <w:ind w:firstLine="0"/>
              <w:jc w:val="center"/>
              <w:rPr>
                <w:b/>
                <w:bCs/>
                <w:sz w:val="20"/>
                <w:szCs w:val="20"/>
              </w:rPr>
            </w:pPr>
            <w:r w:rsidRPr="00722967">
              <w:rPr>
                <w:b/>
                <w:bCs/>
                <w:sz w:val="20"/>
                <w:szCs w:val="20"/>
              </w:rPr>
              <w:t>Загроза розкриття параметрів системи</w:t>
            </w:r>
          </w:p>
        </w:tc>
        <w:tc>
          <w:tcPr>
            <w:tcW w:w="1835" w:type="dxa"/>
          </w:tcPr>
          <w:p w14:paraId="10403963" w14:textId="77777777" w:rsidR="00125A22" w:rsidRPr="00722967" w:rsidRDefault="00125A22" w:rsidP="00204339">
            <w:pPr>
              <w:ind w:firstLine="0"/>
              <w:jc w:val="center"/>
              <w:rPr>
                <w:b/>
                <w:bCs/>
                <w:sz w:val="20"/>
                <w:szCs w:val="20"/>
              </w:rPr>
            </w:pPr>
            <w:r w:rsidRPr="00722967">
              <w:rPr>
                <w:b/>
                <w:bCs/>
                <w:sz w:val="20"/>
                <w:szCs w:val="20"/>
              </w:rPr>
              <w:t>Загроза порушення конфіденційності</w:t>
            </w:r>
          </w:p>
        </w:tc>
        <w:tc>
          <w:tcPr>
            <w:tcW w:w="1684" w:type="dxa"/>
          </w:tcPr>
          <w:p w14:paraId="0AE6512D" w14:textId="77777777" w:rsidR="00125A22" w:rsidRPr="00722967" w:rsidRDefault="00125A22" w:rsidP="00204339">
            <w:pPr>
              <w:ind w:firstLine="0"/>
              <w:jc w:val="center"/>
              <w:rPr>
                <w:b/>
                <w:bCs/>
                <w:sz w:val="20"/>
                <w:szCs w:val="20"/>
              </w:rPr>
            </w:pPr>
            <w:r w:rsidRPr="00722967">
              <w:rPr>
                <w:b/>
                <w:bCs/>
                <w:sz w:val="20"/>
                <w:szCs w:val="20"/>
              </w:rPr>
              <w:t>Загроза порушення цілісності</w:t>
            </w:r>
          </w:p>
        </w:tc>
        <w:tc>
          <w:tcPr>
            <w:tcW w:w="1720" w:type="dxa"/>
          </w:tcPr>
          <w:p w14:paraId="40C4E664" w14:textId="77777777" w:rsidR="00125A22" w:rsidRPr="00722967" w:rsidRDefault="00125A22" w:rsidP="00204339">
            <w:pPr>
              <w:ind w:firstLine="0"/>
              <w:jc w:val="center"/>
              <w:rPr>
                <w:b/>
                <w:bCs/>
                <w:sz w:val="20"/>
                <w:szCs w:val="20"/>
              </w:rPr>
            </w:pPr>
            <w:r w:rsidRPr="00722967">
              <w:rPr>
                <w:b/>
                <w:bCs/>
                <w:sz w:val="20"/>
                <w:szCs w:val="20"/>
              </w:rPr>
              <w:t>Загроза порушення доступності</w:t>
            </w:r>
          </w:p>
        </w:tc>
      </w:tr>
      <w:tr w:rsidR="00125A22" w:rsidRPr="00575B1F" w14:paraId="66E45885" w14:textId="77777777" w:rsidTr="00204339">
        <w:tc>
          <w:tcPr>
            <w:tcW w:w="1598" w:type="dxa"/>
          </w:tcPr>
          <w:p w14:paraId="691E0E7F" w14:textId="77777777" w:rsidR="00125A22" w:rsidRPr="00722967" w:rsidRDefault="00125A22" w:rsidP="00204339">
            <w:pPr>
              <w:ind w:firstLine="0"/>
              <w:jc w:val="center"/>
              <w:rPr>
                <w:sz w:val="20"/>
                <w:szCs w:val="20"/>
              </w:rPr>
            </w:pPr>
            <w:r w:rsidRPr="00722967">
              <w:rPr>
                <w:sz w:val="20"/>
                <w:szCs w:val="20"/>
              </w:rPr>
              <w:t>Носії інформації</w:t>
            </w:r>
          </w:p>
        </w:tc>
        <w:tc>
          <w:tcPr>
            <w:tcW w:w="2508" w:type="dxa"/>
          </w:tcPr>
          <w:p w14:paraId="411F1233" w14:textId="77777777" w:rsidR="00125A22" w:rsidRPr="00B305DC" w:rsidRDefault="00125A22" w:rsidP="00204339">
            <w:pPr>
              <w:ind w:firstLine="0"/>
              <w:jc w:val="center"/>
              <w:rPr>
                <w:sz w:val="20"/>
                <w:szCs w:val="20"/>
              </w:rPr>
            </w:pPr>
            <w:r>
              <w:rPr>
                <w:sz w:val="20"/>
                <w:szCs w:val="20"/>
              </w:rPr>
              <w:t>Сервери</w:t>
            </w:r>
            <w:r w:rsidRPr="00B305DC">
              <w:rPr>
                <w:sz w:val="20"/>
                <w:szCs w:val="20"/>
              </w:rPr>
              <w:t xml:space="preserve"> HP </w:t>
            </w:r>
            <w:proofErr w:type="spellStart"/>
            <w:r w:rsidRPr="00B305DC">
              <w:rPr>
                <w:sz w:val="20"/>
                <w:szCs w:val="20"/>
              </w:rPr>
              <w:t>ProLiant</w:t>
            </w:r>
            <w:proofErr w:type="spellEnd"/>
            <w:r w:rsidRPr="00B305DC">
              <w:rPr>
                <w:sz w:val="20"/>
                <w:szCs w:val="20"/>
              </w:rPr>
              <w:t xml:space="preserve"> DL160 Gen8, </w:t>
            </w:r>
            <w:proofErr w:type="spellStart"/>
            <w:r w:rsidRPr="00B305DC">
              <w:rPr>
                <w:sz w:val="20"/>
                <w:szCs w:val="20"/>
              </w:rPr>
              <w:t>Dell</w:t>
            </w:r>
            <w:proofErr w:type="spellEnd"/>
            <w:r w:rsidRPr="00B305DC">
              <w:rPr>
                <w:sz w:val="20"/>
                <w:szCs w:val="20"/>
              </w:rPr>
              <w:t xml:space="preserve"> </w:t>
            </w:r>
            <w:proofErr w:type="spellStart"/>
            <w:r w:rsidRPr="00B305DC">
              <w:rPr>
                <w:sz w:val="20"/>
                <w:szCs w:val="20"/>
              </w:rPr>
              <w:t>PowerEdge</w:t>
            </w:r>
            <w:proofErr w:type="spellEnd"/>
            <w:r w:rsidRPr="00B305DC">
              <w:rPr>
                <w:sz w:val="20"/>
                <w:szCs w:val="20"/>
              </w:rPr>
              <w:t xml:space="preserve"> T140</w:t>
            </w:r>
          </w:p>
        </w:tc>
        <w:tc>
          <w:tcPr>
            <w:tcW w:w="1835" w:type="dxa"/>
          </w:tcPr>
          <w:p w14:paraId="7E0397E4" w14:textId="0122D82C" w:rsidR="00125A22" w:rsidRPr="00722967" w:rsidRDefault="001016C1" w:rsidP="00204339">
            <w:pPr>
              <w:ind w:firstLine="0"/>
              <w:jc w:val="center"/>
              <w:rPr>
                <w:sz w:val="20"/>
                <w:szCs w:val="20"/>
              </w:rPr>
            </w:pPr>
            <w:r>
              <w:rPr>
                <w:sz w:val="20"/>
                <w:szCs w:val="20"/>
              </w:rPr>
              <w:t>Викрадання/копіювання інформації</w:t>
            </w:r>
          </w:p>
        </w:tc>
        <w:tc>
          <w:tcPr>
            <w:tcW w:w="1684" w:type="dxa"/>
          </w:tcPr>
          <w:p w14:paraId="6AE70A73" w14:textId="77777777" w:rsidR="00125A22" w:rsidRPr="00087A45" w:rsidRDefault="00125A22" w:rsidP="00204339">
            <w:pPr>
              <w:ind w:firstLine="0"/>
              <w:jc w:val="center"/>
              <w:rPr>
                <w:sz w:val="20"/>
                <w:szCs w:val="20"/>
              </w:rPr>
            </w:pPr>
            <w:r>
              <w:rPr>
                <w:sz w:val="20"/>
                <w:szCs w:val="20"/>
              </w:rPr>
              <w:t>Можливе знищення машинних носіїв інформації</w:t>
            </w:r>
          </w:p>
        </w:tc>
        <w:tc>
          <w:tcPr>
            <w:tcW w:w="1720" w:type="dxa"/>
          </w:tcPr>
          <w:p w14:paraId="3C88CB19" w14:textId="77777777" w:rsidR="00125A22" w:rsidRPr="00722967" w:rsidRDefault="00125A22" w:rsidP="00204339">
            <w:pPr>
              <w:ind w:firstLine="0"/>
              <w:jc w:val="center"/>
              <w:rPr>
                <w:sz w:val="20"/>
                <w:szCs w:val="20"/>
              </w:rPr>
            </w:pPr>
            <w:r>
              <w:rPr>
                <w:sz w:val="20"/>
                <w:szCs w:val="20"/>
              </w:rPr>
              <w:t>Виведення з ладу машинних носії інформації</w:t>
            </w:r>
          </w:p>
        </w:tc>
      </w:tr>
      <w:tr w:rsidR="00125A22" w:rsidRPr="00575B1F" w14:paraId="04DDE67D" w14:textId="77777777" w:rsidTr="00204339">
        <w:tc>
          <w:tcPr>
            <w:tcW w:w="1598" w:type="dxa"/>
          </w:tcPr>
          <w:p w14:paraId="6124C95F" w14:textId="77777777" w:rsidR="00125A22" w:rsidRPr="00722967" w:rsidRDefault="00125A22" w:rsidP="00204339">
            <w:pPr>
              <w:ind w:firstLine="0"/>
              <w:jc w:val="center"/>
              <w:rPr>
                <w:sz w:val="20"/>
                <w:szCs w:val="20"/>
              </w:rPr>
            </w:pPr>
            <w:r w:rsidRPr="00722967">
              <w:rPr>
                <w:sz w:val="20"/>
                <w:szCs w:val="20"/>
              </w:rPr>
              <w:t>Засоби взаємодії з носіями</w:t>
            </w:r>
          </w:p>
        </w:tc>
        <w:tc>
          <w:tcPr>
            <w:tcW w:w="2508" w:type="dxa"/>
          </w:tcPr>
          <w:p w14:paraId="5B4E204B" w14:textId="77777777" w:rsidR="00125A22" w:rsidRPr="00722967" w:rsidRDefault="00125A22" w:rsidP="00204339">
            <w:pPr>
              <w:ind w:firstLine="0"/>
              <w:jc w:val="center"/>
              <w:rPr>
                <w:sz w:val="20"/>
                <w:szCs w:val="20"/>
              </w:rPr>
            </w:pPr>
            <w:r>
              <w:rPr>
                <w:sz w:val="20"/>
                <w:szCs w:val="20"/>
              </w:rPr>
              <w:t>Отримання інформації про програмно-апаратне середовище: робочі ПК і ноутбуки; програми, призначені для роботи з інформацію ІС. Отримання інформації про функції, що виконуються в ІС. Отримання даних про КСЗІ</w:t>
            </w:r>
          </w:p>
        </w:tc>
        <w:tc>
          <w:tcPr>
            <w:tcW w:w="1835" w:type="dxa"/>
          </w:tcPr>
          <w:p w14:paraId="41CB1425" w14:textId="77777777" w:rsidR="00125A22" w:rsidRDefault="001016C1" w:rsidP="00204339">
            <w:pPr>
              <w:ind w:firstLine="0"/>
              <w:jc w:val="center"/>
              <w:rPr>
                <w:sz w:val="20"/>
                <w:szCs w:val="20"/>
              </w:rPr>
            </w:pPr>
            <w:r>
              <w:rPr>
                <w:sz w:val="20"/>
                <w:szCs w:val="20"/>
              </w:rPr>
              <w:t xml:space="preserve">Несанкціонований доступ до ресурсів ІС, що може призвести до можливості здійснення користувачем несанкціонованих дій. </w:t>
            </w:r>
          </w:p>
          <w:p w14:paraId="5C4A9F26" w14:textId="35EBF338" w:rsidR="001016C1" w:rsidRPr="00722967" w:rsidRDefault="001016C1" w:rsidP="00204339">
            <w:pPr>
              <w:ind w:firstLine="0"/>
              <w:jc w:val="center"/>
              <w:rPr>
                <w:sz w:val="20"/>
                <w:szCs w:val="20"/>
              </w:rPr>
            </w:pPr>
            <w:r>
              <w:rPr>
                <w:sz w:val="20"/>
                <w:szCs w:val="20"/>
              </w:rPr>
              <w:t>Несанкціоноване копіювання програмного забезпечення</w:t>
            </w:r>
          </w:p>
        </w:tc>
        <w:tc>
          <w:tcPr>
            <w:tcW w:w="1684" w:type="dxa"/>
          </w:tcPr>
          <w:p w14:paraId="7E19B411" w14:textId="3B1DF0D4" w:rsidR="001016C1" w:rsidRPr="001016C1" w:rsidRDefault="001016C1" w:rsidP="001016C1">
            <w:pPr>
              <w:ind w:firstLine="0"/>
              <w:jc w:val="center"/>
              <w:rPr>
                <w:sz w:val="20"/>
                <w:szCs w:val="20"/>
              </w:rPr>
            </w:pPr>
            <w:r w:rsidRPr="001016C1">
              <w:rPr>
                <w:sz w:val="20"/>
                <w:szCs w:val="20"/>
              </w:rPr>
              <w:t xml:space="preserve">Внесення користувачем </w:t>
            </w:r>
            <w:r>
              <w:rPr>
                <w:sz w:val="20"/>
                <w:szCs w:val="20"/>
              </w:rPr>
              <w:t xml:space="preserve"> несанкціонованих </w:t>
            </w:r>
            <w:r w:rsidRPr="001016C1">
              <w:rPr>
                <w:sz w:val="20"/>
                <w:szCs w:val="20"/>
              </w:rPr>
              <w:t>дій в програми і дані</w:t>
            </w:r>
            <w:r>
              <w:rPr>
                <w:sz w:val="20"/>
                <w:szCs w:val="20"/>
              </w:rPr>
              <w:t>.</w:t>
            </w:r>
          </w:p>
          <w:p w14:paraId="10536FB9" w14:textId="4A4E6126" w:rsidR="001016C1" w:rsidRPr="001016C1" w:rsidRDefault="001016C1" w:rsidP="001016C1">
            <w:pPr>
              <w:ind w:firstLine="0"/>
              <w:jc w:val="center"/>
              <w:rPr>
                <w:sz w:val="20"/>
                <w:szCs w:val="20"/>
              </w:rPr>
            </w:pPr>
            <w:r w:rsidRPr="001016C1">
              <w:rPr>
                <w:sz w:val="20"/>
                <w:szCs w:val="20"/>
              </w:rPr>
              <w:t>Установлення і використання нештатного програмного забезпечення</w:t>
            </w:r>
          </w:p>
          <w:p w14:paraId="224FE328" w14:textId="3BF1CDD0" w:rsidR="00125A22" w:rsidRPr="001016C1" w:rsidRDefault="001016C1" w:rsidP="001016C1">
            <w:pPr>
              <w:ind w:firstLine="0"/>
              <w:jc w:val="center"/>
              <w:rPr>
                <w:sz w:val="20"/>
                <w:szCs w:val="20"/>
              </w:rPr>
            </w:pPr>
            <w:r w:rsidRPr="001016C1">
              <w:rPr>
                <w:sz w:val="20"/>
                <w:szCs w:val="20"/>
              </w:rPr>
              <w:t>Зараження програмними вірусами</w:t>
            </w:r>
          </w:p>
        </w:tc>
        <w:tc>
          <w:tcPr>
            <w:tcW w:w="1720" w:type="dxa"/>
          </w:tcPr>
          <w:p w14:paraId="65922993" w14:textId="77777777" w:rsidR="001016C1" w:rsidRDefault="001016C1" w:rsidP="00204339">
            <w:pPr>
              <w:ind w:firstLine="0"/>
              <w:jc w:val="center"/>
              <w:rPr>
                <w:sz w:val="20"/>
                <w:szCs w:val="20"/>
              </w:rPr>
            </w:pPr>
          </w:p>
          <w:p w14:paraId="6DCA4C4C" w14:textId="40D279A9" w:rsidR="00125A22" w:rsidRPr="00722967" w:rsidRDefault="00125A22" w:rsidP="00204339">
            <w:pPr>
              <w:ind w:firstLine="0"/>
              <w:jc w:val="center"/>
              <w:rPr>
                <w:sz w:val="20"/>
                <w:szCs w:val="20"/>
              </w:rPr>
            </w:pPr>
            <w:r>
              <w:rPr>
                <w:sz w:val="20"/>
                <w:szCs w:val="20"/>
              </w:rPr>
              <w:t>Обхід механізмів захисту</w:t>
            </w:r>
          </w:p>
        </w:tc>
      </w:tr>
      <w:tr w:rsidR="00125A22" w:rsidRPr="00575B1F" w14:paraId="0D386B92" w14:textId="77777777" w:rsidTr="00204339">
        <w:tc>
          <w:tcPr>
            <w:tcW w:w="1598" w:type="dxa"/>
          </w:tcPr>
          <w:p w14:paraId="4FE00C05" w14:textId="77777777" w:rsidR="00125A22" w:rsidRPr="00722967" w:rsidRDefault="00125A22" w:rsidP="00204339">
            <w:pPr>
              <w:ind w:firstLine="0"/>
              <w:jc w:val="center"/>
              <w:rPr>
                <w:sz w:val="20"/>
                <w:szCs w:val="20"/>
              </w:rPr>
            </w:pPr>
            <w:r w:rsidRPr="00722967">
              <w:rPr>
                <w:sz w:val="20"/>
                <w:szCs w:val="20"/>
              </w:rPr>
              <w:t>Подання інформації</w:t>
            </w:r>
          </w:p>
        </w:tc>
        <w:tc>
          <w:tcPr>
            <w:tcW w:w="2508" w:type="dxa"/>
          </w:tcPr>
          <w:p w14:paraId="613A0803" w14:textId="77777777" w:rsidR="00125A22" w:rsidRPr="00161EE2" w:rsidRDefault="00125A22" w:rsidP="00204339">
            <w:pPr>
              <w:ind w:firstLine="0"/>
              <w:jc w:val="center"/>
              <w:rPr>
                <w:sz w:val="20"/>
                <w:szCs w:val="20"/>
              </w:rPr>
            </w:pPr>
            <w:r>
              <w:rPr>
                <w:sz w:val="20"/>
                <w:szCs w:val="20"/>
              </w:rPr>
              <w:t>Отримання доступу до конфіденційних даних</w:t>
            </w:r>
          </w:p>
        </w:tc>
        <w:tc>
          <w:tcPr>
            <w:tcW w:w="1835" w:type="dxa"/>
          </w:tcPr>
          <w:p w14:paraId="106ECCFF" w14:textId="4AE27801" w:rsidR="00125A22" w:rsidRPr="00722967" w:rsidRDefault="001016C1" w:rsidP="00204339">
            <w:pPr>
              <w:ind w:firstLine="0"/>
              <w:jc w:val="center"/>
              <w:rPr>
                <w:sz w:val="20"/>
                <w:szCs w:val="20"/>
              </w:rPr>
            </w:pPr>
            <w:r w:rsidRPr="001016C1">
              <w:rPr>
                <w:sz w:val="20"/>
                <w:szCs w:val="20"/>
              </w:rPr>
              <w:t>Розкриття подання інформації (дешифрування)</w:t>
            </w:r>
          </w:p>
        </w:tc>
        <w:tc>
          <w:tcPr>
            <w:tcW w:w="1684" w:type="dxa"/>
          </w:tcPr>
          <w:p w14:paraId="736A9241" w14:textId="68AC85CB" w:rsidR="00125A22" w:rsidRPr="00722967" w:rsidRDefault="001016C1" w:rsidP="00204339">
            <w:pPr>
              <w:ind w:firstLine="0"/>
              <w:jc w:val="center"/>
              <w:rPr>
                <w:sz w:val="20"/>
                <w:szCs w:val="20"/>
              </w:rPr>
            </w:pPr>
            <w:r w:rsidRPr="001016C1">
              <w:rPr>
                <w:sz w:val="20"/>
                <w:szCs w:val="20"/>
              </w:rPr>
              <w:t>Внесення спотворень в подання даних або/та знищення даних</w:t>
            </w:r>
          </w:p>
        </w:tc>
        <w:tc>
          <w:tcPr>
            <w:tcW w:w="1720" w:type="dxa"/>
          </w:tcPr>
          <w:p w14:paraId="5A79C99D" w14:textId="77777777" w:rsidR="00125A22" w:rsidRPr="00722967" w:rsidRDefault="00125A22" w:rsidP="00204339">
            <w:pPr>
              <w:ind w:firstLine="0"/>
              <w:jc w:val="center"/>
              <w:rPr>
                <w:sz w:val="20"/>
                <w:szCs w:val="20"/>
              </w:rPr>
            </w:pPr>
            <w:r>
              <w:rPr>
                <w:sz w:val="20"/>
                <w:szCs w:val="20"/>
              </w:rPr>
              <w:t>Спотворення даних, часткова заборона на використання інформації</w:t>
            </w:r>
          </w:p>
        </w:tc>
      </w:tr>
      <w:tr w:rsidR="00125A22" w:rsidRPr="00575B1F" w14:paraId="27A0BAE1" w14:textId="77777777" w:rsidTr="00204339">
        <w:tc>
          <w:tcPr>
            <w:tcW w:w="1598" w:type="dxa"/>
          </w:tcPr>
          <w:p w14:paraId="48838A38" w14:textId="77777777" w:rsidR="00125A22" w:rsidRPr="00722967" w:rsidRDefault="00125A22" w:rsidP="00204339">
            <w:pPr>
              <w:ind w:firstLine="0"/>
              <w:jc w:val="center"/>
              <w:rPr>
                <w:sz w:val="20"/>
                <w:szCs w:val="20"/>
              </w:rPr>
            </w:pPr>
            <w:r w:rsidRPr="00722967">
              <w:rPr>
                <w:sz w:val="20"/>
                <w:szCs w:val="20"/>
              </w:rPr>
              <w:t>Зміст інформації</w:t>
            </w:r>
          </w:p>
        </w:tc>
        <w:tc>
          <w:tcPr>
            <w:tcW w:w="2508" w:type="dxa"/>
          </w:tcPr>
          <w:p w14:paraId="795A5970" w14:textId="77777777" w:rsidR="00125A22" w:rsidRPr="00722967" w:rsidRDefault="00125A22" w:rsidP="00204339">
            <w:pPr>
              <w:ind w:firstLine="0"/>
              <w:jc w:val="center"/>
              <w:rPr>
                <w:sz w:val="20"/>
                <w:szCs w:val="20"/>
              </w:rPr>
            </w:pPr>
            <w:r>
              <w:rPr>
                <w:sz w:val="20"/>
                <w:szCs w:val="20"/>
              </w:rPr>
              <w:t>Конфіденційні дані щодо клієнтів, постачальників і цін закупок комп’ютерного обладнання</w:t>
            </w:r>
          </w:p>
        </w:tc>
        <w:tc>
          <w:tcPr>
            <w:tcW w:w="1835" w:type="dxa"/>
          </w:tcPr>
          <w:p w14:paraId="21FEA245" w14:textId="1883FB2D" w:rsidR="00125A22" w:rsidRPr="00722967" w:rsidRDefault="001016C1" w:rsidP="001016C1">
            <w:pPr>
              <w:ind w:firstLine="0"/>
              <w:jc w:val="center"/>
              <w:rPr>
                <w:sz w:val="20"/>
                <w:szCs w:val="20"/>
              </w:rPr>
            </w:pPr>
            <w:r w:rsidRPr="001016C1">
              <w:rPr>
                <w:sz w:val="20"/>
                <w:szCs w:val="20"/>
              </w:rPr>
              <w:t>Розкриття змісту інформації</w:t>
            </w:r>
          </w:p>
        </w:tc>
        <w:tc>
          <w:tcPr>
            <w:tcW w:w="1684" w:type="dxa"/>
          </w:tcPr>
          <w:p w14:paraId="6D05C741" w14:textId="58F7D403" w:rsidR="00125A22" w:rsidRPr="00FA4F3F" w:rsidRDefault="001016C1" w:rsidP="001016C1">
            <w:pPr>
              <w:ind w:firstLine="0"/>
              <w:jc w:val="center"/>
              <w:rPr>
                <w:sz w:val="20"/>
                <w:szCs w:val="20"/>
              </w:rPr>
            </w:pPr>
            <w:r w:rsidRPr="001016C1">
              <w:rPr>
                <w:sz w:val="20"/>
                <w:szCs w:val="20"/>
              </w:rPr>
              <w:t>Упровадження дезінформації</w:t>
            </w:r>
          </w:p>
        </w:tc>
        <w:tc>
          <w:tcPr>
            <w:tcW w:w="1720" w:type="dxa"/>
          </w:tcPr>
          <w:p w14:paraId="11BA000D" w14:textId="1224B22D" w:rsidR="00125A22" w:rsidRPr="00722967" w:rsidRDefault="001016C1" w:rsidP="00204339">
            <w:pPr>
              <w:keepNext/>
              <w:ind w:firstLine="0"/>
              <w:jc w:val="center"/>
              <w:rPr>
                <w:sz w:val="20"/>
                <w:szCs w:val="20"/>
              </w:rPr>
            </w:pPr>
            <w:r>
              <w:rPr>
                <w:sz w:val="20"/>
                <w:szCs w:val="20"/>
              </w:rPr>
              <w:t>З</w:t>
            </w:r>
            <w:r w:rsidR="00125A22">
              <w:rPr>
                <w:sz w:val="20"/>
                <w:szCs w:val="20"/>
              </w:rPr>
              <w:t>аборона на використання інформації</w:t>
            </w:r>
          </w:p>
        </w:tc>
      </w:tr>
    </w:tbl>
    <w:p w14:paraId="4F98BE15" w14:textId="6E655AEF" w:rsidR="00125A22" w:rsidRDefault="00125A22" w:rsidP="00FA4F3F"/>
    <w:p w14:paraId="415E6308" w14:textId="3BBF9A57" w:rsidR="001016C1" w:rsidRDefault="001016C1" w:rsidP="00FA4F3F">
      <w:r>
        <w:lastRenderedPageBreak/>
        <w:t>При зараженні комп’ютерів і ноутбуків інформаційної системи комп’ютерними вірусами, особливо з деструктивними діями, завдається загроза і конфіденційності, і цілісності і доступності інформації.</w:t>
      </w:r>
      <w:r w:rsidR="00F00B58">
        <w:t xml:space="preserve"> Таке зараження може мати багато критичних наслідків і втрат з боку </w:t>
      </w:r>
      <w:r w:rsidR="0083134C">
        <w:t>підприємства</w:t>
      </w:r>
      <w:r w:rsidR="00F00B58">
        <w:t>.</w:t>
      </w:r>
      <w:r>
        <w:t xml:space="preserve"> Хоч в ІС є антивірусна система </w:t>
      </w:r>
      <w:r>
        <w:rPr>
          <w:lang w:val="en-US"/>
        </w:rPr>
        <w:t>FortiClient</w:t>
      </w:r>
      <w:r w:rsidRPr="001016C1">
        <w:t xml:space="preserve"> </w:t>
      </w:r>
      <w:r>
        <w:t xml:space="preserve">і вбудований в ОС </w:t>
      </w:r>
      <w:r>
        <w:rPr>
          <w:lang w:val="en-US"/>
        </w:rPr>
        <w:t>Windows</w:t>
      </w:r>
      <w:r w:rsidRPr="001016C1">
        <w:t xml:space="preserve"> 10 </w:t>
      </w:r>
      <w:r>
        <w:rPr>
          <w:lang w:val="en-US"/>
        </w:rPr>
        <w:t>Windows</w:t>
      </w:r>
      <w:r w:rsidR="00F00B58" w:rsidRPr="00F00B58">
        <w:t xml:space="preserve"> </w:t>
      </w:r>
      <w:r w:rsidR="00F00B58">
        <w:rPr>
          <w:lang w:val="en-US"/>
        </w:rPr>
        <w:t>Defender</w:t>
      </w:r>
      <w:r w:rsidR="00F00B58">
        <w:t>, це не гарантує стовідсотковий захист від зараження комп’ютерними вірусами.</w:t>
      </w:r>
    </w:p>
    <w:p w14:paraId="6A49D0B3" w14:textId="2CD841AA" w:rsidR="00F00B58" w:rsidRDefault="00F00B58" w:rsidP="00332214">
      <w:pPr>
        <w:ind w:firstLine="0"/>
      </w:pPr>
    </w:p>
    <w:p w14:paraId="268F10F0" w14:textId="192A90EC" w:rsidR="00594950" w:rsidRDefault="00594950" w:rsidP="00594950">
      <w:pPr>
        <w:pStyle w:val="af4"/>
        <w:keepNext/>
        <w:jc w:val="right"/>
        <w:rPr>
          <w:i w:val="0"/>
          <w:iCs w:val="0"/>
          <w:color w:val="auto"/>
          <w:sz w:val="20"/>
          <w:szCs w:val="20"/>
        </w:rPr>
      </w:pPr>
      <w:r w:rsidRPr="00594950">
        <w:rPr>
          <w:i w:val="0"/>
          <w:iCs w:val="0"/>
          <w:color w:val="auto"/>
          <w:sz w:val="20"/>
          <w:szCs w:val="20"/>
        </w:rPr>
        <w:t xml:space="preserve">Таблиця </w:t>
      </w:r>
      <w:r w:rsidR="004F5F6F">
        <w:rPr>
          <w:i w:val="0"/>
          <w:iCs w:val="0"/>
          <w:color w:val="auto"/>
          <w:sz w:val="20"/>
          <w:szCs w:val="20"/>
        </w:rPr>
        <w:fldChar w:fldCharType="begin"/>
      </w:r>
      <w:r w:rsidR="004F5F6F">
        <w:rPr>
          <w:i w:val="0"/>
          <w:iCs w:val="0"/>
          <w:color w:val="auto"/>
          <w:sz w:val="20"/>
          <w:szCs w:val="20"/>
        </w:rPr>
        <w:instrText xml:space="preserve"> STYLEREF 1 \s </w:instrText>
      </w:r>
      <w:r w:rsidR="004F5F6F">
        <w:rPr>
          <w:i w:val="0"/>
          <w:iCs w:val="0"/>
          <w:color w:val="auto"/>
          <w:sz w:val="20"/>
          <w:szCs w:val="20"/>
        </w:rPr>
        <w:fldChar w:fldCharType="separate"/>
      </w:r>
      <w:r w:rsidR="004F5F6F">
        <w:rPr>
          <w:i w:val="0"/>
          <w:iCs w:val="0"/>
          <w:noProof/>
          <w:color w:val="auto"/>
          <w:sz w:val="20"/>
          <w:szCs w:val="20"/>
        </w:rPr>
        <w:t>2</w:t>
      </w:r>
      <w:r w:rsidR="004F5F6F">
        <w:rPr>
          <w:i w:val="0"/>
          <w:iCs w:val="0"/>
          <w:color w:val="auto"/>
          <w:sz w:val="20"/>
          <w:szCs w:val="20"/>
        </w:rPr>
        <w:fldChar w:fldCharType="end"/>
      </w:r>
      <w:r w:rsidR="004F5F6F">
        <w:rPr>
          <w:i w:val="0"/>
          <w:iCs w:val="0"/>
          <w:color w:val="auto"/>
          <w:sz w:val="20"/>
          <w:szCs w:val="20"/>
        </w:rPr>
        <w:t>.</w:t>
      </w:r>
      <w:r w:rsidR="004F5F6F">
        <w:rPr>
          <w:i w:val="0"/>
          <w:iCs w:val="0"/>
          <w:color w:val="auto"/>
          <w:sz w:val="20"/>
          <w:szCs w:val="20"/>
        </w:rPr>
        <w:fldChar w:fldCharType="begin"/>
      </w:r>
      <w:r w:rsidR="004F5F6F">
        <w:rPr>
          <w:i w:val="0"/>
          <w:iCs w:val="0"/>
          <w:color w:val="auto"/>
          <w:sz w:val="20"/>
          <w:szCs w:val="20"/>
        </w:rPr>
        <w:instrText xml:space="preserve"> SEQ Таблиця \* ARABIC \s 1 </w:instrText>
      </w:r>
      <w:r w:rsidR="004F5F6F">
        <w:rPr>
          <w:i w:val="0"/>
          <w:iCs w:val="0"/>
          <w:color w:val="auto"/>
          <w:sz w:val="20"/>
          <w:szCs w:val="20"/>
        </w:rPr>
        <w:fldChar w:fldCharType="separate"/>
      </w:r>
      <w:r w:rsidR="004F5F6F">
        <w:rPr>
          <w:i w:val="0"/>
          <w:iCs w:val="0"/>
          <w:noProof/>
          <w:color w:val="auto"/>
          <w:sz w:val="20"/>
          <w:szCs w:val="20"/>
        </w:rPr>
        <w:t>5</w:t>
      </w:r>
      <w:r w:rsidR="004F5F6F">
        <w:rPr>
          <w:i w:val="0"/>
          <w:iCs w:val="0"/>
          <w:color w:val="auto"/>
          <w:sz w:val="20"/>
          <w:szCs w:val="20"/>
        </w:rPr>
        <w:fldChar w:fldCharType="end"/>
      </w:r>
    </w:p>
    <w:tbl>
      <w:tblPr>
        <w:tblStyle w:val="af1"/>
        <w:tblW w:w="9629" w:type="dxa"/>
        <w:tblLook w:val="04A0" w:firstRow="1" w:lastRow="0" w:firstColumn="1" w:lastColumn="0" w:noHBand="0" w:noVBand="1"/>
      </w:tblPr>
      <w:tblGrid>
        <w:gridCol w:w="1737"/>
        <w:gridCol w:w="1724"/>
        <w:gridCol w:w="2057"/>
        <w:gridCol w:w="1550"/>
        <w:gridCol w:w="853"/>
        <w:gridCol w:w="854"/>
        <w:gridCol w:w="854"/>
      </w:tblGrid>
      <w:tr w:rsidR="00593E32" w14:paraId="627A8D3F" w14:textId="77777777" w:rsidTr="00594950">
        <w:trPr>
          <w:trHeight w:val="328"/>
        </w:trPr>
        <w:tc>
          <w:tcPr>
            <w:tcW w:w="1737" w:type="dxa"/>
            <w:vMerge w:val="restart"/>
          </w:tcPr>
          <w:p w14:paraId="6376EBC1" w14:textId="5B49DD61" w:rsidR="00FE3045" w:rsidRPr="00FE3045" w:rsidRDefault="00FE3045" w:rsidP="00FE3045">
            <w:pPr>
              <w:ind w:firstLine="0"/>
              <w:jc w:val="center"/>
              <w:rPr>
                <w:b/>
                <w:bCs/>
                <w:sz w:val="20"/>
                <w:szCs w:val="20"/>
              </w:rPr>
            </w:pPr>
            <w:r w:rsidRPr="00FE3045">
              <w:rPr>
                <w:b/>
                <w:bCs/>
                <w:sz w:val="20"/>
                <w:szCs w:val="20"/>
              </w:rPr>
              <w:t>Тип загрози</w:t>
            </w:r>
          </w:p>
        </w:tc>
        <w:tc>
          <w:tcPr>
            <w:tcW w:w="1724" w:type="dxa"/>
            <w:vMerge w:val="restart"/>
          </w:tcPr>
          <w:p w14:paraId="643F25ED" w14:textId="76482349" w:rsidR="00FE3045" w:rsidRPr="00FE3045" w:rsidRDefault="00FE3045" w:rsidP="00FE3045">
            <w:pPr>
              <w:ind w:firstLine="0"/>
              <w:jc w:val="center"/>
              <w:rPr>
                <w:b/>
                <w:bCs/>
                <w:sz w:val="20"/>
                <w:szCs w:val="20"/>
              </w:rPr>
            </w:pPr>
            <w:r w:rsidRPr="00FE3045">
              <w:rPr>
                <w:b/>
                <w:bCs/>
                <w:sz w:val="20"/>
                <w:szCs w:val="20"/>
              </w:rPr>
              <w:t>Джерело загрози</w:t>
            </w:r>
          </w:p>
        </w:tc>
        <w:tc>
          <w:tcPr>
            <w:tcW w:w="2057" w:type="dxa"/>
            <w:vMerge w:val="restart"/>
          </w:tcPr>
          <w:p w14:paraId="659ED4A1" w14:textId="739E91D4" w:rsidR="00FE3045" w:rsidRPr="00FE3045" w:rsidRDefault="00FE3045" w:rsidP="00FE3045">
            <w:pPr>
              <w:ind w:firstLine="0"/>
              <w:jc w:val="center"/>
              <w:rPr>
                <w:b/>
                <w:bCs/>
                <w:sz w:val="20"/>
                <w:szCs w:val="20"/>
              </w:rPr>
            </w:pPr>
            <w:r w:rsidRPr="00FE3045">
              <w:rPr>
                <w:b/>
                <w:bCs/>
                <w:sz w:val="20"/>
                <w:szCs w:val="20"/>
              </w:rPr>
              <w:t>Можливий метод реалізації</w:t>
            </w:r>
          </w:p>
        </w:tc>
        <w:tc>
          <w:tcPr>
            <w:tcW w:w="1550" w:type="dxa"/>
            <w:vMerge w:val="restart"/>
          </w:tcPr>
          <w:p w14:paraId="19501509" w14:textId="24C45252" w:rsidR="00FE3045" w:rsidRPr="00FE3045" w:rsidRDefault="00FE3045" w:rsidP="00FE3045">
            <w:pPr>
              <w:ind w:firstLine="0"/>
              <w:jc w:val="center"/>
              <w:rPr>
                <w:b/>
                <w:bCs/>
                <w:sz w:val="20"/>
                <w:szCs w:val="20"/>
              </w:rPr>
            </w:pPr>
            <w:r>
              <w:rPr>
                <w:b/>
                <w:bCs/>
                <w:sz w:val="20"/>
                <w:szCs w:val="20"/>
              </w:rPr>
              <w:t>Можлива ч</w:t>
            </w:r>
            <w:r w:rsidRPr="00FE3045">
              <w:rPr>
                <w:b/>
                <w:bCs/>
                <w:sz w:val="20"/>
                <w:szCs w:val="20"/>
              </w:rPr>
              <w:t>астота появи</w:t>
            </w:r>
          </w:p>
        </w:tc>
        <w:tc>
          <w:tcPr>
            <w:tcW w:w="2561" w:type="dxa"/>
            <w:gridSpan w:val="3"/>
          </w:tcPr>
          <w:p w14:paraId="26D5A615" w14:textId="49EF95A2" w:rsidR="00FE3045" w:rsidRPr="00FE3045" w:rsidRDefault="00FE3045" w:rsidP="00FE3045">
            <w:pPr>
              <w:ind w:firstLine="0"/>
              <w:jc w:val="center"/>
              <w:rPr>
                <w:b/>
                <w:bCs/>
                <w:sz w:val="20"/>
                <w:szCs w:val="20"/>
              </w:rPr>
            </w:pPr>
            <w:r w:rsidRPr="00FE3045">
              <w:rPr>
                <w:b/>
                <w:bCs/>
                <w:sz w:val="20"/>
                <w:szCs w:val="20"/>
              </w:rPr>
              <w:t>Наслідки</w:t>
            </w:r>
          </w:p>
        </w:tc>
      </w:tr>
      <w:tr w:rsidR="00593E32" w14:paraId="3D943D2F" w14:textId="77777777" w:rsidTr="00594950">
        <w:trPr>
          <w:trHeight w:val="323"/>
        </w:trPr>
        <w:tc>
          <w:tcPr>
            <w:tcW w:w="1737" w:type="dxa"/>
            <w:vMerge/>
          </w:tcPr>
          <w:p w14:paraId="14D1393F" w14:textId="77777777" w:rsidR="00FE3045" w:rsidRPr="00FE3045" w:rsidRDefault="00FE3045" w:rsidP="00F00B58">
            <w:pPr>
              <w:ind w:firstLine="0"/>
              <w:rPr>
                <w:b/>
                <w:bCs/>
                <w:sz w:val="20"/>
                <w:szCs w:val="20"/>
              </w:rPr>
            </w:pPr>
          </w:p>
        </w:tc>
        <w:tc>
          <w:tcPr>
            <w:tcW w:w="1724" w:type="dxa"/>
            <w:vMerge/>
          </w:tcPr>
          <w:p w14:paraId="398DD28B" w14:textId="77777777" w:rsidR="00FE3045" w:rsidRPr="00FE3045" w:rsidRDefault="00FE3045" w:rsidP="00F00B58">
            <w:pPr>
              <w:ind w:firstLine="0"/>
              <w:rPr>
                <w:b/>
                <w:bCs/>
                <w:sz w:val="20"/>
                <w:szCs w:val="20"/>
              </w:rPr>
            </w:pPr>
          </w:p>
        </w:tc>
        <w:tc>
          <w:tcPr>
            <w:tcW w:w="2057" w:type="dxa"/>
            <w:vMerge/>
          </w:tcPr>
          <w:p w14:paraId="10D3023B" w14:textId="77777777" w:rsidR="00FE3045" w:rsidRPr="00FE3045" w:rsidRDefault="00FE3045" w:rsidP="00F00B58">
            <w:pPr>
              <w:ind w:firstLine="0"/>
              <w:rPr>
                <w:b/>
                <w:bCs/>
                <w:sz w:val="20"/>
                <w:szCs w:val="20"/>
              </w:rPr>
            </w:pPr>
          </w:p>
        </w:tc>
        <w:tc>
          <w:tcPr>
            <w:tcW w:w="1550" w:type="dxa"/>
            <w:vMerge/>
          </w:tcPr>
          <w:p w14:paraId="0A093BD9" w14:textId="77777777" w:rsidR="00FE3045" w:rsidRPr="00FE3045" w:rsidRDefault="00FE3045" w:rsidP="00F00B58">
            <w:pPr>
              <w:ind w:firstLine="0"/>
              <w:rPr>
                <w:b/>
                <w:bCs/>
                <w:sz w:val="20"/>
                <w:szCs w:val="20"/>
              </w:rPr>
            </w:pPr>
          </w:p>
        </w:tc>
        <w:tc>
          <w:tcPr>
            <w:tcW w:w="853" w:type="dxa"/>
          </w:tcPr>
          <w:p w14:paraId="668AA00B" w14:textId="074C406C" w:rsidR="00FE3045" w:rsidRPr="00FE3045" w:rsidRDefault="00FE3045" w:rsidP="00FE3045">
            <w:pPr>
              <w:ind w:firstLine="0"/>
              <w:jc w:val="center"/>
              <w:rPr>
                <w:b/>
                <w:bCs/>
                <w:sz w:val="20"/>
                <w:szCs w:val="20"/>
              </w:rPr>
            </w:pPr>
            <w:r w:rsidRPr="00FE3045">
              <w:rPr>
                <w:b/>
                <w:bCs/>
                <w:sz w:val="20"/>
                <w:szCs w:val="20"/>
              </w:rPr>
              <w:t>К</w:t>
            </w:r>
          </w:p>
        </w:tc>
        <w:tc>
          <w:tcPr>
            <w:tcW w:w="854" w:type="dxa"/>
          </w:tcPr>
          <w:p w14:paraId="6F2AB39D" w14:textId="1350172D" w:rsidR="00FE3045" w:rsidRPr="00FE3045" w:rsidRDefault="00FE3045" w:rsidP="00FE3045">
            <w:pPr>
              <w:ind w:firstLine="0"/>
              <w:jc w:val="center"/>
              <w:rPr>
                <w:b/>
                <w:bCs/>
                <w:sz w:val="20"/>
                <w:szCs w:val="20"/>
              </w:rPr>
            </w:pPr>
            <w:r w:rsidRPr="00FE3045">
              <w:rPr>
                <w:b/>
                <w:bCs/>
                <w:sz w:val="20"/>
                <w:szCs w:val="20"/>
              </w:rPr>
              <w:t>Ц</w:t>
            </w:r>
          </w:p>
        </w:tc>
        <w:tc>
          <w:tcPr>
            <w:tcW w:w="854" w:type="dxa"/>
          </w:tcPr>
          <w:p w14:paraId="54398445" w14:textId="7D99728D" w:rsidR="00FE3045" w:rsidRPr="00FE3045" w:rsidRDefault="00FE3045" w:rsidP="00FE3045">
            <w:pPr>
              <w:ind w:firstLine="0"/>
              <w:jc w:val="center"/>
              <w:rPr>
                <w:b/>
                <w:bCs/>
                <w:sz w:val="20"/>
                <w:szCs w:val="20"/>
              </w:rPr>
            </w:pPr>
            <w:r w:rsidRPr="00FE3045">
              <w:rPr>
                <w:b/>
                <w:bCs/>
                <w:sz w:val="20"/>
                <w:szCs w:val="20"/>
              </w:rPr>
              <w:t>Д</w:t>
            </w:r>
          </w:p>
        </w:tc>
      </w:tr>
      <w:tr w:rsidR="00593E32" w14:paraId="56D6C690" w14:textId="77777777" w:rsidTr="00594950">
        <w:trPr>
          <w:trHeight w:val="367"/>
        </w:trPr>
        <w:tc>
          <w:tcPr>
            <w:tcW w:w="1737" w:type="dxa"/>
          </w:tcPr>
          <w:p w14:paraId="1289A200" w14:textId="6DB30727" w:rsidR="00FE3045" w:rsidRPr="00FE3045" w:rsidRDefault="002E395E" w:rsidP="00FE3045">
            <w:pPr>
              <w:ind w:firstLine="0"/>
              <w:jc w:val="center"/>
              <w:rPr>
                <w:sz w:val="20"/>
                <w:szCs w:val="20"/>
              </w:rPr>
            </w:pPr>
            <w:r>
              <w:rPr>
                <w:sz w:val="20"/>
                <w:szCs w:val="20"/>
              </w:rPr>
              <w:t>Робота з ПЗ, здатним при некомпетентному використанні викликати втрату працездатності ІС</w:t>
            </w:r>
          </w:p>
        </w:tc>
        <w:tc>
          <w:tcPr>
            <w:tcW w:w="1724" w:type="dxa"/>
          </w:tcPr>
          <w:p w14:paraId="451893FF" w14:textId="23944BB1" w:rsidR="00FE3045" w:rsidRPr="00FE3045" w:rsidRDefault="002E395E" w:rsidP="00FE3045">
            <w:pPr>
              <w:ind w:firstLine="0"/>
              <w:jc w:val="center"/>
              <w:rPr>
                <w:sz w:val="20"/>
                <w:szCs w:val="20"/>
              </w:rPr>
            </w:pPr>
            <w:r>
              <w:rPr>
                <w:sz w:val="20"/>
                <w:szCs w:val="20"/>
              </w:rPr>
              <w:t>Санкціоноване програмне забезпечення</w:t>
            </w:r>
          </w:p>
        </w:tc>
        <w:tc>
          <w:tcPr>
            <w:tcW w:w="2057" w:type="dxa"/>
          </w:tcPr>
          <w:p w14:paraId="5AF267BD" w14:textId="374A6FF9" w:rsidR="00FE3045" w:rsidRPr="00FE3045" w:rsidRDefault="002E395E" w:rsidP="00FE3045">
            <w:pPr>
              <w:ind w:firstLine="0"/>
              <w:jc w:val="center"/>
              <w:rPr>
                <w:sz w:val="20"/>
                <w:szCs w:val="20"/>
              </w:rPr>
            </w:pPr>
            <w:r>
              <w:rPr>
                <w:sz w:val="20"/>
                <w:szCs w:val="20"/>
              </w:rPr>
              <w:t>Визначення зловмисником типу та параметрів носіїв інформації; помилки персоналу при використанні ПЗ</w:t>
            </w:r>
          </w:p>
        </w:tc>
        <w:tc>
          <w:tcPr>
            <w:tcW w:w="1550" w:type="dxa"/>
          </w:tcPr>
          <w:p w14:paraId="2082B027" w14:textId="6501C78C" w:rsidR="00FE3045" w:rsidRPr="00FE3045" w:rsidRDefault="002E395E" w:rsidP="002E395E">
            <w:pPr>
              <w:ind w:firstLine="0"/>
              <w:jc w:val="center"/>
              <w:rPr>
                <w:sz w:val="20"/>
                <w:szCs w:val="20"/>
              </w:rPr>
            </w:pPr>
            <w:r>
              <w:rPr>
                <w:sz w:val="20"/>
                <w:szCs w:val="20"/>
              </w:rPr>
              <w:t>1 раз на півроку</w:t>
            </w:r>
          </w:p>
        </w:tc>
        <w:tc>
          <w:tcPr>
            <w:tcW w:w="853" w:type="dxa"/>
          </w:tcPr>
          <w:p w14:paraId="07351668" w14:textId="77777777" w:rsidR="00FE3045" w:rsidRPr="00FE3045" w:rsidRDefault="00FE3045" w:rsidP="00FE3045">
            <w:pPr>
              <w:ind w:firstLine="0"/>
              <w:jc w:val="center"/>
              <w:rPr>
                <w:sz w:val="20"/>
                <w:szCs w:val="20"/>
              </w:rPr>
            </w:pPr>
          </w:p>
        </w:tc>
        <w:tc>
          <w:tcPr>
            <w:tcW w:w="854" w:type="dxa"/>
          </w:tcPr>
          <w:p w14:paraId="1AA943D0" w14:textId="77777777" w:rsidR="00FE3045" w:rsidRPr="00FE3045" w:rsidRDefault="00FE3045" w:rsidP="00FE3045">
            <w:pPr>
              <w:ind w:firstLine="0"/>
              <w:jc w:val="center"/>
              <w:rPr>
                <w:sz w:val="20"/>
                <w:szCs w:val="20"/>
              </w:rPr>
            </w:pPr>
          </w:p>
        </w:tc>
        <w:tc>
          <w:tcPr>
            <w:tcW w:w="854" w:type="dxa"/>
          </w:tcPr>
          <w:p w14:paraId="6A9B4698" w14:textId="10512638" w:rsidR="00FE3045" w:rsidRPr="00FE3045" w:rsidRDefault="002E395E" w:rsidP="00FE3045">
            <w:pPr>
              <w:ind w:firstLine="0"/>
              <w:jc w:val="center"/>
              <w:rPr>
                <w:sz w:val="20"/>
                <w:szCs w:val="20"/>
              </w:rPr>
            </w:pPr>
            <w:r>
              <w:rPr>
                <w:sz w:val="20"/>
                <w:szCs w:val="20"/>
              </w:rPr>
              <w:t>+</w:t>
            </w:r>
          </w:p>
        </w:tc>
      </w:tr>
      <w:tr w:rsidR="00593E32" w14:paraId="1C6617DB" w14:textId="77777777" w:rsidTr="00594950">
        <w:trPr>
          <w:trHeight w:val="367"/>
        </w:trPr>
        <w:tc>
          <w:tcPr>
            <w:tcW w:w="1737" w:type="dxa"/>
          </w:tcPr>
          <w:p w14:paraId="088C569C" w14:textId="0399147F" w:rsidR="00FE3045" w:rsidRPr="00FE3045" w:rsidRDefault="00593E32" w:rsidP="00FE3045">
            <w:pPr>
              <w:ind w:firstLine="0"/>
              <w:jc w:val="center"/>
              <w:rPr>
                <w:sz w:val="20"/>
                <w:szCs w:val="20"/>
              </w:rPr>
            </w:pPr>
            <w:r>
              <w:rPr>
                <w:sz w:val="20"/>
                <w:szCs w:val="20"/>
              </w:rPr>
              <w:t>Збій, втрата в атрибутах розмежування доступу</w:t>
            </w:r>
          </w:p>
        </w:tc>
        <w:tc>
          <w:tcPr>
            <w:tcW w:w="1724" w:type="dxa"/>
          </w:tcPr>
          <w:p w14:paraId="0AE35F6A" w14:textId="539C24DD" w:rsidR="00FE3045" w:rsidRPr="00FE3045" w:rsidRDefault="007547FF" w:rsidP="00FE3045">
            <w:pPr>
              <w:ind w:firstLine="0"/>
              <w:jc w:val="center"/>
              <w:rPr>
                <w:sz w:val="20"/>
                <w:szCs w:val="20"/>
              </w:rPr>
            </w:pPr>
            <w:r>
              <w:rPr>
                <w:sz w:val="20"/>
                <w:szCs w:val="20"/>
              </w:rPr>
              <w:t>Людина</w:t>
            </w:r>
          </w:p>
        </w:tc>
        <w:tc>
          <w:tcPr>
            <w:tcW w:w="2057" w:type="dxa"/>
          </w:tcPr>
          <w:p w14:paraId="4FD01696" w14:textId="1CCF8A90" w:rsidR="00FE3045" w:rsidRPr="00FE3045" w:rsidRDefault="00593E32" w:rsidP="00FE3045">
            <w:pPr>
              <w:ind w:firstLine="0"/>
              <w:jc w:val="center"/>
              <w:rPr>
                <w:sz w:val="20"/>
                <w:szCs w:val="20"/>
              </w:rPr>
            </w:pPr>
            <w:r>
              <w:rPr>
                <w:sz w:val="20"/>
                <w:szCs w:val="20"/>
              </w:rPr>
              <w:t xml:space="preserve">Несанкціоноване перевищення адміністратором інформаційної системи своїх повноважень, необачність. Внесення змін в правилах розмежування доступу </w:t>
            </w:r>
          </w:p>
        </w:tc>
        <w:tc>
          <w:tcPr>
            <w:tcW w:w="1550" w:type="dxa"/>
          </w:tcPr>
          <w:p w14:paraId="7CFF515B" w14:textId="1783D3F4" w:rsidR="00FE3045" w:rsidRPr="00FE3045" w:rsidRDefault="00593E32" w:rsidP="00FE3045">
            <w:pPr>
              <w:ind w:firstLine="0"/>
              <w:jc w:val="center"/>
              <w:rPr>
                <w:sz w:val="20"/>
                <w:szCs w:val="20"/>
              </w:rPr>
            </w:pPr>
            <w:r>
              <w:rPr>
                <w:sz w:val="20"/>
                <w:szCs w:val="20"/>
              </w:rPr>
              <w:t>1 раз на рік</w:t>
            </w:r>
          </w:p>
        </w:tc>
        <w:tc>
          <w:tcPr>
            <w:tcW w:w="853" w:type="dxa"/>
          </w:tcPr>
          <w:p w14:paraId="76EC921B" w14:textId="3766F9E1" w:rsidR="00FE3045" w:rsidRPr="00FE3045" w:rsidRDefault="00593E32" w:rsidP="00FE3045">
            <w:pPr>
              <w:ind w:firstLine="0"/>
              <w:jc w:val="center"/>
              <w:rPr>
                <w:sz w:val="20"/>
                <w:szCs w:val="20"/>
              </w:rPr>
            </w:pPr>
            <w:r>
              <w:rPr>
                <w:sz w:val="20"/>
                <w:szCs w:val="20"/>
              </w:rPr>
              <w:t>+</w:t>
            </w:r>
          </w:p>
        </w:tc>
        <w:tc>
          <w:tcPr>
            <w:tcW w:w="854" w:type="dxa"/>
          </w:tcPr>
          <w:p w14:paraId="6CAE0C7E" w14:textId="048CF619" w:rsidR="00FE3045" w:rsidRPr="00FE3045" w:rsidRDefault="00593E32" w:rsidP="00FE3045">
            <w:pPr>
              <w:ind w:firstLine="0"/>
              <w:jc w:val="center"/>
              <w:rPr>
                <w:sz w:val="20"/>
                <w:szCs w:val="20"/>
              </w:rPr>
            </w:pPr>
            <w:r>
              <w:rPr>
                <w:sz w:val="20"/>
                <w:szCs w:val="20"/>
              </w:rPr>
              <w:t>+</w:t>
            </w:r>
          </w:p>
        </w:tc>
        <w:tc>
          <w:tcPr>
            <w:tcW w:w="854" w:type="dxa"/>
          </w:tcPr>
          <w:p w14:paraId="6C22332F" w14:textId="38EA37A8" w:rsidR="00FE3045" w:rsidRPr="00FE3045" w:rsidRDefault="00594950" w:rsidP="00FE3045">
            <w:pPr>
              <w:ind w:firstLine="0"/>
              <w:jc w:val="center"/>
              <w:rPr>
                <w:sz w:val="20"/>
                <w:szCs w:val="20"/>
              </w:rPr>
            </w:pPr>
            <w:r>
              <w:rPr>
                <w:sz w:val="20"/>
                <w:szCs w:val="20"/>
              </w:rPr>
              <w:t>+</w:t>
            </w:r>
          </w:p>
        </w:tc>
      </w:tr>
      <w:tr w:rsidR="00593E32" w14:paraId="06A262EA" w14:textId="77777777" w:rsidTr="00594950">
        <w:trPr>
          <w:trHeight w:val="394"/>
        </w:trPr>
        <w:tc>
          <w:tcPr>
            <w:tcW w:w="1737" w:type="dxa"/>
          </w:tcPr>
          <w:p w14:paraId="13ADEE20" w14:textId="6D6A26DA" w:rsidR="00FE3045" w:rsidRPr="00FE3045" w:rsidRDefault="007547FF" w:rsidP="00FE3045">
            <w:pPr>
              <w:ind w:firstLine="0"/>
              <w:jc w:val="center"/>
              <w:rPr>
                <w:sz w:val="20"/>
                <w:szCs w:val="20"/>
              </w:rPr>
            </w:pPr>
            <w:r>
              <w:rPr>
                <w:sz w:val="20"/>
                <w:szCs w:val="20"/>
              </w:rPr>
              <w:t>Несанкціоноване копіювання конфіденційних даних</w:t>
            </w:r>
          </w:p>
        </w:tc>
        <w:tc>
          <w:tcPr>
            <w:tcW w:w="1724" w:type="dxa"/>
          </w:tcPr>
          <w:p w14:paraId="1294F2A2" w14:textId="4362E1B8" w:rsidR="00FE3045" w:rsidRPr="00FE3045" w:rsidRDefault="007547FF" w:rsidP="00FE3045">
            <w:pPr>
              <w:ind w:firstLine="0"/>
              <w:jc w:val="center"/>
              <w:rPr>
                <w:sz w:val="20"/>
                <w:szCs w:val="20"/>
              </w:rPr>
            </w:pPr>
            <w:r>
              <w:rPr>
                <w:sz w:val="20"/>
                <w:szCs w:val="20"/>
              </w:rPr>
              <w:t>Людина</w:t>
            </w:r>
          </w:p>
        </w:tc>
        <w:tc>
          <w:tcPr>
            <w:tcW w:w="2057" w:type="dxa"/>
          </w:tcPr>
          <w:p w14:paraId="772CDC62" w14:textId="22CE7A15" w:rsidR="00FE3045" w:rsidRPr="00FE3045" w:rsidRDefault="007547FF" w:rsidP="00FE3045">
            <w:pPr>
              <w:ind w:firstLine="0"/>
              <w:jc w:val="center"/>
              <w:rPr>
                <w:sz w:val="20"/>
                <w:szCs w:val="20"/>
              </w:rPr>
            </w:pPr>
            <w:r>
              <w:rPr>
                <w:sz w:val="20"/>
                <w:szCs w:val="20"/>
              </w:rPr>
              <w:t xml:space="preserve">Несанкціоноване перевищення повноважень, обхід механізмів захисту. Одержання зловмисником </w:t>
            </w:r>
            <w:r w:rsidR="00594950">
              <w:rPr>
                <w:sz w:val="20"/>
                <w:szCs w:val="20"/>
              </w:rPr>
              <w:t>даних про системи захисту, що застосовуються</w:t>
            </w:r>
          </w:p>
        </w:tc>
        <w:tc>
          <w:tcPr>
            <w:tcW w:w="1550" w:type="dxa"/>
          </w:tcPr>
          <w:p w14:paraId="0F0F89E6" w14:textId="0D66706B" w:rsidR="00FE3045" w:rsidRPr="00FE3045" w:rsidRDefault="00594950" w:rsidP="00FE3045">
            <w:pPr>
              <w:ind w:firstLine="0"/>
              <w:jc w:val="center"/>
              <w:rPr>
                <w:sz w:val="20"/>
                <w:szCs w:val="20"/>
              </w:rPr>
            </w:pPr>
            <w:r>
              <w:rPr>
                <w:sz w:val="20"/>
                <w:szCs w:val="20"/>
              </w:rPr>
              <w:t>1 раз на півроку</w:t>
            </w:r>
          </w:p>
        </w:tc>
        <w:tc>
          <w:tcPr>
            <w:tcW w:w="853" w:type="dxa"/>
          </w:tcPr>
          <w:p w14:paraId="00121BC0" w14:textId="2DF36574" w:rsidR="00FE3045" w:rsidRPr="00FE3045" w:rsidRDefault="00594950" w:rsidP="00FE3045">
            <w:pPr>
              <w:ind w:firstLine="0"/>
              <w:jc w:val="center"/>
              <w:rPr>
                <w:sz w:val="20"/>
                <w:szCs w:val="20"/>
              </w:rPr>
            </w:pPr>
            <w:r>
              <w:rPr>
                <w:sz w:val="20"/>
                <w:szCs w:val="20"/>
              </w:rPr>
              <w:t>+</w:t>
            </w:r>
          </w:p>
        </w:tc>
        <w:tc>
          <w:tcPr>
            <w:tcW w:w="854" w:type="dxa"/>
          </w:tcPr>
          <w:p w14:paraId="51BF5629" w14:textId="77777777" w:rsidR="00FE3045" w:rsidRPr="00FE3045" w:rsidRDefault="00FE3045" w:rsidP="00FE3045">
            <w:pPr>
              <w:ind w:firstLine="0"/>
              <w:jc w:val="center"/>
              <w:rPr>
                <w:sz w:val="20"/>
                <w:szCs w:val="20"/>
              </w:rPr>
            </w:pPr>
          </w:p>
        </w:tc>
        <w:tc>
          <w:tcPr>
            <w:tcW w:w="854" w:type="dxa"/>
          </w:tcPr>
          <w:p w14:paraId="345952B1" w14:textId="77777777" w:rsidR="00FE3045" w:rsidRPr="00FE3045" w:rsidRDefault="00FE3045" w:rsidP="00FE3045">
            <w:pPr>
              <w:ind w:firstLine="0"/>
              <w:jc w:val="center"/>
              <w:rPr>
                <w:sz w:val="20"/>
                <w:szCs w:val="20"/>
              </w:rPr>
            </w:pPr>
          </w:p>
        </w:tc>
      </w:tr>
    </w:tbl>
    <w:p w14:paraId="62B4880C" w14:textId="77777777" w:rsidR="00E826C7" w:rsidRDefault="00E826C7">
      <w:pPr>
        <w:ind w:firstLine="0"/>
        <w:jc w:val="left"/>
      </w:pPr>
    </w:p>
    <w:p w14:paraId="23CFA51C" w14:textId="6ACA24E0" w:rsidR="00E826C7" w:rsidRPr="00E826C7" w:rsidRDefault="00E826C7" w:rsidP="00E826C7">
      <w:pPr>
        <w:pStyle w:val="af4"/>
        <w:keepNext/>
        <w:jc w:val="right"/>
        <w:rPr>
          <w:i w:val="0"/>
          <w:color w:val="auto"/>
          <w:sz w:val="20"/>
        </w:rPr>
      </w:pPr>
      <w:r>
        <w:rPr>
          <w:i w:val="0"/>
          <w:color w:val="auto"/>
          <w:sz w:val="20"/>
        </w:rPr>
        <w:lastRenderedPageBreak/>
        <w:t>Продовження таблиці</w:t>
      </w:r>
      <w:r w:rsidRPr="00E826C7">
        <w:rPr>
          <w:i w:val="0"/>
          <w:color w:val="auto"/>
          <w:sz w:val="20"/>
        </w:rPr>
        <w:t xml:space="preserve"> </w:t>
      </w:r>
      <w:r>
        <w:rPr>
          <w:i w:val="0"/>
          <w:color w:val="auto"/>
          <w:sz w:val="20"/>
        </w:rPr>
        <w:t>2.5</w:t>
      </w:r>
    </w:p>
    <w:tbl>
      <w:tblPr>
        <w:tblStyle w:val="af1"/>
        <w:tblW w:w="9629" w:type="dxa"/>
        <w:tblLook w:val="04A0" w:firstRow="1" w:lastRow="0" w:firstColumn="1" w:lastColumn="0" w:noHBand="0" w:noVBand="1"/>
      </w:tblPr>
      <w:tblGrid>
        <w:gridCol w:w="1737"/>
        <w:gridCol w:w="1724"/>
        <w:gridCol w:w="2057"/>
        <w:gridCol w:w="1550"/>
        <w:gridCol w:w="853"/>
        <w:gridCol w:w="854"/>
        <w:gridCol w:w="854"/>
      </w:tblGrid>
      <w:tr w:rsidR="00E826C7" w:rsidRPr="00FE3045" w14:paraId="41D614C9" w14:textId="77777777" w:rsidTr="00E90899">
        <w:trPr>
          <w:trHeight w:val="367"/>
        </w:trPr>
        <w:tc>
          <w:tcPr>
            <w:tcW w:w="1737" w:type="dxa"/>
            <w:vMerge w:val="restart"/>
          </w:tcPr>
          <w:p w14:paraId="7A746B25" w14:textId="3C6DD6EB" w:rsidR="00E826C7" w:rsidRDefault="00E826C7" w:rsidP="00F51524">
            <w:pPr>
              <w:ind w:firstLine="0"/>
              <w:jc w:val="center"/>
              <w:rPr>
                <w:sz w:val="20"/>
                <w:szCs w:val="20"/>
              </w:rPr>
            </w:pPr>
            <w:r w:rsidRPr="00FE3045">
              <w:rPr>
                <w:b/>
                <w:bCs/>
                <w:sz w:val="20"/>
                <w:szCs w:val="20"/>
              </w:rPr>
              <w:t>Тип загрози</w:t>
            </w:r>
          </w:p>
        </w:tc>
        <w:tc>
          <w:tcPr>
            <w:tcW w:w="1724" w:type="dxa"/>
            <w:vMerge w:val="restart"/>
          </w:tcPr>
          <w:p w14:paraId="5F3F56DC" w14:textId="5CDAD6A0" w:rsidR="00E826C7" w:rsidRDefault="00E826C7" w:rsidP="00F51524">
            <w:pPr>
              <w:ind w:firstLine="0"/>
              <w:jc w:val="center"/>
              <w:rPr>
                <w:sz w:val="20"/>
                <w:szCs w:val="20"/>
              </w:rPr>
            </w:pPr>
            <w:r w:rsidRPr="00FE3045">
              <w:rPr>
                <w:b/>
                <w:bCs/>
                <w:sz w:val="20"/>
                <w:szCs w:val="20"/>
              </w:rPr>
              <w:t>Джерело загрози</w:t>
            </w:r>
          </w:p>
        </w:tc>
        <w:tc>
          <w:tcPr>
            <w:tcW w:w="2057" w:type="dxa"/>
            <w:vMerge w:val="restart"/>
          </w:tcPr>
          <w:p w14:paraId="1BF42FD5" w14:textId="5268AF7C" w:rsidR="00E826C7" w:rsidRDefault="00E826C7" w:rsidP="00F51524">
            <w:pPr>
              <w:ind w:firstLine="0"/>
              <w:jc w:val="center"/>
              <w:rPr>
                <w:sz w:val="20"/>
                <w:szCs w:val="20"/>
              </w:rPr>
            </w:pPr>
            <w:r w:rsidRPr="00FE3045">
              <w:rPr>
                <w:b/>
                <w:bCs/>
                <w:sz w:val="20"/>
                <w:szCs w:val="20"/>
              </w:rPr>
              <w:t>Можливий метод реалізації</w:t>
            </w:r>
          </w:p>
        </w:tc>
        <w:tc>
          <w:tcPr>
            <w:tcW w:w="1550" w:type="dxa"/>
            <w:vMerge w:val="restart"/>
          </w:tcPr>
          <w:p w14:paraId="01DBC62A" w14:textId="15210F73" w:rsidR="00E826C7" w:rsidRPr="00FE3045" w:rsidRDefault="00E826C7" w:rsidP="00F51524">
            <w:pPr>
              <w:ind w:firstLine="0"/>
              <w:jc w:val="center"/>
              <w:rPr>
                <w:sz w:val="20"/>
                <w:szCs w:val="20"/>
              </w:rPr>
            </w:pPr>
            <w:r>
              <w:rPr>
                <w:b/>
                <w:bCs/>
                <w:sz w:val="20"/>
                <w:szCs w:val="20"/>
              </w:rPr>
              <w:t>Можлива ч</w:t>
            </w:r>
            <w:r w:rsidRPr="00FE3045">
              <w:rPr>
                <w:b/>
                <w:bCs/>
                <w:sz w:val="20"/>
                <w:szCs w:val="20"/>
              </w:rPr>
              <w:t>астота появи</w:t>
            </w:r>
          </w:p>
        </w:tc>
        <w:tc>
          <w:tcPr>
            <w:tcW w:w="2561" w:type="dxa"/>
            <w:gridSpan w:val="3"/>
          </w:tcPr>
          <w:p w14:paraId="5BB4CAD4" w14:textId="305A7BBB" w:rsidR="00E826C7" w:rsidRDefault="00E826C7" w:rsidP="00F51524">
            <w:pPr>
              <w:ind w:firstLine="0"/>
              <w:jc w:val="center"/>
              <w:rPr>
                <w:sz w:val="20"/>
                <w:szCs w:val="20"/>
              </w:rPr>
            </w:pPr>
            <w:r w:rsidRPr="00FE3045">
              <w:rPr>
                <w:b/>
                <w:bCs/>
                <w:sz w:val="20"/>
                <w:szCs w:val="20"/>
              </w:rPr>
              <w:t>Наслідки</w:t>
            </w:r>
          </w:p>
        </w:tc>
      </w:tr>
      <w:tr w:rsidR="00E826C7" w:rsidRPr="00FE3045" w14:paraId="4A550E0B" w14:textId="77777777" w:rsidTr="00E826C7">
        <w:trPr>
          <w:trHeight w:val="239"/>
        </w:trPr>
        <w:tc>
          <w:tcPr>
            <w:tcW w:w="1737" w:type="dxa"/>
            <w:vMerge/>
          </w:tcPr>
          <w:p w14:paraId="47C6D5C1" w14:textId="77777777" w:rsidR="00E826C7" w:rsidRDefault="00E826C7" w:rsidP="00F51524">
            <w:pPr>
              <w:ind w:firstLine="0"/>
              <w:jc w:val="center"/>
              <w:rPr>
                <w:sz w:val="20"/>
                <w:szCs w:val="20"/>
              </w:rPr>
            </w:pPr>
          </w:p>
        </w:tc>
        <w:tc>
          <w:tcPr>
            <w:tcW w:w="1724" w:type="dxa"/>
            <w:vMerge/>
          </w:tcPr>
          <w:p w14:paraId="3203230F" w14:textId="77777777" w:rsidR="00E826C7" w:rsidRDefault="00E826C7" w:rsidP="00F51524">
            <w:pPr>
              <w:ind w:firstLine="0"/>
              <w:jc w:val="center"/>
              <w:rPr>
                <w:sz w:val="20"/>
                <w:szCs w:val="20"/>
              </w:rPr>
            </w:pPr>
          </w:p>
        </w:tc>
        <w:tc>
          <w:tcPr>
            <w:tcW w:w="2057" w:type="dxa"/>
            <w:vMerge/>
          </w:tcPr>
          <w:p w14:paraId="3D64B70A" w14:textId="77777777" w:rsidR="00E826C7" w:rsidRDefault="00E826C7" w:rsidP="00F51524">
            <w:pPr>
              <w:ind w:firstLine="0"/>
              <w:jc w:val="center"/>
              <w:rPr>
                <w:sz w:val="20"/>
                <w:szCs w:val="20"/>
              </w:rPr>
            </w:pPr>
          </w:p>
        </w:tc>
        <w:tc>
          <w:tcPr>
            <w:tcW w:w="1550" w:type="dxa"/>
            <w:vMerge/>
          </w:tcPr>
          <w:p w14:paraId="5BCEC423" w14:textId="77777777" w:rsidR="00E826C7" w:rsidRPr="00FE3045" w:rsidRDefault="00E826C7" w:rsidP="00F51524">
            <w:pPr>
              <w:ind w:firstLine="0"/>
              <w:jc w:val="center"/>
              <w:rPr>
                <w:sz w:val="20"/>
                <w:szCs w:val="20"/>
              </w:rPr>
            </w:pPr>
          </w:p>
        </w:tc>
        <w:tc>
          <w:tcPr>
            <w:tcW w:w="853" w:type="dxa"/>
          </w:tcPr>
          <w:p w14:paraId="264753D3" w14:textId="1A497D51" w:rsidR="00E826C7" w:rsidRPr="00E826C7" w:rsidRDefault="00E826C7" w:rsidP="00F51524">
            <w:pPr>
              <w:ind w:firstLine="0"/>
              <w:jc w:val="center"/>
              <w:rPr>
                <w:b/>
                <w:sz w:val="20"/>
                <w:szCs w:val="20"/>
              </w:rPr>
            </w:pPr>
            <w:r w:rsidRPr="00E826C7">
              <w:rPr>
                <w:b/>
                <w:bCs/>
                <w:sz w:val="20"/>
                <w:szCs w:val="20"/>
              </w:rPr>
              <w:t>К</w:t>
            </w:r>
          </w:p>
        </w:tc>
        <w:tc>
          <w:tcPr>
            <w:tcW w:w="854" w:type="dxa"/>
          </w:tcPr>
          <w:p w14:paraId="196788B7" w14:textId="105951BD" w:rsidR="00E826C7" w:rsidRPr="00E826C7" w:rsidRDefault="00E826C7" w:rsidP="00F51524">
            <w:pPr>
              <w:ind w:firstLine="0"/>
              <w:jc w:val="center"/>
              <w:rPr>
                <w:b/>
                <w:sz w:val="20"/>
                <w:szCs w:val="20"/>
              </w:rPr>
            </w:pPr>
            <w:r w:rsidRPr="00E826C7">
              <w:rPr>
                <w:b/>
                <w:sz w:val="20"/>
                <w:szCs w:val="20"/>
              </w:rPr>
              <w:t>Ц</w:t>
            </w:r>
          </w:p>
        </w:tc>
        <w:tc>
          <w:tcPr>
            <w:tcW w:w="854" w:type="dxa"/>
          </w:tcPr>
          <w:p w14:paraId="33F49DC3" w14:textId="4DA173CF" w:rsidR="00E826C7" w:rsidRPr="00E826C7" w:rsidRDefault="00E826C7" w:rsidP="00F51524">
            <w:pPr>
              <w:ind w:firstLine="0"/>
              <w:jc w:val="center"/>
              <w:rPr>
                <w:b/>
                <w:sz w:val="20"/>
                <w:szCs w:val="20"/>
              </w:rPr>
            </w:pPr>
            <w:r w:rsidRPr="00E826C7">
              <w:rPr>
                <w:b/>
                <w:sz w:val="20"/>
                <w:szCs w:val="20"/>
              </w:rPr>
              <w:t>Д</w:t>
            </w:r>
          </w:p>
        </w:tc>
      </w:tr>
      <w:tr w:rsidR="00E826C7" w:rsidRPr="00FE3045" w14:paraId="1A02230E" w14:textId="77777777" w:rsidTr="00F51524">
        <w:trPr>
          <w:trHeight w:val="367"/>
        </w:trPr>
        <w:tc>
          <w:tcPr>
            <w:tcW w:w="1737" w:type="dxa"/>
          </w:tcPr>
          <w:p w14:paraId="5DCC99B4" w14:textId="77777777" w:rsidR="00E826C7" w:rsidRPr="00FE3045" w:rsidRDefault="00E826C7" w:rsidP="00F51524">
            <w:pPr>
              <w:ind w:firstLine="0"/>
              <w:jc w:val="center"/>
              <w:rPr>
                <w:sz w:val="20"/>
                <w:szCs w:val="20"/>
              </w:rPr>
            </w:pPr>
            <w:r>
              <w:rPr>
                <w:sz w:val="20"/>
                <w:szCs w:val="20"/>
              </w:rPr>
              <w:t>Помилки засобів захисту, їх відключення</w:t>
            </w:r>
          </w:p>
        </w:tc>
        <w:tc>
          <w:tcPr>
            <w:tcW w:w="1724" w:type="dxa"/>
          </w:tcPr>
          <w:p w14:paraId="0D318049" w14:textId="77777777" w:rsidR="00E826C7" w:rsidRPr="00FE3045" w:rsidRDefault="00E826C7" w:rsidP="00F51524">
            <w:pPr>
              <w:ind w:firstLine="0"/>
              <w:jc w:val="center"/>
              <w:rPr>
                <w:sz w:val="20"/>
                <w:szCs w:val="20"/>
              </w:rPr>
            </w:pPr>
            <w:r>
              <w:rPr>
                <w:sz w:val="20"/>
                <w:szCs w:val="20"/>
              </w:rPr>
              <w:t>Людина</w:t>
            </w:r>
          </w:p>
        </w:tc>
        <w:tc>
          <w:tcPr>
            <w:tcW w:w="2057" w:type="dxa"/>
          </w:tcPr>
          <w:p w14:paraId="3F132798" w14:textId="77777777" w:rsidR="00E826C7" w:rsidRPr="00FE3045" w:rsidRDefault="00E826C7" w:rsidP="00F51524">
            <w:pPr>
              <w:ind w:firstLine="0"/>
              <w:jc w:val="center"/>
              <w:rPr>
                <w:sz w:val="20"/>
                <w:szCs w:val="20"/>
              </w:rPr>
            </w:pPr>
            <w:r>
              <w:rPr>
                <w:sz w:val="20"/>
                <w:szCs w:val="20"/>
              </w:rPr>
              <w:t>Несанкціоноване перевищення адміністратором інформаційної системи своїх повноважень, помилки адміністрування системи</w:t>
            </w:r>
          </w:p>
        </w:tc>
        <w:tc>
          <w:tcPr>
            <w:tcW w:w="1550" w:type="dxa"/>
          </w:tcPr>
          <w:p w14:paraId="5CE2B919" w14:textId="77777777" w:rsidR="00E826C7" w:rsidRPr="00FE3045" w:rsidRDefault="00E826C7" w:rsidP="00F51524">
            <w:pPr>
              <w:ind w:firstLine="0"/>
              <w:jc w:val="center"/>
              <w:rPr>
                <w:sz w:val="20"/>
                <w:szCs w:val="20"/>
              </w:rPr>
            </w:pPr>
          </w:p>
        </w:tc>
        <w:tc>
          <w:tcPr>
            <w:tcW w:w="853" w:type="dxa"/>
          </w:tcPr>
          <w:p w14:paraId="00E3EDD8" w14:textId="77777777" w:rsidR="00E826C7" w:rsidRPr="00FE3045" w:rsidRDefault="00E826C7" w:rsidP="00F51524">
            <w:pPr>
              <w:ind w:firstLine="0"/>
              <w:jc w:val="center"/>
              <w:rPr>
                <w:sz w:val="20"/>
                <w:szCs w:val="20"/>
              </w:rPr>
            </w:pPr>
            <w:r>
              <w:rPr>
                <w:sz w:val="20"/>
                <w:szCs w:val="20"/>
              </w:rPr>
              <w:t>+</w:t>
            </w:r>
          </w:p>
        </w:tc>
        <w:tc>
          <w:tcPr>
            <w:tcW w:w="854" w:type="dxa"/>
          </w:tcPr>
          <w:p w14:paraId="43283150" w14:textId="77777777" w:rsidR="00E826C7" w:rsidRPr="00FE3045" w:rsidRDefault="00E826C7" w:rsidP="00F51524">
            <w:pPr>
              <w:ind w:firstLine="0"/>
              <w:jc w:val="center"/>
              <w:rPr>
                <w:sz w:val="20"/>
                <w:szCs w:val="20"/>
              </w:rPr>
            </w:pPr>
            <w:r>
              <w:rPr>
                <w:sz w:val="20"/>
                <w:szCs w:val="20"/>
              </w:rPr>
              <w:t>+</w:t>
            </w:r>
          </w:p>
        </w:tc>
        <w:tc>
          <w:tcPr>
            <w:tcW w:w="854" w:type="dxa"/>
          </w:tcPr>
          <w:p w14:paraId="77F8AC97" w14:textId="77777777" w:rsidR="00E826C7" w:rsidRPr="00FE3045" w:rsidRDefault="00E826C7" w:rsidP="00F51524">
            <w:pPr>
              <w:ind w:firstLine="0"/>
              <w:jc w:val="center"/>
              <w:rPr>
                <w:sz w:val="20"/>
                <w:szCs w:val="20"/>
              </w:rPr>
            </w:pPr>
            <w:r>
              <w:rPr>
                <w:sz w:val="20"/>
                <w:szCs w:val="20"/>
              </w:rPr>
              <w:t>+</w:t>
            </w:r>
          </w:p>
        </w:tc>
      </w:tr>
      <w:tr w:rsidR="00E826C7" w:rsidRPr="00FE3045" w14:paraId="65322F9B" w14:textId="77777777" w:rsidTr="00F51524">
        <w:trPr>
          <w:trHeight w:val="367"/>
        </w:trPr>
        <w:tc>
          <w:tcPr>
            <w:tcW w:w="1737" w:type="dxa"/>
          </w:tcPr>
          <w:p w14:paraId="5F078FD9" w14:textId="77777777" w:rsidR="00E826C7" w:rsidRPr="00FE3045" w:rsidRDefault="00E826C7" w:rsidP="00F51524">
            <w:pPr>
              <w:ind w:firstLine="0"/>
              <w:jc w:val="center"/>
              <w:rPr>
                <w:sz w:val="20"/>
                <w:szCs w:val="20"/>
              </w:rPr>
            </w:pPr>
            <w:r>
              <w:rPr>
                <w:sz w:val="20"/>
                <w:szCs w:val="20"/>
              </w:rPr>
              <w:t>Неправильна ідентифікація користувача під час авторизації</w:t>
            </w:r>
          </w:p>
        </w:tc>
        <w:tc>
          <w:tcPr>
            <w:tcW w:w="1724" w:type="dxa"/>
          </w:tcPr>
          <w:p w14:paraId="402667C6" w14:textId="77777777" w:rsidR="00E826C7" w:rsidRPr="00FE3045" w:rsidRDefault="00E826C7" w:rsidP="00F51524">
            <w:pPr>
              <w:ind w:firstLine="0"/>
              <w:jc w:val="center"/>
              <w:rPr>
                <w:sz w:val="20"/>
                <w:szCs w:val="20"/>
              </w:rPr>
            </w:pPr>
            <w:r>
              <w:rPr>
                <w:sz w:val="20"/>
                <w:szCs w:val="20"/>
              </w:rPr>
              <w:t>Людина</w:t>
            </w:r>
          </w:p>
        </w:tc>
        <w:tc>
          <w:tcPr>
            <w:tcW w:w="2057" w:type="dxa"/>
          </w:tcPr>
          <w:p w14:paraId="1C67FF02" w14:textId="77777777" w:rsidR="00E826C7" w:rsidRPr="00FE3045" w:rsidRDefault="00E826C7" w:rsidP="00F51524">
            <w:pPr>
              <w:ind w:firstLine="0"/>
              <w:jc w:val="center"/>
              <w:rPr>
                <w:sz w:val="20"/>
                <w:szCs w:val="20"/>
              </w:rPr>
            </w:pPr>
            <w:r>
              <w:rPr>
                <w:sz w:val="20"/>
                <w:szCs w:val="20"/>
              </w:rPr>
              <w:t>Помилки адміністратора системи під час конфігурування СЗІ</w:t>
            </w:r>
          </w:p>
        </w:tc>
        <w:tc>
          <w:tcPr>
            <w:tcW w:w="1550" w:type="dxa"/>
          </w:tcPr>
          <w:p w14:paraId="5CAEAEAA" w14:textId="77777777" w:rsidR="00E826C7" w:rsidRPr="00FE3045" w:rsidRDefault="00E826C7" w:rsidP="00F51524">
            <w:pPr>
              <w:ind w:firstLine="0"/>
              <w:jc w:val="center"/>
              <w:rPr>
                <w:sz w:val="20"/>
                <w:szCs w:val="20"/>
              </w:rPr>
            </w:pPr>
            <w:r>
              <w:rPr>
                <w:sz w:val="20"/>
                <w:szCs w:val="20"/>
              </w:rPr>
              <w:t>1 раз на рік</w:t>
            </w:r>
          </w:p>
        </w:tc>
        <w:tc>
          <w:tcPr>
            <w:tcW w:w="853" w:type="dxa"/>
          </w:tcPr>
          <w:p w14:paraId="346F9FC7" w14:textId="77777777" w:rsidR="00E826C7" w:rsidRPr="00FE3045" w:rsidRDefault="00E826C7" w:rsidP="00F51524">
            <w:pPr>
              <w:ind w:firstLine="0"/>
              <w:jc w:val="center"/>
              <w:rPr>
                <w:sz w:val="20"/>
                <w:szCs w:val="20"/>
              </w:rPr>
            </w:pPr>
          </w:p>
        </w:tc>
        <w:tc>
          <w:tcPr>
            <w:tcW w:w="854" w:type="dxa"/>
          </w:tcPr>
          <w:p w14:paraId="39515DF9" w14:textId="77777777" w:rsidR="00E826C7" w:rsidRPr="00FE3045" w:rsidRDefault="00E826C7" w:rsidP="00F51524">
            <w:pPr>
              <w:ind w:firstLine="0"/>
              <w:jc w:val="center"/>
              <w:rPr>
                <w:sz w:val="20"/>
                <w:szCs w:val="20"/>
              </w:rPr>
            </w:pPr>
          </w:p>
        </w:tc>
        <w:tc>
          <w:tcPr>
            <w:tcW w:w="854" w:type="dxa"/>
          </w:tcPr>
          <w:p w14:paraId="018EFAA5" w14:textId="77777777" w:rsidR="00E826C7" w:rsidRPr="00FE3045" w:rsidRDefault="00E826C7" w:rsidP="00F51524">
            <w:pPr>
              <w:ind w:firstLine="0"/>
              <w:jc w:val="center"/>
              <w:rPr>
                <w:sz w:val="20"/>
                <w:szCs w:val="20"/>
              </w:rPr>
            </w:pPr>
            <w:r>
              <w:rPr>
                <w:sz w:val="20"/>
                <w:szCs w:val="20"/>
              </w:rPr>
              <w:t>+</w:t>
            </w:r>
          </w:p>
        </w:tc>
      </w:tr>
      <w:tr w:rsidR="00E826C7" w:rsidRPr="00FE3045" w14:paraId="742F5F01" w14:textId="77777777" w:rsidTr="00F51524">
        <w:trPr>
          <w:trHeight w:val="394"/>
        </w:trPr>
        <w:tc>
          <w:tcPr>
            <w:tcW w:w="1737" w:type="dxa"/>
          </w:tcPr>
          <w:p w14:paraId="515938D5" w14:textId="77777777" w:rsidR="00E826C7" w:rsidRPr="00FE3045" w:rsidRDefault="00E826C7" w:rsidP="00F51524">
            <w:pPr>
              <w:ind w:firstLine="0"/>
              <w:jc w:val="center"/>
              <w:rPr>
                <w:sz w:val="20"/>
                <w:szCs w:val="20"/>
              </w:rPr>
            </w:pPr>
            <w:r>
              <w:rPr>
                <w:sz w:val="20"/>
                <w:szCs w:val="20"/>
              </w:rPr>
              <w:t>Втрата працездатності фізичних компонентів комп’ютера</w:t>
            </w:r>
          </w:p>
        </w:tc>
        <w:tc>
          <w:tcPr>
            <w:tcW w:w="1724" w:type="dxa"/>
          </w:tcPr>
          <w:p w14:paraId="66E61B6B" w14:textId="77777777" w:rsidR="00E826C7" w:rsidRPr="00FE3045" w:rsidRDefault="00E826C7" w:rsidP="00F51524">
            <w:pPr>
              <w:ind w:firstLine="0"/>
              <w:jc w:val="center"/>
              <w:rPr>
                <w:sz w:val="20"/>
                <w:szCs w:val="20"/>
              </w:rPr>
            </w:pPr>
            <w:r>
              <w:rPr>
                <w:sz w:val="20"/>
                <w:szCs w:val="20"/>
              </w:rPr>
              <w:t>Людина</w:t>
            </w:r>
          </w:p>
        </w:tc>
        <w:tc>
          <w:tcPr>
            <w:tcW w:w="2057" w:type="dxa"/>
          </w:tcPr>
          <w:p w14:paraId="24B6C21F" w14:textId="77777777" w:rsidR="00E826C7" w:rsidRPr="00FE3045" w:rsidRDefault="00E826C7" w:rsidP="00F51524">
            <w:pPr>
              <w:ind w:firstLine="0"/>
              <w:jc w:val="center"/>
              <w:rPr>
                <w:sz w:val="20"/>
                <w:szCs w:val="20"/>
              </w:rPr>
            </w:pPr>
            <w:r>
              <w:rPr>
                <w:sz w:val="20"/>
                <w:szCs w:val="20"/>
              </w:rPr>
              <w:t>Несанкціоноване внесення змін компонентів обчислювальної техніки або їх пошкодження із-за перевищення прав користувачів ІС</w:t>
            </w:r>
          </w:p>
        </w:tc>
        <w:tc>
          <w:tcPr>
            <w:tcW w:w="1550" w:type="dxa"/>
          </w:tcPr>
          <w:p w14:paraId="1241E878" w14:textId="77777777" w:rsidR="00E826C7" w:rsidRPr="00FE3045" w:rsidRDefault="00E826C7" w:rsidP="00F51524">
            <w:pPr>
              <w:ind w:firstLine="0"/>
              <w:jc w:val="center"/>
              <w:rPr>
                <w:sz w:val="20"/>
                <w:szCs w:val="20"/>
              </w:rPr>
            </w:pPr>
            <w:r>
              <w:rPr>
                <w:sz w:val="20"/>
                <w:szCs w:val="20"/>
              </w:rPr>
              <w:t>1 раз на рік</w:t>
            </w:r>
          </w:p>
        </w:tc>
        <w:tc>
          <w:tcPr>
            <w:tcW w:w="853" w:type="dxa"/>
          </w:tcPr>
          <w:p w14:paraId="058008D5" w14:textId="77777777" w:rsidR="00E826C7" w:rsidRPr="00FE3045" w:rsidRDefault="00E826C7" w:rsidP="00F51524">
            <w:pPr>
              <w:ind w:firstLine="0"/>
              <w:jc w:val="center"/>
              <w:rPr>
                <w:sz w:val="20"/>
                <w:szCs w:val="20"/>
              </w:rPr>
            </w:pPr>
          </w:p>
        </w:tc>
        <w:tc>
          <w:tcPr>
            <w:tcW w:w="854" w:type="dxa"/>
          </w:tcPr>
          <w:p w14:paraId="1BDF8090" w14:textId="77777777" w:rsidR="00E826C7" w:rsidRPr="00FE3045" w:rsidRDefault="00E826C7" w:rsidP="00F51524">
            <w:pPr>
              <w:ind w:firstLine="0"/>
              <w:jc w:val="center"/>
              <w:rPr>
                <w:sz w:val="20"/>
                <w:szCs w:val="20"/>
              </w:rPr>
            </w:pPr>
            <w:r>
              <w:rPr>
                <w:sz w:val="20"/>
                <w:szCs w:val="20"/>
              </w:rPr>
              <w:t>+</w:t>
            </w:r>
          </w:p>
        </w:tc>
        <w:tc>
          <w:tcPr>
            <w:tcW w:w="854" w:type="dxa"/>
          </w:tcPr>
          <w:p w14:paraId="6853DC17" w14:textId="77777777" w:rsidR="00E826C7" w:rsidRPr="00FE3045" w:rsidRDefault="00E826C7" w:rsidP="00F51524">
            <w:pPr>
              <w:ind w:firstLine="0"/>
              <w:jc w:val="center"/>
              <w:rPr>
                <w:sz w:val="20"/>
                <w:szCs w:val="20"/>
              </w:rPr>
            </w:pPr>
            <w:r>
              <w:rPr>
                <w:sz w:val="20"/>
                <w:szCs w:val="20"/>
              </w:rPr>
              <w:t>+</w:t>
            </w:r>
          </w:p>
        </w:tc>
      </w:tr>
      <w:tr w:rsidR="00E826C7" w:rsidRPr="00FE3045" w14:paraId="5F48F813" w14:textId="77777777" w:rsidTr="00F51524">
        <w:trPr>
          <w:trHeight w:val="394"/>
        </w:trPr>
        <w:tc>
          <w:tcPr>
            <w:tcW w:w="1737" w:type="dxa"/>
          </w:tcPr>
          <w:p w14:paraId="52166D6B" w14:textId="0F240540" w:rsidR="00E826C7" w:rsidRDefault="00E826C7" w:rsidP="00F51524">
            <w:pPr>
              <w:ind w:firstLine="0"/>
              <w:jc w:val="center"/>
              <w:rPr>
                <w:sz w:val="20"/>
                <w:szCs w:val="20"/>
              </w:rPr>
            </w:pPr>
            <w:r>
              <w:rPr>
                <w:sz w:val="20"/>
                <w:szCs w:val="20"/>
              </w:rPr>
              <w:t>Навмисна модифікація інформації</w:t>
            </w:r>
          </w:p>
        </w:tc>
        <w:tc>
          <w:tcPr>
            <w:tcW w:w="1724" w:type="dxa"/>
          </w:tcPr>
          <w:p w14:paraId="41707950" w14:textId="73EA2FCE" w:rsidR="00E826C7" w:rsidRDefault="00E826C7" w:rsidP="00F51524">
            <w:pPr>
              <w:ind w:firstLine="0"/>
              <w:jc w:val="center"/>
              <w:rPr>
                <w:sz w:val="20"/>
                <w:szCs w:val="20"/>
              </w:rPr>
            </w:pPr>
            <w:r>
              <w:rPr>
                <w:sz w:val="20"/>
                <w:szCs w:val="20"/>
              </w:rPr>
              <w:t>Людина</w:t>
            </w:r>
          </w:p>
        </w:tc>
        <w:tc>
          <w:tcPr>
            <w:tcW w:w="2057" w:type="dxa"/>
          </w:tcPr>
          <w:p w14:paraId="12EACAEE" w14:textId="7A38DD94" w:rsidR="00E826C7" w:rsidRDefault="00E826C7" w:rsidP="00F51524">
            <w:pPr>
              <w:ind w:firstLine="0"/>
              <w:jc w:val="center"/>
              <w:rPr>
                <w:sz w:val="20"/>
                <w:szCs w:val="20"/>
              </w:rPr>
            </w:pPr>
            <w:r>
              <w:rPr>
                <w:sz w:val="20"/>
                <w:szCs w:val="20"/>
              </w:rPr>
              <w:t>Обхід або відключення захисту інформації. Одержання зловмисником даних про систему захисту, що використовується. Упровадження дезінформації, спотворення даних.</w:t>
            </w:r>
          </w:p>
        </w:tc>
        <w:tc>
          <w:tcPr>
            <w:tcW w:w="1550" w:type="dxa"/>
          </w:tcPr>
          <w:p w14:paraId="5477D045" w14:textId="72997EC2" w:rsidR="00E826C7" w:rsidRDefault="00E826C7" w:rsidP="00F51524">
            <w:pPr>
              <w:ind w:firstLine="0"/>
              <w:jc w:val="center"/>
              <w:rPr>
                <w:sz w:val="20"/>
                <w:szCs w:val="20"/>
              </w:rPr>
            </w:pPr>
            <w:r>
              <w:rPr>
                <w:sz w:val="20"/>
                <w:szCs w:val="20"/>
              </w:rPr>
              <w:t>1 раз на півроку</w:t>
            </w:r>
          </w:p>
        </w:tc>
        <w:tc>
          <w:tcPr>
            <w:tcW w:w="853" w:type="dxa"/>
          </w:tcPr>
          <w:p w14:paraId="137DCFAB" w14:textId="77777777" w:rsidR="00E826C7" w:rsidRPr="00FE3045" w:rsidRDefault="00E826C7" w:rsidP="00F51524">
            <w:pPr>
              <w:ind w:firstLine="0"/>
              <w:jc w:val="center"/>
              <w:rPr>
                <w:sz w:val="20"/>
                <w:szCs w:val="20"/>
              </w:rPr>
            </w:pPr>
          </w:p>
        </w:tc>
        <w:tc>
          <w:tcPr>
            <w:tcW w:w="854" w:type="dxa"/>
          </w:tcPr>
          <w:p w14:paraId="5C949C79" w14:textId="05A0CC65" w:rsidR="00E826C7" w:rsidRDefault="00E826C7" w:rsidP="00F51524">
            <w:pPr>
              <w:ind w:firstLine="0"/>
              <w:jc w:val="center"/>
              <w:rPr>
                <w:sz w:val="20"/>
                <w:szCs w:val="20"/>
              </w:rPr>
            </w:pPr>
            <w:r>
              <w:rPr>
                <w:sz w:val="20"/>
                <w:szCs w:val="20"/>
              </w:rPr>
              <w:t>+</w:t>
            </w:r>
          </w:p>
        </w:tc>
        <w:tc>
          <w:tcPr>
            <w:tcW w:w="854" w:type="dxa"/>
          </w:tcPr>
          <w:p w14:paraId="4C43C77E" w14:textId="77777777" w:rsidR="00E826C7" w:rsidRDefault="00E826C7" w:rsidP="00F51524">
            <w:pPr>
              <w:ind w:firstLine="0"/>
              <w:jc w:val="center"/>
              <w:rPr>
                <w:sz w:val="20"/>
                <w:szCs w:val="20"/>
              </w:rPr>
            </w:pPr>
          </w:p>
        </w:tc>
      </w:tr>
      <w:tr w:rsidR="00E826C7" w:rsidRPr="00FE3045" w14:paraId="1E35FC05" w14:textId="77777777" w:rsidTr="00F51524">
        <w:trPr>
          <w:trHeight w:val="394"/>
        </w:trPr>
        <w:tc>
          <w:tcPr>
            <w:tcW w:w="1737" w:type="dxa"/>
          </w:tcPr>
          <w:p w14:paraId="1C12EA64" w14:textId="04CDF22C" w:rsidR="00E826C7" w:rsidRDefault="00E826C7" w:rsidP="00F51524">
            <w:pPr>
              <w:ind w:firstLine="0"/>
              <w:jc w:val="center"/>
              <w:rPr>
                <w:sz w:val="20"/>
                <w:szCs w:val="20"/>
              </w:rPr>
            </w:pPr>
            <w:r>
              <w:rPr>
                <w:sz w:val="20"/>
                <w:szCs w:val="20"/>
              </w:rPr>
              <w:t>Стихійне лихо</w:t>
            </w:r>
          </w:p>
        </w:tc>
        <w:tc>
          <w:tcPr>
            <w:tcW w:w="1724" w:type="dxa"/>
          </w:tcPr>
          <w:p w14:paraId="1CB6AD3C" w14:textId="6BD02D4A" w:rsidR="00E826C7" w:rsidRDefault="00E826C7" w:rsidP="00F51524">
            <w:pPr>
              <w:ind w:firstLine="0"/>
              <w:jc w:val="center"/>
              <w:rPr>
                <w:sz w:val="20"/>
                <w:szCs w:val="20"/>
              </w:rPr>
            </w:pPr>
            <w:r>
              <w:rPr>
                <w:sz w:val="20"/>
                <w:szCs w:val="20"/>
              </w:rPr>
              <w:t xml:space="preserve">Пожежа, потоп, землетрус </w:t>
            </w:r>
          </w:p>
        </w:tc>
        <w:tc>
          <w:tcPr>
            <w:tcW w:w="2057" w:type="dxa"/>
          </w:tcPr>
          <w:p w14:paraId="2720A566" w14:textId="77777777" w:rsidR="00E826C7" w:rsidRDefault="00E826C7" w:rsidP="00F51524">
            <w:pPr>
              <w:ind w:firstLine="0"/>
              <w:jc w:val="center"/>
              <w:rPr>
                <w:sz w:val="20"/>
                <w:szCs w:val="20"/>
              </w:rPr>
            </w:pPr>
          </w:p>
        </w:tc>
        <w:tc>
          <w:tcPr>
            <w:tcW w:w="1550" w:type="dxa"/>
          </w:tcPr>
          <w:p w14:paraId="2A76024A" w14:textId="2C666FA3" w:rsidR="00E826C7" w:rsidRDefault="00E826C7" w:rsidP="00F51524">
            <w:pPr>
              <w:ind w:firstLine="0"/>
              <w:jc w:val="center"/>
              <w:rPr>
                <w:sz w:val="20"/>
                <w:szCs w:val="20"/>
              </w:rPr>
            </w:pPr>
            <w:r>
              <w:rPr>
                <w:sz w:val="20"/>
                <w:szCs w:val="20"/>
              </w:rPr>
              <w:t>1 раз на кілька років</w:t>
            </w:r>
          </w:p>
        </w:tc>
        <w:tc>
          <w:tcPr>
            <w:tcW w:w="853" w:type="dxa"/>
          </w:tcPr>
          <w:p w14:paraId="0C428842" w14:textId="77777777" w:rsidR="00E826C7" w:rsidRPr="00FE3045" w:rsidRDefault="00E826C7" w:rsidP="00F51524">
            <w:pPr>
              <w:ind w:firstLine="0"/>
              <w:jc w:val="center"/>
              <w:rPr>
                <w:sz w:val="20"/>
                <w:szCs w:val="20"/>
              </w:rPr>
            </w:pPr>
          </w:p>
        </w:tc>
        <w:tc>
          <w:tcPr>
            <w:tcW w:w="854" w:type="dxa"/>
          </w:tcPr>
          <w:p w14:paraId="6F72085E" w14:textId="70D58E83" w:rsidR="00E826C7" w:rsidRDefault="00E826C7" w:rsidP="00F51524">
            <w:pPr>
              <w:ind w:firstLine="0"/>
              <w:jc w:val="center"/>
              <w:rPr>
                <w:sz w:val="20"/>
                <w:szCs w:val="20"/>
              </w:rPr>
            </w:pPr>
            <w:r>
              <w:rPr>
                <w:sz w:val="20"/>
                <w:szCs w:val="20"/>
              </w:rPr>
              <w:t>+</w:t>
            </w:r>
          </w:p>
        </w:tc>
        <w:tc>
          <w:tcPr>
            <w:tcW w:w="854" w:type="dxa"/>
          </w:tcPr>
          <w:p w14:paraId="04B7E76D" w14:textId="4BC930AC" w:rsidR="00E826C7" w:rsidRDefault="00E826C7" w:rsidP="00F51524">
            <w:pPr>
              <w:ind w:firstLine="0"/>
              <w:jc w:val="center"/>
              <w:rPr>
                <w:sz w:val="20"/>
                <w:szCs w:val="20"/>
              </w:rPr>
            </w:pPr>
            <w:r>
              <w:rPr>
                <w:sz w:val="20"/>
                <w:szCs w:val="20"/>
              </w:rPr>
              <w:t>+</w:t>
            </w:r>
          </w:p>
        </w:tc>
      </w:tr>
    </w:tbl>
    <w:p w14:paraId="7E35BEC4" w14:textId="77777777" w:rsidR="00E826C7" w:rsidRDefault="00E826C7" w:rsidP="00594950">
      <w:pPr>
        <w:pStyle w:val="af4"/>
        <w:keepNext/>
        <w:jc w:val="right"/>
        <w:rPr>
          <w:i w:val="0"/>
          <w:iCs w:val="0"/>
          <w:color w:val="auto"/>
          <w:sz w:val="20"/>
          <w:szCs w:val="20"/>
        </w:rPr>
      </w:pPr>
    </w:p>
    <w:p w14:paraId="47C8DE7F" w14:textId="77777777" w:rsidR="00E826C7" w:rsidRDefault="00E826C7">
      <w:pPr>
        <w:spacing w:line="259" w:lineRule="auto"/>
        <w:ind w:firstLine="0"/>
        <w:jc w:val="left"/>
        <w:rPr>
          <w:sz w:val="20"/>
          <w:szCs w:val="20"/>
        </w:rPr>
      </w:pPr>
      <w:r>
        <w:rPr>
          <w:i/>
          <w:iCs/>
          <w:sz w:val="20"/>
          <w:szCs w:val="20"/>
        </w:rPr>
        <w:br w:type="page"/>
      </w:r>
    </w:p>
    <w:p w14:paraId="6F35F51C" w14:textId="6EE44F73" w:rsidR="00594950" w:rsidRPr="00594950" w:rsidRDefault="00594950" w:rsidP="00594950">
      <w:pPr>
        <w:pStyle w:val="af4"/>
        <w:keepNext/>
        <w:jc w:val="right"/>
        <w:rPr>
          <w:i w:val="0"/>
          <w:iCs w:val="0"/>
          <w:color w:val="auto"/>
          <w:sz w:val="20"/>
          <w:szCs w:val="20"/>
        </w:rPr>
      </w:pPr>
      <w:r w:rsidRPr="00594950">
        <w:rPr>
          <w:i w:val="0"/>
          <w:iCs w:val="0"/>
          <w:color w:val="auto"/>
          <w:sz w:val="20"/>
          <w:szCs w:val="20"/>
        </w:rPr>
        <w:lastRenderedPageBreak/>
        <w:t xml:space="preserve">Продовження таблиці </w:t>
      </w:r>
      <w:r w:rsidR="00795B79">
        <w:rPr>
          <w:i w:val="0"/>
          <w:iCs w:val="0"/>
          <w:color w:val="auto"/>
          <w:sz w:val="20"/>
          <w:szCs w:val="20"/>
          <w:lang w:val="en-US"/>
        </w:rPr>
        <w:t>2</w:t>
      </w:r>
      <w:r w:rsidRPr="00594950">
        <w:rPr>
          <w:i w:val="0"/>
          <w:iCs w:val="0"/>
          <w:color w:val="auto"/>
          <w:sz w:val="20"/>
          <w:szCs w:val="20"/>
        </w:rPr>
        <w:t>.5</w:t>
      </w:r>
    </w:p>
    <w:tbl>
      <w:tblPr>
        <w:tblStyle w:val="af1"/>
        <w:tblW w:w="9629" w:type="dxa"/>
        <w:tblLook w:val="04A0" w:firstRow="1" w:lastRow="0" w:firstColumn="1" w:lastColumn="0" w:noHBand="0" w:noVBand="1"/>
      </w:tblPr>
      <w:tblGrid>
        <w:gridCol w:w="1836"/>
        <w:gridCol w:w="1721"/>
        <w:gridCol w:w="2040"/>
        <w:gridCol w:w="1533"/>
        <w:gridCol w:w="829"/>
        <w:gridCol w:w="830"/>
        <w:gridCol w:w="840"/>
      </w:tblGrid>
      <w:tr w:rsidR="00E826C7" w:rsidRPr="00FE3045" w14:paraId="77E1D7D7" w14:textId="77777777" w:rsidTr="00043F38">
        <w:trPr>
          <w:trHeight w:val="367"/>
        </w:trPr>
        <w:tc>
          <w:tcPr>
            <w:tcW w:w="1836" w:type="dxa"/>
            <w:vMerge w:val="restart"/>
          </w:tcPr>
          <w:p w14:paraId="2398CBA9" w14:textId="766DB787" w:rsidR="00E826C7" w:rsidRPr="00FE3045" w:rsidRDefault="00E826C7" w:rsidP="00B51F38">
            <w:pPr>
              <w:jc w:val="center"/>
              <w:rPr>
                <w:sz w:val="20"/>
                <w:szCs w:val="20"/>
              </w:rPr>
            </w:pPr>
            <w:r w:rsidRPr="00FE3045">
              <w:rPr>
                <w:b/>
                <w:bCs/>
                <w:sz w:val="20"/>
                <w:szCs w:val="20"/>
              </w:rPr>
              <w:t>Тип загрози</w:t>
            </w:r>
          </w:p>
        </w:tc>
        <w:tc>
          <w:tcPr>
            <w:tcW w:w="1721" w:type="dxa"/>
            <w:vMerge w:val="restart"/>
          </w:tcPr>
          <w:p w14:paraId="37C9CC17" w14:textId="685185F1" w:rsidR="00E826C7" w:rsidRPr="00FE3045" w:rsidRDefault="00E826C7" w:rsidP="00B51F38">
            <w:pPr>
              <w:jc w:val="center"/>
              <w:rPr>
                <w:sz w:val="20"/>
                <w:szCs w:val="20"/>
              </w:rPr>
            </w:pPr>
            <w:r w:rsidRPr="00FE3045">
              <w:rPr>
                <w:b/>
                <w:bCs/>
                <w:sz w:val="20"/>
                <w:szCs w:val="20"/>
              </w:rPr>
              <w:t>Джерело загрози</w:t>
            </w:r>
          </w:p>
        </w:tc>
        <w:tc>
          <w:tcPr>
            <w:tcW w:w="2040" w:type="dxa"/>
            <w:vMerge w:val="restart"/>
          </w:tcPr>
          <w:p w14:paraId="53A762F3" w14:textId="181D1850" w:rsidR="00E826C7" w:rsidRPr="00FE3045" w:rsidRDefault="00E826C7" w:rsidP="00B51F38">
            <w:pPr>
              <w:ind w:firstLine="0"/>
              <w:jc w:val="center"/>
              <w:rPr>
                <w:sz w:val="20"/>
                <w:szCs w:val="20"/>
              </w:rPr>
            </w:pPr>
            <w:r w:rsidRPr="00FE3045">
              <w:rPr>
                <w:b/>
                <w:bCs/>
                <w:sz w:val="20"/>
                <w:szCs w:val="20"/>
              </w:rPr>
              <w:t>Можливий метод реалізації</w:t>
            </w:r>
          </w:p>
        </w:tc>
        <w:tc>
          <w:tcPr>
            <w:tcW w:w="1533" w:type="dxa"/>
            <w:vMerge w:val="restart"/>
          </w:tcPr>
          <w:p w14:paraId="578BE0E3" w14:textId="73163645" w:rsidR="00E826C7" w:rsidRPr="00FE3045" w:rsidRDefault="00E826C7" w:rsidP="00B51F38">
            <w:pPr>
              <w:jc w:val="center"/>
              <w:rPr>
                <w:sz w:val="20"/>
                <w:szCs w:val="20"/>
              </w:rPr>
            </w:pPr>
            <w:r>
              <w:rPr>
                <w:b/>
                <w:bCs/>
                <w:sz w:val="20"/>
                <w:szCs w:val="20"/>
              </w:rPr>
              <w:t>Можлива ч</w:t>
            </w:r>
            <w:r w:rsidRPr="00FE3045">
              <w:rPr>
                <w:b/>
                <w:bCs/>
                <w:sz w:val="20"/>
                <w:szCs w:val="20"/>
              </w:rPr>
              <w:t>астота появи</w:t>
            </w:r>
          </w:p>
        </w:tc>
        <w:tc>
          <w:tcPr>
            <w:tcW w:w="2499" w:type="dxa"/>
            <w:gridSpan w:val="3"/>
          </w:tcPr>
          <w:p w14:paraId="463199B0" w14:textId="74E713F4" w:rsidR="00E826C7" w:rsidRPr="00FE3045" w:rsidRDefault="00E826C7" w:rsidP="00B51F38">
            <w:pPr>
              <w:ind w:firstLine="0"/>
              <w:jc w:val="center"/>
              <w:rPr>
                <w:sz w:val="20"/>
                <w:szCs w:val="20"/>
              </w:rPr>
            </w:pPr>
            <w:r w:rsidRPr="00FE3045">
              <w:rPr>
                <w:b/>
                <w:bCs/>
                <w:sz w:val="20"/>
                <w:szCs w:val="20"/>
              </w:rPr>
              <w:t>Наслідки</w:t>
            </w:r>
          </w:p>
        </w:tc>
      </w:tr>
      <w:tr w:rsidR="00E826C7" w:rsidRPr="00FE3045" w14:paraId="28460899" w14:textId="77777777" w:rsidTr="00043F38">
        <w:trPr>
          <w:trHeight w:val="367"/>
        </w:trPr>
        <w:tc>
          <w:tcPr>
            <w:tcW w:w="1836" w:type="dxa"/>
            <w:vMerge/>
          </w:tcPr>
          <w:p w14:paraId="61F6A3E0" w14:textId="73EC21AC" w:rsidR="00E826C7" w:rsidRPr="00FE3045" w:rsidRDefault="00E826C7" w:rsidP="00B51F38">
            <w:pPr>
              <w:ind w:firstLine="0"/>
              <w:jc w:val="center"/>
              <w:rPr>
                <w:sz w:val="20"/>
                <w:szCs w:val="20"/>
              </w:rPr>
            </w:pPr>
          </w:p>
        </w:tc>
        <w:tc>
          <w:tcPr>
            <w:tcW w:w="1721" w:type="dxa"/>
            <w:vMerge/>
          </w:tcPr>
          <w:p w14:paraId="4DF9B5FF" w14:textId="372D453F" w:rsidR="00E826C7" w:rsidRPr="00FE3045" w:rsidRDefault="00E826C7" w:rsidP="00B51F38">
            <w:pPr>
              <w:ind w:firstLine="0"/>
              <w:jc w:val="center"/>
              <w:rPr>
                <w:sz w:val="20"/>
                <w:szCs w:val="20"/>
              </w:rPr>
            </w:pPr>
          </w:p>
        </w:tc>
        <w:tc>
          <w:tcPr>
            <w:tcW w:w="2040" w:type="dxa"/>
            <w:vMerge/>
          </w:tcPr>
          <w:p w14:paraId="7FC7C782" w14:textId="77777777" w:rsidR="00E826C7" w:rsidRPr="00FE3045" w:rsidRDefault="00E826C7" w:rsidP="00B51F38">
            <w:pPr>
              <w:ind w:firstLine="0"/>
              <w:jc w:val="center"/>
              <w:rPr>
                <w:sz w:val="20"/>
                <w:szCs w:val="20"/>
              </w:rPr>
            </w:pPr>
          </w:p>
        </w:tc>
        <w:tc>
          <w:tcPr>
            <w:tcW w:w="1533" w:type="dxa"/>
            <w:vMerge/>
          </w:tcPr>
          <w:p w14:paraId="2E3DB832" w14:textId="66AF9A66" w:rsidR="00E826C7" w:rsidRPr="00FE3045" w:rsidRDefault="00E826C7" w:rsidP="00B51F38">
            <w:pPr>
              <w:ind w:firstLine="0"/>
              <w:jc w:val="center"/>
              <w:rPr>
                <w:sz w:val="20"/>
                <w:szCs w:val="20"/>
              </w:rPr>
            </w:pPr>
          </w:p>
        </w:tc>
        <w:tc>
          <w:tcPr>
            <w:tcW w:w="829" w:type="dxa"/>
          </w:tcPr>
          <w:p w14:paraId="10D01448" w14:textId="5FF563B0" w:rsidR="00E826C7" w:rsidRPr="00FE3045" w:rsidRDefault="00E826C7" w:rsidP="00B51F38">
            <w:pPr>
              <w:ind w:firstLine="0"/>
              <w:jc w:val="center"/>
              <w:rPr>
                <w:sz w:val="20"/>
                <w:szCs w:val="20"/>
              </w:rPr>
            </w:pPr>
            <w:r w:rsidRPr="00E826C7">
              <w:rPr>
                <w:b/>
                <w:bCs/>
                <w:sz w:val="20"/>
                <w:szCs w:val="20"/>
              </w:rPr>
              <w:t>К</w:t>
            </w:r>
          </w:p>
        </w:tc>
        <w:tc>
          <w:tcPr>
            <w:tcW w:w="830" w:type="dxa"/>
          </w:tcPr>
          <w:p w14:paraId="19A6D7E3" w14:textId="293A989F" w:rsidR="00E826C7" w:rsidRPr="00E826C7" w:rsidRDefault="00E826C7" w:rsidP="00B51F38">
            <w:pPr>
              <w:ind w:firstLine="0"/>
              <w:jc w:val="center"/>
              <w:rPr>
                <w:b/>
                <w:sz w:val="20"/>
                <w:szCs w:val="20"/>
              </w:rPr>
            </w:pPr>
            <w:r w:rsidRPr="00E826C7">
              <w:rPr>
                <w:b/>
                <w:sz w:val="20"/>
                <w:szCs w:val="20"/>
              </w:rPr>
              <w:t>Ц</w:t>
            </w:r>
          </w:p>
        </w:tc>
        <w:tc>
          <w:tcPr>
            <w:tcW w:w="840" w:type="dxa"/>
          </w:tcPr>
          <w:p w14:paraId="30B4EF1D" w14:textId="7189602F" w:rsidR="00E826C7" w:rsidRPr="00E826C7" w:rsidRDefault="00E826C7" w:rsidP="00B51F38">
            <w:pPr>
              <w:ind w:firstLine="0"/>
              <w:jc w:val="center"/>
              <w:rPr>
                <w:b/>
                <w:sz w:val="20"/>
                <w:szCs w:val="20"/>
              </w:rPr>
            </w:pPr>
            <w:r w:rsidRPr="00E826C7">
              <w:rPr>
                <w:b/>
                <w:sz w:val="20"/>
                <w:szCs w:val="20"/>
              </w:rPr>
              <w:t>Д</w:t>
            </w:r>
          </w:p>
        </w:tc>
      </w:tr>
      <w:tr w:rsidR="00B51F38" w:rsidRPr="00FE3045" w14:paraId="4FF03966" w14:textId="77777777" w:rsidTr="00043F38">
        <w:trPr>
          <w:trHeight w:val="367"/>
        </w:trPr>
        <w:tc>
          <w:tcPr>
            <w:tcW w:w="1836" w:type="dxa"/>
          </w:tcPr>
          <w:p w14:paraId="6C97BF2E" w14:textId="5A4983F9" w:rsidR="00B51F38" w:rsidRPr="00FE3045" w:rsidRDefault="00285607" w:rsidP="00B51F38">
            <w:pPr>
              <w:ind w:firstLine="0"/>
              <w:jc w:val="center"/>
              <w:rPr>
                <w:sz w:val="20"/>
                <w:szCs w:val="20"/>
              </w:rPr>
            </w:pPr>
            <w:r>
              <w:rPr>
                <w:sz w:val="20"/>
                <w:szCs w:val="20"/>
              </w:rPr>
              <w:t>Втрата та розголошення паролів</w:t>
            </w:r>
          </w:p>
        </w:tc>
        <w:tc>
          <w:tcPr>
            <w:tcW w:w="1721" w:type="dxa"/>
          </w:tcPr>
          <w:p w14:paraId="148E2CF1" w14:textId="3FBC80F6" w:rsidR="00B51F38" w:rsidRPr="00FE3045" w:rsidRDefault="00285607" w:rsidP="00B51F38">
            <w:pPr>
              <w:ind w:firstLine="0"/>
              <w:jc w:val="center"/>
              <w:rPr>
                <w:sz w:val="20"/>
                <w:szCs w:val="20"/>
              </w:rPr>
            </w:pPr>
            <w:r>
              <w:rPr>
                <w:sz w:val="20"/>
                <w:szCs w:val="20"/>
              </w:rPr>
              <w:t>Людина</w:t>
            </w:r>
          </w:p>
        </w:tc>
        <w:tc>
          <w:tcPr>
            <w:tcW w:w="2040" w:type="dxa"/>
          </w:tcPr>
          <w:p w14:paraId="2D5EDC50" w14:textId="56F0A003" w:rsidR="00B51F38" w:rsidRPr="00FE3045" w:rsidRDefault="00285607" w:rsidP="00B51F38">
            <w:pPr>
              <w:ind w:firstLine="0"/>
              <w:jc w:val="center"/>
              <w:rPr>
                <w:sz w:val="20"/>
                <w:szCs w:val="20"/>
              </w:rPr>
            </w:pPr>
            <w:r>
              <w:rPr>
                <w:sz w:val="20"/>
                <w:szCs w:val="20"/>
              </w:rPr>
              <w:t>Необачність персоналу ІС. Необізнаність у правилах користування паролями (наприклад, зберігання на папірці на робочому місці)</w:t>
            </w:r>
          </w:p>
        </w:tc>
        <w:tc>
          <w:tcPr>
            <w:tcW w:w="1533" w:type="dxa"/>
          </w:tcPr>
          <w:p w14:paraId="2B36BCD5" w14:textId="51EF1115" w:rsidR="00B51F38" w:rsidRPr="00FE3045" w:rsidRDefault="00285607" w:rsidP="00B51F38">
            <w:pPr>
              <w:ind w:firstLine="0"/>
              <w:jc w:val="center"/>
              <w:rPr>
                <w:sz w:val="20"/>
                <w:szCs w:val="20"/>
              </w:rPr>
            </w:pPr>
            <w:r>
              <w:rPr>
                <w:sz w:val="20"/>
                <w:szCs w:val="20"/>
              </w:rPr>
              <w:t>1 раз на рік</w:t>
            </w:r>
          </w:p>
        </w:tc>
        <w:tc>
          <w:tcPr>
            <w:tcW w:w="829" w:type="dxa"/>
          </w:tcPr>
          <w:p w14:paraId="6DF71410" w14:textId="352C0C2A" w:rsidR="00B51F38" w:rsidRPr="00FE3045" w:rsidRDefault="00285607" w:rsidP="00B51F38">
            <w:pPr>
              <w:ind w:firstLine="0"/>
              <w:jc w:val="center"/>
              <w:rPr>
                <w:sz w:val="20"/>
                <w:szCs w:val="20"/>
              </w:rPr>
            </w:pPr>
            <w:r>
              <w:rPr>
                <w:sz w:val="20"/>
                <w:szCs w:val="20"/>
              </w:rPr>
              <w:t>+</w:t>
            </w:r>
          </w:p>
        </w:tc>
        <w:tc>
          <w:tcPr>
            <w:tcW w:w="830" w:type="dxa"/>
          </w:tcPr>
          <w:p w14:paraId="3AC99E1A" w14:textId="68378667" w:rsidR="00B51F38" w:rsidRPr="00FE3045" w:rsidRDefault="00285607" w:rsidP="00B51F38">
            <w:pPr>
              <w:ind w:firstLine="0"/>
              <w:jc w:val="center"/>
              <w:rPr>
                <w:sz w:val="20"/>
                <w:szCs w:val="20"/>
              </w:rPr>
            </w:pPr>
            <w:r>
              <w:rPr>
                <w:sz w:val="20"/>
                <w:szCs w:val="20"/>
              </w:rPr>
              <w:t>+</w:t>
            </w:r>
          </w:p>
        </w:tc>
        <w:tc>
          <w:tcPr>
            <w:tcW w:w="840" w:type="dxa"/>
          </w:tcPr>
          <w:p w14:paraId="63C321B0" w14:textId="77777777" w:rsidR="00B51F38" w:rsidRPr="00FE3045" w:rsidRDefault="00B51F38" w:rsidP="00B51F38">
            <w:pPr>
              <w:ind w:firstLine="0"/>
              <w:jc w:val="center"/>
              <w:rPr>
                <w:sz w:val="20"/>
                <w:szCs w:val="20"/>
              </w:rPr>
            </w:pPr>
          </w:p>
        </w:tc>
      </w:tr>
      <w:tr w:rsidR="00B51F38" w:rsidRPr="00FE3045" w14:paraId="4AB4AC03" w14:textId="77777777" w:rsidTr="00043F38">
        <w:trPr>
          <w:trHeight w:val="367"/>
        </w:trPr>
        <w:tc>
          <w:tcPr>
            <w:tcW w:w="1836" w:type="dxa"/>
          </w:tcPr>
          <w:p w14:paraId="4543E2C3" w14:textId="41C9D778" w:rsidR="00B51F38" w:rsidRPr="00741305" w:rsidRDefault="00741305" w:rsidP="00B51F38">
            <w:pPr>
              <w:ind w:firstLine="0"/>
              <w:jc w:val="center"/>
              <w:rPr>
                <w:sz w:val="20"/>
                <w:szCs w:val="20"/>
              </w:rPr>
            </w:pPr>
            <w:r>
              <w:rPr>
                <w:sz w:val="20"/>
                <w:szCs w:val="20"/>
                <w:lang w:val="en-US"/>
              </w:rPr>
              <w:t>SQL</w:t>
            </w:r>
            <w:r>
              <w:rPr>
                <w:sz w:val="20"/>
                <w:szCs w:val="20"/>
              </w:rPr>
              <w:t xml:space="preserve"> (</w:t>
            </w:r>
            <w:proofErr w:type="spellStart"/>
            <w:r w:rsidRPr="00741305">
              <w:rPr>
                <w:sz w:val="20"/>
                <w:szCs w:val="20"/>
              </w:rPr>
              <w:t>Structured</w:t>
            </w:r>
            <w:proofErr w:type="spellEnd"/>
            <w:r w:rsidRPr="00741305">
              <w:rPr>
                <w:sz w:val="20"/>
                <w:szCs w:val="20"/>
              </w:rPr>
              <w:t xml:space="preserve"> </w:t>
            </w:r>
            <w:proofErr w:type="spellStart"/>
            <w:r w:rsidRPr="00741305">
              <w:rPr>
                <w:sz w:val="20"/>
                <w:szCs w:val="20"/>
              </w:rPr>
              <w:t>Query</w:t>
            </w:r>
            <w:proofErr w:type="spellEnd"/>
            <w:r w:rsidRPr="00741305">
              <w:rPr>
                <w:sz w:val="20"/>
                <w:szCs w:val="20"/>
              </w:rPr>
              <w:t xml:space="preserve"> </w:t>
            </w:r>
            <w:proofErr w:type="spellStart"/>
            <w:r w:rsidRPr="00741305">
              <w:rPr>
                <w:sz w:val="20"/>
                <w:szCs w:val="20"/>
              </w:rPr>
              <w:t>Language</w:t>
            </w:r>
            <w:proofErr w:type="spellEnd"/>
            <w:r>
              <w:rPr>
                <w:sz w:val="20"/>
                <w:szCs w:val="20"/>
              </w:rPr>
              <w:t xml:space="preserve"> </w:t>
            </w:r>
            <w:r w:rsidRPr="00741305">
              <w:rPr>
                <w:sz w:val="20"/>
                <w:szCs w:val="20"/>
              </w:rPr>
              <w:t xml:space="preserve">— </w:t>
            </w:r>
            <w:r>
              <w:rPr>
                <w:sz w:val="20"/>
                <w:szCs w:val="20"/>
              </w:rPr>
              <w:t>структурована мова запитів)</w:t>
            </w:r>
            <w:r w:rsidRPr="00741305">
              <w:rPr>
                <w:sz w:val="20"/>
                <w:szCs w:val="20"/>
              </w:rPr>
              <w:t xml:space="preserve"> </w:t>
            </w:r>
            <w:r>
              <w:rPr>
                <w:sz w:val="20"/>
                <w:szCs w:val="20"/>
              </w:rPr>
              <w:t xml:space="preserve">ін’єкція </w:t>
            </w:r>
          </w:p>
        </w:tc>
        <w:tc>
          <w:tcPr>
            <w:tcW w:w="1721" w:type="dxa"/>
          </w:tcPr>
          <w:p w14:paraId="585F1BAB" w14:textId="5FBE1A2C" w:rsidR="00B51F38" w:rsidRPr="00FE3045" w:rsidRDefault="00741305" w:rsidP="00B51F38">
            <w:pPr>
              <w:ind w:firstLine="0"/>
              <w:jc w:val="center"/>
              <w:rPr>
                <w:sz w:val="20"/>
                <w:szCs w:val="20"/>
              </w:rPr>
            </w:pPr>
            <w:r>
              <w:rPr>
                <w:sz w:val="20"/>
                <w:szCs w:val="20"/>
              </w:rPr>
              <w:t xml:space="preserve">Скрипти </w:t>
            </w:r>
          </w:p>
        </w:tc>
        <w:tc>
          <w:tcPr>
            <w:tcW w:w="2040" w:type="dxa"/>
          </w:tcPr>
          <w:p w14:paraId="7C093B01" w14:textId="185933AD" w:rsidR="00741305" w:rsidRPr="00741305" w:rsidRDefault="00A515D2" w:rsidP="00741305">
            <w:pPr>
              <w:ind w:firstLine="0"/>
              <w:jc w:val="center"/>
              <w:rPr>
                <w:sz w:val="20"/>
                <w:szCs w:val="20"/>
              </w:rPr>
            </w:pPr>
            <w:r>
              <w:rPr>
                <w:sz w:val="20"/>
                <w:szCs w:val="20"/>
              </w:rPr>
              <w:t>О</w:t>
            </w:r>
            <w:r w:rsidR="00741305" w:rsidRPr="00741305">
              <w:rPr>
                <w:sz w:val="20"/>
                <w:szCs w:val="20"/>
              </w:rPr>
              <w:t xml:space="preserve">держання зловмисником інформації про програмно-апаратне середовище, тип та параметри засобів обчислювальної техніки, склад прикладного </w:t>
            </w:r>
            <w:r>
              <w:rPr>
                <w:sz w:val="20"/>
                <w:szCs w:val="20"/>
              </w:rPr>
              <w:t>ПЗ</w:t>
            </w:r>
            <w:r w:rsidR="00741305" w:rsidRPr="00741305">
              <w:rPr>
                <w:sz w:val="20"/>
                <w:szCs w:val="20"/>
              </w:rPr>
              <w:t>;</w:t>
            </w:r>
          </w:p>
          <w:p w14:paraId="53B55E3D" w14:textId="010AD9FB" w:rsidR="00B51F38" w:rsidRPr="00FE3045" w:rsidRDefault="00A515D2" w:rsidP="00741305">
            <w:pPr>
              <w:ind w:firstLine="0"/>
              <w:jc w:val="center"/>
              <w:rPr>
                <w:sz w:val="20"/>
                <w:szCs w:val="20"/>
              </w:rPr>
            </w:pPr>
            <w:r>
              <w:rPr>
                <w:sz w:val="20"/>
                <w:szCs w:val="20"/>
              </w:rPr>
              <w:t>О</w:t>
            </w:r>
            <w:r w:rsidR="00741305" w:rsidRPr="00741305">
              <w:rPr>
                <w:sz w:val="20"/>
                <w:szCs w:val="20"/>
              </w:rPr>
              <w:t>держання зловмисником детальної інформації про функції, що виконуються автоматизованою системою;</w:t>
            </w:r>
          </w:p>
        </w:tc>
        <w:tc>
          <w:tcPr>
            <w:tcW w:w="1533" w:type="dxa"/>
          </w:tcPr>
          <w:p w14:paraId="6FED324F" w14:textId="1B4DE992" w:rsidR="00B51F38" w:rsidRPr="00FE3045" w:rsidRDefault="00A515D2" w:rsidP="00B51F38">
            <w:pPr>
              <w:ind w:firstLine="0"/>
              <w:jc w:val="center"/>
              <w:rPr>
                <w:sz w:val="20"/>
                <w:szCs w:val="20"/>
              </w:rPr>
            </w:pPr>
            <w:r>
              <w:rPr>
                <w:sz w:val="20"/>
                <w:szCs w:val="20"/>
              </w:rPr>
              <w:t>1 раз на три місяці</w:t>
            </w:r>
          </w:p>
        </w:tc>
        <w:tc>
          <w:tcPr>
            <w:tcW w:w="829" w:type="dxa"/>
          </w:tcPr>
          <w:p w14:paraId="79AFECF8" w14:textId="775BF3BA" w:rsidR="00B51F38" w:rsidRPr="00FE3045" w:rsidRDefault="00741305" w:rsidP="00B51F38">
            <w:pPr>
              <w:ind w:firstLine="0"/>
              <w:jc w:val="center"/>
              <w:rPr>
                <w:sz w:val="20"/>
                <w:szCs w:val="20"/>
              </w:rPr>
            </w:pPr>
            <w:r>
              <w:rPr>
                <w:sz w:val="20"/>
                <w:szCs w:val="20"/>
              </w:rPr>
              <w:t>+</w:t>
            </w:r>
          </w:p>
        </w:tc>
        <w:tc>
          <w:tcPr>
            <w:tcW w:w="830" w:type="dxa"/>
          </w:tcPr>
          <w:p w14:paraId="6D22D210" w14:textId="1DA21E4F" w:rsidR="00B51F38" w:rsidRPr="00FE3045" w:rsidRDefault="00741305" w:rsidP="00B51F38">
            <w:pPr>
              <w:ind w:firstLine="0"/>
              <w:jc w:val="center"/>
              <w:rPr>
                <w:sz w:val="20"/>
                <w:szCs w:val="20"/>
              </w:rPr>
            </w:pPr>
            <w:r>
              <w:rPr>
                <w:sz w:val="20"/>
                <w:szCs w:val="20"/>
              </w:rPr>
              <w:t>+</w:t>
            </w:r>
          </w:p>
        </w:tc>
        <w:tc>
          <w:tcPr>
            <w:tcW w:w="840" w:type="dxa"/>
          </w:tcPr>
          <w:p w14:paraId="6BE1A646" w14:textId="6F717A5D" w:rsidR="00B51F38" w:rsidRPr="00FE3045" w:rsidRDefault="00741305" w:rsidP="00B51F38">
            <w:pPr>
              <w:ind w:firstLine="0"/>
              <w:jc w:val="center"/>
              <w:rPr>
                <w:sz w:val="20"/>
                <w:szCs w:val="20"/>
              </w:rPr>
            </w:pPr>
            <w:r>
              <w:rPr>
                <w:sz w:val="20"/>
                <w:szCs w:val="20"/>
              </w:rPr>
              <w:t>+</w:t>
            </w:r>
          </w:p>
        </w:tc>
      </w:tr>
      <w:tr w:rsidR="00E826C7" w:rsidRPr="00FE3045" w14:paraId="7BBB72FF" w14:textId="77777777" w:rsidTr="00043F38">
        <w:trPr>
          <w:trHeight w:val="367"/>
        </w:trPr>
        <w:tc>
          <w:tcPr>
            <w:tcW w:w="1836" w:type="dxa"/>
          </w:tcPr>
          <w:p w14:paraId="09D4EC5C" w14:textId="2B1283DE" w:rsidR="00E826C7" w:rsidRPr="00E826C7" w:rsidRDefault="00E826C7" w:rsidP="00B51F38">
            <w:pPr>
              <w:ind w:firstLine="0"/>
              <w:jc w:val="center"/>
              <w:rPr>
                <w:sz w:val="20"/>
                <w:szCs w:val="20"/>
                <w:lang w:val="ru-RU"/>
              </w:rPr>
            </w:pPr>
            <w:r>
              <w:rPr>
                <w:sz w:val="20"/>
                <w:szCs w:val="20"/>
              </w:rPr>
              <w:t>Розголошення конфіденційної інформації стороннім особам персоналом ІС</w:t>
            </w:r>
          </w:p>
        </w:tc>
        <w:tc>
          <w:tcPr>
            <w:tcW w:w="1721" w:type="dxa"/>
          </w:tcPr>
          <w:p w14:paraId="487C3719" w14:textId="0059AA1A" w:rsidR="00E826C7" w:rsidRDefault="00E826C7" w:rsidP="00B51F38">
            <w:pPr>
              <w:ind w:firstLine="0"/>
              <w:jc w:val="center"/>
              <w:rPr>
                <w:sz w:val="20"/>
                <w:szCs w:val="20"/>
              </w:rPr>
            </w:pPr>
            <w:r>
              <w:rPr>
                <w:sz w:val="20"/>
                <w:szCs w:val="20"/>
              </w:rPr>
              <w:t>Людина</w:t>
            </w:r>
          </w:p>
        </w:tc>
        <w:tc>
          <w:tcPr>
            <w:tcW w:w="2040" w:type="dxa"/>
          </w:tcPr>
          <w:p w14:paraId="605AA454" w14:textId="77777777" w:rsidR="00E826C7" w:rsidRDefault="00E826C7" w:rsidP="00741305">
            <w:pPr>
              <w:ind w:firstLine="0"/>
              <w:jc w:val="center"/>
              <w:rPr>
                <w:sz w:val="20"/>
                <w:szCs w:val="20"/>
              </w:rPr>
            </w:pPr>
          </w:p>
        </w:tc>
        <w:tc>
          <w:tcPr>
            <w:tcW w:w="1533" w:type="dxa"/>
          </w:tcPr>
          <w:p w14:paraId="105F1A16" w14:textId="0ADF61BE" w:rsidR="00E826C7" w:rsidRDefault="00E826C7" w:rsidP="00B51F38">
            <w:pPr>
              <w:ind w:firstLine="0"/>
              <w:jc w:val="center"/>
              <w:rPr>
                <w:sz w:val="20"/>
                <w:szCs w:val="20"/>
              </w:rPr>
            </w:pPr>
            <w:r>
              <w:rPr>
                <w:sz w:val="20"/>
                <w:szCs w:val="20"/>
              </w:rPr>
              <w:t>Неможливо виявити</w:t>
            </w:r>
          </w:p>
        </w:tc>
        <w:tc>
          <w:tcPr>
            <w:tcW w:w="829" w:type="dxa"/>
          </w:tcPr>
          <w:p w14:paraId="2B78833A" w14:textId="36B575A4" w:rsidR="00E826C7" w:rsidRDefault="00E826C7" w:rsidP="00B51F38">
            <w:pPr>
              <w:ind w:firstLine="0"/>
              <w:jc w:val="center"/>
              <w:rPr>
                <w:sz w:val="20"/>
                <w:szCs w:val="20"/>
              </w:rPr>
            </w:pPr>
            <w:r>
              <w:rPr>
                <w:sz w:val="20"/>
                <w:szCs w:val="20"/>
              </w:rPr>
              <w:t>+</w:t>
            </w:r>
          </w:p>
        </w:tc>
        <w:tc>
          <w:tcPr>
            <w:tcW w:w="830" w:type="dxa"/>
          </w:tcPr>
          <w:p w14:paraId="494F1B9D" w14:textId="77777777" w:rsidR="00E826C7" w:rsidRDefault="00E826C7" w:rsidP="00B51F38">
            <w:pPr>
              <w:ind w:firstLine="0"/>
              <w:jc w:val="center"/>
              <w:rPr>
                <w:sz w:val="20"/>
                <w:szCs w:val="20"/>
              </w:rPr>
            </w:pPr>
          </w:p>
        </w:tc>
        <w:tc>
          <w:tcPr>
            <w:tcW w:w="840" w:type="dxa"/>
          </w:tcPr>
          <w:p w14:paraId="7AE3442D" w14:textId="77777777" w:rsidR="00E826C7" w:rsidRDefault="00E826C7" w:rsidP="00B51F38">
            <w:pPr>
              <w:ind w:firstLine="0"/>
              <w:jc w:val="center"/>
              <w:rPr>
                <w:sz w:val="20"/>
                <w:szCs w:val="20"/>
              </w:rPr>
            </w:pPr>
          </w:p>
        </w:tc>
      </w:tr>
      <w:tr w:rsidR="00E826C7" w:rsidRPr="00FE3045" w14:paraId="7FC00353" w14:textId="77777777" w:rsidTr="00043F38">
        <w:trPr>
          <w:trHeight w:val="367"/>
        </w:trPr>
        <w:tc>
          <w:tcPr>
            <w:tcW w:w="1836" w:type="dxa"/>
          </w:tcPr>
          <w:p w14:paraId="027B4A9F" w14:textId="6A6EDE98" w:rsidR="00E826C7" w:rsidRPr="00E826C7" w:rsidRDefault="00E826C7" w:rsidP="00B51F38">
            <w:pPr>
              <w:ind w:firstLine="0"/>
              <w:jc w:val="center"/>
              <w:rPr>
                <w:sz w:val="20"/>
                <w:szCs w:val="20"/>
                <w:lang w:val="ru-RU"/>
              </w:rPr>
            </w:pPr>
            <w:r>
              <w:rPr>
                <w:sz w:val="20"/>
                <w:szCs w:val="20"/>
              </w:rPr>
              <w:t xml:space="preserve">Збій у роботі комп’ютерної системі із-за несанкціонованого ПЗ </w:t>
            </w:r>
          </w:p>
        </w:tc>
        <w:tc>
          <w:tcPr>
            <w:tcW w:w="1721" w:type="dxa"/>
          </w:tcPr>
          <w:p w14:paraId="4EEA6364" w14:textId="3A5E6FD2" w:rsidR="00E826C7" w:rsidRDefault="00E826C7" w:rsidP="00B51F38">
            <w:pPr>
              <w:ind w:firstLine="0"/>
              <w:jc w:val="center"/>
              <w:rPr>
                <w:sz w:val="20"/>
                <w:szCs w:val="20"/>
              </w:rPr>
            </w:pPr>
            <w:r>
              <w:rPr>
                <w:sz w:val="20"/>
                <w:szCs w:val="20"/>
              </w:rPr>
              <w:t>Несанкціоноване програмне забезпечення</w:t>
            </w:r>
          </w:p>
        </w:tc>
        <w:tc>
          <w:tcPr>
            <w:tcW w:w="2040" w:type="dxa"/>
          </w:tcPr>
          <w:p w14:paraId="10F3E4ED" w14:textId="53F495C4" w:rsidR="00E826C7" w:rsidRDefault="00E826C7" w:rsidP="00741305">
            <w:pPr>
              <w:ind w:firstLine="0"/>
              <w:jc w:val="center"/>
              <w:rPr>
                <w:sz w:val="20"/>
                <w:szCs w:val="20"/>
              </w:rPr>
            </w:pPr>
            <w:r>
              <w:rPr>
                <w:sz w:val="20"/>
                <w:szCs w:val="20"/>
              </w:rPr>
              <w:t>Перевищення прав доступу користувача ІС</w:t>
            </w:r>
          </w:p>
        </w:tc>
        <w:tc>
          <w:tcPr>
            <w:tcW w:w="1533" w:type="dxa"/>
          </w:tcPr>
          <w:p w14:paraId="77A20A4C" w14:textId="69226F2B" w:rsidR="00E826C7" w:rsidRDefault="00E826C7" w:rsidP="00B51F38">
            <w:pPr>
              <w:ind w:firstLine="0"/>
              <w:jc w:val="center"/>
              <w:rPr>
                <w:sz w:val="20"/>
                <w:szCs w:val="20"/>
              </w:rPr>
            </w:pPr>
            <w:r>
              <w:rPr>
                <w:sz w:val="20"/>
                <w:szCs w:val="20"/>
              </w:rPr>
              <w:t>1 раз на рік</w:t>
            </w:r>
          </w:p>
        </w:tc>
        <w:tc>
          <w:tcPr>
            <w:tcW w:w="829" w:type="dxa"/>
          </w:tcPr>
          <w:p w14:paraId="1E71FA46" w14:textId="77777777" w:rsidR="00E826C7" w:rsidRDefault="00E826C7" w:rsidP="00B51F38">
            <w:pPr>
              <w:ind w:firstLine="0"/>
              <w:jc w:val="center"/>
              <w:rPr>
                <w:sz w:val="20"/>
                <w:szCs w:val="20"/>
              </w:rPr>
            </w:pPr>
          </w:p>
        </w:tc>
        <w:tc>
          <w:tcPr>
            <w:tcW w:w="830" w:type="dxa"/>
          </w:tcPr>
          <w:p w14:paraId="159B223A" w14:textId="690FC532" w:rsidR="00E826C7" w:rsidRDefault="00E826C7" w:rsidP="00B51F38">
            <w:pPr>
              <w:ind w:firstLine="0"/>
              <w:jc w:val="center"/>
              <w:rPr>
                <w:sz w:val="20"/>
                <w:szCs w:val="20"/>
              </w:rPr>
            </w:pPr>
            <w:r>
              <w:rPr>
                <w:sz w:val="20"/>
                <w:szCs w:val="20"/>
              </w:rPr>
              <w:t>+</w:t>
            </w:r>
          </w:p>
        </w:tc>
        <w:tc>
          <w:tcPr>
            <w:tcW w:w="840" w:type="dxa"/>
          </w:tcPr>
          <w:p w14:paraId="7B7CD9E4" w14:textId="1D0D03AE" w:rsidR="00E826C7" w:rsidRDefault="00E826C7" w:rsidP="00B51F38">
            <w:pPr>
              <w:ind w:firstLine="0"/>
              <w:jc w:val="center"/>
              <w:rPr>
                <w:sz w:val="20"/>
                <w:szCs w:val="20"/>
              </w:rPr>
            </w:pPr>
            <w:r>
              <w:rPr>
                <w:sz w:val="20"/>
                <w:szCs w:val="20"/>
              </w:rPr>
              <w:t>+</w:t>
            </w:r>
          </w:p>
        </w:tc>
      </w:tr>
    </w:tbl>
    <w:p w14:paraId="605F4087" w14:textId="77777777" w:rsidR="00043F38" w:rsidRDefault="00043F38" w:rsidP="00A515D2"/>
    <w:p w14:paraId="4543B36F" w14:textId="34C0B8E2" w:rsidR="00460861" w:rsidRDefault="00460861" w:rsidP="00A515D2">
      <w:r>
        <w:t xml:space="preserve">Типів загроз і можливих методів їх реалізації досить багато. Але основним джерелом загроз є людина </w:t>
      </w:r>
      <w:r w:rsidRPr="00460861">
        <w:t>—</w:t>
      </w:r>
      <w:r>
        <w:t xml:space="preserve"> насамперед користувач комп’ютерної </w:t>
      </w:r>
      <w:r>
        <w:lastRenderedPageBreak/>
        <w:t>системи. Неможливо знизити помилки персоналу І</w:t>
      </w:r>
      <w:r w:rsidR="00102B88">
        <w:t>К</w:t>
      </w:r>
      <w:r>
        <w:t>С і людський фактор до нуля. Важливим є поінформованість користувачів щодо правил інформаційної і не тільки безпеки, адміністраторам безпеки бути пильними при конфігуруванні засобів захисту і правил розмежування доступу.</w:t>
      </w:r>
    </w:p>
    <w:p w14:paraId="72286566" w14:textId="248089BE" w:rsidR="00460861" w:rsidRDefault="00460861" w:rsidP="00A515D2">
      <w:pPr>
        <w:rPr>
          <w:sz w:val="40"/>
          <w:szCs w:val="40"/>
        </w:rPr>
      </w:pPr>
    </w:p>
    <w:p w14:paraId="72310906" w14:textId="09C9E88C" w:rsidR="00102B88" w:rsidRPr="004B2AB3" w:rsidRDefault="00102B88" w:rsidP="004B2AB3">
      <w:pPr>
        <w:pStyle w:val="2"/>
        <w:numPr>
          <w:ilvl w:val="0"/>
          <w:numId w:val="21"/>
        </w:numPr>
        <w:ind w:left="0" w:firstLine="567"/>
        <w:jc w:val="both"/>
        <w:rPr>
          <w:sz w:val="28"/>
          <w:szCs w:val="24"/>
        </w:rPr>
      </w:pPr>
      <w:r w:rsidRPr="004B2AB3">
        <w:rPr>
          <w:sz w:val="28"/>
          <w:szCs w:val="24"/>
        </w:rPr>
        <w:t>Модель порушника</w:t>
      </w:r>
    </w:p>
    <w:p w14:paraId="0A794424" w14:textId="26C308D9" w:rsidR="00102B88" w:rsidRPr="004B2AB3" w:rsidRDefault="00B92DAD" w:rsidP="00102B88">
      <w:pPr>
        <w:rPr>
          <w:b/>
          <w:bCs/>
        </w:rPr>
      </w:pPr>
      <w:r w:rsidRPr="004B2AB3">
        <w:rPr>
          <w:b/>
          <w:bCs/>
          <w:lang w:val="en-US"/>
        </w:rPr>
        <w:t>2</w:t>
      </w:r>
      <w:r w:rsidR="00F8187F" w:rsidRPr="004B2AB3">
        <w:rPr>
          <w:b/>
          <w:bCs/>
        </w:rPr>
        <w:t xml:space="preserve">.2.1 </w:t>
      </w:r>
      <w:r w:rsidR="0083134C" w:rsidRPr="004B2AB3">
        <w:rPr>
          <w:b/>
          <w:bCs/>
        </w:rPr>
        <w:t>Зовнішні порушники</w:t>
      </w:r>
    </w:p>
    <w:p w14:paraId="299181D6" w14:textId="7B151A30" w:rsidR="0083134C" w:rsidRDefault="0083134C" w:rsidP="00102B88">
      <w:r>
        <w:t xml:space="preserve">До зовнішніх порушників інформаційної системи належать ті особи, перебування яких на території ІКС без контролю співробітника підприємства неможливе. </w:t>
      </w:r>
    </w:p>
    <w:p w14:paraId="739AADE7" w14:textId="4A6199C4" w:rsidR="0083134C" w:rsidRDefault="0083134C" w:rsidP="00102B88">
      <w:r>
        <w:t>Зовнішній порушник може здійснити перехоплення, аналіз та модифікацію інформації підприємства, нанести матеріальну шкоду.</w:t>
      </w:r>
    </w:p>
    <w:p w14:paraId="1D54E1DD" w14:textId="78ACFD4C" w:rsidR="0083134C" w:rsidRPr="00415C3B" w:rsidRDefault="0083134C" w:rsidP="00102B88">
      <w:pPr>
        <w:rPr>
          <w:b/>
          <w:bCs/>
        </w:rPr>
      </w:pPr>
      <w:r w:rsidRPr="00415C3B">
        <w:rPr>
          <w:b/>
          <w:bCs/>
        </w:rPr>
        <w:t>Зовнішні порушники включають:</w:t>
      </w:r>
    </w:p>
    <w:p w14:paraId="1F7E53A2" w14:textId="2A034352" w:rsidR="0083134C" w:rsidRDefault="0083134C" w:rsidP="00670915">
      <w:pPr>
        <w:pStyle w:val="a7"/>
        <w:numPr>
          <w:ilvl w:val="0"/>
          <w:numId w:val="14"/>
        </w:numPr>
        <w:ind w:left="993" w:hanging="284"/>
      </w:pPr>
      <w:r>
        <w:t>озброєну і оснащену силову групу. Діють швидко і напролом;</w:t>
      </w:r>
    </w:p>
    <w:p w14:paraId="5A3A6114" w14:textId="46104EA1" w:rsidR="0083134C" w:rsidRDefault="0083134C" w:rsidP="00670915">
      <w:pPr>
        <w:pStyle w:val="a7"/>
        <w:numPr>
          <w:ilvl w:val="0"/>
          <w:numId w:val="14"/>
        </w:numPr>
        <w:ind w:left="993" w:hanging="284"/>
      </w:pPr>
      <w:r>
        <w:t xml:space="preserve">порушника, який діє поодиноко. Намагається діяти обережно, потайки, так як усвідомлює, </w:t>
      </w:r>
      <w:r w:rsidR="00BF49F5">
        <w:t>що перевагу сили реагування над ним.</w:t>
      </w:r>
    </w:p>
    <w:p w14:paraId="7AA55F62" w14:textId="4AE00E4C" w:rsidR="00843328" w:rsidRPr="00415C3B" w:rsidRDefault="00843328" w:rsidP="00843328">
      <w:pPr>
        <w:rPr>
          <w:b/>
          <w:bCs/>
        </w:rPr>
      </w:pPr>
      <w:r w:rsidRPr="00415C3B">
        <w:rPr>
          <w:b/>
          <w:bCs/>
        </w:rPr>
        <w:t>Сторонні особи, які можуть бути порушниками:</w:t>
      </w:r>
    </w:p>
    <w:p w14:paraId="109151CE" w14:textId="0078FF0C" w:rsidR="00843328" w:rsidRDefault="00843328" w:rsidP="00670915">
      <w:pPr>
        <w:pStyle w:val="a7"/>
        <w:numPr>
          <w:ilvl w:val="0"/>
          <w:numId w:val="16"/>
        </w:numPr>
      </w:pPr>
      <w:r>
        <w:t>клієнт;</w:t>
      </w:r>
    </w:p>
    <w:p w14:paraId="3CDD26F6" w14:textId="3DB41C09" w:rsidR="00843328" w:rsidRDefault="00843328" w:rsidP="00670915">
      <w:pPr>
        <w:pStyle w:val="a7"/>
        <w:numPr>
          <w:ilvl w:val="0"/>
          <w:numId w:val="16"/>
        </w:numPr>
      </w:pPr>
      <w:r>
        <w:t>відвідувач;</w:t>
      </w:r>
    </w:p>
    <w:p w14:paraId="41A46BB2" w14:textId="1C3733C4" w:rsidR="00843328" w:rsidRDefault="00843328" w:rsidP="00670915">
      <w:pPr>
        <w:pStyle w:val="a7"/>
        <w:numPr>
          <w:ilvl w:val="0"/>
          <w:numId w:val="16"/>
        </w:numPr>
      </w:pPr>
      <w:r>
        <w:t xml:space="preserve">представник організацій, взаємодіючих з питань забезпечення життєдіяльності підприємства (тепло-, </w:t>
      </w:r>
      <w:proofErr w:type="spellStart"/>
      <w:r>
        <w:t>енерго</w:t>
      </w:r>
      <w:proofErr w:type="spellEnd"/>
      <w:r>
        <w:t>-, водопостачання);</w:t>
      </w:r>
    </w:p>
    <w:p w14:paraId="0CC9AE5D" w14:textId="3327F055" w:rsidR="00843328" w:rsidRDefault="00843328" w:rsidP="00670915">
      <w:pPr>
        <w:pStyle w:val="a7"/>
        <w:numPr>
          <w:ilvl w:val="0"/>
          <w:numId w:val="16"/>
        </w:numPr>
      </w:pPr>
      <w:r>
        <w:t>представник конкуруючого підприємства або особа(и), діюча за його завданням;</w:t>
      </w:r>
    </w:p>
    <w:p w14:paraId="1E3BAE5E" w14:textId="1DA2A3AC" w:rsidR="00843328" w:rsidRDefault="00843328" w:rsidP="00670915">
      <w:pPr>
        <w:pStyle w:val="a7"/>
        <w:numPr>
          <w:ilvl w:val="0"/>
          <w:numId w:val="16"/>
        </w:numPr>
      </w:pPr>
      <w:r>
        <w:t>випадкова особа, яка порушила пропускний режим без будь-якої мети;</w:t>
      </w:r>
    </w:p>
    <w:p w14:paraId="036DC485" w14:textId="52B32765" w:rsidR="00843328" w:rsidRDefault="00843328" w:rsidP="00670915">
      <w:pPr>
        <w:pStyle w:val="a7"/>
        <w:numPr>
          <w:ilvl w:val="0"/>
          <w:numId w:val="16"/>
        </w:numPr>
      </w:pPr>
      <w:r>
        <w:t>будь-хто за межами контрольованої зони.</w:t>
      </w:r>
    </w:p>
    <w:p w14:paraId="3DFB2F79" w14:textId="77777777" w:rsidR="00476BF8" w:rsidRDefault="00476BF8" w:rsidP="00670915">
      <w:pPr>
        <w:pStyle w:val="a7"/>
        <w:numPr>
          <w:ilvl w:val="0"/>
          <w:numId w:val="16"/>
        </w:numPr>
      </w:pPr>
    </w:p>
    <w:p w14:paraId="4D3C2863" w14:textId="32B16E35" w:rsidR="00843328" w:rsidRPr="00415C3B" w:rsidRDefault="006037E1" w:rsidP="00843328">
      <w:pPr>
        <w:rPr>
          <w:b/>
          <w:bCs/>
        </w:rPr>
      </w:pPr>
      <w:r w:rsidRPr="00415C3B">
        <w:rPr>
          <w:b/>
          <w:bCs/>
        </w:rPr>
        <w:lastRenderedPageBreak/>
        <w:t>Можлива кваліфікація зовнішнього порушника:</w:t>
      </w:r>
    </w:p>
    <w:p w14:paraId="5BDDB87A" w14:textId="4A5587B9" w:rsidR="006037E1" w:rsidRDefault="006037E1" w:rsidP="00670915">
      <w:pPr>
        <w:pStyle w:val="a7"/>
        <w:numPr>
          <w:ilvl w:val="0"/>
          <w:numId w:val="15"/>
        </w:numPr>
      </w:pPr>
      <w:r>
        <w:t>висококваліфікований спеціаліст у галузі використання технічних засобів для перехоплення інформації;</w:t>
      </w:r>
    </w:p>
    <w:p w14:paraId="4E449428" w14:textId="29AB3A32" w:rsidR="006037E1" w:rsidRDefault="006037E1" w:rsidP="00670915">
      <w:pPr>
        <w:pStyle w:val="a7"/>
        <w:numPr>
          <w:ilvl w:val="0"/>
          <w:numId w:val="15"/>
        </w:numPr>
      </w:pPr>
      <w:r>
        <w:t xml:space="preserve">знає особливості системного і прикладного </w:t>
      </w:r>
      <w:r w:rsidR="008D7B1D">
        <w:t>програмного забезпечення</w:t>
      </w:r>
      <w:r>
        <w:t xml:space="preserve"> і технічних засобів інформаційної системи;</w:t>
      </w:r>
    </w:p>
    <w:p w14:paraId="79914546" w14:textId="6CD8465E" w:rsidR="006037E1" w:rsidRDefault="006037E1" w:rsidP="00670915">
      <w:pPr>
        <w:pStyle w:val="a7"/>
        <w:numPr>
          <w:ilvl w:val="0"/>
          <w:numId w:val="15"/>
        </w:numPr>
      </w:pPr>
      <w:r>
        <w:t>знає специфіку завдань, які вирішуються інформаційною системою;</w:t>
      </w:r>
    </w:p>
    <w:p w14:paraId="401084CD" w14:textId="4082B2D3" w:rsidR="006037E1" w:rsidRDefault="006037E1" w:rsidP="00670915">
      <w:pPr>
        <w:pStyle w:val="a7"/>
        <w:numPr>
          <w:ilvl w:val="0"/>
          <w:numId w:val="15"/>
        </w:numPr>
      </w:pPr>
      <w:r>
        <w:t>знає особливості функціонування роботи системи, як зберігається, оброблюється і передається критична інформація в інформаційній системі;</w:t>
      </w:r>
    </w:p>
    <w:p w14:paraId="03CFA590" w14:textId="116E1A9C" w:rsidR="006037E1" w:rsidRDefault="006037E1" w:rsidP="00670915">
      <w:pPr>
        <w:pStyle w:val="a7"/>
        <w:numPr>
          <w:ilvl w:val="0"/>
          <w:numId w:val="15"/>
        </w:numPr>
      </w:pPr>
      <w:r>
        <w:t>може використовувати тільки спеціальне обладнання, призначене для знімання інформації з кабельних ліній зв’язку та радіоканалів.</w:t>
      </w:r>
    </w:p>
    <w:p w14:paraId="192290DB" w14:textId="77777777" w:rsidR="006037E1" w:rsidRDefault="006037E1" w:rsidP="006037E1">
      <w:pPr>
        <w:rPr>
          <w:b/>
          <w:bCs/>
        </w:rPr>
      </w:pPr>
    </w:p>
    <w:p w14:paraId="47FF9FEC" w14:textId="16F31BF3" w:rsidR="006037E1" w:rsidRDefault="00B92DAD" w:rsidP="006037E1">
      <w:pPr>
        <w:rPr>
          <w:b/>
          <w:bCs/>
        </w:rPr>
      </w:pPr>
      <w:r w:rsidRPr="00BF4C06">
        <w:rPr>
          <w:b/>
          <w:bCs/>
          <w:lang w:val="ru-RU"/>
        </w:rPr>
        <w:t>2</w:t>
      </w:r>
      <w:r w:rsidR="00F8187F">
        <w:rPr>
          <w:b/>
          <w:bCs/>
        </w:rPr>
        <w:t xml:space="preserve">.2.2 </w:t>
      </w:r>
      <w:r w:rsidR="006037E1" w:rsidRPr="006037E1">
        <w:rPr>
          <w:b/>
          <w:bCs/>
        </w:rPr>
        <w:t>Внутрішні порушники</w:t>
      </w:r>
    </w:p>
    <w:p w14:paraId="6CD9CB2A" w14:textId="5C39902E" w:rsidR="006037E1" w:rsidRPr="00415C3B" w:rsidRDefault="005E6C78" w:rsidP="006037E1">
      <w:pPr>
        <w:rPr>
          <w:b/>
          <w:bCs/>
        </w:rPr>
      </w:pPr>
      <w:r w:rsidRPr="00415C3B">
        <w:rPr>
          <w:b/>
          <w:bCs/>
        </w:rPr>
        <w:t>Потенційні внутрішні порушники</w:t>
      </w:r>
      <w:r w:rsidR="008D7B1D" w:rsidRPr="00415C3B">
        <w:rPr>
          <w:b/>
          <w:bCs/>
        </w:rPr>
        <w:t xml:space="preserve"> серед персоналу:</w:t>
      </w:r>
    </w:p>
    <w:p w14:paraId="275D2D1F" w14:textId="084C03C1" w:rsidR="008D7B1D" w:rsidRDefault="008D7B1D" w:rsidP="00670915">
      <w:pPr>
        <w:pStyle w:val="a7"/>
        <w:numPr>
          <w:ilvl w:val="0"/>
          <w:numId w:val="17"/>
        </w:numPr>
      </w:pPr>
      <w:r>
        <w:t>користувачі інформаційної системи;</w:t>
      </w:r>
    </w:p>
    <w:p w14:paraId="6738BEE7" w14:textId="5C143763" w:rsidR="008D7B1D" w:rsidRDefault="008D7B1D" w:rsidP="00670915">
      <w:pPr>
        <w:pStyle w:val="a7"/>
        <w:numPr>
          <w:ilvl w:val="0"/>
          <w:numId w:val="17"/>
        </w:numPr>
      </w:pPr>
      <w:r>
        <w:t>персонал, який обслуговує технічні засоби (технічний відділ, інженери);</w:t>
      </w:r>
    </w:p>
    <w:p w14:paraId="0E9DB885" w14:textId="3FC7E4B9" w:rsidR="008D7B1D" w:rsidRDefault="008D7B1D" w:rsidP="00670915">
      <w:pPr>
        <w:pStyle w:val="a7"/>
        <w:numPr>
          <w:ilvl w:val="0"/>
          <w:numId w:val="17"/>
        </w:numPr>
      </w:pPr>
      <w:r>
        <w:t>технічний персонал, який обслуговує будівлю підприємства (електрики, прибиральники, сантехніки);</w:t>
      </w:r>
    </w:p>
    <w:p w14:paraId="729E5CC7" w14:textId="2BB0B8A8" w:rsidR="008D7B1D" w:rsidRPr="00415C3B" w:rsidRDefault="008D7B1D" w:rsidP="008D7B1D">
      <w:pPr>
        <w:rPr>
          <w:b/>
          <w:bCs/>
        </w:rPr>
      </w:pPr>
      <w:r w:rsidRPr="00415C3B">
        <w:rPr>
          <w:b/>
          <w:bCs/>
        </w:rPr>
        <w:t>Можлива кваліфікація внутрішнього порушника:</w:t>
      </w:r>
    </w:p>
    <w:p w14:paraId="35A8BFDA" w14:textId="5DD2EDCB" w:rsidR="008D7B1D" w:rsidRDefault="008D7B1D" w:rsidP="00670915">
      <w:pPr>
        <w:pStyle w:val="a7"/>
        <w:numPr>
          <w:ilvl w:val="0"/>
          <w:numId w:val="18"/>
        </w:numPr>
      </w:pPr>
      <w:r>
        <w:t>висококваліфікований спеціаліст у галузі експлуатації програмного забезпечення і технічних засобів інформаційної системи;</w:t>
      </w:r>
    </w:p>
    <w:p w14:paraId="7FF97F1A" w14:textId="051DB75F" w:rsidR="008D7B1D" w:rsidRDefault="008D7B1D" w:rsidP="00670915">
      <w:pPr>
        <w:pStyle w:val="a7"/>
        <w:numPr>
          <w:ilvl w:val="0"/>
          <w:numId w:val="18"/>
        </w:numPr>
      </w:pPr>
      <w:r>
        <w:t>знає специфіку завдань, які обслуговуючими підрозділами інформаційної системи підприємства;</w:t>
      </w:r>
    </w:p>
    <w:p w14:paraId="601058DA" w14:textId="449DAD6D" w:rsidR="008D7B1D" w:rsidRDefault="008D7B1D" w:rsidP="00670915">
      <w:pPr>
        <w:pStyle w:val="a7"/>
        <w:numPr>
          <w:ilvl w:val="0"/>
          <w:numId w:val="18"/>
        </w:numPr>
      </w:pPr>
      <w:r>
        <w:t>спеціаліст, здатний модифікувати роботу операційних систем;</w:t>
      </w:r>
    </w:p>
    <w:p w14:paraId="701314B9" w14:textId="6348FBF9" w:rsidR="008D7B1D" w:rsidRDefault="008D7B1D" w:rsidP="00670915">
      <w:pPr>
        <w:pStyle w:val="a7"/>
        <w:numPr>
          <w:ilvl w:val="0"/>
          <w:numId w:val="18"/>
        </w:numPr>
      </w:pPr>
      <w:r>
        <w:t>знає особливості функціонування роботи системи, як зберігається, оброблюється і передається критична інформація в інформаційній системі;</w:t>
      </w:r>
    </w:p>
    <w:p w14:paraId="01F76F41" w14:textId="3E69FE41" w:rsidR="008D7B1D" w:rsidRDefault="008D7B1D" w:rsidP="00670915">
      <w:pPr>
        <w:pStyle w:val="a7"/>
        <w:numPr>
          <w:ilvl w:val="0"/>
          <w:numId w:val="18"/>
        </w:numPr>
      </w:pPr>
      <w:r>
        <w:lastRenderedPageBreak/>
        <w:t>може користуватися як штатним обладнанням і програмним забезпеченням, яке є в інформаційній системі, так і спеціальними засобами для аналізу і злому комп’ютерних систем.</w:t>
      </w:r>
    </w:p>
    <w:p w14:paraId="034BC7BA" w14:textId="13394A48" w:rsidR="00F8187F" w:rsidRPr="00415C3B" w:rsidRDefault="00F8187F" w:rsidP="00F8187F">
      <w:pPr>
        <w:rPr>
          <w:b/>
          <w:bCs/>
        </w:rPr>
      </w:pPr>
      <w:r w:rsidRPr="00415C3B">
        <w:rPr>
          <w:b/>
          <w:bCs/>
        </w:rPr>
        <w:t>В залежності від способу здійснення доступу до інформаційної системи та від наданим їм повноважень, внутрішні порушники поділяються на такі категорії:</w:t>
      </w:r>
    </w:p>
    <w:p w14:paraId="0A3B21F0" w14:textId="69E6BF50" w:rsidR="00F8187F" w:rsidRDefault="00F8187F" w:rsidP="00F8187F">
      <w:r w:rsidRPr="00471B46">
        <w:t>Категорія А:</w:t>
      </w:r>
      <w:r>
        <w:t xml:space="preserve"> незареєстровані в інформаційній системі особи,  які мають санкціонований доступ в приміщення з фізичним обладнанням. Особи, що відносяться до категорії А можуть: мати доступ до будь-якої інформації, яка циркулює по внутрішніх каналах зв'язку корпоративної мережі; мати інформацію про топологію мережі, про комунікаційні протоколи і мережеві сервіси; володіти логінами зареєстрованих користувачів системи і вести розвідку паролів зареєстрованих користувачів.  </w:t>
      </w:r>
    </w:p>
    <w:p w14:paraId="07101172" w14:textId="0275FEC7" w:rsidR="00F8187F" w:rsidRPr="0000050B" w:rsidRDefault="00F8187F" w:rsidP="00F8187F">
      <w:r w:rsidRPr="00471B46">
        <w:t>Категорія B:</w:t>
      </w:r>
      <w:r>
        <w:t xml:space="preserve"> зареєстрований користувач </w:t>
      </w:r>
      <w:r w:rsidR="0000050B">
        <w:t xml:space="preserve">інформаційної </w:t>
      </w:r>
      <w:r>
        <w:t xml:space="preserve">системи, що здійснює доступ до інформаційної системи підприємства з віддаленого робочого місця (засобами </w:t>
      </w:r>
      <w:r>
        <w:rPr>
          <w:lang w:val="en-US"/>
        </w:rPr>
        <w:t>VPN</w:t>
      </w:r>
      <w:r>
        <w:t xml:space="preserve">). </w:t>
      </w:r>
      <w:r w:rsidR="0000050B" w:rsidRPr="0000050B">
        <w:t>Особи</w:t>
      </w:r>
      <w:r w:rsidR="00DA2521">
        <w:t>,</w:t>
      </w:r>
      <w:r w:rsidR="0000050B" w:rsidRPr="0000050B">
        <w:t xml:space="preserve"> які відносяться до категорії В, мають всі можливості осіб категорії А</w:t>
      </w:r>
      <w:r w:rsidRPr="0000050B">
        <w:t xml:space="preserve">; </w:t>
      </w:r>
      <w:r w:rsidR="0000050B">
        <w:t>володіють</w:t>
      </w:r>
      <w:r w:rsidR="0000050B" w:rsidRPr="0000050B">
        <w:t xml:space="preserve"> хоча б </w:t>
      </w:r>
      <w:r w:rsidRPr="0000050B">
        <w:t>одн</w:t>
      </w:r>
      <w:r w:rsidR="0000050B">
        <w:t>им</w:t>
      </w:r>
      <w:r w:rsidRPr="0000050B">
        <w:t xml:space="preserve"> ім'я</w:t>
      </w:r>
      <w:r w:rsidR="0000050B">
        <w:t>м</w:t>
      </w:r>
      <w:r w:rsidRPr="0000050B">
        <w:t xml:space="preserve"> доступу</w:t>
      </w:r>
      <w:r w:rsidR="0000050B" w:rsidRPr="0000050B">
        <w:t xml:space="preserve"> (логін)</w:t>
      </w:r>
      <w:r w:rsidRPr="0000050B">
        <w:t>; володіють атрибутами, що забезпечують доступ до системи (</w:t>
      </w:r>
      <w:r w:rsidR="0000050B">
        <w:t>паролем, наприклад</w:t>
      </w:r>
      <w:r w:rsidRPr="0000050B">
        <w:t xml:space="preserve">); мають санкціонований доступ до інформації, що зберігається в БД і на файлових серверах корпоративної мережі, а також на робочих місцях користувачів. Повноваження користувачів категорії B з доступу до інформаційних ресурсів корпоративної мережі підприємства повинні регламентуватися політикою безпеки, прийнятої на підприємстві. </w:t>
      </w:r>
    </w:p>
    <w:p w14:paraId="7961EBE9" w14:textId="558DE15D" w:rsidR="00F8187F" w:rsidRPr="0000050B" w:rsidRDefault="00F8187F" w:rsidP="00F8187F">
      <w:r w:rsidRPr="00471B46">
        <w:t xml:space="preserve">Категорія C: </w:t>
      </w:r>
      <w:r w:rsidRPr="0000050B">
        <w:t>зареєстрований користувач</w:t>
      </w:r>
      <w:r w:rsidR="0000050B">
        <w:t xml:space="preserve"> інформаційної системи</w:t>
      </w:r>
      <w:r w:rsidRPr="0000050B">
        <w:t xml:space="preserve">,  який </w:t>
      </w:r>
      <w:r w:rsidR="00DA2521">
        <w:t xml:space="preserve">може </w:t>
      </w:r>
      <w:r w:rsidRPr="0000050B">
        <w:t>здійсню</w:t>
      </w:r>
      <w:r w:rsidR="00DA2521">
        <w:t>вати</w:t>
      </w:r>
      <w:r w:rsidRPr="0000050B">
        <w:t xml:space="preserve"> локальний або віддалений доступ до систем</w:t>
      </w:r>
      <w:r w:rsidR="00DA2521">
        <w:t>и, яка</w:t>
      </w:r>
      <w:r w:rsidRPr="0000050B">
        <w:t xml:space="preserve"> вход</w:t>
      </w:r>
      <w:r w:rsidR="00DA2521">
        <w:t>и</w:t>
      </w:r>
      <w:r w:rsidRPr="0000050B">
        <w:t>ть до складу корпоративної мережі. Особи</w:t>
      </w:r>
      <w:r w:rsidR="00DA2521">
        <w:t>,</w:t>
      </w:r>
      <w:r w:rsidRPr="0000050B">
        <w:t xml:space="preserve"> </w:t>
      </w:r>
      <w:r w:rsidR="00DA2521">
        <w:t xml:space="preserve">які </w:t>
      </w:r>
      <w:r w:rsidRPr="0000050B">
        <w:t>відносяться до категорії С</w:t>
      </w:r>
      <w:r w:rsidR="00DA2521">
        <w:t>,</w:t>
      </w:r>
      <w:r w:rsidRPr="0000050B">
        <w:t xml:space="preserve"> володіють всіма можливостями осіб категорії В;</w:t>
      </w:r>
      <w:r w:rsidR="00DA2521">
        <w:t xml:space="preserve"> Особи категорії С володіють </w:t>
      </w:r>
      <w:r w:rsidRPr="0000050B">
        <w:t>інформаці</w:t>
      </w:r>
      <w:r w:rsidR="00DA2521">
        <w:t>єю</w:t>
      </w:r>
      <w:r w:rsidRPr="0000050B">
        <w:t xml:space="preserve"> про топології мережі, структур</w:t>
      </w:r>
      <w:r w:rsidR="00DA2521">
        <w:t>у</w:t>
      </w:r>
      <w:r w:rsidRPr="0000050B">
        <w:t xml:space="preserve"> </w:t>
      </w:r>
      <w:r w:rsidR="00DA2521">
        <w:t>баз даних</w:t>
      </w:r>
      <w:r w:rsidRPr="0000050B">
        <w:t xml:space="preserve"> і файлових систем серверів</w:t>
      </w:r>
      <w:r w:rsidR="00DA2521">
        <w:t xml:space="preserve"> інформаційної системи</w:t>
      </w:r>
      <w:r w:rsidRPr="0000050B">
        <w:t xml:space="preserve">; мають можливість здійснення прямого фізичного доступу до технічних засобів </w:t>
      </w:r>
      <w:r w:rsidR="00DA2521">
        <w:t>інформаційної системи</w:t>
      </w:r>
      <w:r w:rsidRPr="0000050B">
        <w:t xml:space="preserve">. </w:t>
      </w:r>
    </w:p>
    <w:p w14:paraId="021FC4B5" w14:textId="40A4806E" w:rsidR="00F8187F" w:rsidRPr="0000050B" w:rsidRDefault="00F8187F" w:rsidP="00F8187F">
      <w:r w:rsidRPr="00471B46">
        <w:lastRenderedPageBreak/>
        <w:t>Категорія D:</w:t>
      </w:r>
      <w:r w:rsidRPr="0000050B">
        <w:t xml:space="preserve"> зареєстрований користувач</w:t>
      </w:r>
      <w:r w:rsidR="00DA2521">
        <w:t xml:space="preserve"> інформаційної</w:t>
      </w:r>
      <w:r w:rsidRPr="0000050B">
        <w:t xml:space="preserve"> системи з </w:t>
      </w:r>
      <w:r w:rsidR="00DA2521">
        <w:t xml:space="preserve">правами </w:t>
      </w:r>
      <w:r w:rsidRPr="0000050B">
        <w:t>системного</w:t>
      </w:r>
      <w:r w:rsidR="00DA2521">
        <w:t>/</w:t>
      </w:r>
      <w:r w:rsidRPr="0000050B">
        <w:t xml:space="preserve">мережевого адміністратора. Особи, </w:t>
      </w:r>
      <w:r w:rsidR="00DA2521">
        <w:t>що</w:t>
      </w:r>
      <w:r w:rsidRPr="0000050B">
        <w:t xml:space="preserve"> відносяться до категорії D</w:t>
      </w:r>
      <w:r w:rsidR="00DA2521">
        <w:t>,</w:t>
      </w:r>
      <w:r w:rsidRPr="0000050B">
        <w:t xml:space="preserve"> володіють </w:t>
      </w:r>
      <w:r w:rsidR="00DA2521">
        <w:t xml:space="preserve">правами і можливостями </w:t>
      </w:r>
      <w:r w:rsidRPr="0000050B">
        <w:t xml:space="preserve">осіб категорії С; </w:t>
      </w:r>
      <w:r w:rsidR="00DA2521">
        <w:t xml:space="preserve">мають повну </w:t>
      </w:r>
      <w:r w:rsidRPr="0000050B">
        <w:t>інформаці</w:t>
      </w:r>
      <w:r w:rsidR="00DA2521">
        <w:t>ю</w:t>
      </w:r>
      <w:r w:rsidRPr="0000050B">
        <w:t xml:space="preserve"> про системн</w:t>
      </w:r>
      <w:r w:rsidR="00DA2521">
        <w:t>е</w:t>
      </w:r>
      <w:r w:rsidRPr="0000050B">
        <w:t xml:space="preserve"> і приклад</w:t>
      </w:r>
      <w:r w:rsidR="00DA2521">
        <w:t>не</w:t>
      </w:r>
      <w:r w:rsidRPr="0000050B">
        <w:t xml:space="preserve"> </w:t>
      </w:r>
      <w:r w:rsidR="00DA2521">
        <w:t>програмне забезпечення</w:t>
      </w:r>
      <w:r w:rsidRPr="0000050B">
        <w:t xml:space="preserve"> </w:t>
      </w:r>
      <w:r w:rsidR="00DA2521">
        <w:t>ІС</w:t>
      </w:r>
      <w:r w:rsidRPr="0000050B">
        <w:t>; володіють повною інформацією про технічні засоби та конфігурації мережі;</w:t>
      </w:r>
      <w:r w:rsidR="00DA2521">
        <w:t xml:space="preserve"> володіють </w:t>
      </w:r>
      <w:r w:rsidRPr="0000050B">
        <w:t>доступ</w:t>
      </w:r>
      <w:r w:rsidR="00DA2521">
        <w:t>ом</w:t>
      </w:r>
      <w:r w:rsidRPr="0000050B">
        <w:t xml:space="preserve"> до всіх технічних і програмних засобів </w:t>
      </w:r>
      <w:r w:rsidR="00DA2521">
        <w:t>інформаційної системи</w:t>
      </w:r>
      <w:r w:rsidRPr="0000050B">
        <w:t xml:space="preserve"> і </w:t>
      </w:r>
      <w:r w:rsidR="00DA2521">
        <w:t>мають право</w:t>
      </w:r>
      <w:r w:rsidRPr="0000050B">
        <w:t xml:space="preserve"> </w:t>
      </w:r>
      <w:r w:rsidR="00DA2521">
        <w:t>налаштовувати технічні засоби і програмне забезпечення</w:t>
      </w:r>
      <w:r w:rsidRPr="0000050B">
        <w:t xml:space="preserve">. Концепція безпеки вимагає </w:t>
      </w:r>
      <w:r w:rsidR="00DA2521">
        <w:t>звітності від</w:t>
      </w:r>
      <w:r w:rsidRPr="0000050B">
        <w:t xml:space="preserve"> осіб, які належать до категорії D та здійснення </w:t>
      </w:r>
      <w:r w:rsidR="00DA2521">
        <w:t xml:space="preserve">стороннього </w:t>
      </w:r>
      <w:r w:rsidRPr="0000050B">
        <w:t xml:space="preserve">контролю над їх діяльністю. </w:t>
      </w:r>
    </w:p>
    <w:p w14:paraId="17CA13E5" w14:textId="18F1FDD7" w:rsidR="00F8187F" w:rsidRDefault="00F8187F" w:rsidP="00F8187F">
      <w:r w:rsidRPr="00471B46">
        <w:t>Категорія E:</w:t>
      </w:r>
      <w:r w:rsidRPr="0000050B">
        <w:t xml:space="preserve"> програмісти, відповідальні за розробку та супровід загальносистемного і прикладного </w:t>
      </w:r>
      <w:r w:rsidR="00DA2521">
        <w:t>програмного забезпечення</w:t>
      </w:r>
      <w:r w:rsidRPr="0000050B">
        <w:t xml:space="preserve">, </w:t>
      </w:r>
      <w:r w:rsidR="00DA2521">
        <w:t>яке використовується в інформаційній системі</w:t>
      </w:r>
      <w:r w:rsidRPr="0000050B">
        <w:t>. Особи, що відносяться до категорії E</w:t>
      </w:r>
      <w:r w:rsidR="00DA2521">
        <w:t>,</w:t>
      </w:r>
      <w:r w:rsidRPr="0000050B">
        <w:t xml:space="preserve"> </w:t>
      </w:r>
      <w:r w:rsidR="00DA2521">
        <w:t>володіють всією інформацією, яка стосується топології мережі</w:t>
      </w:r>
      <w:r w:rsidR="00471B46">
        <w:t xml:space="preserve"> і технічних засобів інформаційної системи.</w:t>
      </w:r>
    </w:p>
    <w:p w14:paraId="671D239A" w14:textId="46E6916E" w:rsidR="008D7B1D" w:rsidRDefault="00CE5605" w:rsidP="00471B46">
      <w:pPr>
        <w:rPr>
          <w:b/>
          <w:bCs/>
        </w:rPr>
      </w:pPr>
      <w:r>
        <w:rPr>
          <w:b/>
          <w:bCs/>
          <w:lang w:val="ru-RU"/>
        </w:rPr>
        <w:t xml:space="preserve">2.2.3 </w:t>
      </w:r>
      <w:r w:rsidR="001602C5" w:rsidRPr="001602C5">
        <w:rPr>
          <w:b/>
          <w:bCs/>
        </w:rPr>
        <w:t>Формування</w:t>
      </w:r>
      <w:r w:rsidR="001602C5">
        <w:rPr>
          <w:b/>
          <w:bCs/>
        </w:rPr>
        <w:t xml:space="preserve"> </w:t>
      </w:r>
      <w:r w:rsidR="00B92DAD">
        <w:rPr>
          <w:b/>
          <w:bCs/>
        </w:rPr>
        <w:t>моделі порушника</w:t>
      </w:r>
    </w:p>
    <w:p w14:paraId="16661157" w14:textId="04F810AF" w:rsidR="00332214" w:rsidRDefault="00332214" w:rsidP="00332214">
      <w:r>
        <w:t xml:space="preserve">Модель порушника визначає хто і як може створити шкоду ІТС. </w:t>
      </w:r>
      <w:r w:rsidRPr="003A0580">
        <w:t xml:space="preserve">Порушник – це особа, яка може отримати доступ до роботи з включеними до складу </w:t>
      </w:r>
      <w:r>
        <w:t>автоматизованої системи</w:t>
      </w:r>
      <w:r w:rsidRPr="003A0580">
        <w:t xml:space="preserve"> засобами. Вона може помилково, унаслідок необізнаності, цілеспрямовано, свідомо чи несвідомо, використовуючи різні можливості, методи та засоби, здійснити спробу виконати операції, які призвели або можуть призвести до порушення властивостей інформації, що визначені політикою безпеки.</w:t>
      </w:r>
    </w:p>
    <w:p w14:paraId="5535E18F" w14:textId="23B7987B" w:rsidR="003B4926" w:rsidRDefault="003B4926" w:rsidP="003B4926">
      <w:pPr>
        <w:pStyle w:val="af4"/>
        <w:keepNext/>
        <w:jc w:val="right"/>
        <w:rPr>
          <w:i w:val="0"/>
          <w:iCs w:val="0"/>
          <w:color w:val="auto"/>
          <w:sz w:val="20"/>
          <w:szCs w:val="20"/>
        </w:rPr>
      </w:pPr>
      <w:r w:rsidRPr="003B4926">
        <w:rPr>
          <w:i w:val="0"/>
          <w:iCs w:val="0"/>
          <w:color w:val="auto"/>
          <w:sz w:val="20"/>
          <w:szCs w:val="20"/>
        </w:rPr>
        <w:t xml:space="preserve">Таблиця </w:t>
      </w:r>
      <w:r w:rsidR="004F5F6F">
        <w:rPr>
          <w:i w:val="0"/>
          <w:iCs w:val="0"/>
          <w:color w:val="auto"/>
          <w:sz w:val="20"/>
          <w:szCs w:val="20"/>
        </w:rPr>
        <w:fldChar w:fldCharType="begin"/>
      </w:r>
      <w:r w:rsidR="004F5F6F">
        <w:rPr>
          <w:i w:val="0"/>
          <w:iCs w:val="0"/>
          <w:color w:val="auto"/>
          <w:sz w:val="20"/>
          <w:szCs w:val="20"/>
        </w:rPr>
        <w:instrText xml:space="preserve"> STYLEREF 1 \s </w:instrText>
      </w:r>
      <w:r w:rsidR="004F5F6F">
        <w:rPr>
          <w:i w:val="0"/>
          <w:iCs w:val="0"/>
          <w:color w:val="auto"/>
          <w:sz w:val="20"/>
          <w:szCs w:val="20"/>
        </w:rPr>
        <w:fldChar w:fldCharType="separate"/>
      </w:r>
      <w:r w:rsidR="004F5F6F">
        <w:rPr>
          <w:i w:val="0"/>
          <w:iCs w:val="0"/>
          <w:noProof/>
          <w:color w:val="auto"/>
          <w:sz w:val="20"/>
          <w:szCs w:val="20"/>
        </w:rPr>
        <w:t>2</w:t>
      </w:r>
      <w:r w:rsidR="004F5F6F">
        <w:rPr>
          <w:i w:val="0"/>
          <w:iCs w:val="0"/>
          <w:color w:val="auto"/>
          <w:sz w:val="20"/>
          <w:szCs w:val="20"/>
        </w:rPr>
        <w:fldChar w:fldCharType="end"/>
      </w:r>
      <w:r w:rsidR="004F5F6F">
        <w:rPr>
          <w:i w:val="0"/>
          <w:iCs w:val="0"/>
          <w:color w:val="auto"/>
          <w:sz w:val="20"/>
          <w:szCs w:val="20"/>
        </w:rPr>
        <w:t>.</w:t>
      </w:r>
      <w:r w:rsidR="004F5F6F">
        <w:rPr>
          <w:i w:val="0"/>
          <w:iCs w:val="0"/>
          <w:color w:val="auto"/>
          <w:sz w:val="20"/>
          <w:szCs w:val="20"/>
        </w:rPr>
        <w:fldChar w:fldCharType="begin"/>
      </w:r>
      <w:r w:rsidR="004F5F6F">
        <w:rPr>
          <w:i w:val="0"/>
          <w:iCs w:val="0"/>
          <w:color w:val="auto"/>
          <w:sz w:val="20"/>
          <w:szCs w:val="20"/>
        </w:rPr>
        <w:instrText xml:space="preserve"> SEQ Таблиця \* ARABIC \s 1 </w:instrText>
      </w:r>
      <w:r w:rsidR="004F5F6F">
        <w:rPr>
          <w:i w:val="0"/>
          <w:iCs w:val="0"/>
          <w:color w:val="auto"/>
          <w:sz w:val="20"/>
          <w:szCs w:val="20"/>
        </w:rPr>
        <w:fldChar w:fldCharType="separate"/>
      </w:r>
      <w:r w:rsidR="004F5F6F">
        <w:rPr>
          <w:i w:val="0"/>
          <w:iCs w:val="0"/>
          <w:noProof/>
          <w:color w:val="auto"/>
          <w:sz w:val="20"/>
          <w:szCs w:val="20"/>
        </w:rPr>
        <w:t>6</w:t>
      </w:r>
      <w:r w:rsidR="004F5F6F">
        <w:rPr>
          <w:i w:val="0"/>
          <w:iCs w:val="0"/>
          <w:color w:val="auto"/>
          <w:sz w:val="20"/>
          <w:szCs w:val="20"/>
        </w:rPr>
        <w:fldChar w:fldCharType="end"/>
      </w:r>
    </w:p>
    <w:p w14:paraId="3EFC6712" w14:textId="0D0E0E39" w:rsidR="003B4926" w:rsidRPr="003B4926" w:rsidRDefault="003B4926" w:rsidP="003B4926">
      <w:pPr>
        <w:jc w:val="center"/>
        <w:rPr>
          <w:sz w:val="20"/>
          <w:szCs w:val="20"/>
        </w:rPr>
      </w:pPr>
      <w:r>
        <w:rPr>
          <w:sz w:val="20"/>
          <w:szCs w:val="20"/>
        </w:rPr>
        <w:t>Специфікація моделі порушника за ознак</w:t>
      </w:r>
      <w:r w:rsidR="001602C5">
        <w:rPr>
          <w:sz w:val="20"/>
          <w:szCs w:val="20"/>
        </w:rPr>
        <w:t>ами</w:t>
      </w:r>
    </w:p>
    <w:tbl>
      <w:tblPr>
        <w:tblW w:w="5000" w:type="pct"/>
        <w:tblCellMar>
          <w:left w:w="10" w:type="dxa"/>
          <w:right w:w="10" w:type="dxa"/>
        </w:tblCellMar>
        <w:tblLook w:val="04A0" w:firstRow="1" w:lastRow="0" w:firstColumn="1" w:lastColumn="0" w:noHBand="0" w:noVBand="1"/>
      </w:tblPr>
      <w:tblGrid>
        <w:gridCol w:w="1115"/>
        <w:gridCol w:w="6287"/>
        <w:gridCol w:w="1973"/>
      </w:tblGrid>
      <w:tr w:rsidR="003B4926" w:rsidRPr="00137CF8" w14:paraId="4B2F9FE6" w14:textId="77777777" w:rsidTr="003B4926">
        <w:trPr>
          <w:trHeight w:hRule="exact" w:val="288"/>
        </w:trPr>
        <w:tc>
          <w:tcPr>
            <w:tcW w:w="595" w:type="pct"/>
            <w:tcBorders>
              <w:top w:val="single" w:sz="4" w:space="0" w:color="auto"/>
              <w:left w:val="single" w:sz="4" w:space="0" w:color="auto"/>
            </w:tcBorders>
            <w:shd w:val="clear" w:color="auto" w:fill="FFFFFF"/>
          </w:tcPr>
          <w:p w14:paraId="29846FB7" w14:textId="42A30AF0" w:rsidR="003B4926" w:rsidRPr="003B4926" w:rsidRDefault="003B4926" w:rsidP="00204339">
            <w:pPr>
              <w:pStyle w:val="4"/>
              <w:shd w:val="clear" w:color="auto" w:fill="auto"/>
              <w:spacing w:line="220" w:lineRule="exact"/>
              <w:ind w:firstLine="0"/>
              <w:jc w:val="center"/>
              <w:rPr>
                <w:rStyle w:val="af6"/>
                <w:sz w:val="20"/>
                <w:szCs w:val="20"/>
              </w:rPr>
            </w:pPr>
            <w:r w:rsidRPr="003B4926">
              <w:rPr>
                <w:rStyle w:val="af6"/>
                <w:sz w:val="20"/>
                <w:szCs w:val="20"/>
              </w:rPr>
              <w:t>Позначення</w:t>
            </w:r>
          </w:p>
        </w:tc>
        <w:tc>
          <w:tcPr>
            <w:tcW w:w="3353" w:type="pct"/>
            <w:tcBorders>
              <w:top w:val="single" w:sz="4" w:space="0" w:color="auto"/>
              <w:left w:val="single" w:sz="4" w:space="0" w:color="auto"/>
            </w:tcBorders>
            <w:shd w:val="clear" w:color="auto" w:fill="FFFFFF"/>
          </w:tcPr>
          <w:p w14:paraId="58BE80E4" w14:textId="769490B7" w:rsidR="003B4926" w:rsidRPr="003B4926" w:rsidRDefault="003B4926" w:rsidP="00204339">
            <w:pPr>
              <w:pStyle w:val="4"/>
              <w:shd w:val="clear" w:color="auto" w:fill="auto"/>
              <w:spacing w:line="220" w:lineRule="exact"/>
              <w:ind w:firstLine="0"/>
              <w:jc w:val="center"/>
              <w:rPr>
                <w:rStyle w:val="af6"/>
                <w:sz w:val="20"/>
                <w:szCs w:val="20"/>
              </w:rPr>
            </w:pPr>
            <w:r>
              <w:rPr>
                <w:rStyle w:val="af6"/>
                <w:sz w:val="20"/>
                <w:szCs w:val="20"/>
              </w:rPr>
              <w:t>В</w:t>
            </w:r>
            <w:r>
              <w:rPr>
                <w:rStyle w:val="af6"/>
              </w:rPr>
              <w:t>изначення категорії</w:t>
            </w:r>
          </w:p>
        </w:tc>
        <w:tc>
          <w:tcPr>
            <w:tcW w:w="1052" w:type="pct"/>
            <w:tcBorders>
              <w:top w:val="single" w:sz="4" w:space="0" w:color="auto"/>
              <w:left w:val="single" w:sz="4" w:space="0" w:color="auto"/>
              <w:right w:val="single" w:sz="4" w:space="0" w:color="auto"/>
            </w:tcBorders>
            <w:shd w:val="clear" w:color="auto" w:fill="FFFFFF"/>
          </w:tcPr>
          <w:p w14:paraId="1F639AA0" w14:textId="63A9F0A1" w:rsidR="003B4926" w:rsidRPr="003B4926" w:rsidRDefault="003B4926" w:rsidP="00204339">
            <w:pPr>
              <w:pStyle w:val="4"/>
              <w:shd w:val="clear" w:color="auto" w:fill="auto"/>
              <w:spacing w:line="220" w:lineRule="exact"/>
              <w:ind w:firstLine="0"/>
              <w:jc w:val="center"/>
              <w:rPr>
                <w:rStyle w:val="af6"/>
                <w:sz w:val="20"/>
                <w:szCs w:val="20"/>
              </w:rPr>
            </w:pPr>
            <w:r>
              <w:rPr>
                <w:rStyle w:val="af6"/>
                <w:sz w:val="20"/>
                <w:szCs w:val="20"/>
              </w:rPr>
              <w:t>Р</w:t>
            </w:r>
            <w:r>
              <w:rPr>
                <w:rStyle w:val="af6"/>
              </w:rPr>
              <w:t>івень загрози</w:t>
            </w:r>
          </w:p>
        </w:tc>
      </w:tr>
      <w:tr w:rsidR="003B4926" w:rsidRPr="00137CF8" w14:paraId="20ED2BE8" w14:textId="77777777" w:rsidTr="003B4926">
        <w:trPr>
          <w:trHeight w:hRule="exact" w:val="288"/>
        </w:trPr>
        <w:tc>
          <w:tcPr>
            <w:tcW w:w="595" w:type="pct"/>
            <w:tcBorders>
              <w:top w:val="single" w:sz="4" w:space="0" w:color="auto"/>
              <w:left w:val="single" w:sz="4" w:space="0" w:color="auto"/>
            </w:tcBorders>
            <w:shd w:val="clear" w:color="auto" w:fill="FFFFFF"/>
          </w:tcPr>
          <w:p w14:paraId="6B6FCD1C" w14:textId="06BAC3F3" w:rsidR="003B4926" w:rsidRPr="003B4926" w:rsidRDefault="003B4926" w:rsidP="00204339">
            <w:pPr>
              <w:pStyle w:val="4"/>
              <w:shd w:val="clear" w:color="auto" w:fill="auto"/>
              <w:spacing w:line="220" w:lineRule="exact"/>
              <w:ind w:firstLine="0"/>
              <w:jc w:val="center"/>
              <w:rPr>
                <w:rStyle w:val="af6"/>
                <w:b w:val="0"/>
                <w:bCs w:val="0"/>
                <w:sz w:val="20"/>
                <w:szCs w:val="20"/>
              </w:rPr>
            </w:pPr>
            <w:r w:rsidRPr="003B4926">
              <w:rPr>
                <w:rStyle w:val="af6"/>
                <w:b w:val="0"/>
                <w:bCs w:val="0"/>
                <w:sz w:val="20"/>
                <w:szCs w:val="20"/>
              </w:rPr>
              <w:t>ПВ1</w:t>
            </w:r>
          </w:p>
        </w:tc>
        <w:tc>
          <w:tcPr>
            <w:tcW w:w="3353" w:type="pct"/>
            <w:tcBorders>
              <w:top w:val="single" w:sz="4" w:space="0" w:color="auto"/>
              <w:left w:val="single" w:sz="4" w:space="0" w:color="auto"/>
            </w:tcBorders>
            <w:shd w:val="clear" w:color="auto" w:fill="FFFFFF"/>
          </w:tcPr>
          <w:p w14:paraId="3B1C9E6A" w14:textId="4F9057CC" w:rsidR="003B4926" w:rsidRPr="00E92585" w:rsidRDefault="00E92585" w:rsidP="008F30DC">
            <w:pPr>
              <w:pStyle w:val="4"/>
              <w:shd w:val="clear" w:color="auto" w:fill="auto"/>
              <w:spacing w:line="220" w:lineRule="exact"/>
              <w:ind w:firstLine="0"/>
              <w:rPr>
                <w:rStyle w:val="af6"/>
                <w:b w:val="0"/>
                <w:bCs w:val="0"/>
                <w:sz w:val="20"/>
                <w:szCs w:val="20"/>
              </w:rPr>
            </w:pPr>
            <w:r>
              <w:rPr>
                <w:rStyle w:val="af6"/>
                <w:b w:val="0"/>
                <w:bCs w:val="0"/>
                <w:sz w:val="20"/>
                <w:szCs w:val="20"/>
              </w:rPr>
              <w:t>Персонал, який обслуговує приміщення (прибиральники, електрики)</w:t>
            </w:r>
          </w:p>
        </w:tc>
        <w:tc>
          <w:tcPr>
            <w:tcW w:w="1052" w:type="pct"/>
            <w:tcBorders>
              <w:top w:val="single" w:sz="4" w:space="0" w:color="auto"/>
              <w:left w:val="single" w:sz="4" w:space="0" w:color="auto"/>
              <w:right w:val="single" w:sz="4" w:space="0" w:color="auto"/>
            </w:tcBorders>
            <w:shd w:val="clear" w:color="auto" w:fill="FFFFFF"/>
          </w:tcPr>
          <w:p w14:paraId="53F60A12" w14:textId="19E06479" w:rsidR="003B4926" w:rsidRPr="003B4926" w:rsidRDefault="008F30DC"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1</w:t>
            </w:r>
          </w:p>
        </w:tc>
      </w:tr>
      <w:tr w:rsidR="003B4926" w:rsidRPr="00137CF8" w14:paraId="6B5CDF41" w14:textId="77777777" w:rsidTr="003B4926">
        <w:trPr>
          <w:trHeight w:hRule="exact" w:val="288"/>
        </w:trPr>
        <w:tc>
          <w:tcPr>
            <w:tcW w:w="595" w:type="pct"/>
            <w:tcBorders>
              <w:top w:val="single" w:sz="4" w:space="0" w:color="auto"/>
              <w:left w:val="single" w:sz="4" w:space="0" w:color="auto"/>
            </w:tcBorders>
            <w:shd w:val="clear" w:color="auto" w:fill="FFFFFF"/>
          </w:tcPr>
          <w:p w14:paraId="06840057" w14:textId="57A41E1F" w:rsidR="003B4926" w:rsidRPr="003B4926" w:rsidRDefault="003B4926"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ПВ2</w:t>
            </w:r>
          </w:p>
        </w:tc>
        <w:tc>
          <w:tcPr>
            <w:tcW w:w="3353" w:type="pct"/>
            <w:tcBorders>
              <w:top w:val="single" w:sz="4" w:space="0" w:color="auto"/>
              <w:left w:val="single" w:sz="4" w:space="0" w:color="auto"/>
            </w:tcBorders>
            <w:shd w:val="clear" w:color="auto" w:fill="FFFFFF"/>
          </w:tcPr>
          <w:p w14:paraId="110DC6C0" w14:textId="0A7C5D8D" w:rsidR="003B4926" w:rsidRPr="003B4926" w:rsidRDefault="00E92585" w:rsidP="008F30DC">
            <w:pPr>
              <w:pStyle w:val="4"/>
              <w:shd w:val="clear" w:color="auto" w:fill="auto"/>
              <w:spacing w:line="220" w:lineRule="exact"/>
              <w:ind w:firstLine="0"/>
              <w:rPr>
                <w:rStyle w:val="af6"/>
                <w:b w:val="0"/>
                <w:bCs w:val="0"/>
                <w:sz w:val="20"/>
                <w:szCs w:val="20"/>
              </w:rPr>
            </w:pPr>
            <w:r>
              <w:rPr>
                <w:rStyle w:val="af6"/>
                <w:b w:val="0"/>
                <w:bCs w:val="0"/>
                <w:sz w:val="20"/>
                <w:szCs w:val="20"/>
              </w:rPr>
              <w:t>Користувачі</w:t>
            </w:r>
          </w:p>
        </w:tc>
        <w:tc>
          <w:tcPr>
            <w:tcW w:w="1052" w:type="pct"/>
            <w:tcBorders>
              <w:top w:val="single" w:sz="4" w:space="0" w:color="auto"/>
              <w:left w:val="single" w:sz="4" w:space="0" w:color="auto"/>
              <w:right w:val="single" w:sz="4" w:space="0" w:color="auto"/>
            </w:tcBorders>
            <w:shd w:val="clear" w:color="auto" w:fill="FFFFFF"/>
          </w:tcPr>
          <w:p w14:paraId="588E6F9E" w14:textId="507B2CCE" w:rsidR="003B4926" w:rsidRPr="003B4926" w:rsidRDefault="008F30DC"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2</w:t>
            </w:r>
          </w:p>
        </w:tc>
      </w:tr>
      <w:tr w:rsidR="003B4926" w:rsidRPr="00137CF8" w14:paraId="73DD9BFD" w14:textId="77777777" w:rsidTr="003B4926">
        <w:trPr>
          <w:trHeight w:hRule="exact" w:val="288"/>
        </w:trPr>
        <w:tc>
          <w:tcPr>
            <w:tcW w:w="595" w:type="pct"/>
            <w:tcBorders>
              <w:top w:val="single" w:sz="4" w:space="0" w:color="auto"/>
              <w:left w:val="single" w:sz="4" w:space="0" w:color="auto"/>
            </w:tcBorders>
            <w:shd w:val="clear" w:color="auto" w:fill="FFFFFF"/>
          </w:tcPr>
          <w:p w14:paraId="60193CEF" w14:textId="1068DAA7" w:rsidR="003B4926" w:rsidRPr="003B4926" w:rsidRDefault="003B4926"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ПВ3</w:t>
            </w:r>
          </w:p>
        </w:tc>
        <w:tc>
          <w:tcPr>
            <w:tcW w:w="3353" w:type="pct"/>
            <w:tcBorders>
              <w:top w:val="single" w:sz="4" w:space="0" w:color="auto"/>
              <w:left w:val="single" w:sz="4" w:space="0" w:color="auto"/>
            </w:tcBorders>
            <w:shd w:val="clear" w:color="auto" w:fill="FFFFFF"/>
          </w:tcPr>
          <w:p w14:paraId="4343966F" w14:textId="4829BF3F" w:rsidR="003B4926" w:rsidRPr="003B4926" w:rsidRDefault="00E92585" w:rsidP="008F30DC">
            <w:pPr>
              <w:pStyle w:val="4"/>
              <w:shd w:val="clear" w:color="auto" w:fill="auto"/>
              <w:spacing w:line="220" w:lineRule="exact"/>
              <w:ind w:firstLine="0"/>
              <w:rPr>
                <w:rStyle w:val="af6"/>
                <w:b w:val="0"/>
                <w:bCs w:val="0"/>
                <w:sz w:val="20"/>
                <w:szCs w:val="20"/>
              </w:rPr>
            </w:pPr>
            <w:r>
              <w:rPr>
                <w:rStyle w:val="af6"/>
                <w:b w:val="0"/>
                <w:bCs w:val="0"/>
                <w:sz w:val="20"/>
                <w:szCs w:val="20"/>
              </w:rPr>
              <w:t>Інженери</w:t>
            </w:r>
          </w:p>
        </w:tc>
        <w:tc>
          <w:tcPr>
            <w:tcW w:w="1052" w:type="pct"/>
            <w:tcBorders>
              <w:top w:val="single" w:sz="4" w:space="0" w:color="auto"/>
              <w:left w:val="single" w:sz="4" w:space="0" w:color="auto"/>
              <w:right w:val="single" w:sz="4" w:space="0" w:color="auto"/>
            </w:tcBorders>
            <w:shd w:val="clear" w:color="auto" w:fill="FFFFFF"/>
          </w:tcPr>
          <w:p w14:paraId="12EEF299" w14:textId="2072B32E" w:rsidR="003B4926" w:rsidRPr="003B4926" w:rsidRDefault="008F30DC"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3</w:t>
            </w:r>
          </w:p>
        </w:tc>
      </w:tr>
      <w:tr w:rsidR="003B4926" w:rsidRPr="00137CF8" w14:paraId="287B078F" w14:textId="77777777" w:rsidTr="003B4926">
        <w:trPr>
          <w:trHeight w:hRule="exact" w:val="288"/>
        </w:trPr>
        <w:tc>
          <w:tcPr>
            <w:tcW w:w="595" w:type="pct"/>
            <w:tcBorders>
              <w:top w:val="single" w:sz="4" w:space="0" w:color="auto"/>
              <w:left w:val="single" w:sz="4" w:space="0" w:color="auto"/>
            </w:tcBorders>
            <w:shd w:val="clear" w:color="auto" w:fill="FFFFFF"/>
          </w:tcPr>
          <w:p w14:paraId="612F8F15" w14:textId="5FB91641" w:rsidR="003B4926" w:rsidRPr="003B4926" w:rsidRDefault="003B4926"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ПВ4</w:t>
            </w:r>
          </w:p>
        </w:tc>
        <w:tc>
          <w:tcPr>
            <w:tcW w:w="3353" w:type="pct"/>
            <w:tcBorders>
              <w:top w:val="single" w:sz="4" w:space="0" w:color="auto"/>
              <w:left w:val="single" w:sz="4" w:space="0" w:color="auto"/>
            </w:tcBorders>
            <w:shd w:val="clear" w:color="auto" w:fill="FFFFFF"/>
          </w:tcPr>
          <w:p w14:paraId="7890F65C" w14:textId="3127F730" w:rsidR="003B4926" w:rsidRPr="003B4926" w:rsidRDefault="00E92585" w:rsidP="008F30DC">
            <w:pPr>
              <w:pStyle w:val="4"/>
              <w:shd w:val="clear" w:color="auto" w:fill="auto"/>
              <w:spacing w:line="220" w:lineRule="exact"/>
              <w:ind w:firstLine="0"/>
              <w:rPr>
                <w:rStyle w:val="af6"/>
                <w:b w:val="0"/>
                <w:bCs w:val="0"/>
                <w:sz w:val="20"/>
                <w:szCs w:val="20"/>
              </w:rPr>
            </w:pPr>
            <w:r>
              <w:rPr>
                <w:rStyle w:val="af6"/>
                <w:b w:val="0"/>
                <w:bCs w:val="0"/>
                <w:sz w:val="20"/>
                <w:szCs w:val="20"/>
              </w:rPr>
              <w:t>Адміністратори</w:t>
            </w:r>
          </w:p>
        </w:tc>
        <w:tc>
          <w:tcPr>
            <w:tcW w:w="1052" w:type="pct"/>
            <w:tcBorders>
              <w:top w:val="single" w:sz="4" w:space="0" w:color="auto"/>
              <w:left w:val="single" w:sz="4" w:space="0" w:color="auto"/>
              <w:right w:val="single" w:sz="4" w:space="0" w:color="auto"/>
            </w:tcBorders>
            <w:shd w:val="clear" w:color="auto" w:fill="FFFFFF"/>
          </w:tcPr>
          <w:p w14:paraId="6C48308A" w14:textId="63763C7C" w:rsidR="003B4926" w:rsidRPr="003B4926" w:rsidRDefault="00027320"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3</w:t>
            </w:r>
          </w:p>
        </w:tc>
      </w:tr>
      <w:tr w:rsidR="003B4926" w:rsidRPr="00137CF8" w14:paraId="00CBFB02" w14:textId="77777777" w:rsidTr="00043F38">
        <w:trPr>
          <w:trHeight w:hRule="exact" w:val="288"/>
        </w:trPr>
        <w:tc>
          <w:tcPr>
            <w:tcW w:w="595" w:type="pct"/>
            <w:tcBorders>
              <w:top w:val="single" w:sz="4" w:space="0" w:color="auto"/>
              <w:left w:val="single" w:sz="4" w:space="0" w:color="auto"/>
            </w:tcBorders>
            <w:shd w:val="clear" w:color="auto" w:fill="FFFFFF"/>
          </w:tcPr>
          <w:p w14:paraId="5DD7E1CE" w14:textId="27834FE9" w:rsidR="003B4926" w:rsidRPr="003B4926" w:rsidRDefault="003B4926"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ПЗ1</w:t>
            </w:r>
          </w:p>
        </w:tc>
        <w:tc>
          <w:tcPr>
            <w:tcW w:w="3353" w:type="pct"/>
            <w:tcBorders>
              <w:top w:val="single" w:sz="4" w:space="0" w:color="auto"/>
              <w:left w:val="single" w:sz="4" w:space="0" w:color="auto"/>
              <w:bottom w:val="single" w:sz="4" w:space="0" w:color="auto"/>
            </w:tcBorders>
            <w:shd w:val="clear" w:color="auto" w:fill="FFFFFF"/>
          </w:tcPr>
          <w:p w14:paraId="3DFE741A" w14:textId="0A70C945" w:rsidR="003B4926" w:rsidRPr="003B4926" w:rsidRDefault="00E92585" w:rsidP="008F30DC">
            <w:pPr>
              <w:pStyle w:val="4"/>
              <w:shd w:val="clear" w:color="auto" w:fill="auto"/>
              <w:spacing w:line="220" w:lineRule="exact"/>
              <w:ind w:firstLine="0"/>
              <w:rPr>
                <w:rStyle w:val="af6"/>
                <w:b w:val="0"/>
                <w:bCs w:val="0"/>
                <w:sz w:val="20"/>
                <w:szCs w:val="20"/>
              </w:rPr>
            </w:pPr>
            <w:r>
              <w:rPr>
                <w:rStyle w:val="af6"/>
                <w:b w:val="0"/>
                <w:bCs w:val="0"/>
                <w:sz w:val="20"/>
                <w:szCs w:val="20"/>
              </w:rPr>
              <w:t>Відвідувачі, запрошені з будь-якого приводу</w:t>
            </w:r>
          </w:p>
        </w:tc>
        <w:tc>
          <w:tcPr>
            <w:tcW w:w="1052" w:type="pct"/>
            <w:tcBorders>
              <w:top w:val="single" w:sz="4" w:space="0" w:color="auto"/>
              <w:left w:val="single" w:sz="4" w:space="0" w:color="auto"/>
              <w:right w:val="single" w:sz="4" w:space="0" w:color="auto"/>
            </w:tcBorders>
            <w:shd w:val="clear" w:color="auto" w:fill="FFFFFF"/>
          </w:tcPr>
          <w:p w14:paraId="65B8E23C" w14:textId="0FDADBE5" w:rsidR="003B4926" w:rsidRPr="003B4926" w:rsidRDefault="008F30DC"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1</w:t>
            </w:r>
          </w:p>
        </w:tc>
      </w:tr>
      <w:tr w:rsidR="003B4926" w:rsidRPr="00137CF8" w14:paraId="204345FE" w14:textId="77777777" w:rsidTr="00043F38">
        <w:trPr>
          <w:trHeight w:hRule="exact" w:val="288"/>
        </w:trPr>
        <w:tc>
          <w:tcPr>
            <w:tcW w:w="595" w:type="pct"/>
            <w:tcBorders>
              <w:top w:val="single" w:sz="4" w:space="0" w:color="auto"/>
              <w:left w:val="single" w:sz="4" w:space="0" w:color="auto"/>
              <w:bottom w:val="single" w:sz="4" w:space="0" w:color="auto"/>
            </w:tcBorders>
            <w:shd w:val="clear" w:color="auto" w:fill="FFFFFF"/>
          </w:tcPr>
          <w:p w14:paraId="681CD3ED" w14:textId="26A2E6F3" w:rsidR="003B4926" w:rsidRPr="003B4926" w:rsidRDefault="003B4926"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ПЗ2</w:t>
            </w:r>
          </w:p>
        </w:tc>
        <w:tc>
          <w:tcPr>
            <w:tcW w:w="3353" w:type="pct"/>
            <w:tcBorders>
              <w:top w:val="single" w:sz="4" w:space="0" w:color="auto"/>
              <w:left w:val="single" w:sz="4" w:space="0" w:color="auto"/>
              <w:bottom w:val="single" w:sz="4" w:space="0" w:color="auto"/>
            </w:tcBorders>
            <w:shd w:val="clear" w:color="auto" w:fill="FFFFFF"/>
          </w:tcPr>
          <w:p w14:paraId="34FB138C" w14:textId="296648C4" w:rsidR="003B4926" w:rsidRPr="008C1DEA" w:rsidRDefault="008C1DEA" w:rsidP="008F30DC">
            <w:pPr>
              <w:pStyle w:val="4"/>
              <w:shd w:val="clear" w:color="auto" w:fill="auto"/>
              <w:spacing w:line="220" w:lineRule="exact"/>
              <w:ind w:firstLine="0"/>
              <w:rPr>
                <w:rStyle w:val="af6"/>
                <w:b w:val="0"/>
                <w:bCs w:val="0"/>
                <w:sz w:val="20"/>
                <w:szCs w:val="20"/>
              </w:rPr>
            </w:pPr>
            <w:r>
              <w:rPr>
                <w:rStyle w:val="af6"/>
                <w:b w:val="0"/>
                <w:bCs w:val="0"/>
                <w:sz w:val="20"/>
                <w:szCs w:val="20"/>
              </w:rPr>
              <w:t>Агенти конкурентів «під прикриттям»</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1F29C3A5" w14:textId="5A32A6FF" w:rsidR="003B4926" w:rsidRPr="003B4926" w:rsidRDefault="008F30DC"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3</w:t>
            </w:r>
          </w:p>
        </w:tc>
      </w:tr>
      <w:tr w:rsidR="003B4926" w:rsidRPr="00137CF8" w14:paraId="5CAB61C5" w14:textId="77777777" w:rsidTr="00043F38">
        <w:trPr>
          <w:trHeight w:hRule="exact" w:val="288"/>
        </w:trPr>
        <w:tc>
          <w:tcPr>
            <w:tcW w:w="595" w:type="pct"/>
            <w:tcBorders>
              <w:top w:val="single" w:sz="4" w:space="0" w:color="auto"/>
              <w:left w:val="single" w:sz="4" w:space="0" w:color="auto"/>
              <w:bottom w:val="single" w:sz="4" w:space="0" w:color="auto"/>
            </w:tcBorders>
            <w:shd w:val="clear" w:color="auto" w:fill="FFFFFF"/>
          </w:tcPr>
          <w:p w14:paraId="4D39F64C" w14:textId="0E728847" w:rsidR="003B4926" w:rsidRPr="003B4926" w:rsidRDefault="003B4926"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ПЗ3</w:t>
            </w:r>
          </w:p>
        </w:tc>
        <w:tc>
          <w:tcPr>
            <w:tcW w:w="3353" w:type="pct"/>
            <w:tcBorders>
              <w:top w:val="single" w:sz="4" w:space="0" w:color="auto"/>
              <w:left w:val="single" w:sz="4" w:space="0" w:color="auto"/>
              <w:bottom w:val="single" w:sz="4" w:space="0" w:color="auto"/>
            </w:tcBorders>
            <w:shd w:val="clear" w:color="auto" w:fill="FFFFFF"/>
          </w:tcPr>
          <w:p w14:paraId="43AA942E" w14:textId="53D8724B" w:rsidR="003B4926" w:rsidRPr="003B4926" w:rsidRDefault="008C1DEA" w:rsidP="008F30DC">
            <w:pPr>
              <w:pStyle w:val="4"/>
              <w:shd w:val="clear" w:color="auto" w:fill="auto"/>
              <w:spacing w:line="220" w:lineRule="exact"/>
              <w:ind w:firstLine="0"/>
              <w:rPr>
                <w:rStyle w:val="af6"/>
                <w:b w:val="0"/>
                <w:bCs w:val="0"/>
                <w:sz w:val="20"/>
                <w:szCs w:val="20"/>
              </w:rPr>
            </w:pPr>
            <w:r>
              <w:rPr>
                <w:rStyle w:val="af6"/>
                <w:b w:val="0"/>
                <w:bCs w:val="0"/>
                <w:sz w:val="20"/>
                <w:szCs w:val="20"/>
              </w:rPr>
              <w:t>Кримінальні структури</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020388FF" w14:textId="643D776D" w:rsidR="003B4926" w:rsidRPr="003B4926" w:rsidRDefault="008F30DC" w:rsidP="00204339">
            <w:pPr>
              <w:pStyle w:val="4"/>
              <w:shd w:val="clear" w:color="auto" w:fill="auto"/>
              <w:spacing w:line="220" w:lineRule="exact"/>
              <w:ind w:firstLine="0"/>
              <w:jc w:val="center"/>
              <w:rPr>
                <w:rStyle w:val="af6"/>
                <w:b w:val="0"/>
                <w:bCs w:val="0"/>
                <w:sz w:val="20"/>
                <w:szCs w:val="20"/>
              </w:rPr>
            </w:pPr>
            <w:r>
              <w:rPr>
                <w:rStyle w:val="af6"/>
                <w:b w:val="0"/>
                <w:bCs w:val="0"/>
                <w:sz w:val="20"/>
                <w:szCs w:val="20"/>
              </w:rPr>
              <w:t>4</w:t>
            </w:r>
          </w:p>
        </w:tc>
      </w:tr>
    </w:tbl>
    <w:p w14:paraId="570716D2" w14:textId="77777777" w:rsidR="002700A1" w:rsidRPr="002700A1" w:rsidRDefault="002700A1" w:rsidP="002700A1">
      <w:pPr>
        <w:ind w:firstLine="0"/>
        <w:rPr>
          <w:sz w:val="20"/>
          <w:szCs w:val="20"/>
        </w:rPr>
      </w:pPr>
    </w:p>
    <w:p w14:paraId="04F79A7B" w14:textId="1E7A7636" w:rsidR="00043F38" w:rsidRPr="00043F38" w:rsidRDefault="00043F38" w:rsidP="00043F38">
      <w:pPr>
        <w:pStyle w:val="af4"/>
        <w:keepNext/>
        <w:jc w:val="right"/>
        <w:rPr>
          <w:i w:val="0"/>
          <w:sz w:val="20"/>
        </w:rPr>
      </w:pPr>
      <w:r>
        <w:rPr>
          <w:i w:val="0"/>
          <w:sz w:val="20"/>
        </w:rPr>
        <w:lastRenderedPageBreak/>
        <w:t>Продовження таблиці</w:t>
      </w:r>
      <w:r w:rsidRPr="00043F38">
        <w:rPr>
          <w:i w:val="0"/>
          <w:sz w:val="20"/>
        </w:rPr>
        <w:t xml:space="preserve"> </w:t>
      </w:r>
      <w:r>
        <w:rPr>
          <w:i w:val="0"/>
          <w:sz w:val="20"/>
        </w:rPr>
        <w:t>2.6</w:t>
      </w:r>
    </w:p>
    <w:tbl>
      <w:tblPr>
        <w:tblStyle w:val="af1"/>
        <w:tblW w:w="0" w:type="auto"/>
        <w:tblLook w:val="04A0" w:firstRow="1" w:lastRow="0" w:firstColumn="1" w:lastColumn="0" w:noHBand="0" w:noVBand="1"/>
      </w:tblPr>
      <w:tblGrid>
        <w:gridCol w:w="3190"/>
        <w:gridCol w:w="3190"/>
        <w:gridCol w:w="3191"/>
      </w:tblGrid>
      <w:tr w:rsidR="00043F38" w14:paraId="545DA067" w14:textId="77777777" w:rsidTr="00043F38">
        <w:tc>
          <w:tcPr>
            <w:tcW w:w="3190" w:type="dxa"/>
          </w:tcPr>
          <w:p w14:paraId="18B0CDD7" w14:textId="1E7E4689" w:rsidR="00043F38" w:rsidRDefault="00043F38" w:rsidP="00471B46">
            <w:pPr>
              <w:ind w:firstLine="0"/>
            </w:pPr>
            <w:r w:rsidRPr="003B4926">
              <w:rPr>
                <w:rStyle w:val="af6"/>
                <w:rFonts w:eastAsiaTheme="minorHAnsi"/>
                <w:sz w:val="20"/>
                <w:szCs w:val="20"/>
              </w:rPr>
              <w:t>Позначення</w:t>
            </w:r>
          </w:p>
        </w:tc>
        <w:tc>
          <w:tcPr>
            <w:tcW w:w="3190" w:type="dxa"/>
          </w:tcPr>
          <w:p w14:paraId="51D576B7" w14:textId="6D64C8DD" w:rsidR="00043F38" w:rsidRDefault="00043F38" w:rsidP="00471B46">
            <w:pPr>
              <w:ind w:firstLine="0"/>
            </w:pPr>
            <w:r w:rsidRPr="003B4926">
              <w:rPr>
                <w:rStyle w:val="af6"/>
                <w:rFonts w:eastAsiaTheme="minorHAnsi"/>
                <w:sz w:val="20"/>
                <w:szCs w:val="20"/>
              </w:rPr>
              <w:t>Мотив порушення</w:t>
            </w:r>
          </w:p>
        </w:tc>
        <w:tc>
          <w:tcPr>
            <w:tcW w:w="3191" w:type="dxa"/>
          </w:tcPr>
          <w:p w14:paraId="05381A82" w14:textId="4E7AB0FC" w:rsidR="00043F38" w:rsidRDefault="00043F38" w:rsidP="00471B46">
            <w:pPr>
              <w:ind w:firstLine="0"/>
            </w:pPr>
            <w:r w:rsidRPr="003B4926">
              <w:rPr>
                <w:rStyle w:val="af6"/>
                <w:rFonts w:eastAsiaTheme="minorHAnsi"/>
                <w:sz w:val="20"/>
                <w:szCs w:val="20"/>
              </w:rPr>
              <w:t>Рівень загрози</w:t>
            </w:r>
          </w:p>
        </w:tc>
      </w:tr>
      <w:tr w:rsidR="00043F38" w14:paraId="6269902C" w14:textId="77777777" w:rsidTr="00043F38">
        <w:tc>
          <w:tcPr>
            <w:tcW w:w="3190" w:type="dxa"/>
          </w:tcPr>
          <w:p w14:paraId="26DF6B95" w14:textId="53E48033" w:rsidR="00043F38" w:rsidRDefault="00043F38" w:rsidP="00471B46">
            <w:pPr>
              <w:ind w:firstLine="0"/>
            </w:pPr>
            <w:r w:rsidRPr="003B4926">
              <w:rPr>
                <w:rStyle w:val="12"/>
                <w:rFonts w:eastAsia="Arial"/>
                <w:sz w:val="20"/>
                <w:szCs w:val="20"/>
              </w:rPr>
              <w:t>М1</w:t>
            </w:r>
          </w:p>
        </w:tc>
        <w:tc>
          <w:tcPr>
            <w:tcW w:w="3190" w:type="dxa"/>
          </w:tcPr>
          <w:p w14:paraId="642EF6A3" w14:textId="0016F767" w:rsidR="00043F38" w:rsidRDefault="00043F38" w:rsidP="00471B46">
            <w:pPr>
              <w:ind w:firstLine="0"/>
            </w:pPr>
            <w:r w:rsidRPr="003B4926">
              <w:rPr>
                <w:rStyle w:val="12"/>
                <w:rFonts w:eastAsia="Arial"/>
                <w:sz w:val="20"/>
                <w:szCs w:val="20"/>
              </w:rPr>
              <w:t>Безвідповідальність</w:t>
            </w:r>
          </w:p>
        </w:tc>
        <w:tc>
          <w:tcPr>
            <w:tcW w:w="3191" w:type="dxa"/>
          </w:tcPr>
          <w:p w14:paraId="78B8BE4D" w14:textId="0C1DD9DA" w:rsidR="00043F38" w:rsidRDefault="00043F38" w:rsidP="00471B46">
            <w:pPr>
              <w:ind w:firstLine="0"/>
            </w:pPr>
            <w:r w:rsidRPr="003B4926">
              <w:rPr>
                <w:rStyle w:val="12"/>
                <w:rFonts w:eastAsia="Arial"/>
                <w:sz w:val="20"/>
                <w:szCs w:val="20"/>
              </w:rPr>
              <w:t>1</w:t>
            </w:r>
          </w:p>
        </w:tc>
      </w:tr>
      <w:tr w:rsidR="00043F38" w14:paraId="48F16EB7" w14:textId="77777777" w:rsidTr="00043F38">
        <w:tc>
          <w:tcPr>
            <w:tcW w:w="3190" w:type="dxa"/>
          </w:tcPr>
          <w:p w14:paraId="06CCE019" w14:textId="703B32D8" w:rsidR="00043F38" w:rsidRDefault="00043F38" w:rsidP="00471B46">
            <w:pPr>
              <w:ind w:firstLine="0"/>
            </w:pPr>
            <w:r w:rsidRPr="003B4926">
              <w:rPr>
                <w:rStyle w:val="12"/>
                <w:rFonts w:eastAsia="Arial"/>
                <w:sz w:val="20"/>
                <w:szCs w:val="20"/>
              </w:rPr>
              <w:t>М2</w:t>
            </w:r>
          </w:p>
        </w:tc>
        <w:tc>
          <w:tcPr>
            <w:tcW w:w="3190" w:type="dxa"/>
          </w:tcPr>
          <w:p w14:paraId="7CBDD913" w14:textId="2A1A8E3C" w:rsidR="00043F38" w:rsidRDefault="00043F38" w:rsidP="00471B46">
            <w:pPr>
              <w:ind w:firstLine="0"/>
            </w:pPr>
            <w:r w:rsidRPr="003B4926">
              <w:rPr>
                <w:rStyle w:val="12"/>
                <w:rFonts w:eastAsia="Arial"/>
                <w:sz w:val="20"/>
                <w:szCs w:val="20"/>
              </w:rPr>
              <w:t>Самоствердження</w:t>
            </w:r>
          </w:p>
        </w:tc>
        <w:tc>
          <w:tcPr>
            <w:tcW w:w="3191" w:type="dxa"/>
          </w:tcPr>
          <w:p w14:paraId="1A3D9E5F" w14:textId="57CF6EAF" w:rsidR="00043F38" w:rsidRDefault="00043F38" w:rsidP="00471B46">
            <w:pPr>
              <w:ind w:firstLine="0"/>
            </w:pPr>
            <w:r w:rsidRPr="003B4926">
              <w:rPr>
                <w:rStyle w:val="12"/>
                <w:rFonts w:eastAsia="Arial"/>
                <w:sz w:val="20"/>
                <w:szCs w:val="20"/>
              </w:rPr>
              <w:t>2</w:t>
            </w:r>
          </w:p>
        </w:tc>
      </w:tr>
      <w:tr w:rsidR="00043F38" w14:paraId="486CCCE3" w14:textId="77777777" w:rsidTr="00043F38">
        <w:tc>
          <w:tcPr>
            <w:tcW w:w="3190" w:type="dxa"/>
          </w:tcPr>
          <w:p w14:paraId="713131E7" w14:textId="4BD61613" w:rsidR="00043F38" w:rsidRDefault="00043F38" w:rsidP="00471B46">
            <w:pPr>
              <w:ind w:firstLine="0"/>
            </w:pPr>
            <w:r w:rsidRPr="003B4926">
              <w:rPr>
                <w:rStyle w:val="12"/>
                <w:rFonts w:eastAsia="Arial"/>
                <w:sz w:val="20"/>
                <w:szCs w:val="20"/>
              </w:rPr>
              <w:t>М3</w:t>
            </w:r>
          </w:p>
        </w:tc>
        <w:tc>
          <w:tcPr>
            <w:tcW w:w="3190" w:type="dxa"/>
          </w:tcPr>
          <w:p w14:paraId="07545971" w14:textId="6F19C352" w:rsidR="00043F38" w:rsidRDefault="00043F38" w:rsidP="00471B46">
            <w:pPr>
              <w:ind w:firstLine="0"/>
            </w:pPr>
            <w:r w:rsidRPr="003B4926">
              <w:rPr>
                <w:rStyle w:val="12"/>
                <w:rFonts w:eastAsia="Arial"/>
                <w:sz w:val="20"/>
                <w:szCs w:val="20"/>
              </w:rPr>
              <w:t>Корисливий інтерес</w:t>
            </w:r>
          </w:p>
        </w:tc>
        <w:tc>
          <w:tcPr>
            <w:tcW w:w="3191" w:type="dxa"/>
          </w:tcPr>
          <w:p w14:paraId="49F7F487" w14:textId="4A671A9F" w:rsidR="00043F38" w:rsidRDefault="00043F38" w:rsidP="00471B46">
            <w:pPr>
              <w:ind w:firstLine="0"/>
            </w:pPr>
            <w:r w:rsidRPr="003B4926">
              <w:rPr>
                <w:rStyle w:val="12"/>
                <w:rFonts w:eastAsia="Arial"/>
                <w:sz w:val="20"/>
                <w:szCs w:val="20"/>
              </w:rPr>
              <w:t>3</w:t>
            </w:r>
          </w:p>
        </w:tc>
      </w:tr>
      <w:tr w:rsidR="00043F38" w14:paraId="267ACCBB" w14:textId="77777777" w:rsidTr="00043F38">
        <w:tc>
          <w:tcPr>
            <w:tcW w:w="3190" w:type="dxa"/>
          </w:tcPr>
          <w:p w14:paraId="10FD053F" w14:textId="70752D16" w:rsidR="00043F38" w:rsidRDefault="00043F38" w:rsidP="00471B46">
            <w:pPr>
              <w:ind w:firstLine="0"/>
            </w:pPr>
            <w:r w:rsidRPr="003B4926">
              <w:rPr>
                <w:rStyle w:val="12"/>
                <w:rFonts w:eastAsia="Arial"/>
                <w:sz w:val="20"/>
                <w:szCs w:val="20"/>
              </w:rPr>
              <w:t>М4</w:t>
            </w:r>
          </w:p>
        </w:tc>
        <w:tc>
          <w:tcPr>
            <w:tcW w:w="3190" w:type="dxa"/>
          </w:tcPr>
          <w:p w14:paraId="55BF0120" w14:textId="5A4F9156" w:rsidR="00043F38" w:rsidRDefault="00043F38" w:rsidP="00471B46">
            <w:pPr>
              <w:ind w:firstLine="0"/>
            </w:pPr>
            <w:r w:rsidRPr="003B4926">
              <w:rPr>
                <w:rStyle w:val="12"/>
                <w:rFonts w:eastAsia="Arial"/>
                <w:sz w:val="20"/>
                <w:szCs w:val="20"/>
              </w:rPr>
              <w:t>Професійний обов’язок</w:t>
            </w:r>
          </w:p>
        </w:tc>
        <w:tc>
          <w:tcPr>
            <w:tcW w:w="3191" w:type="dxa"/>
          </w:tcPr>
          <w:p w14:paraId="1B9B0E28" w14:textId="39878342" w:rsidR="00043F38" w:rsidRDefault="00043F38" w:rsidP="00471B46">
            <w:pPr>
              <w:ind w:firstLine="0"/>
            </w:pPr>
            <w:r w:rsidRPr="003B4926">
              <w:rPr>
                <w:rStyle w:val="12"/>
                <w:rFonts w:eastAsia="Arial"/>
                <w:sz w:val="20"/>
                <w:szCs w:val="20"/>
              </w:rPr>
              <w:t>4</w:t>
            </w:r>
          </w:p>
        </w:tc>
      </w:tr>
      <w:tr w:rsidR="00043F38" w14:paraId="43DF6694" w14:textId="77777777" w:rsidTr="00043F38">
        <w:tc>
          <w:tcPr>
            <w:tcW w:w="3190" w:type="dxa"/>
          </w:tcPr>
          <w:p w14:paraId="500CDE40" w14:textId="1EC34DD9" w:rsidR="00043F38" w:rsidRDefault="00043F38" w:rsidP="00471B46">
            <w:pPr>
              <w:ind w:firstLine="0"/>
            </w:pPr>
            <w:r w:rsidRPr="003B4926">
              <w:rPr>
                <w:rStyle w:val="af6"/>
                <w:rFonts w:eastAsiaTheme="minorHAnsi"/>
                <w:sz w:val="20"/>
                <w:szCs w:val="20"/>
              </w:rPr>
              <w:t>Позначення</w:t>
            </w:r>
          </w:p>
        </w:tc>
        <w:tc>
          <w:tcPr>
            <w:tcW w:w="3190" w:type="dxa"/>
          </w:tcPr>
          <w:p w14:paraId="18B71F8F" w14:textId="458E53A0" w:rsidR="00043F38" w:rsidRDefault="00043F38" w:rsidP="00471B46">
            <w:pPr>
              <w:ind w:firstLine="0"/>
            </w:pPr>
            <w:r w:rsidRPr="003B4926">
              <w:rPr>
                <w:rStyle w:val="af6"/>
                <w:rFonts w:eastAsiaTheme="minorHAnsi"/>
                <w:sz w:val="20"/>
                <w:szCs w:val="20"/>
              </w:rPr>
              <w:t>Основні кваліфікаційні ознаки порушника</w:t>
            </w:r>
          </w:p>
        </w:tc>
        <w:tc>
          <w:tcPr>
            <w:tcW w:w="3191" w:type="dxa"/>
          </w:tcPr>
          <w:p w14:paraId="4442706A" w14:textId="002AFA25" w:rsidR="00043F38" w:rsidRDefault="00043F38" w:rsidP="00471B46">
            <w:pPr>
              <w:ind w:firstLine="0"/>
            </w:pPr>
            <w:r w:rsidRPr="003B4926">
              <w:rPr>
                <w:rStyle w:val="af6"/>
                <w:rFonts w:eastAsiaTheme="minorHAnsi"/>
                <w:sz w:val="20"/>
                <w:szCs w:val="20"/>
              </w:rPr>
              <w:t>Рівень загрози</w:t>
            </w:r>
          </w:p>
        </w:tc>
      </w:tr>
      <w:tr w:rsidR="00043F38" w14:paraId="7F92CB04" w14:textId="77777777" w:rsidTr="00043F38">
        <w:tc>
          <w:tcPr>
            <w:tcW w:w="3190" w:type="dxa"/>
          </w:tcPr>
          <w:p w14:paraId="6C6F0DF6" w14:textId="0BCB08D4" w:rsidR="00043F38" w:rsidRDefault="00043F38" w:rsidP="00471B46">
            <w:pPr>
              <w:ind w:firstLine="0"/>
            </w:pPr>
            <w:r w:rsidRPr="003B4926">
              <w:rPr>
                <w:rStyle w:val="12"/>
                <w:rFonts w:eastAsia="Arial"/>
                <w:sz w:val="20"/>
                <w:szCs w:val="20"/>
              </w:rPr>
              <w:t>К1</w:t>
            </w:r>
          </w:p>
        </w:tc>
        <w:tc>
          <w:tcPr>
            <w:tcW w:w="3190" w:type="dxa"/>
          </w:tcPr>
          <w:p w14:paraId="7B777A2B" w14:textId="071E6704" w:rsidR="00043F38" w:rsidRDefault="00043F38" w:rsidP="00471B46">
            <w:pPr>
              <w:ind w:firstLine="0"/>
            </w:pPr>
            <w:r w:rsidRPr="008F30DC">
              <w:rPr>
                <w:sz w:val="20"/>
                <w:szCs w:val="20"/>
              </w:rPr>
              <w:t>Володіє низьким рівнем знань, але вміє працювати з технічними засобами ІС</w:t>
            </w:r>
          </w:p>
        </w:tc>
        <w:tc>
          <w:tcPr>
            <w:tcW w:w="3191" w:type="dxa"/>
          </w:tcPr>
          <w:p w14:paraId="3196C1BA" w14:textId="3462B692" w:rsidR="00043F38" w:rsidRDefault="00043F38" w:rsidP="00471B46">
            <w:pPr>
              <w:ind w:firstLine="0"/>
            </w:pPr>
            <w:r w:rsidRPr="003B4926">
              <w:rPr>
                <w:rStyle w:val="12"/>
                <w:rFonts w:eastAsia="Arial"/>
                <w:sz w:val="20"/>
                <w:szCs w:val="20"/>
              </w:rPr>
              <w:t>1</w:t>
            </w:r>
          </w:p>
        </w:tc>
      </w:tr>
      <w:tr w:rsidR="00043F38" w14:paraId="22268D44" w14:textId="77777777" w:rsidTr="00043F38">
        <w:tc>
          <w:tcPr>
            <w:tcW w:w="3190" w:type="dxa"/>
          </w:tcPr>
          <w:p w14:paraId="3D835F79" w14:textId="4A02DD7A" w:rsidR="00043F38" w:rsidRDefault="00043F38" w:rsidP="00471B46">
            <w:pPr>
              <w:ind w:firstLine="0"/>
            </w:pPr>
            <w:r w:rsidRPr="003B4926">
              <w:rPr>
                <w:rStyle w:val="12"/>
                <w:rFonts w:eastAsia="Arial"/>
                <w:sz w:val="20"/>
                <w:szCs w:val="20"/>
              </w:rPr>
              <w:t>К2</w:t>
            </w:r>
          </w:p>
        </w:tc>
        <w:tc>
          <w:tcPr>
            <w:tcW w:w="3190" w:type="dxa"/>
          </w:tcPr>
          <w:p w14:paraId="73F28B15" w14:textId="6AF76D7B" w:rsidR="00043F38" w:rsidRDefault="00043F38" w:rsidP="00471B46">
            <w:pPr>
              <w:ind w:firstLine="0"/>
            </w:pPr>
            <w:r w:rsidRPr="008F30DC">
              <w:rPr>
                <w:rStyle w:val="12"/>
                <w:rFonts w:eastAsia="Arial"/>
                <w:sz w:val="20"/>
                <w:szCs w:val="20"/>
              </w:rPr>
              <w:t xml:space="preserve">Володіє </w:t>
            </w:r>
            <w:r>
              <w:rPr>
                <w:rStyle w:val="12"/>
                <w:rFonts w:eastAsia="Arial"/>
                <w:sz w:val="20"/>
                <w:szCs w:val="20"/>
              </w:rPr>
              <w:t>високим</w:t>
            </w:r>
            <w:r w:rsidRPr="008F30DC">
              <w:rPr>
                <w:rStyle w:val="12"/>
                <w:rFonts w:eastAsia="Arial"/>
                <w:sz w:val="20"/>
                <w:szCs w:val="20"/>
              </w:rPr>
              <w:t xml:space="preserve"> рівнем знань та практичними навичками роботи з технічними засобами ІС</w:t>
            </w:r>
          </w:p>
        </w:tc>
        <w:tc>
          <w:tcPr>
            <w:tcW w:w="3191" w:type="dxa"/>
          </w:tcPr>
          <w:p w14:paraId="3ACE9493" w14:textId="312FF18F" w:rsidR="00043F38" w:rsidRDefault="00043F38" w:rsidP="00471B46">
            <w:pPr>
              <w:ind w:firstLine="0"/>
            </w:pPr>
            <w:r w:rsidRPr="003B4926">
              <w:rPr>
                <w:rStyle w:val="12"/>
                <w:rFonts w:eastAsia="Arial"/>
                <w:sz w:val="20"/>
                <w:szCs w:val="20"/>
              </w:rPr>
              <w:t>2</w:t>
            </w:r>
          </w:p>
        </w:tc>
      </w:tr>
      <w:tr w:rsidR="00043F38" w14:paraId="4D81B62C" w14:textId="77777777" w:rsidTr="00043F38">
        <w:tc>
          <w:tcPr>
            <w:tcW w:w="3190" w:type="dxa"/>
          </w:tcPr>
          <w:p w14:paraId="5C0FF23C" w14:textId="1752C7C1" w:rsidR="00043F38" w:rsidRDefault="00043F38" w:rsidP="00471B46">
            <w:pPr>
              <w:ind w:firstLine="0"/>
            </w:pPr>
            <w:r w:rsidRPr="003B4926">
              <w:rPr>
                <w:rStyle w:val="12"/>
                <w:rFonts w:eastAsia="Arial"/>
                <w:sz w:val="20"/>
                <w:szCs w:val="20"/>
              </w:rPr>
              <w:t>К3</w:t>
            </w:r>
          </w:p>
        </w:tc>
        <w:tc>
          <w:tcPr>
            <w:tcW w:w="3190" w:type="dxa"/>
          </w:tcPr>
          <w:p w14:paraId="6ACCD557" w14:textId="5DC5F18E" w:rsidR="00043F38" w:rsidRDefault="00043F38" w:rsidP="00471B46">
            <w:pPr>
              <w:ind w:firstLine="0"/>
            </w:pPr>
            <w:r w:rsidRPr="006523CB">
              <w:rPr>
                <w:rStyle w:val="12"/>
                <w:rFonts w:eastAsia="Arial"/>
                <w:sz w:val="20"/>
                <w:szCs w:val="20"/>
              </w:rPr>
              <w:t>Володіє високим рівнем знань у галузі програмування та обчислювальної техніки, проектування та експлуатації ІС</w:t>
            </w:r>
          </w:p>
        </w:tc>
        <w:tc>
          <w:tcPr>
            <w:tcW w:w="3191" w:type="dxa"/>
          </w:tcPr>
          <w:p w14:paraId="4F2159E0" w14:textId="0DD0C881" w:rsidR="00043F38" w:rsidRDefault="00043F38" w:rsidP="00471B46">
            <w:pPr>
              <w:ind w:firstLine="0"/>
            </w:pPr>
            <w:r w:rsidRPr="003B4926">
              <w:rPr>
                <w:rStyle w:val="12"/>
                <w:rFonts w:eastAsia="Arial"/>
                <w:sz w:val="20"/>
                <w:szCs w:val="20"/>
              </w:rPr>
              <w:t>2</w:t>
            </w:r>
          </w:p>
        </w:tc>
      </w:tr>
      <w:tr w:rsidR="00043F38" w14:paraId="18878796" w14:textId="77777777" w:rsidTr="00043F38">
        <w:tc>
          <w:tcPr>
            <w:tcW w:w="3190" w:type="dxa"/>
          </w:tcPr>
          <w:p w14:paraId="42E55747" w14:textId="537D4EAB" w:rsidR="00043F38" w:rsidRPr="003B4926" w:rsidRDefault="00043F38" w:rsidP="00471B46">
            <w:pPr>
              <w:ind w:firstLine="0"/>
              <w:rPr>
                <w:rStyle w:val="12"/>
                <w:rFonts w:eastAsia="Arial"/>
                <w:sz w:val="20"/>
                <w:szCs w:val="20"/>
              </w:rPr>
            </w:pPr>
            <w:r w:rsidRPr="00535F3A">
              <w:rPr>
                <w:rStyle w:val="af6"/>
                <w:rFonts w:eastAsiaTheme="minorHAnsi"/>
                <w:sz w:val="20"/>
                <w:szCs w:val="20"/>
              </w:rPr>
              <w:t>Позначення</w:t>
            </w:r>
          </w:p>
        </w:tc>
        <w:tc>
          <w:tcPr>
            <w:tcW w:w="3190" w:type="dxa"/>
          </w:tcPr>
          <w:p w14:paraId="7352073F" w14:textId="781E06C4" w:rsidR="00043F38" w:rsidRPr="006523CB" w:rsidRDefault="00043F38" w:rsidP="00471B46">
            <w:pPr>
              <w:ind w:firstLine="0"/>
              <w:rPr>
                <w:rStyle w:val="12"/>
                <w:rFonts w:eastAsia="Arial"/>
                <w:sz w:val="20"/>
                <w:szCs w:val="20"/>
              </w:rPr>
            </w:pPr>
            <w:r w:rsidRPr="00535F3A">
              <w:rPr>
                <w:rStyle w:val="af6"/>
                <w:rFonts w:eastAsiaTheme="minorHAnsi"/>
                <w:sz w:val="20"/>
                <w:szCs w:val="20"/>
              </w:rPr>
              <w:t>Позначення</w:t>
            </w:r>
          </w:p>
        </w:tc>
        <w:tc>
          <w:tcPr>
            <w:tcW w:w="3191" w:type="dxa"/>
          </w:tcPr>
          <w:p w14:paraId="2CECEE87" w14:textId="1A383B74" w:rsidR="00043F38" w:rsidRPr="003B4926" w:rsidRDefault="00043F38" w:rsidP="00471B46">
            <w:pPr>
              <w:ind w:firstLine="0"/>
              <w:rPr>
                <w:rStyle w:val="12"/>
                <w:rFonts w:eastAsia="Arial"/>
                <w:sz w:val="20"/>
                <w:szCs w:val="20"/>
              </w:rPr>
            </w:pPr>
            <w:r w:rsidRPr="00535F3A">
              <w:rPr>
                <w:rStyle w:val="af6"/>
                <w:rFonts w:eastAsiaTheme="minorHAnsi"/>
                <w:sz w:val="20"/>
                <w:szCs w:val="20"/>
              </w:rPr>
              <w:t>Позначення</w:t>
            </w:r>
          </w:p>
        </w:tc>
      </w:tr>
      <w:tr w:rsidR="00043F38" w14:paraId="6D389767" w14:textId="77777777" w:rsidTr="00043F38">
        <w:tc>
          <w:tcPr>
            <w:tcW w:w="3190" w:type="dxa"/>
          </w:tcPr>
          <w:p w14:paraId="09789AF9" w14:textId="093FD38F" w:rsidR="00043F38" w:rsidRPr="003B4926" w:rsidRDefault="00043F38" w:rsidP="00471B46">
            <w:pPr>
              <w:ind w:firstLine="0"/>
              <w:rPr>
                <w:rStyle w:val="12"/>
                <w:rFonts w:eastAsia="Arial"/>
                <w:sz w:val="20"/>
                <w:szCs w:val="20"/>
              </w:rPr>
            </w:pPr>
            <w:r w:rsidRPr="00535F3A">
              <w:rPr>
                <w:rStyle w:val="af6"/>
                <w:rFonts w:eastAsiaTheme="minorHAnsi"/>
                <w:sz w:val="20"/>
                <w:szCs w:val="20"/>
              </w:rPr>
              <w:t>Основні кваліфікаці</w:t>
            </w:r>
            <w:r w:rsidRPr="00535F3A">
              <w:rPr>
                <w:rStyle w:val="a4"/>
                <w:sz w:val="20"/>
                <w:szCs w:val="20"/>
              </w:rPr>
              <w:t xml:space="preserve">йні </w:t>
            </w:r>
            <w:r w:rsidRPr="00535F3A">
              <w:rPr>
                <w:rStyle w:val="af6"/>
                <w:rFonts w:eastAsiaTheme="minorHAnsi"/>
                <w:sz w:val="20"/>
                <w:szCs w:val="20"/>
              </w:rPr>
              <w:t>ознаки порушника</w:t>
            </w:r>
          </w:p>
        </w:tc>
        <w:tc>
          <w:tcPr>
            <w:tcW w:w="3190" w:type="dxa"/>
          </w:tcPr>
          <w:p w14:paraId="72DE0058" w14:textId="32F675F4" w:rsidR="00043F38" w:rsidRPr="006523CB" w:rsidRDefault="00043F38" w:rsidP="00471B46">
            <w:pPr>
              <w:ind w:firstLine="0"/>
              <w:rPr>
                <w:rStyle w:val="12"/>
                <w:rFonts w:eastAsia="Arial"/>
                <w:sz w:val="20"/>
                <w:szCs w:val="20"/>
              </w:rPr>
            </w:pPr>
            <w:r w:rsidRPr="00535F3A">
              <w:rPr>
                <w:rStyle w:val="af6"/>
                <w:rFonts w:eastAsiaTheme="minorHAnsi"/>
                <w:sz w:val="20"/>
                <w:szCs w:val="20"/>
              </w:rPr>
              <w:t>Основні кваліфікаційні ознаки порушника</w:t>
            </w:r>
          </w:p>
        </w:tc>
        <w:tc>
          <w:tcPr>
            <w:tcW w:w="3191" w:type="dxa"/>
          </w:tcPr>
          <w:p w14:paraId="49C03185" w14:textId="7A4D9FE3" w:rsidR="00043F38" w:rsidRPr="003B4926" w:rsidRDefault="00043F38" w:rsidP="00471B46">
            <w:pPr>
              <w:ind w:firstLine="0"/>
              <w:rPr>
                <w:rStyle w:val="12"/>
                <w:rFonts w:eastAsia="Arial"/>
                <w:sz w:val="20"/>
                <w:szCs w:val="20"/>
              </w:rPr>
            </w:pPr>
            <w:r w:rsidRPr="00535F3A">
              <w:rPr>
                <w:rStyle w:val="af6"/>
                <w:rFonts w:eastAsiaTheme="minorHAnsi"/>
                <w:sz w:val="20"/>
                <w:szCs w:val="20"/>
              </w:rPr>
              <w:t>Основні кваліфікаційні ознаки порушника</w:t>
            </w:r>
          </w:p>
        </w:tc>
      </w:tr>
      <w:tr w:rsidR="00043F38" w14:paraId="0D720562" w14:textId="77777777" w:rsidTr="00043F38">
        <w:tc>
          <w:tcPr>
            <w:tcW w:w="3190" w:type="dxa"/>
          </w:tcPr>
          <w:p w14:paraId="4F62696C" w14:textId="70A3DBD4" w:rsidR="00043F38" w:rsidRPr="003B4926" w:rsidRDefault="00043F38" w:rsidP="00471B46">
            <w:pPr>
              <w:ind w:firstLine="0"/>
              <w:rPr>
                <w:rStyle w:val="12"/>
                <w:rFonts w:eastAsia="Arial"/>
                <w:sz w:val="20"/>
                <w:szCs w:val="20"/>
              </w:rPr>
            </w:pPr>
            <w:r w:rsidRPr="00535F3A">
              <w:rPr>
                <w:rStyle w:val="af6"/>
                <w:rFonts w:eastAsiaTheme="minorHAnsi"/>
                <w:sz w:val="20"/>
                <w:szCs w:val="20"/>
              </w:rPr>
              <w:t>Рівень загрози</w:t>
            </w:r>
          </w:p>
        </w:tc>
        <w:tc>
          <w:tcPr>
            <w:tcW w:w="3190" w:type="dxa"/>
          </w:tcPr>
          <w:p w14:paraId="0D73423C" w14:textId="3417E915" w:rsidR="00043F38" w:rsidRPr="006523CB" w:rsidRDefault="00043F38" w:rsidP="00471B46">
            <w:pPr>
              <w:ind w:firstLine="0"/>
              <w:rPr>
                <w:rStyle w:val="12"/>
                <w:rFonts w:eastAsia="Arial"/>
                <w:sz w:val="20"/>
                <w:szCs w:val="20"/>
              </w:rPr>
            </w:pPr>
            <w:r w:rsidRPr="00535F3A">
              <w:rPr>
                <w:rStyle w:val="af6"/>
                <w:rFonts w:eastAsiaTheme="minorHAnsi"/>
                <w:sz w:val="20"/>
                <w:szCs w:val="20"/>
              </w:rPr>
              <w:t>Рівень заг</w:t>
            </w:r>
            <w:r w:rsidRPr="00535F3A">
              <w:rPr>
                <w:rStyle w:val="a4"/>
                <w:sz w:val="20"/>
                <w:szCs w:val="20"/>
              </w:rPr>
              <w:t>рози</w:t>
            </w:r>
          </w:p>
        </w:tc>
        <w:tc>
          <w:tcPr>
            <w:tcW w:w="3191" w:type="dxa"/>
          </w:tcPr>
          <w:p w14:paraId="19C09DCA" w14:textId="0EFBC400" w:rsidR="00043F38" w:rsidRPr="003B4926" w:rsidRDefault="00043F38" w:rsidP="00471B46">
            <w:pPr>
              <w:ind w:firstLine="0"/>
              <w:rPr>
                <w:rStyle w:val="12"/>
                <w:rFonts w:eastAsia="Arial"/>
                <w:sz w:val="20"/>
                <w:szCs w:val="20"/>
              </w:rPr>
            </w:pPr>
            <w:r w:rsidRPr="00535F3A">
              <w:rPr>
                <w:rStyle w:val="af6"/>
                <w:rFonts w:eastAsiaTheme="minorHAnsi"/>
                <w:sz w:val="20"/>
                <w:szCs w:val="20"/>
              </w:rPr>
              <w:t>Рівень загрози</w:t>
            </w:r>
          </w:p>
        </w:tc>
      </w:tr>
      <w:tr w:rsidR="00043F38" w14:paraId="181007DC" w14:textId="77777777" w:rsidTr="00043F38">
        <w:tc>
          <w:tcPr>
            <w:tcW w:w="3190" w:type="dxa"/>
          </w:tcPr>
          <w:p w14:paraId="7A2EE1B9" w14:textId="59354DC6" w:rsidR="00043F38" w:rsidRPr="003B4926" w:rsidRDefault="00043F38" w:rsidP="00471B46">
            <w:pPr>
              <w:ind w:firstLine="0"/>
              <w:rPr>
                <w:rStyle w:val="12"/>
                <w:rFonts w:eastAsia="Arial"/>
                <w:sz w:val="20"/>
                <w:szCs w:val="20"/>
              </w:rPr>
            </w:pPr>
            <w:r w:rsidRPr="00535F3A">
              <w:rPr>
                <w:rStyle w:val="12"/>
                <w:rFonts w:eastAsia="Arial"/>
                <w:sz w:val="20"/>
                <w:szCs w:val="20"/>
              </w:rPr>
              <w:t>К4</w:t>
            </w:r>
          </w:p>
        </w:tc>
        <w:tc>
          <w:tcPr>
            <w:tcW w:w="3190" w:type="dxa"/>
          </w:tcPr>
          <w:p w14:paraId="73966626" w14:textId="1455A37F" w:rsidR="00043F38" w:rsidRPr="006523CB" w:rsidRDefault="00043F38" w:rsidP="00471B46">
            <w:pPr>
              <w:ind w:firstLine="0"/>
              <w:rPr>
                <w:rStyle w:val="12"/>
                <w:rFonts w:eastAsia="Arial"/>
                <w:sz w:val="20"/>
                <w:szCs w:val="20"/>
              </w:rPr>
            </w:pPr>
            <w:r w:rsidRPr="00535F3A">
              <w:rPr>
                <w:rStyle w:val="12"/>
                <w:rFonts w:eastAsia="Arial"/>
                <w:sz w:val="20"/>
                <w:szCs w:val="20"/>
              </w:rPr>
              <w:t>К4</w:t>
            </w:r>
          </w:p>
        </w:tc>
        <w:tc>
          <w:tcPr>
            <w:tcW w:w="3191" w:type="dxa"/>
          </w:tcPr>
          <w:p w14:paraId="6BD9A807" w14:textId="6B9AE347" w:rsidR="00043F38" w:rsidRPr="003B4926" w:rsidRDefault="00043F38" w:rsidP="00471B46">
            <w:pPr>
              <w:ind w:firstLine="0"/>
              <w:rPr>
                <w:rStyle w:val="12"/>
                <w:rFonts w:eastAsia="Arial"/>
                <w:sz w:val="20"/>
                <w:szCs w:val="20"/>
              </w:rPr>
            </w:pPr>
            <w:r w:rsidRPr="00535F3A">
              <w:rPr>
                <w:rStyle w:val="12"/>
                <w:rFonts w:eastAsia="Arial"/>
                <w:sz w:val="20"/>
                <w:szCs w:val="20"/>
              </w:rPr>
              <w:t>К4</w:t>
            </w:r>
          </w:p>
        </w:tc>
      </w:tr>
      <w:tr w:rsidR="00043F38" w14:paraId="4CB5639B" w14:textId="77777777" w:rsidTr="00043F38">
        <w:tc>
          <w:tcPr>
            <w:tcW w:w="3190" w:type="dxa"/>
          </w:tcPr>
          <w:p w14:paraId="2C69B45E" w14:textId="6CF58536" w:rsidR="00043F38" w:rsidRPr="003B4926" w:rsidRDefault="00043F38" w:rsidP="00471B46">
            <w:pPr>
              <w:ind w:firstLine="0"/>
              <w:rPr>
                <w:rStyle w:val="12"/>
                <w:rFonts w:eastAsia="Arial"/>
                <w:sz w:val="20"/>
                <w:szCs w:val="20"/>
              </w:rPr>
            </w:pPr>
            <w:r w:rsidRPr="00535F3A">
              <w:rPr>
                <w:rStyle w:val="12"/>
                <w:rFonts w:eastAsia="Arial"/>
                <w:sz w:val="20"/>
                <w:szCs w:val="20"/>
              </w:rPr>
              <w:t>Знає структуру, функції та механізми дії засобів захисту інформації в ІС, їх недоліки та можливості</w:t>
            </w:r>
          </w:p>
        </w:tc>
        <w:tc>
          <w:tcPr>
            <w:tcW w:w="3190" w:type="dxa"/>
          </w:tcPr>
          <w:p w14:paraId="6E39514A" w14:textId="346E02F3" w:rsidR="00043F38" w:rsidRPr="006523CB" w:rsidRDefault="00043F38" w:rsidP="00471B46">
            <w:pPr>
              <w:ind w:firstLine="0"/>
              <w:rPr>
                <w:rStyle w:val="12"/>
                <w:rFonts w:eastAsia="Arial"/>
                <w:sz w:val="20"/>
                <w:szCs w:val="20"/>
              </w:rPr>
            </w:pPr>
            <w:r w:rsidRPr="00535F3A">
              <w:rPr>
                <w:rStyle w:val="12"/>
                <w:rFonts w:eastAsia="Arial"/>
                <w:sz w:val="20"/>
                <w:szCs w:val="20"/>
              </w:rPr>
              <w:t>Знає структуру, функції та механіз</w:t>
            </w:r>
            <w:r w:rsidRPr="00535F3A">
              <w:rPr>
                <w:rFonts w:eastAsia="Arial"/>
                <w:sz w:val="20"/>
                <w:szCs w:val="20"/>
              </w:rPr>
              <w:t>ми ді</w:t>
            </w:r>
            <w:r w:rsidRPr="00535F3A">
              <w:rPr>
                <w:rStyle w:val="12"/>
                <w:rFonts w:eastAsia="Arial"/>
                <w:sz w:val="20"/>
                <w:szCs w:val="20"/>
              </w:rPr>
              <w:t>ї</w:t>
            </w:r>
            <w:r w:rsidRPr="00535F3A">
              <w:rPr>
                <w:rFonts w:eastAsia="Arial"/>
                <w:sz w:val="20"/>
                <w:szCs w:val="20"/>
              </w:rPr>
              <w:t xml:space="preserve"> засоб</w:t>
            </w:r>
            <w:r w:rsidRPr="00535F3A">
              <w:rPr>
                <w:rStyle w:val="12"/>
                <w:rFonts w:eastAsia="Arial"/>
                <w:sz w:val="20"/>
                <w:szCs w:val="20"/>
              </w:rPr>
              <w:t>ів</w:t>
            </w:r>
            <w:r w:rsidRPr="00535F3A">
              <w:rPr>
                <w:rFonts w:eastAsia="Arial"/>
                <w:sz w:val="20"/>
                <w:szCs w:val="20"/>
              </w:rPr>
              <w:t xml:space="preserve"> захисту інформації в ІС, їх недоліки та можливості</w:t>
            </w:r>
          </w:p>
        </w:tc>
        <w:tc>
          <w:tcPr>
            <w:tcW w:w="3191" w:type="dxa"/>
          </w:tcPr>
          <w:p w14:paraId="27F0673D" w14:textId="300E0C3C" w:rsidR="00043F38" w:rsidRPr="003B4926" w:rsidRDefault="00043F38" w:rsidP="00471B46">
            <w:pPr>
              <w:ind w:firstLine="0"/>
              <w:rPr>
                <w:rStyle w:val="12"/>
                <w:rFonts w:eastAsia="Arial"/>
                <w:sz w:val="20"/>
                <w:szCs w:val="20"/>
              </w:rPr>
            </w:pPr>
            <w:r w:rsidRPr="00535F3A">
              <w:rPr>
                <w:rStyle w:val="12"/>
                <w:rFonts w:eastAsia="Arial"/>
                <w:sz w:val="20"/>
                <w:szCs w:val="20"/>
              </w:rPr>
              <w:t>Знає структуру, функції та механізми дії засобів захисту інформації в ІС, їх недоліки та можливості</w:t>
            </w:r>
          </w:p>
        </w:tc>
      </w:tr>
      <w:tr w:rsidR="00043F38" w14:paraId="4AC7A704" w14:textId="77777777" w:rsidTr="00043F38">
        <w:tc>
          <w:tcPr>
            <w:tcW w:w="3190" w:type="dxa"/>
          </w:tcPr>
          <w:p w14:paraId="5F125E99" w14:textId="1ACF1926" w:rsidR="00043F38" w:rsidRPr="003B4926" w:rsidRDefault="00043F38" w:rsidP="00471B46">
            <w:pPr>
              <w:ind w:firstLine="0"/>
              <w:rPr>
                <w:rStyle w:val="12"/>
                <w:rFonts w:eastAsia="Arial"/>
                <w:sz w:val="20"/>
                <w:szCs w:val="20"/>
              </w:rPr>
            </w:pPr>
            <w:r w:rsidRPr="00535F3A">
              <w:rPr>
                <w:rStyle w:val="12"/>
                <w:rFonts w:eastAsia="Arial"/>
                <w:sz w:val="20"/>
                <w:szCs w:val="20"/>
              </w:rPr>
              <w:t>К5</w:t>
            </w:r>
          </w:p>
        </w:tc>
        <w:tc>
          <w:tcPr>
            <w:tcW w:w="3190" w:type="dxa"/>
          </w:tcPr>
          <w:p w14:paraId="5EC3F2AA" w14:textId="285F1F4F" w:rsidR="00043F38" w:rsidRPr="006523CB" w:rsidRDefault="00043F38" w:rsidP="00471B46">
            <w:pPr>
              <w:ind w:firstLine="0"/>
              <w:rPr>
                <w:rStyle w:val="12"/>
                <w:rFonts w:eastAsia="Arial"/>
                <w:sz w:val="20"/>
                <w:szCs w:val="20"/>
              </w:rPr>
            </w:pPr>
            <w:r w:rsidRPr="00535F3A">
              <w:rPr>
                <w:rStyle w:val="12"/>
                <w:rFonts w:eastAsia="Arial"/>
                <w:sz w:val="20"/>
                <w:szCs w:val="20"/>
              </w:rPr>
              <w:t>К5</w:t>
            </w:r>
          </w:p>
        </w:tc>
        <w:tc>
          <w:tcPr>
            <w:tcW w:w="3191" w:type="dxa"/>
          </w:tcPr>
          <w:p w14:paraId="1E4150DB" w14:textId="3DED455F" w:rsidR="00043F38" w:rsidRPr="003B4926" w:rsidRDefault="00043F38" w:rsidP="00471B46">
            <w:pPr>
              <w:ind w:firstLine="0"/>
              <w:rPr>
                <w:rStyle w:val="12"/>
                <w:rFonts w:eastAsia="Arial"/>
                <w:sz w:val="20"/>
                <w:szCs w:val="20"/>
              </w:rPr>
            </w:pPr>
            <w:r w:rsidRPr="00535F3A">
              <w:rPr>
                <w:rStyle w:val="12"/>
                <w:rFonts w:eastAsia="Arial"/>
                <w:sz w:val="20"/>
                <w:szCs w:val="20"/>
              </w:rPr>
              <w:t>К5</w:t>
            </w:r>
          </w:p>
        </w:tc>
      </w:tr>
      <w:tr w:rsidR="00043F38" w14:paraId="451B37DD" w14:textId="77777777" w:rsidTr="00043F38">
        <w:tc>
          <w:tcPr>
            <w:tcW w:w="3190" w:type="dxa"/>
          </w:tcPr>
          <w:p w14:paraId="1F0FCD67" w14:textId="16048EE3" w:rsidR="00043F38" w:rsidRPr="003B4926" w:rsidRDefault="00043F38" w:rsidP="00471B46">
            <w:pPr>
              <w:ind w:firstLine="0"/>
              <w:rPr>
                <w:rStyle w:val="12"/>
                <w:rFonts w:eastAsia="Arial"/>
                <w:sz w:val="20"/>
                <w:szCs w:val="20"/>
              </w:rPr>
            </w:pPr>
            <w:r w:rsidRPr="00535F3A">
              <w:rPr>
                <w:rStyle w:val="12"/>
                <w:rFonts w:eastAsia="Arial"/>
                <w:sz w:val="20"/>
                <w:szCs w:val="20"/>
              </w:rPr>
              <w:t xml:space="preserve">Знає недоліки механізмів захисту, які присутні у системного програмному </w:t>
            </w:r>
            <w:r w:rsidRPr="00535F3A">
              <w:rPr>
                <w:rFonts w:eastAsia="Arial"/>
                <w:sz w:val="20"/>
                <w:szCs w:val="20"/>
              </w:rPr>
              <w:t>забез</w:t>
            </w:r>
            <w:r w:rsidRPr="00535F3A">
              <w:rPr>
                <w:rStyle w:val="12"/>
                <w:rFonts w:eastAsia="Arial"/>
                <w:sz w:val="20"/>
                <w:szCs w:val="20"/>
              </w:rPr>
              <w:t>п</w:t>
            </w:r>
            <w:r w:rsidRPr="00535F3A">
              <w:rPr>
                <w:rFonts w:eastAsia="Arial"/>
                <w:sz w:val="20"/>
                <w:szCs w:val="20"/>
              </w:rPr>
              <w:t>еченні</w:t>
            </w:r>
            <w:r w:rsidRPr="00535F3A">
              <w:rPr>
                <w:rStyle w:val="12"/>
                <w:rFonts w:eastAsia="Arial"/>
                <w:sz w:val="20"/>
                <w:szCs w:val="20"/>
              </w:rPr>
              <w:t xml:space="preserve"> т</w:t>
            </w:r>
            <w:r w:rsidRPr="00535F3A">
              <w:rPr>
                <w:rFonts w:eastAsia="Arial"/>
                <w:sz w:val="20"/>
                <w:szCs w:val="20"/>
              </w:rPr>
              <w:t>а його недокументовані можливості</w:t>
            </w:r>
          </w:p>
        </w:tc>
        <w:tc>
          <w:tcPr>
            <w:tcW w:w="3190" w:type="dxa"/>
          </w:tcPr>
          <w:p w14:paraId="3C479F31" w14:textId="6440ECF1" w:rsidR="00043F38" w:rsidRPr="006523CB" w:rsidRDefault="00043F38" w:rsidP="00471B46">
            <w:pPr>
              <w:ind w:firstLine="0"/>
              <w:rPr>
                <w:rStyle w:val="12"/>
                <w:rFonts w:eastAsia="Arial"/>
                <w:sz w:val="20"/>
                <w:szCs w:val="20"/>
              </w:rPr>
            </w:pPr>
            <w:r w:rsidRPr="00535F3A">
              <w:rPr>
                <w:rFonts w:eastAsia="Arial"/>
                <w:sz w:val="20"/>
                <w:szCs w:val="20"/>
              </w:rPr>
              <w:t>Знає недоліки механізмів захисту, які присутні у системного програмному забезпеченні та його недокументовані можливості</w:t>
            </w:r>
          </w:p>
        </w:tc>
        <w:tc>
          <w:tcPr>
            <w:tcW w:w="3191" w:type="dxa"/>
          </w:tcPr>
          <w:p w14:paraId="22B2EC2D" w14:textId="528B166B" w:rsidR="00043F38" w:rsidRPr="003B4926" w:rsidRDefault="00043F38" w:rsidP="00471B46">
            <w:pPr>
              <w:ind w:firstLine="0"/>
              <w:rPr>
                <w:rStyle w:val="12"/>
                <w:rFonts w:eastAsia="Arial"/>
                <w:sz w:val="20"/>
                <w:szCs w:val="20"/>
              </w:rPr>
            </w:pPr>
            <w:r w:rsidRPr="00535F3A">
              <w:rPr>
                <w:rStyle w:val="12"/>
                <w:rFonts w:eastAsia="Arial"/>
                <w:sz w:val="20"/>
                <w:szCs w:val="20"/>
              </w:rPr>
              <w:t>Знає недоліки механізмів захисту, які присутні у системного програмному забезпеченні та його недокументовані можливості</w:t>
            </w:r>
          </w:p>
        </w:tc>
      </w:tr>
      <w:tr w:rsidR="00043F38" w14:paraId="5A536CF0" w14:textId="77777777" w:rsidTr="00043F38">
        <w:tc>
          <w:tcPr>
            <w:tcW w:w="3190" w:type="dxa"/>
          </w:tcPr>
          <w:p w14:paraId="5F42D3BA" w14:textId="06FB7757" w:rsidR="00043F38" w:rsidRPr="003B4926" w:rsidRDefault="00043F38" w:rsidP="00471B46">
            <w:pPr>
              <w:ind w:firstLine="0"/>
              <w:rPr>
                <w:rStyle w:val="12"/>
                <w:rFonts w:eastAsia="Arial"/>
                <w:sz w:val="20"/>
                <w:szCs w:val="20"/>
              </w:rPr>
            </w:pPr>
            <w:r w:rsidRPr="00535F3A">
              <w:rPr>
                <w:rFonts w:eastAsia="Arial"/>
                <w:sz w:val="20"/>
                <w:szCs w:val="20"/>
              </w:rPr>
              <w:t>К6</w:t>
            </w:r>
          </w:p>
        </w:tc>
        <w:tc>
          <w:tcPr>
            <w:tcW w:w="3190" w:type="dxa"/>
          </w:tcPr>
          <w:p w14:paraId="21C17F82" w14:textId="7E623FD8" w:rsidR="00043F38" w:rsidRPr="006523CB" w:rsidRDefault="00043F38" w:rsidP="00471B46">
            <w:pPr>
              <w:ind w:firstLine="0"/>
              <w:rPr>
                <w:rStyle w:val="12"/>
                <w:rFonts w:eastAsia="Arial"/>
                <w:sz w:val="20"/>
                <w:szCs w:val="20"/>
              </w:rPr>
            </w:pPr>
            <w:r w:rsidRPr="00535F3A">
              <w:rPr>
                <w:rFonts w:eastAsia="Arial"/>
                <w:sz w:val="20"/>
                <w:szCs w:val="20"/>
              </w:rPr>
              <w:t>К6</w:t>
            </w:r>
          </w:p>
        </w:tc>
        <w:tc>
          <w:tcPr>
            <w:tcW w:w="3191" w:type="dxa"/>
          </w:tcPr>
          <w:p w14:paraId="17455826" w14:textId="25206940" w:rsidR="00043F38" w:rsidRPr="003B4926" w:rsidRDefault="00043F38" w:rsidP="00471B46">
            <w:pPr>
              <w:ind w:firstLine="0"/>
              <w:rPr>
                <w:rStyle w:val="12"/>
                <w:rFonts w:eastAsia="Arial"/>
                <w:sz w:val="20"/>
                <w:szCs w:val="20"/>
              </w:rPr>
            </w:pPr>
            <w:r w:rsidRPr="00535F3A">
              <w:rPr>
                <w:rStyle w:val="12"/>
                <w:rFonts w:eastAsia="Arial"/>
                <w:sz w:val="20"/>
                <w:szCs w:val="20"/>
              </w:rPr>
              <w:t>К6</w:t>
            </w:r>
          </w:p>
        </w:tc>
      </w:tr>
    </w:tbl>
    <w:p w14:paraId="08F612C3" w14:textId="67E84905" w:rsidR="00471B46" w:rsidRDefault="00471B46" w:rsidP="00471B46"/>
    <w:p w14:paraId="554637D5" w14:textId="2F0683C8" w:rsidR="00043F38" w:rsidRDefault="00043F38">
      <w:pPr>
        <w:spacing w:line="259" w:lineRule="auto"/>
        <w:ind w:firstLine="0"/>
        <w:jc w:val="left"/>
      </w:pPr>
      <w:r>
        <w:br w:type="page"/>
      </w:r>
    </w:p>
    <w:p w14:paraId="7017B73E" w14:textId="2D61571B" w:rsidR="008C1DEA" w:rsidRPr="008C1DEA" w:rsidRDefault="008C1DEA" w:rsidP="008C1DEA">
      <w:pPr>
        <w:pStyle w:val="af4"/>
        <w:keepNext/>
        <w:jc w:val="right"/>
        <w:rPr>
          <w:i w:val="0"/>
          <w:iCs w:val="0"/>
          <w:color w:val="auto"/>
          <w:sz w:val="20"/>
          <w:szCs w:val="20"/>
        </w:rPr>
      </w:pPr>
      <w:r>
        <w:rPr>
          <w:i w:val="0"/>
          <w:iCs w:val="0"/>
          <w:color w:val="auto"/>
          <w:sz w:val="20"/>
          <w:szCs w:val="20"/>
        </w:rPr>
        <w:lastRenderedPageBreak/>
        <w:t>Продовження т</w:t>
      </w:r>
      <w:r w:rsidRPr="008C1DEA">
        <w:rPr>
          <w:i w:val="0"/>
          <w:iCs w:val="0"/>
          <w:color w:val="auto"/>
          <w:sz w:val="20"/>
          <w:szCs w:val="20"/>
        </w:rPr>
        <w:t>аблиц</w:t>
      </w:r>
      <w:r>
        <w:rPr>
          <w:i w:val="0"/>
          <w:iCs w:val="0"/>
          <w:color w:val="auto"/>
          <w:sz w:val="20"/>
          <w:szCs w:val="20"/>
        </w:rPr>
        <w:t>і</w:t>
      </w:r>
      <w:r w:rsidRPr="008C1DEA">
        <w:rPr>
          <w:i w:val="0"/>
          <w:iCs w:val="0"/>
          <w:color w:val="auto"/>
          <w:sz w:val="20"/>
          <w:szCs w:val="20"/>
        </w:rPr>
        <w:t xml:space="preserve"> </w:t>
      </w:r>
      <w:r w:rsidRPr="008C1DEA">
        <w:rPr>
          <w:i w:val="0"/>
          <w:iCs w:val="0"/>
          <w:color w:val="auto"/>
          <w:sz w:val="20"/>
          <w:szCs w:val="20"/>
        </w:rPr>
        <w:fldChar w:fldCharType="begin"/>
      </w:r>
      <w:r w:rsidRPr="008C1DEA">
        <w:rPr>
          <w:i w:val="0"/>
          <w:iCs w:val="0"/>
          <w:color w:val="auto"/>
          <w:sz w:val="20"/>
          <w:szCs w:val="20"/>
        </w:rPr>
        <w:instrText xml:space="preserve"> STYLEREF 1 \s </w:instrText>
      </w:r>
      <w:r w:rsidRPr="008C1DEA">
        <w:rPr>
          <w:i w:val="0"/>
          <w:iCs w:val="0"/>
          <w:color w:val="auto"/>
          <w:sz w:val="20"/>
          <w:szCs w:val="20"/>
        </w:rPr>
        <w:fldChar w:fldCharType="separate"/>
      </w:r>
      <w:r w:rsidRPr="008C1DEA">
        <w:rPr>
          <w:i w:val="0"/>
          <w:iCs w:val="0"/>
          <w:noProof/>
          <w:color w:val="auto"/>
          <w:sz w:val="20"/>
          <w:szCs w:val="20"/>
        </w:rPr>
        <w:t>2</w:t>
      </w:r>
      <w:r w:rsidRPr="008C1DEA">
        <w:rPr>
          <w:i w:val="0"/>
          <w:iCs w:val="0"/>
          <w:color w:val="auto"/>
          <w:sz w:val="20"/>
          <w:szCs w:val="20"/>
        </w:rPr>
        <w:fldChar w:fldCharType="end"/>
      </w:r>
      <w:r w:rsidRPr="008C1DEA">
        <w:rPr>
          <w:i w:val="0"/>
          <w:iCs w:val="0"/>
          <w:color w:val="auto"/>
          <w:sz w:val="20"/>
          <w:szCs w:val="20"/>
        </w:rPr>
        <w:t>.6</w:t>
      </w:r>
    </w:p>
    <w:tbl>
      <w:tblPr>
        <w:tblW w:w="5000" w:type="pct"/>
        <w:tblCellMar>
          <w:left w:w="10" w:type="dxa"/>
          <w:right w:w="10" w:type="dxa"/>
        </w:tblCellMar>
        <w:tblLook w:val="04A0" w:firstRow="1" w:lastRow="0" w:firstColumn="1" w:lastColumn="0" w:noHBand="0" w:noVBand="1"/>
      </w:tblPr>
      <w:tblGrid>
        <w:gridCol w:w="1115"/>
        <w:gridCol w:w="6287"/>
        <w:gridCol w:w="1973"/>
      </w:tblGrid>
      <w:tr w:rsidR="00CB562E" w:rsidRPr="00BF4C06" w14:paraId="770B8F02" w14:textId="77777777" w:rsidTr="00204339">
        <w:trPr>
          <w:trHeight w:hRule="exact" w:val="705"/>
        </w:trPr>
        <w:tc>
          <w:tcPr>
            <w:tcW w:w="595" w:type="pct"/>
            <w:tcBorders>
              <w:top w:val="single" w:sz="4" w:space="0" w:color="auto"/>
              <w:left w:val="single" w:sz="4" w:space="0" w:color="auto"/>
              <w:bottom w:val="single" w:sz="4" w:space="0" w:color="auto"/>
            </w:tcBorders>
            <w:shd w:val="clear" w:color="auto" w:fill="FFFFFF"/>
          </w:tcPr>
          <w:p w14:paraId="6B17683D" w14:textId="30531311" w:rsidR="00CB562E" w:rsidRPr="00BF4C06" w:rsidRDefault="00CB562E" w:rsidP="00CB562E">
            <w:pPr>
              <w:pStyle w:val="4"/>
              <w:shd w:val="clear" w:color="auto" w:fill="auto"/>
              <w:spacing w:line="220" w:lineRule="exact"/>
              <w:ind w:firstLine="0"/>
              <w:jc w:val="center"/>
              <w:rPr>
                <w:rStyle w:val="12"/>
                <w:rFonts w:eastAsia="Arial"/>
                <w:sz w:val="20"/>
                <w:szCs w:val="20"/>
              </w:rPr>
            </w:pPr>
            <w:r w:rsidRPr="00BF4C06">
              <w:rPr>
                <w:b/>
                <w:bCs/>
                <w:sz w:val="20"/>
                <w:szCs w:val="20"/>
                <w:lang w:val="uk-UA"/>
              </w:rPr>
              <w:t>Позначення</w:t>
            </w:r>
          </w:p>
        </w:tc>
        <w:tc>
          <w:tcPr>
            <w:tcW w:w="3353" w:type="pct"/>
            <w:tcBorders>
              <w:top w:val="single" w:sz="4" w:space="0" w:color="auto"/>
              <w:left w:val="single" w:sz="4" w:space="0" w:color="auto"/>
              <w:bottom w:val="single" w:sz="4" w:space="0" w:color="auto"/>
            </w:tcBorders>
            <w:shd w:val="clear" w:color="auto" w:fill="FFFFFF"/>
          </w:tcPr>
          <w:p w14:paraId="7C06CE17" w14:textId="7E0F38A1" w:rsidR="00CB562E" w:rsidRPr="00BF4C06" w:rsidRDefault="00CB562E" w:rsidP="00CB562E">
            <w:pPr>
              <w:pStyle w:val="4"/>
              <w:shd w:val="clear" w:color="auto" w:fill="auto"/>
              <w:spacing w:line="274" w:lineRule="exact"/>
              <w:ind w:firstLine="0"/>
              <w:jc w:val="center"/>
              <w:rPr>
                <w:rStyle w:val="12"/>
                <w:rFonts w:eastAsia="Arial"/>
                <w:sz w:val="20"/>
                <w:szCs w:val="20"/>
              </w:rPr>
            </w:pPr>
            <w:r w:rsidRPr="00BF4C06">
              <w:rPr>
                <w:b/>
                <w:bCs/>
                <w:sz w:val="20"/>
                <w:szCs w:val="20"/>
                <w:lang w:val="uk-UA"/>
              </w:rPr>
              <w:t>Характеристика можливостей порушника</w:t>
            </w:r>
            <w:r w:rsidRPr="00BF4C06">
              <w:rPr>
                <w:b/>
                <w:sz w:val="20"/>
                <w:szCs w:val="20"/>
                <w:lang w:val="uk-UA"/>
              </w:rPr>
              <w:t xml:space="preserve"> за часом</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2C1D31C8" w14:textId="28FC874E" w:rsidR="00CB562E" w:rsidRPr="00BF4C06" w:rsidRDefault="00CB562E" w:rsidP="00CB562E">
            <w:pPr>
              <w:pStyle w:val="4"/>
              <w:shd w:val="clear" w:color="auto" w:fill="auto"/>
              <w:spacing w:line="220" w:lineRule="exact"/>
              <w:ind w:firstLine="0"/>
              <w:jc w:val="center"/>
              <w:rPr>
                <w:rStyle w:val="12"/>
                <w:rFonts w:eastAsia="Arial"/>
                <w:sz w:val="20"/>
                <w:szCs w:val="20"/>
              </w:rPr>
            </w:pPr>
            <w:r w:rsidRPr="00BF4C06">
              <w:rPr>
                <w:b/>
                <w:bCs/>
                <w:sz w:val="20"/>
                <w:szCs w:val="20"/>
                <w:lang w:val="uk-UA"/>
              </w:rPr>
              <w:t>Рівень загрози</w:t>
            </w:r>
          </w:p>
        </w:tc>
      </w:tr>
      <w:tr w:rsidR="00BF4C06" w:rsidRPr="00BF4C06" w14:paraId="59F05E8D" w14:textId="77777777" w:rsidTr="00204339">
        <w:trPr>
          <w:trHeight w:hRule="exact" w:val="705"/>
        </w:trPr>
        <w:tc>
          <w:tcPr>
            <w:tcW w:w="595" w:type="pct"/>
            <w:tcBorders>
              <w:top w:val="single" w:sz="4" w:space="0" w:color="auto"/>
              <w:left w:val="single" w:sz="4" w:space="0" w:color="auto"/>
              <w:bottom w:val="single" w:sz="4" w:space="0" w:color="auto"/>
            </w:tcBorders>
            <w:shd w:val="clear" w:color="auto" w:fill="FFFFFF"/>
          </w:tcPr>
          <w:p w14:paraId="3FB15CFC" w14:textId="7ADF76E7" w:rsidR="00BF4C06" w:rsidRPr="00BF4C06" w:rsidRDefault="00BF4C06" w:rsidP="00BF4C06">
            <w:pPr>
              <w:pStyle w:val="4"/>
              <w:shd w:val="clear" w:color="auto" w:fill="auto"/>
              <w:spacing w:line="220" w:lineRule="exact"/>
              <w:ind w:firstLine="0"/>
              <w:jc w:val="center"/>
              <w:rPr>
                <w:rStyle w:val="12"/>
                <w:rFonts w:eastAsia="Arial"/>
                <w:sz w:val="20"/>
                <w:szCs w:val="20"/>
              </w:rPr>
            </w:pPr>
            <w:r w:rsidRPr="00BF4C06">
              <w:rPr>
                <w:rStyle w:val="12"/>
                <w:rFonts w:eastAsia="Arial"/>
                <w:sz w:val="20"/>
                <w:szCs w:val="20"/>
              </w:rPr>
              <w:t>Ч1</w:t>
            </w:r>
          </w:p>
        </w:tc>
        <w:tc>
          <w:tcPr>
            <w:tcW w:w="3353" w:type="pct"/>
            <w:tcBorders>
              <w:top w:val="single" w:sz="4" w:space="0" w:color="auto"/>
              <w:left w:val="single" w:sz="4" w:space="0" w:color="auto"/>
              <w:bottom w:val="single" w:sz="4" w:space="0" w:color="auto"/>
            </w:tcBorders>
            <w:shd w:val="clear" w:color="auto" w:fill="FFFFFF"/>
          </w:tcPr>
          <w:p w14:paraId="12490292" w14:textId="49D55337" w:rsidR="00BF4C06" w:rsidRPr="00E101D5" w:rsidRDefault="00E101D5" w:rsidP="00BF4C06">
            <w:pPr>
              <w:pStyle w:val="4"/>
              <w:shd w:val="clear" w:color="auto" w:fill="auto"/>
              <w:spacing w:line="274" w:lineRule="exact"/>
              <w:ind w:firstLine="0"/>
              <w:jc w:val="center"/>
              <w:rPr>
                <w:rStyle w:val="12"/>
                <w:rFonts w:eastAsia="Arial"/>
                <w:sz w:val="20"/>
                <w:szCs w:val="20"/>
              </w:rPr>
            </w:pPr>
            <w:r>
              <w:t>Д</w:t>
            </w:r>
            <w:r>
              <w:rPr>
                <w:lang w:val="uk-UA"/>
              </w:rPr>
              <w:t xml:space="preserve">о впровадження АС або її окремих компонентів </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15F45869" w14:textId="06F6CA88" w:rsidR="00BF4C06" w:rsidRPr="00BF4C06" w:rsidRDefault="00BF4C06" w:rsidP="00BF4C06">
            <w:pPr>
              <w:pStyle w:val="4"/>
              <w:shd w:val="clear" w:color="auto" w:fill="auto"/>
              <w:spacing w:line="220" w:lineRule="exact"/>
              <w:ind w:firstLine="0"/>
              <w:jc w:val="center"/>
              <w:rPr>
                <w:rStyle w:val="12"/>
                <w:rFonts w:eastAsia="Arial"/>
                <w:sz w:val="20"/>
                <w:szCs w:val="20"/>
              </w:rPr>
            </w:pPr>
            <w:r w:rsidRPr="00BF4C06">
              <w:rPr>
                <w:rStyle w:val="12"/>
                <w:rFonts w:eastAsia="Arial"/>
                <w:sz w:val="20"/>
                <w:szCs w:val="20"/>
              </w:rPr>
              <w:t>1</w:t>
            </w:r>
          </w:p>
        </w:tc>
      </w:tr>
      <w:tr w:rsidR="00BF4C06" w:rsidRPr="00BF4C06" w14:paraId="36BA02C1" w14:textId="77777777" w:rsidTr="00204339">
        <w:trPr>
          <w:trHeight w:hRule="exact" w:val="705"/>
        </w:trPr>
        <w:tc>
          <w:tcPr>
            <w:tcW w:w="595" w:type="pct"/>
            <w:tcBorders>
              <w:top w:val="single" w:sz="4" w:space="0" w:color="auto"/>
              <w:left w:val="single" w:sz="4" w:space="0" w:color="auto"/>
              <w:bottom w:val="single" w:sz="4" w:space="0" w:color="auto"/>
            </w:tcBorders>
            <w:shd w:val="clear" w:color="auto" w:fill="FFFFFF"/>
          </w:tcPr>
          <w:p w14:paraId="50A414DB" w14:textId="44C47B4E" w:rsidR="00BF4C06" w:rsidRPr="00BF4C06" w:rsidRDefault="00BF4C06" w:rsidP="00BF4C06">
            <w:pPr>
              <w:pStyle w:val="4"/>
              <w:shd w:val="clear" w:color="auto" w:fill="auto"/>
              <w:spacing w:line="220" w:lineRule="exact"/>
              <w:ind w:firstLine="0"/>
              <w:jc w:val="center"/>
              <w:rPr>
                <w:rStyle w:val="12"/>
                <w:rFonts w:eastAsia="Arial"/>
                <w:sz w:val="20"/>
                <w:szCs w:val="20"/>
              </w:rPr>
            </w:pPr>
            <w:r w:rsidRPr="00BF4C06">
              <w:rPr>
                <w:rStyle w:val="12"/>
                <w:rFonts w:eastAsia="Arial"/>
                <w:sz w:val="20"/>
                <w:szCs w:val="20"/>
              </w:rPr>
              <w:t>Ч2</w:t>
            </w:r>
          </w:p>
        </w:tc>
        <w:tc>
          <w:tcPr>
            <w:tcW w:w="3353" w:type="pct"/>
            <w:tcBorders>
              <w:top w:val="single" w:sz="4" w:space="0" w:color="auto"/>
              <w:left w:val="single" w:sz="4" w:space="0" w:color="auto"/>
              <w:bottom w:val="single" w:sz="4" w:space="0" w:color="auto"/>
            </w:tcBorders>
            <w:shd w:val="clear" w:color="auto" w:fill="FFFFFF"/>
          </w:tcPr>
          <w:p w14:paraId="41C10786" w14:textId="36D326B1" w:rsidR="00BF4C06" w:rsidRPr="00BF4C06" w:rsidRDefault="00BF4C06" w:rsidP="00BF4C06">
            <w:pPr>
              <w:pStyle w:val="4"/>
              <w:shd w:val="clear" w:color="auto" w:fill="auto"/>
              <w:spacing w:line="274" w:lineRule="exact"/>
              <w:ind w:firstLine="0"/>
              <w:jc w:val="center"/>
              <w:rPr>
                <w:rStyle w:val="12"/>
                <w:rFonts w:eastAsia="Arial"/>
                <w:sz w:val="20"/>
                <w:szCs w:val="20"/>
              </w:rPr>
            </w:pPr>
            <w:r w:rsidRPr="00BF4C06">
              <w:rPr>
                <w:sz w:val="20"/>
                <w:szCs w:val="20"/>
                <w:lang w:val="uk-UA"/>
              </w:rPr>
              <w:t xml:space="preserve">Під час </w:t>
            </w:r>
            <w:proofErr w:type="spellStart"/>
            <w:r w:rsidRPr="00BF4C06">
              <w:rPr>
                <w:sz w:val="20"/>
                <w:szCs w:val="20"/>
                <w:lang w:val="uk-UA"/>
              </w:rPr>
              <w:t>призупинки</w:t>
            </w:r>
            <w:proofErr w:type="spellEnd"/>
            <w:r w:rsidRPr="00BF4C06">
              <w:rPr>
                <w:sz w:val="20"/>
                <w:szCs w:val="20"/>
                <w:lang w:val="uk-UA"/>
              </w:rPr>
              <w:t xml:space="preserve"> компонентів </w:t>
            </w:r>
            <w:r w:rsidR="00E101D5">
              <w:rPr>
                <w:sz w:val="20"/>
                <w:szCs w:val="20"/>
                <w:lang w:val="uk-UA"/>
              </w:rPr>
              <w:t>системи</w:t>
            </w:r>
            <w:r w:rsidRPr="00BF4C06">
              <w:rPr>
                <w:sz w:val="20"/>
                <w:szCs w:val="20"/>
                <w:lang w:val="uk-UA"/>
              </w:rPr>
              <w:t xml:space="preserve"> </w:t>
            </w:r>
            <w:r w:rsidR="00E101D5">
              <w:rPr>
                <w:sz w:val="20"/>
                <w:szCs w:val="20"/>
                <w:lang w:val="uk-UA"/>
              </w:rPr>
              <w:t xml:space="preserve">(у неробочій час, під час </w:t>
            </w:r>
            <w:r w:rsidRPr="00BF4C06">
              <w:rPr>
                <w:sz w:val="20"/>
                <w:szCs w:val="20"/>
                <w:lang w:val="uk-UA"/>
              </w:rPr>
              <w:t xml:space="preserve">технічного обслуговування </w:t>
            </w:r>
            <w:r w:rsidR="00E101D5">
              <w:rPr>
                <w:sz w:val="20"/>
                <w:szCs w:val="20"/>
                <w:lang w:val="uk-UA"/>
              </w:rPr>
              <w:t>або</w:t>
            </w:r>
            <w:r w:rsidRPr="00BF4C06">
              <w:rPr>
                <w:sz w:val="20"/>
                <w:szCs w:val="20"/>
                <w:lang w:val="uk-UA"/>
              </w:rPr>
              <w:t xml:space="preserve"> модернізації</w:t>
            </w:r>
            <w:r w:rsidR="00E101D5">
              <w:rPr>
                <w:sz w:val="20"/>
                <w:szCs w:val="20"/>
                <w:lang w:val="uk-UA"/>
              </w:rPr>
              <w:t>)</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254A8416" w14:textId="66B325DE" w:rsidR="00BF4C06" w:rsidRPr="00BF4C06" w:rsidRDefault="00BF4C06" w:rsidP="00BF4C06">
            <w:pPr>
              <w:pStyle w:val="4"/>
              <w:shd w:val="clear" w:color="auto" w:fill="auto"/>
              <w:spacing w:line="220" w:lineRule="exact"/>
              <w:ind w:firstLine="0"/>
              <w:jc w:val="center"/>
              <w:rPr>
                <w:rStyle w:val="12"/>
                <w:rFonts w:eastAsia="Arial"/>
                <w:sz w:val="20"/>
                <w:szCs w:val="20"/>
              </w:rPr>
            </w:pPr>
            <w:r w:rsidRPr="00BF4C06">
              <w:rPr>
                <w:rStyle w:val="12"/>
                <w:rFonts w:eastAsia="Arial"/>
                <w:sz w:val="20"/>
                <w:szCs w:val="20"/>
              </w:rPr>
              <w:t>2</w:t>
            </w:r>
          </w:p>
        </w:tc>
      </w:tr>
      <w:tr w:rsidR="00BF4C06" w:rsidRPr="00BF4C06" w14:paraId="7DD0FA8F" w14:textId="77777777" w:rsidTr="00204339">
        <w:trPr>
          <w:trHeight w:hRule="exact" w:val="705"/>
        </w:trPr>
        <w:tc>
          <w:tcPr>
            <w:tcW w:w="595" w:type="pct"/>
            <w:tcBorders>
              <w:top w:val="single" w:sz="4" w:space="0" w:color="auto"/>
              <w:left w:val="single" w:sz="4" w:space="0" w:color="auto"/>
              <w:bottom w:val="single" w:sz="4" w:space="0" w:color="auto"/>
            </w:tcBorders>
            <w:shd w:val="clear" w:color="auto" w:fill="FFFFFF"/>
          </w:tcPr>
          <w:p w14:paraId="5244FAF1" w14:textId="01C099FB" w:rsidR="00BF4C06" w:rsidRPr="00BF4C06" w:rsidRDefault="00BF4C06" w:rsidP="00BF4C06">
            <w:pPr>
              <w:pStyle w:val="4"/>
              <w:shd w:val="clear" w:color="auto" w:fill="auto"/>
              <w:spacing w:line="220" w:lineRule="exact"/>
              <w:ind w:firstLine="0"/>
              <w:jc w:val="center"/>
              <w:rPr>
                <w:rStyle w:val="12"/>
                <w:rFonts w:eastAsia="Arial"/>
                <w:sz w:val="20"/>
                <w:szCs w:val="20"/>
              </w:rPr>
            </w:pPr>
            <w:r w:rsidRPr="00BF4C06">
              <w:rPr>
                <w:rStyle w:val="12"/>
                <w:rFonts w:eastAsia="Arial"/>
                <w:sz w:val="20"/>
                <w:szCs w:val="20"/>
              </w:rPr>
              <w:t>Ч3</w:t>
            </w:r>
          </w:p>
        </w:tc>
        <w:tc>
          <w:tcPr>
            <w:tcW w:w="3353" w:type="pct"/>
            <w:tcBorders>
              <w:top w:val="single" w:sz="4" w:space="0" w:color="auto"/>
              <w:left w:val="single" w:sz="4" w:space="0" w:color="auto"/>
              <w:bottom w:val="single" w:sz="4" w:space="0" w:color="auto"/>
            </w:tcBorders>
            <w:shd w:val="clear" w:color="auto" w:fill="FFFFFF"/>
          </w:tcPr>
          <w:p w14:paraId="3B5BCC03" w14:textId="24802036" w:rsidR="00BF4C06" w:rsidRPr="00BF4C06" w:rsidRDefault="00BF4C06" w:rsidP="00BF4C06">
            <w:pPr>
              <w:pStyle w:val="4"/>
              <w:shd w:val="clear" w:color="auto" w:fill="auto"/>
              <w:spacing w:line="274" w:lineRule="exact"/>
              <w:ind w:firstLine="0"/>
              <w:jc w:val="center"/>
              <w:rPr>
                <w:rStyle w:val="12"/>
                <w:rFonts w:eastAsia="Arial"/>
                <w:sz w:val="20"/>
                <w:szCs w:val="20"/>
              </w:rPr>
            </w:pPr>
            <w:r w:rsidRPr="00BF4C06">
              <w:rPr>
                <w:sz w:val="20"/>
                <w:szCs w:val="20"/>
                <w:lang w:val="uk-UA"/>
              </w:rPr>
              <w:t>Під час функціонування ІС або компонентів системи</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4BAE6E79" w14:textId="2DB967B7" w:rsidR="00BF4C06" w:rsidRPr="00BF4C06" w:rsidRDefault="00BF4C06" w:rsidP="00BF4C06">
            <w:pPr>
              <w:pStyle w:val="4"/>
              <w:shd w:val="clear" w:color="auto" w:fill="auto"/>
              <w:spacing w:line="220" w:lineRule="exact"/>
              <w:ind w:firstLine="0"/>
              <w:jc w:val="center"/>
              <w:rPr>
                <w:rStyle w:val="12"/>
                <w:rFonts w:eastAsia="Arial"/>
                <w:sz w:val="20"/>
                <w:szCs w:val="20"/>
              </w:rPr>
            </w:pPr>
            <w:r w:rsidRPr="00BF4C06">
              <w:rPr>
                <w:rStyle w:val="12"/>
                <w:rFonts w:eastAsia="Arial"/>
                <w:sz w:val="20"/>
                <w:szCs w:val="20"/>
              </w:rPr>
              <w:t>3</w:t>
            </w:r>
          </w:p>
        </w:tc>
      </w:tr>
      <w:tr w:rsidR="00BF4C06" w:rsidRPr="00BF4C06" w14:paraId="4F42420D" w14:textId="77777777" w:rsidTr="00204339">
        <w:trPr>
          <w:trHeight w:hRule="exact" w:val="705"/>
        </w:trPr>
        <w:tc>
          <w:tcPr>
            <w:tcW w:w="595" w:type="pct"/>
            <w:tcBorders>
              <w:top w:val="single" w:sz="4" w:space="0" w:color="auto"/>
              <w:left w:val="single" w:sz="4" w:space="0" w:color="auto"/>
              <w:bottom w:val="single" w:sz="4" w:space="0" w:color="auto"/>
            </w:tcBorders>
            <w:shd w:val="clear" w:color="auto" w:fill="FFFFFF"/>
          </w:tcPr>
          <w:p w14:paraId="1E7BA24F" w14:textId="3CCCA46F" w:rsidR="00BF4C06" w:rsidRPr="00BF4C06" w:rsidRDefault="00BF4C06" w:rsidP="00BF4C06">
            <w:pPr>
              <w:pStyle w:val="4"/>
              <w:shd w:val="clear" w:color="auto" w:fill="auto"/>
              <w:spacing w:line="220" w:lineRule="exact"/>
              <w:ind w:firstLine="0"/>
              <w:jc w:val="center"/>
              <w:rPr>
                <w:rStyle w:val="12"/>
                <w:rFonts w:eastAsia="Arial"/>
                <w:sz w:val="20"/>
                <w:szCs w:val="20"/>
              </w:rPr>
            </w:pPr>
            <w:r w:rsidRPr="00BF4C06">
              <w:rPr>
                <w:rStyle w:val="12"/>
                <w:rFonts w:eastAsia="Arial"/>
                <w:sz w:val="20"/>
                <w:szCs w:val="20"/>
              </w:rPr>
              <w:t>Ч4</w:t>
            </w:r>
          </w:p>
        </w:tc>
        <w:tc>
          <w:tcPr>
            <w:tcW w:w="3353" w:type="pct"/>
            <w:tcBorders>
              <w:top w:val="single" w:sz="4" w:space="0" w:color="auto"/>
              <w:left w:val="single" w:sz="4" w:space="0" w:color="auto"/>
              <w:bottom w:val="single" w:sz="4" w:space="0" w:color="auto"/>
            </w:tcBorders>
            <w:shd w:val="clear" w:color="auto" w:fill="FFFFFF"/>
          </w:tcPr>
          <w:p w14:paraId="080E8320" w14:textId="2A496EC0" w:rsidR="00BF4C06" w:rsidRPr="00BF4C06" w:rsidRDefault="00BF4C06" w:rsidP="00BF4C06">
            <w:pPr>
              <w:pStyle w:val="4"/>
              <w:shd w:val="clear" w:color="auto" w:fill="auto"/>
              <w:spacing w:line="274" w:lineRule="exact"/>
              <w:ind w:firstLine="0"/>
              <w:jc w:val="center"/>
              <w:rPr>
                <w:rStyle w:val="12"/>
                <w:rFonts w:eastAsia="Arial"/>
                <w:sz w:val="20"/>
                <w:szCs w:val="20"/>
              </w:rPr>
            </w:pPr>
            <w:r w:rsidRPr="00BF4C06">
              <w:rPr>
                <w:sz w:val="20"/>
                <w:szCs w:val="20"/>
                <w:lang w:val="uk-UA"/>
              </w:rPr>
              <w:t xml:space="preserve">Як у процесі функціонування ІС, так і під час </w:t>
            </w:r>
            <w:proofErr w:type="spellStart"/>
            <w:r w:rsidRPr="00BF4C06">
              <w:rPr>
                <w:sz w:val="20"/>
                <w:szCs w:val="20"/>
                <w:lang w:val="uk-UA"/>
              </w:rPr>
              <w:t>призупинки</w:t>
            </w:r>
            <w:proofErr w:type="spellEnd"/>
            <w:r w:rsidRPr="00BF4C06">
              <w:rPr>
                <w:sz w:val="20"/>
                <w:szCs w:val="20"/>
                <w:lang w:val="uk-UA"/>
              </w:rPr>
              <w:t xml:space="preserve"> компонентів системи</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2FC90E9C" w14:textId="00542B11" w:rsidR="00BF4C06" w:rsidRPr="00BF4C06" w:rsidRDefault="00BF4C06" w:rsidP="00BF4C06">
            <w:pPr>
              <w:pStyle w:val="4"/>
              <w:shd w:val="clear" w:color="auto" w:fill="auto"/>
              <w:spacing w:line="220" w:lineRule="exact"/>
              <w:ind w:firstLine="0"/>
              <w:jc w:val="center"/>
              <w:rPr>
                <w:rStyle w:val="12"/>
                <w:rFonts w:eastAsia="Arial"/>
                <w:sz w:val="20"/>
                <w:szCs w:val="20"/>
              </w:rPr>
            </w:pPr>
            <w:r w:rsidRPr="00BF4C06">
              <w:rPr>
                <w:rStyle w:val="12"/>
                <w:rFonts w:eastAsia="Arial"/>
                <w:sz w:val="20"/>
                <w:szCs w:val="20"/>
              </w:rPr>
              <w:t>4</w:t>
            </w:r>
          </w:p>
        </w:tc>
      </w:tr>
      <w:tr w:rsidR="00043F38" w:rsidRPr="00BF4C06" w14:paraId="4E540C6C" w14:textId="77777777" w:rsidTr="00A43092">
        <w:trPr>
          <w:trHeight w:hRule="exact" w:val="365"/>
        </w:trPr>
        <w:tc>
          <w:tcPr>
            <w:tcW w:w="595" w:type="pct"/>
            <w:tcBorders>
              <w:top w:val="single" w:sz="4" w:space="0" w:color="auto"/>
              <w:left w:val="single" w:sz="4" w:space="0" w:color="auto"/>
              <w:bottom w:val="single" w:sz="4" w:space="0" w:color="auto"/>
            </w:tcBorders>
            <w:shd w:val="clear" w:color="auto" w:fill="FFFFFF"/>
          </w:tcPr>
          <w:p w14:paraId="499B4DB9" w14:textId="2419837D"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af6"/>
                <w:sz w:val="20"/>
                <w:szCs w:val="20"/>
              </w:rPr>
              <w:t>Позначення</w:t>
            </w:r>
          </w:p>
        </w:tc>
        <w:tc>
          <w:tcPr>
            <w:tcW w:w="3353" w:type="pct"/>
            <w:tcBorders>
              <w:top w:val="single" w:sz="4" w:space="0" w:color="auto"/>
              <w:left w:val="single" w:sz="4" w:space="0" w:color="auto"/>
              <w:bottom w:val="single" w:sz="4" w:space="0" w:color="auto"/>
            </w:tcBorders>
            <w:shd w:val="clear" w:color="auto" w:fill="FFFFFF"/>
          </w:tcPr>
          <w:p w14:paraId="6601939D" w14:textId="01D6128E" w:rsidR="00043F38" w:rsidRPr="00BF4C06" w:rsidRDefault="00043F38" w:rsidP="00BF4C06">
            <w:pPr>
              <w:pStyle w:val="4"/>
              <w:shd w:val="clear" w:color="auto" w:fill="auto"/>
              <w:spacing w:line="274" w:lineRule="exact"/>
              <w:ind w:firstLine="0"/>
              <w:jc w:val="center"/>
              <w:rPr>
                <w:sz w:val="20"/>
                <w:szCs w:val="20"/>
                <w:lang w:val="uk-UA"/>
              </w:rPr>
            </w:pPr>
            <w:r w:rsidRPr="00CB562E">
              <w:rPr>
                <w:rStyle w:val="af6"/>
                <w:sz w:val="20"/>
                <w:szCs w:val="20"/>
              </w:rPr>
              <w:t>Характеристика місця дії порушника</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6588DB5B" w14:textId="0C927149"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af6"/>
                <w:sz w:val="20"/>
                <w:szCs w:val="20"/>
              </w:rPr>
              <w:t>Рівень загрози</w:t>
            </w:r>
          </w:p>
        </w:tc>
      </w:tr>
      <w:tr w:rsidR="00043F38" w:rsidRPr="00BF4C06" w14:paraId="0CEEDBBD" w14:textId="77777777" w:rsidTr="00204339">
        <w:trPr>
          <w:trHeight w:hRule="exact" w:val="705"/>
        </w:trPr>
        <w:tc>
          <w:tcPr>
            <w:tcW w:w="595" w:type="pct"/>
            <w:tcBorders>
              <w:top w:val="single" w:sz="4" w:space="0" w:color="auto"/>
              <w:left w:val="single" w:sz="4" w:space="0" w:color="auto"/>
              <w:bottom w:val="single" w:sz="4" w:space="0" w:color="auto"/>
            </w:tcBorders>
            <w:shd w:val="clear" w:color="auto" w:fill="FFFFFF"/>
          </w:tcPr>
          <w:p w14:paraId="11E1730F" w14:textId="6910AAA0"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12"/>
                <w:rFonts w:eastAsia="Arial"/>
                <w:sz w:val="20"/>
                <w:szCs w:val="20"/>
              </w:rPr>
              <w:t>Д1</w:t>
            </w:r>
          </w:p>
        </w:tc>
        <w:tc>
          <w:tcPr>
            <w:tcW w:w="3353" w:type="pct"/>
            <w:tcBorders>
              <w:top w:val="single" w:sz="4" w:space="0" w:color="auto"/>
              <w:left w:val="single" w:sz="4" w:space="0" w:color="auto"/>
              <w:bottom w:val="single" w:sz="4" w:space="0" w:color="auto"/>
            </w:tcBorders>
            <w:shd w:val="clear" w:color="auto" w:fill="FFFFFF"/>
          </w:tcPr>
          <w:p w14:paraId="1107B548" w14:textId="3F6EBA4C" w:rsidR="00043F38" w:rsidRPr="00BF4C06" w:rsidRDefault="00043F38" w:rsidP="00BF4C06">
            <w:pPr>
              <w:pStyle w:val="4"/>
              <w:shd w:val="clear" w:color="auto" w:fill="auto"/>
              <w:spacing w:line="274" w:lineRule="exact"/>
              <w:ind w:firstLine="0"/>
              <w:jc w:val="center"/>
              <w:rPr>
                <w:sz w:val="20"/>
                <w:szCs w:val="20"/>
                <w:lang w:val="uk-UA"/>
              </w:rPr>
            </w:pPr>
            <w:r w:rsidRPr="00CB562E">
              <w:rPr>
                <w:rStyle w:val="12"/>
                <w:rFonts w:eastAsia="Arial"/>
                <w:sz w:val="20"/>
                <w:szCs w:val="20"/>
              </w:rPr>
              <w:t xml:space="preserve">Без доступу </w:t>
            </w:r>
            <w:r>
              <w:rPr>
                <w:rStyle w:val="12"/>
                <w:rFonts w:eastAsia="Arial"/>
                <w:sz w:val="20"/>
                <w:szCs w:val="20"/>
              </w:rPr>
              <w:t>до внутрішнього двору</w:t>
            </w:r>
            <w:r w:rsidRPr="00CB562E">
              <w:rPr>
                <w:rStyle w:val="12"/>
                <w:rFonts w:eastAsia="Arial"/>
                <w:sz w:val="20"/>
                <w:szCs w:val="20"/>
              </w:rPr>
              <w:t xml:space="preserve"> </w:t>
            </w:r>
            <w:r>
              <w:rPr>
                <w:rStyle w:val="12"/>
                <w:rFonts w:eastAsia="Arial"/>
                <w:sz w:val="20"/>
                <w:szCs w:val="20"/>
              </w:rPr>
              <w:t>підприємства</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6FC252C9" w14:textId="15EDBBAC"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12"/>
                <w:rFonts w:eastAsia="Arial"/>
                <w:sz w:val="20"/>
                <w:szCs w:val="20"/>
              </w:rPr>
              <w:t>1</w:t>
            </w:r>
          </w:p>
        </w:tc>
      </w:tr>
      <w:tr w:rsidR="00043F38" w:rsidRPr="00BF4C06" w14:paraId="185D6048" w14:textId="77777777" w:rsidTr="00204339">
        <w:trPr>
          <w:trHeight w:hRule="exact" w:val="705"/>
        </w:trPr>
        <w:tc>
          <w:tcPr>
            <w:tcW w:w="595" w:type="pct"/>
            <w:tcBorders>
              <w:top w:val="single" w:sz="4" w:space="0" w:color="auto"/>
              <w:left w:val="single" w:sz="4" w:space="0" w:color="auto"/>
              <w:bottom w:val="single" w:sz="4" w:space="0" w:color="auto"/>
            </w:tcBorders>
            <w:shd w:val="clear" w:color="auto" w:fill="FFFFFF"/>
          </w:tcPr>
          <w:p w14:paraId="450B8717" w14:textId="5C456297"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12"/>
                <w:rFonts w:eastAsia="Arial"/>
                <w:sz w:val="20"/>
                <w:szCs w:val="20"/>
              </w:rPr>
              <w:t>Д2</w:t>
            </w:r>
          </w:p>
        </w:tc>
        <w:tc>
          <w:tcPr>
            <w:tcW w:w="3353" w:type="pct"/>
            <w:tcBorders>
              <w:top w:val="single" w:sz="4" w:space="0" w:color="auto"/>
              <w:left w:val="single" w:sz="4" w:space="0" w:color="auto"/>
              <w:bottom w:val="single" w:sz="4" w:space="0" w:color="auto"/>
            </w:tcBorders>
            <w:shd w:val="clear" w:color="auto" w:fill="FFFFFF"/>
          </w:tcPr>
          <w:p w14:paraId="664A66DA" w14:textId="6CE42208" w:rsidR="00043F38" w:rsidRPr="00BF4C06" w:rsidRDefault="00043F38" w:rsidP="00BF4C06">
            <w:pPr>
              <w:pStyle w:val="4"/>
              <w:shd w:val="clear" w:color="auto" w:fill="auto"/>
              <w:spacing w:line="274" w:lineRule="exact"/>
              <w:ind w:firstLine="0"/>
              <w:jc w:val="center"/>
              <w:rPr>
                <w:sz w:val="20"/>
                <w:szCs w:val="20"/>
                <w:lang w:val="uk-UA"/>
              </w:rPr>
            </w:pPr>
            <w:r>
              <w:rPr>
                <w:rStyle w:val="12"/>
                <w:rFonts w:eastAsia="Arial"/>
                <w:sz w:val="20"/>
                <w:szCs w:val="20"/>
              </w:rPr>
              <w:t>З внутрішнього двору</w:t>
            </w:r>
            <w:r w:rsidRPr="00CB562E">
              <w:rPr>
                <w:rStyle w:val="12"/>
                <w:rFonts w:eastAsia="Arial"/>
                <w:sz w:val="20"/>
                <w:szCs w:val="20"/>
              </w:rPr>
              <w:t xml:space="preserve"> без доступу </w:t>
            </w:r>
            <w:r>
              <w:rPr>
                <w:rStyle w:val="12"/>
                <w:rFonts w:eastAsia="Arial"/>
                <w:sz w:val="20"/>
                <w:szCs w:val="20"/>
              </w:rPr>
              <w:t>до</w:t>
            </w:r>
            <w:r w:rsidRPr="00CB562E">
              <w:rPr>
                <w:rStyle w:val="12"/>
                <w:rFonts w:eastAsia="Arial"/>
                <w:sz w:val="20"/>
                <w:szCs w:val="20"/>
              </w:rPr>
              <w:t xml:space="preserve"> </w:t>
            </w:r>
            <w:r>
              <w:rPr>
                <w:rStyle w:val="12"/>
                <w:rFonts w:eastAsia="Arial"/>
                <w:sz w:val="20"/>
                <w:szCs w:val="20"/>
              </w:rPr>
              <w:t>офісу підприємства</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4F58AFCE" w14:textId="06FA6B52"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12"/>
                <w:rFonts w:eastAsia="Arial"/>
                <w:sz w:val="20"/>
                <w:szCs w:val="20"/>
              </w:rPr>
              <w:t>1</w:t>
            </w:r>
          </w:p>
        </w:tc>
      </w:tr>
      <w:tr w:rsidR="00043F38" w:rsidRPr="00BF4C06" w14:paraId="51488773" w14:textId="77777777" w:rsidTr="00204339">
        <w:trPr>
          <w:trHeight w:hRule="exact" w:val="705"/>
        </w:trPr>
        <w:tc>
          <w:tcPr>
            <w:tcW w:w="595" w:type="pct"/>
            <w:tcBorders>
              <w:top w:val="single" w:sz="4" w:space="0" w:color="auto"/>
              <w:left w:val="single" w:sz="4" w:space="0" w:color="auto"/>
              <w:bottom w:val="single" w:sz="4" w:space="0" w:color="auto"/>
            </w:tcBorders>
            <w:shd w:val="clear" w:color="auto" w:fill="FFFFFF"/>
          </w:tcPr>
          <w:p w14:paraId="30D90C69" w14:textId="4FF3D72B"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12"/>
                <w:rFonts w:eastAsia="Arial"/>
                <w:sz w:val="20"/>
                <w:szCs w:val="20"/>
              </w:rPr>
              <w:t>Д3</w:t>
            </w:r>
          </w:p>
        </w:tc>
        <w:tc>
          <w:tcPr>
            <w:tcW w:w="3353" w:type="pct"/>
            <w:tcBorders>
              <w:top w:val="single" w:sz="4" w:space="0" w:color="auto"/>
              <w:left w:val="single" w:sz="4" w:space="0" w:color="auto"/>
              <w:bottom w:val="single" w:sz="4" w:space="0" w:color="auto"/>
            </w:tcBorders>
            <w:shd w:val="clear" w:color="auto" w:fill="FFFFFF"/>
          </w:tcPr>
          <w:p w14:paraId="11BDEF70" w14:textId="5892772B" w:rsidR="00043F38" w:rsidRPr="00BF4C06" w:rsidRDefault="00043F38" w:rsidP="00BF4C06">
            <w:pPr>
              <w:pStyle w:val="4"/>
              <w:shd w:val="clear" w:color="auto" w:fill="auto"/>
              <w:spacing w:line="274" w:lineRule="exact"/>
              <w:ind w:firstLine="0"/>
              <w:jc w:val="center"/>
              <w:rPr>
                <w:sz w:val="20"/>
                <w:szCs w:val="20"/>
                <w:lang w:val="uk-UA"/>
              </w:rPr>
            </w:pPr>
            <w:r w:rsidRPr="00CB562E">
              <w:rPr>
                <w:rStyle w:val="12"/>
                <w:rFonts w:eastAsia="Arial"/>
                <w:sz w:val="20"/>
                <w:szCs w:val="20"/>
              </w:rPr>
              <w:t>Усередині приміщен</w:t>
            </w:r>
            <w:r>
              <w:rPr>
                <w:rStyle w:val="12"/>
                <w:rFonts w:eastAsia="Arial"/>
                <w:sz w:val="20"/>
                <w:szCs w:val="20"/>
              </w:rPr>
              <w:t>ня</w:t>
            </w:r>
            <w:r w:rsidRPr="00CB562E">
              <w:rPr>
                <w:rStyle w:val="12"/>
                <w:rFonts w:eastAsia="Arial"/>
                <w:sz w:val="20"/>
                <w:szCs w:val="20"/>
              </w:rPr>
              <w:t xml:space="preserve">, але без доступу до технічних засобів </w:t>
            </w:r>
            <w:r>
              <w:rPr>
                <w:rStyle w:val="12"/>
                <w:rFonts w:eastAsia="Arial"/>
                <w:sz w:val="20"/>
                <w:szCs w:val="20"/>
              </w:rPr>
              <w:t>ІС</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3E97669E" w14:textId="05F291B4"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12"/>
                <w:rFonts w:eastAsia="Arial"/>
                <w:sz w:val="20"/>
                <w:szCs w:val="20"/>
              </w:rPr>
              <w:t>2</w:t>
            </w:r>
          </w:p>
        </w:tc>
      </w:tr>
      <w:tr w:rsidR="00043F38" w:rsidRPr="00BF4C06" w14:paraId="5B33B44C" w14:textId="77777777" w:rsidTr="00204339">
        <w:trPr>
          <w:trHeight w:hRule="exact" w:val="705"/>
        </w:trPr>
        <w:tc>
          <w:tcPr>
            <w:tcW w:w="595" w:type="pct"/>
            <w:tcBorders>
              <w:top w:val="single" w:sz="4" w:space="0" w:color="auto"/>
              <w:left w:val="single" w:sz="4" w:space="0" w:color="auto"/>
              <w:bottom w:val="single" w:sz="4" w:space="0" w:color="auto"/>
            </w:tcBorders>
            <w:shd w:val="clear" w:color="auto" w:fill="FFFFFF"/>
          </w:tcPr>
          <w:p w14:paraId="6B26E49A" w14:textId="45CC5B24"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12"/>
                <w:rFonts w:eastAsia="Arial"/>
                <w:sz w:val="20"/>
                <w:szCs w:val="20"/>
              </w:rPr>
              <w:t>Д4</w:t>
            </w:r>
          </w:p>
        </w:tc>
        <w:tc>
          <w:tcPr>
            <w:tcW w:w="3353" w:type="pct"/>
            <w:tcBorders>
              <w:top w:val="single" w:sz="4" w:space="0" w:color="auto"/>
              <w:left w:val="single" w:sz="4" w:space="0" w:color="auto"/>
              <w:bottom w:val="single" w:sz="4" w:space="0" w:color="auto"/>
            </w:tcBorders>
            <w:shd w:val="clear" w:color="auto" w:fill="FFFFFF"/>
          </w:tcPr>
          <w:p w14:paraId="4E1CD3B1" w14:textId="4BD1491F" w:rsidR="00043F38" w:rsidRPr="00BF4C06" w:rsidRDefault="00043F38" w:rsidP="00BF4C06">
            <w:pPr>
              <w:pStyle w:val="4"/>
              <w:shd w:val="clear" w:color="auto" w:fill="auto"/>
              <w:spacing w:line="274" w:lineRule="exact"/>
              <w:ind w:firstLine="0"/>
              <w:jc w:val="center"/>
              <w:rPr>
                <w:sz w:val="20"/>
                <w:szCs w:val="20"/>
                <w:lang w:val="uk-UA"/>
              </w:rPr>
            </w:pPr>
            <w:r w:rsidRPr="00CB562E">
              <w:rPr>
                <w:rStyle w:val="12"/>
                <w:rFonts w:eastAsia="Arial"/>
                <w:sz w:val="20"/>
                <w:szCs w:val="20"/>
              </w:rPr>
              <w:t xml:space="preserve">З робочих місць користувачів </w:t>
            </w:r>
            <w:r>
              <w:rPr>
                <w:rStyle w:val="12"/>
                <w:rFonts w:eastAsia="Arial"/>
                <w:sz w:val="20"/>
                <w:szCs w:val="20"/>
              </w:rPr>
              <w:t>ІС</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42F20EEF" w14:textId="36EF0A52"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12"/>
                <w:rFonts w:eastAsia="Arial"/>
                <w:sz w:val="20"/>
                <w:szCs w:val="20"/>
              </w:rPr>
              <w:t>2</w:t>
            </w:r>
          </w:p>
        </w:tc>
      </w:tr>
      <w:tr w:rsidR="00043F38" w:rsidRPr="00BF4C06" w14:paraId="7B8BDCE8" w14:textId="77777777" w:rsidTr="00204339">
        <w:trPr>
          <w:trHeight w:hRule="exact" w:val="705"/>
        </w:trPr>
        <w:tc>
          <w:tcPr>
            <w:tcW w:w="595" w:type="pct"/>
            <w:tcBorders>
              <w:top w:val="single" w:sz="4" w:space="0" w:color="auto"/>
              <w:left w:val="single" w:sz="4" w:space="0" w:color="auto"/>
              <w:bottom w:val="single" w:sz="4" w:space="0" w:color="auto"/>
            </w:tcBorders>
            <w:shd w:val="clear" w:color="auto" w:fill="FFFFFF"/>
          </w:tcPr>
          <w:p w14:paraId="7CAE2F99" w14:textId="0B6BC063"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12"/>
                <w:rFonts w:eastAsia="Arial"/>
                <w:sz w:val="20"/>
                <w:szCs w:val="20"/>
              </w:rPr>
              <w:t>Д5</w:t>
            </w:r>
          </w:p>
        </w:tc>
        <w:tc>
          <w:tcPr>
            <w:tcW w:w="3353" w:type="pct"/>
            <w:tcBorders>
              <w:top w:val="single" w:sz="4" w:space="0" w:color="auto"/>
              <w:left w:val="single" w:sz="4" w:space="0" w:color="auto"/>
              <w:bottom w:val="single" w:sz="4" w:space="0" w:color="auto"/>
            </w:tcBorders>
            <w:shd w:val="clear" w:color="auto" w:fill="FFFFFF"/>
          </w:tcPr>
          <w:p w14:paraId="41650AD3" w14:textId="3FC04C37" w:rsidR="00043F38" w:rsidRPr="00BF4C06" w:rsidRDefault="00043F38" w:rsidP="00BF4C06">
            <w:pPr>
              <w:pStyle w:val="4"/>
              <w:shd w:val="clear" w:color="auto" w:fill="auto"/>
              <w:spacing w:line="274" w:lineRule="exact"/>
              <w:ind w:firstLine="0"/>
              <w:jc w:val="center"/>
              <w:rPr>
                <w:sz w:val="20"/>
                <w:szCs w:val="20"/>
                <w:lang w:val="uk-UA"/>
              </w:rPr>
            </w:pPr>
            <w:r w:rsidRPr="00CB562E">
              <w:rPr>
                <w:rStyle w:val="12"/>
                <w:rFonts w:eastAsia="Arial"/>
                <w:sz w:val="20"/>
                <w:szCs w:val="20"/>
              </w:rPr>
              <w:t>З доступом у зони даних (баз даних, архівів)</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5C5D1F6F" w14:textId="4F38A0F0"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12"/>
                <w:rFonts w:eastAsia="Arial"/>
                <w:sz w:val="20"/>
                <w:szCs w:val="20"/>
              </w:rPr>
              <w:t>3</w:t>
            </w:r>
          </w:p>
        </w:tc>
      </w:tr>
      <w:tr w:rsidR="00043F38" w:rsidRPr="00BF4C06" w14:paraId="62E1E7A8" w14:textId="77777777" w:rsidTr="00204339">
        <w:trPr>
          <w:trHeight w:hRule="exact" w:val="705"/>
        </w:trPr>
        <w:tc>
          <w:tcPr>
            <w:tcW w:w="595" w:type="pct"/>
            <w:tcBorders>
              <w:top w:val="single" w:sz="4" w:space="0" w:color="auto"/>
              <w:left w:val="single" w:sz="4" w:space="0" w:color="auto"/>
              <w:bottom w:val="single" w:sz="4" w:space="0" w:color="auto"/>
            </w:tcBorders>
            <w:shd w:val="clear" w:color="auto" w:fill="FFFFFF"/>
          </w:tcPr>
          <w:p w14:paraId="52F87BD1" w14:textId="4A82F18D"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12"/>
                <w:rFonts w:eastAsia="Arial"/>
                <w:sz w:val="20"/>
                <w:szCs w:val="20"/>
              </w:rPr>
              <w:t>Д6</w:t>
            </w:r>
          </w:p>
        </w:tc>
        <w:tc>
          <w:tcPr>
            <w:tcW w:w="3353" w:type="pct"/>
            <w:tcBorders>
              <w:top w:val="single" w:sz="4" w:space="0" w:color="auto"/>
              <w:left w:val="single" w:sz="4" w:space="0" w:color="auto"/>
              <w:bottom w:val="single" w:sz="4" w:space="0" w:color="auto"/>
            </w:tcBorders>
            <w:shd w:val="clear" w:color="auto" w:fill="FFFFFF"/>
          </w:tcPr>
          <w:p w14:paraId="21B2DFA3" w14:textId="1C798A50" w:rsidR="00043F38" w:rsidRPr="00BF4C06" w:rsidRDefault="00043F38" w:rsidP="00BF4C06">
            <w:pPr>
              <w:pStyle w:val="4"/>
              <w:shd w:val="clear" w:color="auto" w:fill="auto"/>
              <w:spacing w:line="274" w:lineRule="exact"/>
              <w:ind w:firstLine="0"/>
              <w:jc w:val="center"/>
              <w:rPr>
                <w:sz w:val="20"/>
                <w:szCs w:val="20"/>
                <w:lang w:val="uk-UA"/>
              </w:rPr>
            </w:pPr>
            <w:r w:rsidRPr="00CB562E">
              <w:rPr>
                <w:rStyle w:val="12"/>
                <w:rFonts w:eastAsia="Arial"/>
                <w:sz w:val="20"/>
                <w:szCs w:val="20"/>
              </w:rPr>
              <w:t xml:space="preserve">З доступом у зону керування засобами забезпечення безпеки </w:t>
            </w:r>
            <w:r>
              <w:rPr>
                <w:rStyle w:val="12"/>
                <w:rFonts w:eastAsia="Arial"/>
                <w:sz w:val="20"/>
                <w:szCs w:val="20"/>
              </w:rPr>
              <w:t>ІС</w:t>
            </w:r>
          </w:p>
        </w:tc>
        <w:tc>
          <w:tcPr>
            <w:tcW w:w="1052" w:type="pct"/>
            <w:tcBorders>
              <w:top w:val="single" w:sz="4" w:space="0" w:color="auto"/>
              <w:left w:val="single" w:sz="4" w:space="0" w:color="auto"/>
              <w:bottom w:val="single" w:sz="4" w:space="0" w:color="auto"/>
              <w:right w:val="single" w:sz="4" w:space="0" w:color="auto"/>
            </w:tcBorders>
            <w:shd w:val="clear" w:color="auto" w:fill="FFFFFF"/>
          </w:tcPr>
          <w:p w14:paraId="663A3A77" w14:textId="7DBBDB9A" w:rsidR="00043F38" w:rsidRPr="00BF4C06" w:rsidRDefault="00043F38" w:rsidP="00BF4C06">
            <w:pPr>
              <w:pStyle w:val="4"/>
              <w:shd w:val="clear" w:color="auto" w:fill="auto"/>
              <w:spacing w:line="220" w:lineRule="exact"/>
              <w:ind w:firstLine="0"/>
              <w:jc w:val="center"/>
              <w:rPr>
                <w:rStyle w:val="12"/>
                <w:rFonts w:eastAsia="Arial"/>
                <w:sz w:val="20"/>
                <w:szCs w:val="20"/>
              </w:rPr>
            </w:pPr>
            <w:r w:rsidRPr="00CB562E">
              <w:rPr>
                <w:rStyle w:val="12"/>
                <w:rFonts w:eastAsia="Arial"/>
                <w:sz w:val="20"/>
                <w:szCs w:val="20"/>
              </w:rPr>
              <w:t>4</w:t>
            </w:r>
          </w:p>
        </w:tc>
      </w:tr>
    </w:tbl>
    <w:p w14:paraId="0B6FD617" w14:textId="50CEE221" w:rsidR="00CB562E" w:rsidRDefault="00CB562E" w:rsidP="00332214">
      <w:pPr>
        <w:ind w:firstLine="0"/>
      </w:pPr>
    </w:p>
    <w:p w14:paraId="76171A9B" w14:textId="6C2D3BEB" w:rsidR="00A43092" w:rsidRDefault="00CB562E" w:rsidP="00A43092">
      <w:r>
        <w:t>Склавши таблицю 2.6, з такими характеристиками порушника безпеки як</w:t>
      </w:r>
      <w:r w:rsidR="00E47152">
        <w:t xml:space="preserve"> категорія порушника, мотив порушення, </w:t>
      </w:r>
      <w:r w:rsidR="00812DC1">
        <w:t>кваліфікаційні ознаки порушника, можливості порушника за засобами, можливості за часом порушення і за місцем дії порушника, можна скласти модель порушника інформаційної системи з сумою загроз і визначити, які з категорій порушників є потенційно найнебезпечнішими.</w:t>
      </w:r>
    </w:p>
    <w:p w14:paraId="1E6094BE" w14:textId="77777777" w:rsidR="00A43092" w:rsidRDefault="00A43092">
      <w:pPr>
        <w:spacing w:line="259" w:lineRule="auto"/>
        <w:ind w:firstLine="0"/>
        <w:jc w:val="left"/>
      </w:pPr>
      <w:r>
        <w:br w:type="page"/>
      </w:r>
    </w:p>
    <w:p w14:paraId="63FC96AC" w14:textId="77777777" w:rsidR="00A43092" w:rsidRDefault="00A43092" w:rsidP="00A43092"/>
    <w:p w14:paraId="229F9F83" w14:textId="76D9CAE5" w:rsidR="00CE5605" w:rsidRDefault="00CE5605" w:rsidP="00CE5605">
      <w:pPr>
        <w:pStyle w:val="af4"/>
        <w:keepNext/>
        <w:jc w:val="right"/>
        <w:rPr>
          <w:i w:val="0"/>
          <w:iCs w:val="0"/>
          <w:color w:val="auto"/>
          <w:sz w:val="20"/>
          <w:szCs w:val="20"/>
        </w:rPr>
      </w:pPr>
      <w:r w:rsidRPr="00CE5605">
        <w:rPr>
          <w:i w:val="0"/>
          <w:iCs w:val="0"/>
          <w:color w:val="auto"/>
          <w:sz w:val="20"/>
          <w:szCs w:val="20"/>
        </w:rPr>
        <w:t xml:space="preserve">Таблиця </w:t>
      </w:r>
      <w:r w:rsidR="004F5F6F">
        <w:rPr>
          <w:i w:val="0"/>
          <w:iCs w:val="0"/>
          <w:color w:val="auto"/>
          <w:sz w:val="20"/>
          <w:szCs w:val="20"/>
        </w:rPr>
        <w:fldChar w:fldCharType="begin"/>
      </w:r>
      <w:r w:rsidR="004F5F6F">
        <w:rPr>
          <w:i w:val="0"/>
          <w:iCs w:val="0"/>
          <w:color w:val="auto"/>
          <w:sz w:val="20"/>
          <w:szCs w:val="20"/>
        </w:rPr>
        <w:instrText xml:space="preserve"> STYLEREF 1 \s </w:instrText>
      </w:r>
      <w:r w:rsidR="004F5F6F">
        <w:rPr>
          <w:i w:val="0"/>
          <w:iCs w:val="0"/>
          <w:color w:val="auto"/>
          <w:sz w:val="20"/>
          <w:szCs w:val="20"/>
        </w:rPr>
        <w:fldChar w:fldCharType="separate"/>
      </w:r>
      <w:r w:rsidR="004F5F6F">
        <w:rPr>
          <w:i w:val="0"/>
          <w:iCs w:val="0"/>
          <w:noProof/>
          <w:color w:val="auto"/>
          <w:sz w:val="20"/>
          <w:szCs w:val="20"/>
        </w:rPr>
        <w:t>2</w:t>
      </w:r>
      <w:r w:rsidR="004F5F6F">
        <w:rPr>
          <w:i w:val="0"/>
          <w:iCs w:val="0"/>
          <w:color w:val="auto"/>
          <w:sz w:val="20"/>
          <w:szCs w:val="20"/>
        </w:rPr>
        <w:fldChar w:fldCharType="end"/>
      </w:r>
      <w:r w:rsidR="004F5F6F">
        <w:rPr>
          <w:i w:val="0"/>
          <w:iCs w:val="0"/>
          <w:color w:val="auto"/>
          <w:sz w:val="20"/>
          <w:szCs w:val="20"/>
        </w:rPr>
        <w:t>.</w:t>
      </w:r>
      <w:r w:rsidR="004F5F6F">
        <w:rPr>
          <w:i w:val="0"/>
          <w:iCs w:val="0"/>
          <w:color w:val="auto"/>
          <w:sz w:val="20"/>
          <w:szCs w:val="20"/>
        </w:rPr>
        <w:fldChar w:fldCharType="begin"/>
      </w:r>
      <w:r w:rsidR="004F5F6F">
        <w:rPr>
          <w:i w:val="0"/>
          <w:iCs w:val="0"/>
          <w:color w:val="auto"/>
          <w:sz w:val="20"/>
          <w:szCs w:val="20"/>
        </w:rPr>
        <w:instrText xml:space="preserve"> SEQ Таблиця \* ARABIC \s 1 </w:instrText>
      </w:r>
      <w:r w:rsidR="004F5F6F">
        <w:rPr>
          <w:i w:val="0"/>
          <w:iCs w:val="0"/>
          <w:color w:val="auto"/>
          <w:sz w:val="20"/>
          <w:szCs w:val="20"/>
        </w:rPr>
        <w:fldChar w:fldCharType="separate"/>
      </w:r>
      <w:r w:rsidR="004F5F6F">
        <w:rPr>
          <w:i w:val="0"/>
          <w:iCs w:val="0"/>
          <w:noProof/>
          <w:color w:val="auto"/>
          <w:sz w:val="20"/>
          <w:szCs w:val="20"/>
        </w:rPr>
        <w:t>7</w:t>
      </w:r>
      <w:r w:rsidR="004F5F6F">
        <w:rPr>
          <w:i w:val="0"/>
          <w:iCs w:val="0"/>
          <w:color w:val="auto"/>
          <w:sz w:val="20"/>
          <w:szCs w:val="20"/>
        </w:rPr>
        <w:fldChar w:fldCharType="end"/>
      </w:r>
    </w:p>
    <w:p w14:paraId="363E8FC3" w14:textId="5AB295E4" w:rsidR="001602C5" w:rsidRPr="001602C5" w:rsidRDefault="00027320" w:rsidP="001602C5">
      <w:pPr>
        <w:jc w:val="center"/>
        <w:rPr>
          <w:sz w:val="20"/>
          <w:szCs w:val="20"/>
        </w:rPr>
      </w:pPr>
      <w:r>
        <w:rPr>
          <w:sz w:val="20"/>
          <w:szCs w:val="20"/>
        </w:rPr>
        <w:t>Модель порушника інформаційної системи з сумами ймовірних загроз</w:t>
      </w:r>
    </w:p>
    <w:tbl>
      <w:tblPr>
        <w:tblStyle w:val="af1"/>
        <w:tblW w:w="9345" w:type="dxa"/>
        <w:tblLook w:val="04A0" w:firstRow="1" w:lastRow="0" w:firstColumn="1" w:lastColumn="0" w:noHBand="0" w:noVBand="1"/>
      </w:tblPr>
      <w:tblGrid>
        <w:gridCol w:w="1662"/>
        <w:gridCol w:w="1091"/>
        <w:gridCol w:w="1453"/>
        <w:gridCol w:w="1507"/>
        <w:gridCol w:w="1106"/>
        <w:gridCol w:w="1407"/>
        <w:gridCol w:w="1119"/>
      </w:tblGrid>
      <w:tr w:rsidR="00812DC1" w:rsidRPr="0031486A" w14:paraId="4BA00712" w14:textId="77777777" w:rsidTr="00BF4C06">
        <w:trPr>
          <w:trHeight w:val="1039"/>
        </w:trPr>
        <w:tc>
          <w:tcPr>
            <w:tcW w:w="1662" w:type="dxa"/>
          </w:tcPr>
          <w:p w14:paraId="2865F08A" w14:textId="77777777" w:rsidR="00812DC1" w:rsidRPr="00812DC1" w:rsidRDefault="00812DC1" w:rsidP="00812DC1">
            <w:pPr>
              <w:ind w:firstLine="0"/>
              <w:jc w:val="center"/>
              <w:rPr>
                <w:b/>
                <w:bCs/>
                <w:sz w:val="20"/>
                <w:szCs w:val="20"/>
              </w:rPr>
            </w:pPr>
            <w:r w:rsidRPr="00812DC1">
              <w:rPr>
                <w:b/>
                <w:bCs/>
                <w:sz w:val="20"/>
                <w:szCs w:val="20"/>
              </w:rPr>
              <w:t>Категорія порушника</w:t>
            </w:r>
          </w:p>
        </w:tc>
        <w:tc>
          <w:tcPr>
            <w:tcW w:w="1091" w:type="dxa"/>
          </w:tcPr>
          <w:p w14:paraId="69C9AAA2" w14:textId="77777777" w:rsidR="00812DC1" w:rsidRPr="00812DC1" w:rsidRDefault="00812DC1" w:rsidP="00812DC1">
            <w:pPr>
              <w:ind w:firstLine="0"/>
              <w:jc w:val="center"/>
              <w:rPr>
                <w:b/>
                <w:bCs/>
                <w:sz w:val="20"/>
                <w:szCs w:val="20"/>
              </w:rPr>
            </w:pPr>
            <w:r w:rsidRPr="00812DC1">
              <w:rPr>
                <w:b/>
                <w:bCs/>
                <w:sz w:val="20"/>
                <w:szCs w:val="20"/>
              </w:rPr>
              <w:t>Мотив</w:t>
            </w:r>
          </w:p>
        </w:tc>
        <w:tc>
          <w:tcPr>
            <w:tcW w:w="1453" w:type="dxa"/>
          </w:tcPr>
          <w:p w14:paraId="78A3F425" w14:textId="77777777" w:rsidR="00812DC1" w:rsidRPr="00812DC1" w:rsidRDefault="00812DC1" w:rsidP="00812DC1">
            <w:pPr>
              <w:ind w:firstLine="0"/>
              <w:jc w:val="center"/>
              <w:rPr>
                <w:b/>
                <w:bCs/>
                <w:sz w:val="20"/>
                <w:szCs w:val="20"/>
              </w:rPr>
            </w:pPr>
            <w:r w:rsidRPr="00812DC1">
              <w:rPr>
                <w:b/>
                <w:bCs/>
                <w:sz w:val="20"/>
                <w:szCs w:val="20"/>
              </w:rPr>
              <w:t>Рівень обізнаності  щодо ІС</w:t>
            </w:r>
          </w:p>
        </w:tc>
        <w:tc>
          <w:tcPr>
            <w:tcW w:w="1507" w:type="dxa"/>
          </w:tcPr>
          <w:p w14:paraId="305B1E4A" w14:textId="6256D8C1" w:rsidR="00812DC1" w:rsidRPr="00BF4C06" w:rsidRDefault="00812DC1" w:rsidP="00812DC1">
            <w:pPr>
              <w:ind w:firstLine="0"/>
              <w:jc w:val="center"/>
              <w:rPr>
                <w:b/>
                <w:bCs/>
                <w:sz w:val="20"/>
                <w:szCs w:val="20"/>
                <w:lang w:val="ru-RU"/>
              </w:rPr>
            </w:pPr>
            <w:r>
              <w:rPr>
                <w:b/>
                <w:bCs/>
                <w:sz w:val="20"/>
                <w:szCs w:val="20"/>
              </w:rPr>
              <w:t>Можливості використання засобів та методів подолання системи захисту</w:t>
            </w:r>
          </w:p>
        </w:tc>
        <w:tc>
          <w:tcPr>
            <w:tcW w:w="1106" w:type="dxa"/>
          </w:tcPr>
          <w:p w14:paraId="44DA33D7" w14:textId="61771485" w:rsidR="00812DC1" w:rsidRPr="00812DC1" w:rsidRDefault="00812DC1" w:rsidP="00812DC1">
            <w:pPr>
              <w:ind w:firstLine="0"/>
              <w:jc w:val="center"/>
              <w:rPr>
                <w:b/>
                <w:bCs/>
                <w:sz w:val="20"/>
                <w:szCs w:val="20"/>
              </w:rPr>
            </w:pPr>
            <w:r w:rsidRPr="00812DC1">
              <w:rPr>
                <w:b/>
                <w:bCs/>
                <w:sz w:val="20"/>
                <w:szCs w:val="20"/>
              </w:rPr>
              <w:t>За часом дії</w:t>
            </w:r>
          </w:p>
        </w:tc>
        <w:tc>
          <w:tcPr>
            <w:tcW w:w="1407" w:type="dxa"/>
          </w:tcPr>
          <w:p w14:paraId="02039773" w14:textId="77777777" w:rsidR="00812DC1" w:rsidRPr="00812DC1" w:rsidRDefault="00812DC1" w:rsidP="00812DC1">
            <w:pPr>
              <w:ind w:firstLine="0"/>
              <w:jc w:val="center"/>
              <w:rPr>
                <w:b/>
                <w:bCs/>
                <w:sz w:val="20"/>
                <w:szCs w:val="20"/>
              </w:rPr>
            </w:pPr>
            <w:r w:rsidRPr="00812DC1">
              <w:rPr>
                <w:b/>
                <w:bCs/>
                <w:sz w:val="20"/>
                <w:szCs w:val="20"/>
              </w:rPr>
              <w:t>За місцем дії</w:t>
            </w:r>
          </w:p>
        </w:tc>
        <w:tc>
          <w:tcPr>
            <w:tcW w:w="1119" w:type="dxa"/>
          </w:tcPr>
          <w:p w14:paraId="5ED5D02C" w14:textId="77777777" w:rsidR="00812DC1" w:rsidRPr="00812DC1" w:rsidRDefault="00812DC1" w:rsidP="00812DC1">
            <w:pPr>
              <w:ind w:firstLine="0"/>
              <w:jc w:val="center"/>
              <w:rPr>
                <w:b/>
                <w:bCs/>
                <w:sz w:val="20"/>
                <w:szCs w:val="20"/>
              </w:rPr>
            </w:pPr>
            <w:r w:rsidRPr="00812DC1">
              <w:rPr>
                <w:b/>
                <w:bCs/>
                <w:sz w:val="20"/>
                <w:szCs w:val="20"/>
              </w:rPr>
              <w:t>Сума загроз</w:t>
            </w:r>
          </w:p>
        </w:tc>
      </w:tr>
      <w:tr w:rsidR="00BF4C06" w14:paraId="46987907" w14:textId="77777777" w:rsidTr="00BF4C06">
        <w:trPr>
          <w:trHeight w:val="339"/>
        </w:trPr>
        <w:tc>
          <w:tcPr>
            <w:tcW w:w="1662" w:type="dxa"/>
          </w:tcPr>
          <w:p w14:paraId="553C1B46" w14:textId="6019D6F5" w:rsidR="00BF4C06" w:rsidRPr="00812DC1" w:rsidRDefault="00BF4C06" w:rsidP="00BF4C06">
            <w:pPr>
              <w:ind w:firstLine="0"/>
              <w:jc w:val="left"/>
              <w:rPr>
                <w:sz w:val="20"/>
                <w:szCs w:val="20"/>
              </w:rPr>
            </w:pPr>
            <w:r>
              <w:rPr>
                <w:rStyle w:val="af6"/>
                <w:rFonts w:eastAsiaTheme="minorHAnsi"/>
                <w:b w:val="0"/>
                <w:bCs w:val="0"/>
                <w:sz w:val="20"/>
                <w:szCs w:val="20"/>
              </w:rPr>
              <w:t>Персонал, який обслуговує приміщення (прибиральники, електрики)</w:t>
            </w:r>
          </w:p>
        </w:tc>
        <w:tc>
          <w:tcPr>
            <w:tcW w:w="1091" w:type="dxa"/>
          </w:tcPr>
          <w:p w14:paraId="7DEF2F2F" w14:textId="77777777" w:rsidR="00BF4C06" w:rsidRPr="00812DC1" w:rsidRDefault="00BF4C06" w:rsidP="00BF4C06">
            <w:pPr>
              <w:ind w:firstLine="0"/>
              <w:jc w:val="center"/>
              <w:rPr>
                <w:sz w:val="20"/>
                <w:szCs w:val="20"/>
              </w:rPr>
            </w:pPr>
            <w:r w:rsidRPr="00812DC1">
              <w:rPr>
                <w:sz w:val="20"/>
                <w:szCs w:val="20"/>
              </w:rPr>
              <w:t>М1</w:t>
            </w:r>
          </w:p>
        </w:tc>
        <w:tc>
          <w:tcPr>
            <w:tcW w:w="1453" w:type="dxa"/>
          </w:tcPr>
          <w:p w14:paraId="5BF20759" w14:textId="75CD81D2" w:rsidR="00BF4C06" w:rsidRPr="00BF4C06" w:rsidRDefault="00BF4C06" w:rsidP="00027320">
            <w:pPr>
              <w:ind w:firstLine="0"/>
              <w:jc w:val="center"/>
              <w:rPr>
                <w:sz w:val="20"/>
                <w:szCs w:val="20"/>
              </w:rPr>
            </w:pPr>
            <w:r w:rsidRPr="00FA4F3F">
              <w:rPr>
                <w:sz w:val="20"/>
                <w:szCs w:val="20"/>
              </w:rPr>
              <w:t>—</w:t>
            </w:r>
          </w:p>
        </w:tc>
        <w:tc>
          <w:tcPr>
            <w:tcW w:w="1507" w:type="dxa"/>
          </w:tcPr>
          <w:p w14:paraId="5998EAA6" w14:textId="4880E978" w:rsidR="00BF4C06" w:rsidRPr="00812DC1" w:rsidRDefault="00BF4C06" w:rsidP="00BF4C06">
            <w:pPr>
              <w:ind w:firstLine="0"/>
              <w:jc w:val="center"/>
              <w:rPr>
                <w:sz w:val="20"/>
                <w:szCs w:val="20"/>
                <w:lang w:val="ru-RU"/>
              </w:rPr>
            </w:pPr>
            <w:r>
              <w:rPr>
                <w:sz w:val="20"/>
                <w:szCs w:val="20"/>
                <w:lang w:val="ru-RU"/>
              </w:rPr>
              <w:t>З1</w:t>
            </w:r>
          </w:p>
        </w:tc>
        <w:tc>
          <w:tcPr>
            <w:tcW w:w="1106" w:type="dxa"/>
          </w:tcPr>
          <w:p w14:paraId="6F10C31C" w14:textId="6C8F8973" w:rsidR="00BF4C06" w:rsidRPr="00812DC1" w:rsidRDefault="00BF4C06" w:rsidP="00BF4C06">
            <w:pPr>
              <w:ind w:firstLine="0"/>
              <w:jc w:val="center"/>
              <w:rPr>
                <w:sz w:val="20"/>
                <w:szCs w:val="20"/>
                <w:lang w:val="ru-RU"/>
              </w:rPr>
            </w:pPr>
            <w:r w:rsidRPr="00812DC1">
              <w:rPr>
                <w:sz w:val="20"/>
                <w:szCs w:val="20"/>
                <w:lang w:val="ru-RU"/>
              </w:rPr>
              <w:t>Ч4</w:t>
            </w:r>
          </w:p>
        </w:tc>
        <w:tc>
          <w:tcPr>
            <w:tcW w:w="1407" w:type="dxa"/>
          </w:tcPr>
          <w:p w14:paraId="711A0AF2" w14:textId="7C63C66A" w:rsidR="00BF4C06" w:rsidRPr="00812DC1" w:rsidRDefault="00BF4C06" w:rsidP="00BF4C06">
            <w:pPr>
              <w:ind w:firstLine="0"/>
              <w:jc w:val="center"/>
              <w:rPr>
                <w:sz w:val="20"/>
                <w:szCs w:val="20"/>
              </w:rPr>
            </w:pPr>
            <w:r w:rsidRPr="00812DC1">
              <w:rPr>
                <w:sz w:val="20"/>
                <w:szCs w:val="20"/>
              </w:rPr>
              <w:t>Д</w:t>
            </w:r>
            <w:r w:rsidR="00027320">
              <w:rPr>
                <w:sz w:val="20"/>
                <w:szCs w:val="20"/>
              </w:rPr>
              <w:t>3</w:t>
            </w:r>
          </w:p>
        </w:tc>
        <w:tc>
          <w:tcPr>
            <w:tcW w:w="1119" w:type="dxa"/>
          </w:tcPr>
          <w:p w14:paraId="0F22D6D6" w14:textId="43519264" w:rsidR="00BF4C06" w:rsidRPr="00812DC1" w:rsidRDefault="00027320" w:rsidP="00BF4C06">
            <w:pPr>
              <w:ind w:firstLine="0"/>
              <w:jc w:val="center"/>
              <w:rPr>
                <w:sz w:val="20"/>
                <w:szCs w:val="20"/>
              </w:rPr>
            </w:pPr>
            <w:r>
              <w:rPr>
                <w:sz w:val="20"/>
                <w:szCs w:val="20"/>
              </w:rPr>
              <w:t>10</w:t>
            </w:r>
          </w:p>
        </w:tc>
      </w:tr>
      <w:tr w:rsidR="00BF4C06" w14:paraId="689D5B75" w14:textId="77777777" w:rsidTr="00BF4C06">
        <w:trPr>
          <w:trHeight w:val="339"/>
        </w:trPr>
        <w:tc>
          <w:tcPr>
            <w:tcW w:w="1662" w:type="dxa"/>
          </w:tcPr>
          <w:p w14:paraId="6267DE9A" w14:textId="0DE02C14" w:rsidR="00BF4C06" w:rsidRPr="00812DC1" w:rsidRDefault="00BF4C06" w:rsidP="00BF4C06">
            <w:pPr>
              <w:ind w:firstLine="0"/>
              <w:jc w:val="left"/>
              <w:rPr>
                <w:sz w:val="20"/>
                <w:szCs w:val="20"/>
              </w:rPr>
            </w:pPr>
            <w:r>
              <w:rPr>
                <w:rStyle w:val="af6"/>
                <w:rFonts w:eastAsiaTheme="minorHAnsi"/>
                <w:b w:val="0"/>
                <w:bCs w:val="0"/>
                <w:sz w:val="20"/>
                <w:szCs w:val="20"/>
              </w:rPr>
              <w:t>Користувачі</w:t>
            </w:r>
          </w:p>
        </w:tc>
        <w:tc>
          <w:tcPr>
            <w:tcW w:w="1091" w:type="dxa"/>
          </w:tcPr>
          <w:p w14:paraId="45D3AAB6" w14:textId="5A8231AA" w:rsidR="00BF4C06" w:rsidRPr="00812DC1" w:rsidRDefault="00BF4C06" w:rsidP="00BF4C06">
            <w:pPr>
              <w:ind w:firstLine="0"/>
              <w:jc w:val="center"/>
              <w:rPr>
                <w:sz w:val="20"/>
                <w:szCs w:val="20"/>
              </w:rPr>
            </w:pPr>
            <w:r w:rsidRPr="00812DC1">
              <w:rPr>
                <w:sz w:val="20"/>
                <w:szCs w:val="20"/>
              </w:rPr>
              <w:t>М</w:t>
            </w:r>
            <w:r>
              <w:rPr>
                <w:sz w:val="20"/>
                <w:szCs w:val="20"/>
              </w:rPr>
              <w:t>1</w:t>
            </w:r>
          </w:p>
        </w:tc>
        <w:tc>
          <w:tcPr>
            <w:tcW w:w="1453" w:type="dxa"/>
          </w:tcPr>
          <w:p w14:paraId="6448F01E" w14:textId="77777777" w:rsidR="00BF4C06" w:rsidRPr="00812DC1" w:rsidRDefault="00BF4C06" w:rsidP="00BF4C06">
            <w:pPr>
              <w:ind w:firstLine="0"/>
              <w:jc w:val="center"/>
              <w:rPr>
                <w:sz w:val="20"/>
                <w:szCs w:val="20"/>
                <w:lang w:val="ru-RU"/>
              </w:rPr>
            </w:pPr>
            <w:r w:rsidRPr="00812DC1">
              <w:rPr>
                <w:sz w:val="20"/>
                <w:szCs w:val="20"/>
                <w:lang w:val="ru-RU"/>
              </w:rPr>
              <w:t>К2</w:t>
            </w:r>
          </w:p>
        </w:tc>
        <w:tc>
          <w:tcPr>
            <w:tcW w:w="1507" w:type="dxa"/>
          </w:tcPr>
          <w:p w14:paraId="4694B4DC" w14:textId="697354F6" w:rsidR="00BF4C06" w:rsidRPr="00812DC1" w:rsidRDefault="00BF4C06" w:rsidP="00BF4C06">
            <w:pPr>
              <w:ind w:firstLine="0"/>
              <w:jc w:val="center"/>
              <w:rPr>
                <w:sz w:val="20"/>
                <w:szCs w:val="20"/>
              </w:rPr>
            </w:pPr>
            <w:r>
              <w:rPr>
                <w:sz w:val="20"/>
                <w:szCs w:val="20"/>
              </w:rPr>
              <w:t>З2</w:t>
            </w:r>
          </w:p>
        </w:tc>
        <w:tc>
          <w:tcPr>
            <w:tcW w:w="1106" w:type="dxa"/>
          </w:tcPr>
          <w:p w14:paraId="5D308D3B" w14:textId="494065F8" w:rsidR="00BF4C06" w:rsidRPr="00812DC1" w:rsidRDefault="00BF4C06" w:rsidP="00BF4C06">
            <w:pPr>
              <w:ind w:firstLine="0"/>
              <w:jc w:val="center"/>
              <w:rPr>
                <w:sz w:val="20"/>
                <w:szCs w:val="20"/>
              </w:rPr>
            </w:pPr>
            <w:r w:rsidRPr="00812DC1">
              <w:rPr>
                <w:sz w:val="20"/>
                <w:szCs w:val="20"/>
              </w:rPr>
              <w:t>Ч3</w:t>
            </w:r>
          </w:p>
        </w:tc>
        <w:tc>
          <w:tcPr>
            <w:tcW w:w="1407" w:type="dxa"/>
          </w:tcPr>
          <w:p w14:paraId="2AA70493" w14:textId="05E01206" w:rsidR="00BF4C06" w:rsidRPr="008A5F63" w:rsidRDefault="00BF4C06" w:rsidP="00BF4C06">
            <w:pPr>
              <w:ind w:firstLine="0"/>
              <w:jc w:val="center"/>
              <w:rPr>
                <w:sz w:val="20"/>
                <w:szCs w:val="20"/>
                <w:lang w:val="ru-RU"/>
              </w:rPr>
            </w:pPr>
            <w:r w:rsidRPr="00812DC1">
              <w:rPr>
                <w:sz w:val="20"/>
                <w:szCs w:val="20"/>
              </w:rPr>
              <w:t>Д</w:t>
            </w:r>
            <w:r w:rsidR="008A5F63">
              <w:rPr>
                <w:sz w:val="20"/>
                <w:szCs w:val="20"/>
                <w:lang w:val="ru-RU"/>
              </w:rPr>
              <w:t>4</w:t>
            </w:r>
          </w:p>
        </w:tc>
        <w:tc>
          <w:tcPr>
            <w:tcW w:w="1119" w:type="dxa"/>
          </w:tcPr>
          <w:p w14:paraId="646743B5" w14:textId="5A012B88" w:rsidR="00BF4C06" w:rsidRPr="008A5F63" w:rsidRDefault="008A5F63" w:rsidP="00BF4C06">
            <w:pPr>
              <w:ind w:firstLine="0"/>
              <w:jc w:val="center"/>
              <w:rPr>
                <w:sz w:val="20"/>
                <w:szCs w:val="20"/>
                <w:lang w:val="ru-RU"/>
              </w:rPr>
            </w:pPr>
            <w:r>
              <w:rPr>
                <w:sz w:val="20"/>
                <w:szCs w:val="20"/>
                <w:lang w:val="ru-RU"/>
              </w:rPr>
              <w:t>12</w:t>
            </w:r>
          </w:p>
        </w:tc>
      </w:tr>
      <w:tr w:rsidR="008A5F63" w14:paraId="2FD95277" w14:textId="77777777" w:rsidTr="00BF4C06">
        <w:trPr>
          <w:trHeight w:val="339"/>
        </w:trPr>
        <w:tc>
          <w:tcPr>
            <w:tcW w:w="1662" w:type="dxa"/>
          </w:tcPr>
          <w:p w14:paraId="77CA7623" w14:textId="7C6030DC" w:rsidR="008A5F63" w:rsidRPr="00812DC1" w:rsidRDefault="008A5F63" w:rsidP="008A5F63">
            <w:pPr>
              <w:ind w:firstLine="0"/>
              <w:jc w:val="left"/>
              <w:rPr>
                <w:sz w:val="20"/>
                <w:szCs w:val="20"/>
              </w:rPr>
            </w:pPr>
            <w:r>
              <w:rPr>
                <w:rStyle w:val="af6"/>
                <w:rFonts w:eastAsiaTheme="minorHAnsi"/>
                <w:b w:val="0"/>
                <w:bCs w:val="0"/>
                <w:sz w:val="20"/>
                <w:szCs w:val="20"/>
              </w:rPr>
              <w:t>Інженери</w:t>
            </w:r>
          </w:p>
        </w:tc>
        <w:tc>
          <w:tcPr>
            <w:tcW w:w="1091" w:type="dxa"/>
          </w:tcPr>
          <w:p w14:paraId="2D23065D" w14:textId="22E97E96" w:rsidR="008A5F63" w:rsidRPr="00812DC1" w:rsidRDefault="008A5F63" w:rsidP="008A5F63">
            <w:pPr>
              <w:ind w:firstLine="0"/>
              <w:jc w:val="center"/>
              <w:rPr>
                <w:sz w:val="20"/>
                <w:szCs w:val="20"/>
              </w:rPr>
            </w:pPr>
            <w:r>
              <w:rPr>
                <w:rFonts w:eastAsia="Courier New"/>
                <w:color w:val="000000"/>
                <w:sz w:val="20"/>
                <w:szCs w:val="20"/>
                <w:lang w:val="ru-RU" w:eastAsia="uk-UA"/>
              </w:rPr>
              <w:t>М1</w:t>
            </w:r>
          </w:p>
        </w:tc>
        <w:tc>
          <w:tcPr>
            <w:tcW w:w="1453" w:type="dxa"/>
          </w:tcPr>
          <w:p w14:paraId="33B7FC1F" w14:textId="4C59742D" w:rsidR="008A5F63" w:rsidRPr="00812DC1" w:rsidRDefault="008A5F63" w:rsidP="008A5F63">
            <w:pPr>
              <w:ind w:firstLine="0"/>
              <w:jc w:val="center"/>
              <w:rPr>
                <w:sz w:val="20"/>
                <w:szCs w:val="20"/>
                <w:lang w:val="ru-RU"/>
              </w:rPr>
            </w:pPr>
            <w:r w:rsidRPr="008A5F63">
              <w:rPr>
                <w:rFonts w:eastAsia="Courier New"/>
                <w:color w:val="000000"/>
                <w:sz w:val="20"/>
                <w:szCs w:val="20"/>
                <w:lang w:eastAsia="uk-UA"/>
              </w:rPr>
              <w:t>К</w:t>
            </w:r>
            <w:r>
              <w:rPr>
                <w:rFonts w:eastAsia="Courier New"/>
                <w:color w:val="000000"/>
                <w:sz w:val="20"/>
                <w:szCs w:val="20"/>
                <w:lang w:val="ru-RU" w:eastAsia="uk-UA"/>
              </w:rPr>
              <w:t>3</w:t>
            </w:r>
          </w:p>
        </w:tc>
        <w:tc>
          <w:tcPr>
            <w:tcW w:w="1507" w:type="dxa"/>
          </w:tcPr>
          <w:p w14:paraId="0B475774" w14:textId="5829D9D6" w:rsidR="008A5F63" w:rsidRPr="00812DC1" w:rsidRDefault="008A5F63" w:rsidP="008A5F63">
            <w:pPr>
              <w:ind w:firstLine="0"/>
              <w:jc w:val="center"/>
              <w:rPr>
                <w:sz w:val="20"/>
                <w:szCs w:val="20"/>
              </w:rPr>
            </w:pPr>
            <w:r w:rsidRPr="008A5F63">
              <w:rPr>
                <w:rFonts w:eastAsia="Courier New"/>
                <w:color w:val="000000"/>
                <w:sz w:val="20"/>
                <w:szCs w:val="20"/>
                <w:lang w:eastAsia="uk-UA"/>
              </w:rPr>
              <w:t>З5</w:t>
            </w:r>
          </w:p>
        </w:tc>
        <w:tc>
          <w:tcPr>
            <w:tcW w:w="1106" w:type="dxa"/>
          </w:tcPr>
          <w:p w14:paraId="344FFF0A" w14:textId="2C2191E3" w:rsidR="008A5F63" w:rsidRPr="00812DC1" w:rsidRDefault="008A5F63" w:rsidP="008A5F63">
            <w:pPr>
              <w:ind w:firstLine="0"/>
              <w:jc w:val="center"/>
              <w:rPr>
                <w:sz w:val="20"/>
                <w:szCs w:val="20"/>
              </w:rPr>
            </w:pPr>
            <w:r w:rsidRPr="008A5F63">
              <w:rPr>
                <w:rFonts w:eastAsia="Courier New"/>
                <w:color w:val="000000"/>
                <w:sz w:val="20"/>
                <w:szCs w:val="20"/>
                <w:lang w:eastAsia="uk-UA"/>
              </w:rPr>
              <w:t>Ч4</w:t>
            </w:r>
          </w:p>
        </w:tc>
        <w:tc>
          <w:tcPr>
            <w:tcW w:w="1407" w:type="dxa"/>
          </w:tcPr>
          <w:p w14:paraId="7BF7EAEF" w14:textId="5E23EA89" w:rsidR="008A5F63" w:rsidRPr="008A5F63" w:rsidRDefault="008A5F63" w:rsidP="008A5F63">
            <w:pPr>
              <w:ind w:firstLine="0"/>
              <w:jc w:val="center"/>
              <w:rPr>
                <w:sz w:val="20"/>
                <w:szCs w:val="20"/>
                <w:lang w:val="ru-RU"/>
              </w:rPr>
            </w:pPr>
            <w:r w:rsidRPr="008A5F63">
              <w:rPr>
                <w:rFonts w:eastAsia="Courier New"/>
                <w:color w:val="000000"/>
                <w:sz w:val="20"/>
                <w:szCs w:val="20"/>
                <w:lang w:eastAsia="uk-UA"/>
              </w:rPr>
              <w:t>Д</w:t>
            </w:r>
            <w:r>
              <w:rPr>
                <w:rFonts w:eastAsia="Courier New"/>
                <w:color w:val="000000"/>
                <w:sz w:val="20"/>
                <w:szCs w:val="20"/>
                <w:lang w:val="ru-RU" w:eastAsia="uk-UA"/>
              </w:rPr>
              <w:t>5</w:t>
            </w:r>
          </w:p>
        </w:tc>
        <w:tc>
          <w:tcPr>
            <w:tcW w:w="1119" w:type="dxa"/>
          </w:tcPr>
          <w:p w14:paraId="70FCDDE3" w14:textId="46E3D11C" w:rsidR="008A5F63" w:rsidRPr="008A5F63" w:rsidRDefault="008A5F63" w:rsidP="008A5F63">
            <w:pPr>
              <w:ind w:firstLine="0"/>
              <w:jc w:val="center"/>
              <w:rPr>
                <w:sz w:val="20"/>
                <w:szCs w:val="20"/>
                <w:lang w:val="ru-RU"/>
              </w:rPr>
            </w:pPr>
            <w:r>
              <w:rPr>
                <w:sz w:val="20"/>
                <w:szCs w:val="20"/>
                <w:lang w:val="ru-RU"/>
              </w:rPr>
              <w:t>17</w:t>
            </w:r>
          </w:p>
        </w:tc>
      </w:tr>
      <w:tr w:rsidR="008A5F63" w14:paraId="4D3B4CAA" w14:textId="77777777" w:rsidTr="00BF4C06">
        <w:trPr>
          <w:trHeight w:val="357"/>
        </w:trPr>
        <w:tc>
          <w:tcPr>
            <w:tcW w:w="1662" w:type="dxa"/>
          </w:tcPr>
          <w:p w14:paraId="3F3D6297" w14:textId="4531CBE9" w:rsidR="008A5F63" w:rsidRPr="00812DC1" w:rsidRDefault="008A5F63" w:rsidP="008A5F63">
            <w:pPr>
              <w:ind w:firstLine="0"/>
              <w:jc w:val="left"/>
              <w:rPr>
                <w:sz w:val="20"/>
                <w:szCs w:val="20"/>
              </w:rPr>
            </w:pPr>
            <w:r>
              <w:rPr>
                <w:rStyle w:val="af6"/>
                <w:rFonts w:eastAsiaTheme="minorHAnsi"/>
                <w:b w:val="0"/>
                <w:bCs w:val="0"/>
                <w:sz w:val="20"/>
                <w:szCs w:val="20"/>
              </w:rPr>
              <w:t>Адміністратори</w:t>
            </w:r>
          </w:p>
        </w:tc>
        <w:tc>
          <w:tcPr>
            <w:tcW w:w="1091" w:type="dxa"/>
          </w:tcPr>
          <w:p w14:paraId="30FC2003" w14:textId="3BA421D8" w:rsidR="008A5F63" w:rsidRPr="008A5F63" w:rsidRDefault="008A5F63" w:rsidP="008A5F63">
            <w:pPr>
              <w:ind w:firstLine="0"/>
              <w:jc w:val="center"/>
              <w:rPr>
                <w:sz w:val="20"/>
                <w:szCs w:val="20"/>
              </w:rPr>
            </w:pPr>
            <w:r w:rsidRPr="008A5F63">
              <w:rPr>
                <w:rFonts w:eastAsia="Courier New"/>
                <w:color w:val="000000"/>
                <w:sz w:val="20"/>
                <w:szCs w:val="20"/>
                <w:lang w:eastAsia="uk-UA"/>
              </w:rPr>
              <w:t>М2</w:t>
            </w:r>
          </w:p>
        </w:tc>
        <w:tc>
          <w:tcPr>
            <w:tcW w:w="1453" w:type="dxa"/>
          </w:tcPr>
          <w:p w14:paraId="5364CECF" w14:textId="6282D3A8" w:rsidR="008A5F63" w:rsidRPr="008A5F63" w:rsidRDefault="008A5F63" w:rsidP="008A5F63">
            <w:pPr>
              <w:ind w:firstLine="0"/>
              <w:jc w:val="center"/>
              <w:rPr>
                <w:sz w:val="20"/>
                <w:szCs w:val="20"/>
                <w:lang w:val="ru-RU"/>
              </w:rPr>
            </w:pPr>
            <w:r w:rsidRPr="008A5F63">
              <w:rPr>
                <w:rFonts w:eastAsia="Courier New"/>
                <w:color w:val="000000"/>
                <w:sz w:val="20"/>
                <w:szCs w:val="20"/>
                <w:lang w:eastAsia="uk-UA"/>
              </w:rPr>
              <w:t>К</w:t>
            </w:r>
            <w:r>
              <w:rPr>
                <w:rFonts w:eastAsia="Courier New"/>
                <w:color w:val="000000"/>
                <w:sz w:val="20"/>
                <w:szCs w:val="20"/>
                <w:lang w:val="ru-RU" w:eastAsia="uk-UA"/>
              </w:rPr>
              <w:t>4</w:t>
            </w:r>
          </w:p>
        </w:tc>
        <w:tc>
          <w:tcPr>
            <w:tcW w:w="1507" w:type="dxa"/>
          </w:tcPr>
          <w:p w14:paraId="09F450F0" w14:textId="19F9448F" w:rsidR="008A5F63" w:rsidRPr="008A5F63" w:rsidRDefault="008A5F63" w:rsidP="008A5F63">
            <w:pPr>
              <w:ind w:firstLine="0"/>
              <w:jc w:val="center"/>
              <w:rPr>
                <w:sz w:val="20"/>
                <w:szCs w:val="20"/>
              </w:rPr>
            </w:pPr>
            <w:r w:rsidRPr="008A5F63">
              <w:rPr>
                <w:rFonts w:eastAsia="Courier New"/>
                <w:color w:val="000000"/>
                <w:sz w:val="20"/>
                <w:szCs w:val="20"/>
                <w:lang w:eastAsia="uk-UA"/>
              </w:rPr>
              <w:t>З5</w:t>
            </w:r>
          </w:p>
        </w:tc>
        <w:tc>
          <w:tcPr>
            <w:tcW w:w="1106" w:type="dxa"/>
          </w:tcPr>
          <w:p w14:paraId="5D5EAC1F" w14:textId="30CC1754" w:rsidR="008A5F63" w:rsidRPr="008A5F63" w:rsidRDefault="008A5F63" w:rsidP="008A5F63">
            <w:pPr>
              <w:ind w:firstLine="0"/>
              <w:jc w:val="center"/>
              <w:rPr>
                <w:sz w:val="20"/>
                <w:szCs w:val="20"/>
              </w:rPr>
            </w:pPr>
            <w:r w:rsidRPr="008A5F63">
              <w:rPr>
                <w:rFonts w:eastAsia="Courier New"/>
                <w:color w:val="000000"/>
                <w:sz w:val="20"/>
                <w:szCs w:val="20"/>
                <w:lang w:eastAsia="uk-UA"/>
              </w:rPr>
              <w:t>Ч4</w:t>
            </w:r>
          </w:p>
        </w:tc>
        <w:tc>
          <w:tcPr>
            <w:tcW w:w="1407" w:type="dxa"/>
          </w:tcPr>
          <w:p w14:paraId="13FE01B3" w14:textId="5FB5994A" w:rsidR="008A5F63" w:rsidRPr="008A5F63" w:rsidRDefault="008A5F63" w:rsidP="008A5F63">
            <w:pPr>
              <w:ind w:firstLine="0"/>
              <w:jc w:val="center"/>
              <w:rPr>
                <w:sz w:val="20"/>
                <w:szCs w:val="20"/>
                <w:lang w:val="ru-RU"/>
              </w:rPr>
            </w:pPr>
            <w:r w:rsidRPr="008A5F63">
              <w:rPr>
                <w:rFonts w:eastAsia="Courier New"/>
                <w:color w:val="000000"/>
                <w:sz w:val="20"/>
                <w:szCs w:val="20"/>
                <w:lang w:eastAsia="uk-UA"/>
              </w:rPr>
              <w:t>Д6</w:t>
            </w:r>
          </w:p>
        </w:tc>
        <w:tc>
          <w:tcPr>
            <w:tcW w:w="1119" w:type="dxa"/>
          </w:tcPr>
          <w:p w14:paraId="1293DABD" w14:textId="47175C3D" w:rsidR="008A5F63" w:rsidRPr="008A5F63" w:rsidRDefault="008A5F63" w:rsidP="008A5F63">
            <w:pPr>
              <w:ind w:firstLine="0"/>
              <w:jc w:val="center"/>
              <w:rPr>
                <w:sz w:val="20"/>
                <w:szCs w:val="20"/>
                <w:lang w:val="ru-RU"/>
              </w:rPr>
            </w:pPr>
            <w:r>
              <w:rPr>
                <w:sz w:val="20"/>
                <w:szCs w:val="20"/>
                <w:lang w:val="ru-RU"/>
              </w:rPr>
              <w:t>2</w:t>
            </w:r>
            <w:r w:rsidR="00027320">
              <w:rPr>
                <w:sz w:val="20"/>
                <w:szCs w:val="20"/>
                <w:lang w:val="ru-RU"/>
              </w:rPr>
              <w:t>0</w:t>
            </w:r>
          </w:p>
        </w:tc>
      </w:tr>
      <w:tr w:rsidR="00BF4C06" w14:paraId="00096173" w14:textId="77777777" w:rsidTr="00BF4C06">
        <w:trPr>
          <w:trHeight w:val="339"/>
        </w:trPr>
        <w:tc>
          <w:tcPr>
            <w:tcW w:w="1662" w:type="dxa"/>
          </w:tcPr>
          <w:p w14:paraId="76F904F3" w14:textId="1F9451B2" w:rsidR="00BF4C06" w:rsidRPr="00812DC1" w:rsidRDefault="00BF4C06" w:rsidP="00BF4C06">
            <w:pPr>
              <w:ind w:firstLine="0"/>
              <w:jc w:val="left"/>
              <w:rPr>
                <w:sz w:val="20"/>
                <w:szCs w:val="20"/>
              </w:rPr>
            </w:pPr>
            <w:r>
              <w:rPr>
                <w:rStyle w:val="af6"/>
                <w:rFonts w:eastAsiaTheme="minorHAnsi"/>
                <w:b w:val="0"/>
                <w:bCs w:val="0"/>
                <w:sz w:val="20"/>
                <w:szCs w:val="20"/>
              </w:rPr>
              <w:t>Відвідувачі, запрошені з будь-якого приводу</w:t>
            </w:r>
          </w:p>
        </w:tc>
        <w:tc>
          <w:tcPr>
            <w:tcW w:w="1091" w:type="dxa"/>
          </w:tcPr>
          <w:p w14:paraId="4A3FCD65" w14:textId="77777777" w:rsidR="00BF4C06" w:rsidRPr="00812DC1" w:rsidRDefault="00BF4C06" w:rsidP="00BF4C06">
            <w:pPr>
              <w:ind w:firstLine="0"/>
              <w:jc w:val="center"/>
              <w:rPr>
                <w:sz w:val="20"/>
                <w:szCs w:val="20"/>
              </w:rPr>
            </w:pPr>
            <w:r w:rsidRPr="00812DC1">
              <w:rPr>
                <w:sz w:val="20"/>
                <w:szCs w:val="20"/>
              </w:rPr>
              <w:t>М1</w:t>
            </w:r>
          </w:p>
        </w:tc>
        <w:tc>
          <w:tcPr>
            <w:tcW w:w="1453" w:type="dxa"/>
          </w:tcPr>
          <w:p w14:paraId="0CB783EC" w14:textId="34A33AE1" w:rsidR="00BF4C06" w:rsidRPr="00812DC1" w:rsidRDefault="00027320" w:rsidP="00BF4C06">
            <w:pPr>
              <w:ind w:firstLine="0"/>
              <w:jc w:val="center"/>
              <w:rPr>
                <w:sz w:val="20"/>
                <w:szCs w:val="20"/>
                <w:lang w:val="ru-RU"/>
              </w:rPr>
            </w:pPr>
            <w:r w:rsidRPr="00FA4F3F">
              <w:rPr>
                <w:sz w:val="20"/>
                <w:szCs w:val="20"/>
              </w:rPr>
              <w:t>—</w:t>
            </w:r>
          </w:p>
        </w:tc>
        <w:tc>
          <w:tcPr>
            <w:tcW w:w="1507" w:type="dxa"/>
          </w:tcPr>
          <w:p w14:paraId="6B7A9797" w14:textId="08AB0F04" w:rsidR="00BF4C06" w:rsidRPr="00812DC1" w:rsidRDefault="00027320" w:rsidP="00BF4C06">
            <w:pPr>
              <w:ind w:firstLine="0"/>
              <w:jc w:val="center"/>
              <w:rPr>
                <w:sz w:val="20"/>
                <w:szCs w:val="20"/>
              </w:rPr>
            </w:pPr>
            <w:r>
              <w:rPr>
                <w:sz w:val="20"/>
                <w:szCs w:val="20"/>
              </w:rPr>
              <w:t>З1</w:t>
            </w:r>
          </w:p>
        </w:tc>
        <w:tc>
          <w:tcPr>
            <w:tcW w:w="1106" w:type="dxa"/>
          </w:tcPr>
          <w:p w14:paraId="774C9B3F" w14:textId="78F50981" w:rsidR="00BF4C06" w:rsidRPr="00812DC1" w:rsidRDefault="00BF4C06" w:rsidP="00BF4C06">
            <w:pPr>
              <w:ind w:firstLine="0"/>
              <w:jc w:val="center"/>
              <w:rPr>
                <w:sz w:val="20"/>
                <w:szCs w:val="20"/>
              </w:rPr>
            </w:pPr>
            <w:r w:rsidRPr="00812DC1">
              <w:rPr>
                <w:sz w:val="20"/>
                <w:szCs w:val="20"/>
              </w:rPr>
              <w:t>Ч4</w:t>
            </w:r>
          </w:p>
        </w:tc>
        <w:tc>
          <w:tcPr>
            <w:tcW w:w="1407" w:type="dxa"/>
          </w:tcPr>
          <w:p w14:paraId="50ECA7A9" w14:textId="332A4E10" w:rsidR="00BF4C06" w:rsidRPr="00812DC1" w:rsidRDefault="00BF4C06" w:rsidP="00BF4C06">
            <w:pPr>
              <w:ind w:firstLine="0"/>
              <w:jc w:val="center"/>
              <w:rPr>
                <w:sz w:val="20"/>
                <w:szCs w:val="20"/>
              </w:rPr>
            </w:pPr>
            <w:r w:rsidRPr="00812DC1">
              <w:rPr>
                <w:sz w:val="20"/>
                <w:szCs w:val="20"/>
              </w:rPr>
              <w:t>Д</w:t>
            </w:r>
            <w:r w:rsidR="00027320">
              <w:rPr>
                <w:sz w:val="20"/>
                <w:szCs w:val="20"/>
              </w:rPr>
              <w:t>3</w:t>
            </w:r>
          </w:p>
        </w:tc>
        <w:tc>
          <w:tcPr>
            <w:tcW w:w="1119" w:type="dxa"/>
          </w:tcPr>
          <w:p w14:paraId="21E8EE44" w14:textId="4BBD4603" w:rsidR="00BF4C06" w:rsidRPr="00812DC1" w:rsidRDefault="00027320" w:rsidP="00BF4C06">
            <w:pPr>
              <w:ind w:firstLine="0"/>
              <w:jc w:val="center"/>
              <w:rPr>
                <w:sz w:val="20"/>
                <w:szCs w:val="20"/>
              </w:rPr>
            </w:pPr>
            <w:r>
              <w:rPr>
                <w:sz w:val="20"/>
                <w:szCs w:val="20"/>
              </w:rPr>
              <w:t>10</w:t>
            </w:r>
          </w:p>
        </w:tc>
      </w:tr>
      <w:tr w:rsidR="00BF4C06" w14:paraId="7AA789AA" w14:textId="77777777" w:rsidTr="00BF4C06">
        <w:trPr>
          <w:trHeight w:val="297"/>
        </w:trPr>
        <w:tc>
          <w:tcPr>
            <w:tcW w:w="1662" w:type="dxa"/>
          </w:tcPr>
          <w:p w14:paraId="02EC3BD8" w14:textId="0ADDCFE2" w:rsidR="00BF4C06" w:rsidRPr="00812DC1" w:rsidRDefault="00BF4C06" w:rsidP="00BF4C06">
            <w:pPr>
              <w:ind w:firstLine="0"/>
              <w:jc w:val="left"/>
              <w:rPr>
                <w:sz w:val="20"/>
                <w:szCs w:val="20"/>
              </w:rPr>
            </w:pPr>
            <w:r>
              <w:rPr>
                <w:rStyle w:val="af6"/>
                <w:rFonts w:eastAsiaTheme="minorHAnsi"/>
                <w:b w:val="0"/>
                <w:bCs w:val="0"/>
                <w:sz w:val="20"/>
                <w:szCs w:val="20"/>
              </w:rPr>
              <w:t>Агенти конкурентів «під прикриттям»</w:t>
            </w:r>
          </w:p>
        </w:tc>
        <w:tc>
          <w:tcPr>
            <w:tcW w:w="1091" w:type="dxa"/>
          </w:tcPr>
          <w:p w14:paraId="3BC07063" w14:textId="38DA33F4" w:rsidR="00BF4C06" w:rsidRPr="00812DC1" w:rsidRDefault="00027320" w:rsidP="00BF4C06">
            <w:pPr>
              <w:ind w:firstLine="0"/>
              <w:jc w:val="center"/>
              <w:rPr>
                <w:sz w:val="20"/>
                <w:szCs w:val="20"/>
              </w:rPr>
            </w:pPr>
            <w:r>
              <w:rPr>
                <w:sz w:val="20"/>
                <w:szCs w:val="20"/>
              </w:rPr>
              <w:t>М4</w:t>
            </w:r>
          </w:p>
        </w:tc>
        <w:tc>
          <w:tcPr>
            <w:tcW w:w="1453" w:type="dxa"/>
          </w:tcPr>
          <w:p w14:paraId="60A45FD2" w14:textId="77777777" w:rsidR="00BF4C06" w:rsidRPr="00812DC1" w:rsidRDefault="00BF4C06" w:rsidP="00BF4C06">
            <w:pPr>
              <w:ind w:firstLine="0"/>
              <w:jc w:val="center"/>
              <w:rPr>
                <w:sz w:val="20"/>
                <w:szCs w:val="20"/>
                <w:lang w:val="ru-RU"/>
              </w:rPr>
            </w:pPr>
            <w:r w:rsidRPr="00812DC1">
              <w:rPr>
                <w:sz w:val="20"/>
                <w:szCs w:val="20"/>
                <w:lang w:val="ru-RU"/>
              </w:rPr>
              <w:t>К3</w:t>
            </w:r>
          </w:p>
        </w:tc>
        <w:tc>
          <w:tcPr>
            <w:tcW w:w="1507" w:type="dxa"/>
          </w:tcPr>
          <w:p w14:paraId="302C34B3" w14:textId="18BF5942" w:rsidR="00BF4C06" w:rsidRPr="00812DC1" w:rsidRDefault="00027320" w:rsidP="00BF4C06">
            <w:pPr>
              <w:ind w:firstLine="0"/>
              <w:jc w:val="center"/>
              <w:rPr>
                <w:sz w:val="20"/>
                <w:szCs w:val="20"/>
              </w:rPr>
            </w:pPr>
            <w:r>
              <w:rPr>
                <w:sz w:val="20"/>
                <w:szCs w:val="20"/>
              </w:rPr>
              <w:t>З1</w:t>
            </w:r>
          </w:p>
        </w:tc>
        <w:tc>
          <w:tcPr>
            <w:tcW w:w="1106" w:type="dxa"/>
          </w:tcPr>
          <w:p w14:paraId="1CFCEB76" w14:textId="6FABE2E4" w:rsidR="00BF4C06" w:rsidRPr="00812DC1" w:rsidRDefault="00BF4C06" w:rsidP="00BF4C06">
            <w:pPr>
              <w:ind w:firstLine="0"/>
              <w:jc w:val="center"/>
              <w:rPr>
                <w:sz w:val="20"/>
                <w:szCs w:val="20"/>
              </w:rPr>
            </w:pPr>
            <w:r w:rsidRPr="00812DC1">
              <w:rPr>
                <w:sz w:val="20"/>
                <w:szCs w:val="20"/>
              </w:rPr>
              <w:t>Ч3</w:t>
            </w:r>
          </w:p>
        </w:tc>
        <w:tc>
          <w:tcPr>
            <w:tcW w:w="1407" w:type="dxa"/>
          </w:tcPr>
          <w:p w14:paraId="2DE1BE1F" w14:textId="62FF8C4F" w:rsidR="00BF4C06" w:rsidRPr="00812DC1" w:rsidRDefault="00BF4C06" w:rsidP="00BF4C06">
            <w:pPr>
              <w:ind w:firstLine="0"/>
              <w:jc w:val="center"/>
              <w:rPr>
                <w:sz w:val="20"/>
                <w:szCs w:val="20"/>
              </w:rPr>
            </w:pPr>
            <w:r w:rsidRPr="00812DC1">
              <w:rPr>
                <w:sz w:val="20"/>
                <w:szCs w:val="20"/>
              </w:rPr>
              <w:t>Д3</w:t>
            </w:r>
          </w:p>
        </w:tc>
        <w:tc>
          <w:tcPr>
            <w:tcW w:w="1119" w:type="dxa"/>
          </w:tcPr>
          <w:p w14:paraId="48478434" w14:textId="65F13859" w:rsidR="00BF4C06" w:rsidRPr="00812DC1" w:rsidRDefault="00027320" w:rsidP="00BF4C06">
            <w:pPr>
              <w:ind w:firstLine="0"/>
              <w:jc w:val="center"/>
              <w:rPr>
                <w:sz w:val="20"/>
                <w:szCs w:val="20"/>
              </w:rPr>
            </w:pPr>
            <w:r>
              <w:rPr>
                <w:sz w:val="20"/>
                <w:szCs w:val="20"/>
              </w:rPr>
              <w:t>16</w:t>
            </w:r>
          </w:p>
        </w:tc>
      </w:tr>
      <w:tr w:rsidR="00027320" w14:paraId="4B68E72F" w14:textId="77777777" w:rsidTr="00BF4C06">
        <w:trPr>
          <w:trHeight w:val="339"/>
        </w:trPr>
        <w:tc>
          <w:tcPr>
            <w:tcW w:w="1662" w:type="dxa"/>
          </w:tcPr>
          <w:p w14:paraId="0859499B" w14:textId="201B0D1A" w:rsidR="00027320" w:rsidRPr="00812DC1" w:rsidRDefault="00027320" w:rsidP="00027320">
            <w:pPr>
              <w:ind w:firstLine="0"/>
              <w:jc w:val="left"/>
              <w:rPr>
                <w:sz w:val="20"/>
                <w:szCs w:val="20"/>
              </w:rPr>
            </w:pPr>
            <w:r>
              <w:rPr>
                <w:rStyle w:val="af6"/>
                <w:rFonts w:eastAsiaTheme="minorHAnsi"/>
                <w:b w:val="0"/>
                <w:bCs w:val="0"/>
                <w:sz w:val="20"/>
                <w:szCs w:val="20"/>
              </w:rPr>
              <w:t>Кримінальні структури</w:t>
            </w:r>
          </w:p>
        </w:tc>
        <w:tc>
          <w:tcPr>
            <w:tcW w:w="1091" w:type="dxa"/>
          </w:tcPr>
          <w:p w14:paraId="646962BF" w14:textId="7286F691" w:rsidR="00027320" w:rsidRPr="00027320" w:rsidRDefault="00027320" w:rsidP="00027320">
            <w:pPr>
              <w:ind w:firstLine="0"/>
              <w:jc w:val="center"/>
              <w:rPr>
                <w:sz w:val="20"/>
                <w:szCs w:val="20"/>
              </w:rPr>
            </w:pPr>
            <w:r w:rsidRPr="00027320">
              <w:rPr>
                <w:rFonts w:eastAsia="Courier New"/>
                <w:color w:val="000000"/>
                <w:sz w:val="20"/>
                <w:szCs w:val="20"/>
                <w:lang w:eastAsia="uk-UA"/>
              </w:rPr>
              <w:t>М4</w:t>
            </w:r>
          </w:p>
        </w:tc>
        <w:tc>
          <w:tcPr>
            <w:tcW w:w="1453" w:type="dxa"/>
          </w:tcPr>
          <w:p w14:paraId="39FE365E" w14:textId="3EADFC1B" w:rsidR="00027320" w:rsidRPr="00027320" w:rsidRDefault="00027320" w:rsidP="00027320">
            <w:pPr>
              <w:ind w:firstLine="0"/>
              <w:jc w:val="center"/>
              <w:rPr>
                <w:sz w:val="20"/>
                <w:szCs w:val="20"/>
                <w:lang w:val="ru-RU"/>
              </w:rPr>
            </w:pPr>
            <w:r w:rsidRPr="00027320">
              <w:rPr>
                <w:rFonts w:eastAsia="Courier New"/>
                <w:color w:val="000000"/>
                <w:sz w:val="20"/>
                <w:szCs w:val="20"/>
                <w:lang w:eastAsia="uk-UA"/>
              </w:rPr>
              <w:t>К5</w:t>
            </w:r>
          </w:p>
        </w:tc>
        <w:tc>
          <w:tcPr>
            <w:tcW w:w="1507" w:type="dxa"/>
          </w:tcPr>
          <w:p w14:paraId="0793CBFF" w14:textId="20273C64" w:rsidR="00027320" w:rsidRPr="00027320" w:rsidRDefault="00027320" w:rsidP="00027320">
            <w:pPr>
              <w:ind w:firstLine="0"/>
              <w:jc w:val="center"/>
              <w:rPr>
                <w:sz w:val="20"/>
                <w:szCs w:val="20"/>
              </w:rPr>
            </w:pPr>
            <w:r w:rsidRPr="00027320">
              <w:rPr>
                <w:rFonts w:eastAsia="Courier New"/>
                <w:color w:val="000000"/>
                <w:sz w:val="20"/>
                <w:szCs w:val="20"/>
                <w:lang w:eastAsia="uk-UA"/>
              </w:rPr>
              <w:t>З4</w:t>
            </w:r>
          </w:p>
        </w:tc>
        <w:tc>
          <w:tcPr>
            <w:tcW w:w="1106" w:type="dxa"/>
          </w:tcPr>
          <w:p w14:paraId="68788D16" w14:textId="0F2267E7" w:rsidR="00027320" w:rsidRPr="00027320" w:rsidRDefault="00027320" w:rsidP="00027320">
            <w:pPr>
              <w:ind w:firstLine="0"/>
              <w:jc w:val="center"/>
              <w:rPr>
                <w:sz w:val="20"/>
                <w:szCs w:val="20"/>
              </w:rPr>
            </w:pPr>
            <w:r w:rsidRPr="00027320">
              <w:rPr>
                <w:rFonts w:eastAsia="Courier New"/>
                <w:color w:val="000000"/>
                <w:sz w:val="20"/>
                <w:szCs w:val="20"/>
                <w:lang w:eastAsia="uk-UA"/>
              </w:rPr>
              <w:t>Ч4</w:t>
            </w:r>
          </w:p>
        </w:tc>
        <w:tc>
          <w:tcPr>
            <w:tcW w:w="1407" w:type="dxa"/>
          </w:tcPr>
          <w:p w14:paraId="73C97622" w14:textId="21354DD1" w:rsidR="00027320" w:rsidRPr="00027320" w:rsidRDefault="00027320" w:rsidP="00027320">
            <w:pPr>
              <w:ind w:firstLine="0"/>
              <w:jc w:val="center"/>
              <w:rPr>
                <w:sz w:val="20"/>
                <w:szCs w:val="20"/>
              </w:rPr>
            </w:pPr>
            <w:r w:rsidRPr="00027320">
              <w:rPr>
                <w:rFonts w:eastAsia="Courier New"/>
                <w:color w:val="000000"/>
                <w:sz w:val="20"/>
                <w:szCs w:val="20"/>
                <w:lang w:eastAsia="uk-UA"/>
              </w:rPr>
              <w:t>Д1</w:t>
            </w:r>
          </w:p>
        </w:tc>
        <w:tc>
          <w:tcPr>
            <w:tcW w:w="1119" w:type="dxa"/>
          </w:tcPr>
          <w:p w14:paraId="12C5DAD5" w14:textId="12CE1CF9" w:rsidR="00027320" w:rsidRPr="00027320" w:rsidRDefault="00027320" w:rsidP="00027320">
            <w:pPr>
              <w:keepNext/>
              <w:ind w:firstLine="0"/>
              <w:jc w:val="center"/>
              <w:rPr>
                <w:sz w:val="20"/>
                <w:szCs w:val="20"/>
              </w:rPr>
            </w:pPr>
            <w:r>
              <w:rPr>
                <w:sz w:val="20"/>
                <w:szCs w:val="20"/>
              </w:rPr>
              <w:t>15</w:t>
            </w:r>
          </w:p>
        </w:tc>
      </w:tr>
    </w:tbl>
    <w:p w14:paraId="127A3540" w14:textId="77777777" w:rsidR="00027320" w:rsidRDefault="00027320" w:rsidP="00027320">
      <w:r>
        <w:t xml:space="preserve">З таблиці 2.7 видно, що найбільшу загрозу щодо проблем захисту інформації становлять найбільш обізнані в ІС особи, які мають більше всіх прав щодо користуванням, конфігуруванням засобів захисту </w:t>
      </w:r>
      <w:r w:rsidRPr="00027320">
        <w:t>—</w:t>
      </w:r>
      <w:r>
        <w:t xml:space="preserve"> інженери і адміністратори системи. На практиці частіше за все більшу частину шкоди інформаційній системі робить саме користувач системи. Організація роботи адміністратора повинна бути якнайбільш організованою, оскільки він є основним порушником системи, хоч і ненавмисним.</w:t>
      </w:r>
    </w:p>
    <w:p w14:paraId="7A3705ED" w14:textId="77777777" w:rsidR="00A43092" w:rsidRDefault="00A43092" w:rsidP="00027320"/>
    <w:p w14:paraId="2BEB4B30" w14:textId="77777777" w:rsidR="00A43092" w:rsidRDefault="00A43092" w:rsidP="00027320"/>
    <w:p w14:paraId="0F688EE7" w14:textId="1A382963" w:rsidR="004438DF" w:rsidRDefault="007600F3" w:rsidP="00812DC1">
      <w:pPr>
        <w:rPr>
          <w:b/>
        </w:rPr>
      </w:pPr>
      <w:r w:rsidRPr="007600F3">
        <w:rPr>
          <w:b/>
        </w:rPr>
        <w:lastRenderedPageBreak/>
        <w:t>Висновок до другого розділу</w:t>
      </w:r>
    </w:p>
    <w:p w14:paraId="72C694A0" w14:textId="77777777" w:rsidR="00D97C98" w:rsidRDefault="007600F3" w:rsidP="00D97C98">
      <w:r>
        <w:t xml:space="preserve">В другому розділі </w:t>
      </w:r>
      <w:r w:rsidR="00D97C98">
        <w:t xml:space="preserve">було визначено поняття моделі загроз та порушника інформаційної безпеки підприємства. Побудовані моделі загроз, які можуть нанести загрози конфіденційності, цілісності та доступності інформації. </w:t>
      </w:r>
    </w:p>
    <w:p w14:paraId="3BB56E36" w14:textId="61308027" w:rsidR="00D97C98" w:rsidRDefault="00D97C98" w:rsidP="00D97C98">
      <w:r>
        <w:t>Передбачається, що цілеспрямовані руйнівні дії персоналу, особливо адміністраторів ІС, являються основною потенційною загрозою для інформаційної безпеки системи.</w:t>
      </w:r>
    </w:p>
    <w:p w14:paraId="3B5FCD12" w14:textId="682D2048" w:rsidR="006F1215" w:rsidRDefault="006F1215">
      <w:pPr>
        <w:spacing w:line="259" w:lineRule="auto"/>
        <w:ind w:firstLine="0"/>
        <w:jc w:val="left"/>
      </w:pPr>
      <w:r>
        <w:br w:type="page"/>
      </w:r>
    </w:p>
    <w:p w14:paraId="3C79884A" w14:textId="6416AFA3" w:rsidR="004438DF" w:rsidRDefault="004438DF" w:rsidP="00CA7BAD">
      <w:pPr>
        <w:pStyle w:val="1"/>
        <w:ind w:left="0" w:firstLine="0"/>
        <w:jc w:val="center"/>
      </w:pPr>
    </w:p>
    <w:p w14:paraId="555CDE8C" w14:textId="2165E9E7" w:rsidR="00EC5B7A" w:rsidRDefault="00EC5B7A" w:rsidP="00A23468">
      <w:pPr>
        <w:ind w:firstLine="0"/>
        <w:jc w:val="center"/>
        <w:rPr>
          <w:lang w:val="en-US"/>
        </w:rPr>
      </w:pPr>
      <w:r w:rsidRPr="00CA7BAD">
        <w:t>РОЗРОБКА ПОЛІТИКИ БЕЗПЕКИ ІНФОМРАЦІЇ</w:t>
      </w:r>
    </w:p>
    <w:p w14:paraId="2C5B58DB" w14:textId="7B7A83DA" w:rsidR="00E65709" w:rsidRDefault="00E65709" w:rsidP="00E65709">
      <w:r>
        <w:t xml:space="preserve">Політика безпеки інформації в АС є частиною комплексної системи захисту інформації. КСЗІ — сукупність інженерно-технічних і організаційних заходів, які спрямовані на запобігання порушення цілісності, конфіденційності, доступності інформації, її розголошенню, витоку, несанкціонованому доступу. Інженерно-технічні заходи не завжди є обов’язковими, на відміну від організаційних. </w:t>
      </w:r>
    </w:p>
    <w:p w14:paraId="476C8B1F" w14:textId="3515B0C7" w:rsidR="00E65709" w:rsidRDefault="00E65709" w:rsidP="00E65709">
      <w:r>
        <w:t xml:space="preserve">Під час формування політики безпеки вирішується, якими будуть основні рішення </w:t>
      </w:r>
      <w:proofErr w:type="spellStart"/>
      <w:r>
        <w:t>протидіям</w:t>
      </w:r>
      <w:proofErr w:type="spellEnd"/>
      <w:r>
        <w:t xml:space="preserve"> загроз ІБ, формується загальні вимоги, правила, обмеження і рекомендації. Політики формується згідно з положення НД ТЗІ 1.1-002 «Загальні положення щодо захисту інформації в комп'ютерних системах від несанкціонованого доступу» та НД ТЗІ 1.4-001 «Типове положення про службу захисту інформації в автоматизованій системі». Оформляти політику безпеки рекомендується окремим документом Плану захисту ІТС. </w:t>
      </w:r>
    </w:p>
    <w:p w14:paraId="1C2B80DC" w14:textId="52AB4B69" w:rsidR="00E700CF" w:rsidRDefault="00E700CF" w:rsidP="00E65709">
      <w:r>
        <w:t xml:space="preserve">Політика інформаційної повинна </w:t>
      </w:r>
      <w:r>
        <w:rPr>
          <w:lang w:val="en-US"/>
        </w:rPr>
        <w:t>[</w:t>
      </w:r>
      <w:r w:rsidR="009755F4">
        <w:rPr>
          <w:lang w:val="en-US"/>
        </w:rPr>
        <w:t>6</w:t>
      </w:r>
      <w:r>
        <w:rPr>
          <w:lang w:val="en-US"/>
        </w:rPr>
        <w:t>]</w:t>
      </w:r>
      <w:r>
        <w:t>:</w:t>
      </w:r>
    </w:p>
    <w:p w14:paraId="406DD2A1" w14:textId="4D726E66" w:rsidR="00E700CF" w:rsidRDefault="00DE6396" w:rsidP="00DE6396">
      <w:pPr>
        <w:pStyle w:val="a7"/>
        <w:numPr>
          <w:ilvl w:val="0"/>
          <w:numId w:val="44"/>
        </w:numPr>
        <w:ind w:left="709" w:firstLine="0"/>
      </w:pPr>
      <w:r>
        <w:t>оформлятися як</w:t>
      </w:r>
      <w:r w:rsidR="00E700CF">
        <w:rPr>
          <w:lang w:val="ru-UA"/>
        </w:rPr>
        <w:t xml:space="preserve"> </w:t>
      </w:r>
      <w:r w:rsidR="00E700CF">
        <w:t>документована інформація;</w:t>
      </w:r>
    </w:p>
    <w:p w14:paraId="796A1A8B" w14:textId="25BDECF7" w:rsidR="00E700CF" w:rsidRDefault="00DE6396" w:rsidP="00DE6396">
      <w:pPr>
        <w:pStyle w:val="a7"/>
        <w:numPr>
          <w:ilvl w:val="0"/>
          <w:numId w:val="44"/>
        </w:numPr>
        <w:ind w:left="709" w:firstLine="0"/>
      </w:pPr>
      <w:r>
        <w:t xml:space="preserve">представлятися </w:t>
      </w:r>
      <w:r w:rsidR="00E700CF">
        <w:t>для ознайомлення співробітник</w:t>
      </w:r>
      <w:r>
        <w:t>а</w:t>
      </w:r>
      <w:r w:rsidR="00E700CF">
        <w:t>м підприємства;</w:t>
      </w:r>
    </w:p>
    <w:p w14:paraId="3EBC9918" w14:textId="3BF59A34" w:rsidR="00E700CF" w:rsidRDefault="00DE6396" w:rsidP="00DE6396">
      <w:pPr>
        <w:pStyle w:val="a7"/>
        <w:numPr>
          <w:ilvl w:val="0"/>
          <w:numId w:val="44"/>
        </w:numPr>
        <w:ind w:left="709" w:firstLine="0"/>
      </w:pPr>
      <w:r>
        <w:t>мати доступ в установленому порядку для зацікавлених сторін;</w:t>
      </w:r>
    </w:p>
    <w:p w14:paraId="4E967FDD" w14:textId="28FDBEB2" w:rsidR="00DE6396" w:rsidRDefault="00DE6396" w:rsidP="00DE6396">
      <w:pPr>
        <w:pStyle w:val="a7"/>
        <w:numPr>
          <w:ilvl w:val="0"/>
          <w:numId w:val="44"/>
        </w:numPr>
        <w:ind w:left="709" w:firstLine="0"/>
      </w:pPr>
      <w:r>
        <w:t>відповідати цілям підприємства;</w:t>
      </w:r>
    </w:p>
    <w:p w14:paraId="350E3098" w14:textId="3F79AAF5" w:rsidR="00DE6396" w:rsidRPr="00E700CF" w:rsidRDefault="00DE6396" w:rsidP="00E700CF">
      <w:pPr>
        <w:pStyle w:val="a7"/>
        <w:numPr>
          <w:ilvl w:val="0"/>
          <w:numId w:val="44"/>
        </w:numPr>
        <w:ind w:left="709" w:firstLine="1"/>
      </w:pPr>
      <w:r>
        <w:t>містити зобов’язання про постійне вдосконалення систем інформаційної безпеки і її управління.</w:t>
      </w:r>
    </w:p>
    <w:p w14:paraId="0A54A1D3" w14:textId="273C0E94" w:rsidR="00D0114C" w:rsidRDefault="00DD632E" w:rsidP="00DA4C08">
      <w:r>
        <w:t xml:space="preserve">Ціль політики безпеки </w:t>
      </w:r>
      <w:r w:rsidRPr="00DD632E">
        <w:t>—</w:t>
      </w:r>
      <w:r w:rsidR="00D0114C">
        <w:t xml:space="preserve"> </w:t>
      </w:r>
      <w:r>
        <w:t>забезпечення та підвищення</w:t>
      </w:r>
      <w:r w:rsidR="00D0114C">
        <w:t xml:space="preserve"> інформаційної безпеки ТОВ «ГРЕСС!»</w:t>
      </w:r>
      <w:r w:rsidR="00323C5F">
        <w:t>.</w:t>
      </w:r>
    </w:p>
    <w:p w14:paraId="55D73231" w14:textId="30967A1D" w:rsidR="00D0114C" w:rsidRDefault="00323C5F" w:rsidP="00DA4C08">
      <w:r w:rsidRPr="00DA4C08">
        <w:t>Область застосування:</w:t>
      </w:r>
      <w:r>
        <w:t xml:space="preserve"> </w:t>
      </w:r>
      <w:r w:rsidR="00915A81">
        <w:t>п</w:t>
      </w:r>
      <w:r>
        <w:t>олітика</w:t>
      </w:r>
      <w:r w:rsidR="00DA4C08">
        <w:t xml:space="preserve"> безпеки підприємства</w:t>
      </w:r>
      <w:r>
        <w:t xml:space="preserve"> поширюється на всіх працівників </w:t>
      </w:r>
      <w:r w:rsidR="00DA4C08">
        <w:t>інформаційної системи</w:t>
      </w:r>
      <w:r>
        <w:t>.</w:t>
      </w:r>
    </w:p>
    <w:p w14:paraId="17D764AF" w14:textId="77777777" w:rsidR="000153CD" w:rsidRDefault="000153CD" w:rsidP="00DA4C08"/>
    <w:p w14:paraId="4D1E7428" w14:textId="29A748EA" w:rsidR="00323C5F" w:rsidRPr="0019797B" w:rsidRDefault="00323C5F" w:rsidP="00152393">
      <w:pPr>
        <w:pStyle w:val="a7"/>
        <w:numPr>
          <w:ilvl w:val="0"/>
          <w:numId w:val="27"/>
        </w:numPr>
        <w:spacing w:before="240" w:line="276" w:lineRule="auto"/>
        <w:ind w:left="0" w:firstLine="709"/>
      </w:pPr>
      <w:r w:rsidRPr="00912046">
        <w:rPr>
          <w:b/>
          <w:bCs/>
        </w:rPr>
        <w:lastRenderedPageBreak/>
        <w:t>Відповідальність</w:t>
      </w:r>
      <w:r w:rsidRPr="0019797B">
        <w:t>:</w:t>
      </w:r>
    </w:p>
    <w:p w14:paraId="05097740" w14:textId="01F0F25D" w:rsidR="00323C5F" w:rsidRDefault="00323C5F" w:rsidP="00152393">
      <w:pPr>
        <w:pStyle w:val="a7"/>
        <w:numPr>
          <w:ilvl w:val="0"/>
          <w:numId w:val="23"/>
        </w:numPr>
        <w:spacing w:before="240" w:line="276" w:lineRule="auto"/>
        <w:ind w:left="0" w:firstLine="710"/>
      </w:pPr>
      <w:r>
        <w:t>Генеральний директор та/або особа, яка назначена відповідальною</w:t>
      </w:r>
      <w:r w:rsidR="00DA4C08">
        <w:t xml:space="preserve"> і адміністратор ІС </w:t>
      </w:r>
      <w:r>
        <w:t>забезпечу</w:t>
      </w:r>
      <w:r w:rsidR="00DA4C08">
        <w:t>ють</w:t>
      </w:r>
      <w:r>
        <w:t xml:space="preserve"> контроль виконання всіх пунктів даної Політик</w:t>
      </w:r>
      <w:r w:rsidR="00DA4C08">
        <w:t>и</w:t>
      </w:r>
      <w:r>
        <w:t>.</w:t>
      </w:r>
    </w:p>
    <w:p w14:paraId="12614A5D" w14:textId="68D70D30" w:rsidR="00323C5F" w:rsidRDefault="00323C5F" w:rsidP="00152393">
      <w:pPr>
        <w:pStyle w:val="a7"/>
        <w:numPr>
          <w:ilvl w:val="0"/>
          <w:numId w:val="23"/>
        </w:numPr>
        <w:spacing w:before="240" w:line="276" w:lineRule="auto"/>
        <w:ind w:left="0" w:firstLine="710"/>
      </w:pPr>
      <w:r>
        <w:t>Генеральний директор та/або особа, яка назначена відповідальною</w:t>
      </w:r>
      <w:r w:rsidR="00DA4C08">
        <w:t xml:space="preserve"> і адміністратор ІС</w:t>
      </w:r>
      <w:r>
        <w:t xml:space="preserve"> повин</w:t>
      </w:r>
      <w:r w:rsidR="00DA4C08">
        <w:t>ні</w:t>
      </w:r>
      <w:r>
        <w:t xml:space="preserve"> забезпечити чітке управління і підтримку ініціатив в області інформаційної безпеки </w:t>
      </w:r>
      <w:r w:rsidR="00DA4C08">
        <w:t>підприємства</w:t>
      </w:r>
      <w:r>
        <w:t>.</w:t>
      </w:r>
    </w:p>
    <w:p w14:paraId="32611D25" w14:textId="27F6BA55" w:rsidR="00323C5F" w:rsidRDefault="003C5D33" w:rsidP="00152393">
      <w:pPr>
        <w:pStyle w:val="a7"/>
        <w:numPr>
          <w:ilvl w:val="0"/>
          <w:numId w:val="23"/>
        </w:numPr>
        <w:spacing w:before="240" w:line="276" w:lineRule="auto"/>
        <w:ind w:left="0" w:firstLine="710"/>
      </w:pPr>
      <w:r w:rsidRPr="003C5D33">
        <w:t xml:space="preserve">Фахівці, </w:t>
      </w:r>
      <w:r w:rsidR="00C518DB">
        <w:t xml:space="preserve">які </w:t>
      </w:r>
      <w:r w:rsidRPr="003C5D33">
        <w:t>відповід</w:t>
      </w:r>
      <w:r w:rsidR="00C518DB">
        <w:t>ають</w:t>
      </w:r>
      <w:r w:rsidRPr="003C5D33">
        <w:t xml:space="preserve"> за інформаційну безпеку</w:t>
      </w:r>
      <w:r w:rsidR="00DA4C08">
        <w:t xml:space="preserve"> (адміністратори ІС, інженери ІС)</w:t>
      </w:r>
      <w:r>
        <w:t>,</w:t>
      </w:r>
      <w:r w:rsidRPr="003C5D33">
        <w:t xml:space="preserve"> повинні забезпечувати координацію заходів контролю в експлуатованих інформаційних системах</w:t>
      </w:r>
      <w:r>
        <w:t>.</w:t>
      </w:r>
    </w:p>
    <w:p w14:paraId="36A6EC05" w14:textId="49DB362E" w:rsidR="003C5D33" w:rsidRDefault="003C5D33" w:rsidP="00152393">
      <w:pPr>
        <w:pStyle w:val="a7"/>
        <w:numPr>
          <w:ilvl w:val="0"/>
          <w:numId w:val="23"/>
        </w:numPr>
        <w:spacing w:before="240" w:line="276" w:lineRule="auto"/>
        <w:ind w:left="0" w:firstLine="710"/>
      </w:pPr>
      <w:r w:rsidRPr="003C5D33">
        <w:t xml:space="preserve">Фахівці, </w:t>
      </w:r>
      <w:r w:rsidR="00C518DB">
        <w:t>які відповідають</w:t>
      </w:r>
      <w:r w:rsidRPr="003C5D33">
        <w:t xml:space="preserve"> за інформаційну безпеку</w:t>
      </w:r>
      <w:r w:rsidR="00DA4C08">
        <w:t xml:space="preserve"> (адміністратори ІС, інженери ІС)</w:t>
      </w:r>
      <w:r w:rsidR="00C518DB">
        <w:t>,</w:t>
      </w:r>
      <w:r w:rsidRPr="003C5D33">
        <w:t xml:space="preserve"> повинні надавати ресурси для забезпечення заходів інформаційної безпеки.</w:t>
      </w:r>
    </w:p>
    <w:p w14:paraId="233B47DA" w14:textId="48E962FC" w:rsidR="003C5D33" w:rsidRDefault="00DA4C08" w:rsidP="00152393">
      <w:pPr>
        <w:pStyle w:val="a7"/>
        <w:numPr>
          <w:ilvl w:val="0"/>
          <w:numId w:val="23"/>
        </w:numPr>
        <w:spacing w:before="240" w:line="276" w:lineRule="auto"/>
        <w:ind w:left="0" w:firstLine="710"/>
      </w:pPr>
      <w:r>
        <w:t>Генеральний директор та/або особа, яка назначена відповідальною і адміністратор ІС</w:t>
      </w:r>
      <w:r w:rsidR="003C5D33">
        <w:t xml:space="preserve"> повинн</w:t>
      </w:r>
      <w:r>
        <w:t>і</w:t>
      </w:r>
      <w:r w:rsidR="003C5D33" w:rsidRPr="003C5D33">
        <w:t xml:space="preserve"> затверджувати розподіл специфічних ролей і обов'язків по інформаційної безпе</w:t>
      </w:r>
      <w:r w:rsidR="003C5D33">
        <w:t>ці</w:t>
      </w:r>
      <w:r w:rsidR="003C5D33" w:rsidRPr="003C5D33">
        <w:t>.</w:t>
      </w:r>
    </w:p>
    <w:p w14:paraId="0A8A9A41" w14:textId="585B9311" w:rsidR="003C5D33" w:rsidRDefault="003C5D33" w:rsidP="00152393">
      <w:pPr>
        <w:pStyle w:val="a7"/>
        <w:numPr>
          <w:ilvl w:val="0"/>
          <w:numId w:val="23"/>
        </w:numPr>
        <w:spacing w:before="240" w:line="276" w:lineRule="auto"/>
        <w:ind w:left="0" w:firstLine="710"/>
      </w:pPr>
      <w:r>
        <w:t>П</w:t>
      </w:r>
      <w:r w:rsidRPr="003C5D33">
        <w:t xml:space="preserve">ерсонал при порушенні вимог пунктів Політики інформаційної безпеки буде притягуватися </w:t>
      </w:r>
      <w:r>
        <w:t>до</w:t>
      </w:r>
      <w:r w:rsidRPr="003C5D33">
        <w:t xml:space="preserve"> відповідальності, </w:t>
      </w:r>
      <w:r>
        <w:t xml:space="preserve">визначеною </w:t>
      </w:r>
      <w:r w:rsidR="00815F6B">
        <w:t xml:space="preserve">генеральним директором та/або особа, яка назначена відповідальною, аж </w:t>
      </w:r>
      <w:r w:rsidR="00815F6B" w:rsidRPr="00815F6B">
        <w:t>до адміністративної або іншої відповідальності, відповідно до чинного законодавства</w:t>
      </w:r>
      <w:r w:rsidR="00DA4C08">
        <w:t xml:space="preserve"> України</w:t>
      </w:r>
      <w:r w:rsidR="00815F6B" w:rsidRPr="00815F6B">
        <w:t>.</w:t>
      </w:r>
    </w:p>
    <w:p w14:paraId="4C1B08E5" w14:textId="48F95307" w:rsidR="00815F6B" w:rsidRDefault="00815F6B" w:rsidP="00152393">
      <w:pPr>
        <w:pStyle w:val="a7"/>
        <w:numPr>
          <w:ilvl w:val="0"/>
          <w:numId w:val="23"/>
        </w:numPr>
        <w:spacing w:before="240" w:line="276" w:lineRule="auto"/>
        <w:ind w:left="0" w:firstLine="710"/>
      </w:pPr>
      <w:r w:rsidRPr="00815F6B">
        <w:t xml:space="preserve">Фахівці, </w:t>
      </w:r>
      <w:r w:rsidR="00C518DB">
        <w:t xml:space="preserve">які </w:t>
      </w:r>
      <w:r w:rsidRPr="00815F6B">
        <w:t>відповіда</w:t>
      </w:r>
      <w:r w:rsidR="00C518DB">
        <w:t>ють</w:t>
      </w:r>
      <w:r w:rsidRPr="00815F6B">
        <w:t xml:space="preserve"> за інформаційну безпеку</w:t>
      </w:r>
      <w:r w:rsidR="00DA4C08">
        <w:t xml:space="preserve"> (адміністратори ІС, інженери ІС)</w:t>
      </w:r>
      <w:r>
        <w:t>,</w:t>
      </w:r>
      <w:r w:rsidRPr="00815F6B">
        <w:t xml:space="preserve"> повинні </w:t>
      </w:r>
      <w:r w:rsidR="00915A81">
        <w:t>ознайомити працівників інформаційної системи з вимогами політики і повідомити про відповідальність за недотримання вимог</w:t>
      </w:r>
      <w:r>
        <w:t>.</w:t>
      </w:r>
    </w:p>
    <w:p w14:paraId="49A6E541" w14:textId="1E3130DF" w:rsidR="00815F6B" w:rsidRDefault="00815F6B" w:rsidP="00152393">
      <w:pPr>
        <w:pStyle w:val="a7"/>
        <w:numPr>
          <w:ilvl w:val="0"/>
          <w:numId w:val="23"/>
        </w:numPr>
        <w:spacing w:before="240" w:line="276" w:lineRule="auto"/>
        <w:ind w:left="0" w:firstLine="710"/>
      </w:pPr>
      <w:r w:rsidRPr="00815F6B">
        <w:t xml:space="preserve">Фахівці, </w:t>
      </w:r>
      <w:r w:rsidR="00C518DB">
        <w:t xml:space="preserve">які </w:t>
      </w:r>
      <w:r w:rsidRPr="00815F6B">
        <w:t>відповіда</w:t>
      </w:r>
      <w:r w:rsidR="00C518DB">
        <w:t>ють</w:t>
      </w:r>
      <w:r w:rsidRPr="00815F6B">
        <w:t xml:space="preserve"> за інформаційну безпеку</w:t>
      </w:r>
      <w:r w:rsidR="00DA4C08">
        <w:t xml:space="preserve"> (адміністратори ІС, інженери ІС)</w:t>
      </w:r>
      <w:r>
        <w:t>,</w:t>
      </w:r>
      <w:r w:rsidRPr="00815F6B">
        <w:t xml:space="preserve"> повинні ініціювати плани і програми по підтримці обізнаності про інформаційну безпеку</w:t>
      </w:r>
      <w:r>
        <w:t xml:space="preserve"> </w:t>
      </w:r>
      <w:r w:rsidR="00463EB5">
        <w:t xml:space="preserve">серед </w:t>
      </w:r>
      <w:r>
        <w:t>персоналу підприємства.</w:t>
      </w:r>
    </w:p>
    <w:p w14:paraId="72108110" w14:textId="77777777" w:rsidR="00DD632E" w:rsidRDefault="00DD632E" w:rsidP="00DD632E">
      <w:pPr>
        <w:pStyle w:val="a7"/>
        <w:spacing w:before="240" w:line="276" w:lineRule="auto"/>
        <w:ind w:left="709" w:firstLine="0"/>
      </w:pPr>
    </w:p>
    <w:p w14:paraId="1531A23C" w14:textId="3E909034" w:rsidR="00815F6B" w:rsidRDefault="00815F6B" w:rsidP="00DD632E">
      <w:r>
        <w:t>Адміністратори</w:t>
      </w:r>
      <w:r w:rsidR="0019797B">
        <w:t xml:space="preserve"> та інженери</w:t>
      </w:r>
      <w:r>
        <w:t xml:space="preserve"> інформаційної системи зобов’язані:</w:t>
      </w:r>
    </w:p>
    <w:p w14:paraId="3ED1F5DD" w14:textId="59E945FE" w:rsidR="00815F6B" w:rsidRDefault="00815F6B" w:rsidP="00152393">
      <w:pPr>
        <w:pStyle w:val="a7"/>
        <w:numPr>
          <w:ilvl w:val="0"/>
          <w:numId w:val="22"/>
        </w:numPr>
        <w:spacing w:before="240" w:line="276" w:lineRule="auto"/>
        <w:ind w:left="0" w:firstLine="710"/>
      </w:pPr>
      <w:r w:rsidRPr="00815F6B">
        <w:t>забезпечувати процедури ідентифікації і аутентифікації для доступу до ресурсів інформаційн</w:t>
      </w:r>
      <w:r w:rsidR="00463EB5">
        <w:t>ої</w:t>
      </w:r>
      <w:r w:rsidRPr="00815F6B">
        <w:t xml:space="preserve"> систем</w:t>
      </w:r>
      <w:r w:rsidR="00463EB5">
        <w:t xml:space="preserve">и, </w:t>
      </w:r>
      <w:r w:rsidR="0019797B">
        <w:t>операційної системи комп’ютерів підприємства</w:t>
      </w:r>
      <w:r w:rsidR="00463EB5">
        <w:t>. Ідентифікація і аутентифікація є обов’язковою</w:t>
      </w:r>
      <w:r>
        <w:t>;</w:t>
      </w:r>
    </w:p>
    <w:p w14:paraId="5C91C5AE" w14:textId="1DCC6026" w:rsidR="00815F6B" w:rsidRDefault="00815F6B" w:rsidP="00152393">
      <w:pPr>
        <w:pStyle w:val="a7"/>
        <w:numPr>
          <w:ilvl w:val="0"/>
          <w:numId w:val="22"/>
        </w:numPr>
        <w:spacing w:before="240" w:line="276" w:lineRule="auto"/>
        <w:ind w:left="0" w:firstLine="710"/>
      </w:pPr>
      <w:r>
        <w:lastRenderedPageBreak/>
        <w:t>н</w:t>
      </w:r>
      <w:r w:rsidRPr="00815F6B">
        <w:t>е допускати отримання права доступу до інформаційн</w:t>
      </w:r>
      <w:r w:rsidR="0019797B">
        <w:t>ої</w:t>
      </w:r>
      <w:r w:rsidRPr="00815F6B">
        <w:t xml:space="preserve"> систем</w:t>
      </w:r>
      <w:r w:rsidR="0019797B">
        <w:t>и</w:t>
      </w:r>
      <w:r w:rsidRPr="00815F6B">
        <w:t xml:space="preserve"> неавторизованих користувачів</w:t>
      </w:r>
      <w:r w:rsidR="0019797B">
        <w:t>,</w:t>
      </w:r>
      <w:r w:rsidRPr="00815F6B">
        <w:t xml:space="preserve"> </w:t>
      </w:r>
      <w:r w:rsidR="0019797B">
        <w:t xml:space="preserve">надавати </w:t>
      </w:r>
      <w:r w:rsidRPr="00815F6B">
        <w:t>користувачам вхідні імена і початкові паролі тільки після заповнення встановлених реєстраційних форм</w:t>
      </w:r>
      <w:r>
        <w:t>;</w:t>
      </w:r>
    </w:p>
    <w:p w14:paraId="13BC8944" w14:textId="534DD6A1" w:rsidR="00815F6B" w:rsidRDefault="00815F6B" w:rsidP="00152393">
      <w:pPr>
        <w:pStyle w:val="a7"/>
        <w:numPr>
          <w:ilvl w:val="0"/>
          <w:numId w:val="22"/>
        </w:numPr>
        <w:spacing w:before="240" w:line="276" w:lineRule="auto"/>
        <w:ind w:left="0" w:firstLine="710"/>
      </w:pPr>
      <w:r w:rsidRPr="00815F6B">
        <w:t xml:space="preserve">забезпечувати захист обладнання, в тому числі спеціальних </w:t>
      </w:r>
      <w:proofErr w:type="spellStart"/>
      <w:r w:rsidRPr="00815F6B">
        <w:t>міжмережевих</w:t>
      </w:r>
      <w:proofErr w:type="spellEnd"/>
      <w:r w:rsidRPr="00815F6B">
        <w:t xml:space="preserve"> програмних засобів</w:t>
      </w:r>
      <w:r>
        <w:t>;</w:t>
      </w:r>
    </w:p>
    <w:p w14:paraId="6C2FD240" w14:textId="767A554D" w:rsidR="00815F6B" w:rsidRDefault="00815F6B" w:rsidP="00152393">
      <w:pPr>
        <w:pStyle w:val="a7"/>
        <w:numPr>
          <w:ilvl w:val="0"/>
          <w:numId w:val="22"/>
        </w:numPr>
        <w:spacing w:before="240" w:line="276" w:lineRule="auto"/>
        <w:ind w:left="0" w:firstLine="710"/>
      </w:pPr>
      <w:r w:rsidRPr="00815F6B">
        <w:t xml:space="preserve">оперативно </w:t>
      </w:r>
      <w:r w:rsidR="00463EB5">
        <w:t>реагувати на загрози безпе</w:t>
      </w:r>
      <w:r w:rsidR="0019797B">
        <w:t>ці</w:t>
      </w:r>
      <w:r w:rsidR="00463EB5">
        <w:t xml:space="preserve"> інформації на підприємстві,  боротися з ними</w:t>
      </w:r>
      <w:r w:rsidR="0019797B">
        <w:t>, звітувати про загрози, що відбулись та способи боротьби з ними;</w:t>
      </w:r>
    </w:p>
    <w:p w14:paraId="4E275718" w14:textId="0514672D" w:rsidR="0019797B" w:rsidRDefault="0019797B" w:rsidP="00152393">
      <w:pPr>
        <w:pStyle w:val="a7"/>
        <w:numPr>
          <w:ilvl w:val="0"/>
          <w:numId w:val="22"/>
        </w:numPr>
        <w:spacing w:before="240" w:line="276" w:lineRule="auto"/>
        <w:ind w:left="0" w:firstLine="710"/>
      </w:pPr>
      <w:r>
        <w:t>контролювати доступність працівників підприємства до критичної інфраструктури інформаційної системи (серверного приміщення);</w:t>
      </w:r>
    </w:p>
    <w:p w14:paraId="7AC6D21B" w14:textId="38774ED2" w:rsidR="00F3360F" w:rsidRDefault="00F3360F" w:rsidP="00F3360F"/>
    <w:p w14:paraId="54178F40" w14:textId="598A1676" w:rsidR="00F3360F" w:rsidRDefault="009870BE" w:rsidP="00F3360F">
      <w:r>
        <w:t>Працівники</w:t>
      </w:r>
      <w:r w:rsidR="00F3360F">
        <w:t xml:space="preserve"> інформаційної системи зобов’язані:</w:t>
      </w:r>
    </w:p>
    <w:p w14:paraId="36BB6B1B" w14:textId="258D2B1C" w:rsidR="00912046" w:rsidRDefault="009870BE" w:rsidP="00152393">
      <w:pPr>
        <w:pStyle w:val="a7"/>
        <w:numPr>
          <w:ilvl w:val="0"/>
          <w:numId w:val="22"/>
        </w:numPr>
        <w:spacing w:before="240" w:line="276" w:lineRule="auto"/>
        <w:ind w:left="0" w:firstLine="710"/>
      </w:pPr>
      <w:r>
        <w:t>кожен працівник зобов’язаний ознайомитись з політикою безпеки і дотримуватись її;</w:t>
      </w:r>
    </w:p>
    <w:p w14:paraId="33BB8998" w14:textId="116B8FE2" w:rsidR="009870BE" w:rsidRDefault="009870BE" w:rsidP="00152393">
      <w:pPr>
        <w:pStyle w:val="a7"/>
        <w:numPr>
          <w:ilvl w:val="0"/>
          <w:numId w:val="22"/>
        </w:numPr>
        <w:spacing w:before="240" w:line="276" w:lineRule="auto"/>
        <w:ind w:left="0" w:firstLine="710"/>
      </w:pPr>
      <w:r>
        <w:t>користуватися програмним забезпеченням виключно наданим та затвердженим адміністратором та/або інженером інформаційної системи;</w:t>
      </w:r>
    </w:p>
    <w:p w14:paraId="667B7F68" w14:textId="3573EE9D" w:rsidR="009870BE" w:rsidRDefault="009870BE" w:rsidP="00152393">
      <w:pPr>
        <w:pStyle w:val="a7"/>
        <w:numPr>
          <w:ilvl w:val="0"/>
          <w:numId w:val="22"/>
        </w:numPr>
        <w:spacing w:before="240" w:line="276" w:lineRule="auto"/>
        <w:ind w:left="0" w:firstLine="710"/>
      </w:pPr>
      <w:r>
        <w:t xml:space="preserve">зберігати паролі в корпоративному парольному менеджері </w:t>
      </w:r>
      <w:proofErr w:type="spellStart"/>
      <w:r>
        <w:rPr>
          <w:lang w:val="en-US"/>
        </w:rPr>
        <w:t>Psono</w:t>
      </w:r>
      <w:proofErr w:type="spellEnd"/>
      <w:r w:rsidRPr="009870BE">
        <w:rPr>
          <w:lang w:val="ru-RU"/>
        </w:rPr>
        <w:t>;</w:t>
      </w:r>
    </w:p>
    <w:p w14:paraId="3B95DCB8" w14:textId="78A2A787" w:rsidR="009870BE" w:rsidRDefault="009870BE" w:rsidP="00152393">
      <w:pPr>
        <w:pStyle w:val="a7"/>
        <w:numPr>
          <w:ilvl w:val="0"/>
          <w:numId w:val="22"/>
        </w:numPr>
        <w:spacing w:before="240" w:line="276" w:lineRule="auto"/>
        <w:ind w:left="0" w:firstLine="710"/>
      </w:pPr>
      <w:r>
        <w:t>не модифікувати програмну і апаратну частину комп’ютерів ІС;</w:t>
      </w:r>
    </w:p>
    <w:p w14:paraId="5BA9EFEB" w14:textId="17583B02" w:rsidR="009870BE" w:rsidRDefault="009870BE" w:rsidP="00152393">
      <w:pPr>
        <w:pStyle w:val="a7"/>
        <w:numPr>
          <w:ilvl w:val="0"/>
          <w:numId w:val="22"/>
        </w:numPr>
        <w:spacing w:before="240" w:line="276" w:lineRule="auto"/>
        <w:ind w:left="0" w:firstLine="710"/>
      </w:pPr>
      <w:r>
        <w:t xml:space="preserve">блокувати ОС при покиданні робочого місця (комбінація клавіш </w:t>
      </w:r>
      <w:r>
        <w:rPr>
          <w:lang w:val="en-US"/>
        </w:rPr>
        <w:t>Win</w:t>
      </w:r>
      <w:r w:rsidRPr="009870BE">
        <w:rPr>
          <w:lang w:val="ru-RU"/>
        </w:rPr>
        <w:t>+</w:t>
      </w:r>
      <w:r>
        <w:rPr>
          <w:lang w:val="en-US"/>
        </w:rPr>
        <w:t>L</w:t>
      </w:r>
      <w:r>
        <w:t>);</w:t>
      </w:r>
    </w:p>
    <w:p w14:paraId="2EDC69E2" w14:textId="2E381297" w:rsidR="009870BE" w:rsidRDefault="00B6721C" w:rsidP="00152393">
      <w:pPr>
        <w:pStyle w:val="a7"/>
        <w:numPr>
          <w:ilvl w:val="0"/>
          <w:numId w:val="22"/>
        </w:numPr>
        <w:spacing w:before="240" w:line="276" w:lineRule="auto"/>
        <w:ind w:left="0" w:firstLine="710"/>
      </w:pPr>
      <w:r>
        <w:t>користуватися мережею інтернет виключно з підключенням до корпоративної мережі.</w:t>
      </w:r>
    </w:p>
    <w:p w14:paraId="382DFC74" w14:textId="77777777" w:rsidR="00B6721C" w:rsidRPr="00B6721C" w:rsidRDefault="00B6721C" w:rsidP="00B6721C">
      <w:pPr>
        <w:pStyle w:val="a7"/>
        <w:spacing w:before="240" w:line="276" w:lineRule="auto"/>
        <w:ind w:left="710" w:firstLine="0"/>
        <w:rPr>
          <w:lang w:val="ru-RU"/>
        </w:rPr>
      </w:pPr>
    </w:p>
    <w:p w14:paraId="1B64C8E6" w14:textId="77280524" w:rsidR="00912046" w:rsidRPr="004B2AB3" w:rsidRDefault="00912046" w:rsidP="004B2AB3">
      <w:pPr>
        <w:pStyle w:val="a7"/>
        <w:numPr>
          <w:ilvl w:val="0"/>
          <w:numId w:val="27"/>
        </w:numPr>
        <w:ind w:left="0" w:firstLine="567"/>
        <w:rPr>
          <w:b/>
          <w:bCs/>
        </w:rPr>
      </w:pPr>
      <w:r w:rsidRPr="004B2AB3">
        <w:rPr>
          <w:b/>
          <w:bCs/>
        </w:rPr>
        <w:t>Порядок видачі та використання привілейованих облікових даних</w:t>
      </w:r>
    </w:p>
    <w:p w14:paraId="02FF0EDD" w14:textId="77777777" w:rsidR="00FA7C3E" w:rsidRPr="00FA7C3E" w:rsidRDefault="00FA7C3E" w:rsidP="00FA7C3E">
      <w:pPr>
        <w:rPr>
          <w:bCs/>
        </w:rPr>
      </w:pPr>
      <w:r w:rsidRPr="00FA7C3E">
        <w:rPr>
          <w:bCs/>
        </w:rPr>
        <w:t>Облікові дані – відомості, що використовуються для однозначної ідентифікації користувача при підключенні до інформаційної системи та зберігаються у вигляді облікових записів. У якості таких даних можуть виступати:</w:t>
      </w:r>
    </w:p>
    <w:p w14:paraId="0DE9E91D" w14:textId="77777777" w:rsidR="00FA7C3E" w:rsidRPr="00FA7C3E" w:rsidRDefault="00FA7C3E" w:rsidP="00152393">
      <w:pPr>
        <w:pStyle w:val="a7"/>
        <w:numPr>
          <w:ilvl w:val="0"/>
          <w:numId w:val="24"/>
        </w:numPr>
        <w:ind w:left="0" w:firstLine="710"/>
        <w:rPr>
          <w:bCs/>
        </w:rPr>
      </w:pPr>
      <w:r w:rsidRPr="00FA7C3E">
        <w:rPr>
          <w:bCs/>
        </w:rPr>
        <w:t>ідентифікатор користувача (логін або поштова адреса);</w:t>
      </w:r>
    </w:p>
    <w:p w14:paraId="61A0B32F" w14:textId="77777777" w:rsidR="00FA7C3E" w:rsidRPr="00FA7C3E" w:rsidRDefault="00FA7C3E" w:rsidP="00152393">
      <w:pPr>
        <w:pStyle w:val="a7"/>
        <w:numPr>
          <w:ilvl w:val="0"/>
          <w:numId w:val="24"/>
        </w:numPr>
        <w:ind w:left="0" w:firstLine="710"/>
        <w:rPr>
          <w:bCs/>
        </w:rPr>
      </w:pPr>
      <w:r w:rsidRPr="00FA7C3E">
        <w:rPr>
          <w:bCs/>
        </w:rPr>
        <w:t>пароль (таємне слово або певна послідовність символів);</w:t>
      </w:r>
    </w:p>
    <w:p w14:paraId="6D070503" w14:textId="77777777" w:rsidR="00FA7C3E" w:rsidRPr="00FA7C3E" w:rsidRDefault="00FA7C3E" w:rsidP="00152393">
      <w:pPr>
        <w:pStyle w:val="a7"/>
        <w:numPr>
          <w:ilvl w:val="0"/>
          <w:numId w:val="24"/>
        </w:numPr>
        <w:ind w:left="0" w:firstLine="710"/>
        <w:rPr>
          <w:bCs/>
        </w:rPr>
      </w:pPr>
      <w:r w:rsidRPr="00FA7C3E">
        <w:rPr>
          <w:bCs/>
        </w:rPr>
        <w:lastRenderedPageBreak/>
        <w:t>код другого фактору (тимчасове числове або число-літерне значення);</w:t>
      </w:r>
    </w:p>
    <w:p w14:paraId="4158365B" w14:textId="02DE0BCA" w:rsidR="00FA7C3E" w:rsidRDefault="00FA7C3E" w:rsidP="00152393">
      <w:pPr>
        <w:pStyle w:val="a7"/>
        <w:numPr>
          <w:ilvl w:val="0"/>
          <w:numId w:val="24"/>
        </w:numPr>
        <w:ind w:left="0" w:firstLine="710"/>
        <w:rPr>
          <w:bCs/>
        </w:rPr>
      </w:pPr>
      <w:r w:rsidRPr="00FA7C3E">
        <w:rPr>
          <w:bCs/>
        </w:rPr>
        <w:t>приватний цифровий ключ (унікальна секретна послідовність символів у вигляді файлу або фізичного носія з ним, захищеного за допомогою паролю).</w:t>
      </w:r>
    </w:p>
    <w:p w14:paraId="3D578CE0" w14:textId="24B5F32C" w:rsidR="00FA7C3E" w:rsidRPr="005D1AB2" w:rsidRDefault="00FA7C3E" w:rsidP="00FA7C3E">
      <w:pPr>
        <w:rPr>
          <w:b/>
          <w:bCs/>
        </w:rPr>
      </w:pPr>
      <w:r w:rsidRPr="005D1AB2">
        <w:rPr>
          <w:b/>
          <w:bCs/>
        </w:rPr>
        <w:t>Опис порядку видачі привілейованих облікових даних:</w:t>
      </w:r>
    </w:p>
    <w:p w14:paraId="62C4329B" w14:textId="57BA03E0" w:rsidR="00FA7C3E" w:rsidRPr="00FA7C3E" w:rsidRDefault="00FA7C3E" w:rsidP="00152393">
      <w:pPr>
        <w:pStyle w:val="a7"/>
        <w:numPr>
          <w:ilvl w:val="0"/>
          <w:numId w:val="26"/>
        </w:numPr>
      </w:pPr>
      <w:bookmarkStart w:id="0" w:name="_Hlk33452574"/>
      <w:r w:rsidRPr="00FA7C3E">
        <w:t xml:space="preserve">обліковані дані </w:t>
      </w:r>
      <w:bookmarkEnd w:id="0"/>
      <w:r w:rsidRPr="00FA7C3E">
        <w:t>видаються за потреби головним адміністратором інформаційної системи для виконання працівником разових або регулярних задач щодо налаштування або обслуговування цієї системи;</w:t>
      </w:r>
    </w:p>
    <w:p w14:paraId="1BD65E38" w14:textId="08D98E41" w:rsidR="00FA7C3E" w:rsidRPr="00FA7C3E" w:rsidRDefault="00FA7C3E" w:rsidP="00152393">
      <w:pPr>
        <w:pStyle w:val="a7"/>
        <w:numPr>
          <w:ilvl w:val="0"/>
          <w:numId w:val="26"/>
        </w:numPr>
        <w:ind w:left="0" w:firstLine="709"/>
      </w:pPr>
      <w:r w:rsidRPr="00FA7C3E">
        <w:t>підставою для видачі облікових даних може бути одна або декілька з перерахованих нижче:</w:t>
      </w:r>
    </w:p>
    <w:p w14:paraId="09E95221" w14:textId="77777777" w:rsidR="00FA7C3E" w:rsidRPr="00FA7C3E" w:rsidRDefault="00FA7C3E" w:rsidP="00152393">
      <w:pPr>
        <w:pStyle w:val="a7"/>
        <w:numPr>
          <w:ilvl w:val="1"/>
          <w:numId w:val="25"/>
        </w:numPr>
        <w:spacing w:after="0" w:line="240" w:lineRule="auto"/>
        <w:ind w:left="709" w:firstLine="709"/>
      </w:pPr>
      <w:r w:rsidRPr="00FA7C3E">
        <w:t>часткове або повне делегування повноважень керування системою;</w:t>
      </w:r>
    </w:p>
    <w:p w14:paraId="71ECCD90" w14:textId="77777777" w:rsidR="00FA7C3E" w:rsidRPr="00FA7C3E" w:rsidRDefault="00FA7C3E" w:rsidP="00152393">
      <w:pPr>
        <w:pStyle w:val="a7"/>
        <w:numPr>
          <w:ilvl w:val="1"/>
          <w:numId w:val="25"/>
        </w:numPr>
        <w:spacing w:after="0" w:line="240" w:lineRule="auto"/>
        <w:ind w:left="709" w:firstLine="709"/>
      </w:pPr>
      <w:r w:rsidRPr="00FA7C3E">
        <w:t>проведення разових або регулярних робіт з обслуговування або налаштування;</w:t>
      </w:r>
    </w:p>
    <w:p w14:paraId="24970D24" w14:textId="77777777" w:rsidR="00FA7C3E" w:rsidRPr="00FA7C3E" w:rsidRDefault="00FA7C3E" w:rsidP="00152393">
      <w:pPr>
        <w:pStyle w:val="a7"/>
        <w:numPr>
          <w:ilvl w:val="1"/>
          <w:numId w:val="25"/>
        </w:numPr>
        <w:spacing w:after="0" w:line="240" w:lineRule="auto"/>
        <w:ind w:left="709" w:firstLine="709"/>
      </w:pPr>
      <w:r w:rsidRPr="00FA7C3E">
        <w:t>повна та беззаперечна передача повноважень керування системою.</w:t>
      </w:r>
    </w:p>
    <w:p w14:paraId="54CDA79D" w14:textId="0AF7373D" w:rsidR="00FA7C3E" w:rsidRPr="00FA7C3E" w:rsidRDefault="00FA7C3E" w:rsidP="00152393">
      <w:pPr>
        <w:pStyle w:val="a7"/>
        <w:numPr>
          <w:ilvl w:val="0"/>
          <w:numId w:val="26"/>
        </w:numPr>
        <w:ind w:left="0" w:firstLine="709"/>
      </w:pPr>
      <w:r w:rsidRPr="00FA7C3E">
        <w:t>облікові дані передаються працівнику особисто з використанням захищених каналів комунікації або спеціальних довірених сервісів (перелік наведено нижче). Категорично забороняється передача та зберігання таких даних на паперових носіях (за виключенням облікових даних з тимчасовим паролем, що має бути змінений при першому вході у систему):</w:t>
      </w:r>
    </w:p>
    <w:p w14:paraId="70A4190F" w14:textId="77777777" w:rsidR="00FA7C3E" w:rsidRPr="00FA7C3E" w:rsidRDefault="00FA7C3E" w:rsidP="00152393">
      <w:pPr>
        <w:pStyle w:val="a7"/>
        <w:numPr>
          <w:ilvl w:val="1"/>
          <w:numId w:val="26"/>
        </w:numPr>
        <w:spacing w:after="0" w:line="240" w:lineRule="auto"/>
        <w:ind w:left="709" w:firstLine="851"/>
      </w:pPr>
      <w:r w:rsidRPr="00FA7C3E">
        <w:t xml:space="preserve">парольні менеджери (корпоративний парольний менеджер </w:t>
      </w:r>
      <w:r w:rsidRPr="00FA7C3E">
        <w:rPr>
          <w:lang w:val="en-US"/>
        </w:rPr>
        <w:t>PSONO</w:t>
      </w:r>
      <w:r w:rsidRPr="0074215C">
        <w:t xml:space="preserve">, </w:t>
      </w:r>
      <w:r w:rsidRPr="00FA7C3E">
        <w:t>онлайн-сервіси</w:t>
      </w:r>
      <w:r w:rsidRPr="0074215C">
        <w:t xml:space="preserve"> 1</w:t>
      </w:r>
      <w:r w:rsidRPr="00FA7C3E">
        <w:rPr>
          <w:lang w:val="en-US"/>
        </w:rPr>
        <w:t>Password</w:t>
      </w:r>
      <w:r w:rsidRPr="0074215C">
        <w:t xml:space="preserve">, </w:t>
      </w:r>
      <w:r w:rsidRPr="00FA7C3E">
        <w:rPr>
          <w:lang w:val="en-US"/>
        </w:rPr>
        <w:t>LastPass</w:t>
      </w:r>
      <w:r w:rsidRPr="0074215C">
        <w:t xml:space="preserve">, </w:t>
      </w:r>
      <w:proofErr w:type="spellStart"/>
      <w:r w:rsidRPr="00FA7C3E">
        <w:rPr>
          <w:lang w:val="en-US"/>
        </w:rPr>
        <w:t>Bitwarden</w:t>
      </w:r>
      <w:proofErr w:type="spellEnd"/>
      <w:r w:rsidRPr="00FA7C3E">
        <w:t xml:space="preserve">, </w:t>
      </w:r>
      <w:proofErr w:type="spellStart"/>
      <w:r w:rsidRPr="00FA7C3E">
        <w:t>офлайн</w:t>
      </w:r>
      <w:proofErr w:type="spellEnd"/>
      <w:r w:rsidRPr="00FA7C3E">
        <w:t xml:space="preserve">-додаток </w:t>
      </w:r>
      <w:r w:rsidRPr="00FA7C3E">
        <w:rPr>
          <w:lang w:val="en-US"/>
        </w:rPr>
        <w:t>KeePass</w:t>
      </w:r>
      <w:r w:rsidRPr="00FA7C3E">
        <w:t>)</w:t>
      </w:r>
      <w:r w:rsidRPr="0074215C">
        <w:t>;</w:t>
      </w:r>
    </w:p>
    <w:p w14:paraId="62624B49" w14:textId="77777777" w:rsidR="00FA7C3E" w:rsidRPr="00FA7C3E" w:rsidRDefault="00FA7C3E" w:rsidP="00152393">
      <w:pPr>
        <w:pStyle w:val="a7"/>
        <w:numPr>
          <w:ilvl w:val="1"/>
          <w:numId w:val="26"/>
        </w:numPr>
        <w:spacing w:after="0" w:line="240" w:lineRule="auto"/>
        <w:ind w:left="709" w:firstLine="851"/>
      </w:pPr>
      <w:r w:rsidRPr="00FA7C3E">
        <w:t xml:space="preserve">електрона пошта (у випадку використання захищених протоколів </w:t>
      </w:r>
      <w:r w:rsidRPr="00FA7C3E">
        <w:rPr>
          <w:lang w:val="en-US"/>
        </w:rPr>
        <w:t>IMAPS</w:t>
      </w:r>
      <w:r w:rsidRPr="0074215C">
        <w:rPr>
          <w:lang w:val="ru-RU"/>
        </w:rPr>
        <w:t>/</w:t>
      </w:r>
      <w:r w:rsidRPr="00FA7C3E">
        <w:rPr>
          <w:lang w:val="en-US"/>
        </w:rPr>
        <w:t>SMTPS</w:t>
      </w:r>
      <w:r w:rsidRPr="0074215C">
        <w:rPr>
          <w:lang w:val="ru-RU"/>
        </w:rPr>
        <w:t xml:space="preserve"> </w:t>
      </w:r>
      <w:r w:rsidRPr="00FA7C3E">
        <w:t>для відправки)</w:t>
      </w:r>
      <w:r w:rsidRPr="0074215C">
        <w:rPr>
          <w:lang w:val="ru-RU"/>
        </w:rPr>
        <w:t>;</w:t>
      </w:r>
    </w:p>
    <w:p w14:paraId="1B76F311" w14:textId="44246886" w:rsidR="00FA7C3E" w:rsidRDefault="00FA7C3E" w:rsidP="00152393">
      <w:pPr>
        <w:pStyle w:val="a7"/>
        <w:numPr>
          <w:ilvl w:val="1"/>
          <w:numId w:val="26"/>
        </w:numPr>
        <w:spacing w:after="0" w:line="240" w:lineRule="auto"/>
        <w:ind w:left="709" w:firstLine="851"/>
      </w:pPr>
      <w:r w:rsidRPr="00FA7C3E">
        <w:rPr>
          <w:lang w:val="en-US"/>
        </w:rPr>
        <w:t>SMS</w:t>
      </w:r>
      <w:r w:rsidRPr="00FA7C3E">
        <w:t>-повідомлення</w:t>
      </w:r>
      <w:r w:rsidRPr="0074215C">
        <w:rPr>
          <w:lang w:val="ru-RU"/>
        </w:rPr>
        <w:t xml:space="preserve"> </w:t>
      </w:r>
      <w:r w:rsidRPr="00FA7C3E">
        <w:t>на корпоративний мобільний номер (дозволяється відправлення лише частини облікових даних; іншу частину слід передати іншим каналом).</w:t>
      </w:r>
    </w:p>
    <w:p w14:paraId="43CAB878" w14:textId="77777777" w:rsidR="00FA7C3E" w:rsidRDefault="00FA7C3E" w:rsidP="00FA7C3E">
      <w:pPr>
        <w:pStyle w:val="a7"/>
        <w:spacing w:after="0" w:line="240" w:lineRule="auto"/>
        <w:ind w:left="1560" w:firstLine="0"/>
      </w:pPr>
    </w:p>
    <w:p w14:paraId="0325FAC8" w14:textId="77777777" w:rsidR="00FC3907" w:rsidRDefault="00FC3907" w:rsidP="00FA7C3E">
      <w:pPr>
        <w:pStyle w:val="a7"/>
        <w:spacing w:after="0" w:line="240" w:lineRule="auto"/>
        <w:ind w:left="1560" w:firstLine="0"/>
      </w:pPr>
    </w:p>
    <w:p w14:paraId="6312730A" w14:textId="77777777" w:rsidR="00FC3907" w:rsidRDefault="00FC3907" w:rsidP="00FA7C3E">
      <w:pPr>
        <w:pStyle w:val="a7"/>
        <w:spacing w:after="0" w:line="240" w:lineRule="auto"/>
        <w:ind w:left="1560" w:firstLine="0"/>
      </w:pPr>
    </w:p>
    <w:p w14:paraId="55D4432A" w14:textId="77777777" w:rsidR="00FC3907" w:rsidRDefault="00FC3907" w:rsidP="00FA7C3E">
      <w:pPr>
        <w:pStyle w:val="a7"/>
        <w:spacing w:after="0" w:line="240" w:lineRule="auto"/>
        <w:ind w:left="1560" w:firstLine="0"/>
      </w:pPr>
    </w:p>
    <w:p w14:paraId="3F616FDD" w14:textId="320B50D0" w:rsidR="00912046" w:rsidRPr="00415C3B" w:rsidRDefault="00FA7C3E" w:rsidP="00912046">
      <w:pPr>
        <w:rPr>
          <w:b/>
          <w:bCs/>
          <w:lang w:val="ru-RU"/>
        </w:rPr>
      </w:pPr>
      <w:r w:rsidRPr="00415C3B">
        <w:rPr>
          <w:b/>
          <w:bCs/>
        </w:rPr>
        <w:lastRenderedPageBreak/>
        <w:t>Опис правил використання привілейованих облікових даних</w:t>
      </w:r>
      <w:r w:rsidR="00DF3A12" w:rsidRPr="00415C3B">
        <w:rPr>
          <w:b/>
          <w:bCs/>
          <w:lang w:val="ru-RU"/>
        </w:rPr>
        <w:t>:</w:t>
      </w:r>
    </w:p>
    <w:p w14:paraId="559B240E" w14:textId="6AECC6FB" w:rsidR="00FA7C3E" w:rsidRPr="00FA7C3E" w:rsidRDefault="00FA7C3E" w:rsidP="00FA7C3E">
      <w:r>
        <w:t>Дозволяється</w:t>
      </w:r>
      <w:r w:rsidRPr="00FA7C3E">
        <w:t xml:space="preserve"> використовувати привілейовані облікові дані для</w:t>
      </w:r>
      <w:r w:rsidRPr="0074215C">
        <w:t xml:space="preserve"> </w:t>
      </w:r>
      <w:r w:rsidRPr="00FA7C3E">
        <w:t>обслуговування користувачів та техніки, що експлуатується, з метою виконання наступного переліку робіт:</w:t>
      </w:r>
    </w:p>
    <w:p w14:paraId="3BC31370" w14:textId="77777777" w:rsidR="00FA7C3E" w:rsidRPr="00FA7C3E" w:rsidRDefault="00FA7C3E" w:rsidP="00152393">
      <w:pPr>
        <w:pStyle w:val="a7"/>
        <w:numPr>
          <w:ilvl w:val="0"/>
          <w:numId w:val="28"/>
        </w:numPr>
        <w:ind w:left="0" w:firstLine="709"/>
      </w:pPr>
      <w:r w:rsidRPr="00FA7C3E">
        <w:t>встановлення, оновлення та видалення програмного забезпечення;</w:t>
      </w:r>
    </w:p>
    <w:p w14:paraId="45CD8E2C" w14:textId="77777777" w:rsidR="00FA7C3E" w:rsidRPr="00FA7C3E" w:rsidRDefault="00FA7C3E" w:rsidP="00152393">
      <w:pPr>
        <w:pStyle w:val="a7"/>
        <w:numPr>
          <w:ilvl w:val="0"/>
          <w:numId w:val="28"/>
        </w:numPr>
        <w:ind w:left="0" w:firstLine="709"/>
      </w:pPr>
      <w:r w:rsidRPr="00FA7C3E">
        <w:t>встановлення або оновлення драйверів пристроїв;</w:t>
      </w:r>
    </w:p>
    <w:p w14:paraId="79D409B2" w14:textId="77777777" w:rsidR="00FA7C3E" w:rsidRPr="00FA7C3E" w:rsidRDefault="00FA7C3E" w:rsidP="00152393">
      <w:pPr>
        <w:pStyle w:val="a7"/>
        <w:numPr>
          <w:ilvl w:val="0"/>
          <w:numId w:val="28"/>
        </w:numPr>
        <w:ind w:left="0" w:firstLine="709"/>
      </w:pPr>
      <w:r w:rsidRPr="00FA7C3E">
        <w:t>підключення користувацьких комп'ютерів або облікових записів до нових ресурсів компанії;</w:t>
      </w:r>
    </w:p>
    <w:p w14:paraId="5684D817" w14:textId="77777777" w:rsidR="00FA7C3E" w:rsidRPr="00FA7C3E" w:rsidRDefault="00FA7C3E" w:rsidP="00152393">
      <w:pPr>
        <w:pStyle w:val="a7"/>
        <w:numPr>
          <w:ilvl w:val="0"/>
          <w:numId w:val="28"/>
        </w:numPr>
        <w:ind w:left="0" w:firstLine="709"/>
      </w:pPr>
      <w:r w:rsidRPr="00FA7C3E">
        <w:t>налаштування та розгортання нових або існуючих інформаційних систем та сервісів;</w:t>
      </w:r>
    </w:p>
    <w:p w14:paraId="4162CFE2" w14:textId="77777777" w:rsidR="00FA7C3E" w:rsidRPr="00FA7C3E" w:rsidRDefault="00FA7C3E" w:rsidP="00152393">
      <w:pPr>
        <w:pStyle w:val="a7"/>
        <w:numPr>
          <w:ilvl w:val="0"/>
          <w:numId w:val="28"/>
        </w:numPr>
        <w:ind w:left="0" w:firstLine="709"/>
      </w:pPr>
      <w:r w:rsidRPr="00FA7C3E">
        <w:t xml:space="preserve">вирішення технічних та сервісних питань (у </w:t>
      </w:r>
      <w:proofErr w:type="spellStart"/>
      <w:r w:rsidRPr="00FA7C3E">
        <w:t>т.ч</w:t>
      </w:r>
      <w:proofErr w:type="spellEnd"/>
      <w:r w:rsidRPr="00FA7C3E">
        <w:t>. у віддаленому режимі) з можливістю збору та аналізу необхідної для цього інформації.</w:t>
      </w:r>
    </w:p>
    <w:p w14:paraId="06CDEFAA" w14:textId="13C62337" w:rsidR="00FA7C3E" w:rsidRPr="00FA7C3E" w:rsidRDefault="00FA7C3E" w:rsidP="00FA7C3E">
      <w:r>
        <w:t>Забороняється</w:t>
      </w:r>
      <w:r w:rsidRPr="00FA7C3E">
        <w:t xml:space="preserve"> використовувати привілейовані облікові дані для:</w:t>
      </w:r>
    </w:p>
    <w:p w14:paraId="25700914" w14:textId="77777777" w:rsidR="00FA7C3E" w:rsidRPr="00FA7C3E" w:rsidRDefault="00FA7C3E" w:rsidP="00152393">
      <w:pPr>
        <w:pStyle w:val="a7"/>
        <w:numPr>
          <w:ilvl w:val="0"/>
          <w:numId w:val="29"/>
        </w:numPr>
        <w:ind w:left="0" w:firstLine="709"/>
      </w:pPr>
      <w:r w:rsidRPr="00FA7C3E">
        <w:t>отримання несанкціонованого доступу або збору даних з робочих станцій користувачів без їх відома;</w:t>
      </w:r>
    </w:p>
    <w:p w14:paraId="56190035" w14:textId="77777777" w:rsidR="00FA7C3E" w:rsidRPr="00FA7C3E" w:rsidRDefault="00FA7C3E" w:rsidP="00152393">
      <w:pPr>
        <w:pStyle w:val="a7"/>
        <w:numPr>
          <w:ilvl w:val="0"/>
          <w:numId w:val="29"/>
        </w:numPr>
        <w:ind w:left="0" w:firstLine="709"/>
      </w:pPr>
      <w:r w:rsidRPr="00FA7C3E">
        <w:t>відстежування поточної активності користувачів шляхом отримання зображення з моніторів або камер, звуку з мікрофонів пристроїв;</w:t>
      </w:r>
    </w:p>
    <w:p w14:paraId="1829D716" w14:textId="77777777" w:rsidR="00FA7C3E" w:rsidRPr="00FA7C3E" w:rsidRDefault="00FA7C3E" w:rsidP="00152393">
      <w:pPr>
        <w:pStyle w:val="a7"/>
        <w:numPr>
          <w:ilvl w:val="0"/>
          <w:numId w:val="29"/>
        </w:numPr>
        <w:ind w:left="0" w:firstLine="709"/>
      </w:pPr>
      <w:r w:rsidRPr="00FA7C3E">
        <w:t>надання доступу до інформаційних систем, ресурсів або сервісів підприємства третім особам, що не є його працівниками (або не мають потреби у такому доступі для виконання своїх робочих обов’язків);</w:t>
      </w:r>
    </w:p>
    <w:p w14:paraId="182D14B4" w14:textId="77D1F70A" w:rsidR="00FA7C3E" w:rsidRDefault="00FA7C3E" w:rsidP="00152393">
      <w:pPr>
        <w:pStyle w:val="a7"/>
        <w:numPr>
          <w:ilvl w:val="0"/>
          <w:numId w:val="29"/>
        </w:numPr>
        <w:ind w:left="0" w:firstLine="709"/>
      </w:pPr>
      <w:r w:rsidRPr="00FA7C3E">
        <w:t>передачі привілейованих облікових даних третім особам, або іншим працівникам підприємства з будь-якою метою.</w:t>
      </w:r>
    </w:p>
    <w:p w14:paraId="4CFF328E" w14:textId="77777777" w:rsidR="00686972" w:rsidRDefault="00686972" w:rsidP="00686972">
      <w:pPr>
        <w:pStyle w:val="a7"/>
        <w:ind w:left="709" w:firstLine="0"/>
      </w:pPr>
    </w:p>
    <w:p w14:paraId="55724969" w14:textId="3E2A9770" w:rsidR="002F5C09" w:rsidRPr="004B2AB3" w:rsidRDefault="002F5C09" w:rsidP="00152393">
      <w:pPr>
        <w:pStyle w:val="a7"/>
        <w:numPr>
          <w:ilvl w:val="0"/>
          <w:numId w:val="27"/>
        </w:numPr>
        <w:rPr>
          <w:b/>
          <w:bCs/>
        </w:rPr>
      </w:pPr>
      <w:r w:rsidRPr="004B2AB3">
        <w:rPr>
          <w:b/>
          <w:bCs/>
        </w:rPr>
        <w:t xml:space="preserve">Парольна політика </w:t>
      </w:r>
    </w:p>
    <w:p w14:paraId="030085D9" w14:textId="2761A1FF" w:rsidR="00686972" w:rsidRDefault="00686972" w:rsidP="00686972">
      <w:r>
        <w:t>Пароль користувача інформаційної системи для авторизації в комп’ютерну систему повинен задовольняти наступним пунктам:</w:t>
      </w:r>
    </w:p>
    <w:p w14:paraId="679071D3" w14:textId="76AF08AF" w:rsidR="00686972" w:rsidRDefault="00686972" w:rsidP="00152393">
      <w:pPr>
        <w:pStyle w:val="a7"/>
        <w:numPr>
          <w:ilvl w:val="0"/>
          <w:numId w:val="30"/>
        </w:numPr>
        <w:ind w:left="0" w:firstLine="710"/>
      </w:pPr>
      <w:r>
        <w:t xml:space="preserve">складатися не менше ніж з </w:t>
      </w:r>
      <w:r w:rsidR="005C3C8E">
        <w:t>10</w:t>
      </w:r>
      <w:r>
        <w:t xml:space="preserve"> символів для працівників ІС і не менше ніж з 1</w:t>
      </w:r>
      <w:r w:rsidR="005C3C8E">
        <w:t>4</w:t>
      </w:r>
      <w:r>
        <w:t xml:space="preserve"> для адміністраторів і інженерів ІС;</w:t>
      </w:r>
    </w:p>
    <w:p w14:paraId="49847650" w14:textId="3F01D3AF" w:rsidR="00686972" w:rsidRPr="00686972" w:rsidRDefault="00686972" w:rsidP="00152393">
      <w:pPr>
        <w:pStyle w:val="a7"/>
        <w:numPr>
          <w:ilvl w:val="0"/>
          <w:numId w:val="30"/>
        </w:numPr>
        <w:ind w:left="0" w:firstLine="710"/>
      </w:pPr>
      <w:r>
        <w:lastRenderedPageBreak/>
        <w:t>містити символи в різних регістрах (</w:t>
      </w:r>
      <w:r>
        <w:rPr>
          <w:lang w:val="en-US"/>
        </w:rPr>
        <w:t>a</w:t>
      </w:r>
      <w:r w:rsidRPr="0074215C">
        <w:rPr>
          <w:lang w:val="ru-RU"/>
        </w:rPr>
        <w:t>-</w:t>
      </w:r>
      <w:r>
        <w:rPr>
          <w:lang w:val="en-US"/>
        </w:rPr>
        <w:t>z</w:t>
      </w:r>
      <w:r w:rsidRPr="0074215C">
        <w:rPr>
          <w:lang w:val="ru-RU"/>
        </w:rPr>
        <w:t xml:space="preserve">, </w:t>
      </w:r>
      <w:r>
        <w:t xml:space="preserve">а-я, </w:t>
      </w:r>
      <w:r>
        <w:rPr>
          <w:lang w:val="en-US"/>
        </w:rPr>
        <w:t>A</w:t>
      </w:r>
      <w:r w:rsidRPr="0074215C">
        <w:rPr>
          <w:lang w:val="ru-RU"/>
        </w:rPr>
        <w:t>-</w:t>
      </w:r>
      <w:r>
        <w:rPr>
          <w:lang w:val="en-US"/>
        </w:rPr>
        <w:t>Z</w:t>
      </w:r>
      <w:r w:rsidRPr="0074215C">
        <w:rPr>
          <w:lang w:val="ru-RU"/>
        </w:rPr>
        <w:t xml:space="preserve">, </w:t>
      </w:r>
      <w:r>
        <w:t>А-Я);</w:t>
      </w:r>
    </w:p>
    <w:p w14:paraId="4422AA3B" w14:textId="7F65D881" w:rsidR="00686972" w:rsidRDefault="00686972" w:rsidP="00152393">
      <w:pPr>
        <w:pStyle w:val="a7"/>
        <w:numPr>
          <w:ilvl w:val="0"/>
          <w:numId w:val="30"/>
        </w:numPr>
        <w:ind w:left="0" w:firstLine="710"/>
      </w:pPr>
      <w:r>
        <w:t>окрім літер містити хоча б одну цифру, і/або знак пунктуації і/або спеціальний символ;</w:t>
      </w:r>
    </w:p>
    <w:p w14:paraId="012FDAC8" w14:textId="7E2D25E2" w:rsidR="00686972" w:rsidRDefault="00686972" w:rsidP="00152393">
      <w:pPr>
        <w:pStyle w:val="a7"/>
        <w:numPr>
          <w:ilvl w:val="0"/>
          <w:numId w:val="30"/>
        </w:numPr>
        <w:ind w:left="0" w:firstLine="710"/>
      </w:pPr>
      <w:r>
        <w:t>пароль не повинен являтися словом із словника, сленгу, діалекту, жаргону тощо;</w:t>
      </w:r>
    </w:p>
    <w:p w14:paraId="25133921" w14:textId="4A332D6F" w:rsidR="00686972" w:rsidRDefault="00686972" w:rsidP="00152393">
      <w:pPr>
        <w:pStyle w:val="a7"/>
        <w:numPr>
          <w:ilvl w:val="0"/>
          <w:numId w:val="30"/>
        </w:numPr>
        <w:ind w:left="0" w:firstLine="710"/>
      </w:pPr>
      <w:r>
        <w:t>не являтись персональною інформацією (імена, адреси, телефони, дати народження тощо);</w:t>
      </w:r>
    </w:p>
    <w:p w14:paraId="2862E174" w14:textId="382DC02C" w:rsidR="00686972" w:rsidRDefault="00686972" w:rsidP="00152393">
      <w:pPr>
        <w:pStyle w:val="a7"/>
        <w:numPr>
          <w:ilvl w:val="0"/>
          <w:numId w:val="30"/>
        </w:numPr>
        <w:ind w:left="0" w:firstLine="710"/>
      </w:pPr>
      <w:r>
        <w:t>пароль не повинен буду схожим на 2 попередніх пароля.</w:t>
      </w:r>
    </w:p>
    <w:p w14:paraId="4E3222FD" w14:textId="1E5C4838" w:rsidR="00686972" w:rsidRPr="005C3C8E" w:rsidRDefault="00636C0A" w:rsidP="00686972">
      <w:r>
        <w:t xml:space="preserve">Пароль адміністраторів та інженерів інформаційної системи повинен змінюватися кожні 6 місяців. Інші працівники </w:t>
      </w:r>
      <w:r w:rsidR="005C3C8E">
        <w:t xml:space="preserve">оновлюють пароль один раз на рік в обов’язковому порядку. </w:t>
      </w:r>
    </w:p>
    <w:p w14:paraId="40DBF4EF" w14:textId="2F5766F9" w:rsidR="00686972" w:rsidRPr="004B2AB3" w:rsidRDefault="00D86BC6" w:rsidP="004B2AB3">
      <w:pPr>
        <w:pStyle w:val="a7"/>
        <w:numPr>
          <w:ilvl w:val="0"/>
          <w:numId w:val="27"/>
        </w:numPr>
        <w:ind w:left="0" w:firstLine="567"/>
        <w:rPr>
          <w:b/>
          <w:bCs/>
        </w:rPr>
      </w:pPr>
      <w:r w:rsidRPr="004B2AB3">
        <w:rPr>
          <w:b/>
          <w:bCs/>
          <w:lang w:val="ru-RU"/>
        </w:rPr>
        <w:t xml:space="preserve"> </w:t>
      </w:r>
      <w:r w:rsidR="003A3EEB" w:rsidRPr="004B2AB3">
        <w:rPr>
          <w:b/>
          <w:bCs/>
        </w:rPr>
        <w:t xml:space="preserve">Правила щодо охоронної системи </w:t>
      </w:r>
      <w:r w:rsidRPr="004B2AB3">
        <w:rPr>
          <w:b/>
          <w:bCs/>
          <w:lang w:val="en-US"/>
        </w:rPr>
        <w:t xml:space="preserve">Ajax </w:t>
      </w:r>
    </w:p>
    <w:p w14:paraId="54D56854" w14:textId="58779A43" w:rsidR="00FA7C3E" w:rsidRDefault="003A3EEB" w:rsidP="00D86BC6">
      <w:r>
        <w:t xml:space="preserve">Централь системи </w:t>
      </w:r>
      <w:r>
        <w:rPr>
          <w:lang w:val="en-US"/>
        </w:rPr>
        <w:t>Ajax</w:t>
      </w:r>
      <w:r w:rsidRPr="0074215C">
        <w:rPr>
          <w:lang w:val="ru-RU"/>
        </w:rPr>
        <w:t xml:space="preserve"> </w:t>
      </w:r>
      <w:r>
        <w:t>(</w:t>
      </w:r>
      <w:r>
        <w:rPr>
          <w:lang w:val="en-US"/>
        </w:rPr>
        <w:t>Hub</w:t>
      </w:r>
      <w:r>
        <w:t>) повинен знаходитись в серверній кімнаті.</w:t>
      </w:r>
    </w:p>
    <w:p w14:paraId="7F65EFCD" w14:textId="1347955A" w:rsidR="003A3EEB" w:rsidRDefault="003A3EEB" w:rsidP="00D86BC6">
      <w:r>
        <w:t xml:space="preserve">В </w:t>
      </w:r>
      <w:r>
        <w:rPr>
          <w:lang w:val="en-US"/>
        </w:rPr>
        <w:t>Hub</w:t>
      </w:r>
      <w:r>
        <w:t>’і</w:t>
      </w:r>
      <w:r w:rsidRPr="0074215C">
        <w:rPr>
          <w:lang w:val="ru-RU"/>
        </w:rPr>
        <w:t xml:space="preserve"> </w:t>
      </w:r>
      <w:r>
        <w:t xml:space="preserve">має бути </w:t>
      </w:r>
      <w:r>
        <w:rPr>
          <w:lang w:val="en-US"/>
        </w:rPr>
        <w:t>SIM</w:t>
      </w:r>
      <w:r w:rsidRPr="0074215C">
        <w:rPr>
          <w:lang w:val="ru-RU"/>
        </w:rPr>
        <w:t>-</w:t>
      </w:r>
      <w:r>
        <w:t xml:space="preserve">карта з </w:t>
      </w:r>
      <w:r w:rsidR="000F7271">
        <w:t>3</w:t>
      </w:r>
      <w:r w:rsidR="000F7271">
        <w:rPr>
          <w:lang w:val="en-US"/>
        </w:rPr>
        <w:t>G</w:t>
      </w:r>
      <w:r w:rsidR="000F7271" w:rsidRPr="0074215C">
        <w:rPr>
          <w:lang w:val="ru-RU"/>
        </w:rPr>
        <w:t xml:space="preserve"> </w:t>
      </w:r>
      <w:r>
        <w:t>інтернетом, на випадок неполадок з основним інтернетом від провайдера. Адміністратор безпеки та</w:t>
      </w:r>
      <w:r w:rsidR="000F7271" w:rsidRPr="0074215C">
        <w:rPr>
          <w:lang w:val="ru-RU"/>
        </w:rPr>
        <w:t>/</w:t>
      </w:r>
      <w:r w:rsidR="000F7271">
        <w:t>або</w:t>
      </w:r>
      <w:r>
        <w:t xml:space="preserve"> інженери повинні контролювати поповнення </w:t>
      </w:r>
      <w:r>
        <w:rPr>
          <w:lang w:val="en-US"/>
        </w:rPr>
        <w:t>SIM</w:t>
      </w:r>
      <w:r w:rsidRPr="0074215C">
        <w:rPr>
          <w:lang w:val="ru-RU"/>
        </w:rPr>
        <w:t>-</w:t>
      </w:r>
      <w:r>
        <w:t>карти.</w:t>
      </w:r>
    </w:p>
    <w:p w14:paraId="252E6BA1" w14:textId="0F26AF74" w:rsidR="003A3EEB" w:rsidRPr="0074215C" w:rsidRDefault="003A3EEB" w:rsidP="00D86BC6">
      <w:r>
        <w:t xml:space="preserve">На кожному вікні підприємства повинен буду датчик відкриття та розбиття вікон </w:t>
      </w:r>
      <w:proofErr w:type="spellStart"/>
      <w:r>
        <w:rPr>
          <w:lang w:val="en-US"/>
        </w:rPr>
        <w:t>GlassProtect</w:t>
      </w:r>
      <w:proofErr w:type="spellEnd"/>
      <w:r w:rsidRPr="0074215C">
        <w:t>.</w:t>
      </w:r>
    </w:p>
    <w:p w14:paraId="5A259FA0" w14:textId="2AE5F8BB" w:rsidR="003A3EEB" w:rsidRPr="0074215C" w:rsidRDefault="003A3EEB" w:rsidP="00D86BC6">
      <w:r>
        <w:t xml:space="preserve">Над кожними дверима повинні висіти датчики відкриття/удару/нахилу дверей </w:t>
      </w:r>
      <w:proofErr w:type="spellStart"/>
      <w:r>
        <w:rPr>
          <w:lang w:val="en-US"/>
        </w:rPr>
        <w:t>DoorProtect</w:t>
      </w:r>
      <w:proofErr w:type="spellEnd"/>
      <w:r w:rsidRPr="0074215C">
        <w:t xml:space="preserve"> </w:t>
      </w:r>
      <w:r>
        <w:rPr>
          <w:lang w:val="en-US"/>
        </w:rPr>
        <w:t>Plus</w:t>
      </w:r>
      <w:r w:rsidRPr="0074215C">
        <w:t>.</w:t>
      </w:r>
    </w:p>
    <w:p w14:paraId="5383E14B" w14:textId="1353E23D" w:rsidR="002300BD" w:rsidRPr="0074215C" w:rsidRDefault="002300BD" w:rsidP="00D86BC6">
      <w:pPr>
        <w:rPr>
          <w:lang w:val="ru-RU"/>
        </w:rPr>
      </w:pPr>
      <w:r>
        <w:t xml:space="preserve">Керування системою здійснюється через мобільний додаток </w:t>
      </w:r>
      <w:r w:rsidR="00A91629">
        <w:rPr>
          <w:lang w:val="ru-RU"/>
        </w:rPr>
        <w:t>«</w:t>
      </w:r>
      <w:r>
        <w:rPr>
          <w:lang w:val="en-US"/>
        </w:rPr>
        <w:t>Ajax</w:t>
      </w:r>
      <w:r w:rsidR="00A91629">
        <w:rPr>
          <w:lang w:val="ru-RU"/>
        </w:rPr>
        <w:t>»</w:t>
      </w:r>
      <w:r w:rsidRPr="0074215C">
        <w:rPr>
          <w:lang w:val="ru-RU"/>
        </w:rPr>
        <w:t>.</w:t>
      </w:r>
    </w:p>
    <w:p w14:paraId="7F3947A7" w14:textId="6DC4EAE3" w:rsidR="000F7271" w:rsidRDefault="000F7271" w:rsidP="00D86BC6">
      <w:r>
        <w:t xml:space="preserve">Реєстрація та авторизація працівників системи у мобільному додатку </w:t>
      </w:r>
      <w:r w:rsidR="00A91629">
        <w:rPr>
          <w:lang w:val="ru-RU"/>
        </w:rPr>
        <w:t>«</w:t>
      </w:r>
      <w:r>
        <w:rPr>
          <w:lang w:val="en-US"/>
        </w:rPr>
        <w:t>Ajax</w:t>
      </w:r>
      <w:r w:rsidR="00A91629">
        <w:t>»</w:t>
      </w:r>
      <w:r>
        <w:t xml:space="preserve"> здійснюється тільки з корпоративним мобільним номером телефону. </w:t>
      </w:r>
    </w:p>
    <w:p w14:paraId="29FFB6DC" w14:textId="02BC5911" w:rsidR="000F7271" w:rsidRDefault="000F7271" w:rsidP="00D86BC6">
      <w:r>
        <w:t>Права доступу адміністраторів та інженерів ІС:</w:t>
      </w:r>
    </w:p>
    <w:p w14:paraId="0EB18645" w14:textId="390296E9" w:rsidR="000F7271" w:rsidRDefault="000F7271" w:rsidP="00152393">
      <w:pPr>
        <w:pStyle w:val="a7"/>
        <w:numPr>
          <w:ilvl w:val="0"/>
          <w:numId w:val="31"/>
        </w:numPr>
        <w:ind w:left="0" w:firstLine="710"/>
      </w:pPr>
      <w:r>
        <w:t>ввімкнення нічного режиму;</w:t>
      </w:r>
    </w:p>
    <w:p w14:paraId="33643898" w14:textId="248AFC78" w:rsidR="000F7271" w:rsidRDefault="000F7271" w:rsidP="00152393">
      <w:pPr>
        <w:pStyle w:val="a7"/>
        <w:numPr>
          <w:ilvl w:val="0"/>
          <w:numId w:val="31"/>
        </w:numPr>
        <w:ind w:left="0" w:firstLine="710"/>
      </w:pPr>
      <w:r>
        <w:t>тривога;</w:t>
      </w:r>
    </w:p>
    <w:p w14:paraId="03045EE4" w14:textId="35608916" w:rsidR="000F7271" w:rsidRDefault="000F7271" w:rsidP="00152393">
      <w:pPr>
        <w:pStyle w:val="a7"/>
        <w:numPr>
          <w:ilvl w:val="0"/>
          <w:numId w:val="31"/>
        </w:numPr>
        <w:ind w:left="0" w:firstLine="710"/>
      </w:pPr>
      <w:r>
        <w:t>перегляд камер відеоспостереження;</w:t>
      </w:r>
    </w:p>
    <w:p w14:paraId="5377EE6D" w14:textId="100C2AD2" w:rsidR="000F7271" w:rsidRDefault="000F7271" w:rsidP="00152393">
      <w:pPr>
        <w:pStyle w:val="a7"/>
        <w:numPr>
          <w:ilvl w:val="0"/>
          <w:numId w:val="31"/>
        </w:numPr>
        <w:ind w:left="0" w:firstLine="710"/>
      </w:pPr>
      <w:r>
        <w:lastRenderedPageBreak/>
        <w:t xml:space="preserve">керування реле (вхідні двері – </w:t>
      </w:r>
      <w:r>
        <w:rPr>
          <w:lang w:val="en-US"/>
        </w:rPr>
        <w:t>Hall</w:t>
      </w:r>
      <w:r w:rsidRPr="0074215C">
        <w:t xml:space="preserve"> </w:t>
      </w:r>
      <w:r>
        <w:rPr>
          <w:lang w:val="en-US"/>
        </w:rPr>
        <w:t>Door</w:t>
      </w:r>
      <w:r>
        <w:t xml:space="preserve">, двері переговорної кімнати – </w:t>
      </w:r>
      <w:r>
        <w:rPr>
          <w:lang w:val="en-US"/>
        </w:rPr>
        <w:t>Meeting</w:t>
      </w:r>
      <w:r w:rsidRPr="0074215C">
        <w:t xml:space="preserve"> </w:t>
      </w:r>
      <w:r>
        <w:rPr>
          <w:lang w:val="en-US"/>
        </w:rPr>
        <w:t>Door</w:t>
      </w:r>
      <w:r w:rsidRPr="0074215C">
        <w:t xml:space="preserve">, </w:t>
      </w:r>
      <w:r>
        <w:t xml:space="preserve">двері до серверної кімнати – </w:t>
      </w:r>
      <w:r>
        <w:rPr>
          <w:lang w:val="en-US"/>
        </w:rPr>
        <w:t>Store</w:t>
      </w:r>
      <w:r w:rsidRPr="0074215C">
        <w:t xml:space="preserve"> </w:t>
      </w:r>
      <w:r>
        <w:rPr>
          <w:lang w:val="en-US"/>
        </w:rPr>
        <w:t>Door</w:t>
      </w:r>
      <w:r>
        <w:t>)</w:t>
      </w:r>
    </w:p>
    <w:p w14:paraId="3DD376C2" w14:textId="5D4B955B" w:rsidR="000F7271" w:rsidRDefault="000F7271" w:rsidP="00152393">
      <w:pPr>
        <w:pStyle w:val="a7"/>
        <w:numPr>
          <w:ilvl w:val="0"/>
          <w:numId w:val="31"/>
        </w:numPr>
        <w:ind w:left="0" w:firstLine="710"/>
      </w:pPr>
      <w:r>
        <w:t>постановка/зняття з охорони приміщення;</w:t>
      </w:r>
    </w:p>
    <w:p w14:paraId="37AD9B20" w14:textId="6B3A8F57" w:rsidR="000F7271" w:rsidRDefault="000F7271" w:rsidP="00152393">
      <w:pPr>
        <w:pStyle w:val="a7"/>
        <w:numPr>
          <w:ilvl w:val="0"/>
          <w:numId w:val="31"/>
        </w:numPr>
        <w:ind w:left="0" w:firstLine="710"/>
      </w:pPr>
      <w:r>
        <w:t xml:space="preserve">перегляд </w:t>
      </w:r>
      <w:proofErr w:type="spellStart"/>
      <w:r>
        <w:t>логу</w:t>
      </w:r>
      <w:proofErr w:type="spellEnd"/>
      <w:r>
        <w:t xml:space="preserve"> подій.</w:t>
      </w:r>
    </w:p>
    <w:p w14:paraId="01C5762D" w14:textId="717F4DAA" w:rsidR="000F7271" w:rsidRDefault="000F7271" w:rsidP="000F7271">
      <w:r>
        <w:t>Права доступу інших працівників ІС:</w:t>
      </w:r>
    </w:p>
    <w:p w14:paraId="3974F90D" w14:textId="33898F23" w:rsidR="003A3EEB" w:rsidRPr="0074215C" w:rsidRDefault="002300BD" w:rsidP="00152393">
      <w:pPr>
        <w:pStyle w:val="a7"/>
        <w:numPr>
          <w:ilvl w:val="0"/>
          <w:numId w:val="31"/>
        </w:numPr>
        <w:ind w:left="0" w:firstLine="710"/>
      </w:pPr>
      <w:r>
        <w:t xml:space="preserve">керування реле (вхідні двері – </w:t>
      </w:r>
      <w:r>
        <w:rPr>
          <w:lang w:val="en-US"/>
        </w:rPr>
        <w:t>Hall</w:t>
      </w:r>
      <w:r w:rsidRPr="0074215C">
        <w:t xml:space="preserve"> </w:t>
      </w:r>
      <w:r>
        <w:rPr>
          <w:lang w:val="en-US"/>
        </w:rPr>
        <w:t>Door</w:t>
      </w:r>
      <w:r>
        <w:t xml:space="preserve">, двері переговорної кімнати – </w:t>
      </w:r>
      <w:r>
        <w:rPr>
          <w:lang w:val="en-US"/>
        </w:rPr>
        <w:t>Meeting</w:t>
      </w:r>
      <w:r w:rsidRPr="0074215C">
        <w:t xml:space="preserve"> </w:t>
      </w:r>
      <w:r>
        <w:rPr>
          <w:lang w:val="en-US"/>
        </w:rPr>
        <w:t>Door</w:t>
      </w:r>
      <w:r>
        <w:t xml:space="preserve">); Старший менеджер з продажу також повинен мати доступ до керування реле дверей серверної кімнати – </w:t>
      </w:r>
      <w:r>
        <w:rPr>
          <w:lang w:val="en-US"/>
        </w:rPr>
        <w:t>Store</w:t>
      </w:r>
      <w:r w:rsidRPr="0074215C">
        <w:t xml:space="preserve"> </w:t>
      </w:r>
      <w:r>
        <w:rPr>
          <w:lang w:val="en-US"/>
        </w:rPr>
        <w:t>Door</w:t>
      </w:r>
      <w:r w:rsidRPr="0074215C">
        <w:t xml:space="preserve">. </w:t>
      </w:r>
    </w:p>
    <w:p w14:paraId="3F451153" w14:textId="7396C3B1" w:rsidR="002300BD" w:rsidRPr="0074215C" w:rsidRDefault="002300BD" w:rsidP="00152393">
      <w:pPr>
        <w:pStyle w:val="a7"/>
        <w:numPr>
          <w:ilvl w:val="0"/>
          <w:numId w:val="31"/>
        </w:numPr>
        <w:ind w:left="0" w:firstLine="710"/>
        <w:rPr>
          <w:lang w:val="ru-RU"/>
        </w:rPr>
      </w:pPr>
      <w:r>
        <w:t>постановка зняття з охорони приміщення.</w:t>
      </w:r>
    </w:p>
    <w:p w14:paraId="79DE3FFA" w14:textId="77777777" w:rsidR="002300BD" w:rsidRPr="0074215C" w:rsidRDefault="002300BD" w:rsidP="002300BD">
      <w:pPr>
        <w:pStyle w:val="a7"/>
        <w:ind w:left="710" w:firstLine="0"/>
        <w:rPr>
          <w:lang w:val="ru-RU"/>
        </w:rPr>
      </w:pPr>
    </w:p>
    <w:p w14:paraId="74E8C39C" w14:textId="1AE71310" w:rsidR="003A3EEB" w:rsidRPr="004B2AB3" w:rsidRDefault="002300BD" w:rsidP="004B2AB3">
      <w:pPr>
        <w:pStyle w:val="a7"/>
        <w:numPr>
          <w:ilvl w:val="0"/>
          <w:numId w:val="27"/>
        </w:numPr>
        <w:ind w:left="0" w:firstLine="567"/>
        <w:rPr>
          <w:lang w:val="en-US"/>
        </w:rPr>
      </w:pPr>
      <w:r w:rsidRPr="004B2AB3">
        <w:rPr>
          <w:b/>
          <w:bCs/>
        </w:rPr>
        <w:t xml:space="preserve">Забезпечення </w:t>
      </w:r>
      <w:r w:rsidR="00CA7642" w:rsidRPr="004B2AB3">
        <w:rPr>
          <w:b/>
          <w:bCs/>
        </w:rPr>
        <w:t xml:space="preserve">програмного </w:t>
      </w:r>
      <w:r w:rsidRPr="004B2AB3">
        <w:rPr>
          <w:b/>
          <w:bCs/>
        </w:rPr>
        <w:t xml:space="preserve">захисту </w:t>
      </w:r>
      <w:r w:rsidR="00CA7642" w:rsidRPr="004B2AB3">
        <w:rPr>
          <w:b/>
          <w:bCs/>
        </w:rPr>
        <w:t>системи</w:t>
      </w:r>
    </w:p>
    <w:p w14:paraId="19F8EEEF" w14:textId="77A39C13" w:rsidR="002300BD" w:rsidRPr="002300BD" w:rsidRDefault="002300BD" w:rsidP="002300BD">
      <w:r>
        <w:t xml:space="preserve">Адміністратори системи та/або інженери повинні встановлювати на кожен комп’ютер інформаційної системи антивірусну систему </w:t>
      </w:r>
      <w:proofErr w:type="spellStart"/>
      <w:r>
        <w:rPr>
          <w:lang w:val="en-US"/>
        </w:rPr>
        <w:t>ForiClient</w:t>
      </w:r>
      <w:proofErr w:type="spellEnd"/>
      <w:r w:rsidRPr="0074215C">
        <w:rPr>
          <w:lang w:val="ru-RU"/>
        </w:rPr>
        <w:t xml:space="preserve">. </w:t>
      </w:r>
    </w:p>
    <w:p w14:paraId="1139F473" w14:textId="6CD84751" w:rsidR="003A3EEB" w:rsidRDefault="002300BD" w:rsidP="00D86BC6">
      <w:r>
        <w:t>Антивірусне програмне забезпечення має бути налаштоване таким чином:</w:t>
      </w:r>
    </w:p>
    <w:p w14:paraId="5C9ECBDE" w14:textId="2F888CAD" w:rsidR="004D285E" w:rsidRDefault="00CA7642" w:rsidP="00152393">
      <w:pPr>
        <w:pStyle w:val="a7"/>
        <w:numPr>
          <w:ilvl w:val="0"/>
          <w:numId w:val="32"/>
        </w:numPr>
        <w:ind w:left="0" w:firstLine="710"/>
      </w:pPr>
      <w:r>
        <w:t>у</w:t>
      </w:r>
      <w:r w:rsidR="004D285E">
        <w:t>вімкнений цілодобовий захист від вірусів та загроз;</w:t>
      </w:r>
    </w:p>
    <w:p w14:paraId="162EDEEF" w14:textId="7956D7E3" w:rsidR="004D285E" w:rsidRDefault="00CA7642" w:rsidP="00152393">
      <w:pPr>
        <w:pStyle w:val="a7"/>
        <w:numPr>
          <w:ilvl w:val="0"/>
          <w:numId w:val="32"/>
        </w:numPr>
        <w:ind w:left="0" w:firstLine="710"/>
      </w:pPr>
      <w:r>
        <w:t>цілодобовий захист в інтернеті: у</w:t>
      </w:r>
      <w:r w:rsidR="004D285E">
        <w:t xml:space="preserve">вімкнений </w:t>
      </w:r>
      <w:proofErr w:type="spellStart"/>
      <w:r w:rsidR="004D285E">
        <w:t>міжмережевий</w:t>
      </w:r>
      <w:proofErr w:type="spellEnd"/>
      <w:r w:rsidR="004D285E">
        <w:t xml:space="preserve"> екран</w:t>
      </w:r>
      <w:r>
        <w:t>;</w:t>
      </w:r>
    </w:p>
    <w:p w14:paraId="13A52B36" w14:textId="1FB06650" w:rsidR="00CA7642" w:rsidRDefault="00CA7642" w:rsidP="00152393">
      <w:pPr>
        <w:pStyle w:val="a7"/>
        <w:numPr>
          <w:ilvl w:val="0"/>
          <w:numId w:val="32"/>
        </w:numPr>
        <w:ind w:left="0" w:firstLine="710"/>
      </w:pPr>
      <w:r>
        <w:t>часткове сканування файлів комп’ютерів щопонеділка і щоп’ятниці о 16 годині;</w:t>
      </w:r>
    </w:p>
    <w:p w14:paraId="13D7BF4B" w14:textId="1825DAAB" w:rsidR="00CA7642" w:rsidRDefault="00CA7642" w:rsidP="00152393">
      <w:pPr>
        <w:pStyle w:val="a7"/>
        <w:numPr>
          <w:ilvl w:val="0"/>
          <w:numId w:val="32"/>
        </w:numPr>
        <w:ind w:left="0" w:firstLine="710"/>
      </w:pPr>
      <w:r>
        <w:t>повне сканування файлів комп’ютерів щоп’ятниці з 10 до 11 ранку;</w:t>
      </w:r>
    </w:p>
    <w:p w14:paraId="7F429075" w14:textId="2DD30BFA" w:rsidR="00CA7642" w:rsidRDefault="00CA7642" w:rsidP="00152393">
      <w:pPr>
        <w:pStyle w:val="a7"/>
        <w:numPr>
          <w:ilvl w:val="0"/>
          <w:numId w:val="32"/>
        </w:numPr>
        <w:ind w:left="0" w:firstLine="710"/>
      </w:pPr>
      <w:r>
        <w:t xml:space="preserve">заборона змін параметрів налаштування антивірусного ПЗ або його відключення. </w:t>
      </w:r>
    </w:p>
    <w:p w14:paraId="147F5462" w14:textId="73D4EFEA" w:rsidR="00CA7642" w:rsidRDefault="00CA7642" w:rsidP="00CA7642">
      <w:pPr>
        <w:pStyle w:val="a7"/>
        <w:ind w:left="710" w:firstLine="0"/>
      </w:pPr>
    </w:p>
    <w:p w14:paraId="4B04ECAD" w14:textId="04BAB579" w:rsidR="00CA7642" w:rsidRDefault="00CA7642" w:rsidP="003406FB">
      <w:r>
        <w:t>Для дистанційного отримання доступу до ресурсів інформаційної системи</w:t>
      </w:r>
      <w:r w:rsidR="003406FB">
        <w:t xml:space="preserve"> необхідно використовувати </w:t>
      </w:r>
      <w:r w:rsidR="003406FB">
        <w:rPr>
          <w:lang w:val="en-US"/>
        </w:rPr>
        <w:t>SLL</w:t>
      </w:r>
      <w:r w:rsidR="003406FB">
        <w:t>-</w:t>
      </w:r>
      <w:r w:rsidR="003406FB">
        <w:rPr>
          <w:lang w:val="en-US"/>
        </w:rPr>
        <w:t>VPN</w:t>
      </w:r>
      <w:r w:rsidR="003406FB" w:rsidRPr="0074215C">
        <w:t xml:space="preserve">, </w:t>
      </w:r>
      <w:r w:rsidR="003406FB">
        <w:t xml:space="preserve">користуючись клієнтом </w:t>
      </w:r>
      <w:r w:rsidR="003406FB">
        <w:rPr>
          <w:lang w:val="en-US"/>
        </w:rPr>
        <w:t>FortiClient</w:t>
      </w:r>
      <w:r w:rsidR="003406FB" w:rsidRPr="0074215C">
        <w:t>.</w:t>
      </w:r>
      <w:r w:rsidR="003406FB">
        <w:t xml:space="preserve"> </w:t>
      </w:r>
    </w:p>
    <w:p w14:paraId="38F55233" w14:textId="7F62C0FB" w:rsidR="003406FB" w:rsidRDefault="003406FB" w:rsidP="003406FB">
      <w:r>
        <w:t xml:space="preserve">Налаштування сервісу </w:t>
      </w:r>
      <w:r>
        <w:rPr>
          <w:lang w:val="en-US"/>
        </w:rPr>
        <w:t>VPN</w:t>
      </w:r>
      <w:r w:rsidRPr="0074215C">
        <w:rPr>
          <w:lang w:val="ru-RU"/>
        </w:rPr>
        <w:t xml:space="preserve"> </w:t>
      </w:r>
      <w:r>
        <w:t>на комп’ютерах системи повинен здійснювати адміністратор системи та/або інженер.</w:t>
      </w:r>
    </w:p>
    <w:p w14:paraId="247AF73A" w14:textId="1B13F5C1" w:rsidR="003406FB" w:rsidRPr="004B2AB3" w:rsidRDefault="00DD36A5" w:rsidP="004B2AB3">
      <w:pPr>
        <w:pStyle w:val="a7"/>
        <w:numPr>
          <w:ilvl w:val="0"/>
          <w:numId w:val="27"/>
        </w:numPr>
        <w:ind w:left="0" w:firstLine="567"/>
      </w:pPr>
      <w:r w:rsidRPr="004B2AB3">
        <w:rPr>
          <w:b/>
          <w:bCs/>
        </w:rPr>
        <w:lastRenderedPageBreak/>
        <w:t>Зберігання корпоративних документів</w:t>
      </w:r>
    </w:p>
    <w:p w14:paraId="67C7A156" w14:textId="7457CD8B" w:rsidR="00065144" w:rsidRPr="00DD36A5" w:rsidRDefault="00065144" w:rsidP="00065144">
      <w:r>
        <w:t>Електронні документи:</w:t>
      </w:r>
    </w:p>
    <w:p w14:paraId="7C8567E0" w14:textId="5B9F3BFE" w:rsidR="00DD36A5" w:rsidRDefault="00DD36A5" w:rsidP="00DD36A5">
      <w:r>
        <w:t xml:space="preserve">Задля запобігання випадків часткової або повної втрати важливих даних (документи, </w:t>
      </w:r>
      <w:proofErr w:type="spellStart"/>
      <w:r>
        <w:t>скан</w:t>
      </w:r>
      <w:proofErr w:type="spellEnd"/>
      <w:r w:rsidR="002B62BE">
        <w:t xml:space="preserve"> </w:t>
      </w:r>
      <w:r>
        <w:t xml:space="preserve">-копії, банківські виписки тощо) наполегливо рекомендується використовувати сервіс </w:t>
      </w:r>
      <w:proofErr w:type="spellStart"/>
      <w:r>
        <w:t>OneDrive</w:t>
      </w:r>
      <w:proofErr w:type="spellEnd"/>
      <w:r>
        <w:t xml:space="preserve">  для їх зберігання, обробки та поширення, що наявний в офісному пакеті Office365. </w:t>
      </w:r>
    </w:p>
    <w:p w14:paraId="24EEFA1B" w14:textId="6B9FF841" w:rsidR="00DD36A5" w:rsidRDefault="00DD36A5" w:rsidP="00DD36A5">
      <w:r>
        <w:t xml:space="preserve">Сервіс </w:t>
      </w:r>
      <w:proofErr w:type="spellStart"/>
      <w:r>
        <w:t>OneDrive</w:t>
      </w:r>
      <w:proofErr w:type="spellEnd"/>
      <w:r>
        <w:t xml:space="preserve"> </w:t>
      </w:r>
      <w:r w:rsidR="00065144">
        <w:t>повинен</w:t>
      </w:r>
      <w:r>
        <w:t xml:space="preserve"> виконувати двосторонню синхронізацію даних з хмарою Microsoft, що </w:t>
      </w:r>
      <w:r w:rsidR="00065144">
        <w:t xml:space="preserve">повинно </w:t>
      </w:r>
      <w:r>
        <w:t>нада</w:t>
      </w:r>
      <w:r w:rsidR="00065144">
        <w:t>вати</w:t>
      </w:r>
      <w:r>
        <w:t xml:space="preserve"> наступні можливості:</w:t>
      </w:r>
    </w:p>
    <w:p w14:paraId="7EFDAFDA" w14:textId="05A35B8E" w:rsidR="00DD36A5" w:rsidRDefault="00DD36A5" w:rsidP="00152393">
      <w:pPr>
        <w:pStyle w:val="a7"/>
        <w:numPr>
          <w:ilvl w:val="0"/>
          <w:numId w:val="33"/>
        </w:numPr>
        <w:ind w:left="0" w:firstLine="710"/>
      </w:pPr>
      <w:r>
        <w:t>копіювання даних з пристрою у хмару і навпаки;</w:t>
      </w:r>
    </w:p>
    <w:p w14:paraId="65503A6D" w14:textId="3D767CED" w:rsidR="00DD36A5" w:rsidRDefault="00DD36A5" w:rsidP="00152393">
      <w:pPr>
        <w:pStyle w:val="a7"/>
        <w:numPr>
          <w:ilvl w:val="0"/>
          <w:numId w:val="33"/>
        </w:numPr>
        <w:ind w:left="0" w:firstLine="710"/>
      </w:pPr>
      <w:r>
        <w:t>відновлення даних у випадку їх масової втрати або псування на кінцевому пристрої;</w:t>
      </w:r>
    </w:p>
    <w:p w14:paraId="51DE47BB" w14:textId="40654712" w:rsidR="00DD36A5" w:rsidRDefault="00DD36A5" w:rsidP="00152393">
      <w:pPr>
        <w:pStyle w:val="a7"/>
        <w:numPr>
          <w:ilvl w:val="0"/>
          <w:numId w:val="33"/>
        </w:numPr>
        <w:ind w:left="0" w:firstLine="710"/>
      </w:pPr>
      <w:r>
        <w:t>спільне редагування файлів у реальному режимі часу за допомогою онлайн-редактора;</w:t>
      </w:r>
    </w:p>
    <w:p w14:paraId="5772AC7F" w14:textId="4C59F885" w:rsidR="00DD36A5" w:rsidRDefault="00DD36A5" w:rsidP="00152393">
      <w:pPr>
        <w:pStyle w:val="a7"/>
        <w:numPr>
          <w:ilvl w:val="0"/>
          <w:numId w:val="33"/>
        </w:numPr>
        <w:ind w:left="0" w:firstLine="710"/>
      </w:pPr>
      <w:r>
        <w:t>відслідковування версій файлів з можливістю повернення до необхідної;</w:t>
      </w:r>
    </w:p>
    <w:p w14:paraId="65505CA0" w14:textId="0A391EA9" w:rsidR="00DD36A5" w:rsidRDefault="00DD36A5" w:rsidP="00152393">
      <w:pPr>
        <w:pStyle w:val="a7"/>
        <w:numPr>
          <w:ilvl w:val="0"/>
          <w:numId w:val="33"/>
        </w:numPr>
        <w:ind w:left="0" w:firstLine="710"/>
      </w:pPr>
      <w:r>
        <w:t>поширення файлів з розмежуванням прав доступу.</w:t>
      </w:r>
    </w:p>
    <w:p w14:paraId="56FE53D2" w14:textId="77777777" w:rsidR="00DD36A5" w:rsidRPr="0074215C" w:rsidRDefault="00DD36A5" w:rsidP="00DD36A5">
      <w:pPr>
        <w:ind w:firstLine="0"/>
        <w:rPr>
          <w:lang w:val="ru-RU"/>
        </w:rPr>
      </w:pPr>
    </w:p>
    <w:p w14:paraId="75E27621" w14:textId="2705F787" w:rsidR="00DD36A5" w:rsidRDefault="00DD36A5" w:rsidP="00DD36A5">
      <w:r>
        <w:t xml:space="preserve">У випадку роботи з </w:t>
      </w:r>
      <w:proofErr w:type="spellStart"/>
      <w:r>
        <w:t>OneDrive</w:t>
      </w:r>
      <w:proofErr w:type="spellEnd"/>
      <w:r>
        <w:t xml:space="preserve"> на комп’ютері він інтегрується у меню швидкого доступу Провідника і робота з ним суттєво не відрізняється від роботи зі звичайною</w:t>
      </w:r>
      <w:r w:rsidR="00065144" w:rsidRPr="0074215C">
        <w:rPr>
          <w:lang w:val="ru-RU"/>
        </w:rPr>
        <w:t xml:space="preserve">. </w:t>
      </w:r>
      <w:r>
        <w:t>На додаток існує можливість увімкнення резервного копіювання вмісту розташувань «Документи», «Зображення» та «Робочий стіл», яку також рекомендовано не оминати увагою.</w:t>
      </w:r>
    </w:p>
    <w:p w14:paraId="0BDABDD6" w14:textId="77777777" w:rsidR="00DD36A5" w:rsidRDefault="00DD36A5" w:rsidP="00DD36A5"/>
    <w:p w14:paraId="708798DF" w14:textId="325FCB8A" w:rsidR="00DD36A5" w:rsidRDefault="00DD36A5" w:rsidP="00065144">
      <w:r>
        <w:t xml:space="preserve">Для зручності пошуку та каталогізації інформації рекомендується створювати необхідної структури папок для виконання сортування файлів за обраними критеріями у головній папці </w:t>
      </w:r>
      <w:proofErr w:type="spellStart"/>
      <w:r>
        <w:t>OneDrive</w:t>
      </w:r>
      <w:proofErr w:type="spellEnd"/>
      <w:r>
        <w:t>.</w:t>
      </w:r>
    </w:p>
    <w:p w14:paraId="3D0680C7" w14:textId="552222BE" w:rsidR="00DD36A5" w:rsidRPr="0074215C" w:rsidRDefault="00DD36A5" w:rsidP="00065144">
      <w:pPr>
        <w:rPr>
          <w:lang w:val="ru-RU"/>
        </w:rPr>
      </w:pPr>
      <w:r>
        <w:t xml:space="preserve">Всі синхронізовані елементи доступні для перегляду та редагування на пристроях з встановленим додатком </w:t>
      </w:r>
      <w:proofErr w:type="spellStart"/>
      <w:r>
        <w:t>OneDrive</w:t>
      </w:r>
      <w:proofErr w:type="spellEnd"/>
      <w:r>
        <w:t xml:space="preserve">. Зміни, внесені на одному </w:t>
      </w:r>
      <w:r>
        <w:lastRenderedPageBreak/>
        <w:t xml:space="preserve">пристрої через хмару розповсюджуються на всі інші, тому в наявності завжди остання актуальна версія файлу. Також доступ до файлів можливий через </w:t>
      </w:r>
      <w:proofErr w:type="spellStart"/>
      <w:r>
        <w:t>Web</w:t>
      </w:r>
      <w:proofErr w:type="spellEnd"/>
      <w:r>
        <w:t>-інтерфейс сервісу, який дозволяє переглядати та редагувати файли сумісно з іншими користувачами, що мають доступ до нього, у реальному часі</w:t>
      </w:r>
      <w:r w:rsidR="00065144" w:rsidRPr="0074215C">
        <w:rPr>
          <w:lang w:val="ru-RU"/>
        </w:rPr>
        <w:t>.</w:t>
      </w:r>
    </w:p>
    <w:p w14:paraId="3D8734E6" w14:textId="38FC7502" w:rsidR="00DD36A5" w:rsidRDefault="00DD36A5" w:rsidP="00DD36A5">
      <w:r>
        <w:t>Поширення папок та файлів можливо двома методами: за допомогою посилання, або за допомогою електронного листа, що буде надіслано отримувачу.</w:t>
      </w:r>
    </w:p>
    <w:p w14:paraId="3EAC9F29" w14:textId="7303C0AF" w:rsidR="00DD36A5" w:rsidRPr="0074215C" w:rsidRDefault="00DD36A5" w:rsidP="00DD36A5">
      <w:r>
        <w:t>Задля забезпечення розмежованого доступу до поширюваної інформації необхідно виконувати налаштовування цільових отримувачів (користувачів або груп), та прав доступу до вмісту (можливості читання, викачування та редагування)</w:t>
      </w:r>
      <w:r w:rsidR="00065144" w:rsidRPr="0074215C">
        <w:t>.</w:t>
      </w:r>
    </w:p>
    <w:p w14:paraId="7203E924" w14:textId="7FAF2889" w:rsidR="00065144" w:rsidRDefault="00065144" w:rsidP="00DD36A5">
      <w:r>
        <w:t>Фізичні (паперові) документи:</w:t>
      </w:r>
    </w:p>
    <w:p w14:paraId="7DB31DC1" w14:textId="6B5451A0" w:rsidR="00065144" w:rsidRDefault="00876D97" w:rsidP="00DD36A5">
      <w:r>
        <w:t>Важлива паперова документація повинна зберігатися у призначеному для цього сейфі с кодовим та механічним</w:t>
      </w:r>
      <w:r w:rsidRPr="00876D97">
        <w:t xml:space="preserve"> </w:t>
      </w:r>
      <w:r>
        <w:t>замком.</w:t>
      </w:r>
    </w:p>
    <w:p w14:paraId="1CCC48C2" w14:textId="0B6DA6FB" w:rsidR="00876D97" w:rsidRDefault="00364DB4" w:rsidP="00DD36A5">
      <w:r>
        <w:t xml:space="preserve">За непотрібністю в подальшому зберіганні документа (через </w:t>
      </w:r>
      <w:proofErr w:type="spellStart"/>
      <w:r>
        <w:t>застарівання</w:t>
      </w:r>
      <w:proofErr w:type="spellEnd"/>
      <w:r>
        <w:t xml:space="preserve"> інформації), документ повинен пройти через шредер</w:t>
      </w:r>
      <w:r w:rsidR="0074215C">
        <w:t xml:space="preserve"> перед тим, як бути викинутим</w:t>
      </w:r>
      <w:r>
        <w:t xml:space="preserve">. </w:t>
      </w:r>
    </w:p>
    <w:p w14:paraId="08AB9A18" w14:textId="77777777" w:rsidR="006F1215" w:rsidRDefault="006F1215" w:rsidP="00DD36A5"/>
    <w:p w14:paraId="239FE6FC" w14:textId="2333B1E1" w:rsidR="003F584A" w:rsidRPr="004B2AB3" w:rsidRDefault="00F4459A" w:rsidP="004B2AB3">
      <w:pPr>
        <w:pStyle w:val="a7"/>
        <w:numPr>
          <w:ilvl w:val="0"/>
          <w:numId w:val="27"/>
        </w:numPr>
        <w:ind w:left="0" w:firstLine="567"/>
      </w:pPr>
      <w:r w:rsidRPr="004B2AB3">
        <w:rPr>
          <w:b/>
          <w:bCs/>
        </w:rPr>
        <w:t>Вимоги до серверного приміщення</w:t>
      </w:r>
    </w:p>
    <w:p w14:paraId="19634202" w14:textId="1CAF4CE6" w:rsidR="005921B1" w:rsidRDefault="005921B1" w:rsidP="00F4459A">
      <w:r>
        <w:t>Допуск до серверного приміщення має бути тільки у адміністраторів та інженерів інформаційної системи.</w:t>
      </w:r>
    </w:p>
    <w:p w14:paraId="0C25C529" w14:textId="6AFC9562" w:rsidR="00CD23A4" w:rsidRDefault="00CD23A4" w:rsidP="00F4459A">
      <w:r>
        <w:t xml:space="preserve">В серверному приміщенні не повинно бути системи водопостачання, </w:t>
      </w:r>
      <w:r w:rsidR="00201947">
        <w:t>батареї</w:t>
      </w:r>
      <w:r>
        <w:t xml:space="preserve"> опалення. </w:t>
      </w:r>
    </w:p>
    <w:p w14:paraId="113BCD46" w14:textId="7336D3AB" w:rsidR="00F4459A" w:rsidRDefault="00F4459A" w:rsidP="00F4459A">
      <w:r>
        <w:t xml:space="preserve">Серверне приміщення, в </w:t>
      </w:r>
      <w:r w:rsidR="005921B1">
        <w:t>я</w:t>
      </w:r>
      <w:r>
        <w:t xml:space="preserve">кому знаходиться серверна шафа, повинно </w:t>
      </w:r>
      <w:r w:rsidR="005921B1">
        <w:t>мати наступне обладнанням</w:t>
      </w:r>
      <w:r>
        <w:t>:</w:t>
      </w:r>
    </w:p>
    <w:p w14:paraId="601189CE" w14:textId="7AA81A03" w:rsidR="00F4459A" w:rsidRDefault="00F4459A" w:rsidP="00152393">
      <w:pPr>
        <w:pStyle w:val="a7"/>
        <w:numPr>
          <w:ilvl w:val="0"/>
          <w:numId w:val="34"/>
        </w:numPr>
        <w:ind w:left="0" w:firstLine="709"/>
      </w:pPr>
      <w:r>
        <w:lastRenderedPageBreak/>
        <w:t>система контролю доступу, яка дозволяє вхід тільки санкціонованим особам</w:t>
      </w:r>
      <w:r w:rsidR="005921B1">
        <w:rPr>
          <w:lang w:val="ru-RU"/>
        </w:rPr>
        <w:t xml:space="preserve"> (</w:t>
      </w:r>
      <w:r w:rsidR="005921B1">
        <w:t>адміністраторам і інженерам інформаційної системи</w:t>
      </w:r>
      <w:r w:rsidR="005921B1">
        <w:rPr>
          <w:lang w:val="ru-RU"/>
        </w:rPr>
        <w:t>)</w:t>
      </w:r>
      <w:r>
        <w:t>;</w:t>
      </w:r>
    </w:p>
    <w:p w14:paraId="4DAFF11E" w14:textId="15FCA79C" w:rsidR="00F4459A" w:rsidRDefault="005921B1" w:rsidP="00152393">
      <w:pPr>
        <w:pStyle w:val="a7"/>
        <w:numPr>
          <w:ilvl w:val="0"/>
          <w:numId w:val="34"/>
        </w:numPr>
        <w:ind w:left="0" w:firstLine="709"/>
      </w:pPr>
      <w:r>
        <w:t>система відеоспостереження;</w:t>
      </w:r>
    </w:p>
    <w:p w14:paraId="18B6BEED" w14:textId="4B3A2D9B" w:rsidR="005921B1" w:rsidRDefault="005921B1" w:rsidP="00152393">
      <w:pPr>
        <w:pStyle w:val="a7"/>
        <w:numPr>
          <w:ilvl w:val="0"/>
          <w:numId w:val="34"/>
        </w:numPr>
        <w:ind w:left="0" w:firstLine="709"/>
      </w:pPr>
      <w:r>
        <w:t>система кондиціювання з постійною підтримкою температури серверного приміщення не вище 20</w:t>
      </w:r>
      <w:r w:rsidRPr="005921B1">
        <w:rPr>
          <w:color w:val="202124"/>
          <w:shd w:val="clear" w:color="auto" w:fill="FFFFFF"/>
        </w:rPr>
        <w:t>°C</w:t>
      </w:r>
      <w:r>
        <w:t>;</w:t>
      </w:r>
    </w:p>
    <w:p w14:paraId="11F46462" w14:textId="44F03CE1" w:rsidR="005921B1" w:rsidRDefault="005921B1" w:rsidP="00152393">
      <w:pPr>
        <w:pStyle w:val="a7"/>
        <w:numPr>
          <w:ilvl w:val="0"/>
          <w:numId w:val="34"/>
        </w:numPr>
        <w:ind w:left="0" w:firstLine="709"/>
      </w:pPr>
      <w:r>
        <w:t>система газо- і димовидалення;</w:t>
      </w:r>
    </w:p>
    <w:p w14:paraId="4F5C64C5" w14:textId="7A66DC0A" w:rsidR="005921B1" w:rsidRDefault="005921B1" w:rsidP="00152393">
      <w:pPr>
        <w:pStyle w:val="a7"/>
        <w:numPr>
          <w:ilvl w:val="0"/>
          <w:numId w:val="34"/>
        </w:numPr>
        <w:ind w:left="0" w:firstLine="709"/>
      </w:pPr>
      <w:r>
        <w:t>система пожежогасіння.</w:t>
      </w:r>
    </w:p>
    <w:p w14:paraId="57145DD3" w14:textId="68116621" w:rsidR="005921B1" w:rsidRDefault="005921B1" w:rsidP="005921B1">
      <w:r>
        <w:t>Все серверне обладнання повинно зберігатися в серверній(</w:t>
      </w:r>
      <w:proofErr w:type="spellStart"/>
      <w:r>
        <w:t>их</w:t>
      </w:r>
      <w:proofErr w:type="spellEnd"/>
      <w:r>
        <w:t>) шафі(ах).</w:t>
      </w:r>
    </w:p>
    <w:p w14:paraId="04DBC51B" w14:textId="06DE757E" w:rsidR="00364DB4" w:rsidRDefault="005921B1" w:rsidP="00DD36A5">
      <w:r>
        <w:t>Серверна шафа повинна мати наступне обладнання:</w:t>
      </w:r>
    </w:p>
    <w:p w14:paraId="1F4E2696" w14:textId="594969B2" w:rsidR="005921B1" w:rsidRDefault="005921B1" w:rsidP="00152393">
      <w:pPr>
        <w:pStyle w:val="a7"/>
        <w:numPr>
          <w:ilvl w:val="0"/>
          <w:numId w:val="35"/>
        </w:numPr>
        <w:ind w:left="0" w:firstLine="709"/>
      </w:pPr>
      <w:r>
        <w:t>датчик температури повітря;</w:t>
      </w:r>
    </w:p>
    <w:p w14:paraId="7068BF22" w14:textId="2FE371DB" w:rsidR="005921B1" w:rsidRDefault="005921B1" w:rsidP="00152393">
      <w:pPr>
        <w:pStyle w:val="a7"/>
        <w:numPr>
          <w:ilvl w:val="0"/>
          <w:numId w:val="35"/>
        </w:numPr>
        <w:ind w:left="0" w:firstLine="709"/>
      </w:pPr>
      <w:r>
        <w:t>датчик диму;</w:t>
      </w:r>
    </w:p>
    <w:p w14:paraId="4393AD3C" w14:textId="76C6E362" w:rsidR="005921B1" w:rsidRDefault="005921B1" w:rsidP="00152393">
      <w:pPr>
        <w:pStyle w:val="a7"/>
        <w:numPr>
          <w:ilvl w:val="0"/>
          <w:numId w:val="35"/>
        </w:numPr>
        <w:ind w:left="0" w:firstLine="709"/>
      </w:pPr>
      <w:r>
        <w:t>датчик закриття/відкриття дверей</w:t>
      </w:r>
      <w:r w:rsidR="00CD23A4">
        <w:t>;</w:t>
      </w:r>
    </w:p>
    <w:p w14:paraId="470E27DA" w14:textId="0E693E5E" w:rsidR="00CD23A4" w:rsidRDefault="00CD23A4" w:rsidP="00152393">
      <w:pPr>
        <w:pStyle w:val="a7"/>
        <w:numPr>
          <w:ilvl w:val="0"/>
          <w:numId w:val="35"/>
        </w:numPr>
        <w:ind w:left="0" w:firstLine="709"/>
      </w:pPr>
      <w:r>
        <w:t>джерело безперебійного живлення.</w:t>
      </w:r>
    </w:p>
    <w:p w14:paraId="62148538" w14:textId="77777777" w:rsidR="00CD23A4" w:rsidRDefault="00CD23A4" w:rsidP="00CD23A4"/>
    <w:p w14:paraId="77EFB627" w14:textId="282A16E2" w:rsidR="00CD23A4" w:rsidRDefault="00CD23A4" w:rsidP="00CD23A4">
      <w:r>
        <w:t>Тимчасов</w:t>
      </w:r>
      <w:r w:rsidR="00FA15D2">
        <w:t>а</w:t>
      </w:r>
      <w:r>
        <w:t xml:space="preserve"> рекомендація:</w:t>
      </w:r>
    </w:p>
    <w:p w14:paraId="01AAD2D2" w14:textId="44E23101" w:rsidR="00CD23A4" w:rsidRDefault="00CD23A4" w:rsidP="00CD23A4">
      <w:r>
        <w:t>Так як підприємство молоде, і поки що офісне приміщення невелике, вимушеною мірою було поставити серверну шафу у складське приміщення. В серверній знаходиться батарея опалення. Серверну шафу необхідно поставити на ніжки або платформу висотою мінімум 10 см.</w:t>
      </w:r>
      <w:r w:rsidR="00FA15D2">
        <w:t xml:space="preserve"> задля запобігання потрапляння води у випадку, якщо прорве трубу обігрівання. </w:t>
      </w:r>
    </w:p>
    <w:p w14:paraId="347ECA22" w14:textId="77777777" w:rsidR="00415C3B" w:rsidRDefault="00415C3B" w:rsidP="00CD23A4"/>
    <w:p w14:paraId="0F6C664A" w14:textId="65B96E16" w:rsidR="00DF3A12" w:rsidRPr="004B2AB3" w:rsidRDefault="00F3360F" w:rsidP="004B2AB3">
      <w:pPr>
        <w:pStyle w:val="a7"/>
        <w:numPr>
          <w:ilvl w:val="0"/>
          <w:numId w:val="27"/>
        </w:numPr>
        <w:ind w:left="0" w:firstLine="567"/>
      </w:pPr>
      <w:r w:rsidRPr="004B2AB3">
        <w:rPr>
          <w:b/>
          <w:bCs/>
        </w:rPr>
        <w:t>Мінімальний необхідний рівень послуг безпеки</w:t>
      </w:r>
    </w:p>
    <w:p w14:paraId="57971F2A" w14:textId="47A8F5C0" w:rsidR="00E864F0" w:rsidRDefault="00E864F0" w:rsidP="00F3360F">
      <w:r>
        <w:t>В</w:t>
      </w:r>
      <w:r w:rsidRPr="00E864F0">
        <w:t xml:space="preserve">имоги із захисту конфіденційної інформації від </w:t>
      </w:r>
      <w:r>
        <w:t>НСД</w:t>
      </w:r>
      <w:r w:rsidRPr="00E864F0">
        <w:t xml:space="preserve"> під час оброблення в </w:t>
      </w:r>
      <w:r>
        <w:t>АС класу</w:t>
      </w:r>
      <w:r w:rsidRPr="00E864F0">
        <w:t xml:space="preserve"> </w:t>
      </w:r>
      <w:r>
        <w:t>3</w:t>
      </w:r>
      <w:r w:rsidRPr="00E864F0">
        <w:t xml:space="preserve"> (</w:t>
      </w:r>
      <w:r>
        <w:t>система з виходом</w:t>
      </w:r>
      <w:r w:rsidRPr="00E864F0">
        <w:t xml:space="preserve">) установлюють згідно з визначеними </w:t>
      </w:r>
      <w:r>
        <w:t xml:space="preserve">в </w:t>
      </w:r>
      <w:r w:rsidRPr="00E864F0">
        <w:t>НД ТЗІ 2.5-004 [</w:t>
      </w:r>
      <w:r w:rsidR="00204B4E">
        <w:t>7</w:t>
      </w:r>
      <w:r w:rsidRPr="00E864F0">
        <w:t>] специфікаціями мінімально необхідний перелік функціональних послуг безпеки та рівнів їх реалізації у комплексах засобів захисту інформації</w:t>
      </w:r>
      <w:r>
        <w:t>.</w:t>
      </w:r>
    </w:p>
    <w:p w14:paraId="68987A4C" w14:textId="31F67945" w:rsidR="00F3360F" w:rsidRDefault="00F3360F" w:rsidP="00F3360F">
      <w:r>
        <w:lastRenderedPageBreak/>
        <w:t xml:space="preserve">Аналізуючи інформаційну систему (АС класу 3), був обраний наступний функціональний профіль безпеки з підвищеними вимогами до забезпечення конфіденційності, цілісності і доступності оброблюваної інформації: </w:t>
      </w:r>
    </w:p>
    <w:p w14:paraId="15C14199" w14:textId="4EEC0A8E" w:rsidR="00F3360F" w:rsidRDefault="00F3360F" w:rsidP="00F3360F">
      <w:pPr>
        <w:rPr>
          <w:lang w:val="ru-RU"/>
        </w:rPr>
      </w:pPr>
      <w:r>
        <w:t>3.КЦД.2 = { КД-2, КА-2, КО-1, КВ-2, ЦД-1, ЦА-2, ЦО-1, ЦВ-2, ДР-1, ДВ-1, НР-2, НИ-2, НК-1, НО-2, НЦ-2, НТ-2, НВ-1 }</w:t>
      </w:r>
      <w:r w:rsidR="007371B0">
        <w:rPr>
          <w:lang w:val="ru-RU"/>
        </w:rPr>
        <w:t>.</w:t>
      </w:r>
    </w:p>
    <w:p w14:paraId="7D8A3A46" w14:textId="42BA0EB4" w:rsidR="007371B0" w:rsidRDefault="00F07A15" w:rsidP="00AA0132">
      <w:r>
        <w:t xml:space="preserve">НВ-1 – Автентифікація вузла. </w:t>
      </w:r>
      <w:r w:rsidR="00AA0132">
        <w:t>Ідентифікація одного КЗЗ іншим</w:t>
      </w:r>
      <w:r>
        <w:t xml:space="preserve"> (встановити і перевірити його ідентичність)</w:t>
      </w:r>
      <w:r w:rsidR="00AA0132">
        <w:t>, з</w:t>
      </w:r>
      <w:r>
        <w:t>абезпеч</w:t>
      </w:r>
      <w:r w:rsidR="00AA0132">
        <w:t>ення</w:t>
      </w:r>
      <w:r>
        <w:t xml:space="preserve"> іншому КЗЗ можлив</w:t>
      </w:r>
      <w:r w:rsidR="00AA0132">
        <w:t>ості</w:t>
      </w:r>
      <w:r>
        <w:t xml:space="preserve"> ідентифік</w:t>
      </w:r>
      <w:r w:rsidR="00AA0132">
        <w:t>ації</w:t>
      </w:r>
      <w:r>
        <w:t xml:space="preserve"> перш</w:t>
      </w:r>
      <w:r w:rsidR="00AA0132">
        <w:t>ого</w:t>
      </w:r>
      <w:r>
        <w:t>, перш ніж почати</w:t>
      </w:r>
      <w:r w:rsidR="00AA0132">
        <w:t xml:space="preserve"> </w:t>
      </w:r>
      <w:r>
        <w:t>взаємодію.</w:t>
      </w:r>
    </w:p>
    <w:p w14:paraId="45C23425" w14:textId="77777777" w:rsidR="00A91629" w:rsidRDefault="00A91629" w:rsidP="00A91629">
      <w:r>
        <w:t xml:space="preserve">НТ-2 – </w:t>
      </w:r>
      <w:proofErr w:type="spellStart"/>
      <w:r>
        <w:t>Самотестування</w:t>
      </w:r>
      <w:proofErr w:type="spellEnd"/>
      <w:r>
        <w:t xml:space="preserve"> при старті. </w:t>
      </w:r>
      <w:proofErr w:type="spellStart"/>
      <w:r>
        <w:t>Самотестування</w:t>
      </w:r>
      <w:proofErr w:type="spellEnd"/>
      <w:r>
        <w:t xml:space="preserve"> дозволяє КЗЗ перевірити і на підставі цього гарантувати правильність функціонування і цілісність певної множини функцій КС.</w:t>
      </w:r>
    </w:p>
    <w:p w14:paraId="64B18641" w14:textId="77777777" w:rsidR="00A91629" w:rsidRDefault="00A91629" w:rsidP="00A91629">
      <w:r>
        <w:t>НЦ-2 – КЗЗ з гарантованою цілісністю. Визначення міри здатності КЗЗ захищати себе і гарантувати свою спроможність керувати захищеними об'єктами.</w:t>
      </w:r>
    </w:p>
    <w:p w14:paraId="7B6D6374" w14:textId="77777777" w:rsidR="00A91629" w:rsidRDefault="00A91629" w:rsidP="00A91629">
      <w:r>
        <w:t>НО-2 – Розподіл обов'язків адміністраторів. Зменшення можливих збитків від помилкових дій користувача, обмеження авторитарності керування.</w:t>
      </w:r>
    </w:p>
    <w:p w14:paraId="63DEEA3A" w14:textId="61653E2F" w:rsidR="00A91629" w:rsidRDefault="00A91629" w:rsidP="00A91629">
      <w:r>
        <w:t xml:space="preserve">НК-1 – </w:t>
      </w:r>
      <w:proofErr w:type="spellStart"/>
      <w:r>
        <w:t>Однонаправлений</w:t>
      </w:r>
      <w:proofErr w:type="spellEnd"/>
      <w:r>
        <w:t xml:space="preserve"> достовірний канал. Гарантування користувачу можливості взаємодії з КЗЗ.</w:t>
      </w:r>
    </w:p>
    <w:p w14:paraId="0D4A6A9F" w14:textId="77777777" w:rsidR="00A91629" w:rsidRDefault="00A91629" w:rsidP="00A91629">
      <w:r>
        <w:t>НИ-2 – Одиночна ідентифікація і автентифікація. Ідентифікація і автентифікація користувача, який намагається отримати доступ до АС.</w:t>
      </w:r>
    </w:p>
    <w:p w14:paraId="26EFC7CD" w14:textId="77777777" w:rsidR="00A91629" w:rsidRDefault="00A91629" w:rsidP="00A91629">
      <w:r>
        <w:t>НР-2 – Захищений журнал. Реєстрація небезпечних дій для інформаційної системи.</w:t>
      </w:r>
    </w:p>
    <w:p w14:paraId="3A43DBEB" w14:textId="77777777" w:rsidR="00A91629" w:rsidRDefault="00A91629" w:rsidP="00A91629">
      <w:r>
        <w:t xml:space="preserve">ДВ-1 – Ручне відновлення. Забезпечення повернення КС у відомий захищений стан після відмови або переривання обслуговування. </w:t>
      </w:r>
    </w:p>
    <w:p w14:paraId="0B5F6824" w14:textId="77777777" w:rsidR="00A91629" w:rsidRDefault="00A91629" w:rsidP="00A91629">
      <w:r>
        <w:t>ДР-1 – Квоти. Керування використанням послуг і ресурсів користувачами.</w:t>
      </w:r>
    </w:p>
    <w:p w14:paraId="42CA08C0" w14:textId="77777777" w:rsidR="00A91629" w:rsidRDefault="00A91629" w:rsidP="00A91629">
      <w:r>
        <w:lastRenderedPageBreak/>
        <w:t>ЦВ-2 – Базова цілісність при обміні. Забезпечення  захисту об'єктів від несанкціонованої модифікації інформації, що міститься в них, під час їх експорту або імпорту через незахищене середовище.</w:t>
      </w:r>
    </w:p>
    <w:p w14:paraId="438C97FC" w14:textId="77777777" w:rsidR="00A91629" w:rsidRDefault="00A91629" w:rsidP="00A91629">
      <w:r>
        <w:t>ЦО-1 – Обмежений відкат. Відміна операцій або послідовності операцій і повернення (</w:t>
      </w:r>
      <w:proofErr w:type="spellStart"/>
      <w:r>
        <w:t>відкатити</w:t>
      </w:r>
      <w:proofErr w:type="spellEnd"/>
      <w:r>
        <w:t>) захищеного об'єкту до попереднього стану.</w:t>
      </w:r>
    </w:p>
    <w:p w14:paraId="4BEE9555" w14:textId="77777777" w:rsidR="00A91629" w:rsidRDefault="00A91629" w:rsidP="00A91629">
      <w:r>
        <w:t>ЦА-2 – Базова адміністративна цілісність. Керування потоками інформації від користувачів до захищених об'єктів адміністраторами.</w:t>
      </w:r>
    </w:p>
    <w:p w14:paraId="0E0DDD92" w14:textId="77777777" w:rsidR="00A91629" w:rsidRDefault="00A91629" w:rsidP="00A91629">
      <w:r>
        <w:t>ЦД-1 ⸺ Мінімальна довірча цілісність. Керування користувачу інформаційними потоками від інших користувачів до захищених об’єктів, що належать його домену.</w:t>
      </w:r>
    </w:p>
    <w:p w14:paraId="3D94381E" w14:textId="77777777" w:rsidR="00A91629" w:rsidRDefault="00A91629" w:rsidP="00A91629">
      <w:r>
        <w:t xml:space="preserve">КВ-2 ⸺ Базова конфіденційність при обміні. Забезпечення захисту об’єктів від несанкціонованого ознайомлення з даними, які містяться в них, під час експорту або імпорту через незахищене середовище. </w:t>
      </w:r>
    </w:p>
    <w:p w14:paraId="14560AA6" w14:textId="69D3785C" w:rsidR="00A91629" w:rsidRDefault="00A91629" w:rsidP="00A91629">
      <w:r>
        <w:t xml:space="preserve">КО-1 ⸺ Повторне використання об’єктів. Забезпечення коректного повторного використання </w:t>
      </w:r>
      <w:proofErr w:type="spellStart"/>
      <w:r>
        <w:t>розділюваних</w:t>
      </w:r>
      <w:proofErr w:type="spellEnd"/>
      <w:r>
        <w:t xml:space="preserve"> об’єктів. Об’єкт не містить інформації, залишеної від попереднього користувача або процесу, коли виділяється новому користувачу.</w:t>
      </w:r>
    </w:p>
    <w:p w14:paraId="28228945" w14:textId="77777777" w:rsidR="00A91629" w:rsidRDefault="00A91629" w:rsidP="00A91629">
      <w:r>
        <w:t>КА-2 ⸺ Базова адміністративна конфіденційність. Керування інформаційними потоками від захищених об’єктів до користувачів адміністраторами ІС.</w:t>
      </w:r>
    </w:p>
    <w:p w14:paraId="76D2EB79" w14:textId="2F150682" w:rsidR="00A23468" w:rsidRDefault="00A91629" w:rsidP="00A91629">
      <w:r w:rsidRPr="00C37EAD">
        <w:t xml:space="preserve">КД-2 </w:t>
      </w:r>
      <w:r>
        <w:t>⸺</w:t>
      </w:r>
      <w:r w:rsidRPr="00C37EAD">
        <w:t xml:space="preserve"> </w:t>
      </w:r>
      <w:r>
        <w:t xml:space="preserve">Базова довірча конфіденційність. Керування користувачу інформаційними потоками від захищених об’єктів до інших користувачів у його домені. </w:t>
      </w:r>
    </w:p>
    <w:p w14:paraId="54A782B1" w14:textId="11D92098" w:rsidR="00A91629" w:rsidRDefault="00A91629" w:rsidP="00A91629">
      <w:pPr>
        <w:rPr>
          <w:b/>
          <w:bCs/>
        </w:rPr>
      </w:pPr>
      <w:r w:rsidRPr="00A91629">
        <w:rPr>
          <w:b/>
          <w:bCs/>
        </w:rPr>
        <w:t>Висновки до третього розділу</w:t>
      </w:r>
    </w:p>
    <w:p w14:paraId="51C4178C" w14:textId="160A3967" w:rsidR="00A91629" w:rsidRPr="003544D4" w:rsidRDefault="00D97C98" w:rsidP="00A91629">
      <w:pPr>
        <w:rPr>
          <w:bCs/>
        </w:rPr>
      </w:pPr>
      <w:r>
        <w:rPr>
          <w:bCs/>
        </w:rPr>
        <w:t xml:space="preserve">В третьому розділі дипломної роботи було визначено поняття політики безпеки інформаційного підприємства, розроблено політку безпеки, яка включає в себе </w:t>
      </w:r>
      <w:r w:rsidR="003544D4">
        <w:rPr>
          <w:bCs/>
        </w:rPr>
        <w:t xml:space="preserve">перелік </w:t>
      </w:r>
      <w:proofErr w:type="spellStart"/>
      <w:r w:rsidR="003544D4">
        <w:rPr>
          <w:bCs/>
        </w:rPr>
        <w:t>відповідальностей</w:t>
      </w:r>
      <w:proofErr w:type="spellEnd"/>
      <w:r w:rsidR="003544D4">
        <w:rPr>
          <w:bCs/>
        </w:rPr>
        <w:t xml:space="preserve"> працівників підприємства щодо Політикою, п</w:t>
      </w:r>
      <w:r w:rsidR="003544D4" w:rsidRPr="003544D4">
        <w:rPr>
          <w:bCs/>
        </w:rPr>
        <w:t xml:space="preserve">орядок видачі та використання привілейованих облікових </w:t>
      </w:r>
      <w:r w:rsidR="003544D4" w:rsidRPr="003544D4">
        <w:rPr>
          <w:bCs/>
        </w:rPr>
        <w:lastRenderedPageBreak/>
        <w:t>даних</w:t>
      </w:r>
      <w:r w:rsidR="003544D4">
        <w:rPr>
          <w:bCs/>
        </w:rPr>
        <w:t xml:space="preserve">, парольну політику, правила щодо охоронної системи </w:t>
      </w:r>
      <w:r w:rsidR="003544D4">
        <w:rPr>
          <w:bCs/>
          <w:lang w:val="en-US"/>
        </w:rPr>
        <w:t>Ajax</w:t>
      </w:r>
      <w:r w:rsidR="003544D4">
        <w:rPr>
          <w:bCs/>
        </w:rPr>
        <w:t>, забезпечення програмного захисту системи, правила зберігання корпоративних документів, вимоги до серверного приміщення з тимчасовими рекомендаціями та мінімальний необхідний рівень послуг безпеки.</w:t>
      </w:r>
    </w:p>
    <w:p w14:paraId="1DC38D3A" w14:textId="77FED3C3" w:rsidR="00A91629" w:rsidRDefault="00A91629">
      <w:pPr>
        <w:spacing w:line="259" w:lineRule="auto"/>
        <w:ind w:firstLine="0"/>
        <w:jc w:val="left"/>
        <w:rPr>
          <w:b/>
          <w:bCs/>
        </w:rPr>
      </w:pPr>
      <w:r>
        <w:rPr>
          <w:b/>
          <w:bCs/>
        </w:rPr>
        <w:br w:type="page"/>
      </w:r>
    </w:p>
    <w:p w14:paraId="6DE3A3EA" w14:textId="720DA8A2" w:rsidR="00A23468" w:rsidRDefault="00A23468" w:rsidP="00A23468">
      <w:pPr>
        <w:ind w:firstLine="0"/>
        <w:jc w:val="center"/>
      </w:pPr>
      <w:r w:rsidRPr="004B2AB3">
        <w:lastRenderedPageBreak/>
        <w:t>ВИСНОВКИ</w:t>
      </w:r>
    </w:p>
    <w:p w14:paraId="488F7F71" w14:textId="77777777" w:rsidR="00E0434F" w:rsidRDefault="00E0434F" w:rsidP="00E0434F">
      <w:r>
        <w:t>В першому розділі дипломної роботи було визначено мету обстеження середовищ функціонування інформаційно-комунікаційної системи підприємства. Проаналізовано та описано обстеження обчислювальної системи ІКС, фізичне середовище, середовище користувачів, інформаційне середовище ІКС.</w:t>
      </w:r>
    </w:p>
    <w:p w14:paraId="733951D1" w14:textId="77777777" w:rsidR="00E0434F" w:rsidRDefault="00E0434F" w:rsidP="00E0434F">
      <w:r>
        <w:t xml:space="preserve">В другому розділі було визначено поняття моделі загроз та порушника інформаційної безпеки підприємства. Побудовані моделі загроз, які можуть нанести загрози конфіденційності, цілісності та доступності інформації. </w:t>
      </w:r>
    </w:p>
    <w:p w14:paraId="7904AC8C" w14:textId="77777777" w:rsidR="00E0434F" w:rsidRDefault="00E0434F" w:rsidP="00E0434F">
      <w:r>
        <w:t>Передбачається, що цілеспрямовані руйнівні дії персоналу, особливо адміністраторів ІС, являються основною потенційною загрозою для інформаційної безпеки системи.</w:t>
      </w:r>
    </w:p>
    <w:p w14:paraId="4984DE45" w14:textId="77777777" w:rsidR="00E0434F" w:rsidRPr="003544D4" w:rsidRDefault="00E0434F" w:rsidP="00E0434F">
      <w:pPr>
        <w:rPr>
          <w:bCs/>
        </w:rPr>
      </w:pPr>
      <w:r>
        <w:rPr>
          <w:bCs/>
        </w:rPr>
        <w:t xml:space="preserve">В третьому розділі дипломної роботи було визначено поняття політики безпеки інформаційного підприємства, розроблено політку безпеки, яка включає в себе перелік </w:t>
      </w:r>
      <w:proofErr w:type="spellStart"/>
      <w:r>
        <w:rPr>
          <w:bCs/>
        </w:rPr>
        <w:t>відповідальностей</w:t>
      </w:r>
      <w:proofErr w:type="spellEnd"/>
      <w:r>
        <w:rPr>
          <w:bCs/>
        </w:rPr>
        <w:t xml:space="preserve"> працівників підприємства щодо Політикою, п</w:t>
      </w:r>
      <w:r w:rsidRPr="003544D4">
        <w:rPr>
          <w:bCs/>
        </w:rPr>
        <w:t>орядок видачі та використання привілейованих облікових даних</w:t>
      </w:r>
      <w:r>
        <w:rPr>
          <w:bCs/>
        </w:rPr>
        <w:t xml:space="preserve">, парольну політику, правила щодо охоронної системи </w:t>
      </w:r>
      <w:r>
        <w:rPr>
          <w:bCs/>
          <w:lang w:val="en-US"/>
        </w:rPr>
        <w:t>Ajax</w:t>
      </w:r>
      <w:r>
        <w:rPr>
          <w:bCs/>
        </w:rPr>
        <w:t>, забезпечення програмного захисту системи, правила зберігання корпоративних документів, вимоги до серверного приміщення з тимчасовими рекомендаціями та мінімальний необхідний рівень послуг безпеки.</w:t>
      </w:r>
    </w:p>
    <w:p w14:paraId="02F7B076" w14:textId="035B3218" w:rsidR="00E0434F" w:rsidRDefault="00E0434F" w:rsidP="00E0434F">
      <w:r>
        <w:t>Політику безпеки ще необхідно буде допрацьовувати, розширювати список порушників та список потенційних загроз безпеці інформаційної системи підприємства.</w:t>
      </w:r>
    </w:p>
    <w:p w14:paraId="5C9D6A81" w14:textId="2F133BDA" w:rsidR="00E0434F" w:rsidRPr="00E0434F" w:rsidRDefault="00E0434F" w:rsidP="00E0434F">
      <w:r>
        <w:t>Результати дипломної роботи будуть використані в майбутньому для вдосконалення та конфігурування систем безпеки. Політика безпеки є першим кроком для побудови налагодженої роботи комплексу засобів захисту інформації.</w:t>
      </w:r>
    </w:p>
    <w:p w14:paraId="022C4F74" w14:textId="048A5E8F" w:rsidR="00F5421D" w:rsidRPr="00F5421D" w:rsidRDefault="00D37040" w:rsidP="00A91629">
      <w:pPr>
        <w:ind w:firstLine="0"/>
        <w:jc w:val="left"/>
      </w:pPr>
      <w:r>
        <w:rPr>
          <w:b/>
          <w:bCs/>
        </w:rPr>
        <w:br w:type="page"/>
      </w:r>
    </w:p>
    <w:p w14:paraId="7B58B7CA" w14:textId="1EDD9BC4" w:rsidR="00A23468" w:rsidRDefault="00D37040" w:rsidP="00D37040">
      <w:pPr>
        <w:ind w:firstLine="0"/>
        <w:jc w:val="center"/>
        <w:rPr>
          <w:lang w:val="en-US"/>
        </w:rPr>
      </w:pPr>
      <w:r w:rsidRPr="004B2AB3">
        <w:lastRenderedPageBreak/>
        <w:t>СПИСОК ВИКОРИСТАНИХ ДЖЕРЕЛ</w:t>
      </w:r>
    </w:p>
    <w:p w14:paraId="17986E74" w14:textId="42EB9793" w:rsidR="00705E68" w:rsidRPr="00C742B6" w:rsidRDefault="009755F4" w:rsidP="009755F4">
      <w:pPr>
        <w:pStyle w:val="a7"/>
        <w:numPr>
          <w:ilvl w:val="0"/>
          <w:numId w:val="43"/>
        </w:numPr>
        <w:ind w:left="0" w:firstLine="567"/>
        <w:rPr>
          <w:lang w:val="ru-RU"/>
        </w:rPr>
      </w:pPr>
      <w:r>
        <w:t xml:space="preserve">Закон України «Про інформацію» </w:t>
      </w:r>
      <w:r w:rsidR="00084719">
        <w:rPr>
          <w:lang w:val="en-US"/>
        </w:rPr>
        <w:t>[</w:t>
      </w:r>
      <w:r w:rsidR="00084719">
        <w:t xml:space="preserve">Чинний </w:t>
      </w:r>
      <w:r>
        <w:t>від 02.10.1992</w:t>
      </w:r>
      <w:r w:rsidR="00084719">
        <w:rPr>
          <w:lang w:val="en-US"/>
        </w:rPr>
        <w:t>]</w:t>
      </w:r>
      <w:r>
        <w:t xml:space="preserve"> №2657-XII // Відомості Верховної Ради України. – 1992</w:t>
      </w:r>
      <w:r w:rsidR="00084719">
        <w:t>.</w:t>
      </w:r>
    </w:p>
    <w:p w14:paraId="0E08616F" w14:textId="77777777" w:rsidR="0084229E" w:rsidRDefault="0084229E" w:rsidP="009755F4">
      <w:pPr>
        <w:pStyle w:val="a7"/>
        <w:numPr>
          <w:ilvl w:val="0"/>
          <w:numId w:val="43"/>
        </w:numPr>
        <w:ind w:left="0" w:firstLine="567"/>
        <w:rPr>
          <w:lang w:val="ru-RU"/>
        </w:rPr>
      </w:pPr>
      <w:proofErr w:type="spellStart"/>
      <w:r w:rsidRPr="0084229E">
        <w:t>Гребенніков</w:t>
      </w:r>
      <w:proofErr w:type="spellEnd"/>
      <w:r w:rsidRPr="0084229E">
        <w:t xml:space="preserve"> В. Комплексні системи захисту інформації. Проектування, впровадження, супровід / Вадим </w:t>
      </w:r>
      <w:proofErr w:type="spellStart"/>
      <w:r w:rsidRPr="0084229E">
        <w:t>Гребенніков</w:t>
      </w:r>
      <w:proofErr w:type="spellEnd"/>
      <w:r w:rsidRPr="0084229E">
        <w:t>., 2019. – 380 с</w:t>
      </w:r>
      <w:r w:rsidRPr="0084229E">
        <w:rPr>
          <w:lang w:val="ru-RU"/>
        </w:rPr>
        <w:t>.</w:t>
      </w:r>
    </w:p>
    <w:p w14:paraId="1C56F40B" w14:textId="77777777" w:rsidR="00084719" w:rsidRPr="00084719" w:rsidRDefault="00C742B6" w:rsidP="009C3722">
      <w:pPr>
        <w:pStyle w:val="a7"/>
        <w:numPr>
          <w:ilvl w:val="0"/>
          <w:numId w:val="43"/>
        </w:numPr>
        <w:ind w:left="0" w:firstLine="567"/>
        <w:rPr>
          <w:lang w:val="ru-RU"/>
        </w:rPr>
      </w:pPr>
      <w:r w:rsidRPr="00C742B6">
        <w:t>Технічний захист інформації. Порядок проведення робіт</w:t>
      </w:r>
      <w:r w:rsidR="00084719" w:rsidRPr="00084719">
        <w:rPr>
          <w:lang w:val="en-US"/>
        </w:rPr>
        <w:t xml:space="preserve"> //</w:t>
      </w:r>
      <w:r w:rsidR="00180CB6" w:rsidRPr="00084719">
        <w:rPr>
          <w:lang w:val="en-US"/>
        </w:rPr>
        <w:t xml:space="preserve"> </w:t>
      </w:r>
      <w:r w:rsidR="00084719" w:rsidRPr="00084719">
        <w:rPr>
          <w:lang w:val="en-US"/>
        </w:rPr>
        <w:t>ДСТУ 3396.1-96</w:t>
      </w:r>
    </w:p>
    <w:p w14:paraId="360EC9B6" w14:textId="6322C90D" w:rsidR="00084719" w:rsidRDefault="00084719" w:rsidP="009755F4">
      <w:pPr>
        <w:pStyle w:val="a7"/>
        <w:numPr>
          <w:ilvl w:val="0"/>
          <w:numId w:val="43"/>
        </w:numPr>
        <w:ind w:left="0" w:firstLine="567"/>
      </w:pPr>
      <w:r>
        <w:t>НД ТЗІ 3.7-003-05 Порядок проведення робіт із створення комплексної системи захисту інформації в інформаційно-телекомунікаційній системі ‒ [Чинний від 2005.08.11]. ‒ К. : ДСТСЗІ СБУ, 2005.</w:t>
      </w:r>
    </w:p>
    <w:p w14:paraId="2014E71B" w14:textId="5BCBD748" w:rsidR="0028269E" w:rsidRPr="009755F4" w:rsidRDefault="009755F4" w:rsidP="009755F4">
      <w:pPr>
        <w:pStyle w:val="a7"/>
        <w:numPr>
          <w:ilvl w:val="0"/>
          <w:numId w:val="43"/>
        </w:numPr>
        <w:ind w:left="0" w:firstLine="567"/>
      </w:pPr>
      <w:r>
        <w:t>Інформаційні технології. Методи захисту. Системи управління інформаційною безпекою // ISO/IEC 27001, який прийнято як ДСТУ ISO/IEC 27001:2015</w:t>
      </w:r>
    </w:p>
    <w:p w14:paraId="69B12B4B" w14:textId="77777777" w:rsidR="00204B4E" w:rsidRDefault="00204B4E" w:rsidP="009755F4">
      <w:pPr>
        <w:pStyle w:val="a7"/>
        <w:numPr>
          <w:ilvl w:val="0"/>
          <w:numId w:val="43"/>
        </w:numPr>
        <w:ind w:left="0" w:firstLine="567"/>
      </w:pPr>
      <w:r>
        <w:t>Інформаційні технології. Методи захисту. Системи управління інформаційною безпекою // ISO/IEC 27001, який прийнято як ДСТУ ISO/IEC 27001:2015</w:t>
      </w:r>
      <w:r w:rsidRPr="00E864F0">
        <w:t xml:space="preserve"> </w:t>
      </w:r>
    </w:p>
    <w:p w14:paraId="2BA47BB8" w14:textId="05F9D8E3" w:rsidR="009755F4" w:rsidRDefault="00204B4E" w:rsidP="00192FBE">
      <w:pPr>
        <w:pStyle w:val="a7"/>
        <w:numPr>
          <w:ilvl w:val="0"/>
          <w:numId w:val="43"/>
        </w:numPr>
        <w:ind w:left="0" w:firstLine="567"/>
      </w:pPr>
      <w:r>
        <w:t>НД ТЗІ 2.5.004-99 Критерії оцінки захищеності інформації в комп’ютерних системах від несанкціонованого доступу. – [Чинний від 1999.04.28]. – К. : ДСТСЗІ СБУ, 1999.</w:t>
      </w:r>
    </w:p>
    <w:p w14:paraId="5D023D5A" w14:textId="1F67F6FB" w:rsidR="00204B4E" w:rsidRDefault="0044115B" w:rsidP="00192FBE">
      <w:pPr>
        <w:pStyle w:val="a7"/>
        <w:numPr>
          <w:ilvl w:val="0"/>
          <w:numId w:val="43"/>
        </w:numPr>
        <w:ind w:left="0" w:firstLine="567"/>
      </w:pPr>
      <w:r>
        <w:t>Методичні рекомендації до виконання кваліфікаційних робіт першого (бакалавр) та другого (магістр) рівнів вищої освіти студентів спеціальності 125 «</w:t>
      </w:r>
      <w:proofErr w:type="spellStart"/>
      <w:r>
        <w:t>Кібербезпека</w:t>
      </w:r>
      <w:proofErr w:type="spellEnd"/>
      <w:r>
        <w:t xml:space="preserve">» / В.Л. Бурячок, </w:t>
      </w:r>
      <w:proofErr w:type="spellStart"/>
      <w:r>
        <w:t>Н.В.Коршун</w:t>
      </w:r>
      <w:proofErr w:type="spellEnd"/>
      <w:r>
        <w:t xml:space="preserve">, </w:t>
      </w:r>
      <w:proofErr w:type="spellStart"/>
      <w:r>
        <w:t>Н.П.Мазур</w:t>
      </w:r>
      <w:proofErr w:type="spellEnd"/>
      <w:r>
        <w:t xml:space="preserve">, П.М. </w:t>
      </w:r>
      <w:proofErr w:type="spellStart"/>
      <w:r>
        <w:t>Складанний</w:t>
      </w:r>
      <w:proofErr w:type="spellEnd"/>
      <w:r>
        <w:t xml:space="preserve"> </w:t>
      </w:r>
      <w:r>
        <w:rPr>
          <w:lang w:val="ru-UA"/>
        </w:rPr>
        <w:t xml:space="preserve">– </w:t>
      </w:r>
      <w:r>
        <w:t>Київ – 2019. – 88 с.</w:t>
      </w:r>
      <w:r>
        <w:rPr>
          <w:lang w:val="ru-UA"/>
        </w:rPr>
        <w:t xml:space="preserve"> </w:t>
      </w:r>
    </w:p>
    <w:p w14:paraId="70939ABA" w14:textId="7C50CD5E" w:rsidR="00204B4E" w:rsidRDefault="0044115B" w:rsidP="009755F4">
      <w:pPr>
        <w:pStyle w:val="a7"/>
        <w:numPr>
          <w:ilvl w:val="0"/>
          <w:numId w:val="43"/>
        </w:numPr>
        <w:ind w:left="0" w:firstLine="567"/>
      </w:pPr>
      <w:r>
        <w:t xml:space="preserve">С. В. Кавун, В. В. Носов, О. В. </w:t>
      </w:r>
      <w:proofErr w:type="spellStart"/>
      <w:r>
        <w:t>Манжай</w:t>
      </w:r>
      <w:proofErr w:type="spellEnd"/>
      <w:r>
        <w:t>. Інформаційна безпека. Навчальний посібник — Харків: Вид. ХНЕУ, 200’. — 352 с.</w:t>
      </w:r>
    </w:p>
    <w:p w14:paraId="42E392B9" w14:textId="6E978CC3" w:rsidR="0044115B" w:rsidRDefault="009F69DA" w:rsidP="009F69DA">
      <w:pPr>
        <w:pStyle w:val="a7"/>
        <w:numPr>
          <w:ilvl w:val="0"/>
          <w:numId w:val="43"/>
        </w:numPr>
        <w:ind w:left="0" w:firstLine="567"/>
      </w:pPr>
      <w:r>
        <w:t xml:space="preserve">       </w:t>
      </w:r>
      <w:proofErr w:type="spellStart"/>
      <w:r w:rsidRPr="0044115B">
        <w:t>Голев</w:t>
      </w:r>
      <w:proofErr w:type="spellEnd"/>
      <w:r w:rsidRPr="0044115B">
        <w:t xml:space="preserve"> Д.В., Кононович В.Г., Хомич С.В.</w:t>
      </w:r>
      <w:r>
        <w:t xml:space="preserve"> Методики оцінки інформаційної захищеності телекомунікацій. Навчальний посібник — </w:t>
      </w:r>
      <w:r>
        <w:rPr>
          <w:lang w:val="ru-UA"/>
        </w:rPr>
        <w:t xml:space="preserve">Одеса: Вид. ОНАЗ </w:t>
      </w:r>
      <w:r>
        <w:t>ім. О.С. Попова.</w:t>
      </w:r>
    </w:p>
    <w:p w14:paraId="1C5D19EF" w14:textId="28217D01" w:rsidR="009F69DA" w:rsidRDefault="009F69DA" w:rsidP="009F69DA">
      <w:pPr>
        <w:pStyle w:val="a7"/>
        <w:numPr>
          <w:ilvl w:val="0"/>
          <w:numId w:val="43"/>
        </w:numPr>
        <w:ind w:left="0" w:firstLine="567"/>
      </w:pPr>
      <w:r>
        <w:t xml:space="preserve"> </w:t>
      </w:r>
      <w:proofErr w:type="spellStart"/>
      <w:r w:rsidRPr="009F69DA">
        <w:t>Шаньгин</w:t>
      </w:r>
      <w:proofErr w:type="spellEnd"/>
      <w:r w:rsidRPr="009F69DA">
        <w:t xml:space="preserve"> В. Ф. </w:t>
      </w:r>
      <w:proofErr w:type="spellStart"/>
      <w:r w:rsidRPr="009F69DA">
        <w:t>Информационная</w:t>
      </w:r>
      <w:proofErr w:type="spellEnd"/>
      <w:r w:rsidRPr="009F69DA">
        <w:t xml:space="preserve"> </w:t>
      </w:r>
      <w:proofErr w:type="spellStart"/>
      <w:r w:rsidRPr="009F69DA">
        <w:t>безопасность</w:t>
      </w:r>
      <w:proofErr w:type="spellEnd"/>
      <w:r w:rsidRPr="009F69DA">
        <w:t xml:space="preserve"> и </w:t>
      </w:r>
      <w:proofErr w:type="spellStart"/>
      <w:r w:rsidRPr="009F69DA">
        <w:t>защита</w:t>
      </w:r>
      <w:proofErr w:type="spellEnd"/>
      <w:r w:rsidRPr="009F69DA">
        <w:t xml:space="preserve"> </w:t>
      </w:r>
      <w:proofErr w:type="spellStart"/>
      <w:r w:rsidRPr="009F69DA">
        <w:t>информации</w:t>
      </w:r>
      <w:proofErr w:type="spellEnd"/>
      <w:r w:rsidRPr="009F69DA">
        <w:t xml:space="preserve"> / </w:t>
      </w:r>
      <w:proofErr w:type="spellStart"/>
      <w:r w:rsidRPr="009F69DA">
        <w:t>Шаньгин</w:t>
      </w:r>
      <w:proofErr w:type="spellEnd"/>
      <w:r>
        <w:t xml:space="preserve"> В. Ф</w:t>
      </w:r>
      <w:r w:rsidRPr="009F69DA">
        <w:t>. – Москва: ДМК Пресс, 2017. – 702 с</w:t>
      </w:r>
      <w:r>
        <w:t>.</w:t>
      </w:r>
    </w:p>
    <w:p w14:paraId="0A9EA0BA" w14:textId="27A621F1" w:rsidR="009F69DA" w:rsidRPr="0028269E" w:rsidRDefault="009F69DA" w:rsidP="009F69DA">
      <w:pPr>
        <w:pStyle w:val="a7"/>
        <w:numPr>
          <w:ilvl w:val="0"/>
          <w:numId w:val="43"/>
        </w:numPr>
        <w:ind w:left="0" w:firstLine="567"/>
      </w:pPr>
      <w:r>
        <w:lastRenderedPageBreak/>
        <w:t xml:space="preserve"> </w:t>
      </w:r>
      <w:proofErr w:type="spellStart"/>
      <w:r>
        <w:t>Кормич</w:t>
      </w:r>
      <w:proofErr w:type="spellEnd"/>
      <w:r>
        <w:t xml:space="preserve"> Б. А. Інформаційна безпека: організаційно-правові основи: </w:t>
      </w:r>
      <w:proofErr w:type="spellStart"/>
      <w:r>
        <w:t>Навч</w:t>
      </w:r>
      <w:proofErr w:type="spellEnd"/>
      <w:r>
        <w:t>. посібник. — К.: Кондор, 2004. — №2 — 384 с</w:t>
      </w:r>
    </w:p>
    <w:p w14:paraId="32BD725C" w14:textId="0288B23A" w:rsidR="009F69DA" w:rsidRDefault="009F69DA" w:rsidP="009F69DA">
      <w:pPr>
        <w:pStyle w:val="a7"/>
        <w:ind w:left="927" w:firstLine="0"/>
      </w:pPr>
    </w:p>
    <w:p w14:paraId="381A11FF" w14:textId="24F20EB0" w:rsidR="009F69DA" w:rsidRDefault="009F69DA" w:rsidP="009F69DA">
      <w:pPr>
        <w:pStyle w:val="a7"/>
        <w:ind w:left="927" w:firstLine="0"/>
      </w:pPr>
    </w:p>
    <w:sectPr w:rsidR="009F69DA" w:rsidSect="00834964">
      <w:headerReference w:type="default" r:id="rId16"/>
      <w:footerReference w:type="default" r:id="rId17"/>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DEBA5" w14:textId="77777777" w:rsidR="009B3297" w:rsidRDefault="009B3297" w:rsidP="00F73F53">
      <w:pPr>
        <w:spacing w:after="0" w:line="240" w:lineRule="auto"/>
      </w:pPr>
      <w:r>
        <w:separator/>
      </w:r>
    </w:p>
    <w:p w14:paraId="38C5F448" w14:textId="77777777" w:rsidR="009B3297" w:rsidRDefault="009B3297"/>
    <w:p w14:paraId="1D3931BE" w14:textId="77777777" w:rsidR="009B3297" w:rsidRDefault="009B3297"/>
  </w:endnote>
  <w:endnote w:type="continuationSeparator" w:id="0">
    <w:p w14:paraId="54857D90" w14:textId="77777777" w:rsidR="009B3297" w:rsidRDefault="009B3297" w:rsidP="00F73F53">
      <w:pPr>
        <w:spacing w:after="0" w:line="240" w:lineRule="auto"/>
      </w:pPr>
      <w:r>
        <w:continuationSeparator/>
      </w:r>
    </w:p>
    <w:p w14:paraId="202ECF5C" w14:textId="77777777" w:rsidR="009B3297" w:rsidRDefault="009B3297"/>
    <w:p w14:paraId="3ED5D24A" w14:textId="77777777" w:rsidR="009B3297" w:rsidRDefault="009B3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290" w14:textId="77777777" w:rsidR="00204339" w:rsidRDefault="00204339">
    <w:pPr>
      <w:pStyle w:val="a5"/>
    </w:pPr>
  </w:p>
  <w:p w14:paraId="56A387C3" w14:textId="77777777" w:rsidR="00204339" w:rsidRDefault="00204339"/>
  <w:p w14:paraId="61CE9616" w14:textId="77777777" w:rsidR="00204339" w:rsidRDefault="002043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C4C39" w14:textId="77777777" w:rsidR="009B3297" w:rsidRDefault="009B3297" w:rsidP="00F73F53">
      <w:pPr>
        <w:spacing w:after="0" w:line="240" w:lineRule="auto"/>
      </w:pPr>
      <w:r>
        <w:separator/>
      </w:r>
    </w:p>
    <w:p w14:paraId="25052856" w14:textId="77777777" w:rsidR="009B3297" w:rsidRDefault="009B3297"/>
    <w:p w14:paraId="51E92802" w14:textId="77777777" w:rsidR="009B3297" w:rsidRDefault="009B3297"/>
  </w:footnote>
  <w:footnote w:type="continuationSeparator" w:id="0">
    <w:p w14:paraId="2EEECDC9" w14:textId="77777777" w:rsidR="009B3297" w:rsidRDefault="009B3297" w:rsidP="00F73F53">
      <w:pPr>
        <w:spacing w:after="0" w:line="240" w:lineRule="auto"/>
      </w:pPr>
      <w:r>
        <w:continuationSeparator/>
      </w:r>
    </w:p>
    <w:p w14:paraId="1A596E6A" w14:textId="77777777" w:rsidR="009B3297" w:rsidRDefault="009B3297"/>
    <w:p w14:paraId="73ED9C8A" w14:textId="77777777" w:rsidR="009B3297" w:rsidRDefault="009B3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041716"/>
      <w:docPartObj>
        <w:docPartGallery w:val="Page Numbers (Top of Page)"/>
        <w:docPartUnique/>
      </w:docPartObj>
    </w:sdtPr>
    <w:sdtEndPr/>
    <w:sdtContent>
      <w:p w14:paraId="6762549A" w14:textId="3E27CBF9" w:rsidR="00204339" w:rsidRDefault="00204339">
        <w:pPr>
          <w:pStyle w:val="a3"/>
          <w:jc w:val="right"/>
        </w:pPr>
        <w:r>
          <w:fldChar w:fldCharType="begin"/>
        </w:r>
        <w:r>
          <w:instrText>PAGE   \* MERGEFORMAT</w:instrText>
        </w:r>
        <w:r>
          <w:fldChar w:fldCharType="separate"/>
        </w:r>
        <w:r w:rsidR="00C742B6" w:rsidRPr="00C742B6">
          <w:rPr>
            <w:noProof/>
            <w:lang w:val="ru-RU"/>
          </w:rPr>
          <w:t>22</w:t>
        </w:r>
        <w:r>
          <w:fldChar w:fldCharType="end"/>
        </w:r>
      </w:p>
    </w:sdtContent>
  </w:sdt>
  <w:p w14:paraId="5B4D1307" w14:textId="77777777" w:rsidR="00204339" w:rsidRDefault="0020433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A19"/>
    <w:multiLevelType w:val="hybridMultilevel"/>
    <w:tmpl w:val="AEB609C6"/>
    <w:lvl w:ilvl="0" w:tplc="D51AD70E">
      <w:start w:val="1"/>
      <w:numFmt w:val="bullet"/>
      <w:lvlText w:val="−"/>
      <w:lvlJc w:val="left"/>
      <w:pPr>
        <w:ind w:left="-1842" w:hanging="360"/>
      </w:pPr>
      <w:rPr>
        <w:rFonts w:ascii="Times New Roman" w:hAnsi="Times New Roman" w:cs="Times New Roman" w:hint="default"/>
      </w:rPr>
    </w:lvl>
    <w:lvl w:ilvl="1" w:tplc="04220003" w:tentative="1">
      <w:start w:val="1"/>
      <w:numFmt w:val="bullet"/>
      <w:lvlText w:val="o"/>
      <w:lvlJc w:val="left"/>
      <w:pPr>
        <w:ind w:left="-1122" w:hanging="360"/>
      </w:pPr>
      <w:rPr>
        <w:rFonts w:ascii="Courier New" w:hAnsi="Courier New" w:cs="Courier New" w:hint="default"/>
      </w:rPr>
    </w:lvl>
    <w:lvl w:ilvl="2" w:tplc="04220005" w:tentative="1">
      <w:start w:val="1"/>
      <w:numFmt w:val="bullet"/>
      <w:lvlText w:val=""/>
      <w:lvlJc w:val="left"/>
      <w:pPr>
        <w:ind w:left="-402" w:hanging="360"/>
      </w:pPr>
      <w:rPr>
        <w:rFonts w:ascii="Wingdings" w:hAnsi="Wingdings" w:hint="default"/>
      </w:rPr>
    </w:lvl>
    <w:lvl w:ilvl="3" w:tplc="04220001" w:tentative="1">
      <w:start w:val="1"/>
      <w:numFmt w:val="bullet"/>
      <w:lvlText w:val=""/>
      <w:lvlJc w:val="left"/>
      <w:pPr>
        <w:ind w:left="318" w:hanging="360"/>
      </w:pPr>
      <w:rPr>
        <w:rFonts w:ascii="Symbol" w:hAnsi="Symbol" w:hint="default"/>
      </w:rPr>
    </w:lvl>
    <w:lvl w:ilvl="4" w:tplc="04220003" w:tentative="1">
      <w:start w:val="1"/>
      <w:numFmt w:val="bullet"/>
      <w:lvlText w:val="o"/>
      <w:lvlJc w:val="left"/>
      <w:pPr>
        <w:ind w:left="1038" w:hanging="360"/>
      </w:pPr>
      <w:rPr>
        <w:rFonts w:ascii="Courier New" w:hAnsi="Courier New" w:cs="Courier New" w:hint="default"/>
      </w:rPr>
    </w:lvl>
    <w:lvl w:ilvl="5" w:tplc="04220005" w:tentative="1">
      <w:start w:val="1"/>
      <w:numFmt w:val="bullet"/>
      <w:lvlText w:val=""/>
      <w:lvlJc w:val="left"/>
      <w:pPr>
        <w:ind w:left="1758" w:hanging="360"/>
      </w:pPr>
      <w:rPr>
        <w:rFonts w:ascii="Wingdings" w:hAnsi="Wingdings" w:hint="default"/>
      </w:rPr>
    </w:lvl>
    <w:lvl w:ilvl="6" w:tplc="04220001" w:tentative="1">
      <w:start w:val="1"/>
      <w:numFmt w:val="bullet"/>
      <w:lvlText w:val=""/>
      <w:lvlJc w:val="left"/>
      <w:pPr>
        <w:ind w:left="2478" w:hanging="360"/>
      </w:pPr>
      <w:rPr>
        <w:rFonts w:ascii="Symbol" w:hAnsi="Symbol" w:hint="default"/>
      </w:rPr>
    </w:lvl>
    <w:lvl w:ilvl="7" w:tplc="04220003" w:tentative="1">
      <w:start w:val="1"/>
      <w:numFmt w:val="bullet"/>
      <w:lvlText w:val="o"/>
      <w:lvlJc w:val="left"/>
      <w:pPr>
        <w:ind w:left="3198" w:hanging="360"/>
      </w:pPr>
      <w:rPr>
        <w:rFonts w:ascii="Courier New" w:hAnsi="Courier New" w:cs="Courier New" w:hint="default"/>
      </w:rPr>
    </w:lvl>
    <w:lvl w:ilvl="8" w:tplc="04220005" w:tentative="1">
      <w:start w:val="1"/>
      <w:numFmt w:val="bullet"/>
      <w:lvlText w:val=""/>
      <w:lvlJc w:val="left"/>
      <w:pPr>
        <w:ind w:left="3918" w:hanging="360"/>
      </w:pPr>
      <w:rPr>
        <w:rFonts w:ascii="Wingdings" w:hAnsi="Wingdings" w:hint="default"/>
      </w:rPr>
    </w:lvl>
  </w:abstractNum>
  <w:abstractNum w:abstractNumId="1" w15:restartNumberingAfterBreak="0">
    <w:nsid w:val="06743360"/>
    <w:multiLevelType w:val="hybridMultilevel"/>
    <w:tmpl w:val="3962EDCE"/>
    <w:lvl w:ilvl="0" w:tplc="D51AD70E">
      <w:start w:val="1"/>
      <w:numFmt w:val="bullet"/>
      <w:lvlText w:val="−"/>
      <w:lvlJc w:val="left"/>
      <w:pPr>
        <w:ind w:left="785" w:hanging="360"/>
      </w:pPr>
      <w:rPr>
        <w:rFonts w:ascii="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2" w15:restartNumberingAfterBreak="0">
    <w:nsid w:val="081E2952"/>
    <w:multiLevelType w:val="hybridMultilevel"/>
    <w:tmpl w:val="B2E2FF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85552B4"/>
    <w:multiLevelType w:val="hybridMultilevel"/>
    <w:tmpl w:val="0242F432"/>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4" w15:restartNumberingAfterBreak="0">
    <w:nsid w:val="09984727"/>
    <w:multiLevelType w:val="hybridMultilevel"/>
    <w:tmpl w:val="B142E1E0"/>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5" w15:restartNumberingAfterBreak="0">
    <w:nsid w:val="0A8F3B7B"/>
    <w:multiLevelType w:val="hybridMultilevel"/>
    <w:tmpl w:val="161C9190"/>
    <w:lvl w:ilvl="0" w:tplc="D51AD70E">
      <w:start w:val="1"/>
      <w:numFmt w:val="bullet"/>
      <w:lvlText w:val="−"/>
      <w:lvlJc w:val="left"/>
      <w:pPr>
        <w:ind w:left="1353" w:hanging="360"/>
      </w:pPr>
      <w:rPr>
        <w:rFonts w:ascii="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6" w15:restartNumberingAfterBreak="0">
    <w:nsid w:val="0BCD6682"/>
    <w:multiLevelType w:val="hybridMultilevel"/>
    <w:tmpl w:val="886632B0"/>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7" w15:restartNumberingAfterBreak="0">
    <w:nsid w:val="11A4019A"/>
    <w:multiLevelType w:val="hybridMultilevel"/>
    <w:tmpl w:val="B2109314"/>
    <w:lvl w:ilvl="0" w:tplc="553AE9FA">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1521406E"/>
    <w:multiLevelType w:val="hybridMultilevel"/>
    <w:tmpl w:val="4D2278B8"/>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9" w15:restartNumberingAfterBreak="0">
    <w:nsid w:val="154649E7"/>
    <w:multiLevelType w:val="hybridMultilevel"/>
    <w:tmpl w:val="EC46E2B6"/>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17793790"/>
    <w:multiLevelType w:val="hybridMultilevel"/>
    <w:tmpl w:val="A620AB22"/>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1" w15:restartNumberingAfterBreak="0">
    <w:nsid w:val="1865186D"/>
    <w:multiLevelType w:val="hybridMultilevel"/>
    <w:tmpl w:val="99109B3C"/>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2" w15:restartNumberingAfterBreak="0">
    <w:nsid w:val="22071531"/>
    <w:multiLevelType w:val="hybridMultilevel"/>
    <w:tmpl w:val="593CDB3C"/>
    <w:lvl w:ilvl="0" w:tplc="6FF695A8">
      <w:start w:val="1"/>
      <w:numFmt w:val="decimal"/>
      <w:lvlText w:val="2.%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22376229"/>
    <w:multiLevelType w:val="hybridMultilevel"/>
    <w:tmpl w:val="123259B8"/>
    <w:lvl w:ilvl="0" w:tplc="D51AD70E">
      <w:start w:val="1"/>
      <w:numFmt w:val="bullet"/>
      <w:lvlText w:val="−"/>
      <w:lvlJc w:val="left"/>
      <w:pPr>
        <w:ind w:left="1069" w:hanging="360"/>
      </w:pPr>
      <w:rPr>
        <w:rFonts w:ascii="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229D2774"/>
    <w:multiLevelType w:val="hybridMultilevel"/>
    <w:tmpl w:val="B1DA7E7A"/>
    <w:lvl w:ilvl="0" w:tplc="D51AD70E">
      <w:start w:val="1"/>
      <w:numFmt w:val="bullet"/>
      <w:lvlText w:val="−"/>
      <w:lvlJc w:val="left"/>
      <w:pPr>
        <w:ind w:left="1212" w:hanging="360"/>
      </w:pPr>
      <w:rPr>
        <w:rFonts w:ascii="Times New Roman" w:hAnsi="Times New Roman" w:cs="Times New Roman" w:hint="default"/>
      </w:rPr>
    </w:lvl>
    <w:lvl w:ilvl="1" w:tplc="04220003" w:tentative="1">
      <w:start w:val="1"/>
      <w:numFmt w:val="bullet"/>
      <w:lvlText w:val="o"/>
      <w:lvlJc w:val="left"/>
      <w:pPr>
        <w:ind w:left="1932" w:hanging="360"/>
      </w:pPr>
      <w:rPr>
        <w:rFonts w:ascii="Courier New" w:hAnsi="Courier New" w:cs="Courier New" w:hint="default"/>
      </w:rPr>
    </w:lvl>
    <w:lvl w:ilvl="2" w:tplc="04220005" w:tentative="1">
      <w:start w:val="1"/>
      <w:numFmt w:val="bullet"/>
      <w:lvlText w:val=""/>
      <w:lvlJc w:val="left"/>
      <w:pPr>
        <w:ind w:left="2652" w:hanging="360"/>
      </w:pPr>
      <w:rPr>
        <w:rFonts w:ascii="Wingdings" w:hAnsi="Wingdings" w:hint="default"/>
      </w:rPr>
    </w:lvl>
    <w:lvl w:ilvl="3" w:tplc="04220001" w:tentative="1">
      <w:start w:val="1"/>
      <w:numFmt w:val="bullet"/>
      <w:lvlText w:val=""/>
      <w:lvlJc w:val="left"/>
      <w:pPr>
        <w:ind w:left="3372" w:hanging="360"/>
      </w:pPr>
      <w:rPr>
        <w:rFonts w:ascii="Symbol" w:hAnsi="Symbol" w:hint="default"/>
      </w:rPr>
    </w:lvl>
    <w:lvl w:ilvl="4" w:tplc="04220003" w:tentative="1">
      <w:start w:val="1"/>
      <w:numFmt w:val="bullet"/>
      <w:lvlText w:val="o"/>
      <w:lvlJc w:val="left"/>
      <w:pPr>
        <w:ind w:left="4092" w:hanging="360"/>
      </w:pPr>
      <w:rPr>
        <w:rFonts w:ascii="Courier New" w:hAnsi="Courier New" w:cs="Courier New" w:hint="default"/>
      </w:rPr>
    </w:lvl>
    <w:lvl w:ilvl="5" w:tplc="04220005" w:tentative="1">
      <w:start w:val="1"/>
      <w:numFmt w:val="bullet"/>
      <w:lvlText w:val=""/>
      <w:lvlJc w:val="left"/>
      <w:pPr>
        <w:ind w:left="4812" w:hanging="360"/>
      </w:pPr>
      <w:rPr>
        <w:rFonts w:ascii="Wingdings" w:hAnsi="Wingdings" w:hint="default"/>
      </w:rPr>
    </w:lvl>
    <w:lvl w:ilvl="6" w:tplc="04220001" w:tentative="1">
      <w:start w:val="1"/>
      <w:numFmt w:val="bullet"/>
      <w:lvlText w:val=""/>
      <w:lvlJc w:val="left"/>
      <w:pPr>
        <w:ind w:left="5532" w:hanging="360"/>
      </w:pPr>
      <w:rPr>
        <w:rFonts w:ascii="Symbol" w:hAnsi="Symbol" w:hint="default"/>
      </w:rPr>
    </w:lvl>
    <w:lvl w:ilvl="7" w:tplc="04220003" w:tentative="1">
      <w:start w:val="1"/>
      <w:numFmt w:val="bullet"/>
      <w:lvlText w:val="o"/>
      <w:lvlJc w:val="left"/>
      <w:pPr>
        <w:ind w:left="6252" w:hanging="360"/>
      </w:pPr>
      <w:rPr>
        <w:rFonts w:ascii="Courier New" w:hAnsi="Courier New" w:cs="Courier New" w:hint="default"/>
      </w:rPr>
    </w:lvl>
    <w:lvl w:ilvl="8" w:tplc="04220005" w:tentative="1">
      <w:start w:val="1"/>
      <w:numFmt w:val="bullet"/>
      <w:lvlText w:val=""/>
      <w:lvlJc w:val="left"/>
      <w:pPr>
        <w:ind w:left="6972" w:hanging="360"/>
      </w:pPr>
      <w:rPr>
        <w:rFonts w:ascii="Wingdings" w:hAnsi="Wingdings" w:hint="default"/>
      </w:rPr>
    </w:lvl>
  </w:abstractNum>
  <w:abstractNum w:abstractNumId="15" w15:restartNumberingAfterBreak="0">
    <w:nsid w:val="25810195"/>
    <w:multiLevelType w:val="hybridMultilevel"/>
    <w:tmpl w:val="EC1EE840"/>
    <w:lvl w:ilvl="0" w:tplc="273A43E0">
      <w:start w:val="1"/>
      <w:numFmt w:val="decimal"/>
      <w:lvlText w:val="1.%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6511E0A"/>
    <w:multiLevelType w:val="hybridMultilevel"/>
    <w:tmpl w:val="2FE82976"/>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7" w15:restartNumberingAfterBreak="0">
    <w:nsid w:val="28AA3627"/>
    <w:multiLevelType w:val="hybridMultilevel"/>
    <w:tmpl w:val="1F880738"/>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8" w15:restartNumberingAfterBreak="0">
    <w:nsid w:val="2D357F66"/>
    <w:multiLevelType w:val="hybridMultilevel"/>
    <w:tmpl w:val="913ACEFE"/>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9" w15:restartNumberingAfterBreak="0">
    <w:nsid w:val="37422483"/>
    <w:multiLevelType w:val="hybridMultilevel"/>
    <w:tmpl w:val="2C66A556"/>
    <w:lvl w:ilvl="0" w:tplc="8472768C">
      <w:start w:val="1"/>
      <w:numFmt w:val="decimal"/>
      <w:lvlText w:val="%1)"/>
      <w:lvlJc w:val="left"/>
      <w:pPr>
        <w:ind w:left="1069" w:hanging="360"/>
      </w:pPr>
      <w:rPr>
        <w:rFonts w:ascii="Times New Roman" w:eastAsiaTheme="minorHAnsi" w:hAnsi="Times New Roman" w:cs="Times New Roman"/>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8920171"/>
    <w:multiLevelType w:val="hybridMultilevel"/>
    <w:tmpl w:val="0632290C"/>
    <w:lvl w:ilvl="0" w:tplc="D51AD70E">
      <w:start w:val="1"/>
      <w:numFmt w:val="bullet"/>
      <w:lvlText w:val="−"/>
      <w:lvlJc w:val="left"/>
      <w:pPr>
        <w:ind w:left="1211" w:hanging="360"/>
      </w:pPr>
      <w:rPr>
        <w:rFonts w:ascii="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1" w15:restartNumberingAfterBreak="0">
    <w:nsid w:val="3F3343C8"/>
    <w:multiLevelType w:val="hybridMultilevel"/>
    <w:tmpl w:val="31A27FE4"/>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2" w15:restartNumberingAfterBreak="0">
    <w:nsid w:val="437409FE"/>
    <w:multiLevelType w:val="hybridMultilevel"/>
    <w:tmpl w:val="1818A236"/>
    <w:lvl w:ilvl="0" w:tplc="D51AD70E">
      <w:start w:val="1"/>
      <w:numFmt w:val="bullet"/>
      <w:lvlText w:val="−"/>
      <w:lvlJc w:val="left"/>
      <w:pPr>
        <w:ind w:left="1211" w:hanging="360"/>
      </w:pPr>
      <w:rPr>
        <w:rFonts w:ascii="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3" w15:restartNumberingAfterBreak="0">
    <w:nsid w:val="43D75702"/>
    <w:multiLevelType w:val="hybridMultilevel"/>
    <w:tmpl w:val="614C0A2C"/>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4" w15:restartNumberingAfterBreak="0">
    <w:nsid w:val="44B928BD"/>
    <w:multiLevelType w:val="hybridMultilevel"/>
    <w:tmpl w:val="065C6596"/>
    <w:lvl w:ilvl="0" w:tplc="D51AD70E">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493C5975"/>
    <w:multiLevelType w:val="hybridMultilevel"/>
    <w:tmpl w:val="461C23EC"/>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6" w15:restartNumberingAfterBreak="0">
    <w:nsid w:val="517E1F72"/>
    <w:multiLevelType w:val="hybridMultilevel"/>
    <w:tmpl w:val="F850A3E6"/>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7" w15:restartNumberingAfterBreak="0">
    <w:nsid w:val="560C5760"/>
    <w:multiLevelType w:val="hybridMultilevel"/>
    <w:tmpl w:val="9B4A11BA"/>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8" w15:restartNumberingAfterBreak="0">
    <w:nsid w:val="5785512B"/>
    <w:multiLevelType w:val="hybridMultilevel"/>
    <w:tmpl w:val="50B2450C"/>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9" w15:restartNumberingAfterBreak="0">
    <w:nsid w:val="57A50F40"/>
    <w:multiLevelType w:val="hybridMultilevel"/>
    <w:tmpl w:val="5D90E1CA"/>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0" w15:restartNumberingAfterBreak="0">
    <w:nsid w:val="591A0DC0"/>
    <w:multiLevelType w:val="hybridMultilevel"/>
    <w:tmpl w:val="CB3AF780"/>
    <w:lvl w:ilvl="0" w:tplc="8FB6AD96">
      <w:start w:val="1"/>
      <w:numFmt w:val="decimal"/>
      <w:lvlText w:val="%1."/>
      <w:lvlJc w:val="left"/>
      <w:pPr>
        <w:ind w:left="1571" w:hanging="360"/>
      </w:pPr>
      <w:rPr>
        <w:b/>
        <w:bCs/>
      </w:rPr>
    </w:lvl>
    <w:lvl w:ilvl="1" w:tplc="FD0A2E3E">
      <w:start w:val="1"/>
      <w:numFmt w:val="lowerLetter"/>
      <w:lvlText w:val="%2."/>
      <w:lvlJc w:val="left"/>
      <w:pPr>
        <w:ind w:left="2291" w:hanging="360"/>
      </w:pPr>
      <w:rPr>
        <w:rFonts w:ascii="Times New Roman" w:hAnsi="Times New Roman" w:cs="Times New Roman" w:hint="default"/>
        <w:b w:val="0"/>
        <w:bCs w:val="0"/>
        <w:sz w:val="28"/>
        <w:szCs w:val="28"/>
      </w:rPr>
    </w:lvl>
    <w:lvl w:ilvl="2" w:tplc="893655E8">
      <w:start w:val="3"/>
      <w:numFmt w:val="decimal"/>
      <w:lvlText w:val="%3"/>
      <w:lvlJc w:val="left"/>
      <w:pPr>
        <w:ind w:left="3191" w:hanging="360"/>
      </w:pPr>
      <w:rPr>
        <w:rFonts w:hint="default"/>
      </w:r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1" w15:restartNumberingAfterBreak="0">
    <w:nsid w:val="59264313"/>
    <w:multiLevelType w:val="hybridMultilevel"/>
    <w:tmpl w:val="3F1C8508"/>
    <w:lvl w:ilvl="0" w:tplc="39C0D9E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CE61AD1"/>
    <w:multiLevelType w:val="hybridMultilevel"/>
    <w:tmpl w:val="CE063E16"/>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3" w15:restartNumberingAfterBreak="0">
    <w:nsid w:val="5EA05B90"/>
    <w:multiLevelType w:val="hybridMultilevel"/>
    <w:tmpl w:val="D4C651D0"/>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4" w15:restartNumberingAfterBreak="0">
    <w:nsid w:val="5FCE3698"/>
    <w:multiLevelType w:val="hybridMultilevel"/>
    <w:tmpl w:val="32681B42"/>
    <w:lvl w:ilvl="0" w:tplc="D51AD70E">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60E1617E"/>
    <w:multiLevelType w:val="hybridMultilevel"/>
    <w:tmpl w:val="D9124A20"/>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6" w15:restartNumberingAfterBreak="0">
    <w:nsid w:val="61E2655E"/>
    <w:multiLevelType w:val="hybridMultilevel"/>
    <w:tmpl w:val="19F6552A"/>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7" w15:restartNumberingAfterBreak="0">
    <w:nsid w:val="675A4589"/>
    <w:multiLevelType w:val="hybridMultilevel"/>
    <w:tmpl w:val="923C7480"/>
    <w:lvl w:ilvl="0" w:tplc="D51AD70E">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8" w15:restartNumberingAfterBreak="0">
    <w:nsid w:val="6B5866EE"/>
    <w:multiLevelType w:val="multilevel"/>
    <w:tmpl w:val="CE16A4C0"/>
    <w:lvl w:ilvl="0">
      <w:start w:val="1"/>
      <w:numFmt w:val="decimal"/>
      <w:pStyle w:val="1"/>
      <w:lvlText w:val="Розділ %1"/>
      <w:lvlJc w:val="center"/>
      <w:pPr>
        <w:ind w:left="1070" w:hanging="360"/>
      </w:pPr>
      <w:rPr>
        <w:rFonts w:hint="default"/>
        <w:b w:val="0"/>
        <w:bCs/>
        <w:sz w:val="28"/>
        <w:szCs w:val="28"/>
      </w:rPr>
    </w:lvl>
    <w:lvl w:ilvl="1">
      <w:start w:val="5"/>
      <w:numFmt w:val="decima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E2B3C1F"/>
    <w:multiLevelType w:val="hybridMultilevel"/>
    <w:tmpl w:val="5400155C"/>
    <w:lvl w:ilvl="0" w:tplc="D51AD70E">
      <w:start w:val="1"/>
      <w:numFmt w:val="bullet"/>
      <w:lvlText w:val="−"/>
      <w:lvlJc w:val="left"/>
      <w:pPr>
        <w:ind w:left="1069" w:hanging="360"/>
      </w:pPr>
      <w:rPr>
        <w:rFonts w:ascii="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0" w15:restartNumberingAfterBreak="0">
    <w:nsid w:val="6F0B3592"/>
    <w:multiLevelType w:val="hybridMultilevel"/>
    <w:tmpl w:val="A13C06A0"/>
    <w:lvl w:ilvl="0" w:tplc="D51AD70E">
      <w:start w:val="1"/>
      <w:numFmt w:val="bullet"/>
      <w:lvlText w:val="−"/>
      <w:lvlJc w:val="left"/>
      <w:pPr>
        <w:ind w:left="1353" w:hanging="360"/>
      </w:pPr>
      <w:rPr>
        <w:rFonts w:ascii="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1" w15:restartNumberingAfterBreak="0">
    <w:nsid w:val="7D3109FD"/>
    <w:multiLevelType w:val="hybridMultilevel"/>
    <w:tmpl w:val="C76E47C2"/>
    <w:lvl w:ilvl="0" w:tplc="D51AD70E">
      <w:start w:val="1"/>
      <w:numFmt w:val="bullet"/>
      <w:lvlText w:val="−"/>
      <w:lvlJc w:val="left"/>
      <w:pPr>
        <w:ind w:left="1069" w:hanging="360"/>
      </w:pPr>
      <w:rPr>
        <w:rFonts w:ascii="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2" w15:restartNumberingAfterBreak="0">
    <w:nsid w:val="7FA82317"/>
    <w:multiLevelType w:val="hybridMultilevel"/>
    <w:tmpl w:val="2FDC8672"/>
    <w:lvl w:ilvl="0" w:tplc="BCA6D7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5"/>
  </w:num>
  <w:num w:numId="2">
    <w:abstractNumId w:val="33"/>
  </w:num>
  <w:num w:numId="3">
    <w:abstractNumId w:val="16"/>
  </w:num>
  <w:num w:numId="4">
    <w:abstractNumId w:val="27"/>
  </w:num>
  <w:num w:numId="5">
    <w:abstractNumId w:val="15"/>
  </w:num>
  <w:num w:numId="6">
    <w:abstractNumId w:val="10"/>
  </w:num>
  <w:num w:numId="7">
    <w:abstractNumId w:val="6"/>
  </w:num>
  <w:num w:numId="8">
    <w:abstractNumId w:val="17"/>
  </w:num>
  <w:num w:numId="9">
    <w:abstractNumId w:val="41"/>
  </w:num>
  <w:num w:numId="10">
    <w:abstractNumId w:val="21"/>
  </w:num>
  <w:num w:numId="11">
    <w:abstractNumId w:val="9"/>
  </w:num>
  <w:num w:numId="12">
    <w:abstractNumId w:val="36"/>
  </w:num>
  <w:num w:numId="13">
    <w:abstractNumId w:val="4"/>
  </w:num>
  <w:num w:numId="14">
    <w:abstractNumId w:val="14"/>
  </w:num>
  <w:num w:numId="15">
    <w:abstractNumId w:val="1"/>
  </w:num>
  <w:num w:numId="16">
    <w:abstractNumId w:val="29"/>
  </w:num>
  <w:num w:numId="17">
    <w:abstractNumId w:val="23"/>
  </w:num>
  <w:num w:numId="18">
    <w:abstractNumId w:val="3"/>
  </w:num>
  <w:num w:numId="19">
    <w:abstractNumId w:val="38"/>
  </w:num>
  <w:num w:numId="20">
    <w:abstractNumId w:val="3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6"/>
  </w:num>
  <w:num w:numId="23">
    <w:abstractNumId w:val="11"/>
  </w:num>
  <w:num w:numId="24">
    <w:abstractNumId w:val="25"/>
  </w:num>
  <w:num w:numId="25">
    <w:abstractNumId w:val="30"/>
  </w:num>
  <w:num w:numId="26">
    <w:abstractNumId w:val="19"/>
  </w:num>
  <w:num w:numId="27">
    <w:abstractNumId w:val="7"/>
  </w:num>
  <w:num w:numId="28">
    <w:abstractNumId w:val="24"/>
  </w:num>
  <w:num w:numId="29">
    <w:abstractNumId w:val="34"/>
  </w:num>
  <w:num w:numId="30">
    <w:abstractNumId w:val="18"/>
  </w:num>
  <w:num w:numId="31">
    <w:abstractNumId w:val="8"/>
  </w:num>
  <w:num w:numId="32">
    <w:abstractNumId w:val="37"/>
  </w:num>
  <w:num w:numId="33">
    <w:abstractNumId w:val="32"/>
  </w:num>
  <w:num w:numId="34">
    <w:abstractNumId w:val="22"/>
  </w:num>
  <w:num w:numId="35">
    <w:abstractNumId w:val="5"/>
  </w:num>
  <w:num w:numId="36">
    <w:abstractNumId w:val="13"/>
  </w:num>
  <w:num w:numId="37">
    <w:abstractNumId w:val="0"/>
  </w:num>
  <w:num w:numId="38">
    <w:abstractNumId w:val="39"/>
  </w:num>
  <w:num w:numId="39">
    <w:abstractNumId w:val="20"/>
  </w:num>
  <w:num w:numId="40">
    <w:abstractNumId w:val="40"/>
  </w:num>
  <w:num w:numId="41">
    <w:abstractNumId w:val="2"/>
  </w:num>
  <w:num w:numId="42">
    <w:abstractNumId w:val="42"/>
  </w:num>
  <w:num w:numId="43">
    <w:abstractNumId w:val="31"/>
  </w:num>
  <w:num w:numId="44">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DD8"/>
    <w:rsid w:val="0000050B"/>
    <w:rsid w:val="00011E88"/>
    <w:rsid w:val="00012785"/>
    <w:rsid w:val="000153CD"/>
    <w:rsid w:val="000224C8"/>
    <w:rsid w:val="00026F18"/>
    <w:rsid w:val="00027320"/>
    <w:rsid w:val="0003344C"/>
    <w:rsid w:val="000415D5"/>
    <w:rsid w:val="00043F38"/>
    <w:rsid w:val="00047CF3"/>
    <w:rsid w:val="00054E1B"/>
    <w:rsid w:val="0006183A"/>
    <w:rsid w:val="00065144"/>
    <w:rsid w:val="00066375"/>
    <w:rsid w:val="0007755B"/>
    <w:rsid w:val="00080AE7"/>
    <w:rsid w:val="00082C32"/>
    <w:rsid w:val="00084719"/>
    <w:rsid w:val="00087A45"/>
    <w:rsid w:val="00091B75"/>
    <w:rsid w:val="00091CEE"/>
    <w:rsid w:val="00094C30"/>
    <w:rsid w:val="000D04B4"/>
    <w:rsid w:val="000D307D"/>
    <w:rsid w:val="000D764F"/>
    <w:rsid w:val="000E330E"/>
    <w:rsid w:val="000E6409"/>
    <w:rsid w:val="000E7BCD"/>
    <w:rsid w:val="000F7271"/>
    <w:rsid w:val="001016C1"/>
    <w:rsid w:val="00102B88"/>
    <w:rsid w:val="00107BFF"/>
    <w:rsid w:val="0011173B"/>
    <w:rsid w:val="00113770"/>
    <w:rsid w:val="001226B7"/>
    <w:rsid w:val="00125A22"/>
    <w:rsid w:val="001329BE"/>
    <w:rsid w:val="00140F57"/>
    <w:rsid w:val="00141884"/>
    <w:rsid w:val="00142292"/>
    <w:rsid w:val="001422E6"/>
    <w:rsid w:val="00152393"/>
    <w:rsid w:val="001602C5"/>
    <w:rsid w:val="00161EE2"/>
    <w:rsid w:val="00164B78"/>
    <w:rsid w:val="0016582A"/>
    <w:rsid w:val="00180CB6"/>
    <w:rsid w:val="00182FF3"/>
    <w:rsid w:val="00187C36"/>
    <w:rsid w:val="0019326F"/>
    <w:rsid w:val="00194F11"/>
    <w:rsid w:val="00196FC9"/>
    <w:rsid w:val="0019797B"/>
    <w:rsid w:val="001A6BD2"/>
    <w:rsid w:val="001B1D2A"/>
    <w:rsid w:val="001B4632"/>
    <w:rsid w:val="001B576C"/>
    <w:rsid w:val="001D4D0A"/>
    <w:rsid w:val="001D6F07"/>
    <w:rsid w:val="001E2797"/>
    <w:rsid w:val="001E33E9"/>
    <w:rsid w:val="001E7E77"/>
    <w:rsid w:val="001F063F"/>
    <w:rsid w:val="001F57EA"/>
    <w:rsid w:val="00201947"/>
    <w:rsid w:val="00204339"/>
    <w:rsid w:val="00204B4E"/>
    <w:rsid w:val="00206F38"/>
    <w:rsid w:val="00210071"/>
    <w:rsid w:val="00213DE7"/>
    <w:rsid w:val="00220E2F"/>
    <w:rsid w:val="002215B4"/>
    <w:rsid w:val="00221828"/>
    <w:rsid w:val="00221AD5"/>
    <w:rsid w:val="0022258B"/>
    <w:rsid w:val="00223BC6"/>
    <w:rsid w:val="002300BD"/>
    <w:rsid w:val="00231EB4"/>
    <w:rsid w:val="002345AE"/>
    <w:rsid w:val="002379EB"/>
    <w:rsid w:val="0026347E"/>
    <w:rsid w:val="002700A1"/>
    <w:rsid w:val="002726CD"/>
    <w:rsid w:val="00272B71"/>
    <w:rsid w:val="00281D8C"/>
    <w:rsid w:val="0028269E"/>
    <w:rsid w:val="00283ED2"/>
    <w:rsid w:val="00285607"/>
    <w:rsid w:val="00285E37"/>
    <w:rsid w:val="00290474"/>
    <w:rsid w:val="002B1CD9"/>
    <w:rsid w:val="002B3C3E"/>
    <w:rsid w:val="002B62BE"/>
    <w:rsid w:val="002C17D1"/>
    <w:rsid w:val="002C40C1"/>
    <w:rsid w:val="002D48FA"/>
    <w:rsid w:val="002E395E"/>
    <w:rsid w:val="002F2765"/>
    <w:rsid w:val="002F3A8F"/>
    <w:rsid w:val="002F524F"/>
    <w:rsid w:val="002F5C09"/>
    <w:rsid w:val="00301152"/>
    <w:rsid w:val="00311D43"/>
    <w:rsid w:val="0031486A"/>
    <w:rsid w:val="0031569A"/>
    <w:rsid w:val="0032369E"/>
    <w:rsid w:val="00323C5F"/>
    <w:rsid w:val="0032411A"/>
    <w:rsid w:val="00326181"/>
    <w:rsid w:val="00331F0B"/>
    <w:rsid w:val="00332214"/>
    <w:rsid w:val="00333FC6"/>
    <w:rsid w:val="003406FB"/>
    <w:rsid w:val="003544D4"/>
    <w:rsid w:val="00364DB4"/>
    <w:rsid w:val="003A0580"/>
    <w:rsid w:val="003A0B8B"/>
    <w:rsid w:val="003A3EEB"/>
    <w:rsid w:val="003B2800"/>
    <w:rsid w:val="003B3083"/>
    <w:rsid w:val="003B4926"/>
    <w:rsid w:val="003B4A1B"/>
    <w:rsid w:val="003B59B3"/>
    <w:rsid w:val="003C00DB"/>
    <w:rsid w:val="003C2C8D"/>
    <w:rsid w:val="003C4D3A"/>
    <w:rsid w:val="003C5D33"/>
    <w:rsid w:val="003D6DD8"/>
    <w:rsid w:val="003E2F6E"/>
    <w:rsid w:val="003F584A"/>
    <w:rsid w:val="004004A5"/>
    <w:rsid w:val="00415C3B"/>
    <w:rsid w:val="00431FAA"/>
    <w:rsid w:val="004325F7"/>
    <w:rsid w:val="0044115B"/>
    <w:rsid w:val="004438DF"/>
    <w:rsid w:val="004449A5"/>
    <w:rsid w:val="00460861"/>
    <w:rsid w:val="00463EB5"/>
    <w:rsid w:val="0047154A"/>
    <w:rsid w:val="00471B46"/>
    <w:rsid w:val="00476BF8"/>
    <w:rsid w:val="00481524"/>
    <w:rsid w:val="004860DF"/>
    <w:rsid w:val="00494779"/>
    <w:rsid w:val="004A353B"/>
    <w:rsid w:val="004A7A9A"/>
    <w:rsid w:val="004B2AB3"/>
    <w:rsid w:val="004B3E66"/>
    <w:rsid w:val="004C5253"/>
    <w:rsid w:val="004C5A47"/>
    <w:rsid w:val="004C784A"/>
    <w:rsid w:val="004C7FDA"/>
    <w:rsid w:val="004D0B9F"/>
    <w:rsid w:val="004D285E"/>
    <w:rsid w:val="004F2FF8"/>
    <w:rsid w:val="004F3007"/>
    <w:rsid w:val="004F5F6F"/>
    <w:rsid w:val="004F6125"/>
    <w:rsid w:val="004F6BDF"/>
    <w:rsid w:val="00502870"/>
    <w:rsid w:val="00504867"/>
    <w:rsid w:val="00507062"/>
    <w:rsid w:val="00511144"/>
    <w:rsid w:val="00512D67"/>
    <w:rsid w:val="0052009D"/>
    <w:rsid w:val="00523787"/>
    <w:rsid w:val="00525D57"/>
    <w:rsid w:val="00531FF4"/>
    <w:rsid w:val="00537806"/>
    <w:rsid w:val="00541E3C"/>
    <w:rsid w:val="00546F51"/>
    <w:rsid w:val="005506DD"/>
    <w:rsid w:val="005549A1"/>
    <w:rsid w:val="005618EB"/>
    <w:rsid w:val="00573082"/>
    <w:rsid w:val="00575B1F"/>
    <w:rsid w:val="005921B1"/>
    <w:rsid w:val="00593E32"/>
    <w:rsid w:val="00594950"/>
    <w:rsid w:val="005A08E0"/>
    <w:rsid w:val="005A587B"/>
    <w:rsid w:val="005B7282"/>
    <w:rsid w:val="005B78DE"/>
    <w:rsid w:val="005C3C8E"/>
    <w:rsid w:val="005D1AB2"/>
    <w:rsid w:val="005E0029"/>
    <w:rsid w:val="005E0DD3"/>
    <w:rsid w:val="005E122E"/>
    <w:rsid w:val="005E6C78"/>
    <w:rsid w:val="006033DB"/>
    <w:rsid w:val="006037E1"/>
    <w:rsid w:val="00604495"/>
    <w:rsid w:val="006063A4"/>
    <w:rsid w:val="00610221"/>
    <w:rsid w:val="00610CCC"/>
    <w:rsid w:val="00636C0A"/>
    <w:rsid w:val="00640070"/>
    <w:rsid w:val="00643A59"/>
    <w:rsid w:val="00646D82"/>
    <w:rsid w:val="006518CE"/>
    <w:rsid w:val="00652372"/>
    <w:rsid w:val="006523CB"/>
    <w:rsid w:val="00664752"/>
    <w:rsid w:val="00665A69"/>
    <w:rsid w:val="00666E4F"/>
    <w:rsid w:val="00670915"/>
    <w:rsid w:val="00672A85"/>
    <w:rsid w:val="006770C7"/>
    <w:rsid w:val="00680981"/>
    <w:rsid w:val="006819DB"/>
    <w:rsid w:val="00686972"/>
    <w:rsid w:val="006928A5"/>
    <w:rsid w:val="006942D5"/>
    <w:rsid w:val="006B04A9"/>
    <w:rsid w:val="006C0EC5"/>
    <w:rsid w:val="006D1071"/>
    <w:rsid w:val="006E1A2A"/>
    <w:rsid w:val="006E539E"/>
    <w:rsid w:val="006F1215"/>
    <w:rsid w:val="00700D7A"/>
    <w:rsid w:val="007026CC"/>
    <w:rsid w:val="00705E68"/>
    <w:rsid w:val="0071499D"/>
    <w:rsid w:val="00715AE9"/>
    <w:rsid w:val="007207A5"/>
    <w:rsid w:val="00722967"/>
    <w:rsid w:val="0072315A"/>
    <w:rsid w:val="007322BD"/>
    <w:rsid w:val="007371B0"/>
    <w:rsid w:val="00741305"/>
    <w:rsid w:val="0074215C"/>
    <w:rsid w:val="007429B8"/>
    <w:rsid w:val="0074368B"/>
    <w:rsid w:val="007443BD"/>
    <w:rsid w:val="007547FF"/>
    <w:rsid w:val="007569E5"/>
    <w:rsid w:val="007600F3"/>
    <w:rsid w:val="00764BA5"/>
    <w:rsid w:val="007662CB"/>
    <w:rsid w:val="00782A84"/>
    <w:rsid w:val="00795B79"/>
    <w:rsid w:val="007C3E0C"/>
    <w:rsid w:val="007D0651"/>
    <w:rsid w:val="007F333F"/>
    <w:rsid w:val="00806783"/>
    <w:rsid w:val="00807678"/>
    <w:rsid w:val="00812DC1"/>
    <w:rsid w:val="0081358A"/>
    <w:rsid w:val="008152B3"/>
    <w:rsid w:val="00815F6B"/>
    <w:rsid w:val="00816E10"/>
    <w:rsid w:val="00823862"/>
    <w:rsid w:val="008257DA"/>
    <w:rsid w:val="00830FE2"/>
    <w:rsid w:val="0083134C"/>
    <w:rsid w:val="00834964"/>
    <w:rsid w:val="0084229E"/>
    <w:rsid w:val="00843328"/>
    <w:rsid w:val="00876D97"/>
    <w:rsid w:val="008833A1"/>
    <w:rsid w:val="00896395"/>
    <w:rsid w:val="008A5F63"/>
    <w:rsid w:val="008B09E4"/>
    <w:rsid w:val="008B2CBB"/>
    <w:rsid w:val="008C1DEA"/>
    <w:rsid w:val="008D7B1D"/>
    <w:rsid w:val="008E281F"/>
    <w:rsid w:val="008E3430"/>
    <w:rsid w:val="008F30DC"/>
    <w:rsid w:val="00904A36"/>
    <w:rsid w:val="00912046"/>
    <w:rsid w:val="0091469A"/>
    <w:rsid w:val="00915A81"/>
    <w:rsid w:val="00916379"/>
    <w:rsid w:val="009220E3"/>
    <w:rsid w:val="00922C13"/>
    <w:rsid w:val="00925BF0"/>
    <w:rsid w:val="00942C38"/>
    <w:rsid w:val="00950B9F"/>
    <w:rsid w:val="00961527"/>
    <w:rsid w:val="009630DC"/>
    <w:rsid w:val="00963288"/>
    <w:rsid w:val="00963CDD"/>
    <w:rsid w:val="00966816"/>
    <w:rsid w:val="009704CE"/>
    <w:rsid w:val="009755F4"/>
    <w:rsid w:val="0097746D"/>
    <w:rsid w:val="00980A34"/>
    <w:rsid w:val="00983ED7"/>
    <w:rsid w:val="00984461"/>
    <w:rsid w:val="00986A62"/>
    <w:rsid w:val="009870BE"/>
    <w:rsid w:val="009A0B4A"/>
    <w:rsid w:val="009A4225"/>
    <w:rsid w:val="009B1DAC"/>
    <w:rsid w:val="009B3297"/>
    <w:rsid w:val="009B66EC"/>
    <w:rsid w:val="009E3047"/>
    <w:rsid w:val="009F18AF"/>
    <w:rsid w:val="009F312D"/>
    <w:rsid w:val="009F69DA"/>
    <w:rsid w:val="00A05451"/>
    <w:rsid w:val="00A10C5C"/>
    <w:rsid w:val="00A129CE"/>
    <w:rsid w:val="00A17385"/>
    <w:rsid w:val="00A23468"/>
    <w:rsid w:val="00A2780C"/>
    <w:rsid w:val="00A36D62"/>
    <w:rsid w:val="00A43092"/>
    <w:rsid w:val="00A515D2"/>
    <w:rsid w:val="00A73624"/>
    <w:rsid w:val="00A73EF0"/>
    <w:rsid w:val="00A856F2"/>
    <w:rsid w:val="00A91629"/>
    <w:rsid w:val="00A950E7"/>
    <w:rsid w:val="00AA0132"/>
    <w:rsid w:val="00AA6F39"/>
    <w:rsid w:val="00AB5FA0"/>
    <w:rsid w:val="00AB6754"/>
    <w:rsid w:val="00AE18E3"/>
    <w:rsid w:val="00AE2574"/>
    <w:rsid w:val="00AE72E4"/>
    <w:rsid w:val="00AF0AF1"/>
    <w:rsid w:val="00AF180F"/>
    <w:rsid w:val="00AF1C8C"/>
    <w:rsid w:val="00AF2720"/>
    <w:rsid w:val="00AF4B76"/>
    <w:rsid w:val="00AF6A3E"/>
    <w:rsid w:val="00B13465"/>
    <w:rsid w:val="00B305DC"/>
    <w:rsid w:val="00B408D0"/>
    <w:rsid w:val="00B414FB"/>
    <w:rsid w:val="00B42705"/>
    <w:rsid w:val="00B51A50"/>
    <w:rsid w:val="00B51F38"/>
    <w:rsid w:val="00B53925"/>
    <w:rsid w:val="00B64814"/>
    <w:rsid w:val="00B6721C"/>
    <w:rsid w:val="00B73424"/>
    <w:rsid w:val="00B860B4"/>
    <w:rsid w:val="00B87389"/>
    <w:rsid w:val="00B87533"/>
    <w:rsid w:val="00B9033B"/>
    <w:rsid w:val="00B92DAD"/>
    <w:rsid w:val="00BB15D5"/>
    <w:rsid w:val="00BB69B5"/>
    <w:rsid w:val="00BC4079"/>
    <w:rsid w:val="00BD497D"/>
    <w:rsid w:val="00BD5B19"/>
    <w:rsid w:val="00BF0052"/>
    <w:rsid w:val="00BF49F5"/>
    <w:rsid w:val="00BF4C06"/>
    <w:rsid w:val="00BF57CF"/>
    <w:rsid w:val="00C07565"/>
    <w:rsid w:val="00C103C5"/>
    <w:rsid w:val="00C22AD7"/>
    <w:rsid w:val="00C27383"/>
    <w:rsid w:val="00C37EAD"/>
    <w:rsid w:val="00C4066D"/>
    <w:rsid w:val="00C462E2"/>
    <w:rsid w:val="00C518DB"/>
    <w:rsid w:val="00C530E4"/>
    <w:rsid w:val="00C72487"/>
    <w:rsid w:val="00C742B6"/>
    <w:rsid w:val="00C7467D"/>
    <w:rsid w:val="00C753F6"/>
    <w:rsid w:val="00C82AB0"/>
    <w:rsid w:val="00C86528"/>
    <w:rsid w:val="00C86A69"/>
    <w:rsid w:val="00C87A5E"/>
    <w:rsid w:val="00C90685"/>
    <w:rsid w:val="00C92B12"/>
    <w:rsid w:val="00C95AC0"/>
    <w:rsid w:val="00CA22E0"/>
    <w:rsid w:val="00CA305D"/>
    <w:rsid w:val="00CA49FA"/>
    <w:rsid w:val="00CA7642"/>
    <w:rsid w:val="00CA7B8F"/>
    <w:rsid w:val="00CA7BAD"/>
    <w:rsid w:val="00CB562E"/>
    <w:rsid w:val="00CB7181"/>
    <w:rsid w:val="00CC1180"/>
    <w:rsid w:val="00CC12E9"/>
    <w:rsid w:val="00CD23A4"/>
    <w:rsid w:val="00CD3061"/>
    <w:rsid w:val="00CD61F0"/>
    <w:rsid w:val="00CD6D0A"/>
    <w:rsid w:val="00CE5605"/>
    <w:rsid w:val="00CF3615"/>
    <w:rsid w:val="00D0114C"/>
    <w:rsid w:val="00D04258"/>
    <w:rsid w:val="00D14A26"/>
    <w:rsid w:val="00D30290"/>
    <w:rsid w:val="00D342DE"/>
    <w:rsid w:val="00D34DD3"/>
    <w:rsid w:val="00D37040"/>
    <w:rsid w:val="00D42C99"/>
    <w:rsid w:val="00D53C24"/>
    <w:rsid w:val="00D569D9"/>
    <w:rsid w:val="00D678B3"/>
    <w:rsid w:val="00D70FEC"/>
    <w:rsid w:val="00D71FC6"/>
    <w:rsid w:val="00D726E6"/>
    <w:rsid w:val="00D76DAD"/>
    <w:rsid w:val="00D815D3"/>
    <w:rsid w:val="00D85A38"/>
    <w:rsid w:val="00D86BC6"/>
    <w:rsid w:val="00D97C98"/>
    <w:rsid w:val="00DA19CA"/>
    <w:rsid w:val="00DA2521"/>
    <w:rsid w:val="00DA4C08"/>
    <w:rsid w:val="00DA6A56"/>
    <w:rsid w:val="00DB0D6F"/>
    <w:rsid w:val="00DB6E04"/>
    <w:rsid w:val="00DB71D8"/>
    <w:rsid w:val="00DB74A7"/>
    <w:rsid w:val="00DC66B8"/>
    <w:rsid w:val="00DD36A5"/>
    <w:rsid w:val="00DD632E"/>
    <w:rsid w:val="00DE18DE"/>
    <w:rsid w:val="00DE6396"/>
    <w:rsid w:val="00DF3A12"/>
    <w:rsid w:val="00DF5F49"/>
    <w:rsid w:val="00DF672E"/>
    <w:rsid w:val="00E0434F"/>
    <w:rsid w:val="00E101D5"/>
    <w:rsid w:val="00E24DEB"/>
    <w:rsid w:val="00E2644B"/>
    <w:rsid w:val="00E354DF"/>
    <w:rsid w:val="00E47152"/>
    <w:rsid w:val="00E65709"/>
    <w:rsid w:val="00E700CF"/>
    <w:rsid w:val="00E80A95"/>
    <w:rsid w:val="00E826C7"/>
    <w:rsid w:val="00E82A97"/>
    <w:rsid w:val="00E84F1C"/>
    <w:rsid w:val="00E864F0"/>
    <w:rsid w:val="00E92585"/>
    <w:rsid w:val="00E930CE"/>
    <w:rsid w:val="00E95803"/>
    <w:rsid w:val="00EA3EF7"/>
    <w:rsid w:val="00EB357E"/>
    <w:rsid w:val="00EB3AFF"/>
    <w:rsid w:val="00EB5966"/>
    <w:rsid w:val="00EC48AA"/>
    <w:rsid w:val="00EC5B7A"/>
    <w:rsid w:val="00ED6147"/>
    <w:rsid w:val="00ED6DAD"/>
    <w:rsid w:val="00EE0385"/>
    <w:rsid w:val="00EF10D9"/>
    <w:rsid w:val="00EF4BBC"/>
    <w:rsid w:val="00F00B58"/>
    <w:rsid w:val="00F0613A"/>
    <w:rsid w:val="00F07A15"/>
    <w:rsid w:val="00F10A53"/>
    <w:rsid w:val="00F1462D"/>
    <w:rsid w:val="00F14BBC"/>
    <w:rsid w:val="00F247D0"/>
    <w:rsid w:val="00F32044"/>
    <w:rsid w:val="00F32F8F"/>
    <w:rsid w:val="00F3360F"/>
    <w:rsid w:val="00F3366E"/>
    <w:rsid w:val="00F3586B"/>
    <w:rsid w:val="00F43262"/>
    <w:rsid w:val="00F4427D"/>
    <w:rsid w:val="00F4459A"/>
    <w:rsid w:val="00F450F6"/>
    <w:rsid w:val="00F45D1E"/>
    <w:rsid w:val="00F46844"/>
    <w:rsid w:val="00F5421D"/>
    <w:rsid w:val="00F56654"/>
    <w:rsid w:val="00F57CF2"/>
    <w:rsid w:val="00F62987"/>
    <w:rsid w:val="00F66405"/>
    <w:rsid w:val="00F72F5B"/>
    <w:rsid w:val="00F73F53"/>
    <w:rsid w:val="00F74120"/>
    <w:rsid w:val="00F77B2E"/>
    <w:rsid w:val="00F8187F"/>
    <w:rsid w:val="00F855A9"/>
    <w:rsid w:val="00FA15D2"/>
    <w:rsid w:val="00FA2857"/>
    <w:rsid w:val="00FA4F3F"/>
    <w:rsid w:val="00FA7C3E"/>
    <w:rsid w:val="00FB0B0B"/>
    <w:rsid w:val="00FB64D0"/>
    <w:rsid w:val="00FB69F6"/>
    <w:rsid w:val="00FC3907"/>
    <w:rsid w:val="00FD4238"/>
    <w:rsid w:val="00FD4563"/>
    <w:rsid w:val="00FD64F8"/>
    <w:rsid w:val="00FE04E2"/>
    <w:rsid w:val="00FE3045"/>
    <w:rsid w:val="00FE718F"/>
    <w:rsid w:val="00FF40D4"/>
    <w:rsid w:val="00FF7228"/>
    <w:rsid w:val="00FF7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B74EE5"/>
  <w15:docId w15:val="{892511CA-7234-42F2-99D6-A5D41C8C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AF1"/>
    <w:pPr>
      <w:spacing w:line="312" w:lineRule="auto"/>
      <w:ind w:firstLine="567"/>
      <w:jc w:val="both"/>
    </w:pPr>
    <w:rPr>
      <w:rFonts w:ascii="Times New Roman" w:hAnsi="Times New Roman" w:cs="Times New Roman"/>
      <w:sz w:val="28"/>
      <w:szCs w:val="28"/>
      <w:lang w:val="uk-UA"/>
    </w:rPr>
  </w:style>
  <w:style w:type="paragraph" w:styleId="1">
    <w:name w:val="heading 1"/>
    <w:basedOn w:val="a"/>
    <w:next w:val="a"/>
    <w:link w:val="10"/>
    <w:uiPriority w:val="9"/>
    <w:qFormat/>
    <w:rsid w:val="009F312D"/>
    <w:pPr>
      <w:keepNext/>
      <w:keepLines/>
      <w:numPr>
        <w:numId w:val="19"/>
      </w:numPr>
      <w:spacing w:before="240"/>
      <w:outlineLvl w:val="0"/>
    </w:pPr>
    <w:rPr>
      <w:rFonts w:eastAsiaTheme="majorEastAsia" w:cstheme="majorBidi"/>
      <w:b/>
      <w:color w:val="000000" w:themeColor="text1"/>
      <w:sz w:val="32"/>
      <w:szCs w:val="32"/>
    </w:rPr>
  </w:style>
  <w:style w:type="paragraph" w:styleId="2">
    <w:name w:val="heading 2"/>
    <w:aliases w:val="Подзаголовок."/>
    <w:basedOn w:val="a"/>
    <w:next w:val="a"/>
    <w:link w:val="20"/>
    <w:uiPriority w:val="9"/>
    <w:unhideWhenUsed/>
    <w:qFormat/>
    <w:rsid w:val="000415D5"/>
    <w:pPr>
      <w:ind w:firstLine="0"/>
      <w:jc w:val="center"/>
      <w:outlineLvl w:val="1"/>
    </w:pPr>
    <w:rPr>
      <w:b/>
      <w:sz w:val="32"/>
    </w:rPr>
  </w:style>
  <w:style w:type="paragraph" w:styleId="3">
    <w:name w:val="heading 3"/>
    <w:basedOn w:val="a"/>
    <w:next w:val="a"/>
    <w:link w:val="30"/>
    <w:uiPriority w:val="9"/>
    <w:unhideWhenUsed/>
    <w:qFormat/>
    <w:rsid w:val="004C5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Подзаголовок. Знак"/>
    <w:basedOn w:val="a0"/>
    <w:link w:val="2"/>
    <w:uiPriority w:val="9"/>
    <w:rsid w:val="0072315A"/>
    <w:rPr>
      <w:rFonts w:ascii="Times New Roman" w:hAnsi="Times New Roman" w:cs="Times New Roman"/>
      <w:b/>
      <w:sz w:val="32"/>
      <w:szCs w:val="28"/>
      <w:lang w:val="uk-UA"/>
    </w:rPr>
  </w:style>
  <w:style w:type="paragraph" w:styleId="a3">
    <w:name w:val="header"/>
    <w:basedOn w:val="a"/>
    <w:link w:val="a4"/>
    <w:uiPriority w:val="99"/>
    <w:unhideWhenUsed/>
    <w:rsid w:val="00F73F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3F53"/>
    <w:rPr>
      <w:rFonts w:ascii="Times New Roman" w:hAnsi="Times New Roman" w:cs="Times New Roman"/>
      <w:sz w:val="28"/>
      <w:szCs w:val="28"/>
      <w:lang w:val="uk-UA"/>
    </w:rPr>
  </w:style>
  <w:style w:type="paragraph" w:styleId="a5">
    <w:name w:val="footer"/>
    <w:basedOn w:val="a"/>
    <w:link w:val="a6"/>
    <w:uiPriority w:val="99"/>
    <w:unhideWhenUsed/>
    <w:rsid w:val="00F73F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3F53"/>
    <w:rPr>
      <w:rFonts w:ascii="Times New Roman" w:hAnsi="Times New Roman" w:cs="Times New Roman"/>
      <w:sz w:val="28"/>
      <w:szCs w:val="28"/>
      <w:lang w:val="uk-UA"/>
    </w:rPr>
  </w:style>
  <w:style w:type="paragraph" w:styleId="a7">
    <w:name w:val="List Paragraph"/>
    <w:basedOn w:val="a"/>
    <w:uiPriority w:val="34"/>
    <w:qFormat/>
    <w:rsid w:val="00431FAA"/>
    <w:pPr>
      <w:ind w:left="720"/>
      <w:contextualSpacing/>
    </w:pPr>
  </w:style>
  <w:style w:type="character" w:customStyle="1" w:styleId="10">
    <w:name w:val="Заголовок 1 Знак"/>
    <w:basedOn w:val="a0"/>
    <w:link w:val="1"/>
    <w:uiPriority w:val="9"/>
    <w:rsid w:val="00DF672E"/>
    <w:rPr>
      <w:rFonts w:ascii="Times New Roman" w:eastAsiaTheme="majorEastAsia" w:hAnsi="Times New Roman" w:cstheme="majorBidi"/>
      <w:b/>
      <w:color w:val="000000" w:themeColor="text1"/>
      <w:sz w:val="32"/>
      <w:szCs w:val="32"/>
      <w:lang w:val="uk-UA"/>
    </w:rPr>
  </w:style>
  <w:style w:type="character" w:styleId="a8">
    <w:name w:val="Hyperlink"/>
    <w:basedOn w:val="a0"/>
    <w:uiPriority w:val="99"/>
    <w:unhideWhenUsed/>
    <w:rsid w:val="003B3083"/>
    <w:rPr>
      <w:color w:val="0000FF"/>
      <w:u w:val="single"/>
    </w:rPr>
  </w:style>
  <w:style w:type="character" w:customStyle="1" w:styleId="11">
    <w:name w:val="Неразрешенное упоминание1"/>
    <w:basedOn w:val="a0"/>
    <w:uiPriority w:val="99"/>
    <w:semiHidden/>
    <w:unhideWhenUsed/>
    <w:rsid w:val="001E7E77"/>
    <w:rPr>
      <w:color w:val="605E5C"/>
      <w:shd w:val="clear" w:color="auto" w:fill="E1DFDD"/>
    </w:rPr>
  </w:style>
  <w:style w:type="character" w:styleId="a9">
    <w:name w:val="FollowedHyperlink"/>
    <w:basedOn w:val="a0"/>
    <w:uiPriority w:val="99"/>
    <w:semiHidden/>
    <w:unhideWhenUsed/>
    <w:rsid w:val="007026CC"/>
    <w:rPr>
      <w:color w:val="954F72" w:themeColor="followedHyperlink"/>
      <w:u w:val="single"/>
    </w:rPr>
  </w:style>
  <w:style w:type="paragraph" w:styleId="aa">
    <w:name w:val="Balloon Text"/>
    <w:basedOn w:val="a"/>
    <w:link w:val="ab"/>
    <w:uiPriority w:val="99"/>
    <w:semiHidden/>
    <w:unhideWhenUsed/>
    <w:rsid w:val="007026C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026CC"/>
    <w:rPr>
      <w:rFonts w:ascii="Segoe UI" w:hAnsi="Segoe UI" w:cs="Segoe UI"/>
      <w:sz w:val="18"/>
      <w:szCs w:val="18"/>
      <w:lang w:val="uk-UA"/>
    </w:rPr>
  </w:style>
  <w:style w:type="character" w:styleId="ac">
    <w:name w:val="annotation reference"/>
    <w:basedOn w:val="a0"/>
    <w:uiPriority w:val="99"/>
    <w:semiHidden/>
    <w:unhideWhenUsed/>
    <w:rsid w:val="00830FE2"/>
    <w:rPr>
      <w:sz w:val="16"/>
      <w:szCs w:val="16"/>
    </w:rPr>
  </w:style>
  <w:style w:type="paragraph" w:styleId="ad">
    <w:name w:val="annotation text"/>
    <w:basedOn w:val="a"/>
    <w:link w:val="ae"/>
    <w:uiPriority w:val="99"/>
    <w:semiHidden/>
    <w:unhideWhenUsed/>
    <w:rsid w:val="00830FE2"/>
    <w:pPr>
      <w:spacing w:line="240" w:lineRule="auto"/>
    </w:pPr>
    <w:rPr>
      <w:sz w:val="20"/>
      <w:szCs w:val="20"/>
    </w:rPr>
  </w:style>
  <w:style w:type="character" w:customStyle="1" w:styleId="ae">
    <w:name w:val="Текст примечания Знак"/>
    <w:basedOn w:val="a0"/>
    <w:link w:val="ad"/>
    <w:uiPriority w:val="99"/>
    <w:semiHidden/>
    <w:rsid w:val="00830FE2"/>
    <w:rPr>
      <w:rFonts w:ascii="Times New Roman" w:hAnsi="Times New Roman" w:cs="Times New Roman"/>
      <w:sz w:val="20"/>
      <w:szCs w:val="20"/>
      <w:lang w:val="uk-UA"/>
    </w:rPr>
  </w:style>
  <w:style w:type="paragraph" w:styleId="af">
    <w:name w:val="annotation subject"/>
    <w:basedOn w:val="ad"/>
    <w:next w:val="ad"/>
    <w:link w:val="af0"/>
    <w:uiPriority w:val="99"/>
    <w:semiHidden/>
    <w:unhideWhenUsed/>
    <w:rsid w:val="00830FE2"/>
    <w:rPr>
      <w:b/>
      <w:bCs/>
    </w:rPr>
  </w:style>
  <w:style w:type="character" w:customStyle="1" w:styleId="af0">
    <w:name w:val="Тема примечания Знак"/>
    <w:basedOn w:val="ae"/>
    <w:link w:val="af"/>
    <w:uiPriority w:val="99"/>
    <w:semiHidden/>
    <w:rsid w:val="00830FE2"/>
    <w:rPr>
      <w:rFonts w:ascii="Times New Roman" w:hAnsi="Times New Roman" w:cs="Times New Roman"/>
      <w:b/>
      <w:bCs/>
      <w:sz w:val="20"/>
      <w:szCs w:val="20"/>
      <w:lang w:val="uk-UA"/>
    </w:rPr>
  </w:style>
  <w:style w:type="table" w:styleId="af1">
    <w:name w:val="Table Grid"/>
    <w:basedOn w:val="a1"/>
    <w:uiPriority w:val="39"/>
    <w:rsid w:val="00DF5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A2780C"/>
    <w:pPr>
      <w:spacing w:before="100" w:beforeAutospacing="1" w:after="100" w:afterAutospacing="1" w:line="240" w:lineRule="auto"/>
      <w:ind w:firstLine="0"/>
      <w:jc w:val="left"/>
    </w:pPr>
    <w:rPr>
      <w:rFonts w:eastAsia="Times New Roman"/>
      <w:sz w:val="24"/>
      <w:szCs w:val="24"/>
      <w:lang w:val="ru-RU" w:eastAsia="ru-RU"/>
    </w:rPr>
  </w:style>
  <w:style w:type="paragraph" w:styleId="af3">
    <w:name w:val="No Spacing"/>
    <w:uiPriority w:val="1"/>
    <w:qFormat/>
    <w:rsid w:val="0032411A"/>
    <w:pPr>
      <w:spacing w:after="0" w:line="240" w:lineRule="auto"/>
      <w:ind w:firstLine="709"/>
      <w:jc w:val="both"/>
    </w:pPr>
    <w:rPr>
      <w:rFonts w:ascii="Times New Roman" w:hAnsi="Times New Roman" w:cs="Times New Roman"/>
      <w:sz w:val="28"/>
      <w:szCs w:val="28"/>
      <w:lang w:val="uk-UA"/>
    </w:rPr>
  </w:style>
  <w:style w:type="character" w:customStyle="1" w:styleId="30">
    <w:name w:val="Заголовок 3 Знак"/>
    <w:basedOn w:val="a0"/>
    <w:link w:val="3"/>
    <w:uiPriority w:val="9"/>
    <w:rsid w:val="004C5253"/>
    <w:rPr>
      <w:rFonts w:asciiTheme="majorHAnsi" w:eastAsiaTheme="majorEastAsia" w:hAnsiTheme="majorHAnsi" w:cstheme="majorBidi"/>
      <w:color w:val="1F3763" w:themeColor="accent1" w:themeShade="7F"/>
      <w:sz w:val="24"/>
      <w:szCs w:val="24"/>
      <w:lang w:val="uk-UA"/>
    </w:rPr>
  </w:style>
  <w:style w:type="paragraph" w:styleId="af4">
    <w:name w:val="caption"/>
    <w:basedOn w:val="a"/>
    <w:next w:val="a"/>
    <w:uiPriority w:val="35"/>
    <w:unhideWhenUsed/>
    <w:qFormat/>
    <w:rsid w:val="00EB5966"/>
    <w:pPr>
      <w:spacing w:after="200" w:line="240" w:lineRule="auto"/>
    </w:pPr>
    <w:rPr>
      <w:i/>
      <w:iCs/>
      <w:color w:val="44546A" w:themeColor="text2"/>
      <w:sz w:val="18"/>
      <w:szCs w:val="18"/>
    </w:rPr>
  </w:style>
  <w:style w:type="character" w:customStyle="1" w:styleId="af5">
    <w:name w:val="Основной текст_"/>
    <w:basedOn w:val="a0"/>
    <w:link w:val="4"/>
    <w:rsid w:val="003B4926"/>
    <w:rPr>
      <w:rFonts w:ascii="Times New Roman" w:eastAsia="Times New Roman" w:hAnsi="Times New Roman" w:cs="Times New Roman"/>
      <w:shd w:val="clear" w:color="auto" w:fill="FFFFFF"/>
    </w:rPr>
  </w:style>
  <w:style w:type="character" w:customStyle="1" w:styleId="12">
    <w:name w:val="Основной текст1"/>
    <w:basedOn w:val="af5"/>
    <w:rsid w:val="003B4926"/>
    <w:rPr>
      <w:rFonts w:ascii="Times New Roman" w:eastAsia="Times New Roman" w:hAnsi="Times New Roman" w:cs="Times New Roman"/>
      <w:color w:val="000000"/>
      <w:spacing w:val="0"/>
      <w:w w:val="100"/>
      <w:position w:val="0"/>
      <w:shd w:val="clear" w:color="auto" w:fill="FFFFFF"/>
      <w:lang w:val="uk-UA"/>
    </w:rPr>
  </w:style>
  <w:style w:type="character" w:customStyle="1" w:styleId="af6">
    <w:name w:val="Основной текст + Полужирный"/>
    <w:basedOn w:val="af5"/>
    <w:rsid w:val="003B4926"/>
    <w:rPr>
      <w:rFonts w:ascii="Times New Roman" w:eastAsia="Times New Roman" w:hAnsi="Times New Roman" w:cs="Times New Roman"/>
      <w:b/>
      <w:bCs/>
      <w:color w:val="000000"/>
      <w:spacing w:val="0"/>
      <w:w w:val="100"/>
      <w:position w:val="0"/>
      <w:shd w:val="clear" w:color="auto" w:fill="FFFFFF"/>
      <w:lang w:val="uk-UA"/>
    </w:rPr>
  </w:style>
  <w:style w:type="paragraph" w:customStyle="1" w:styleId="4">
    <w:name w:val="Основной текст4"/>
    <w:basedOn w:val="a"/>
    <w:link w:val="af5"/>
    <w:rsid w:val="003B4926"/>
    <w:pPr>
      <w:widowControl w:val="0"/>
      <w:shd w:val="clear" w:color="auto" w:fill="FFFFFF"/>
      <w:spacing w:after="0" w:line="317" w:lineRule="exact"/>
      <w:ind w:hanging="480"/>
      <w:jc w:val="left"/>
    </w:pPr>
    <w:rPr>
      <w:rFonts w:eastAsia="Times New Roman"/>
      <w:sz w:val="22"/>
      <w:szCs w:val="22"/>
      <w:lang w:val="ru-RU"/>
    </w:rPr>
  </w:style>
  <w:style w:type="character" w:customStyle="1" w:styleId="apple-converted-space">
    <w:name w:val="apple-converted-space"/>
    <w:rsid w:val="008E281F"/>
  </w:style>
  <w:style w:type="paragraph" w:customStyle="1" w:styleId="Default">
    <w:name w:val="Default"/>
    <w:rsid w:val="008E281F"/>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Unresolved Mention"/>
    <w:basedOn w:val="a0"/>
    <w:uiPriority w:val="99"/>
    <w:semiHidden/>
    <w:unhideWhenUsed/>
    <w:rsid w:val="00975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964">
      <w:bodyDiv w:val="1"/>
      <w:marLeft w:val="0"/>
      <w:marRight w:val="0"/>
      <w:marTop w:val="0"/>
      <w:marBottom w:val="0"/>
      <w:divBdr>
        <w:top w:val="none" w:sz="0" w:space="0" w:color="auto"/>
        <w:left w:val="none" w:sz="0" w:space="0" w:color="auto"/>
        <w:bottom w:val="none" w:sz="0" w:space="0" w:color="auto"/>
        <w:right w:val="none" w:sz="0" w:space="0" w:color="auto"/>
      </w:divBdr>
    </w:div>
    <w:div w:id="539631205">
      <w:bodyDiv w:val="1"/>
      <w:marLeft w:val="0"/>
      <w:marRight w:val="0"/>
      <w:marTop w:val="0"/>
      <w:marBottom w:val="0"/>
      <w:divBdr>
        <w:top w:val="none" w:sz="0" w:space="0" w:color="auto"/>
        <w:left w:val="none" w:sz="0" w:space="0" w:color="auto"/>
        <w:bottom w:val="none" w:sz="0" w:space="0" w:color="auto"/>
        <w:right w:val="none" w:sz="0" w:space="0" w:color="auto"/>
      </w:divBdr>
    </w:div>
    <w:div w:id="569728586">
      <w:bodyDiv w:val="1"/>
      <w:marLeft w:val="0"/>
      <w:marRight w:val="0"/>
      <w:marTop w:val="0"/>
      <w:marBottom w:val="0"/>
      <w:divBdr>
        <w:top w:val="none" w:sz="0" w:space="0" w:color="auto"/>
        <w:left w:val="none" w:sz="0" w:space="0" w:color="auto"/>
        <w:bottom w:val="none" w:sz="0" w:space="0" w:color="auto"/>
        <w:right w:val="none" w:sz="0" w:space="0" w:color="auto"/>
      </w:divBdr>
    </w:div>
    <w:div w:id="639383953">
      <w:bodyDiv w:val="1"/>
      <w:marLeft w:val="0"/>
      <w:marRight w:val="0"/>
      <w:marTop w:val="0"/>
      <w:marBottom w:val="0"/>
      <w:divBdr>
        <w:top w:val="none" w:sz="0" w:space="0" w:color="auto"/>
        <w:left w:val="none" w:sz="0" w:space="0" w:color="auto"/>
        <w:bottom w:val="none" w:sz="0" w:space="0" w:color="auto"/>
        <w:right w:val="none" w:sz="0" w:space="0" w:color="auto"/>
      </w:divBdr>
    </w:div>
    <w:div w:id="693192933">
      <w:bodyDiv w:val="1"/>
      <w:marLeft w:val="0"/>
      <w:marRight w:val="0"/>
      <w:marTop w:val="0"/>
      <w:marBottom w:val="0"/>
      <w:divBdr>
        <w:top w:val="none" w:sz="0" w:space="0" w:color="auto"/>
        <w:left w:val="none" w:sz="0" w:space="0" w:color="auto"/>
        <w:bottom w:val="none" w:sz="0" w:space="0" w:color="auto"/>
        <w:right w:val="none" w:sz="0" w:space="0" w:color="auto"/>
      </w:divBdr>
    </w:div>
    <w:div w:id="792140057">
      <w:bodyDiv w:val="1"/>
      <w:marLeft w:val="0"/>
      <w:marRight w:val="0"/>
      <w:marTop w:val="0"/>
      <w:marBottom w:val="0"/>
      <w:divBdr>
        <w:top w:val="none" w:sz="0" w:space="0" w:color="auto"/>
        <w:left w:val="none" w:sz="0" w:space="0" w:color="auto"/>
        <w:bottom w:val="none" w:sz="0" w:space="0" w:color="auto"/>
        <w:right w:val="none" w:sz="0" w:space="0" w:color="auto"/>
      </w:divBdr>
    </w:div>
    <w:div w:id="841043875">
      <w:bodyDiv w:val="1"/>
      <w:marLeft w:val="0"/>
      <w:marRight w:val="0"/>
      <w:marTop w:val="0"/>
      <w:marBottom w:val="0"/>
      <w:divBdr>
        <w:top w:val="none" w:sz="0" w:space="0" w:color="auto"/>
        <w:left w:val="none" w:sz="0" w:space="0" w:color="auto"/>
        <w:bottom w:val="none" w:sz="0" w:space="0" w:color="auto"/>
        <w:right w:val="none" w:sz="0" w:space="0" w:color="auto"/>
      </w:divBdr>
    </w:div>
    <w:div w:id="915289789">
      <w:bodyDiv w:val="1"/>
      <w:marLeft w:val="0"/>
      <w:marRight w:val="0"/>
      <w:marTop w:val="0"/>
      <w:marBottom w:val="0"/>
      <w:divBdr>
        <w:top w:val="none" w:sz="0" w:space="0" w:color="auto"/>
        <w:left w:val="none" w:sz="0" w:space="0" w:color="auto"/>
        <w:bottom w:val="none" w:sz="0" w:space="0" w:color="auto"/>
        <w:right w:val="none" w:sz="0" w:space="0" w:color="auto"/>
      </w:divBdr>
    </w:div>
    <w:div w:id="1125545138">
      <w:bodyDiv w:val="1"/>
      <w:marLeft w:val="0"/>
      <w:marRight w:val="0"/>
      <w:marTop w:val="0"/>
      <w:marBottom w:val="0"/>
      <w:divBdr>
        <w:top w:val="none" w:sz="0" w:space="0" w:color="auto"/>
        <w:left w:val="none" w:sz="0" w:space="0" w:color="auto"/>
        <w:bottom w:val="none" w:sz="0" w:space="0" w:color="auto"/>
        <w:right w:val="none" w:sz="0" w:space="0" w:color="auto"/>
      </w:divBdr>
    </w:div>
    <w:div w:id="1126850711">
      <w:bodyDiv w:val="1"/>
      <w:marLeft w:val="0"/>
      <w:marRight w:val="0"/>
      <w:marTop w:val="0"/>
      <w:marBottom w:val="0"/>
      <w:divBdr>
        <w:top w:val="none" w:sz="0" w:space="0" w:color="auto"/>
        <w:left w:val="none" w:sz="0" w:space="0" w:color="auto"/>
        <w:bottom w:val="none" w:sz="0" w:space="0" w:color="auto"/>
        <w:right w:val="none" w:sz="0" w:space="0" w:color="auto"/>
      </w:divBdr>
    </w:div>
    <w:div w:id="1195265352">
      <w:bodyDiv w:val="1"/>
      <w:marLeft w:val="0"/>
      <w:marRight w:val="0"/>
      <w:marTop w:val="0"/>
      <w:marBottom w:val="0"/>
      <w:divBdr>
        <w:top w:val="none" w:sz="0" w:space="0" w:color="auto"/>
        <w:left w:val="none" w:sz="0" w:space="0" w:color="auto"/>
        <w:bottom w:val="none" w:sz="0" w:space="0" w:color="auto"/>
        <w:right w:val="none" w:sz="0" w:space="0" w:color="auto"/>
      </w:divBdr>
    </w:div>
    <w:div w:id="1202864466">
      <w:bodyDiv w:val="1"/>
      <w:marLeft w:val="0"/>
      <w:marRight w:val="0"/>
      <w:marTop w:val="0"/>
      <w:marBottom w:val="0"/>
      <w:divBdr>
        <w:top w:val="none" w:sz="0" w:space="0" w:color="auto"/>
        <w:left w:val="none" w:sz="0" w:space="0" w:color="auto"/>
        <w:bottom w:val="none" w:sz="0" w:space="0" w:color="auto"/>
        <w:right w:val="none" w:sz="0" w:space="0" w:color="auto"/>
      </w:divBdr>
    </w:div>
    <w:div w:id="1228541233">
      <w:bodyDiv w:val="1"/>
      <w:marLeft w:val="0"/>
      <w:marRight w:val="0"/>
      <w:marTop w:val="0"/>
      <w:marBottom w:val="0"/>
      <w:divBdr>
        <w:top w:val="none" w:sz="0" w:space="0" w:color="auto"/>
        <w:left w:val="none" w:sz="0" w:space="0" w:color="auto"/>
        <w:bottom w:val="none" w:sz="0" w:space="0" w:color="auto"/>
        <w:right w:val="none" w:sz="0" w:space="0" w:color="auto"/>
      </w:divBdr>
    </w:div>
    <w:div w:id="1233539142">
      <w:bodyDiv w:val="1"/>
      <w:marLeft w:val="0"/>
      <w:marRight w:val="0"/>
      <w:marTop w:val="0"/>
      <w:marBottom w:val="0"/>
      <w:divBdr>
        <w:top w:val="none" w:sz="0" w:space="0" w:color="auto"/>
        <w:left w:val="none" w:sz="0" w:space="0" w:color="auto"/>
        <w:bottom w:val="none" w:sz="0" w:space="0" w:color="auto"/>
        <w:right w:val="none" w:sz="0" w:space="0" w:color="auto"/>
      </w:divBdr>
    </w:div>
    <w:div w:id="1548954729">
      <w:bodyDiv w:val="1"/>
      <w:marLeft w:val="0"/>
      <w:marRight w:val="0"/>
      <w:marTop w:val="0"/>
      <w:marBottom w:val="0"/>
      <w:divBdr>
        <w:top w:val="none" w:sz="0" w:space="0" w:color="auto"/>
        <w:left w:val="none" w:sz="0" w:space="0" w:color="auto"/>
        <w:bottom w:val="none" w:sz="0" w:space="0" w:color="auto"/>
        <w:right w:val="none" w:sz="0" w:space="0" w:color="auto"/>
      </w:divBdr>
    </w:div>
    <w:div w:id="1635912198">
      <w:bodyDiv w:val="1"/>
      <w:marLeft w:val="0"/>
      <w:marRight w:val="0"/>
      <w:marTop w:val="0"/>
      <w:marBottom w:val="0"/>
      <w:divBdr>
        <w:top w:val="none" w:sz="0" w:space="0" w:color="auto"/>
        <w:left w:val="none" w:sz="0" w:space="0" w:color="auto"/>
        <w:bottom w:val="none" w:sz="0" w:space="0" w:color="auto"/>
        <w:right w:val="none" w:sz="0" w:space="0" w:color="auto"/>
      </w:divBdr>
    </w:div>
    <w:div w:id="1638023621">
      <w:bodyDiv w:val="1"/>
      <w:marLeft w:val="0"/>
      <w:marRight w:val="0"/>
      <w:marTop w:val="0"/>
      <w:marBottom w:val="0"/>
      <w:divBdr>
        <w:top w:val="none" w:sz="0" w:space="0" w:color="auto"/>
        <w:left w:val="none" w:sz="0" w:space="0" w:color="auto"/>
        <w:bottom w:val="none" w:sz="0" w:space="0" w:color="auto"/>
        <w:right w:val="none" w:sz="0" w:space="0" w:color="auto"/>
      </w:divBdr>
    </w:div>
    <w:div w:id="1726565235">
      <w:bodyDiv w:val="1"/>
      <w:marLeft w:val="0"/>
      <w:marRight w:val="0"/>
      <w:marTop w:val="0"/>
      <w:marBottom w:val="0"/>
      <w:divBdr>
        <w:top w:val="none" w:sz="0" w:space="0" w:color="auto"/>
        <w:left w:val="none" w:sz="0" w:space="0" w:color="auto"/>
        <w:bottom w:val="none" w:sz="0" w:space="0" w:color="auto"/>
        <w:right w:val="none" w:sz="0" w:space="0" w:color="auto"/>
      </w:divBdr>
    </w:div>
    <w:div w:id="1729718620">
      <w:bodyDiv w:val="1"/>
      <w:marLeft w:val="0"/>
      <w:marRight w:val="0"/>
      <w:marTop w:val="0"/>
      <w:marBottom w:val="0"/>
      <w:divBdr>
        <w:top w:val="none" w:sz="0" w:space="0" w:color="auto"/>
        <w:left w:val="none" w:sz="0" w:space="0" w:color="auto"/>
        <w:bottom w:val="none" w:sz="0" w:space="0" w:color="auto"/>
        <w:right w:val="none" w:sz="0" w:space="0" w:color="auto"/>
      </w:divBdr>
    </w:div>
    <w:div w:id="1764106346">
      <w:bodyDiv w:val="1"/>
      <w:marLeft w:val="0"/>
      <w:marRight w:val="0"/>
      <w:marTop w:val="0"/>
      <w:marBottom w:val="0"/>
      <w:divBdr>
        <w:top w:val="none" w:sz="0" w:space="0" w:color="auto"/>
        <w:left w:val="none" w:sz="0" w:space="0" w:color="auto"/>
        <w:bottom w:val="none" w:sz="0" w:space="0" w:color="auto"/>
        <w:right w:val="none" w:sz="0" w:space="0" w:color="auto"/>
      </w:divBdr>
    </w:div>
    <w:div w:id="1849521615">
      <w:bodyDiv w:val="1"/>
      <w:marLeft w:val="0"/>
      <w:marRight w:val="0"/>
      <w:marTop w:val="0"/>
      <w:marBottom w:val="0"/>
      <w:divBdr>
        <w:top w:val="none" w:sz="0" w:space="0" w:color="auto"/>
        <w:left w:val="none" w:sz="0" w:space="0" w:color="auto"/>
        <w:bottom w:val="none" w:sz="0" w:space="0" w:color="auto"/>
        <w:right w:val="none" w:sz="0" w:space="0" w:color="auto"/>
      </w:divBdr>
    </w:div>
    <w:div w:id="1879465793">
      <w:bodyDiv w:val="1"/>
      <w:marLeft w:val="0"/>
      <w:marRight w:val="0"/>
      <w:marTop w:val="0"/>
      <w:marBottom w:val="0"/>
      <w:divBdr>
        <w:top w:val="none" w:sz="0" w:space="0" w:color="auto"/>
        <w:left w:val="none" w:sz="0" w:space="0" w:color="auto"/>
        <w:bottom w:val="none" w:sz="0" w:space="0" w:color="auto"/>
        <w:right w:val="none" w:sz="0" w:space="0" w:color="auto"/>
      </w:divBdr>
    </w:div>
    <w:div w:id="1937471439">
      <w:bodyDiv w:val="1"/>
      <w:marLeft w:val="0"/>
      <w:marRight w:val="0"/>
      <w:marTop w:val="0"/>
      <w:marBottom w:val="0"/>
      <w:divBdr>
        <w:top w:val="none" w:sz="0" w:space="0" w:color="auto"/>
        <w:left w:val="none" w:sz="0" w:space="0" w:color="auto"/>
        <w:bottom w:val="none" w:sz="0" w:space="0" w:color="auto"/>
        <w:right w:val="none" w:sz="0" w:space="0" w:color="auto"/>
      </w:divBdr>
    </w:div>
    <w:div w:id="2018341949">
      <w:bodyDiv w:val="1"/>
      <w:marLeft w:val="0"/>
      <w:marRight w:val="0"/>
      <w:marTop w:val="0"/>
      <w:marBottom w:val="0"/>
      <w:divBdr>
        <w:top w:val="none" w:sz="0" w:space="0" w:color="auto"/>
        <w:left w:val="none" w:sz="0" w:space="0" w:color="auto"/>
        <w:bottom w:val="none" w:sz="0" w:space="0" w:color="auto"/>
        <w:right w:val="none" w:sz="0" w:space="0" w:color="auto"/>
      </w:divBdr>
    </w:div>
    <w:div w:id="2028868525">
      <w:bodyDiv w:val="1"/>
      <w:marLeft w:val="0"/>
      <w:marRight w:val="0"/>
      <w:marTop w:val="0"/>
      <w:marBottom w:val="0"/>
      <w:divBdr>
        <w:top w:val="none" w:sz="0" w:space="0" w:color="auto"/>
        <w:left w:val="none" w:sz="0" w:space="0" w:color="auto"/>
        <w:bottom w:val="none" w:sz="0" w:space="0" w:color="auto"/>
        <w:right w:val="none" w:sz="0" w:space="0" w:color="auto"/>
      </w:divBdr>
    </w:div>
    <w:div w:id="21309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B908-191C-496C-A392-C9A4FD34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15682</TotalTime>
  <Pages>55</Pages>
  <Words>39516</Words>
  <Characters>22525</Characters>
  <Application>Microsoft Office Word</Application>
  <DocSecurity>0</DocSecurity>
  <Lines>187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Чобиток</dc:creator>
  <cp:keywords/>
  <dc:description/>
  <cp:lastModifiedBy>Валентин Чобиток</cp:lastModifiedBy>
  <cp:revision>153</cp:revision>
  <cp:lastPrinted>2020-01-16T22:09:00Z</cp:lastPrinted>
  <dcterms:created xsi:type="dcterms:W3CDTF">2019-10-01T12:58:00Z</dcterms:created>
  <dcterms:modified xsi:type="dcterms:W3CDTF">2021-06-17T14:25:00Z</dcterms:modified>
</cp:coreProperties>
</file>