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A50" w:rsidRPr="00ED3D7B" w:rsidRDefault="00556F56" w:rsidP="00BC5FE2">
      <w:pPr>
        <w:widowControl w:val="0"/>
        <w:spacing w:line="360" w:lineRule="auto"/>
        <w:jc w:val="center"/>
        <w:rPr>
          <w:rFonts w:ascii="Times New Roman" w:eastAsia="Times New Roman" w:hAnsi="Times New Roman" w:cs="Times New Roman"/>
          <w:sz w:val="28"/>
          <w:szCs w:val="28"/>
          <w:lang w:val="uk-UA"/>
        </w:rPr>
      </w:pPr>
      <w:r w:rsidRPr="00ED3D7B">
        <w:rPr>
          <w:rFonts w:ascii="Times New Roman" w:eastAsia="Times New Roman" w:hAnsi="Times New Roman" w:cs="Times New Roman"/>
          <w:sz w:val="28"/>
          <w:szCs w:val="28"/>
          <w:lang w:val="uk-UA"/>
        </w:rPr>
        <w:t>ВСТУП</w:t>
      </w:r>
    </w:p>
    <w:p w:rsidR="00E55A50" w:rsidRPr="00ED3D7B" w:rsidRDefault="00E55A50" w:rsidP="00ED3D7B">
      <w:pPr>
        <w:widowControl w:val="0"/>
        <w:spacing w:line="360" w:lineRule="auto"/>
        <w:ind w:firstLine="709"/>
        <w:jc w:val="center"/>
        <w:rPr>
          <w:rFonts w:ascii="Times New Roman" w:eastAsia="Times New Roman" w:hAnsi="Times New Roman" w:cs="Times New Roman"/>
          <w:sz w:val="28"/>
          <w:szCs w:val="28"/>
          <w:lang w:val="uk-UA"/>
        </w:rPr>
      </w:pPr>
    </w:p>
    <w:p w:rsidR="00E55A50" w:rsidRPr="00ED3D7B" w:rsidRDefault="00556F56" w:rsidP="00ED3D7B">
      <w:pPr>
        <w:widowControl w:val="0"/>
        <w:spacing w:line="360" w:lineRule="auto"/>
        <w:ind w:firstLine="709"/>
        <w:jc w:val="both"/>
        <w:rPr>
          <w:rFonts w:ascii="Times New Roman" w:eastAsia="Times New Roman" w:hAnsi="Times New Roman" w:cs="Times New Roman"/>
          <w:b/>
          <w:sz w:val="28"/>
          <w:szCs w:val="28"/>
          <w:lang w:val="uk-UA"/>
        </w:rPr>
      </w:pPr>
      <w:r w:rsidRPr="00ED3D7B">
        <w:rPr>
          <w:rFonts w:ascii="Times New Roman" w:eastAsia="Times New Roman" w:hAnsi="Times New Roman" w:cs="Times New Roman"/>
          <w:b/>
          <w:sz w:val="28"/>
          <w:szCs w:val="28"/>
          <w:lang w:val="uk-UA"/>
        </w:rPr>
        <w:t xml:space="preserve">Актуальність: </w:t>
      </w:r>
      <w:proofErr w:type="spellStart"/>
      <w:r w:rsidRPr="00ED3D7B">
        <w:rPr>
          <w:rFonts w:ascii="Times New Roman" w:eastAsia="Times New Roman" w:hAnsi="Times New Roman" w:cs="Times New Roman"/>
          <w:sz w:val="28"/>
          <w:szCs w:val="28"/>
          <w:lang w:val="uk-UA"/>
        </w:rPr>
        <w:t>Ресоціалізація</w:t>
      </w:r>
      <w:proofErr w:type="spellEnd"/>
      <w:r w:rsidRPr="00ED3D7B">
        <w:rPr>
          <w:rFonts w:ascii="Times New Roman" w:eastAsia="Times New Roman" w:hAnsi="Times New Roman" w:cs="Times New Roman"/>
          <w:sz w:val="28"/>
          <w:szCs w:val="28"/>
          <w:lang w:val="uk-UA"/>
        </w:rPr>
        <w:t xml:space="preserve"> засуджених залишається актуальною проблемою для України. </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rPr>
      </w:pPr>
      <w:r w:rsidRPr="00ED3D7B">
        <w:rPr>
          <w:rFonts w:ascii="Times New Roman" w:eastAsia="Times New Roman" w:hAnsi="Times New Roman" w:cs="Times New Roman"/>
          <w:sz w:val="28"/>
          <w:szCs w:val="28"/>
          <w:lang w:val="uk-UA"/>
        </w:rPr>
        <w:t xml:space="preserve">Створення служби </w:t>
      </w:r>
      <w:proofErr w:type="spellStart"/>
      <w:r w:rsidRPr="00ED3D7B">
        <w:rPr>
          <w:rFonts w:ascii="Times New Roman" w:eastAsia="Times New Roman" w:hAnsi="Times New Roman" w:cs="Times New Roman"/>
          <w:sz w:val="28"/>
          <w:szCs w:val="28"/>
          <w:lang w:val="uk-UA"/>
        </w:rPr>
        <w:t>пробації</w:t>
      </w:r>
      <w:proofErr w:type="spellEnd"/>
      <w:r w:rsidRPr="00ED3D7B">
        <w:rPr>
          <w:rFonts w:ascii="Times New Roman" w:eastAsia="Times New Roman" w:hAnsi="Times New Roman" w:cs="Times New Roman"/>
          <w:sz w:val="28"/>
          <w:szCs w:val="28"/>
          <w:lang w:val="uk-UA"/>
        </w:rPr>
        <w:t xml:space="preserve">, спрямована не лише на контроль за засудженими, а й на проведення соціально-виховної роботи, було значним кроком вперед. Проте своїми силами служба </w:t>
      </w:r>
      <w:proofErr w:type="spellStart"/>
      <w:r w:rsidRPr="00ED3D7B">
        <w:rPr>
          <w:rFonts w:ascii="Times New Roman" w:eastAsia="Times New Roman" w:hAnsi="Times New Roman" w:cs="Times New Roman"/>
          <w:sz w:val="28"/>
          <w:szCs w:val="28"/>
          <w:lang w:val="uk-UA"/>
        </w:rPr>
        <w:t>пробації</w:t>
      </w:r>
      <w:proofErr w:type="spellEnd"/>
      <w:r w:rsidRPr="00ED3D7B">
        <w:rPr>
          <w:rFonts w:ascii="Times New Roman" w:eastAsia="Times New Roman" w:hAnsi="Times New Roman" w:cs="Times New Roman"/>
          <w:sz w:val="28"/>
          <w:szCs w:val="28"/>
          <w:lang w:val="uk-UA"/>
        </w:rPr>
        <w:t xml:space="preserve"> не може усунути всі чинники соціальної дезадаптації засуджених, особливо тих, хто перебуває в складних життєвих обставинах (СЖО). Отже, необхідна соціальна підтримка, надати яку можуть установи, що надають соціальні послуги, та громадські організації.</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eastAsia="Times New Roman" w:hAnsi="Times New Roman" w:cs="Times New Roman"/>
          <w:sz w:val="28"/>
          <w:szCs w:val="28"/>
          <w:lang w:val="uk-UA"/>
        </w:rPr>
        <w:t xml:space="preserve">Проблеми </w:t>
      </w:r>
      <w:proofErr w:type="spellStart"/>
      <w:r w:rsidRPr="00ED3D7B">
        <w:rPr>
          <w:rFonts w:ascii="Times New Roman" w:eastAsia="Times New Roman" w:hAnsi="Times New Roman" w:cs="Times New Roman"/>
          <w:sz w:val="28"/>
          <w:szCs w:val="28"/>
          <w:lang w:val="uk-UA"/>
        </w:rPr>
        <w:t>ресоціалізації</w:t>
      </w:r>
      <w:proofErr w:type="spellEnd"/>
      <w:r w:rsidRPr="00ED3D7B">
        <w:rPr>
          <w:rFonts w:ascii="Times New Roman" w:eastAsia="Times New Roman" w:hAnsi="Times New Roman" w:cs="Times New Roman"/>
          <w:sz w:val="28"/>
          <w:szCs w:val="28"/>
          <w:lang w:val="uk-UA"/>
        </w:rPr>
        <w:t xml:space="preserve"> засуджених, соціально-виховної роботи з ними розглядались в роботах вчених </w:t>
      </w:r>
      <w:r w:rsidRPr="00ED3D7B">
        <w:rPr>
          <w:rFonts w:ascii="Times New Roman" w:hAnsi="Times New Roman" w:cs="Times New Roman"/>
          <w:sz w:val="28"/>
          <w:szCs w:val="28"/>
          <w:lang w:val="uk-UA"/>
        </w:rPr>
        <w:t>Л. В. Багрій-</w:t>
      </w:r>
      <w:proofErr w:type="spellStart"/>
      <w:r w:rsidRPr="00ED3D7B">
        <w:rPr>
          <w:rFonts w:ascii="Times New Roman" w:hAnsi="Times New Roman" w:cs="Times New Roman"/>
          <w:sz w:val="28"/>
          <w:szCs w:val="28"/>
          <w:lang w:val="uk-UA"/>
        </w:rPr>
        <w:t>Шахматова</w:t>
      </w:r>
      <w:proofErr w:type="spellEnd"/>
      <w:r w:rsidRPr="00ED3D7B">
        <w:rPr>
          <w:rFonts w:ascii="Times New Roman" w:hAnsi="Times New Roman" w:cs="Times New Roman"/>
          <w:sz w:val="28"/>
          <w:szCs w:val="28"/>
          <w:lang w:val="uk-UA"/>
        </w:rPr>
        <w:t xml:space="preserve">, І. Г. Богатирьова, А. П. Геля, В. А. </w:t>
      </w:r>
      <w:proofErr w:type="spellStart"/>
      <w:r w:rsidRPr="00ED3D7B">
        <w:rPr>
          <w:rFonts w:ascii="Times New Roman" w:hAnsi="Times New Roman" w:cs="Times New Roman"/>
          <w:sz w:val="28"/>
          <w:szCs w:val="28"/>
          <w:lang w:val="uk-UA"/>
        </w:rPr>
        <w:t>Бадири</w:t>
      </w:r>
      <w:proofErr w:type="spellEnd"/>
      <w:r w:rsidRPr="00ED3D7B">
        <w:rPr>
          <w:rFonts w:ascii="Times New Roman" w:hAnsi="Times New Roman" w:cs="Times New Roman"/>
          <w:sz w:val="28"/>
          <w:szCs w:val="28"/>
          <w:lang w:val="uk-UA"/>
        </w:rPr>
        <w:t xml:space="preserve">, О. М. </w:t>
      </w:r>
      <w:proofErr w:type="spellStart"/>
      <w:r w:rsidRPr="00ED3D7B">
        <w:rPr>
          <w:rFonts w:ascii="Times New Roman" w:hAnsi="Times New Roman" w:cs="Times New Roman"/>
          <w:sz w:val="28"/>
          <w:szCs w:val="28"/>
          <w:lang w:val="uk-UA"/>
        </w:rPr>
        <w:t>Джужи</w:t>
      </w:r>
      <w:proofErr w:type="spellEnd"/>
      <w:r w:rsidRPr="00ED3D7B">
        <w:rPr>
          <w:rFonts w:ascii="Times New Roman" w:hAnsi="Times New Roman" w:cs="Times New Roman"/>
          <w:sz w:val="28"/>
          <w:szCs w:val="28"/>
          <w:lang w:val="uk-UA"/>
        </w:rPr>
        <w:t xml:space="preserve">, Т. А. Денисової, В. В. </w:t>
      </w:r>
      <w:proofErr w:type="spellStart"/>
      <w:r w:rsidRPr="00ED3D7B">
        <w:rPr>
          <w:rFonts w:ascii="Times New Roman" w:hAnsi="Times New Roman" w:cs="Times New Roman"/>
          <w:sz w:val="28"/>
          <w:szCs w:val="28"/>
          <w:lang w:val="uk-UA"/>
        </w:rPr>
        <w:t>Дрижака</w:t>
      </w:r>
      <w:proofErr w:type="spellEnd"/>
      <w:r w:rsidRPr="00ED3D7B">
        <w:rPr>
          <w:rFonts w:ascii="Times New Roman" w:hAnsi="Times New Roman" w:cs="Times New Roman"/>
          <w:sz w:val="28"/>
          <w:szCs w:val="28"/>
          <w:lang w:val="uk-UA"/>
        </w:rPr>
        <w:t xml:space="preserve">, О. Г. Колба, А. X. Степанюка, В. М. </w:t>
      </w:r>
      <w:proofErr w:type="spellStart"/>
      <w:r w:rsidRPr="00ED3D7B">
        <w:rPr>
          <w:rFonts w:ascii="Times New Roman" w:hAnsi="Times New Roman" w:cs="Times New Roman"/>
          <w:sz w:val="28"/>
          <w:szCs w:val="28"/>
          <w:lang w:val="uk-UA"/>
        </w:rPr>
        <w:t>Трубнікова</w:t>
      </w:r>
      <w:proofErr w:type="spellEnd"/>
      <w:r w:rsidRPr="00ED3D7B">
        <w:rPr>
          <w:rFonts w:ascii="Times New Roman" w:hAnsi="Times New Roman" w:cs="Times New Roman"/>
          <w:sz w:val="28"/>
          <w:szCs w:val="28"/>
          <w:lang w:val="uk-UA"/>
        </w:rPr>
        <w:t xml:space="preserve">, О. Л. </w:t>
      </w:r>
      <w:proofErr w:type="spellStart"/>
      <w:r w:rsidRPr="00ED3D7B">
        <w:rPr>
          <w:rFonts w:ascii="Times New Roman" w:hAnsi="Times New Roman" w:cs="Times New Roman"/>
          <w:sz w:val="28"/>
          <w:szCs w:val="28"/>
          <w:lang w:val="uk-UA"/>
        </w:rPr>
        <w:t>Карамана</w:t>
      </w:r>
      <w:proofErr w:type="spellEnd"/>
      <w:r w:rsidRPr="00ED3D7B">
        <w:rPr>
          <w:rFonts w:ascii="Times New Roman" w:hAnsi="Times New Roman" w:cs="Times New Roman"/>
          <w:sz w:val="28"/>
          <w:szCs w:val="28"/>
          <w:lang w:val="uk-UA"/>
        </w:rPr>
        <w:t xml:space="preserve">, О. В. </w:t>
      </w:r>
      <w:proofErr w:type="spellStart"/>
      <w:r w:rsidRPr="00ED3D7B">
        <w:rPr>
          <w:rFonts w:ascii="Times New Roman" w:hAnsi="Times New Roman" w:cs="Times New Roman"/>
          <w:sz w:val="28"/>
          <w:szCs w:val="28"/>
          <w:lang w:val="uk-UA"/>
        </w:rPr>
        <w:t>Лисодєда</w:t>
      </w:r>
      <w:proofErr w:type="spellEnd"/>
      <w:r w:rsidRPr="00ED3D7B">
        <w:rPr>
          <w:rFonts w:ascii="Times New Roman" w:hAnsi="Times New Roman" w:cs="Times New Roman"/>
          <w:sz w:val="28"/>
          <w:szCs w:val="28"/>
          <w:lang w:val="uk-UA"/>
        </w:rPr>
        <w:t xml:space="preserve">, С. В. Лучко, Л. П. </w:t>
      </w:r>
      <w:proofErr w:type="spellStart"/>
      <w:r w:rsidRPr="00ED3D7B">
        <w:rPr>
          <w:rFonts w:ascii="Times New Roman" w:hAnsi="Times New Roman" w:cs="Times New Roman"/>
          <w:sz w:val="28"/>
          <w:szCs w:val="28"/>
          <w:lang w:val="uk-UA"/>
        </w:rPr>
        <w:t>Оніки</w:t>
      </w:r>
      <w:proofErr w:type="spellEnd"/>
      <w:r w:rsidRPr="00ED3D7B">
        <w:rPr>
          <w:rFonts w:ascii="Times New Roman" w:hAnsi="Times New Roman" w:cs="Times New Roman"/>
          <w:sz w:val="28"/>
          <w:szCs w:val="28"/>
          <w:lang w:val="uk-UA"/>
        </w:rPr>
        <w:t xml:space="preserve">, М. С. </w:t>
      </w:r>
      <w:proofErr w:type="spellStart"/>
      <w:r w:rsidRPr="00ED3D7B">
        <w:rPr>
          <w:rFonts w:ascii="Times New Roman" w:hAnsi="Times New Roman" w:cs="Times New Roman"/>
          <w:sz w:val="28"/>
          <w:szCs w:val="28"/>
          <w:lang w:val="uk-UA"/>
        </w:rPr>
        <w:t>Пузирьова</w:t>
      </w:r>
      <w:proofErr w:type="spellEnd"/>
      <w:r w:rsidRPr="00ED3D7B">
        <w:rPr>
          <w:rFonts w:ascii="Times New Roman" w:hAnsi="Times New Roman" w:cs="Times New Roman"/>
          <w:sz w:val="28"/>
          <w:szCs w:val="28"/>
          <w:lang w:val="uk-UA"/>
        </w:rPr>
        <w:t xml:space="preserve">, М. В. Романова, І. С. </w:t>
      </w:r>
      <w:proofErr w:type="spellStart"/>
      <w:r w:rsidRPr="00ED3D7B">
        <w:rPr>
          <w:rFonts w:ascii="Times New Roman" w:hAnsi="Times New Roman" w:cs="Times New Roman"/>
          <w:sz w:val="28"/>
          <w:szCs w:val="28"/>
          <w:lang w:val="uk-UA"/>
        </w:rPr>
        <w:t>Яковець</w:t>
      </w:r>
      <w:proofErr w:type="spellEnd"/>
      <w:r w:rsidRPr="00ED3D7B">
        <w:rPr>
          <w:rFonts w:ascii="Times New Roman" w:hAnsi="Times New Roman" w:cs="Times New Roman"/>
          <w:sz w:val="28"/>
          <w:szCs w:val="28"/>
          <w:lang w:val="uk-UA"/>
        </w:rPr>
        <w:t xml:space="preserve"> та ін.  Дослідженням питань впливу на злочини та зміни їх поведінки в різні часи описані  у працях А. П. </w:t>
      </w:r>
      <w:proofErr w:type="spellStart"/>
      <w:r w:rsidRPr="00ED3D7B">
        <w:rPr>
          <w:rFonts w:ascii="Times New Roman" w:hAnsi="Times New Roman" w:cs="Times New Roman"/>
          <w:sz w:val="28"/>
          <w:szCs w:val="28"/>
          <w:lang w:val="uk-UA"/>
        </w:rPr>
        <w:t>Закалюка</w:t>
      </w:r>
      <w:proofErr w:type="spellEnd"/>
      <w:r w:rsidRPr="00ED3D7B">
        <w:rPr>
          <w:rFonts w:ascii="Times New Roman" w:hAnsi="Times New Roman" w:cs="Times New Roman"/>
          <w:sz w:val="28"/>
          <w:szCs w:val="28"/>
          <w:lang w:val="uk-UA"/>
        </w:rPr>
        <w:t xml:space="preserve">, А. Ф. Зелінського, О. Б. Сахарова, Н. Ф. </w:t>
      </w:r>
      <w:proofErr w:type="spellStart"/>
      <w:r w:rsidRPr="00ED3D7B">
        <w:rPr>
          <w:rFonts w:ascii="Times New Roman" w:hAnsi="Times New Roman" w:cs="Times New Roman"/>
          <w:sz w:val="28"/>
          <w:szCs w:val="28"/>
          <w:lang w:val="uk-UA"/>
        </w:rPr>
        <w:t>Кузнєцової</w:t>
      </w:r>
      <w:proofErr w:type="spellEnd"/>
      <w:r w:rsidRPr="00ED3D7B">
        <w:rPr>
          <w:rFonts w:ascii="Times New Roman" w:hAnsi="Times New Roman" w:cs="Times New Roman"/>
          <w:sz w:val="28"/>
          <w:szCs w:val="28"/>
          <w:lang w:val="uk-UA"/>
        </w:rPr>
        <w:t xml:space="preserve">, В. В. </w:t>
      </w:r>
      <w:proofErr w:type="spellStart"/>
      <w:r w:rsidRPr="00ED3D7B">
        <w:rPr>
          <w:rFonts w:ascii="Times New Roman" w:hAnsi="Times New Roman" w:cs="Times New Roman"/>
          <w:sz w:val="28"/>
          <w:szCs w:val="28"/>
          <w:lang w:val="uk-UA"/>
        </w:rPr>
        <w:t>Голіни</w:t>
      </w:r>
      <w:proofErr w:type="spellEnd"/>
      <w:r w:rsidRPr="00ED3D7B">
        <w:rPr>
          <w:rFonts w:ascii="Times New Roman" w:hAnsi="Times New Roman" w:cs="Times New Roman"/>
          <w:sz w:val="28"/>
          <w:szCs w:val="28"/>
          <w:lang w:val="uk-UA"/>
        </w:rPr>
        <w:t xml:space="preserve">, В. М. </w:t>
      </w:r>
      <w:proofErr w:type="spellStart"/>
      <w:r w:rsidRPr="00ED3D7B">
        <w:rPr>
          <w:rFonts w:ascii="Times New Roman" w:hAnsi="Times New Roman" w:cs="Times New Roman"/>
          <w:sz w:val="28"/>
          <w:szCs w:val="28"/>
          <w:lang w:val="uk-UA"/>
        </w:rPr>
        <w:t>Дрьоміна</w:t>
      </w:r>
      <w:proofErr w:type="spellEnd"/>
      <w:r w:rsidRPr="00ED3D7B">
        <w:rPr>
          <w:rFonts w:ascii="Times New Roman" w:hAnsi="Times New Roman" w:cs="Times New Roman"/>
          <w:sz w:val="28"/>
          <w:szCs w:val="28"/>
          <w:lang w:val="uk-UA"/>
        </w:rPr>
        <w:t xml:space="preserve">, І. М. </w:t>
      </w:r>
      <w:proofErr w:type="spellStart"/>
      <w:r w:rsidRPr="00ED3D7B">
        <w:rPr>
          <w:rFonts w:ascii="Times New Roman" w:hAnsi="Times New Roman" w:cs="Times New Roman"/>
          <w:sz w:val="28"/>
          <w:szCs w:val="28"/>
          <w:lang w:val="uk-UA"/>
        </w:rPr>
        <w:t>Даньшина</w:t>
      </w:r>
      <w:proofErr w:type="spellEnd"/>
      <w:r w:rsidRPr="00ED3D7B">
        <w:rPr>
          <w:rFonts w:ascii="Times New Roman" w:hAnsi="Times New Roman" w:cs="Times New Roman"/>
          <w:sz w:val="28"/>
          <w:szCs w:val="28"/>
          <w:lang w:val="uk-UA"/>
        </w:rPr>
        <w:t xml:space="preserve">, В. І. </w:t>
      </w:r>
      <w:proofErr w:type="spellStart"/>
      <w:r w:rsidRPr="00ED3D7B">
        <w:rPr>
          <w:rFonts w:ascii="Times New Roman" w:hAnsi="Times New Roman" w:cs="Times New Roman"/>
          <w:sz w:val="28"/>
          <w:szCs w:val="28"/>
          <w:lang w:val="uk-UA"/>
        </w:rPr>
        <w:t>Шакуна</w:t>
      </w:r>
      <w:proofErr w:type="spellEnd"/>
      <w:r w:rsidRPr="00ED3D7B">
        <w:rPr>
          <w:rFonts w:ascii="Times New Roman" w:hAnsi="Times New Roman" w:cs="Times New Roman"/>
          <w:sz w:val="28"/>
          <w:szCs w:val="28"/>
          <w:lang w:val="uk-UA"/>
        </w:rPr>
        <w:t xml:space="preserve">, І. І. </w:t>
      </w:r>
      <w:proofErr w:type="spellStart"/>
      <w:r w:rsidRPr="00ED3D7B">
        <w:rPr>
          <w:rFonts w:ascii="Times New Roman" w:hAnsi="Times New Roman" w:cs="Times New Roman"/>
          <w:sz w:val="28"/>
          <w:szCs w:val="28"/>
          <w:lang w:val="uk-UA"/>
        </w:rPr>
        <w:t>Карпеця</w:t>
      </w:r>
      <w:proofErr w:type="spellEnd"/>
      <w:r w:rsidRPr="00ED3D7B">
        <w:rPr>
          <w:rFonts w:ascii="Times New Roman" w:hAnsi="Times New Roman" w:cs="Times New Roman"/>
          <w:sz w:val="28"/>
          <w:szCs w:val="28"/>
          <w:lang w:val="uk-UA"/>
        </w:rPr>
        <w:t xml:space="preserve">, О. Р. </w:t>
      </w:r>
      <w:proofErr w:type="spellStart"/>
      <w:r w:rsidRPr="00ED3D7B">
        <w:rPr>
          <w:rFonts w:ascii="Times New Roman" w:hAnsi="Times New Roman" w:cs="Times New Roman"/>
          <w:sz w:val="28"/>
          <w:szCs w:val="28"/>
          <w:lang w:val="uk-UA"/>
        </w:rPr>
        <w:t>Ратінова</w:t>
      </w:r>
      <w:proofErr w:type="spellEnd"/>
      <w:r w:rsidRPr="00ED3D7B">
        <w:rPr>
          <w:rFonts w:ascii="Times New Roman" w:hAnsi="Times New Roman" w:cs="Times New Roman"/>
          <w:sz w:val="28"/>
          <w:szCs w:val="28"/>
          <w:lang w:val="uk-UA"/>
        </w:rPr>
        <w:t xml:space="preserve">, В. М. Кудрявцева та ін. Дані автори  розглядали ці питання з погляду кримінального права та кримінології, а результати дослідження не розкривали фундаментальні аспекти соціальної роботи із засудженими до покарань, не пов’язаних із позбавлення волі. Саме тому на сьогоднішній день існує актуальне питання стосовно соціальної підтримки осіб, які перебувають на обліку центрів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rPr>
      </w:pPr>
      <w:r w:rsidRPr="00ED3D7B">
        <w:rPr>
          <w:rFonts w:ascii="Times New Roman" w:eastAsia="Times New Roman" w:hAnsi="Times New Roman" w:cs="Times New Roman"/>
          <w:b/>
          <w:sz w:val="28"/>
          <w:szCs w:val="28"/>
          <w:lang w:val="uk-UA"/>
        </w:rPr>
        <w:t>Об'єкт</w:t>
      </w:r>
      <w:r w:rsidRPr="00ED3D7B">
        <w:rPr>
          <w:rFonts w:ascii="Times New Roman" w:eastAsia="Times New Roman" w:hAnsi="Times New Roman" w:cs="Times New Roman"/>
          <w:sz w:val="28"/>
          <w:szCs w:val="28"/>
          <w:lang w:val="uk-UA"/>
        </w:rPr>
        <w:t xml:space="preserve">: діяльність організацій-надавачів соціальних послуг, спрямована на соціальну підтримку осіб, які перебувають на обліку служби </w:t>
      </w:r>
      <w:proofErr w:type="spellStart"/>
      <w:r w:rsidRPr="00ED3D7B">
        <w:rPr>
          <w:rFonts w:ascii="Times New Roman" w:eastAsia="Times New Roman" w:hAnsi="Times New Roman" w:cs="Times New Roman"/>
          <w:sz w:val="28"/>
          <w:szCs w:val="28"/>
          <w:lang w:val="uk-UA"/>
        </w:rPr>
        <w:t>пробації</w:t>
      </w:r>
      <w:proofErr w:type="spellEnd"/>
      <w:r w:rsidRPr="00ED3D7B">
        <w:rPr>
          <w:rFonts w:ascii="Times New Roman" w:eastAsia="Times New Roman" w:hAnsi="Times New Roman" w:cs="Times New Roman"/>
          <w:sz w:val="28"/>
          <w:szCs w:val="28"/>
          <w:lang w:val="uk-UA"/>
        </w:rPr>
        <w:t>.</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rPr>
      </w:pPr>
      <w:r w:rsidRPr="00ED3D7B">
        <w:rPr>
          <w:rFonts w:ascii="Times New Roman" w:eastAsia="Times New Roman" w:hAnsi="Times New Roman" w:cs="Times New Roman"/>
          <w:b/>
          <w:sz w:val="28"/>
          <w:szCs w:val="28"/>
          <w:lang w:val="uk-UA"/>
        </w:rPr>
        <w:t>Предмет</w:t>
      </w:r>
      <w:r w:rsidRPr="00ED3D7B">
        <w:rPr>
          <w:rFonts w:ascii="Times New Roman" w:eastAsia="Times New Roman" w:hAnsi="Times New Roman" w:cs="Times New Roman"/>
          <w:sz w:val="28"/>
          <w:szCs w:val="28"/>
          <w:lang w:val="uk-UA"/>
        </w:rPr>
        <w:t xml:space="preserve">: Зміст та форми надання соціальної підтримки особам, які перебувають на обліку служби </w:t>
      </w:r>
      <w:proofErr w:type="spellStart"/>
      <w:r w:rsidRPr="00ED3D7B">
        <w:rPr>
          <w:rFonts w:ascii="Times New Roman" w:eastAsia="Times New Roman" w:hAnsi="Times New Roman" w:cs="Times New Roman"/>
          <w:sz w:val="28"/>
          <w:szCs w:val="28"/>
          <w:lang w:val="uk-UA"/>
        </w:rPr>
        <w:t>пробації</w:t>
      </w:r>
      <w:proofErr w:type="spellEnd"/>
      <w:r w:rsidRPr="00ED3D7B">
        <w:rPr>
          <w:rFonts w:ascii="Times New Roman" w:eastAsia="Times New Roman" w:hAnsi="Times New Roman" w:cs="Times New Roman"/>
          <w:sz w:val="28"/>
          <w:szCs w:val="28"/>
          <w:lang w:val="uk-UA"/>
        </w:rPr>
        <w:t>, організаціями-надавачами соціальних послуг.</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rPr>
      </w:pPr>
      <w:r w:rsidRPr="00ED3D7B">
        <w:rPr>
          <w:rFonts w:ascii="Times New Roman" w:eastAsia="Times New Roman" w:hAnsi="Times New Roman" w:cs="Times New Roman"/>
          <w:b/>
          <w:sz w:val="28"/>
          <w:szCs w:val="28"/>
          <w:lang w:val="uk-UA"/>
        </w:rPr>
        <w:lastRenderedPageBreak/>
        <w:t>Мета:</w:t>
      </w:r>
      <w:r w:rsidRPr="00ED3D7B">
        <w:rPr>
          <w:rFonts w:ascii="Times New Roman" w:eastAsia="Times New Roman" w:hAnsi="Times New Roman" w:cs="Times New Roman"/>
          <w:sz w:val="28"/>
          <w:szCs w:val="28"/>
          <w:lang w:val="uk-UA"/>
        </w:rPr>
        <w:t xml:space="preserve"> на основі оцінки відповідності змісту та форм надання соціальної підтримки особам, які перебувають на обліку служби </w:t>
      </w:r>
      <w:proofErr w:type="spellStart"/>
      <w:r w:rsidRPr="00ED3D7B">
        <w:rPr>
          <w:rFonts w:ascii="Times New Roman" w:eastAsia="Times New Roman" w:hAnsi="Times New Roman" w:cs="Times New Roman"/>
          <w:sz w:val="28"/>
          <w:szCs w:val="28"/>
          <w:lang w:val="uk-UA"/>
        </w:rPr>
        <w:t>пробації</w:t>
      </w:r>
      <w:proofErr w:type="spellEnd"/>
      <w:r w:rsidRPr="00ED3D7B">
        <w:rPr>
          <w:rFonts w:ascii="Times New Roman" w:eastAsia="Times New Roman" w:hAnsi="Times New Roman" w:cs="Times New Roman"/>
          <w:sz w:val="28"/>
          <w:szCs w:val="28"/>
          <w:lang w:val="uk-UA"/>
        </w:rPr>
        <w:t>, їхнім потребам розробити рекомендації щодо удосконалення даної діяльності.</w:t>
      </w:r>
    </w:p>
    <w:p w:rsidR="00E55A50" w:rsidRPr="00ED3D7B" w:rsidRDefault="00556F56" w:rsidP="00ED3D7B">
      <w:pPr>
        <w:widowControl w:val="0"/>
        <w:spacing w:line="360" w:lineRule="auto"/>
        <w:ind w:firstLine="709"/>
        <w:jc w:val="both"/>
        <w:rPr>
          <w:rFonts w:ascii="Times New Roman" w:eastAsia="Times New Roman" w:hAnsi="Times New Roman" w:cs="Times New Roman"/>
          <w:b/>
          <w:sz w:val="28"/>
          <w:szCs w:val="28"/>
          <w:lang w:val="uk-UA"/>
        </w:rPr>
      </w:pPr>
      <w:r w:rsidRPr="00ED3D7B">
        <w:rPr>
          <w:rFonts w:ascii="Times New Roman" w:eastAsia="Times New Roman" w:hAnsi="Times New Roman" w:cs="Times New Roman"/>
          <w:b/>
          <w:sz w:val="28"/>
          <w:szCs w:val="28"/>
          <w:lang w:val="uk-UA"/>
        </w:rPr>
        <w:t>Завдання:</w:t>
      </w:r>
    </w:p>
    <w:p w:rsidR="00E55A50" w:rsidRPr="00ED3D7B" w:rsidRDefault="00556F56" w:rsidP="00ED3D7B">
      <w:pPr>
        <w:widowControl w:val="0"/>
        <w:shd w:val="clear" w:color="auto" w:fill="FFFFFF"/>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1.    На основі науково-методичних джерел визначити чинники, що заважають соціальній адаптації осіб, засуджених до покарань, не пов’язаних із позбавленням волі, та умови їхнього виправлення та </w:t>
      </w:r>
      <w:proofErr w:type="spellStart"/>
      <w:r w:rsidRPr="00ED3D7B">
        <w:rPr>
          <w:rFonts w:ascii="Times New Roman" w:eastAsia="Times New Roman" w:hAnsi="Times New Roman" w:cs="Times New Roman"/>
          <w:sz w:val="28"/>
          <w:szCs w:val="28"/>
          <w:lang w:val="uk-UA" w:eastAsia="ru-RU"/>
        </w:rPr>
        <w:t>ресоціалізації</w:t>
      </w:r>
      <w:proofErr w:type="spellEnd"/>
      <w:r w:rsidRPr="00ED3D7B">
        <w:rPr>
          <w:rFonts w:ascii="Times New Roman" w:eastAsia="Times New Roman" w:hAnsi="Times New Roman" w:cs="Times New Roman"/>
          <w:sz w:val="28"/>
          <w:szCs w:val="28"/>
          <w:lang w:val="uk-UA" w:eastAsia="ru-RU"/>
        </w:rPr>
        <w:t>.</w:t>
      </w:r>
    </w:p>
    <w:p w:rsidR="00E55A50" w:rsidRPr="00ED3D7B" w:rsidRDefault="00556F56" w:rsidP="00ED3D7B">
      <w:pPr>
        <w:widowControl w:val="0"/>
        <w:shd w:val="clear" w:color="auto" w:fill="FFFFFF"/>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2.    Розкрити нормативно-правові та методичні засади соціальної підтримки осіб, засуджених до покарань, не пов’язаних із позбавленням волі.</w:t>
      </w:r>
    </w:p>
    <w:p w:rsidR="00E55A50" w:rsidRPr="00ED3D7B" w:rsidRDefault="00556F56" w:rsidP="00ED3D7B">
      <w:pPr>
        <w:widowControl w:val="0"/>
        <w:shd w:val="clear" w:color="auto" w:fill="FFFFFF"/>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3.    На основі емпіричних даних оцінити потреби осіб, які перебувають на обліку служби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України, в соціальній підтримці;</w:t>
      </w:r>
    </w:p>
    <w:p w:rsidR="00E55A50" w:rsidRPr="00ED3D7B" w:rsidRDefault="00556F56" w:rsidP="00ED3D7B">
      <w:pPr>
        <w:widowControl w:val="0"/>
        <w:shd w:val="clear" w:color="auto" w:fill="FFFFFF"/>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4.    Розкрити зміст, форми та методи соціальної підтримки, що надається особам,  які перебувають на обліку служби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державними та громадськими організаціями, та оцінити її відповідність потребам таких осіб.</w:t>
      </w:r>
    </w:p>
    <w:p w:rsidR="00E55A50" w:rsidRPr="00ED3D7B" w:rsidRDefault="00556F56" w:rsidP="00ED3D7B">
      <w:pPr>
        <w:widowControl w:val="0"/>
        <w:shd w:val="clear" w:color="auto" w:fill="FFFFFF"/>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5.    Розробити рекомендації щодо удосконалення соціальної підтримки осіб, які перебувають на обліку служби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України, державними та громадськими організаціями.</w:t>
      </w:r>
    </w:p>
    <w:p w:rsidR="00E55A50" w:rsidRPr="00ED3D7B" w:rsidRDefault="00556F56" w:rsidP="00ED3D7B">
      <w:pPr>
        <w:widowControl w:val="0"/>
        <w:spacing w:line="360" w:lineRule="auto"/>
        <w:ind w:firstLine="709"/>
        <w:jc w:val="both"/>
        <w:rPr>
          <w:rFonts w:ascii="Times New Roman" w:hAnsi="Times New Roman" w:cs="Times New Roman"/>
          <w:bCs/>
          <w:sz w:val="28"/>
          <w:szCs w:val="28"/>
          <w:lang w:val="uk-UA"/>
        </w:rPr>
      </w:pPr>
      <w:r w:rsidRPr="00ED3D7B">
        <w:rPr>
          <w:rFonts w:ascii="Times New Roman" w:hAnsi="Times New Roman" w:cs="Times New Roman"/>
          <w:b/>
          <w:bCs/>
          <w:sz w:val="28"/>
          <w:szCs w:val="28"/>
          <w:lang w:val="uk-UA"/>
        </w:rPr>
        <w:t xml:space="preserve">Шлях реалізації мети та завдань даного дослідження: </w:t>
      </w:r>
      <w:r w:rsidRPr="00ED3D7B">
        <w:rPr>
          <w:rFonts w:ascii="Times New Roman" w:hAnsi="Times New Roman" w:cs="Times New Roman"/>
          <w:bCs/>
          <w:sz w:val="28"/>
          <w:szCs w:val="28"/>
          <w:lang w:val="uk-UA"/>
        </w:rPr>
        <w:t xml:space="preserve">аналіз теоретичних джерел з питань дослідження, кластичний аналіз документів, що ілюструють діяльність служби </w:t>
      </w:r>
      <w:proofErr w:type="spellStart"/>
      <w:r w:rsidRPr="00ED3D7B">
        <w:rPr>
          <w:rFonts w:ascii="Times New Roman" w:hAnsi="Times New Roman" w:cs="Times New Roman"/>
          <w:bCs/>
          <w:sz w:val="28"/>
          <w:szCs w:val="28"/>
          <w:lang w:val="uk-UA"/>
        </w:rPr>
        <w:t>пробації</w:t>
      </w:r>
      <w:proofErr w:type="spellEnd"/>
      <w:r w:rsidRPr="00ED3D7B">
        <w:rPr>
          <w:rFonts w:ascii="Times New Roman" w:hAnsi="Times New Roman" w:cs="Times New Roman"/>
          <w:bCs/>
          <w:sz w:val="28"/>
          <w:szCs w:val="28"/>
          <w:lang w:val="uk-UA"/>
        </w:rPr>
        <w:t xml:space="preserve">, контент-аналіз матеріалів особових справ засуджених, що перебувають на обліку в службі </w:t>
      </w:r>
      <w:proofErr w:type="spellStart"/>
      <w:r w:rsidRPr="00ED3D7B">
        <w:rPr>
          <w:rFonts w:ascii="Times New Roman" w:hAnsi="Times New Roman" w:cs="Times New Roman"/>
          <w:bCs/>
          <w:sz w:val="28"/>
          <w:szCs w:val="28"/>
          <w:lang w:val="uk-UA"/>
        </w:rPr>
        <w:t>пробації</w:t>
      </w:r>
      <w:proofErr w:type="spellEnd"/>
      <w:r w:rsidRPr="00ED3D7B">
        <w:rPr>
          <w:rFonts w:ascii="Times New Roman" w:hAnsi="Times New Roman" w:cs="Times New Roman"/>
          <w:bCs/>
          <w:sz w:val="28"/>
          <w:szCs w:val="28"/>
          <w:lang w:val="uk-UA"/>
        </w:rPr>
        <w:t xml:space="preserve">; експертне опитування працівників служби </w:t>
      </w:r>
      <w:proofErr w:type="spellStart"/>
      <w:r w:rsidRPr="00ED3D7B">
        <w:rPr>
          <w:rFonts w:ascii="Times New Roman" w:hAnsi="Times New Roman" w:cs="Times New Roman"/>
          <w:bCs/>
          <w:sz w:val="28"/>
          <w:szCs w:val="28"/>
          <w:lang w:val="uk-UA"/>
        </w:rPr>
        <w:t>пробації</w:t>
      </w:r>
      <w:proofErr w:type="spellEnd"/>
      <w:r w:rsidRPr="00ED3D7B">
        <w:rPr>
          <w:rFonts w:ascii="Times New Roman" w:hAnsi="Times New Roman" w:cs="Times New Roman"/>
          <w:bCs/>
          <w:sz w:val="28"/>
          <w:szCs w:val="28"/>
          <w:lang w:val="uk-UA"/>
        </w:rPr>
        <w:t>, опитування засуджених у формі анкетування; кількісний і якісний аналіз отриманих даних.</w:t>
      </w:r>
    </w:p>
    <w:p w:rsidR="00E55A50" w:rsidRPr="00ED3D7B" w:rsidRDefault="00556F56" w:rsidP="00ED3D7B">
      <w:pPr>
        <w:widowControl w:val="0"/>
        <w:spacing w:line="360" w:lineRule="auto"/>
        <w:ind w:firstLine="709"/>
        <w:jc w:val="both"/>
        <w:rPr>
          <w:rFonts w:ascii="Times New Roman" w:hAnsi="Times New Roman" w:cs="Times New Roman"/>
          <w:bCs/>
          <w:sz w:val="28"/>
          <w:szCs w:val="28"/>
          <w:lang w:val="uk-UA"/>
        </w:rPr>
      </w:pPr>
      <w:r w:rsidRPr="00ED3D7B">
        <w:rPr>
          <w:rFonts w:ascii="Times New Roman" w:hAnsi="Times New Roman" w:cs="Times New Roman"/>
          <w:b/>
          <w:bCs/>
          <w:sz w:val="28"/>
          <w:szCs w:val="28"/>
          <w:shd w:val="clear" w:color="auto" w:fill="FFFFFF"/>
          <w:lang w:val="uk-UA"/>
        </w:rPr>
        <w:t xml:space="preserve">Організація і база проведення дослідно-експериментальної роботи: </w:t>
      </w:r>
      <w:r w:rsidRPr="00ED3D7B">
        <w:rPr>
          <w:rFonts w:ascii="Times New Roman" w:hAnsi="Times New Roman" w:cs="Times New Roman"/>
          <w:bCs/>
          <w:sz w:val="28"/>
          <w:szCs w:val="28"/>
          <w:shd w:val="clear" w:color="auto" w:fill="FFFFFF"/>
          <w:lang w:val="uk-UA"/>
        </w:rPr>
        <w:t xml:space="preserve">районні філії державної установи «Центр </w:t>
      </w:r>
      <w:proofErr w:type="spellStart"/>
      <w:r w:rsidRPr="00ED3D7B">
        <w:rPr>
          <w:rFonts w:ascii="Times New Roman" w:hAnsi="Times New Roman" w:cs="Times New Roman"/>
          <w:bCs/>
          <w:sz w:val="28"/>
          <w:szCs w:val="28"/>
          <w:shd w:val="clear" w:color="auto" w:fill="FFFFFF"/>
          <w:lang w:val="uk-UA"/>
        </w:rPr>
        <w:t>пробації</w:t>
      </w:r>
      <w:proofErr w:type="spellEnd"/>
      <w:r w:rsidRPr="00ED3D7B">
        <w:rPr>
          <w:rFonts w:ascii="Times New Roman" w:hAnsi="Times New Roman" w:cs="Times New Roman"/>
          <w:bCs/>
          <w:sz w:val="28"/>
          <w:szCs w:val="28"/>
          <w:shd w:val="clear" w:color="auto" w:fill="FFFFFF"/>
          <w:lang w:val="uk-UA"/>
        </w:rPr>
        <w:t>» в м. Київ.</w:t>
      </w:r>
    </w:p>
    <w:p w:rsidR="00E55A50" w:rsidRPr="00ED3D7B" w:rsidRDefault="00556F56" w:rsidP="00ED3D7B">
      <w:pPr>
        <w:widowControl w:val="0"/>
        <w:spacing w:line="360" w:lineRule="auto"/>
        <w:ind w:firstLine="709"/>
        <w:jc w:val="both"/>
        <w:rPr>
          <w:rFonts w:ascii="Times New Roman" w:hAnsi="Times New Roman" w:cs="Times New Roman"/>
          <w:bCs/>
          <w:iCs/>
          <w:sz w:val="28"/>
          <w:szCs w:val="28"/>
          <w:shd w:val="clear" w:color="auto" w:fill="FFFFFF"/>
          <w:lang w:val="uk-UA"/>
        </w:rPr>
      </w:pPr>
      <w:r w:rsidRPr="00ED3D7B">
        <w:rPr>
          <w:rStyle w:val="a5"/>
          <w:rFonts w:ascii="Times New Roman" w:hAnsi="Times New Roman" w:cs="Times New Roman"/>
          <w:b/>
          <w:bCs/>
          <w:i w:val="0"/>
          <w:sz w:val="28"/>
          <w:szCs w:val="28"/>
          <w:shd w:val="clear" w:color="auto" w:fill="FFFFFF"/>
          <w:lang w:val="uk-UA"/>
        </w:rPr>
        <w:t xml:space="preserve">Апробація результатів дослідження. </w:t>
      </w:r>
      <w:r w:rsidRPr="00ED3D7B">
        <w:rPr>
          <w:rStyle w:val="a5"/>
          <w:rFonts w:ascii="Times New Roman" w:hAnsi="Times New Roman" w:cs="Times New Roman"/>
          <w:bCs/>
          <w:i w:val="0"/>
          <w:sz w:val="28"/>
          <w:szCs w:val="28"/>
          <w:shd w:val="clear" w:color="auto" w:fill="FFFFFF"/>
          <w:lang w:val="uk-UA"/>
        </w:rPr>
        <w:t xml:space="preserve">Здобутки магістерської роботи викладено в наукових доповідях, конференціях, серед яких: Міжнародна студентська конференція </w:t>
      </w:r>
      <w:r w:rsidR="00AE64B6" w:rsidRPr="00ED3D7B">
        <w:rPr>
          <w:rStyle w:val="a5"/>
          <w:rFonts w:ascii="Times New Roman" w:hAnsi="Times New Roman" w:cs="Times New Roman"/>
          <w:bCs/>
          <w:i w:val="0"/>
          <w:sz w:val="28"/>
          <w:szCs w:val="28"/>
          <w:shd w:val="clear" w:color="auto" w:fill="FFFFFF"/>
          <w:lang w:val="uk-UA"/>
        </w:rPr>
        <w:t>«</w:t>
      </w:r>
      <w:r w:rsidRPr="00ED3D7B">
        <w:rPr>
          <w:rStyle w:val="a5"/>
          <w:rFonts w:ascii="Times New Roman" w:hAnsi="Times New Roman" w:cs="Times New Roman"/>
          <w:bCs/>
          <w:i w:val="0"/>
          <w:sz w:val="28"/>
          <w:szCs w:val="28"/>
          <w:shd w:val="clear" w:color="auto" w:fill="FFFFFF"/>
          <w:lang w:val="uk-UA"/>
        </w:rPr>
        <w:t>Сучасні аспекти та перспективні напрямки розвитку науки</w:t>
      </w:r>
      <w:r w:rsidR="00AE64B6" w:rsidRPr="00ED3D7B">
        <w:rPr>
          <w:rStyle w:val="a5"/>
          <w:rFonts w:ascii="Times New Roman" w:hAnsi="Times New Roman" w:cs="Times New Roman"/>
          <w:bCs/>
          <w:i w:val="0"/>
          <w:sz w:val="28"/>
          <w:szCs w:val="28"/>
          <w:shd w:val="clear" w:color="auto" w:fill="FFFFFF"/>
          <w:lang w:val="uk-UA"/>
        </w:rPr>
        <w:t>»</w:t>
      </w:r>
      <w:r w:rsidRPr="00ED3D7B">
        <w:rPr>
          <w:rStyle w:val="a5"/>
          <w:rFonts w:ascii="Times New Roman" w:hAnsi="Times New Roman" w:cs="Times New Roman"/>
          <w:bCs/>
          <w:i w:val="0"/>
          <w:sz w:val="28"/>
          <w:szCs w:val="28"/>
          <w:shd w:val="clear" w:color="auto" w:fill="FFFFFF"/>
          <w:lang w:val="uk-UA"/>
        </w:rPr>
        <w:t>.</w:t>
      </w:r>
    </w:p>
    <w:p w:rsidR="00E55A50" w:rsidRPr="00ED3D7B" w:rsidRDefault="00556F56" w:rsidP="00840BD4">
      <w:pPr>
        <w:keepNext/>
        <w:widowControl w:val="0"/>
        <w:spacing w:line="360" w:lineRule="auto"/>
        <w:ind w:firstLine="709"/>
        <w:jc w:val="both"/>
        <w:rPr>
          <w:rFonts w:ascii="Times New Roman" w:hAnsi="Times New Roman" w:cs="Times New Roman"/>
          <w:b/>
          <w:bCs/>
          <w:sz w:val="28"/>
          <w:szCs w:val="28"/>
          <w:lang w:val="uk-UA"/>
        </w:rPr>
      </w:pPr>
      <w:r w:rsidRPr="00ED3D7B">
        <w:rPr>
          <w:rFonts w:ascii="Times New Roman" w:hAnsi="Times New Roman" w:cs="Times New Roman"/>
          <w:b/>
          <w:bCs/>
          <w:sz w:val="28"/>
          <w:szCs w:val="28"/>
          <w:lang w:val="uk-UA"/>
        </w:rPr>
        <w:lastRenderedPageBreak/>
        <w:t xml:space="preserve">Публікації. </w:t>
      </w:r>
    </w:p>
    <w:p w:rsidR="00E55A50" w:rsidRPr="00ED3D7B" w:rsidRDefault="00556F56" w:rsidP="00ED3D7B">
      <w:pPr>
        <w:widowControl w:val="0"/>
        <w:spacing w:line="360" w:lineRule="auto"/>
        <w:ind w:firstLine="709"/>
        <w:jc w:val="both"/>
        <w:rPr>
          <w:rFonts w:ascii="Times New Roman" w:hAnsi="Times New Roman" w:cs="Times New Roman"/>
          <w:bCs/>
          <w:sz w:val="28"/>
          <w:szCs w:val="28"/>
          <w:lang w:val="uk-UA"/>
        </w:rPr>
      </w:pPr>
      <w:r w:rsidRPr="00ED3D7B">
        <w:rPr>
          <w:rFonts w:ascii="Times New Roman" w:hAnsi="Times New Roman" w:cs="Times New Roman"/>
          <w:bCs/>
          <w:sz w:val="28"/>
          <w:szCs w:val="28"/>
          <w:lang w:val="uk-UA"/>
        </w:rPr>
        <w:t xml:space="preserve">Куля В.О. Соціальна підтримка осіб, які перебувають на обліку служби </w:t>
      </w:r>
      <w:proofErr w:type="spellStart"/>
      <w:r w:rsidRPr="00ED3D7B">
        <w:rPr>
          <w:rFonts w:ascii="Times New Roman" w:hAnsi="Times New Roman" w:cs="Times New Roman"/>
          <w:bCs/>
          <w:sz w:val="28"/>
          <w:szCs w:val="28"/>
          <w:lang w:val="uk-UA"/>
        </w:rPr>
        <w:t>пробації</w:t>
      </w:r>
      <w:proofErr w:type="spellEnd"/>
      <w:r w:rsidRPr="00ED3D7B">
        <w:rPr>
          <w:rFonts w:ascii="Times New Roman" w:hAnsi="Times New Roman" w:cs="Times New Roman"/>
          <w:bCs/>
          <w:sz w:val="28"/>
          <w:szCs w:val="28"/>
          <w:lang w:val="uk-UA"/>
        </w:rPr>
        <w:t xml:space="preserve">. Магістерські дослідження. Тематичний огляд та анотації магістерських робіт за другим (магістерським) рівнем вищої освіти 2021 р. Наукові здобутки студентів Інституту людини : </w:t>
      </w:r>
      <w:proofErr w:type="spellStart"/>
      <w:r w:rsidRPr="00ED3D7B">
        <w:rPr>
          <w:rFonts w:ascii="Times New Roman" w:hAnsi="Times New Roman" w:cs="Times New Roman"/>
          <w:bCs/>
          <w:sz w:val="28"/>
          <w:szCs w:val="28"/>
          <w:lang w:val="uk-UA"/>
        </w:rPr>
        <w:t>ел</w:t>
      </w:r>
      <w:proofErr w:type="spellEnd"/>
      <w:r w:rsidRPr="00ED3D7B">
        <w:rPr>
          <w:rFonts w:ascii="Times New Roman" w:hAnsi="Times New Roman" w:cs="Times New Roman"/>
          <w:bCs/>
          <w:sz w:val="28"/>
          <w:szCs w:val="28"/>
          <w:lang w:val="uk-UA"/>
        </w:rPr>
        <w:t xml:space="preserve">. </w:t>
      </w:r>
      <w:proofErr w:type="spellStart"/>
      <w:r w:rsidRPr="00ED3D7B">
        <w:rPr>
          <w:rFonts w:ascii="Times New Roman" w:hAnsi="Times New Roman" w:cs="Times New Roman"/>
          <w:bCs/>
          <w:sz w:val="28"/>
          <w:szCs w:val="28"/>
          <w:lang w:val="uk-UA"/>
        </w:rPr>
        <w:t>зб</w:t>
      </w:r>
      <w:proofErr w:type="spellEnd"/>
      <w:r w:rsidRPr="00ED3D7B">
        <w:rPr>
          <w:rFonts w:ascii="Times New Roman" w:hAnsi="Times New Roman" w:cs="Times New Roman"/>
          <w:bCs/>
          <w:sz w:val="28"/>
          <w:szCs w:val="28"/>
          <w:lang w:val="uk-UA"/>
        </w:rPr>
        <w:t>. наук. пр</w:t>
      </w:r>
      <w:r w:rsidR="00F04BF4" w:rsidRPr="00ED3D7B">
        <w:rPr>
          <w:rFonts w:ascii="Times New Roman" w:hAnsi="Times New Roman" w:cs="Times New Roman"/>
          <w:bCs/>
          <w:sz w:val="28"/>
          <w:szCs w:val="28"/>
          <w:lang w:val="uk-UA"/>
        </w:rPr>
        <w:t xml:space="preserve">. студентів. 2021.Спецвипуск.С.47-49.URL: </w:t>
      </w:r>
      <w:hyperlink r:id="rId9" w:history="1">
        <w:r w:rsidRPr="00ED3D7B">
          <w:rPr>
            <w:rStyle w:val="a3"/>
            <w:rFonts w:ascii="Times New Roman" w:hAnsi="Times New Roman" w:cs="Times New Roman"/>
            <w:bCs/>
            <w:color w:val="auto"/>
            <w:sz w:val="28"/>
            <w:szCs w:val="28"/>
            <w:u w:val="none"/>
            <w:lang w:val="uk-UA"/>
          </w:rPr>
          <w:t>http://studscientist.kubg.edu.ua/index.php/journal/article/view/126/182</w:t>
        </w:r>
      </w:hyperlink>
      <w:r w:rsidRPr="00ED3D7B">
        <w:rPr>
          <w:rFonts w:ascii="Times New Roman" w:hAnsi="Times New Roman" w:cs="Times New Roman"/>
          <w:bCs/>
          <w:sz w:val="28"/>
          <w:szCs w:val="28"/>
          <w:lang w:val="uk-UA"/>
        </w:rPr>
        <w:t xml:space="preserve">. </w:t>
      </w:r>
    </w:p>
    <w:p w:rsidR="00E55A50" w:rsidRPr="00ED3D7B" w:rsidRDefault="00556F56" w:rsidP="00ED3D7B">
      <w:pPr>
        <w:widowControl w:val="0"/>
        <w:spacing w:line="360" w:lineRule="auto"/>
        <w:ind w:firstLine="709"/>
        <w:jc w:val="both"/>
        <w:rPr>
          <w:rFonts w:ascii="Times New Roman" w:hAnsi="Times New Roman" w:cs="Times New Roman"/>
          <w:bCs/>
          <w:sz w:val="28"/>
          <w:szCs w:val="28"/>
          <w:lang w:val="uk-UA"/>
        </w:rPr>
      </w:pPr>
      <w:r w:rsidRPr="00ED3D7B">
        <w:rPr>
          <w:rFonts w:ascii="Times New Roman" w:hAnsi="Times New Roman" w:cs="Times New Roman"/>
          <w:bCs/>
          <w:sz w:val="28"/>
          <w:szCs w:val="28"/>
          <w:lang w:val="uk-UA"/>
        </w:rPr>
        <w:t xml:space="preserve">Куля В.О. Соціальна підтримка осіб, що перебувають на обліку служби </w:t>
      </w:r>
      <w:proofErr w:type="spellStart"/>
      <w:r w:rsidRPr="00ED3D7B">
        <w:rPr>
          <w:rFonts w:ascii="Times New Roman" w:hAnsi="Times New Roman" w:cs="Times New Roman"/>
          <w:bCs/>
          <w:sz w:val="28"/>
          <w:szCs w:val="28"/>
          <w:lang w:val="uk-UA"/>
        </w:rPr>
        <w:t>пробації</w:t>
      </w:r>
      <w:proofErr w:type="spellEnd"/>
      <w:r w:rsidRPr="00ED3D7B">
        <w:rPr>
          <w:rFonts w:ascii="Times New Roman" w:hAnsi="Times New Roman" w:cs="Times New Roman"/>
          <w:bCs/>
          <w:sz w:val="28"/>
          <w:szCs w:val="28"/>
          <w:lang w:val="uk-UA"/>
        </w:rPr>
        <w:t xml:space="preserve">, як умова їхньої </w:t>
      </w:r>
      <w:proofErr w:type="spellStart"/>
      <w:r w:rsidRPr="00ED3D7B">
        <w:rPr>
          <w:rFonts w:ascii="Times New Roman" w:hAnsi="Times New Roman" w:cs="Times New Roman"/>
          <w:bCs/>
          <w:sz w:val="28"/>
          <w:szCs w:val="28"/>
          <w:lang w:val="uk-UA"/>
        </w:rPr>
        <w:t>ресоціалізації</w:t>
      </w:r>
      <w:proofErr w:type="spellEnd"/>
      <w:r w:rsidRPr="00ED3D7B">
        <w:rPr>
          <w:rFonts w:ascii="Times New Roman" w:hAnsi="Times New Roman" w:cs="Times New Roman"/>
          <w:bCs/>
          <w:sz w:val="28"/>
          <w:szCs w:val="28"/>
          <w:lang w:val="uk-UA"/>
        </w:rPr>
        <w:t xml:space="preserve">. Сучасні аспекти та перспективні напрямки розвитку науки: матеріали I </w:t>
      </w:r>
      <w:proofErr w:type="spellStart"/>
      <w:r w:rsidRPr="00ED3D7B">
        <w:rPr>
          <w:rFonts w:ascii="Times New Roman" w:hAnsi="Times New Roman" w:cs="Times New Roman"/>
          <w:bCs/>
          <w:sz w:val="28"/>
          <w:szCs w:val="28"/>
          <w:lang w:val="uk-UA"/>
        </w:rPr>
        <w:t>міжнар</w:t>
      </w:r>
      <w:proofErr w:type="spellEnd"/>
      <w:r w:rsidRPr="00ED3D7B">
        <w:rPr>
          <w:rFonts w:ascii="Times New Roman" w:hAnsi="Times New Roman" w:cs="Times New Roman"/>
          <w:bCs/>
          <w:sz w:val="28"/>
          <w:szCs w:val="28"/>
          <w:lang w:val="uk-UA"/>
        </w:rPr>
        <w:t xml:space="preserve">. </w:t>
      </w:r>
      <w:proofErr w:type="spellStart"/>
      <w:r w:rsidRPr="00ED3D7B">
        <w:rPr>
          <w:rFonts w:ascii="Times New Roman" w:hAnsi="Times New Roman" w:cs="Times New Roman"/>
          <w:bCs/>
          <w:sz w:val="28"/>
          <w:szCs w:val="28"/>
          <w:lang w:val="uk-UA"/>
        </w:rPr>
        <w:t>студ</w:t>
      </w:r>
      <w:proofErr w:type="spellEnd"/>
      <w:r w:rsidRPr="00ED3D7B">
        <w:rPr>
          <w:rFonts w:ascii="Times New Roman" w:hAnsi="Times New Roman" w:cs="Times New Roman"/>
          <w:bCs/>
          <w:sz w:val="28"/>
          <w:szCs w:val="28"/>
          <w:lang w:val="uk-UA"/>
        </w:rPr>
        <w:t xml:space="preserve">. наук. </w:t>
      </w:r>
      <w:proofErr w:type="spellStart"/>
      <w:r w:rsidRPr="00ED3D7B">
        <w:rPr>
          <w:rFonts w:ascii="Times New Roman" w:hAnsi="Times New Roman" w:cs="Times New Roman"/>
          <w:bCs/>
          <w:sz w:val="28"/>
          <w:szCs w:val="28"/>
          <w:lang w:val="uk-UA"/>
        </w:rPr>
        <w:t>конф</w:t>
      </w:r>
      <w:proofErr w:type="spellEnd"/>
      <w:r w:rsidRPr="00ED3D7B">
        <w:rPr>
          <w:rFonts w:ascii="Times New Roman" w:hAnsi="Times New Roman" w:cs="Times New Roman"/>
          <w:bCs/>
          <w:sz w:val="28"/>
          <w:szCs w:val="28"/>
          <w:lang w:val="uk-UA"/>
        </w:rPr>
        <w:t>. (м. Кропивницький, 16 квіт. 2021 р.). Кропивниц</w:t>
      </w:r>
      <w:r w:rsidR="00AE64B6" w:rsidRPr="00ED3D7B">
        <w:rPr>
          <w:rFonts w:ascii="Times New Roman" w:hAnsi="Times New Roman" w:cs="Times New Roman"/>
          <w:bCs/>
          <w:sz w:val="28"/>
          <w:szCs w:val="28"/>
          <w:lang w:val="uk-UA"/>
        </w:rPr>
        <w:t xml:space="preserve">ький, 2021. Т. 1.  С. 115-117. </w:t>
      </w:r>
      <w:r w:rsidRPr="00ED3D7B">
        <w:rPr>
          <w:rFonts w:ascii="Times New Roman" w:hAnsi="Times New Roman" w:cs="Times New Roman"/>
          <w:bCs/>
          <w:sz w:val="28"/>
          <w:szCs w:val="28"/>
          <w:lang w:val="uk-UA"/>
        </w:rPr>
        <w:t xml:space="preserve">URL : </w:t>
      </w:r>
      <w:hyperlink r:id="rId10" w:history="1">
        <w:r w:rsidRPr="00ED3D7B">
          <w:rPr>
            <w:rStyle w:val="a3"/>
            <w:rFonts w:ascii="Times New Roman" w:hAnsi="Times New Roman" w:cs="Times New Roman"/>
            <w:bCs/>
            <w:color w:val="auto"/>
            <w:sz w:val="28"/>
            <w:szCs w:val="28"/>
            <w:u w:val="none"/>
            <w:lang w:val="uk-UA"/>
          </w:rPr>
          <w:t>https://ojs.ukrlogos.in.ua/index.php/liga/issue/view/16.04.2021/501</w:t>
        </w:r>
      </w:hyperlink>
      <w:r w:rsidR="00AE64B6" w:rsidRPr="00ED3D7B">
        <w:rPr>
          <w:rFonts w:ascii="Times New Roman" w:hAnsi="Times New Roman" w:cs="Times New Roman"/>
          <w:sz w:val="28"/>
          <w:szCs w:val="28"/>
          <w:lang w:val="uk-UA"/>
        </w:rPr>
        <w:t>.</w:t>
      </w:r>
    </w:p>
    <w:p w:rsidR="00E55A50" w:rsidRPr="00ED3D7B" w:rsidRDefault="00556F56" w:rsidP="00ED3D7B">
      <w:pPr>
        <w:widowControl w:val="0"/>
        <w:spacing w:line="360" w:lineRule="auto"/>
        <w:ind w:firstLine="709"/>
        <w:jc w:val="both"/>
        <w:rPr>
          <w:rFonts w:ascii="Times New Roman" w:hAnsi="Times New Roman" w:cs="Times New Roman"/>
          <w:bCs/>
          <w:sz w:val="28"/>
          <w:szCs w:val="28"/>
          <w:lang w:val="uk-UA"/>
        </w:rPr>
      </w:pPr>
      <w:r w:rsidRPr="00ED3D7B">
        <w:rPr>
          <w:rFonts w:ascii="Times New Roman" w:hAnsi="Times New Roman" w:cs="Times New Roman"/>
          <w:bCs/>
          <w:sz w:val="28"/>
          <w:szCs w:val="28"/>
          <w:lang w:val="uk-UA"/>
        </w:rPr>
        <w:t xml:space="preserve">Лютий В.П, Куля В.О. Соціальна підтримка осіб, які перебувають на обліку органів </w:t>
      </w:r>
      <w:proofErr w:type="spellStart"/>
      <w:r w:rsidRPr="00ED3D7B">
        <w:rPr>
          <w:rFonts w:ascii="Times New Roman" w:hAnsi="Times New Roman" w:cs="Times New Roman"/>
          <w:bCs/>
          <w:sz w:val="28"/>
          <w:szCs w:val="28"/>
          <w:lang w:val="uk-UA"/>
        </w:rPr>
        <w:t>пробації</w:t>
      </w:r>
      <w:proofErr w:type="spellEnd"/>
      <w:r w:rsidRPr="00ED3D7B">
        <w:rPr>
          <w:rFonts w:ascii="Times New Roman" w:hAnsi="Times New Roman" w:cs="Times New Roman"/>
          <w:bCs/>
          <w:sz w:val="28"/>
          <w:szCs w:val="28"/>
          <w:lang w:val="uk-UA"/>
        </w:rPr>
        <w:t xml:space="preserve">: сучасний стан, проблеми та шляхи їх подолання </w:t>
      </w:r>
    </w:p>
    <w:p w:rsidR="00E55A50" w:rsidRPr="00ED3D7B" w:rsidRDefault="00E55A50" w:rsidP="00ED3D7B">
      <w:pPr>
        <w:spacing w:line="360" w:lineRule="auto"/>
        <w:ind w:firstLine="709"/>
        <w:jc w:val="both"/>
        <w:rPr>
          <w:rFonts w:ascii="Times New Roman" w:hAnsi="Times New Roman" w:cs="Times New Roman"/>
          <w:sz w:val="28"/>
          <w:szCs w:val="28"/>
          <w:lang w:val="uk-UA"/>
        </w:rPr>
      </w:pPr>
    </w:p>
    <w:p w:rsidR="00E55A50" w:rsidRPr="00ED3D7B" w:rsidRDefault="00E55A50" w:rsidP="00ED3D7B">
      <w:pPr>
        <w:spacing w:line="360" w:lineRule="auto"/>
        <w:ind w:firstLine="709"/>
        <w:jc w:val="both"/>
        <w:rPr>
          <w:rFonts w:ascii="Times New Roman" w:hAnsi="Times New Roman" w:cs="Times New Roman"/>
          <w:sz w:val="28"/>
          <w:szCs w:val="28"/>
          <w:lang w:val="uk-UA"/>
        </w:rPr>
      </w:pPr>
    </w:p>
    <w:p w:rsidR="00E55A50" w:rsidRPr="00ED3D7B" w:rsidRDefault="00E55A50" w:rsidP="00ED3D7B">
      <w:pPr>
        <w:spacing w:line="360" w:lineRule="auto"/>
        <w:ind w:firstLine="709"/>
        <w:jc w:val="both"/>
        <w:rPr>
          <w:rFonts w:ascii="Times New Roman" w:hAnsi="Times New Roman" w:cs="Times New Roman"/>
          <w:sz w:val="28"/>
          <w:szCs w:val="28"/>
          <w:lang w:val="uk-UA"/>
        </w:rPr>
      </w:pPr>
    </w:p>
    <w:p w:rsidR="00E55A50" w:rsidRPr="00ED3D7B" w:rsidRDefault="00E55A50" w:rsidP="00ED3D7B">
      <w:pPr>
        <w:spacing w:line="360" w:lineRule="auto"/>
        <w:ind w:firstLine="709"/>
        <w:jc w:val="both"/>
        <w:rPr>
          <w:rFonts w:ascii="Times New Roman" w:hAnsi="Times New Roman" w:cs="Times New Roman"/>
          <w:sz w:val="28"/>
          <w:szCs w:val="28"/>
          <w:lang w:val="uk-UA"/>
        </w:rPr>
      </w:pPr>
    </w:p>
    <w:p w:rsidR="00E55A50" w:rsidRPr="00ED3D7B" w:rsidRDefault="00E55A50" w:rsidP="00ED3D7B">
      <w:pPr>
        <w:widowControl w:val="0"/>
        <w:spacing w:line="360" w:lineRule="auto"/>
        <w:ind w:firstLine="709"/>
        <w:jc w:val="both"/>
        <w:rPr>
          <w:rFonts w:ascii="Times New Roman" w:hAnsi="Times New Roman" w:cs="Times New Roman"/>
          <w:bCs/>
          <w:sz w:val="28"/>
          <w:szCs w:val="28"/>
          <w:lang w:val="uk-UA"/>
        </w:rPr>
      </w:pPr>
    </w:p>
    <w:p w:rsidR="00E55A50" w:rsidRPr="00ED3D7B" w:rsidRDefault="00556F56" w:rsidP="00ED3D7B">
      <w:pPr>
        <w:spacing w:after="160" w:line="360" w:lineRule="auto"/>
        <w:rPr>
          <w:rFonts w:ascii="Times New Roman" w:eastAsia="Times New Roman" w:hAnsi="Times New Roman" w:cs="Times New Roman"/>
          <w:sz w:val="28"/>
          <w:szCs w:val="28"/>
          <w:lang w:val="uk-UA"/>
        </w:rPr>
      </w:pPr>
      <w:r w:rsidRPr="00ED3D7B">
        <w:rPr>
          <w:rFonts w:ascii="Times New Roman" w:eastAsia="Times New Roman" w:hAnsi="Times New Roman" w:cs="Times New Roman"/>
          <w:sz w:val="28"/>
          <w:szCs w:val="28"/>
          <w:lang w:val="uk-UA"/>
        </w:rPr>
        <w:br w:type="page"/>
      </w:r>
    </w:p>
    <w:p w:rsidR="00E55A50" w:rsidRPr="00ED3D7B" w:rsidRDefault="00556F56" w:rsidP="00ED3D7B">
      <w:pPr>
        <w:widowControl w:val="0"/>
        <w:spacing w:line="360" w:lineRule="auto"/>
        <w:jc w:val="center"/>
        <w:rPr>
          <w:rFonts w:ascii="Times New Roman" w:eastAsia="Times New Roman" w:hAnsi="Times New Roman" w:cs="Times New Roman"/>
          <w:sz w:val="28"/>
          <w:szCs w:val="28"/>
          <w:lang w:val="uk-UA"/>
        </w:rPr>
      </w:pPr>
      <w:r w:rsidRPr="00ED3D7B">
        <w:rPr>
          <w:rFonts w:ascii="Times New Roman" w:eastAsia="Times New Roman" w:hAnsi="Times New Roman" w:cs="Times New Roman"/>
          <w:sz w:val="28"/>
          <w:szCs w:val="28"/>
          <w:lang w:val="uk-UA"/>
        </w:rPr>
        <w:lastRenderedPageBreak/>
        <w:t>РОЗДІЛ 1</w:t>
      </w:r>
    </w:p>
    <w:p w:rsidR="00E55A50" w:rsidRPr="00ED3D7B" w:rsidRDefault="00556F56" w:rsidP="00ED3D7B">
      <w:pPr>
        <w:widowControl w:val="0"/>
        <w:spacing w:line="360" w:lineRule="auto"/>
        <w:jc w:val="center"/>
        <w:rPr>
          <w:rFonts w:ascii="Times New Roman" w:eastAsia="Times New Roman" w:hAnsi="Times New Roman" w:cs="Times New Roman"/>
          <w:sz w:val="28"/>
          <w:szCs w:val="28"/>
          <w:lang w:val="uk-UA"/>
        </w:rPr>
      </w:pPr>
      <w:r w:rsidRPr="00ED3D7B">
        <w:rPr>
          <w:rFonts w:ascii="Times New Roman" w:eastAsia="Times New Roman" w:hAnsi="Times New Roman" w:cs="Times New Roman"/>
          <w:sz w:val="28"/>
          <w:szCs w:val="28"/>
          <w:lang w:val="uk-UA"/>
        </w:rPr>
        <w:t>ТЕОРЕТИЧНІ ОСНОВИ СОЦІАЛЬНОЇ ПІДТРИМКИ ОСІБ,ЯКІ ПЕРЕБУВАЮТЬ НА ОБЛІКУ СЛУЖБИ ПРОБАЦІЇ</w:t>
      </w:r>
    </w:p>
    <w:p w:rsidR="00E55A50" w:rsidRPr="00ED3D7B" w:rsidRDefault="00E55A50" w:rsidP="00ED3D7B">
      <w:pPr>
        <w:widowControl w:val="0"/>
        <w:spacing w:line="360" w:lineRule="auto"/>
        <w:ind w:firstLine="709"/>
        <w:jc w:val="both"/>
        <w:rPr>
          <w:rFonts w:ascii="Times New Roman" w:eastAsia="Times New Roman" w:hAnsi="Times New Roman" w:cs="Times New Roman"/>
          <w:sz w:val="28"/>
          <w:szCs w:val="28"/>
          <w:lang w:val="uk-UA"/>
        </w:rPr>
      </w:pP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rPr>
      </w:pPr>
      <w:r w:rsidRPr="00ED3D7B">
        <w:rPr>
          <w:rFonts w:ascii="Times New Roman" w:eastAsia="Times New Roman" w:hAnsi="Times New Roman" w:cs="Times New Roman"/>
          <w:sz w:val="28"/>
          <w:szCs w:val="28"/>
          <w:lang w:val="uk-UA"/>
        </w:rPr>
        <w:t xml:space="preserve">1.1. Чинники, що заважають соціальній адаптації осіб, засуджених до покарань, не пов’язаних із позбавленням волі, та умови їхнього виправлення та </w:t>
      </w:r>
      <w:proofErr w:type="spellStart"/>
      <w:r w:rsidRPr="00ED3D7B">
        <w:rPr>
          <w:rFonts w:ascii="Times New Roman" w:eastAsia="Times New Roman" w:hAnsi="Times New Roman" w:cs="Times New Roman"/>
          <w:sz w:val="28"/>
          <w:szCs w:val="28"/>
          <w:lang w:val="uk-UA"/>
        </w:rPr>
        <w:t>ресоціалізації</w:t>
      </w:r>
      <w:proofErr w:type="spellEnd"/>
    </w:p>
    <w:p w:rsidR="00E55A50" w:rsidRPr="00ED3D7B" w:rsidRDefault="00E55A50" w:rsidP="00ED3D7B">
      <w:pPr>
        <w:widowControl w:val="0"/>
        <w:shd w:val="clear" w:color="auto" w:fill="FFFFFF"/>
        <w:spacing w:line="360" w:lineRule="auto"/>
        <w:ind w:firstLine="709"/>
        <w:jc w:val="both"/>
        <w:rPr>
          <w:rFonts w:ascii="Times New Roman" w:eastAsia="Times New Roman" w:hAnsi="Times New Roman" w:cs="Times New Roman"/>
          <w:sz w:val="28"/>
          <w:szCs w:val="28"/>
          <w:lang w:val="uk-UA"/>
        </w:rPr>
      </w:pPr>
    </w:p>
    <w:p w:rsidR="00E55A50" w:rsidRPr="00ED3D7B" w:rsidRDefault="00556F56" w:rsidP="00ED3D7B">
      <w:pPr>
        <w:widowControl w:val="0"/>
        <w:shd w:val="clear" w:color="auto" w:fill="FFFFFF"/>
        <w:spacing w:line="360" w:lineRule="auto"/>
        <w:ind w:firstLine="709"/>
        <w:jc w:val="both"/>
        <w:rPr>
          <w:rFonts w:ascii="Times New Roman" w:eastAsia="Times New Roman" w:hAnsi="Times New Roman" w:cs="Times New Roman"/>
          <w:sz w:val="28"/>
          <w:szCs w:val="28"/>
          <w:lang w:val="uk-UA"/>
        </w:rPr>
      </w:pPr>
      <w:r w:rsidRPr="00ED3D7B">
        <w:rPr>
          <w:rFonts w:ascii="Times New Roman" w:eastAsia="Times New Roman" w:hAnsi="Times New Roman" w:cs="Times New Roman"/>
          <w:sz w:val="28"/>
          <w:szCs w:val="28"/>
          <w:lang w:val="uk-UA"/>
        </w:rPr>
        <w:t xml:space="preserve">В Україні останнім часом все активніше застосовують покарання, не пов’язані із позбавленням волі. І для визначення того, яка соціальна підтримка необхідна таким засудженим, варто дослідити, за які злочини особа може бути засуджена до даного виду покарань, які чинники спричинюють скоєння даного виду злочинів та заважають виправленню й </w:t>
      </w:r>
      <w:proofErr w:type="spellStart"/>
      <w:r w:rsidRPr="00ED3D7B">
        <w:rPr>
          <w:rFonts w:ascii="Times New Roman" w:eastAsia="Times New Roman" w:hAnsi="Times New Roman" w:cs="Times New Roman"/>
          <w:sz w:val="28"/>
          <w:szCs w:val="28"/>
          <w:lang w:val="uk-UA"/>
        </w:rPr>
        <w:t>ресоціалізації</w:t>
      </w:r>
      <w:proofErr w:type="spellEnd"/>
      <w:r w:rsidRPr="00ED3D7B">
        <w:rPr>
          <w:rFonts w:ascii="Times New Roman" w:eastAsia="Times New Roman" w:hAnsi="Times New Roman" w:cs="Times New Roman"/>
          <w:sz w:val="28"/>
          <w:szCs w:val="28"/>
          <w:lang w:val="uk-UA"/>
        </w:rPr>
        <w:t xml:space="preserve"> засуджених, і які умови необхідні, для їх свідомого повернення до життя без порушення закону.</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Згідно Кримінального кодексу України поняття злочин будо змінено на кримінальне правопорушення. Тому кримінальним правопорушенням є передбачене цим Кодексом суспільно небезпечне винне діяння (дія або бездіяльність), вчинене суб’єктом кримінального правопорушення.</w:t>
      </w:r>
      <w:bookmarkStart w:id="0" w:name="n60"/>
      <w:bookmarkEnd w:id="0"/>
      <w:r w:rsidRPr="00ED3D7B">
        <w:rPr>
          <w:rFonts w:ascii="Times New Roman" w:hAnsi="Times New Roman" w:cs="Times New Roman"/>
          <w:sz w:val="28"/>
          <w:szCs w:val="28"/>
          <w:lang w:val="uk-UA"/>
        </w:rPr>
        <w:t xml:space="preserve"> Не є кримінальним правопорушенням дія або бездіяльність, яка хоча формально і містить ознаки будь-якого діяння, передбаченого цим Кодексом, але через малозначність не становить суспільної небезпеки, тобто не заподіяла і не могла заподіяти істотної шкоди фізичній чи юридичній особі, суспільству або державі [20].</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Згідно з Кримінальним кодексом України, злочини поділяються на таки види (рис. 1.1): </w:t>
      </w:r>
    </w:p>
    <w:p w:rsidR="00E55A50" w:rsidRPr="00ED3D7B" w:rsidRDefault="00556F56" w:rsidP="00ED3D7B">
      <w:pPr>
        <w:pStyle w:val="a4"/>
        <w:widowControl w:val="0"/>
        <w:numPr>
          <w:ilvl w:val="0"/>
          <w:numId w:val="1"/>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Нетяжким злочином є передбачене Кодексом діяння (дія чи бездіяльність), за вчинення якого передбачене основне покарання у виді штрафу в розмірі не більше десяти тисяч неоподатковуваних мінімумів доходів громадян або позбавлення волі на строк не більше п’яти років.</w:t>
      </w:r>
    </w:p>
    <w:p w:rsidR="00E55A50" w:rsidRPr="00ED3D7B" w:rsidRDefault="00556F56" w:rsidP="00ED3D7B">
      <w:pPr>
        <w:pStyle w:val="a4"/>
        <w:widowControl w:val="0"/>
        <w:numPr>
          <w:ilvl w:val="0"/>
          <w:numId w:val="1"/>
        </w:numPr>
        <w:spacing w:line="360" w:lineRule="auto"/>
        <w:jc w:val="both"/>
        <w:rPr>
          <w:rFonts w:ascii="Times New Roman" w:hAnsi="Times New Roman" w:cs="Times New Roman"/>
          <w:sz w:val="28"/>
          <w:szCs w:val="28"/>
          <w:lang w:val="uk-UA"/>
        </w:rPr>
      </w:pPr>
      <w:bookmarkStart w:id="1" w:name="n66"/>
      <w:bookmarkEnd w:id="1"/>
      <w:r w:rsidRPr="00ED3D7B">
        <w:rPr>
          <w:rFonts w:ascii="Times New Roman" w:hAnsi="Times New Roman" w:cs="Times New Roman"/>
          <w:sz w:val="28"/>
          <w:szCs w:val="28"/>
          <w:lang w:val="uk-UA"/>
        </w:rPr>
        <w:t xml:space="preserve">Тяжким злочином є передбачене Кодексом діяння (дія чи бездіяльність), за </w:t>
      </w:r>
      <w:r w:rsidRPr="00ED3D7B">
        <w:rPr>
          <w:rFonts w:ascii="Times New Roman" w:hAnsi="Times New Roman" w:cs="Times New Roman"/>
          <w:sz w:val="28"/>
          <w:szCs w:val="28"/>
          <w:lang w:val="uk-UA"/>
        </w:rPr>
        <w:lastRenderedPageBreak/>
        <w:t>вчинення якого передбачене основне покарання у виді штрафу в розмірі не більше двадцяти п’яти тисяч неоподатковуваних мінімумів доходів громадян або позбавлення волі на строк не більше десяти років.</w:t>
      </w:r>
    </w:p>
    <w:p w:rsidR="00E55A50" w:rsidRPr="00ED3D7B" w:rsidRDefault="00556F56" w:rsidP="00ED3D7B">
      <w:pPr>
        <w:pStyle w:val="a4"/>
        <w:widowControl w:val="0"/>
        <w:numPr>
          <w:ilvl w:val="0"/>
          <w:numId w:val="1"/>
        </w:numPr>
        <w:spacing w:line="360" w:lineRule="auto"/>
        <w:jc w:val="both"/>
        <w:rPr>
          <w:rFonts w:ascii="Times New Roman" w:hAnsi="Times New Roman" w:cs="Times New Roman"/>
          <w:sz w:val="28"/>
          <w:szCs w:val="28"/>
          <w:lang w:val="uk-UA"/>
        </w:rPr>
      </w:pPr>
      <w:bookmarkStart w:id="2" w:name="n67"/>
      <w:bookmarkEnd w:id="2"/>
      <w:r w:rsidRPr="00ED3D7B">
        <w:rPr>
          <w:rFonts w:ascii="Times New Roman" w:hAnsi="Times New Roman" w:cs="Times New Roman"/>
          <w:sz w:val="28"/>
          <w:szCs w:val="28"/>
          <w:lang w:val="uk-UA"/>
        </w:rPr>
        <w:t>Особливо тяжким злочином є передбачене Кодексом діяння (дія чи бездіяльність), за вчинення якого передбачене основне покарання у виді штрафу в розмірі понад двадцять п’ять тисяч неоподатковуваних мінімумів доходів громадян, позбавлення волі на строк понад десять років або довічного позбавлення волі.</w:t>
      </w:r>
    </w:p>
    <w:p w:rsidR="00E55A50" w:rsidRPr="00ED3D7B" w:rsidRDefault="00E55A50" w:rsidP="00ED3D7B">
      <w:pPr>
        <w:widowControl w:val="0"/>
        <w:spacing w:line="360" w:lineRule="auto"/>
        <w:ind w:firstLine="709"/>
        <w:jc w:val="both"/>
        <w:rPr>
          <w:rFonts w:ascii="Times New Roman" w:hAnsi="Times New Roman" w:cs="Times New Roman"/>
          <w:sz w:val="28"/>
          <w:szCs w:val="28"/>
          <w:lang w:val="uk-UA"/>
        </w:rPr>
      </w:pPr>
    </w:p>
    <w:p w:rsidR="00E55A50" w:rsidRPr="00ED3D7B" w:rsidRDefault="00556F56" w:rsidP="00ED3D7B">
      <w:pPr>
        <w:widowControl w:val="0"/>
        <w:shd w:val="clear" w:color="auto" w:fill="FFFFFF"/>
        <w:spacing w:line="360" w:lineRule="auto"/>
        <w:jc w:val="center"/>
        <w:rPr>
          <w:rFonts w:ascii="Times New Roman" w:hAnsi="Times New Roman" w:cs="Times New Roman"/>
          <w:sz w:val="28"/>
          <w:szCs w:val="28"/>
          <w:lang w:val="uk-UA"/>
        </w:rPr>
      </w:pPr>
      <w:r w:rsidRPr="00ED3D7B">
        <w:rPr>
          <w:rFonts w:ascii="Times New Roman" w:hAnsi="Times New Roman" w:cs="Times New Roman"/>
          <w:noProof/>
          <w:sz w:val="28"/>
          <w:szCs w:val="28"/>
          <w:lang w:eastAsia="ru-RU"/>
        </w:rPr>
        <w:drawing>
          <wp:inline distT="0" distB="0" distL="0" distR="0">
            <wp:extent cx="5486400" cy="2228850"/>
            <wp:effectExtent l="0" t="0" r="0" b="19050"/>
            <wp:docPr id="1026"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E55A50" w:rsidRPr="00ED3D7B" w:rsidRDefault="00556F56" w:rsidP="00ED3D7B">
      <w:pPr>
        <w:widowControl w:val="0"/>
        <w:shd w:val="clear" w:color="auto" w:fill="FFFFFF"/>
        <w:spacing w:line="360" w:lineRule="auto"/>
        <w:jc w:val="center"/>
        <w:rPr>
          <w:rFonts w:ascii="Times New Roman" w:hAnsi="Times New Roman" w:cs="Times New Roman"/>
          <w:sz w:val="28"/>
          <w:szCs w:val="28"/>
          <w:lang w:val="uk-UA"/>
        </w:rPr>
      </w:pPr>
      <w:r w:rsidRPr="00ED3D7B">
        <w:rPr>
          <w:rFonts w:ascii="Times New Roman" w:hAnsi="Times New Roman" w:cs="Times New Roman"/>
          <w:sz w:val="28"/>
          <w:szCs w:val="28"/>
          <w:lang w:val="uk-UA"/>
        </w:rPr>
        <w:t>Рис. 1.1. Види злочинів</w:t>
      </w:r>
    </w:p>
    <w:p w:rsidR="00E55A50" w:rsidRPr="00ED3D7B" w:rsidRDefault="00E55A50" w:rsidP="00ED3D7B">
      <w:pPr>
        <w:widowControl w:val="0"/>
        <w:spacing w:line="360" w:lineRule="auto"/>
        <w:ind w:firstLine="709"/>
        <w:jc w:val="both"/>
        <w:rPr>
          <w:rFonts w:ascii="Times New Roman" w:hAnsi="Times New Roman" w:cs="Times New Roman"/>
          <w:sz w:val="28"/>
          <w:szCs w:val="28"/>
          <w:lang w:val="uk-UA"/>
        </w:rPr>
      </w:pPr>
      <w:bookmarkStart w:id="3" w:name="n65"/>
      <w:bookmarkEnd w:id="3"/>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bookmarkStart w:id="4" w:name="n3538"/>
      <w:bookmarkEnd w:id="4"/>
      <w:r w:rsidRPr="00ED3D7B">
        <w:rPr>
          <w:rFonts w:ascii="Times New Roman" w:hAnsi="Times New Roman" w:cs="Times New Roman"/>
          <w:sz w:val="28"/>
          <w:szCs w:val="28"/>
          <w:lang w:val="uk-UA"/>
        </w:rPr>
        <w:t xml:space="preserve">Ступінь тяжкості злочину, за вчинення якого передбачене одночасно основне покарання у виді штрафу та позбавлення волі, визначається виходячи зі строку покарання у виді позбавлення волі, передбаченого за відповідний злочин [20]. В той же час за вчинення нетяжких та у деяких випадках за вчинення вперше тяжких злочинів особі може бути призначене покарання, не пов’язане із позбавленням волі, зокрема виправні та громадські роботи, або вона може бути звільнена від відбування з випробуванням. В такому випадку виконання покарання, контроль за поведінкою людини та проведення з неб соціально-виховної роботи буде здійснювати служба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[20].</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Питання природи та чинників протиправної поведінки, зокрема – кримінальних правопорушень, було предметом чисельних досліджень фахівців </w:t>
      </w:r>
      <w:r w:rsidRPr="00ED3D7B">
        <w:rPr>
          <w:rFonts w:ascii="Times New Roman" w:hAnsi="Times New Roman" w:cs="Times New Roman"/>
          <w:sz w:val="28"/>
          <w:szCs w:val="28"/>
          <w:lang w:val="uk-UA"/>
        </w:rPr>
        <w:lastRenderedPageBreak/>
        <w:t xml:space="preserve">у галузі соціології, психології, права, </w:t>
      </w:r>
      <w:proofErr w:type="spellStart"/>
      <w:r w:rsidRPr="00ED3D7B">
        <w:rPr>
          <w:rFonts w:ascii="Times New Roman" w:hAnsi="Times New Roman" w:cs="Times New Roman"/>
          <w:sz w:val="28"/>
          <w:szCs w:val="28"/>
          <w:lang w:val="uk-UA"/>
        </w:rPr>
        <w:t>девіантології</w:t>
      </w:r>
      <w:proofErr w:type="spellEnd"/>
      <w:r w:rsidRPr="00ED3D7B">
        <w:rPr>
          <w:rFonts w:ascii="Times New Roman" w:hAnsi="Times New Roman" w:cs="Times New Roman"/>
          <w:sz w:val="28"/>
          <w:szCs w:val="28"/>
          <w:lang w:val="uk-UA"/>
        </w:rPr>
        <w:t xml:space="preserve">, кримінології, соціальної педагогіки. Так, чинники, що впливають на правову поведінку, досліджував ще видатний невропатолог, психіатр та психолог В.М. </w:t>
      </w:r>
      <w:proofErr w:type="spellStart"/>
      <w:r w:rsidRPr="00ED3D7B">
        <w:rPr>
          <w:rFonts w:ascii="Times New Roman" w:hAnsi="Times New Roman" w:cs="Times New Roman"/>
          <w:sz w:val="28"/>
          <w:szCs w:val="28"/>
          <w:lang w:val="uk-UA"/>
        </w:rPr>
        <w:t>Бехтерєв</w:t>
      </w:r>
      <w:proofErr w:type="spellEnd"/>
      <w:r w:rsidRPr="00ED3D7B">
        <w:rPr>
          <w:rFonts w:ascii="Times New Roman" w:hAnsi="Times New Roman" w:cs="Times New Roman"/>
          <w:sz w:val="28"/>
          <w:szCs w:val="28"/>
          <w:lang w:val="uk-UA"/>
        </w:rPr>
        <w:t>. На його думку, причина, через яку саме ця, а не інша особа вчиняє злочин, визначається всією сукупністю умов її існування. Вчинки людини є результатом набутого індивідуального досвіду та дії зовнішніх безпосередніх факторів. Автор підкреслював вплив прикладу та словесного впливу. Адже особистість не можна розглядати окремо від осіб, які її оточують, їх вплив може бути негативним. А може бути й інакше. Втрата звичних умов життя підштовхує людину на злочинний шлях вирішення своїх проблем [3, с. 719].</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На думку </w:t>
      </w:r>
      <w:proofErr w:type="spellStart"/>
      <w:r w:rsidRPr="00ED3D7B">
        <w:rPr>
          <w:rFonts w:ascii="Times New Roman" w:hAnsi="Times New Roman" w:cs="Times New Roman"/>
          <w:sz w:val="28"/>
          <w:szCs w:val="28"/>
          <w:lang w:val="uk-UA"/>
        </w:rPr>
        <w:t>Е.Фрома</w:t>
      </w:r>
      <w:proofErr w:type="spellEnd"/>
      <w:r w:rsidRPr="00ED3D7B">
        <w:rPr>
          <w:rFonts w:ascii="Times New Roman" w:hAnsi="Times New Roman" w:cs="Times New Roman"/>
          <w:sz w:val="28"/>
          <w:szCs w:val="28"/>
          <w:lang w:val="uk-UA"/>
        </w:rPr>
        <w:t>, дії людини у значному ступені визначаються структурою особистості індивіда [56, с. 234]. Особистість є результатом складного процесу, в якому соціальне проявляється через внутрішні умови, біологічну природу людини. При цьому провідну роль відіграють соціальні засади, зокрема ті соціальні відносини, які властиві даному суспільству та входять до змісту особистості. За Є. Ільїним, особистість злочинця формується як прояв у соціальних процесах вроджених та набутих дефектів індивіда [16, с. 308].</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В. </w:t>
      </w:r>
      <w:proofErr w:type="spellStart"/>
      <w:r w:rsidRPr="00ED3D7B">
        <w:rPr>
          <w:rFonts w:ascii="Times New Roman" w:hAnsi="Times New Roman" w:cs="Times New Roman"/>
          <w:sz w:val="28"/>
          <w:szCs w:val="28"/>
          <w:lang w:val="uk-UA"/>
        </w:rPr>
        <w:t>Бачинін</w:t>
      </w:r>
      <w:proofErr w:type="spellEnd"/>
      <w:r w:rsidRPr="00ED3D7B">
        <w:rPr>
          <w:rFonts w:ascii="Times New Roman" w:hAnsi="Times New Roman" w:cs="Times New Roman"/>
          <w:sz w:val="28"/>
          <w:szCs w:val="28"/>
          <w:lang w:val="uk-UA"/>
        </w:rPr>
        <w:t xml:space="preserve"> вважає, що зрозуміти мотиви злочинної поведінки не можна без дослідження прожитого людиною життя, тих впливів, що вона відчувала і які визначили її особисті якості. Однозначної залежності між умовами життя та змістом мотивів немає, так само як і здійсненням протиправного діяння. Однак несприятливі умови формування особистості надають визначальний вплив на подальше життя людини та її поведінку. Адже мотив втілює в собі єдність об’єктивного соціального середовища та суб’єктивного – особистісних якостей, в яких трансформувалися і якими відтворюються об’єктивні обставини [2, с. 632].</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proofErr w:type="spellStart"/>
      <w:r w:rsidRPr="00ED3D7B">
        <w:rPr>
          <w:rFonts w:ascii="Times New Roman" w:hAnsi="Times New Roman" w:cs="Times New Roman"/>
          <w:sz w:val="28"/>
          <w:szCs w:val="28"/>
          <w:lang w:val="uk-UA"/>
        </w:rPr>
        <w:t>В.Тимошенко</w:t>
      </w:r>
      <w:proofErr w:type="spellEnd"/>
      <w:r w:rsidRPr="00ED3D7B">
        <w:rPr>
          <w:rFonts w:ascii="Times New Roman" w:hAnsi="Times New Roman" w:cs="Times New Roman"/>
          <w:sz w:val="28"/>
          <w:szCs w:val="28"/>
          <w:lang w:val="uk-UA"/>
        </w:rPr>
        <w:t xml:space="preserve"> вважає, що на поведінку людини впливає ситуація, в яку вона потрапляє. Кризова ситуація змушує робити вибір. Яку з альтернатив вона вибере, залежить від багатьох чинників, зокрема від емоцій – динамічного боку </w:t>
      </w:r>
      <w:r w:rsidRPr="00ED3D7B">
        <w:rPr>
          <w:rFonts w:ascii="Times New Roman" w:hAnsi="Times New Roman" w:cs="Times New Roman"/>
          <w:sz w:val="28"/>
          <w:szCs w:val="28"/>
          <w:lang w:val="uk-UA"/>
        </w:rPr>
        <w:lastRenderedPageBreak/>
        <w:t>мотиву. Емоції значною мірою визначаються середовищем [54, с. 97].</w:t>
      </w:r>
    </w:p>
    <w:p w:rsidR="00E55A50" w:rsidRPr="00ED3D7B" w:rsidRDefault="00556F56" w:rsidP="00ED3D7B">
      <w:pPr>
        <w:widowControl w:val="0"/>
        <w:shd w:val="clear" w:color="auto" w:fill="FFFFFF"/>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На думку Т.Н. </w:t>
      </w:r>
      <w:proofErr w:type="spellStart"/>
      <w:r w:rsidRPr="00ED3D7B">
        <w:rPr>
          <w:rFonts w:ascii="Times New Roman" w:hAnsi="Times New Roman" w:cs="Times New Roman"/>
          <w:sz w:val="28"/>
          <w:szCs w:val="28"/>
          <w:lang w:val="uk-UA"/>
        </w:rPr>
        <w:t>Курбатової</w:t>
      </w:r>
      <w:proofErr w:type="spellEnd"/>
      <w:r w:rsidRPr="00ED3D7B">
        <w:rPr>
          <w:rFonts w:ascii="Times New Roman" w:hAnsi="Times New Roman" w:cs="Times New Roman"/>
          <w:sz w:val="28"/>
          <w:szCs w:val="28"/>
          <w:lang w:val="uk-UA"/>
        </w:rPr>
        <w:t xml:space="preserve">, протиправна поведінка – поведінка соціально неадекватна, при якій є невідповідність загальнообов’язкового характеру правових норм правовій культурі громадян та їх правосвідомості. Це суспільно небезпечне, винове та каране діяння (дійство або без дійство), протиставлене поведінці законослухняній. На її думку, психологічними особливостями законослухняної поведінки є такі аспекти </w:t>
      </w:r>
      <w:proofErr w:type="spellStart"/>
      <w:r w:rsidRPr="00ED3D7B">
        <w:rPr>
          <w:rFonts w:ascii="Times New Roman" w:hAnsi="Times New Roman" w:cs="Times New Roman"/>
          <w:sz w:val="28"/>
          <w:szCs w:val="28"/>
          <w:lang w:val="uk-UA"/>
        </w:rPr>
        <w:t>правоорієнтованного</w:t>
      </w:r>
      <w:proofErr w:type="spellEnd"/>
      <w:r w:rsidRPr="00ED3D7B">
        <w:rPr>
          <w:rFonts w:ascii="Times New Roman" w:hAnsi="Times New Roman" w:cs="Times New Roman"/>
          <w:sz w:val="28"/>
          <w:szCs w:val="28"/>
          <w:lang w:val="uk-UA"/>
        </w:rPr>
        <w:t xml:space="preserve"> характеру, як гармонійні потреби, правосвідомість, установки стосовно дотримання закону, інтереси, потреби та мотиви щодо правомірної поведінки (рис. 1.2) [61].</w:t>
      </w:r>
    </w:p>
    <w:p w:rsidR="00E55A50" w:rsidRPr="00ED3D7B" w:rsidRDefault="00556F56" w:rsidP="00ED3D7B">
      <w:pPr>
        <w:widowControl w:val="0"/>
        <w:shd w:val="clear" w:color="auto" w:fill="FFFFFF"/>
        <w:spacing w:line="360" w:lineRule="auto"/>
        <w:jc w:val="center"/>
        <w:rPr>
          <w:rFonts w:ascii="Times New Roman" w:hAnsi="Times New Roman" w:cs="Times New Roman"/>
          <w:sz w:val="28"/>
          <w:szCs w:val="28"/>
          <w:lang w:val="uk-UA"/>
        </w:rPr>
      </w:pPr>
      <w:r w:rsidRPr="00ED3D7B">
        <w:rPr>
          <w:rFonts w:ascii="Times New Roman" w:hAnsi="Times New Roman" w:cs="Times New Roman"/>
          <w:noProof/>
          <w:sz w:val="28"/>
          <w:szCs w:val="28"/>
          <w:lang w:eastAsia="ru-RU"/>
        </w:rPr>
        <w:drawing>
          <wp:inline distT="0" distB="0" distL="0" distR="0">
            <wp:extent cx="5488371" cy="2364828"/>
            <wp:effectExtent l="0" t="19050" r="0" b="16510"/>
            <wp:docPr id="1027"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E55A50" w:rsidRPr="00ED3D7B" w:rsidRDefault="00556F56" w:rsidP="00ED3D7B">
      <w:pPr>
        <w:widowControl w:val="0"/>
        <w:shd w:val="clear" w:color="auto" w:fill="FFFFFF"/>
        <w:spacing w:line="360" w:lineRule="auto"/>
        <w:jc w:val="center"/>
        <w:rPr>
          <w:rFonts w:ascii="Times New Roman" w:hAnsi="Times New Roman" w:cs="Times New Roman"/>
          <w:sz w:val="28"/>
          <w:szCs w:val="28"/>
          <w:lang w:val="uk-UA"/>
        </w:rPr>
      </w:pPr>
      <w:r w:rsidRPr="00ED3D7B">
        <w:rPr>
          <w:rFonts w:ascii="Times New Roman" w:hAnsi="Times New Roman" w:cs="Times New Roman"/>
          <w:sz w:val="28"/>
          <w:szCs w:val="28"/>
          <w:lang w:val="uk-UA"/>
        </w:rPr>
        <w:t>Рис. 1.2. Психологічні особливості законослухняної поведінки</w:t>
      </w:r>
    </w:p>
    <w:p w:rsidR="00E55A50" w:rsidRPr="00ED3D7B" w:rsidRDefault="00E55A50" w:rsidP="00ED3D7B">
      <w:pPr>
        <w:widowControl w:val="0"/>
        <w:shd w:val="clear" w:color="auto" w:fill="FFFFFF"/>
        <w:spacing w:line="360" w:lineRule="auto"/>
        <w:ind w:firstLine="709"/>
        <w:jc w:val="both"/>
        <w:rPr>
          <w:rFonts w:ascii="Times New Roman" w:hAnsi="Times New Roman" w:cs="Times New Roman"/>
          <w:sz w:val="28"/>
          <w:szCs w:val="28"/>
          <w:lang w:val="uk-UA"/>
        </w:rPr>
      </w:pPr>
    </w:p>
    <w:p w:rsidR="00E55A50" w:rsidRPr="00ED3D7B" w:rsidRDefault="00556F56" w:rsidP="00ED3D7B">
      <w:pPr>
        <w:widowControl w:val="0"/>
        <w:shd w:val="clear" w:color="auto" w:fill="FFFFFF"/>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На думку Т.Н. </w:t>
      </w:r>
      <w:proofErr w:type="spellStart"/>
      <w:r w:rsidRPr="00ED3D7B">
        <w:rPr>
          <w:rFonts w:ascii="Times New Roman" w:hAnsi="Times New Roman" w:cs="Times New Roman"/>
          <w:sz w:val="28"/>
          <w:szCs w:val="28"/>
          <w:lang w:val="uk-UA"/>
        </w:rPr>
        <w:t>Курбатової</w:t>
      </w:r>
      <w:proofErr w:type="spellEnd"/>
      <w:r w:rsidRPr="00ED3D7B">
        <w:rPr>
          <w:rFonts w:ascii="Times New Roman" w:hAnsi="Times New Roman" w:cs="Times New Roman"/>
          <w:sz w:val="28"/>
          <w:szCs w:val="28"/>
          <w:lang w:val="uk-UA"/>
        </w:rPr>
        <w:t xml:space="preserve">, протиправна поведінка не має особливих психічних механізмів. Вона відрізняється від законослухняної тільки структурою регуляції та змістовністю своєї спрямованості. Законослухняна та протиправна поведінка детерміновані аспектами правової психології та на психологічному рівні відрізняються спонукальною силою мотивів, які є областю право орієнтованих </w:t>
      </w:r>
      <w:proofErr w:type="spellStart"/>
      <w:r w:rsidRPr="00ED3D7B">
        <w:rPr>
          <w:rFonts w:ascii="Times New Roman" w:hAnsi="Times New Roman" w:cs="Times New Roman"/>
          <w:sz w:val="28"/>
          <w:szCs w:val="28"/>
          <w:lang w:val="uk-UA"/>
        </w:rPr>
        <w:t>ціннісно</w:t>
      </w:r>
      <w:proofErr w:type="spellEnd"/>
      <w:r w:rsidRPr="00ED3D7B">
        <w:rPr>
          <w:rFonts w:ascii="Times New Roman" w:hAnsi="Times New Roman" w:cs="Times New Roman"/>
          <w:sz w:val="28"/>
          <w:szCs w:val="28"/>
          <w:lang w:val="uk-UA"/>
        </w:rPr>
        <w:t xml:space="preserve">-нормативних понять [61]. </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До протиправних вчинків може приводити</w:t>
      </w:r>
      <w:r w:rsidRPr="00ED3D7B">
        <w:rPr>
          <w:rFonts w:ascii="Times New Roman" w:hAnsi="Times New Roman" w:cs="Times New Roman"/>
          <w:sz w:val="28"/>
          <w:szCs w:val="28"/>
        </w:rPr>
        <w:t xml:space="preserve"> </w:t>
      </w:r>
      <w:r w:rsidRPr="00ED3D7B">
        <w:rPr>
          <w:rFonts w:ascii="Times New Roman" w:hAnsi="Times New Roman" w:cs="Times New Roman"/>
          <w:sz w:val="28"/>
          <w:szCs w:val="28"/>
          <w:lang w:val="uk-UA"/>
        </w:rPr>
        <w:t xml:space="preserve">прийом </w:t>
      </w:r>
      <w:proofErr w:type="spellStart"/>
      <w:r w:rsidRPr="00ED3D7B">
        <w:rPr>
          <w:rFonts w:ascii="Times New Roman" w:hAnsi="Times New Roman" w:cs="Times New Roman"/>
          <w:sz w:val="28"/>
          <w:szCs w:val="28"/>
          <w:lang w:val="uk-UA"/>
        </w:rPr>
        <w:t>психоактивних</w:t>
      </w:r>
      <w:proofErr w:type="spellEnd"/>
      <w:r w:rsidRPr="00ED3D7B">
        <w:rPr>
          <w:rFonts w:ascii="Times New Roman" w:hAnsi="Times New Roman" w:cs="Times New Roman"/>
          <w:sz w:val="28"/>
          <w:szCs w:val="28"/>
          <w:lang w:val="uk-UA"/>
        </w:rPr>
        <w:t xml:space="preserve"> речовин. Людина, яка приймає певний час наркотичні речовини, замикається в собі, її перестає цікавити все, що відбувається навколо. Такій людині властиві негативні якості та риси характеру: брехливість, нечесність, непорядність, черствість, байдужість та ін. Часто людина вже не здатна бути повноцінним </w:t>
      </w:r>
      <w:r w:rsidRPr="00ED3D7B">
        <w:rPr>
          <w:rFonts w:ascii="Times New Roman" w:hAnsi="Times New Roman" w:cs="Times New Roman"/>
          <w:sz w:val="28"/>
          <w:szCs w:val="28"/>
          <w:lang w:val="uk-UA"/>
        </w:rPr>
        <w:lastRenderedPageBreak/>
        <w:t xml:space="preserve">членом суспільства, працювати, вести нормальний спосіб життя, створювати сім’ю та виховувати дітей </w:t>
      </w:r>
      <w:r w:rsidRPr="00ED3D7B">
        <w:rPr>
          <w:rFonts w:ascii="Times New Roman" w:hAnsi="Times New Roman" w:cs="Times New Roman"/>
          <w:sz w:val="28"/>
          <w:szCs w:val="28"/>
        </w:rPr>
        <w:t>[</w:t>
      </w:r>
      <w:r w:rsidRPr="00ED3D7B">
        <w:rPr>
          <w:rFonts w:ascii="Times New Roman" w:hAnsi="Times New Roman" w:cs="Times New Roman"/>
          <w:sz w:val="28"/>
          <w:szCs w:val="28"/>
          <w:lang w:val="uk-UA"/>
        </w:rPr>
        <w:t>26</w:t>
      </w:r>
      <w:r w:rsidRPr="00ED3D7B">
        <w:rPr>
          <w:rFonts w:ascii="Times New Roman" w:hAnsi="Times New Roman" w:cs="Times New Roman"/>
          <w:sz w:val="28"/>
          <w:szCs w:val="28"/>
        </w:rPr>
        <w:t>]</w:t>
      </w:r>
      <w:r w:rsidRPr="00ED3D7B">
        <w:rPr>
          <w:rFonts w:ascii="Times New Roman" w:hAnsi="Times New Roman" w:cs="Times New Roman"/>
          <w:sz w:val="28"/>
          <w:szCs w:val="28"/>
          <w:lang w:val="uk-UA"/>
        </w:rPr>
        <w:t>.</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Що стосується злочинності неповнолітніх, то відбувається вплив багатьох факторів, а саме загальні криміногенні фактори (на макрорівні), які є наслідком глибинних соціально-економічних, політичних, морально-психологічних суперечностей. На думку </w:t>
      </w:r>
      <w:proofErr w:type="spellStart"/>
      <w:r w:rsidRPr="00ED3D7B">
        <w:rPr>
          <w:rFonts w:ascii="Times New Roman" w:hAnsi="Times New Roman" w:cs="Times New Roman"/>
          <w:sz w:val="28"/>
          <w:szCs w:val="28"/>
          <w:lang w:val="uk-UA"/>
        </w:rPr>
        <w:t>Кернякевич</w:t>
      </w:r>
      <w:proofErr w:type="spellEnd"/>
      <w:r w:rsidRPr="00ED3D7B">
        <w:rPr>
          <w:rFonts w:ascii="Times New Roman" w:hAnsi="Times New Roman" w:cs="Times New Roman"/>
          <w:sz w:val="28"/>
          <w:szCs w:val="28"/>
          <w:lang w:val="uk-UA"/>
        </w:rPr>
        <w:t xml:space="preserve">-Танасійчук Ю.В., стратифікація суспільства, соціально-економічна нерівність, відсутність реальних можливостей задоволення матеріальних і нематеріальних потреб, бідність, вимушена трудова міграція, смерть батьків, розпад сімей – ось деякі із таких факторів. Причини та умови скоєння злочину, то необхідно виокремити як обставини, що породжують </w:t>
      </w:r>
      <w:proofErr w:type="spellStart"/>
      <w:r w:rsidRPr="00ED3D7B">
        <w:rPr>
          <w:rFonts w:ascii="Times New Roman" w:hAnsi="Times New Roman" w:cs="Times New Roman"/>
          <w:sz w:val="28"/>
          <w:szCs w:val="28"/>
          <w:lang w:val="uk-UA"/>
        </w:rPr>
        <w:t>делінквентність</w:t>
      </w:r>
      <w:proofErr w:type="spellEnd"/>
      <w:r w:rsidRPr="00ED3D7B">
        <w:rPr>
          <w:rFonts w:ascii="Times New Roman" w:hAnsi="Times New Roman" w:cs="Times New Roman"/>
          <w:sz w:val="28"/>
          <w:szCs w:val="28"/>
          <w:lang w:val="uk-UA"/>
        </w:rPr>
        <w:t xml:space="preserve"> у сфері формування особистості, так і ті чинники, які пов’язані з конкретною несприятливою ситуацією. Існують багаточисленні пояснення злочинної поведінки дітей, які втілились у відповідних теоріях. Більшість із таких теорій сконцентровані на ролі тих чи інших складових мікросередовища, які негативно впливають на процес соціалізації неповнолітніх [17]. </w:t>
      </w:r>
    </w:p>
    <w:p w:rsidR="00E55A50" w:rsidRPr="00ED3D7B" w:rsidRDefault="00556F56" w:rsidP="00ED3D7B">
      <w:pPr>
        <w:pStyle w:val="a6"/>
        <w:widowControl w:val="0"/>
        <w:shd w:val="clear" w:color="auto" w:fill="FFFFFF"/>
        <w:spacing w:before="0" w:beforeAutospacing="0" w:after="0" w:afterAutospacing="0" w:line="360" w:lineRule="auto"/>
        <w:ind w:firstLine="709"/>
        <w:jc w:val="both"/>
        <w:rPr>
          <w:sz w:val="28"/>
          <w:szCs w:val="28"/>
          <w:lang w:val="uk-UA"/>
        </w:rPr>
      </w:pPr>
      <w:r w:rsidRPr="00ED3D7B">
        <w:rPr>
          <w:sz w:val="28"/>
          <w:szCs w:val="28"/>
          <w:lang w:val="uk-UA"/>
        </w:rPr>
        <w:t>Саме на мікрорівні проблеми в сім’ї, у школі, серед найближчого оточення поєднані з проблемами перехідного віку і здоров’я, призводять до появи серед неповнолітніх великої групи ризику. Роль сім’ї у становленні молодої людини є вирішальною. Як підтверджують дослідження українських і західних кримінологів, важливим є емоційний зв’язок дитини з батьками або одним із них. Якщо немає емоційного контакту і прив’язаності у сім’ї, у поведінці неповнолітніх розвиваються різного роду відхилення від норми.</w:t>
      </w:r>
    </w:p>
    <w:p w:rsidR="00E55A50" w:rsidRPr="00ED3D7B" w:rsidRDefault="00556F56" w:rsidP="00ED3D7B">
      <w:pPr>
        <w:pStyle w:val="a6"/>
        <w:widowControl w:val="0"/>
        <w:shd w:val="clear" w:color="auto" w:fill="FFFFFF"/>
        <w:spacing w:before="0" w:beforeAutospacing="0" w:after="0" w:afterAutospacing="0" w:line="360" w:lineRule="auto"/>
        <w:ind w:firstLine="709"/>
        <w:jc w:val="both"/>
        <w:rPr>
          <w:sz w:val="28"/>
          <w:szCs w:val="28"/>
          <w:lang w:val="uk-UA"/>
        </w:rPr>
      </w:pPr>
      <w:r w:rsidRPr="00ED3D7B">
        <w:rPr>
          <w:sz w:val="28"/>
          <w:szCs w:val="28"/>
          <w:lang w:val="uk-UA"/>
        </w:rPr>
        <w:t>Суттєво впливає на формування особистості дитини сфера проведення дозвілля. Що стосується неповнолітніх правопорушників, то саме беззмістовне, бездіяльне проведення вільного часу в групі однолітків або старших товаришів, пов’язане із вживанням алкогольних напоїв, призводить до того, що такий спосіб життя стає звичкою, потім формує відповідні потреби. Потреба в самоствердженні за відсутності позитивних нахилів і відповідних можливостей призводить до девіантних форм активності.</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proofErr w:type="spellStart"/>
      <w:r w:rsidRPr="00ED3D7B">
        <w:rPr>
          <w:rFonts w:ascii="Times New Roman" w:hAnsi="Times New Roman" w:cs="Times New Roman"/>
          <w:sz w:val="28"/>
          <w:szCs w:val="28"/>
          <w:lang w:val="uk-UA"/>
        </w:rPr>
        <w:lastRenderedPageBreak/>
        <w:t>Р.Блекборн</w:t>
      </w:r>
      <w:proofErr w:type="spellEnd"/>
      <w:r w:rsidRPr="00ED3D7B">
        <w:rPr>
          <w:rFonts w:ascii="Times New Roman" w:hAnsi="Times New Roman" w:cs="Times New Roman"/>
          <w:sz w:val="28"/>
          <w:szCs w:val="28"/>
          <w:lang w:val="uk-UA"/>
        </w:rPr>
        <w:t xml:space="preserve"> стверджував що генетично обумовлені чинники встановлюють межі поведінки людини, в той час як середовище існування визначає розвиток. Вивчаючи поширеність антисоціальної поведінки у біологічних родичів злочинців та </w:t>
      </w:r>
      <w:proofErr w:type="spellStart"/>
      <w:r w:rsidRPr="00ED3D7B">
        <w:rPr>
          <w:rFonts w:ascii="Times New Roman" w:hAnsi="Times New Roman" w:cs="Times New Roman"/>
          <w:sz w:val="28"/>
          <w:szCs w:val="28"/>
          <w:lang w:val="uk-UA"/>
        </w:rPr>
        <w:t>незлочинців</w:t>
      </w:r>
      <w:proofErr w:type="spellEnd"/>
      <w:r w:rsidRPr="00ED3D7B">
        <w:rPr>
          <w:rFonts w:ascii="Times New Roman" w:hAnsi="Times New Roman" w:cs="Times New Roman"/>
          <w:sz w:val="28"/>
          <w:szCs w:val="28"/>
          <w:lang w:val="uk-UA"/>
        </w:rPr>
        <w:t>, він дійшов до висновку, що всі дослідження сходяться принаймні на тому, що діти батьків-злочинців частіше стають на шлях злочину. Серед сімейних чинників виникнення злочинної поведінки важливою була відсутність батьківської любові [5].</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На основі порівняльного аналізу емпіричних досліджень злочинності, </w:t>
      </w:r>
      <w:proofErr w:type="spellStart"/>
      <w:r w:rsidRPr="00ED3D7B">
        <w:rPr>
          <w:rFonts w:ascii="Times New Roman" w:hAnsi="Times New Roman" w:cs="Times New Roman"/>
          <w:sz w:val="28"/>
          <w:szCs w:val="28"/>
          <w:lang w:val="uk-UA"/>
        </w:rPr>
        <w:t>Д.Брейтуейт</w:t>
      </w:r>
      <w:proofErr w:type="spellEnd"/>
      <w:r w:rsidRPr="00ED3D7B">
        <w:rPr>
          <w:rFonts w:ascii="Times New Roman" w:hAnsi="Times New Roman" w:cs="Times New Roman"/>
          <w:sz w:val="28"/>
          <w:szCs w:val="28"/>
          <w:lang w:val="uk-UA"/>
        </w:rPr>
        <w:t xml:space="preserve"> зробив висновок, що як для чоловіків, так і для жінок знаходження на нижніх сходинках класової структури незалежно від того, чи визначається воно соціально-економічним станом регіону, де людина проживає, відсутністю у неї роботи, належністю до меншин, що пригнічуються, збільшує вірогідність вчинення ними всіх видів злочинів окрім тих, що недоступні бідним [8].</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proofErr w:type="spellStart"/>
      <w:r w:rsidRPr="00ED3D7B">
        <w:rPr>
          <w:rFonts w:ascii="Times New Roman" w:hAnsi="Times New Roman" w:cs="Times New Roman"/>
          <w:sz w:val="28"/>
          <w:szCs w:val="28"/>
          <w:lang w:val="uk-UA"/>
        </w:rPr>
        <w:t>О.Змановська</w:t>
      </w:r>
      <w:proofErr w:type="spellEnd"/>
      <w:r w:rsidRPr="00ED3D7B">
        <w:rPr>
          <w:rFonts w:ascii="Times New Roman" w:hAnsi="Times New Roman" w:cs="Times New Roman"/>
          <w:sz w:val="28"/>
          <w:szCs w:val="28"/>
          <w:lang w:val="uk-UA"/>
        </w:rPr>
        <w:t xml:space="preserve">, узагальнивши дані наукових джерел, перерахувала наступні мікросоціальні фактори протиправної поведінки, з яких виокремила потребу дитини в турботі та прив’язаності до одного з батьків, недостатній вплив батька у разі його відсутності, невідповідність та неузгодженість вимог батьків по відношенню до дитини, зміну батьків (опікунів), хронічні конфлікти між батьками [15]. </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Також автор виділила декілька груп </w:t>
      </w:r>
      <w:proofErr w:type="spellStart"/>
      <w:r w:rsidRPr="00ED3D7B">
        <w:rPr>
          <w:rFonts w:ascii="Times New Roman" w:hAnsi="Times New Roman" w:cs="Times New Roman"/>
          <w:sz w:val="28"/>
          <w:szCs w:val="28"/>
          <w:lang w:val="uk-UA"/>
        </w:rPr>
        <w:t>делінквентної</w:t>
      </w:r>
      <w:proofErr w:type="spellEnd"/>
      <w:r w:rsidRPr="00ED3D7B">
        <w:rPr>
          <w:rFonts w:ascii="Times New Roman" w:hAnsi="Times New Roman" w:cs="Times New Roman"/>
          <w:sz w:val="28"/>
          <w:szCs w:val="28"/>
          <w:lang w:val="uk-UA"/>
        </w:rPr>
        <w:t xml:space="preserve"> особистості (рис. 1.3):</w:t>
      </w:r>
    </w:p>
    <w:p w:rsidR="00E55A50" w:rsidRPr="00ED3D7B" w:rsidRDefault="00556F56" w:rsidP="00ED3D7B">
      <w:pPr>
        <w:pStyle w:val="a4"/>
        <w:widowControl w:val="0"/>
        <w:numPr>
          <w:ilvl w:val="0"/>
          <w:numId w:val="23"/>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ситуативні правопорушники – протиправні діяння були спровоковані певною ситуацією;</w:t>
      </w:r>
    </w:p>
    <w:p w:rsidR="00E55A50" w:rsidRPr="00ED3D7B" w:rsidRDefault="00556F56" w:rsidP="00ED3D7B">
      <w:pPr>
        <w:pStyle w:val="a4"/>
        <w:widowControl w:val="0"/>
        <w:numPr>
          <w:ilvl w:val="0"/>
          <w:numId w:val="23"/>
        </w:numPr>
        <w:spacing w:line="360" w:lineRule="auto"/>
        <w:jc w:val="both"/>
        <w:rPr>
          <w:rFonts w:ascii="Times New Roman" w:hAnsi="Times New Roman" w:cs="Times New Roman"/>
          <w:sz w:val="28"/>
          <w:szCs w:val="28"/>
          <w:lang w:val="uk-UA"/>
        </w:rPr>
      </w:pPr>
      <w:proofErr w:type="spellStart"/>
      <w:r w:rsidRPr="00ED3D7B">
        <w:rPr>
          <w:rFonts w:ascii="Times New Roman" w:hAnsi="Times New Roman" w:cs="Times New Roman"/>
          <w:sz w:val="28"/>
          <w:szCs w:val="28"/>
          <w:lang w:val="uk-UA"/>
        </w:rPr>
        <w:t>субкультурні</w:t>
      </w:r>
      <w:proofErr w:type="spellEnd"/>
      <w:r w:rsidRPr="00ED3D7B">
        <w:rPr>
          <w:rFonts w:ascii="Times New Roman" w:hAnsi="Times New Roman" w:cs="Times New Roman"/>
          <w:sz w:val="28"/>
          <w:szCs w:val="28"/>
          <w:lang w:val="uk-UA"/>
        </w:rPr>
        <w:t xml:space="preserve"> правопорушники – правопорушники, які ідентифікуються з груповими антисоціальними цінностями;</w:t>
      </w:r>
    </w:p>
    <w:p w:rsidR="00E55A50" w:rsidRPr="00ED3D7B" w:rsidRDefault="00556F56" w:rsidP="00ED3D7B">
      <w:pPr>
        <w:pStyle w:val="a4"/>
        <w:widowControl w:val="0"/>
        <w:numPr>
          <w:ilvl w:val="0"/>
          <w:numId w:val="23"/>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невротичні правопорушники – асоціальні дії яких виступають наслідком </w:t>
      </w:r>
      <w:proofErr w:type="spellStart"/>
      <w:r w:rsidRPr="00ED3D7B">
        <w:rPr>
          <w:rFonts w:ascii="Times New Roman" w:hAnsi="Times New Roman" w:cs="Times New Roman"/>
          <w:sz w:val="28"/>
          <w:szCs w:val="28"/>
          <w:lang w:val="uk-UA"/>
        </w:rPr>
        <w:t>інтрапсихічного</w:t>
      </w:r>
      <w:proofErr w:type="spellEnd"/>
      <w:r w:rsidRPr="00ED3D7B">
        <w:rPr>
          <w:rFonts w:ascii="Times New Roman" w:hAnsi="Times New Roman" w:cs="Times New Roman"/>
          <w:sz w:val="28"/>
          <w:szCs w:val="28"/>
          <w:lang w:val="uk-UA"/>
        </w:rPr>
        <w:t xml:space="preserve"> конфлікту та тривоги;</w:t>
      </w:r>
    </w:p>
    <w:p w:rsidR="00E55A50" w:rsidRPr="00ED3D7B" w:rsidRDefault="00556F56" w:rsidP="00ED3D7B">
      <w:pPr>
        <w:pStyle w:val="a4"/>
        <w:widowControl w:val="0"/>
        <w:numPr>
          <w:ilvl w:val="0"/>
          <w:numId w:val="23"/>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«органічні» правопорушники – скоєння протиправного діяння внаслідок порушень функціонування головного мозку;</w:t>
      </w:r>
    </w:p>
    <w:p w:rsidR="00E55A50" w:rsidRPr="00ED3D7B" w:rsidRDefault="00556F56" w:rsidP="00ED3D7B">
      <w:pPr>
        <w:pStyle w:val="a4"/>
        <w:widowControl w:val="0"/>
        <w:numPr>
          <w:ilvl w:val="0"/>
          <w:numId w:val="23"/>
        </w:numPr>
        <w:spacing w:line="360" w:lineRule="auto"/>
        <w:jc w:val="both"/>
        <w:rPr>
          <w:rFonts w:ascii="Times New Roman" w:hAnsi="Times New Roman" w:cs="Times New Roman"/>
          <w:sz w:val="28"/>
          <w:szCs w:val="28"/>
          <w:lang w:val="uk-UA"/>
        </w:rPr>
      </w:pPr>
      <w:proofErr w:type="spellStart"/>
      <w:r w:rsidRPr="00ED3D7B">
        <w:rPr>
          <w:rFonts w:ascii="Times New Roman" w:hAnsi="Times New Roman" w:cs="Times New Roman"/>
          <w:sz w:val="28"/>
          <w:szCs w:val="28"/>
          <w:lang w:val="uk-UA"/>
        </w:rPr>
        <w:t>психотичний</w:t>
      </w:r>
      <w:proofErr w:type="spellEnd"/>
      <w:r w:rsidRPr="00ED3D7B">
        <w:rPr>
          <w:rFonts w:ascii="Times New Roman" w:hAnsi="Times New Roman" w:cs="Times New Roman"/>
          <w:sz w:val="28"/>
          <w:szCs w:val="28"/>
          <w:lang w:val="uk-UA"/>
        </w:rPr>
        <w:t xml:space="preserve"> правопорушник – скоює злочини внаслідок тяжких психічних розладів - психозів, запаморочення свідомості;</w:t>
      </w:r>
    </w:p>
    <w:p w:rsidR="00E55A50" w:rsidRPr="00ED3D7B" w:rsidRDefault="00556F56" w:rsidP="00ED3D7B">
      <w:pPr>
        <w:pStyle w:val="a4"/>
        <w:widowControl w:val="0"/>
        <w:numPr>
          <w:ilvl w:val="0"/>
          <w:numId w:val="23"/>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lastRenderedPageBreak/>
        <w:t xml:space="preserve">антисоціальна особистість – </w:t>
      </w:r>
      <w:proofErr w:type="spellStart"/>
      <w:r w:rsidRPr="00ED3D7B">
        <w:rPr>
          <w:rFonts w:ascii="Times New Roman" w:hAnsi="Times New Roman" w:cs="Times New Roman"/>
          <w:sz w:val="28"/>
          <w:szCs w:val="28"/>
          <w:lang w:val="uk-UA"/>
        </w:rPr>
        <w:t>антисуспільні</w:t>
      </w:r>
      <w:proofErr w:type="spellEnd"/>
      <w:r w:rsidRPr="00ED3D7B">
        <w:rPr>
          <w:rFonts w:ascii="Times New Roman" w:hAnsi="Times New Roman" w:cs="Times New Roman"/>
          <w:sz w:val="28"/>
          <w:szCs w:val="28"/>
          <w:lang w:val="uk-UA"/>
        </w:rPr>
        <w:t xml:space="preserve"> діяння якої викликані специфічним поєднанням особистих якостей [15].</w:t>
      </w:r>
    </w:p>
    <w:p w:rsidR="00E55A50" w:rsidRPr="00ED3D7B" w:rsidRDefault="00E55A50" w:rsidP="00ED3D7B">
      <w:pPr>
        <w:widowControl w:val="0"/>
        <w:spacing w:line="360" w:lineRule="auto"/>
        <w:ind w:firstLine="709"/>
        <w:jc w:val="both"/>
        <w:rPr>
          <w:rFonts w:ascii="Times New Roman" w:hAnsi="Times New Roman" w:cs="Times New Roman"/>
          <w:sz w:val="28"/>
          <w:szCs w:val="28"/>
          <w:lang w:val="uk-UA"/>
        </w:rPr>
      </w:pPr>
    </w:p>
    <w:p w:rsidR="00E55A50" w:rsidRPr="00ED3D7B" w:rsidRDefault="00556F56" w:rsidP="00ED3D7B">
      <w:pPr>
        <w:widowControl w:val="0"/>
        <w:shd w:val="clear" w:color="auto" w:fill="FFFFFF"/>
        <w:spacing w:line="360" w:lineRule="auto"/>
        <w:jc w:val="center"/>
        <w:rPr>
          <w:rFonts w:ascii="Times New Roman" w:hAnsi="Times New Roman" w:cs="Times New Roman"/>
          <w:sz w:val="28"/>
          <w:szCs w:val="28"/>
          <w:lang w:val="uk-UA"/>
        </w:rPr>
      </w:pPr>
      <w:r w:rsidRPr="00ED3D7B">
        <w:rPr>
          <w:rFonts w:ascii="Times New Roman" w:hAnsi="Times New Roman" w:cs="Times New Roman"/>
          <w:noProof/>
          <w:sz w:val="28"/>
          <w:szCs w:val="28"/>
          <w:lang w:eastAsia="ru-RU"/>
        </w:rPr>
        <w:drawing>
          <wp:inline distT="0" distB="0" distL="0" distR="0">
            <wp:extent cx="5486400" cy="2838450"/>
            <wp:effectExtent l="0" t="0" r="0" b="19050"/>
            <wp:docPr id="1028"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E55A50" w:rsidRPr="00ED3D7B" w:rsidRDefault="00556F56" w:rsidP="00ED3D7B">
      <w:pPr>
        <w:widowControl w:val="0"/>
        <w:shd w:val="clear" w:color="auto" w:fill="FFFFFF"/>
        <w:spacing w:line="360" w:lineRule="auto"/>
        <w:jc w:val="center"/>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Рис. 1.3. Групи </w:t>
      </w:r>
      <w:proofErr w:type="spellStart"/>
      <w:r w:rsidRPr="00ED3D7B">
        <w:rPr>
          <w:rFonts w:ascii="Times New Roman" w:hAnsi="Times New Roman" w:cs="Times New Roman"/>
          <w:sz w:val="28"/>
          <w:szCs w:val="28"/>
          <w:lang w:val="uk-UA"/>
        </w:rPr>
        <w:t>делінквентних</w:t>
      </w:r>
      <w:proofErr w:type="spellEnd"/>
      <w:r w:rsidRPr="00ED3D7B">
        <w:rPr>
          <w:rFonts w:ascii="Times New Roman" w:hAnsi="Times New Roman" w:cs="Times New Roman"/>
          <w:sz w:val="28"/>
          <w:szCs w:val="28"/>
          <w:lang w:val="uk-UA"/>
        </w:rPr>
        <w:t xml:space="preserve"> особистостей  (за </w:t>
      </w:r>
      <w:proofErr w:type="spellStart"/>
      <w:r w:rsidRPr="00ED3D7B">
        <w:rPr>
          <w:rFonts w:ascii="Times New Roman" w:hAnsi="Times New Roman" w:cs="Times New Roman"/>
          <w:sz w:val="28"/>
          <w:szCs w:val="28"/>
          <w:lang w:val="uk-UA"/>
        </w:rPr>
        <w:t>О.Змановською</w:t>
      </w:r>
      <w:proofErr w:type="spellEnd"/>
      <w:r w:rsidRPr="00ED3D7B">
        <w:rPr>
          <w:rFonts w:ascii="Times New Roman" w:hAnsi="Times New Roman" w:cs="Times New Roman"/>
          <w:sz w:val="28"/>
          <w:szCs w:val="28"/>
          <w:lang w:val="uk-UA"/>
        </w:rPr>
        <w:t>)</w:t>
      </w:r>
    </w:p>
    <w:p w:rsidR="00E55A50" w:rsidRPr="00ED3D7B" w:rsidRDefault="00E55A50" w:rsidP="00ED3D7B">
      <w:pPr>
        <w:widowControl w:val="0"/>
        <w:shd w:val="clear" w:color="auto" w:fill="FFFFFF"/>
        <w:spacing w:line="360" w:lineRule="auto"/>
        <w:jc w:val="center"/>
        <w:rPr>
          <w:rFonts w:ascii="Times New Roman" w:hAnsi="Times New Roman" w:cs="Times New Roman"/>
          <w:sz w:val="28"/>
          <w:szCs w:val="28"/>
          <w:lang w:val="uk-UA"/>
        </w:rPr>
      </w:pP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Розглянуті вище дослідження розкривають чинники, що сприяють формуванню злочинного спрямування особистості та призводять до вчинення злочинів в </w:t>
      </w:r>
      <w:proofErr w:type="spellStart"/>
      <w:r w:rsidRPr="00ED3D7B">
        <w:rPr>
          <w:rFonts w:ascii="Times New Roman" w:hAnsi="Times New Roman" w:cs="Times New Roman"/>
          <w:sz w:val="28"/>
          <w:szCs w:val="28"/>
          <w:lang w:val="uk-UA"/>
        </w:rPr>
        <w:t>конктетних</w:t>
      </w:r>
      <w:proofErr w:type="spellEnd"/>
      <w:r w:rsidRPr="00ED3D7B">
        <w:rPr>
          <w:rFonts w:ascii="Times New Roman" w:hAnsi="Times New Roman" w:cs="Times New Roman"/>
          <w:sz w:val="28"/>
          <w:szCs w:val="28"/>
          <w:lang w:val="uk-UA"/>
        </w:rPr>
        <w:t xml:space="preserve"> соціальних умовах. Проте реакція суспільства на злочин, форма кримінального покарання та заходи, що застосовуються стосовно кримінальних правопорушників, теж впливають на передумови скоєння особою повторних злочинних діянь, сприяючи або заважаючи її </w:t>
      </w:r>
      <w:proofErr w:type="spellStart"/>
      <w:r w:rsidRPr="00ED3D7B">
        <w:rPr>
          <w:rFonts w:ascii="Times New Roman" w:hAnsi="Times New Roman" w:cs="Times New Roman"/>
          <w:sz w:val="28"/>
          <w:szCs w:val="28"/>
          <w:lang w:val="uk-UA"/>
        </w:rPr>
        <w:t>ресоціалізації</w:t>
      </w:r>
      <w:proofErr w:type="spellEnd"/>
      <w:r w:rsidRPr="00ED3D7B">
        <w:rPr>
          <w:rFonts w:ascii="Times New Roman" w:hAnsi="Times New Roman" w:cs="Times New Roman"/>
          <w:sz w:val="28"/>
          <w:szCs w:val="28"/>
          <w:lang w:val="uk-UA"/>
        </w:rPr>
        <w:t>.</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proofErr w:type="spellStart"/>
      <w:r w:rsidRPr="00ED3D7B">
        <w:rPr>
          <w:rFonts w:ascii="Times New Roman" w:hAnsi="Times New Roman" w:cs="Times New Roman"/>
          <w:sz w:val="28"/>
          <w:szCs w:val="28"/>
          <w:lang w:val="uk-UA"/>
        </w:rPr>
        <w:t>Ресоціалізацію</w:t>
      </w:r>
      <w:proofErr w:type="spellEnd"/>
      <w:r w:rsidRPr="00ED3D7B">
        <w:rPr>
          <w:rFonts w:ascii="Times New Roman" w:hAnsi="Times New Roman" w:cs="Times New Roman"/>
          <w:sz w:val="28"/>
          <w:szCs w:val="28"/>
          <w:lang w:val="uk-UA"/>
        </w:rPr>
        <w:t xml:space="preserve"> </w:t>
      </w:r>
      <w:proofErr w:type="spellStart"/>
      <w:r w:rsidRPr="00ED3D7B">
        <w:rPr>
          <w:rFonts w:ascii="Times New Roman" w:hAnsi="Times New Roman" w:cs="Times New Roman"/>
          <w:sz w:val="28"/>
          <w:szCs w:val="28"/>
          <w:lang w:val="uk-UA"/>
        </w:rPr>
        <w:t>Л.Жук</w:t>
      </w:r>
      <w:proofErr w:type="spellEnd"/>
      <w:r w:rsidRPr="00ED3D7B">
        <w:rPr>
          <w:rFonts w:ascii="Times New Roman" w:hAnsi="Times New Roman" w:cs="Times New Roman"/>
          <w:sz w:val="28"/>
          <w:szCs w:val="28"/>
          <w:lang w:val="uk-UA"/>
        </w:rPr>
        <w:t xml:space="preserve"> та </w:t>
      </w:r>
      <w:proofErr w:type="spellStart"/>
      <w:r w:rsidRPr="00ED3D7B">
        <w:rPr>
          <w:rFonts w:ascii="Times New Roman" w:hAnsi="Times New Roman" w:cs="Times New Roman"/>
          <w:sz w:val="28"/>
          <w:szCs w:val="28"/>
          <w:lang w:val="uk-UA"/>
        </w:rPr>
        <w:t>О.Неживець</w:t>
      </w:r>
      <w:proofErr w:type="spellEnd"/>
      <w:r w:rsidRPr="00ED3D7B">
        <w:rPr>
          <w:rFonts w:ascii="Times New Roman" w:hAnsi="Times New Roman" w:cs="Times New Roman"/>
          <w:sz w:val="28"/>
          <w:szCs w:val="28"/>
          <w:lang w:val="uk-UA"/>
        </w:rPr>
        <w:t xml:space="preserve"> визначили як складну соціально-правову категорію, що охоплює різні аспекти оновлення соціальних </w:t>
      </w:r>
      <w:proofErr w:type="spellStart"/>
      <w:r w:rsidRPr="00ED3D7B">
        <w:rPr>
          <w:rFonts w:ascii="Times New Roman" w:hAnsi="Times New Roman" w:cs="Times New Roman"/>
          <w:sz w:val="28"/>
          <w:szCs w:val="28"/>
          <w:lang w:val="uk-UA"/>
        </w:rPr>
        <w:t>зв’язків</w:t>
      </w:r>
      <w:proofErr w:type="spellEnd"/>
      <w:r w:rsidRPr="00ED3D7B">
        <w:rPr>
          <w:rFonts w:ascii="Times New Roman" w:hAnsi="Times New Roman" w:cs="Times New Roman"/>
          <w:sz w:val="28"/>
          <w:szCs w:val="28"/>
          <w:lang w:val="uk-UA"/>
        </w:rPr>
        <w:t xml:space="preserve"> як в установах виконання покарань, так і після звільнення з місць позбавлення волі, коли особа проходить соціальну адаптацію, розв’язує проблеми із житлом, працевлаштовується, потребує медичної та психологічної допомоги, фінансової і державної підтримки [13].</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На думку </w:t>
      </w:r>
      <w:proofErr w:type="spellStart"/>
      <w:r w:rsidRPr="00ED3D7B">
        <w:rPr>
          <w:rFonts w:ascii="Times New Roman" w:hAnsi="Times New Roman" w:cs="Times New Roman"/>
          <w:sz w:val="28"/>
          <w:szCs w:val="28"/>
          <w:lang w:val="uk-UA"/>
        </w:rPr>
        <w:t>В.Наливайка</w:t>
      </w:r>
      <w:proofErr w:type="spellEnd"/>
      <w:r w:rsidRPr="00ED3D7B">
        <w:rPr>
          <w:rFonts w:ascii="Times New Roman" w:hAnsi="Times New Roman" w:cs="Times New Roman"/>
          <w:sz w:val="28"/>
          <w:szCs w:val="28"/>
          <w:lang w:val="uk-UA"/>
        </w:rPr>
        <w:t xml:space="preserve">, </w:t>
      </w:r>
      <w:proofErr w:type="spellStart"/>
      <w:r w:rsidRPr="00ED3D7B">
        <w:rPr>
          <w:rFonts w:ascii="Times New Roman" w:hAnsi="Times New Roman" w:cs="Times New Roman"/>
          <w:sz w:val="28"/>
          <w:szCs w:val="28"/>
          <w:lang w:val="uk-UA"/>
        </w:rPr>
        <w:t>ресоціалізація</w:t>
      </w:r>
      <w:proofErr w:type="spellEnd"/>
      <w:r w:rsidRPr="00ED3D7B">
        <w:rPr>
          <w:rFonts w:ascii="Times New Roman" w:hAnsi="Times New Roman" w:cs="Times New Roman"/>
          <w:sz w:val="28"/>
          <w:szCs w:val="28"/>
          <w:lang w:val="uk-UA"/>
        </w:rPr>
        <w:t xml:space="preserve"> осіб, звільнених із місць позбавлення волі, «є складним процесом відновлення, збереження та розвитку соціально корисних </w:t>
      </w:r>
      <w:proofErr w:type="spellStart"/>
      <w:r w:rsidRPr="00ED3D7B">
        <w:rPr>
          <w:rFonts w:ascii="Times New Roman" w:hAnsi="Times New Roman" w:cs="Times New Roman"/>
          <w:sz w:val="28"/>
          <w:szCs w:val="28"/>
          <w:lang w:val="uk-UA"/>
        </w:rPr>
        <w:t>зв’язків</w:t>
      </w:r>
      <w:proofErr w:type="spellEnd"/>
      <w:r w:rsidRPr="00ED3D7B">
        <w:rPr>
          <w:rFonts w:ascii="Times New Roman" w:hAnsi="Times New Roman" w:cs="Times New Roman"/>
          <w:sz w:val="28"/>
          <w:szCs w:val="28"/>
          <w:lang w:val="uk-UA"/>
        </w:rPr>
        <w:t xml:space="preserve"> і відносин засудженого в період відбування ним </w:t>
      </w:r>
      <w:r w:rsidRPr="00ED3D7B">
        <w:rPr>
          <w:rFonts w:ascii="Times New Roman" w:hAnsi="Times New Roman" w:cs="Times New Roman"/>
          <w:sz w:val="28"/>
          <w:szCs w:val="28"/>
          <w:lang w:val="uk-UA"/>
        </w:rPr>
        <w:lastRenderedPageBreak/>
        <w:t>покарання й на першому етапі його життя після звільнення» [27].</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proofErr w:type="spellStart"/>
      <w:r w:rsidRPr="00ED3D7B">
        <w:rPr>
          <w:rFonts w:ascii="Times New Roman" w:hAnsi="Times New Roman" w:cs="Times New Roman"/>
          <w:sz w:val="28"/>
          <w:szCs w:val="28"/>
          <w:lang w:val="uk-UA"/>
        </w:rPr>
        <w:t>І.Яковець</w:t>
      </w:r>
      <w:proofErr w:type="spellEnd"/>
      <w:r w:rsidRPr="00ED3D7B">
        <w:rPr>
          <w:rFonts w:ascii="Times New Roman" w:hAnsi="Times New Roman" w:cs="Times New Roman"/>
          <w:sz w:val="28"/>
          <w:szCs w:val="28"/>
          <w:lang w:val="uk-UA"/>
        </w:rPr>
        <w:t xml:space="preserve">, </w:t>
      </w:r>
      <w:proofErr w:type="spellStart"/>
      <w:r w:rsidRPr="00ED3D7B">
        <w:rPr>
          <w:rFonts w:ascii="Times New Roman" w:hAnsi="Times New Roman" w:cs="Times New Roman"/>
          <w:sz w:val="28"/>
          <w:szCs w:val="28"/>
          <w:lang w:val="uk-UA"/>
        </w:rPr>
        <w:t>К.Автухов</w:t>
      </w:r>
      <w:proofErr w:type="spellEnd"/>
      <w:r w:rsidRPr="00ED3D7B">
        <w:rPr>
          <w:rFonts w:ascii="Times New Roman" w:hAnsi="Times New Roman" w:cs="Times New Roman"/>
          <w:sz w:val="28"/>
          <w:szCs w:val="28"/>
          <w:lang w:val="uk-UA"/>
        </w:rPr>
        <w:t xml:space="preserve">, </w:t>
      </w:r>
      <w:proofErr w:type="spellStart"/>
      <w:r w:rsidRPr="00ED3D7B">
        <w:rPr>
          <w:rFonts w:ascii="Times New Roman" w:hAnsi="Times New Roman" w:cs="Times New Roman"/>
          <w:sz w:val="28"/>
          <w:szCs w:val="28"/>
          <w:lang w:val="uk-UA"/>
        </w:rPr>
        <w:t>О.Таволжанський</w:t>
      </w:r>
      <w:proofErr w:type="spellEnd"/>
      <w:r w:rsidRPr="00ED3D7B">
        <w:rPr>
          <w:rFonts w:ascii="Times New Roman" w:hAnsi="Times New Roman" w:cs="Times New Roman"/>
          <w:sz w:val="28"/>
          <w:szCs w:val="28"/>
          <w:lang w:val="uk-UA"/>
        </w:rPr>
        <w:t xml:space="preserve"> стверджують, що після відбування покарання людина зустрічається з проблемами, які самостійно вирішити практично неможливо, що в більшості випадків і призводить до повторних правопорушень. Такими проблемами є відсутність документів, належного житла, засобів для існування на перший час, </w:t>
      </w:r>
      <w:proofErr w:type="spellStart"/>
      <w:r w:rsidRPr="00ED3D7B">
        <w:rPr>
          <w:rFonts w:ascii="Times New Roman" w:hAnsi="Times New Roman" w:cs="Times New Roman"/>
          <w:sz w:val="28"/>
          <w:szCs w:val="28"/>
          <w:lang w:val="uk-UA"/>
        </w:rPr>
        <w:t>непрацевлаштованість</w:t>
      </w:r>
      <w:proofErr w:type="spellEnd"/>
      <w:r w:rsidRPr="00ED3D7B">
        <w:rPr>
          <w:rFonts w:ascii="Times New Roman" w:hAnsi="Times New Roman" w:cs="Times New Roman"/>
          <w:sz w:val="28"/>
          <w:szCs w:val="28"/>
          <w:lang w:val="uk-UA"/>
        </w:rPr>
        <w:t>, інші побутові проблеми, негативне ставлення рідних, незнання, куди можна звернутися за допомогою тощо. Автори вважають, що для забезпечення процесу соціальної адаптації засуджених осіб необхідне удосконалення системи взаємодії органів і служб, що надають відповідні соціальні послуги [64].</w:t>
      </w:r>
    </w:p>
    <w:p w:rsidR="00E55A50" w:rsidRPr="00ED3D7B" w:rsidRDefault="00556F56" w:rsidP="00ED3D7B">
      <w:pPr>
        <w:pStyle w:val="a6"/>
        <w:widowControl w:val="0"/>
        <w:shd w:val="clear" w:color="auto" w:fill="FFFFFF"/>
        <w:spacing w:before="0" w:beforeAutospacing="0" w:after="0" w:afterAutospacing="0" w:line="360" w:lineRule="auto"/>
        <w:ind w:firstLine="709"/>
        <w:jc w:val="both"/>
        <w:rPr>
          <w:sz w:val="28"/>
          <w:szCs w:val="28"/>
          <w:lang w:val="uk-UA"/>
        </w:rPr>
      </w:pPr>
      <w:r w:rsidRPr="00ED3D7B">
        <w:rPr>
          <w:sz w:val="28"/>
          <w:szCs w:val="28"/>
          <w:lang w:val="uk-UA"/>
        </w:rPr>
        <w:t xml:space="preserve">Дослідження </w:t>
      </w:r>
      <w:proofErr w:type="spellStart"/>
      <w:r w:rsidRPr="00ED3D7B">
        <w:rPr>
          <w:sz w:val="28"/>
          <w:szCs w:val="28"/>
          <w:lang w:val="uk-UA"/>
        </w:rPr>
        <w:t>В.Лютого</w:t>
      </w:r>
      <w:proofErr w:type="spellEnd"/>
      <w:r w:rsidRPr="00ED3D7B">
        <w:rPr>
          <w:sz w:val="28"/>
          <w:szCs w:val="28"/>
          <w:lang w:val="uk-UA"/>
        </w:rPr>
        <w:t xml:space="preserve"> продемонструвало, що основними чинниками соціальної дезадаптації неповнолітніх осіб, засуджених до покарань, не пов’язаних із позбавленням волі, є накопичення невирішених особистісних проблем, здебільшого пов’язаних із взаємодією з соціальним середовищем, і низький рівень їхньої особистісної культури та самосвідомості, невеликий набір властивих неповнолітнім способів вирішення проблем та дій в складних життєвих ситуаціях [25].</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На думку </w:t>
      </w:r>
      <w:proofErr w:type="spellStart"/>
      <w:r w:rsidRPr="00ED3D7B">
        <w:rPr>
          <w:rFonts w:ascii="Times New Roman" w:hAnsi="Times New Roman" w:cs="Times New Roman"/>
          <w:sz w:val="28"/>
          <w:szCs w:val="28"/>
          <w:lang w:val="uk-UA"/>
        </w:rPr>
        <w:t>Д.Брейтуейта</w:t>
      </w:r>
      <w:proofErr w:type="spellEnd"/>
      <w:r w:rsidRPr="00ED3D7B">
        <w:rPr>
          <w:rFonts w:ascii="Times New Roman" w:hAnsi="Times New Roman" w:cs="Times New Roman"/>
          <w:sz w:val="28"/>
          <w:szCs w:val="28"/>
          <w:lang w:val="uk-UA"/>
        </w:rPr>
        <w:t xml:space="preserve">, реінтеграція правопорушника та стійка відмова його від злочинної поведінки можлива лише за умов відмови від стигматизації, посилення його </w:t>
      </w:r>
      <w:proofErr w:type="spellStart"/>
      <w:r w:rsidRPr="00ED3D7B">
        <w:rPr>
          <w:rFonts w:ascii="Times New Roman" w:hAnsi="Times New Roman" w:cs="Times New Roman"/>
          <w:sz w:val="28"/>
          <w:szCs w:val="28"/>
          <w:lang w:val="uk-UA"/>
        </w:rPr>
        <w:t>зв’язків</w:t>
      </w:r>
      <w:proofErr w:type="spellEnd"/>
      <w:r w:rsidRPr="00ED3D7B">
        <w:rPr>
          <w:rFonts w:ascii="Times New Roman" w:hAnsi="Times New Roman" w:cs="Times New Roman"/>
          <w:sz w:val="28"/>
          <w:szCs w:val="28"/>
          <w:lang w:val="uk-UA"/>
        </w:rPr>
        <w:t xml:space="preserve"> із соціально позитивними спільнотами та наданням йому підтримку у вирішенні проблем [8].</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rPr>
      </w:pPr>
      <w:r w:rsidRPr="00ED3D7B">
        <w:rPr>
          <w:rFonts w:ascii="Times New Roman" w:hAnsi="Times New Roman" w:cs="Times New Roman"/>
          <w:sz w:val="28"/>
          <w:szCs w:val="28"/>
          <w:lang w:val="uk-UA"/>
        </w:rPr>
        <w:t xml:space="preserve">Можна зробити висновок, що чинників, які можуть спровокувати </w:t>
      </w:r>
      <w:proofErr w:type="spellStart"/>
      <w:r w:rsidRPr="00ED3D7B">
        <w:rPr>
          <w:rFonts w:ascii="Times New Roman" w:hAnsi="Times New Roman" w:cs="Times New Roman"/>
          <w:sz w:val="28"/>
          <w:szCs w:val="28"/>
          <w:lang w:val="uk-UA"/>
        </w:rPr>
        <w:t>делінквентну</w:t>
      </w:r>
      <w:proofErr w:type="spellEnd"/>
      <w:r w:rsidRPr="00ED3D7B">
        <w:rPr>
          <w:rFonts w:ascii="Times New Roman" w:hAnsi="Times New Roman" w:cs="Times New Roman"/>
          <w:sz w:val="28"/>
          <w:szCs w:val="28"/>
          <w:lang w:val="uk-UA"/>
        </w:rPr>
        <w:t xml:space="preserve"> поведінку, </w:t>
      </w:r>
      <w:r w:rsidRPr="00ED3D7B">
        <w:rPr>
          <w:rFonts w:ascii="Times New Roman" w:eastAsia="Times New Roman" w:hAnsi="Times New Roman" w:cs="Times New Roman"/>
          <w:sz w:val="28"/>
          <w:szCs w:val="28"/>
          <w:lang w:val="uk-UA"/>
        </w:rPr>
        <w:t>наступні:</w:t>
      </w:r>
    </w:p>
    <w:p w:rsidR="00E55A50" w:rsidRPr="00ED3D7B" w:rsidRDefault="00556F56" w:rsidP="00ED3D7B">
      <w:pPr>
        <w:pStyle w:val="a4"/>
        <w:numPr>
          <w:ilvl w:val="0"/>
          <w:numId w:val="25"/>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генетично обумовлені чин</w:t>
      </w:r>
      <w:r w:rsidR="00F04BF4" w:rsidRPr="00ED3D7B">
        <w:rPr>
          <w:rFonts w:ascii="Times New Roman" w:hAnsi="Times New Roman" w:cs="Times New Roman"/>
          <w:sz w:val="28"/>
          <w:szCs w:val="28"/>
          <w:lang w:val="uk-UA"/>
        </w:rPr>
        <w:t xml:space="preserve">ники, що формують </w:t>
      </w:r>
      <w:proofErr w:type="spellStart"/>
      <w:r w:rsidR="00F04BF4" w:rsidRPr="00ED3D7B">
        <w:rPr>
          <w:rFonts w:ascii="Times New Roman" w:hAnsi="Times New Roman" w:cs="Times New Roman"/>
          <w:sz w:val="28"/>
          <w:szCs w:val="28"/>
          <w:lang w:val="uk-UA"/>
        </w:rPr>
        <w:t>дезадаптивні</w:t>
      </w:r>
      <w:proofErr w:type="spellEnd"/>
      <w:r w:rsidR="00F04BF4" w:rsidRPr="00ED3D7B">
        <w:rPr>
          <w:rFonts w:ascii="Times New Roman" w:hAnsi="Times New Roman" w:cs="Times New Roman"/>
          <w:sz w:val="28"/>
          <w:szCs w:val="28"/>
          <w:lang w:val="uk-UA"/>
        </w:rPr>
        <w:t xml:space="preserve"> </w:t>
      </w:r>
      <w:r w:rsidRPr="00ED3D7B">
        <w:rPr>
          <w:rFonts w:ascii="Times New Roman" w:hAnsi="Times New Roman" w:cs="Times New Roman"/>
          <w:sz w:val="28"/>
          <w:szCs w:val="28"/>
          <w:lang w:val="uk-UA"/>
        </w:rPr>
        <w:t>риси особистості, акцентуації, особистісні розлади;</w:t>
      </w:r>
    </w:p>
    <w:p w:rsidR="00E55A50" w:rsidRPr="00ED3D7B" w:rsidRDefault="00556F56" w:rsidP="00ED3D7B">
      <w:pPr>
        <w:pStyle w:val="a4"/>
        <w:numPr>
          <w:ilvl w:val="0"/>
          <w:numId w:val="25"/>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несприятливі умови формування особистості та дія зовнішніх факторів, що формують кримінальну спрямованість особистості (цінності, мотиви, правосвідомість) та закріплюють девіантні стереотипи поведінки;</w:t>
      </w:r>
    </w:p>
    <w:p w:rsidR="00E55A50" w:rsidRPr="00ED3D7B" w:rsidRDefault="00556F56" w:rsidP="00ED3D7B">
      <w:pPr>
        <w:pStyle w:val="a4"/>
        <w:numPr>
          <w:ilvl w:val="0"/>
          <w:numId w:val="25"/>
        </w:numPr>
        <w:spacing w:line="360" w:lineRule="auto"/>
        <w:jc w:val="both"/>
        <w:rPr>
          <w:rFonts w:ascii="Times New Roman" w:hAnsi="Times New Roman" w:cs="Times New Roman"/>
          <w:sz w:val="28"/>
          <w:szCs w:val="28"/>
        </w:rPr>
      </w:pPr>
      <w:r w:rsidRPr="00ED3D7B">
        <w:rPr>
          <w:rFonts w:ascii="Times New Roman" w:hAnsi="Times New Roman" w:cs="Times New Roman"/>
          <w:sz w:val="28"/>
          <w:szCs w:val="28"/>
          <w:lang w:val="uk-UA"/>
        </w:rPr>
        <w:t>соціально-економічні проблеми;</w:t>
      </w:r>
    </w:p>
    <w:p w:rsidR="00E55A50" w:rsidRPr="00ED3D7B" w:rsidRDefault="00556F56" w:rsidP="00ED3D7B">
      <w:pPr>
        <w:pStyle w:val="a4"/>
        <w:numPr>
          <w:ilvl w:val="0"/>
          <w:numId w:val="25"/>
        </w:numPr>
        <w:spacing w:line="360" w:lineRule="auto"/>
        <w:jc w:val="both"/>
        <w:rPr>
          <w:rFonts w:ascii="Times New Roman" w:hAnsi="Times New Roman" w:cs="Times New Roman"/>
          <w:sz w:val="28"/>
          <w:szCs w:val="28"/>
        </w:rPr>
      </w:pPr>
      <w:r w:rsidRPr="00ED3D7B">
        <w:rPr>
          <w:rFonts w:ascii="Times New Roman" w:hAnsi="Times New Roman" w:cs="Times New Roman"/>
          <w:sz w:val="28"/>
          <w:szCs w:val="28"/>
          <w:lang w:val="uk-UA"/>
        </w:rPr>
        <w:lastRenderedPageBreak/>
        <w:t>кризова ситуація та втрата звичних умов життя;</w:t>
      </w:r>
    </w:p>
    <w:p w:rsidR="00E55A50" w:rsidRPr="00ED3D7B" w:rsidRDefault="00556F56" w:rsidP="00ED3D7B">
      <w:pPr>
        <w:pStyle w:val="a4"/>
        <w:numPr>
          <w:ilvl w:val="0"/>
          <w:numId w:val="25"/>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стратифікація суспільства, соціальна нерівність, відсутність реальних можливостей задоволення матеріальних і нематеріальних потреб тощо;</w:t>
      </w:r>
    </w:p>
    <w:p w:rsidR="00E55A50" w:rsidRPr="00ED3D7B" w:rsidRDefault="00556F56" w:rsidP="00ED3D7B">
      <w:pPr>
        <w:pStyle w:val="a4"/>
        <w:numPr>
          <w:ilvl w:val="0"/>
          <w:numId w:val="25"/>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прийом </w:t>
      </w:r>
      <w:proofErr w:type="spellStart"/>
      <w:r w:rsidRPr="00ED3D7B">
        <w:rPr>
          <w:rFonts w:ascii="Times New Roman" w:hAnsi="Times New Roman" w:cs="Times New Roman"/>
          <w:sz w:val="28"/>
          <w:szCs w:val="28"/>
          <w:lang w:val="uk-UA"/>
        </w:rPr>
        <w:t>психоактивних</w:t>
      </w:r>
      <w:proofErr w:type="spellEnd"/>
      <w:r w:rsidRPr="00ED3D7B">
        <w:rPr>
          <w:rFonts w:ascii="Times New Roman" w:hAnsi="Times New Roman" w:cs="Times New Roman"/>
          <w:sz w:val="28"/>
          <w:szCs w:val="28"/>
          <w:lang w:val="uk-UA"/>
        </w:rPr>
        <w:t xml:space="preserve"> речовин;</w:t>
      </w:r>
    </w:p>
    <w:p w:rsidR="00E55A50" w:rsidRPr="00ED3D7B" w:rsidRDefault="00556F56" w:rsidP="00ED3D7B">
      <w:pPr>
        <w:pStyle w:val="a4"/>
        <w:numPr>
          <w:ilvl w:val="0"/>
          <w:numId w:val="25"/>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беззмістовне, бездіяльне проведення вільного часу;</w:t>
      </w:r>
    </w:p>
    <w:p w:rsidR="00E55A50" w:rsidRPr="00ED3D7B" w:rsidRDefault="00556F56" w:rsidP="00ED3D7B">
      <w:pPr>
        <w:pStyle w:val="a4"/>
        <w:numPr>
          <w:ilvl w:val="0"/>
          <w:numId w:val="25"/>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проблеми в сім’ї, серед найближчого оточення;</w:t>
      </w:r>
    </w:p>
    <w:p w:rsidR="00E55A50" w:rsidRPr="00ED3D7B" w:rsidRDefault="00556F56" w:rsidP="00ED3D7B">
      <w:pPr>
        <w:pStyle w:val="a4"/>
        <w:numPr>
          <w:ilvl w:val="0"/>
          <w:numId w:val="25"/>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потреба в самоствердженні за відсутності позитивних нахилів і відповідних можливостей.</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Посилення та накопичення проблем в процесі виконання покарання може лише посилити соціальну дезадаптацію засуджених і призвести до вчинення ними повторних злочинів. </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Отже, визначивши, що може слугувати чинниками протиправної поведінки і якими є умови </w:t>
      </w:r>
      <w:proofErr w:type="spellStart"/>
      <w:r w:rsidRPr="00ED3D7B">
        <w:rPr>
          <w:rFonts w:ascii="Times New Roman" w:hAnsi="Times New Roman" w:cs="Times New Roman"/>
          <w:sz w:val="28"/>
          <w:szCs w:val="28"/>
          <w:lang w:val="uk-UA"/>
        </w:rPr>
        <w:t>ресоціалізації</w:t>
      </w:r>
      <w:proofErr w:type="spellEnd"/>
      <w:r w:rsidRPr="00ED3D7B">
        <w:rPr>
          <w:rFonts w:ascii="Times New Roman" w:hAnsi="Times New Roman" w:cs="Times New Roman"/>
          <w:sz w:val="28"/>
          <w:szCs w:val="28"/>
          <w:lang w:val="uk-UA"/>
        </w:rPr>
        <w:t xml:space="preserve"> осіб, яким вона властива, можна стверджувати, що головним завданням роботи з ними є мінімізація цих чинників та повернення осіб до </w:t>
      </w:r>
      <w:proofErr w:type="spellStart"/>
      <w:r w:rsidRPr="00ED3D7B">
        <w:rPr>
          <w:rFonts w:ascii="Times New Roman" w:hAnsi="Times New Roman" w:cs="Times New Roman"/>
          <w:sz w:val="28"/>
          <w:szCs w:val="28"/>
          <w:lang w:val="uk-UA"/>
        </w:rPr>
        <w:t>правослухняного</w:t>
      </w:r>
      <w:proofErr w:type="spellEnd"/>
      <w:r w:rsidRPr="00ED3D7B">
        <w:rPr>
          <w:rFonts w:ascii="Times New Roman" w:hAnsi="Times New Roman" w:cs="Times New Roman"/>
          <w:sz w:val="28"/>
          <w:szCs w:val="28"/>
          <w:lang w:val="uk-UA"/>
        </w:rPr>
        <w:t xml:space="preserve"> життя, адже без усунення даних чинників результату буде досягти неможливо. Для виправлення та </w:t>
      </w:r>
      <w:proofErr w:type="spellStart"/>
      <w:r w:rsidRPr="00ED3D7B">
        <w:rPr>
          <w:rFonts w:ascii="Times New Roman" w:hAnsi="Times New Roman" w:cs="Times New Roman"/>
          <w:sz w:val="28"/>
          <w:szCs w:val="28"/>
          <w:lang w:val="uk-UA"/>
        </w:rPr>
        <w:t>ресоціалізації</w:t>
      </w:r>
      <w:proofErr w:type="spellEnd"/>
      <w:r w:rsidRPr="00ED3D7B">
        <w:rPr>
          <w:rFonts w:ascii="Times New Roman" w:hAnsi="Times New Roman" w:cs="Times New Roman"/>
          <w:sz w:val="28"/>
          <w:szCs w:val="28"/>
          <w:lang w:val="uk-UA"/>
        </w:rPr>
        <w:t xml:space="preserve"> осіб, засуджених до покарань, гне пов’язаних із позбавленням волі, необхідно не тільки досягнути позитивних змін в їхній особистості, подолати кримінальну спрямованість або моральну невизначеність, сформувати мотивацію дотримання законів, навички самоконтролю та успішних недевіантних способів поведінки в різноманітних життєвих ситуаціях, а й сприяти вирішенню ними проблем соціального характеру та подоланню складних життєвих обставин, лікуванню захворювань, забезпеченню їхньої належної зайнятості, стабільності доходів, вирішенню конфліктів із соціальним оточенням, поліпшенню загального рівня добробуту.   </w:t>
      </w:r>
    </w:p>
    <w:p w:rsidR="00E55A50" w:rsidRPr="00ED3D7B" w:rsidRDefault="00E55A50" w:rsidP="00ED3D7B">
      <w:pPr>
        <w:widowControl w:val="0"/>
        <w:spacing w:line="360" w:lineRule="auto"/>
        <w:ind w:firstLine="709"/>
        <w:jc w:val="both"/>
        <w:rPr>
          <w:rFonts w:ascii="Times New Roman" w:eastAsia="Times New Roman" w:hAnsi="Times New Roman" w:cs="Times New Roman"/>
          <w:sz w:val="28"/>
          <w:szCs w:val="28"/>
          <w:lang w:val="uk-UA"/>
        </w:rPr>
      </w:pP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rPr>
      </w:pPr>
      <w:r w:rsidRPr="00ED3D7B">
        <w:rPr>
          <w:rFonts w:ascii="Times New Roman" w:eastAsia="Times New Roman" w:hAnsi="Times New Roman" w:cs="Times New Roman"/>
          <w:sz w:val="28"/>
          <w:szCs w:val="28"/>
          <w:lang w:val="uk-UA"/>
        </w:rPr>
        <w:t>1.2. Нормативно-правові та методичні засади соціальної підтримки осіб, засуджених до покарань, не пов’язаних із позбавленням волі</w:t>
      </w:r>
    </w:p>
    <w:p w:rsidR="00E55A50" w:rsidRPr="00ED3D7B" w:rsidRDefault="00E55A50" w:rsidP="00ED3D7B">
      <w:pPr>
        <w:widowControl w:val="0"/>
        <w:spacing w:line="360" w:lineRule="auto"/>
        <w:ind w:firstLine="709"/>
        <w:jc w:val="both"/>
        <w:rPr>
          <w:rFonts w:ascii="Times New Roman" w:eastAsia="Times New Roman" w:hAnsi="Times New Roman" w:cs="Times New Roman"/>
          <w:sz w:val="28"/>
          <w:szCs w:val="28"/>
          <w:lang w:val="uk-UA"/>
        </w:rPr>
      </w:pPr>
    </w:p>
    <w:p w:rsidR="00E55A50" w:rsidRPr="00ED3D7B" w:rsidRDefault="00556F56" w:rsidP="00ED3D7B">
      <w:pPr>
        <w:widowControl w:val="0"/>
        <w:spacing w:line="360" w:lineRule="auto"/>
        <w:ind w:firstLine="709"/>
        <w:jc w:val="both"/>
        <w:outlineLvl w:val="2"/>
        <w:rPr>
          <w:rFonts w:ascii="Times New Roman" w:eastAsia="Times New Roman" w:hAnsi="Times New Roman" w:cs="Times New Roman"/>
          <w:sz w:val="28"/>
          <w:szCs w:val="28"/>
          <w:lang w:val="uk-UA" w:eastAsia="ru-RU"/>
        </w:rPr>
      </w:pPr>
      <w:proofErr w:type="spellStart"/>
      <w:r w:rsidRPr="00ED3D7B">
        <w:rPr>
          <w:rFonts w:ascii="Times New Roman" w:eastAsia="Times New Roman" w:hAnsi="Times New Roman" w:cs="Times New Roman"/>
          <w:sz w:val="28"/>
          <w:szCs w:val="28"/>
          <w:lang w:val="uk-UA" w:eastAsia="ru-RU"/>
        </w:rPr>
        <w:t>Пробація</w:t>
      </w:r>
      <w:proofErr w:type="spellEnd"/>
      <w:r w:rsidRPr="00ED3D7B">
        <w:rPr>
          <w:rFonts w:ascii="Times New Roman" w:eastAsia="Times New Roman" w:hAnsi="Times New Roman" w:cs="Times New Roman"/>
          <w:sz w:val="28"/>
          <w:szCs w:val="28"/>
          <w:lang w:val="uk-UA" w:eastAsia="ru-RU"/>
        </w:rPr>
        <w:t xml:space="preserve"> в Україні є відносно новим інститутом і спрямована на </w:t>
      </w:r>
      <w:r w:rsidRPr="00ED3D7B">
        <w:rPr>
          <w:rFonts w:ascii="Times New Roman" w:eastAsia="Times New Roman" w:hAnsi="Times New Roman" w:cs="Times New Roman"/>
          <w:sz w:val="28"/>
          <w:szCs w:val="28"/>
          <w:lang w:val="uk-UA" w:eastAsia="ru-RU"/>
        </w:rPr>
        <w:lastRenderedPageBreak/>
        <w:t xml:space="preserve">вирішення завдань соціального характеру, які пенітенціарна система не здатна вирішити. </w:t>
      </w:r>
    </w:p>
    <w:p w:rsidR="00E55A50" w:rsidRPr="00ED3D7B" w:rsidRDefault="00556F56" w:rsidP="00ED3D7B">
      <w:pPr>
        <w:widowControl w:val="0"/>
        <w:spacing w:line="360" w:lineRule="auto"/>
        <w:ind w:firstLine="709"/>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Визначаючи сутність поняття «</w:t>
      </w:r>
      <w:proofErr w:type="spellStart"/>
      <w:r w:rsidRPr="00ED3D7B">
        <w:rPr>
          <w:rFonts w:ascii="Times New Roman" w:eastAsia="Times New Roman" w:hAnsi="Times New Roman" w:cs="Times New Roman"/>
          <w:sz w:val="28"/>
          <w:szCs w:val="28"/>
          <w:lang w:val="uk-UA" w:eastAsia="ru-RU"/>
        </w:rPr>
        <w:t>пробація</w:t>
      </w:r>
      <w:proofErr w:type="spellEnd"/>
      <w:r w:rsidRPr="00ED3D7B">
        <w:rPr>
          <w:rFonts w:ascii="Times New Roman" w:eastAsia="Times New Roman" w:hAnsi="Times New Roman" w:cs="Times New Roman"/>
          <w:sz w:val="28"/>
          <w:szCs w:val="28"/>
          <w:lang w:val="uk-UA" w:eastAsia="ru-RU"/>
        </w:rPr>
        <w:t xml:space="preserve">», слід вказати на те, що це «метод роботи зі злочинцями» (від </w:t>
      </w:r>
      <w:proofErr w:type="spellStart"/>
      <w:r w:rsidRPr="00ED3D7B">
        <w:rPr>
          <w:rFonts w:ascii="Times New Roman" w:eastAsia="Times New Roman" w:hAnsi="Times New Roman" w:cs="Times New Roman"/>
          <w:sz w:val="28"/>
          <w:szCs w:val="28"/>
          <w:lang w:val="uk-UA" w:eastAsia="ru-RU"/>
        </w:rPr>
        <w:t>англ</w:t>
      </w:r>
      <w:proofErr w:type="spellEnd"/>
      <w:r w:rsidRPr="00ED3D7B">
        <w:rPr>
          <w:rFonts w:ascii="Times New Roman" w:eastAsia="Times New Roman" w:hAnsi="Times New Roman" w:cs="Times New Roman"/>
          <w:sz w:val="28"/>
          <w:szCs w:val="28"/>
          <w:lang w:val="uk-UA" w:eastAsia="ru-RU"/>
        </w:rPr>
        <w:t>. «</w:t>
      </w:r>
      <w:proofErr w:type="spellStart"/>
      <w:r w:rsidRPr="00ED3D7B">
        <w:rPr>
          <w:rFonts w:ascii="Times New Roman" w:eastAsia="Times New Roman" w:hAnsi="Times New Roman" w:cs="Times New Roman"/>
          <w:sz w:val="28"/>
          <w:szCs w:val="28"/>
          <w:lang w:val="uk-UA" w:eastAsia="ru-RU"/>
        </w:rPr>
        <w:t>Probation</w:t>
      </w:r>
      <w:proofErr w:type="spellEnd"/>
      <w:r w:rsidRPr="00ED3D7B">
        <w:rPr>
          <w:rFonts w:ascii="Times New Roman" w:eastAsia="Times New Roman" w:hAnsi="Times New Roman" w:cs="Times New Roman"/>
          <w:sz w:val="28"/>
          <w:szCs w:val="28"/>
          <w:lang w:val="uk-UA" w:eastAsia="ru-RU"/>
        </w:rPr>
        <w:t xml:space="preserve">» – «випробування, </w:t>
      </w:r>
      <w:proofErr w:type="spellStart"/>
      <w:r w:rsidRPr="00ED3D7B">
        <w:rPr>
          <w:rFonts w:ascii="Times New Roman" w:eastAsia="Times New Roman" w:hAnsi="Times New Roman" w:cs="Times New Roman"/>
          <w:sz w:val="28"/>
          <w:szCs w:val="28"/>
          <w:lang w:val="uk-UA" w:eastAsia="ru-RU"/>
        </w:rPr>
        <w:t>пробация</w:t>
      </w:r>
      <w:proofErr w:type="spellEnd"/>
      <w:r w:rsidRPr="00ED3D7B">
        <w:rPr>
          <w:rFonts w:ascii="Times New Roman" w:eastAsia="Times New Roman" w:hAnsi="Times New Roman" w:cs="Times New Roman"/>
          <w:sz w:val="28"/>
          <w:szCs w:val="28"/>
          <w:lang w:val="uk-UA" w:eastAsia="ru-RU"/>
        </w:rPr>
        <w:t>» – форма умовного засудження, що отримала широке поширення в практиці судів Великобританії, США та інших розвинених країн [24].</w:t>
      </w:r>
    </w:p>
    <w:p w:rsidR="00E55A50" w:rsidRPr="00ED3D7B" w:rsidRDefault="00556F56" w:rsidP="00ED3D7B">
      <w:pPr>
        <w:widowControl w:val="0"/>
        <w:spacing w:line="360" w:lineRule="auto"/>
        <w:ind w:firstLine="709"/>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Поняття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дано в статті 2-1 Закону України «Про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w:t>
      </w:r>
      <w:proofErr w:type="spellStart"/>
      <w:r w:rsidRPr="00ED3D7B">
        <w:rPr>
          <w:rFonts w:ascii="Times New Roman" w:eastAsia="Times New Roman" w:hAnsi="Times New Roman" w:cs="Times New Roman"/>
          <w:sz w:val="28"/>
          <w:szCs w:val="28"/>
          <w:lang w:val="uk-UA" w:eastAsia="ru-RU"/>
        </w:rPr>
        <w:t>Пробація</w:t>
      </w:r>
      <w:proofErr w:type="spellEnd"/>
      <w:r w:rsidRPr="00ED3D7B">
        <w:rPr>
          <w:rFonts w:ascii="Times New Roman" w:eastAsia="Times New Roman" w:hAnsi="Times New Roman" w:cs="Times New Roman"/>
          <w:sz w:val="28"/>
          <w:szCs w:val="28"/>
          <w:lang w:val="uk-UA" w:eastAsia="ru-RU"/>
        </w:rPr>
        <w:t xml:space="preserve"> – система наглядових і соціально-виховних заходів, що застосовуються за рішенням суду і відповідно до закону до засуджених, виконання певних видів кримінальних покарань, не пов’язаних з позбавленням волі, та забезпечення суду інформацією, що характеризує обвинуваченого» [43].</w:t>
      </w:r>
    </w:p>
    <w:p w:rsidR="00E55A50" w:rsidRPr="00ED3D7B" w:rsidRDefault="00556F56" w:rsidP="00ED3D7B">
      <w:pPr>
        <w:widowControl w:val="0"/>
        <w:spacing w:line="360" w:lineRule="auto"/>
        <w:ind w:firstLine="709"/>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Сьогодні поняття «</w:t>
      </w:r>
      <w:proofErr w:type="spellStart"/>
      <w:r w:rsidRPr="00ED3D7B">
        <w:rPr>
          <w:rFonts w:ascii="Times New Roman" w:eastAsia="Times New Roman" w:hAnsi="Times New Roman" w:cs="Times New Roman"/>
          <w:sz w:val="28"/>
          <w:szCs w:val="28"/>
          <w:lang w:val="uk-UA" w:eastAsia="ru-RU"/>
        </w:rPr>
        <w:t>пробація</w:t>
      </w:r>
      <w:proofErr w:type="spellEnd"/>
      <w:r w:rsidRPr="00ED3D7B">
        <w:rPr>
          <w:rFonts w:ascii="Times New Roman" w:eastAsia="Times New Roman" w:hAnsi="Times New Roman" w:cs="Times New Roman"/>
          <w:sz w:val="28"/>
          <w:szCs w:val="28"/>
          <w:lang w:val="uk-UA" w:eastAsia="ru-RU"/>
        </w:rPr>
        <w:t xml:space="preserve">» використовується в декількох значеннях: </w:t>
      </w:r>
    </w:p>
    <w:p w:rsidR="00E55A50" w:rsidRPr="00ED3D7B" w:rsidRDefault="00556F56" w:rsidP="00ED3D7B">
      <w:pPr>
        <w:pStyle w:val="a4"/>
        <w:widowControl w:val="0"/>
        <w:numPr>
          <w:ilvl w:val="0"/>
          <w:numId w:val="27"/>
        </w:numPr>
        <w:spacing w:line="360" w:lineRule="auto"/>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як стан, в якому знаходиться злочинець протягом певного терміну (злочинець (</w:t>
      </w:r>
      <w:proofErr w:type="spellStart"/>
      <w:r w:rsidRPr="00ED3D7B">
        <w:rPr>
          <w:rFonts w:ascii="Times New Roman" w:eastAsia="Times New Roman" w:hAnsi="Times New Roman" w:cs="Times New Roman"/>
          <w:sz w:val="28"/>
          <w:szCs w:val="28"/>
          <w:lang w:val="uk-UA" w:eastAsia="ru-RU"/>
        </w:rPr>
        <w:t>probationer</w:t>
      </w:r>
      <w:proofErr w:type="spellEnd"/>
      <w:r w:rsidRPr="00ED3D7B">
        <w:rPr>
          <w:rFonts w:ascii="Times New Roman" w:eastAsia="Times New Roman" w:hAnsi="Times New Roman" w:cs="Times New Roman"/>
          <w:sz w:val="28"/>
          <w:szCs w:val="28"/>
          <w:lang w:val="uk-UA" w:eastAsia="ru-RU"/>
        </w:rPr>
        <w:t xml:space="preserve">) знаходиться «на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тобто під </w:t>
      </w:r>
      <w:proofErr w:type="spellStart"/>
      <w:r w:rsidRPr="00ED3D7B">
        <w:rPr>
          <w:rFonts w:ascii="Times New Roman" w:eastAsia="Times New Roman" w:hAnsi="Times New Roman" w:cs="Times New Roman"/>
          <w:sz w:val="28"/>
          <w:szCs w:val="28"/>
          <w:lang w:val="uk-UA" w:eastAsia="ru-RU"/>
        </w:rPr>
        <w:t>пробаційним</w:t>
      </w:r>
      <w:proofErr w:type="spellEnd"/>
      <w:r w:rsidRPr="00ED3D7B">
        <w:rPr>
          <w:rFonts w:ascii="Times New Roman" w:eastAsia="Times New Roman" w:hAnsi="Times New Roman" w:cs="Times New Roman"/>
          <w:sz w:val="28"/>
          <w:szCs w:val="28"/>
          <w:lang w:val="uk-UA" w:eastAsia="ru-RU"/>
        </w:rPr>
        <w:t xml:space="preserve"> наглядом (</w:t>
      </w:r>
      <w:proofErr w:type="spellStart"/>
      <w:r w:rsidRPr="00ED3D7B">
        <w:rPr>
          <w:rFonts w:ascii="Times New Roman" w:eastAsia="Times New Roman" w:hAnsi="Times New Roman" w:cs="Times New Roman"/>
          <w:sz w:val="28"/>
          <w:szCs w:val="28"/>
          <w:lang w:val="uk-UA" w:eastAsia="ru-RU"/>
        </w:rPr>
        <w:t>on</w:t>
      </w:r>
      <w:proofErr w:type="spellEnd"/>
      <w:r w:rsidRPr="00ED3D7B">
        <w:rPr>
          <w:rFonts w:ascii="Times New Roman" w:eastAsia="Times New Roman" w:hAnsi="Times New Roman" w:cs="Times New Roman"/>
          <w:sz w:val="28"/>
          <w:szCs w:val="28"/>
          <w:lang w:val="uk-UA" w:eastAsia="ru-RU"/>
        </w:rPr>
        <w:t xml:space="preserve"> </w:t>
      </w:r>
      <w:proofErr w:type="spellStart"/>
      <w:r w:rsidRPr="00ED3D7B">
        <w:rPr>
          <w:rFonts w:ascii="Times New Roman" w:eastAsia="Times New Roman" w:hAnsi="Times New Roman" w:cs="Times New Roman"/>
          <w:sz w:val="28"/>
          <w:szCs w:val="28"/>
          <w:lang w:val="uk-UA" w:eastAsia="ru-RU"/>
        </w:rPr>
        <w:t>probation</w:t>
      </w:r>
      <w:proofErr w:type="spellEnd"/>
      <w:r w:rsidRPr="00ED3D7B">
        <w:rPr>
          <w:rFonts w:ascii="Times New Roman" w:eastAsia="Times New Roman" w:hAnsi="Times New Roman" w:cs="Times New Roman"/>
          <w:sz w:val="28"/>
          <w:szCs w:val="28"/>
          <w:lang w:val="uk-UA" w:eastAsia="ru-RU"/>
        </w:rPr>
        <w:t xml:space="preserve">, </w:t>
      </w:r>
      <w:proofErr w:type="spellStart"/>
      <w:r w:rsidRPr="00ED3D7B">
        <w:rPr>
          <w:rFonts w:ascii="Times New Roman" w:eastAsia="Times New Roman" w:hAnsi="Times New Roman" w:cs="Times New Roman"/>
          <w:sz w:val="28"/>
          <w:szCs w:val="28"/>
          <w:lang w:val="uk-UA" w:eastAsia="ru-RU"/>
        </w:rPr>
        <w:t>under</w:t>
      </w:r>
      <w:proofErr w:type="spellEnd"/>
      <w:r w:rsidRPr="00ED3D7B">
        <w:rPr>
          <w:rFonts w:ascii="Times New Roman" w:eastAsia="Times New Roman" w:hAnsi="Times New Roman" w:cs="Times New Roman"/>
          <w:sz w:val="28"/>
          <w:szCs w:val="28"/>
          <w:lang w:val="uk-UA" w:eastAsia="ru-RU"/>
        </w:rPr>
        <w:t xml:space="preserve"> </w:t>
      </w:r>
      <w:proofErr w:type="spellStart"/>
      <w:r w:rsidRPr="00ED3D7B">
        <w:rPr>
          <w:rFonts w:ascii="Times New Roman" w:eastAsia="Times New Roman" w:hAnsi="Times New Roman" w:cs="Times New Roman"/>
          <w:sz w:val="28"/>
          <w:szCs w:val="28"/>
          <w:lang w:val="uk-UA" w:eastAsia="ru-RU"/>
        </w:rPr>
        <w:t>probation</w:t>
      </w:r>
      <w:proofErr w:type="spellEnd"/>
      <w:r w:rsidRPr="00ED3D7B">
        <w:rPr>
          <w:rFonts w:ascii="Times New Roman" w:eastAsia="Times New Roman" w:hAnsi="Times New Roman" w:cs="Times New Roman"/>
          <w:sz w:val="28"/>
          <w:szCs w:val="28"/>
          <w:lang w:val="uk-UA" w:eastAsia="ru-RU"/>
        </w:rPr>
        <w:t>)) [</w:t>
      </w:r>
      <w:r w:rsidRPr="00ED3D7B">
        <w:rPr>
          <w:rFonts w:ascii="Times New Roman" w:hAnsi="Times New Roman" w:cs="Times New Roman"/>
          <w:sz w:val="28"/>
          <w:szCs w:val="28"/>
          <w:lang w:val="uk-UA"/>
        </w:rPr>
        <w:t>65</w:t>
      </w:r>
      <w:r w:rsidRPr="00ED3D7B">
        <w:rPr>
          <w:rFonts w:ascii="Times New Roman" w:eastAsia="Times New Roman" w:hAnsi="Times New Roman" w:cs="Times New Roman"/>
          <w:sz w:val="28"/>
          <w:szCs w:val="28"/>
          <w:lang w:val="uk-UA" w:eastAsia="ru-RU"/>
        </w:rPr>
        <w:t xml:space="preserve">]; </w:t>
      </w:r>
    </w:p>
    <w:p w:rsidR="00E55A50" w:rsidRPr="00ED3D7B" w:rsidRDefault="00556F56" w:rsidP="00ED3D7B">
      <w:pPr>
        <w:pStyle w:val="a4"/>
        <w:widowControl w:val="0"/>
        <w:numPr>
          <w:ilvl w:val="0"/>
          <w:numId w:val="27"/>
        </w:numPr>
        <w:spacing w:line="360" w:lineRule="auto"/>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як концепція соціальної роботи з правопорушниками та іншими соціально вразливими групами; </w:t>
      </w:r>
    </w:p>
    <w:p w:rsidR="00E55A50" w:rsidRPr="00ED3D7B" w:rsidRDefault="00556F56" w:rsidP="00ED3D7B">
      <w:pPr>
        <w:pStyle w:val="a4"/>
        <w:widowControl w:val="0"/>
        <w:numPr>
          <w:ilvl w:val="0"/>
          <w:numId w:val="27"/>
        </w:numPr>
        <w:spacing w:line="360" w:lineRule="auto"/>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як орган державної влади (служба); </w:t>
      </w:r>
    </w:p>
    <w:p w:rsidR="00E55A50" w:rsidRPr="00ED3D7B" w:rsidRDefault="00556F56" w:rsidP="00ED3D7B">
      <w:pPr>
        <w:pStyle w:val="a4"/>
        <w:widowControl w:val="0"/>
        <w:numPr>
          <w:ilvl w:val="0"/>
          <w:numId w:val="27"/>
        </w:numPr>
        <w:spacing w:line="360" w:lineRule="auto"/>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як специфічний процес виконання альтернативних покарань; </w:t>
      </w:r>
    </w:p>
    <w:p w:rsidR="00E55A50" w:rsidRPr="00ED3D7B" w:rsidRDefault="00556F56" w:rsidP="00ED3D7B">
      <w:pPr>
        <w:pStyle w:val="a4"/>
        <w:widowControl w:val="0"/>
        <w:numPr>
          <w:ilvl w:val="0"/>
          <w:numId w:val="27"/>
        </w:numPr>
        <w:spacing w:line="360" w:lineRule="auto"/>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як покарання з відстрочкою виконання; </w:t>
      </w:r>
    </w:p>
    <w:p w:rsidR="00E55A50" w:rsidRPr="00ED3D7B" w:rsidRDefault="00556F56" w:rsidP="00ED3D7B">
      <w:pPr>
        <w:pStyle w:val="a4"/>
        <w:widowControl w:val="0"/>
        <w:numPr>
          <w:ilvl w:val="0"/>
          <w:numId w:val="27"/>
        </w:numPr>
        <w:spacing w:line="360" w:lineRule="auto"/>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як сполучна ланка між кримінальним процесом, виконанням покарань і соціальною роботою [62].</w:t>
      </w:r>
    </w:p>
    <w:p w:rsidR="00E55A50" w:rsidRPr="00ED3D7B" w:rsidRDefault="00556F56" w:rsidP="00ED3D7B">
      <w:pPr>
        <w:widowControl w:val="0"/>
        <w:spacing w:line="360" w:lineRule="auto"/>
        <w:ind w:firstLine="709"/>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Перші механізми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фактично були впроваджені зусиллями американського філантропа Джона Августа в 1841 році. На формальному рівні система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була введена в штаті </w:t>
      </w:r>
      <w:proofErr w:type="spellStart"/>
      <w:r w:rsidRPr="00ED3D7B">
        <w:rPr>
          <w:rFonts w:ascii="Times New Roman" w:eastAsia="Times New Roman" w:hAnsi="Times New Roman" w:cs="Times New Roman"/>
          <w:sz w:val="28"/>
          <w:szCs w:val="28"/>
          <w:lang w:val="uk-UA" w:eastAsia="ru-RU"/>
        </w:rPr>
        <w:t>Массачусетс</w:t>
      </w:r>
      <w:proofErr w:type="spellEnd"/>
      <w:r w:rsidRPr="00ED3D7B">
        <w:rPr>
          <w:rFonts w:ascii="Times New Roman" w:eastAsia="Times New Roman" w:hAnsi="Times New Roman" w:cs="Times New Roman"/>
          <w:sz w:val="28"/>
          <w:szCs w:val="28"/>
          <w:lang w:val="uk-UA" w:eastAsia="ru-RU"/>
        </w:rPr>
        <w:t xml:space="preserve"> в 1869 році.</w:t>
      </w:r>
    </w:p>
    <w:p w:rsidR="00E55A50" w:rsidRPr="00ED3D7B" w:rsidRDefault="00556F56" w:rsidP="00ED3D7B">
      <w:pPr>
        <w:widowControl w:val="0"/>
        <w:spacing w:line="360" w:lineRule="auto"/>
        <w:ind w:firstLine="709"/>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Європейський досвід застосування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починається з Британії, де в 1887 році був прийнятий Закон «Про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злочинців, які вчинили злочин вперше» (</w:t>
      </w:r>
      <w:proofErr w:type="spellStart"/>
      <w:r w:rsidRPr="00ED3D7B">
        <w:rPr>
          <w:rFonts w:ascii="Times New Roman" w:eastAsia="Times New Roman" w:hAnsi="Times New Roman" w:cs="Times New Roman"/>
          <w:sz w:val="28"/>
          <w:szCs w:val="28"/>
          <w:lang w:val="uk-UA" w:eastAsia="ru-RU"/>
        </w:rPr>
        <w:t>The</w:t>
      </w:r>
      <w:proofErr w:type="spellEnd"/>
      <w:r w:rsidRPr="00ED3D7B">
        <w:rPr>
          <w:rFonts w:ascii="Times New Roman" w:eastAsia="Times New Roman" w:hAnsi="Times New Roman" w:cs="Times New Roman"/>
          <w:sz w:val="28"/>
          <w:szCs w:val="28"/>
          <w:lang w:val="uk-UA" w:eastAsia="ru-RU"/>
        </w:rPr>
        <w:t xml:space="preserve"> </w:t>
      </w:r>
      <w:proofErr w:type="spellStart"/>
      <w:r w:rsidRPr="00ED3D7B">
        <w:rPr>
          <w:rFonts w:ascii="Times New Roman" w:eastAsia="Times New Roman" w:hAnsi="Times New Roman" w:cs="Times New Roman"/>
          <w:sz w:val="28"/>
          <w:szCs w:val="28"/>
          <w:lang w:val="uk-UA" w:eastAsia="ru-RU"/>
        </w:rPr>
        <w:t>Probation</w:t>
      </w:r>
      <w:proofErr w:type="spellEnd"/>
      <w:r w:rsidRPr="00ED3D7B">
        <w:rPr>
          <w:rFonts w:ascii="Times New Roman" w:eastAsia="Times New Roman" w:hAnsi="Times New Roman" w:cs="Times New Roman"/>
          <w:sz w:val="28"/>
          <w:szCs w:val="28"/>
          <w:lang w:val="uk-UA" w:eastAsia="ru-RU"/>
        </w:rPr>
        <w:t xml:space="preserve"> </w:t>
      </w:r>
      <w:proofErr w:type="spellStart"/>
      <w:r w:rsidRPr="00ED3D7B">
        <w:rPr>
          <w:rFonts w:ascii="Times New Roman" w:eastAsia="Times New Roman" w:hAnsi="Times New Roman" w:cs="Times New Roman"/>
          <w:sz w:val="28"/>
          <w:szCs w:val="28"/>
          <w:lang w:val="uk-UA" w:eastAsia="ru-RU"/>
        </w:rPr>
        <w:t>of</w:t>
      </w:r>
      <w:proofErr w:type="spellEnd"/>
      <w:r w:rsidRPr="00ED3D7B">
        <w:rPr>
          <w:rFonts w:ascii="Times New Roman" w:eastAsia="Times New Roman" w:hAnsi="Times New Roman" w:cs="Times New Roman"/>
          <w:sz w:val="28"/>
          <w:szCs w:val="28"/>
          <w:lang w:val="uk-UA" w:eastAsia="ru-RU"/>
        </w:rPr>
        <w:t xml:space="preserve"> </w:t>
      </w:r>
      <w:proofErr w:type="spellStart"/>
      <w:r w:rsidRPr="00ED3D7B">
        <w:rPr>
          <w:rFonts w:ascii="Times New Roman" w:eastAsia="Times New Roman" w:hAnsi="Times New Roman" w:cs="Times New Roman"/>
          <w:sz w:val="28"/>
          <w:szCs w:val="28"/>
          <w:lang w:val="uk-UA" w:eastAsia="ru-RU"/>
        </w:rPr>
        <w:t>First</w:t>
      </w:r>
      <w:proofErr w:type="spellEnd"/>
      <w:r w:rsidRPr="00ED3D7B">
        <w:rPr>
          <w:rFonts w:ascii="Times New Roman" w:eastAsia="Times New Roman" w:hAnsi="Times New Roman" w:cs="Times New Roman"/>
          <w:sz w:val="28"/>
          <w:szCs w:val="28"/>
          <w:lang w:val="uk-UA" w:eastAsia="ru-RU"/>
        </w:rPr>
        <w:t xml:space="preserve"> </w:t>
      </w:r>
      <w:proofErr w:type="spellStart"/>
      <w:r w:rsidRPr="00ED3D7B">
        <w:rPr>
          <w:rFonts w:ascii="Times New Roman" w:eastAsia="Times New Roman" w:hAnsi="Times New Roman" w:cs="Times New Roman"/>
          <w:sz w:val="28"/>
          <w:szCs w:val="28"/>
          <w:lang w:val="uk-UA" w:eastAsia="ru-RU"/>
        </w:rPr>
        <w:t>Offenders</w:t>
      </w:r>
      <w:proofErr w:type="spellEnd"/>
      <w:r w:rsidRPr="00ED3D7B">
        <w:rPr>
          <w:rFonts w:ascii="Times New Roman" w:eastAsia="Times New Roman" w:hAnsi="Times New Roman" w:cs="Times New Roman"/>
          <w:sz w:val="28"/>
          <w:szCs w:val="28"/>
          <w:lang w:val="uk-UA" w:eastAsia="ru-RU"/>
        </w:rPr>
        <w:t xml:space="preserve"> </w:t>
      </w:r>
      <w:proofErr w:type="spellStart"/>
      <w:r w:rsidRPr="00ED3D7B">
        <w:rPr>
          <w:rFonts w:ascii="Times New Roman" w:eastAsia="Times New Roman" w:hAnsi="Times New Roman" w:cs="Times New Roman"/>
          <w:sz w:val="28"/>
          <w:szCs w:val="28"/>
          <w:lang w:val="uk-UA" w:eastAsia="ru-RU"/>
        </w:rPr>
        <w:t>Act</w:t>
      </w:r>
      <w:proofErr w:type="spellEnd"/>
      <w:r w:rsidRPr="00ED3D7B">
        <w:rPr>
          <w:rFonts w:ascii="Times New Roman" w:eastAsia="Times New Roman" w:hAnsi="Times New Roman" w:cs="Times New Roman"/>
          <w:sz w:val="28"/>
          <w:szCs w:val="28"/>
          <w:lang w:val="uk-UA" w:eastAsia="ru-RU"/>
        </w:rPr>
        <w:t xml:space="preserve">). Він дозволяв звільняти деякі категорії дрібних злочинців «по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w:t>
      </w:r>
      <w:proofErr w:type="spellStart"/>
      <w:r w:rsidRPr="00ED3D7B">
        <w:rPr>
          <w:rFonts w:ascii="Times New Roman" w:eastAsia="Times New Roman" w:hAnsi="Times New Roman" w:cs="Times New Roman"/>
          <w:sz w:val="28"/>
          <w:szCs w:val="28"/>
          <w:lang w:val="uk-UA" w:eastAsia="ru-RU"/>
        </w:rPr>
        <w:t>on</w:t>
      </w:r>
      <w:proofErr w:type="spellEnd"/>
      <w:r w:rsidRPr="00ED3D7B">
        <w:rPr>
          <w:rFonts w:ascii="Times New Roman" w:eastAsia="Times New Roman" w:hAnsi="Times New Roman" w:cs="Times New Roman"/>
          <w:sz w:val="28"/>
          <w:szCs w:val="28"/>
          <w:lang w:val="uk-UA" w:eastAsia="ru-RU"/>
        </w:rPr>
        <w:t xml:space="preserve"> </w:t>
      </w:r>
      <w:proofErr w:type="spellStart"/>
      <w:r w:rsidRPr="00ED3D7B">
        <w:rPr>
          <w:rFonts w:ascii="Times New Roman" w:eastAsia="Times New Roman" w:hAnsi="Times New Roman" w:cs="Times New Roman"/>
          <w:sz w:val="28"/>
          <w:szCs w:val="28"/>
          <w:lang w:val="uk-UA" w:eastAsia="ru-RU"/>
        </w:rPr>
        <w:t>probation</w:t>
      </w:r>
      <w:proofErr w:type="spellEnd"/>
      <w:r w:rsidRPr="00ED3D7B">
        <w:rPr>
          <w:rFonts w:ascii="Times New Roman" w:eastAsia="Times New Roman" w:hAnsi="Times New Roman" w:cs="Times New Roman"/>
          <w:sz w:val="28"/>
          <w:szCs w:val="28"/>
          <w:lang w:val="uk-UA" w:eastAsia="ru-RU"/>
        </w:rPr>
        <w:t xml:space="preserve">»). Цей закон і досвід роботи послужили прийняттю в 1907 році в Англії ТА Уельсі іншого </w:t>
      </w:r>
      <w:r w:rsidRPr="00ED3D7B">
        <w:rPr>
          <w:rFonts w:ascii="Times New Roman" w:eastAsia="Times New Roman" w:hAnsi="Times New Roman" w:cs="Times New Roman"/>
          <w:sz w:val="28"/>
          <w:szCs w:val="28"/>
          <w:lang w:val="uk-UA" w:eastAsia="ru-RU"/>
        </w:rPr>
        <w:lastRenderedPageBreak/>
        <w:t xml:space="preserve">нормативного акту, який включав механізми його реалізації. Це був Закон «Про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злочинців» (</w:t>
      </w:r>
      <w:proofErr w:type="spellStart"/>
      <w:r w:rsidRPr="00ED3D7B">
        <w:rPr>
          <w:rFonts w:ascii="Times New Roman" w:eastAsia="Times New Roman" w:hAnsi="Times New Roman" w:cs="Times New Roman"/>
          <w:sz w:val="28"/>
          <w:szCs w:val="28"/>
          <w:lang w:val="uk-UA" w:eastAsia="ru-RU"/>
        </w:rPr>
        <w:t>The</w:t>
      </w:r>
      <w:proofErr w:type="spellEnd"/>
      <w:r w:rsidRPr="00ED3D7B">
        <w:rPr>
          <w:rFonts w:ascii="Times New Roman" w:eastAsia="Times New Roman" w:hAnsi="Times New Roman" w:cs="Times New Roman"/>
          <w:sz w:val="28"/>
          <w:szCs w:val="28"/>
          <w:lang w:val="uk-UA" w:eastAsia="ru-RU"/>
        </w:rPr>
        <w:t xml:space="preserve"> </w:t>
      </w:r>
      <w:proofErr w:type="spellStart"/>
      <w:r w:rsidRPr="00ED3D7B">
        <w:rPr>
          <w:rFonts w:ascii="Times New Roman" w:eastAsia="Times New Roman" w:hAnsi="Times New Roman" w:cs="Times New Roman"/>
          <w:sz w:val="28"/>
          <w:szCs w:val="28"/>
          <w:lang w:val="uk-UA" w:eastAsia="ru-RU"/>
        </w:rPr>
        <w:t>Probation</w:t>
      </w:r>
      <w:proofErr w:type="spellEnd"/>
      <w:r w:rsidRPr="00ED3D7B">
        <w:rPr>
          <w:rFonts w:ascii="Times New Roman" w:eastAsia="Times New Roman" w:hAnsi="Times New Roman" w:cs="Times New Roman"/>
          <w:sz w:val="28"/>
          <w:szCs w:val="28"/>
          <w:lang w:val="uk-UA" w:eastAsia="ru-RU"/>
        </w:rPr>
        <w:t xml:space="preserve"> </w:t>
      </w:r>
      <w:proofErr w:type="spellStart"/>
      <w:r w:rsidRPr="00ED3D7B">
        <w:rPr>
          <w:rFonts w:ascii="Times New Roman" w:eastAsia="Times New Roman" w:hAnsi="Times New Roman" w:cs="Times New Roman"/>
          <w:sz w:val="28"/>
          <w:szCs w:val="28"/>
          <w:lang w:val="uk-UA" w:eastAsia="ru-RU"/>
        </w:rPr>
        <w:t>of</w:t>
      </w:r>
      <w:proofErr w:type="spellEnd"/>
      <w:r w:rsidRPr="00ED3D7B">
        <w:rPr>
          <w:rFonts w:ascii="Times New Roman" w:eastAsia="Times New Roman" w:hAnsi="Times New Roman" w:cs="Times New Roman"/>
          <w:sz w:val="28"/>
          <w:szCs w:val="28"/>
          <w:lang w:val="uk-UA" w:eastAsia="ru-RU"/>
        </w:rPr>
        <w:t xml:space="preserve"> </w:t>
      </w:r>
      <w:proofErr w:type="spellStart"/>
      <w:r w:rsidRPr="00ED3D7B">
        <w:rPr>
          <w:rFonts w:ascii="Times New Roman" w:eastAsia="Times New Roman" w:hAnsi="Times New Roman" w:cs="Times New Roman"/>
          <w:sz w:val="28"/>
          <w:szCs w:val="28"/>
          <w:lang w:val="uk-UA" w:eastAsia="ru-RU"/>
        </w:rPr>
        <w:t>Offenders</w:t>
      </w:r>
      <w:proofErr w:type="spellEnd"/>
      <w:r w:rsidRPr="00ED3D7B">
        <w:rPr>
          <w:rFonts w:ascii="Times New Roman" w:eastAsia="Times New Roman" w:hAnsi="Times New Roman" w:cs="Times New Roman"/>
          <w:sz w:val="28"/>
          <w:szCs w:val="28"/>
          <w:lang w:val="uk-UA" w:eastAsia="ru-RU"/>
        </w:rPr>
        <w:t xml:space="preserve"> </w:t>
      </w:r>
      <w:proofErr w:type="spellStart"/>
      <w:r w:rsidRPr="00ED3D7B">
        <w:rPr>
          <w:rFonts w:ascii="Times New Roman" w:eastAsia="Times New Roman" w:hAnsi="Times New Roman" w:cs="Times New Roman"/>
          <w:sz w:val="28"/>
          <w:szCs w:val="28"/>
          <w:lang w:val="uk-UA" w:eastAsia="ru-RU"/>
        </w:rPr>
        <w:t>Act</w:t>
      </w:r>
      <w:proofErr w:type="spellEnd"/>
      <w:r w:rsidRPr="00ED3D7B">
        <w:rPr>
          <w:rFonts w:ascii="Times New Roman" w:eastAsia="Times New Roman" w:hAnsi="Times New Roman" w:cs="Times New Roman"/>
          <w:sz w:val="28"/>
          <w:szCs w:val="28"/>
          <w:lang w:val="uk-UA" w:eastAsia="ru-RU"/>
        </w:rPr>
        <w:t>) [10].</w:t>
      </w:r>
    </w:p>
    <w:p w:rsidR="00E55A50" w:rsidRPr="00ED3D7B" w:rsidRDefault="00556F56" w:rsidP="00ED3D7B">
      <w:pPr>
        <w:widowControl w:val="0"/>
        <w:spacing w:line="360" w:lineRule="auto"/>
        <w:ind w:firstLine="709"/>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На думку </w:t>
      </w:r>
      <w:proofErr w:type="spellStart"/>
      <w:r w:rsidRPr="00ED3D7B">
        <w:rPr>
          <w:rStyle w:val="a5"/>
          <w:rFonts w:ascii="Times New Roman" w:hAnsi="Times New Roman" w:cs="Times New Roman"/>
          <w:bCs/>
          <w:i w:val="0"/>
          <w:sz w:val="28"/>
          <w:szCs w:val="28"/>
          <w:shd w:val="clear" w:color="auto" w:fill="FFFFFF"/>
          <w:lang w:val="uk-UA"/>
        </w:rPr>
        <w:t>Змановської</w:t>
      </w:r>
      <w:proofErr w:type="spellEnd"/>
      <w:r w:rsidRPr="00ED3D7B">
        <w:rPr>
          <w:rStyle w:val="a5"/>
          <w:rFonts w:ascii="Times New Roman" w:hAnsi="Times New Roman" w:cs="Times New Roman"/>
          <w:bCs/>
          <w:i w:val="0"/>
          <w:sz w:val="28"/>
          <w:szCs w:val="28"/>
          <w:shd w:val="clear" w:color="auto" w:fill="FFFFFF"/>
          <w:lang w:val="uk-UA"/>
        </w:rPr>
        <w:t xml:space="preserve"> О</w:t>
      </w:r>
      <w:r w:rsidRPr="00ED3D7B">
        <w:rPr>
          <w:rFonts w:ascii="Times New Roman" w:hAnsi="Times New Roman" w:cs="Times New Roman"/>
          <w:sz w:val="28"/>
          <w:szCs w:val="28"/>
          <w:shd w:val="clear" w:color="auto" w:fill="FFFFFF"/>
          <w:lang w:val="uk-UA"/>
        </w:rPr>
        <w:t>. В </w:t>
      </w:r>
      <w:r w:rsidRPr="00ED3D7B">
        <w:rPr>
          <w:rFonts w:ascii="Times New Roman" w:eastAsia="Times New Roman" w:hAnsi="Times New Roman" w:cs="Times New Roman"/>
          <w:sz w:val="28"/>
          <w:szCs w:val="28"/>
          <w:lang w:val="uk-UA" w:eastAsia="ru-RU"/>
        </w:rPr>
        <w:t xml:space="preserve">, концептуальне бачення сучасної правоохоронної системи – це коли покарання ні в якому разі не повинно носити характер помсти. Покарання, яке суд визначає від імені держави, повинно сприяти відновленню зруйнованої правопорушенням рівноваги – соціальної справедливості, яка лежить в основі будь-якої правової держави і характеризує розвинений, організований суспільний лад [15]. Впровадження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повною мірою відповідає такому підходу.</w:t>
      </w:r>
    </w:p>
    <w:p w:rsidR="00E55A50" w:rsidRPr="00ED3D7B" w:rsidRDefault="00556F56" w:rsidP="00ED3D7B">
      <w:pPr>
        <w:widowControl w:val="0"/>
        <w:spacing w:line="360" w:lineRule="auto"/>
        <w:ind w:firstLine="709"/>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Покарання визначається в залежності від того, наскільки небезпечним було вчинене правопорушення, тому буває різним. Якщо допустити, що покарання суворіше, ніж правопорушення, то його застосування не відновлює соціальну справедливість, тому вибір відповідного покарання має велике значення [24].</w:t>
      </w:r>
    </w:p>
    <w:p w:rsidR="00E55A50" w:rsidRPr="00ED3D7B" w:rsidRDefault="00556F56" w:rsidP="00ED3D7B">
      <w:pPr>
        <w:widowControl w:val="0"/>
        <w:spacing w:line="360" w:lineRule="auto"/>
        <w:ind w:firstLine="709"/>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Однак визначенням покарання процес не закінчується. Призначене покарання необхідно ще і виконати. Процес виконання покарання також важливий, як і його визначення. В основі виконання покарання лежать дві складові – караюча і корекційна. Покарання через позбавлення волі більшою мірою виконує караючі функції, проте часто не створює належні умови для виправлення та </w:t>
      </w:r>
      <w:proofErr w:type="spellStart"/>
      <w:r w:rsidRPr="00ED3D7B">
        <w:rPr>
          <w:rFonts w:ascii="Times New Roman" w:eastAsia="Times New Roman" w:hAnsi="Times New Roman" w:cs="Times New Roman"/>
          <w:sz w:val="28"/>
          <w:szCs w:val="28"/>
          <w:lang w:val="uk-UA" w:eastAsia="ru-RU"/>
        </w:rPr>
        <w:t>ресоціалізації</w:t>
      </w:r>
      <w:proofErr w:type="spellEnd"/>
      <w:r w:rsidRPr="00ED3D7B">
        <w:rPr>
          <w:rFonts w:ascii="Times New Roman" w:eastAsia="Times New Roman" w:hAnsi="Times New Roman" w:cs="Times New Roman"/>
          <w:sz w:val="28"/>
          <w:szCs w:val="28"/>
          <w:lang w:val="uk-UA" w:eastAsia="ru-RU"/>
        </w:rPr>
        <w:t xml:space="preserve"> правопорушників, в той час як </w:t>
      </w:r>
      <w:proofErr w:type="spellStart"/>
      <w:r w:rsidRPr="00ED3D7B">
        <w:rPr>
          <w:rFonts w:ascii="Times New Roman" w:eastAsia="Times New Roman" w:hAnsi="Times New Roman" w:cs="Times New Roman"/>
          <w:sz w:val="28"/>
          <w:szCs w:val="28"/>
          <w:lang w:val="uk-UA" w:eastAsia="ru-RU"/>
        </w:rPr>
        <w:t>пробація</w:t>
      </w:r>
      <w:proofErr w:type="spellEnd"/>
      <w:r w:rsidRPr="00ED3D7B">
        <w:rPr>
          <w:rFonts w:ascii="Times New Roman" w:eastAsia="Times New Roman" w:hAnsi="Times New Roman" w:cs="Times New Roman"/>
          <w:sz w:val="28"/>
          <w:szCs w:val="28"/>
          <w:lang w:val="uk-UA" w:eastAsia="ru-RU"/>
        </w:rPr>
        <w:t xml:space="preserve"> дозволяє досягти позитивних змін в їх особистості та </w:t>
      </w:r>
      <w:proofErr w:type="spellStart"/>
      <w:r w:rsidRPr="00ED3D7B">
        <w:rPr>
          <w:rFonts w:ascii="Times New Roman" w:eastAsia="Times New Roman" w:hAnsi="Times New Roman" w:cs="Times New Roman"/>
          <w:sz w:val="28"/>
          <w:szCs w:val="28"/>
          <w:lang w:val="uk-UA" w:eastAsia="ru-RU"/>
        </w:rPr>
        <w:t>сприєї</w:t>
      </w:r>
      <w:proofErr w:type="spellEnd"/>
      <w:r w:rsidRPr="00ED3D7B">
        <w:rPr>
          <w:rFonts w:ascii="Times New Roman" w:eastAsia="Times New Roman" w:hAnsi="Times New Roman" w:cs="Times New Roman"/>
          <w:sz w:val="28"/>
          <w:szCs w:val="28"/>
          <w:lang w:val="uk-UA" w:eastAsia="ru-RU"/>
        </w:rPr>
        <w:t xml:space="preserve"> їхній інтеграції у суспільство.</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Інститут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поширений у США, країнах Європи, і, за словами міжнародних експертів, така практика знижує рівень злочинності та підвищує безпеку у суспільстві.</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Найбільший досвід із застосування інституту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накопичено у Великій Британії, де даний інститут історично склався як основа альтернативних заходів покарання та свого розквіту досяг у 30-40 роки минулого століття, коли накази про застосування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виносилися щодо 30% винних осіб [67]. Перша функція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 це виконання покарань, не </w:t>
      </w:r>
      <w:r w:rsidRPr="00ED3D7B">
        <w:rPr>
          <w:rFonts w:ascii="Times New Roman" w:eastAsia="Times New Roman" w:hAnsi="Times New Roman" w:cs="Times New Roman"/>
          <w:sz w:val="28"/>
          <w:szCs w:val="28"/>
          <w:lang w:val="uk-UA" w:eastAsia="ru-RU"/>
        </w:rPr>
        <w:lastRenderedPageBreak/>
        <w:t>пов’язаних з ізоляцією від суспільства (громадське покарання та умовне звільнення від покарання).</w:t>
      </w:r>
      <w:r w:rsidRPr="00ED3D7B">
        <w:rPr>
          <w:rFonts w:ascii="Times New Roman" w:hAnsi="Times New Roman" w:cs="Times New Roman"/>
          <w:sz w:val="28"/>
          <w:szCs w:val="28"/>
          <w:lang w:val="uk-UA"/>
        </w:rPr>
        <w:t xml:space="preserve"> </w:t>
      </w:r>
      <w:r w:rsidRPr="00ED3D7B">
        <w:rPr>
          <w:rFonts w:ascii="Times New Roman" w:eastAsia="Times New Roman" w:hAnsi="Times New Roman" w:cs="Times New Roman"/>
          <w:sz w:val="28"/>
          <w:szCs w:val="28"/>
          <w:lang w:val="uk-UA" w:eastAsia="ru-RU"/>
        </w:rPr>
        <w:t xml:space="preserve">Інша функція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полягає у наданні допомоги потерпілим від злочину. Це робиться для того, щоб у випадку, якщо потерпілий висловлює будь-яке занепокоєння щодо місця проживання, роботи правопорушника, його пересування країною та інших факторів, служба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має накласти певні обмеження щодо зазначених обставин. Ще одна функція полягає у залученні</w:t>
      </w:r>
      <w:r w:rsidRPr="00ED3D7B">
        <w:rPr>
          <w:rFonts w:ascii="Times New Roman" w:hAnsi="Times New Roman" w:cs="Times New Roman"/>
          <w:sz w:val="28"/>
          <w:szCs w:val="28"/>
          <w:lang w:val="uk-UA"/>
        </w:rPr>
        <w:t xml:space="preserve"> </w:t>
      </w:r>
      <w:r w:rsidRPr="00ED3D7B">
        <w:rPr>
          <w:rFonts w:ascii="Times New Roman" w:eastAsia="Times New Roman" w:hAnsi="Times New Roman" w:cs="Times New Roman"/>
          <w:sz w:val="28"/>
          <w:szCs w:val="28"/>
          <w:lang w:val="uk-UA" w:eastAsia="ru-RU"/>
        </w:rPr>
        <w:t xml:space="preserve">співробітників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до участі у процедурах медіації (примирення сторін) та застосування програм психологічної корекції поведінки правопорушників [31, с. 15]. </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Британський досвід свідчить, що </w:t>
      </w:r>
      <w:proofErr w:type="spellStart"/>
      <w:r w:rsidRPr="00ED3D7B">
        <w:rPr>
          <w:rFonts w:ascii="Times New Roman" w:eastAsia="Times New Roman" w:hAnsi="Times New Roman" w:cs="Times New Roman"/>
          <w:sz w:val="28"/>
          <w:szCs w:val="28"/>
          <w:lang w:val="uk-UA" w:eastAsia="ru-RU"/>
        </w:rPr>
        <w:t>пробація</w:t>
      </w:r>
      <w:proofErr w:type="spellEnd"/>
      <w:r w:rsidRPr="00ED3D7B">
        <w:rPr>
          <w:rFonts w:ascii="Times New Roman" w:eastAsia="Times New Roman" w:hAnsi="Times New Roman" w:cs="Times New Roman"/>
          <w:sz w:val="28"/>
          <w:szCs w:val="28"/>
          <w:lang w:val="uk-UA" w:eastAsia="ru-RU"/>
        </w:rPr>
        <w:t xml:space="preserve"> – це міра кримінально-правового характеру, яка полягає у встановленні для засудженого, виправлення якого можна досягти без реального відбування покарання, випробувального терміну, протягом якого засуджений має довести своє виправлення. Метою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є зниження рецидиву злочинів та розвантаження в’язниць [31].</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proofErr w:type="spellStart"/>
      <w:r w:rsidRPr="00ED3D7B">
        <w:rPr>
          <w:rFonts w:ascii="Times New Roman" w:eastAsia="Times New Roman" w:hAnsi="Times New Roman" w:cs="Times New Roman"/>
          <w:sz w:val="28"/>
          <w:szCs w:val="28"/>
          <w:lang w:val="uk-UA" w:eastAsia="ru-RU"/>
        </w:rPr>
        <w:t>Пробація</w:t>
      </w:r>
      <w:proofErr w:type="spellEnd"/>
      <w:r w:rsidRPr="00ED3D7B">
        <w:rPr>
          <w:rFonts w:ascii="Times New Roman" w:eastAsia="Times New Roman" w:hAnsi="Times New Roman" w:cs="Times New Roman"/>
          <w:sz w:val="28"/>
          <w:szCs w:val="28"/>
          <w:lang w:val="uk-UA" w:eastAsia="ru-RU"/>
        </w:rPr>
        <w:t xml:space="preserve"> як альтернатива позбавленню свободи використовується в США досить </w:t>
      </w:r>
      <w:proofErr w:type="spellStart"/>
      <w:r w:rsidRPr="00ED3D7B">
        <w:rPr>
          <w:rFonts w:ascii="Times New Roman" w:eastAsia="Times New Roman" w:hAnsi="Times New Roman" w:cs="Times New Roman"/>
          <w:sz w:val="28"/>
          <w:szCs w:val="28"/>
          <w:lang w:val="uk-UA" w:eastAsia="ru-RU"/>
        </w:rPr>
        <w:t>інтенсивно</w:t>
      </w:r>
      <w:proofErr w:type="spellEnd"/>
      <w:r w:rsidRPr="00ED3D7B">
        <w:rPr>
          <w:rFonts w:ascii="Times New Roman" w:eastAsia="Times New Roman" w:hAnsi="Times New Roman" w:cs="Times New Roman"/>
          <w:sz w:val="28"/>
          <w:szCs w:val="28"/>
          <w:lang w:val="uk-UA" w:eastAsia="ru-RU"/>
        </w:rPr>
        <w:t xml:space="preserve">, у літературі наводяться відомості про те, що співвідношення між особами, які перебувають в умовах тюремного ув’язнення, та особами, що перебувають на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становить 1:2 [31, с. 32]. Цьому сприяє широка мережа місцевих служб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яка загалом налічує понад 1750 одиниць, причому половина з них призначена для нагляду за неповнолітніми.</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ФРН за прикладом США інститут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здійснює державний контроль (нагляд) за умовно засудженими та умовно-достроково звільненими особами, що передбачає покладання на зазначених осіб певних обов’язків [31, с. 34].</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В Японії у системі пенітенціарних установ досить ефективно використовується метод «</w:t>
      </w:r>
      <w:proofErr w:type="spellStart"/>
      <w:r w:rsidRPr="00ED3D7B">
        <w:rPr>
          <w:rFonts w:ascii="Times New Roman" w:eastAsia="Times New Roman" w:hAnsi="Times New Roman" w:cs="Times New Roman"/>
          <w:sz w:val="28"/>
          <w:szCs w:val="28"/>
          <w:lang w:val="uk-UA" w:eastAsia="ru-RU"/>
        </w:rPr>
        <w:t>найкан</w:t>
      </w:r>
      <w:proofErr w:type="spellEnd"/>
      <w:r w:rsidRPr="00ED3D7B">
        <w:rPr>
          <w:rFonts w:ascii="Times New Roman" w:eastAsia="Times New Roman" w:hAnsi="Times New Roman" w:cs="Times New Roman"/>
          <w:sz w:val="28"/>
          <w:szCs w:val="28"/>
          <w:lang w:val="uk-UA" w:eastAsia="ru-RU"/>
        </w:rPr>
        <w:t>», спрямований на корекцію поведінки злочинців через застосування медитації та самопізнання [31, с. 27]. Певною мірою це дозволяє злочинцеві пізнавати духовні цінності, набути нового сенсу життя, тобто стати на шлях виправлення.</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В Нідерландах існує Служба контролю за умовно засудженими, яка </w:t>
      </w:r>
      <w:proofErr w:type="spellStart"/>
      <w:r w:rsidRPr="00ED3D7B">
        <w:rPr>
          <w:rFonts w:ascii="Times New Roman" w:eastAsia="Times New Roman" w:hAnsi="Times New Roman" w:cs="Times New Roman"/>
          <w:sz w:val="28"/>
          <w:szCs w:val="28"/>
          <w:lang w:val="uk-UA" w:eastAsia="ru-RU"/>
        </w:rPr>
        <w:t>сутнісно</w:t>
      </w:r>
      <w:proofErr w:type="spellEnd"/>
      <w:r w:rsidRPr="00ED3D7B">
        <w:rPr>
          <w:rFonts w:ascii="Times New Roman" w:eastAsia="Times New Roman" w:hAnsi="Times New Roman" w:cs="Times New Roman"/>
          <w:sz w:val="28"/>
          <w:szCs w:val="28"/>
          <w:lang w:val="uk-UA" w:eastAsia="ru-RU"/>
        </w:rPr>
        <w:t xml:space="preserve"> представляє службу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Правопорушник передається до цієї </w:t>
      </w:r>
      <w:r w:rsidRPr="00ED3D7B">
        <w:rPr>
          <w:rFonts w:ascii="Times New Roman" w:eastAsia="Times New Roman" w:hAnsi="Times New Roman" w:cs="Times New Roman"/>
          <w:sz w:val="28"/>
          <w:szCs w:val="28"/>
          <w:lang w:val="uk-UA" w:eastAsia="ru-RU"/>
        </w:rPr>
        <w:lastRenderedPageBreak/>
        <w:t xml:space="preserve">служби в разі його умовного засудження для соціального дослідження його особистості, проведення з ним виховної роботи, а у разі потреби – психологічної корекції виявлених поведінкових деформацій У функції зазначеної служби входить також організація для контингенту </w:t>
      </w:r>
      <w:proofErr w:type="spellStart"/>
      <w:r w:rsidRPr="00ED3D7B">
        <w:rPr>
          <w:rFonts w:ascii="Times New Roman" w:eastAsia="Times New Roman" w:hAnsi="Times New Roman" w:cs="Times New Roman"/>
          <w:sz w:val="28"/>
          <w:szCs w:val="28"/>
          <w:lang w:val="uk-UA" w:eastAsia="ru-RU"/>
        </w:rPr>
        <w:t>піднаглядових</w:t>
      </w:r>
      <w:proofErr w:type="spellEnd"/>
      <w:r w:rsidRPr="00ED3D7B">
        <w:rPr>
          <w:rFonts w:ascii="Times New Roman" w:eastAsia="Times New Roman" w:hAnsi="Times New Roman" w:cs="Times New Roman"/>
          <w:sz w:val="28"/>
          <w:szCs w:val="28"/>
          <w:lang w:val="uk-UA" w:eastAsia="ru-RU"/>
        </w:rPr>
        <w:t xml:space="preserve"> осіб громадських робіт [31, с. 21].</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У Німеччині, Нідерландах та Норвегії реалізуються програми </w:t>
      </w:r>
      <w:proofErr w:type="spellStart"/>
      <w:r w:rsidRPr="00ED3D7B">
        <w:rPr>
          <w:rFonts w:ascii="Times New Roman" w:hAnsi="Times New Roman" w:cs="Times New Roman"/>
          <w:sz w:val="28"/>
          <w:szCs w:val="28"/>
          <w:lang w:val="uk-UA"/>
        </w:rPr>
        <w:t>ресоціалізації</w:t>
      </w:r>
      <w:proofErr w:type="spellEnd"/>
      <w:r w:rsidRPr="00ED3D7B">
        <w:rPr>
          <w:rFonts w:ascii="Times New Roman" w:hAnsi="Times New Roman" w:cs="Times New Roman"/>
          <w:sz w:val="28"/>
          <w:szCs w:val="28"/>
          <w:lang w:val="uk-UA"/>
        </w:rPr>
        <w:t xml:space="preserve"> та реабілітації щодо профілактики рецидивізму. Ці програми є головним фактором, що впливає на зниження повторної злочинності. Дані програми працюють з наступними факторами ризику [65]:</w:t>
      </w:r>
    </w:p>
    <w:p w:rsidR="00E55A50" w:rsidRPr="00ED3D7B" w:rsidRDefault="00556F56" w:rsidP="00ED3D7B">
      <w:pPr>
        <w:pStyle w:val="a4"/>
        <w:widowControl w:val="0"/>
        <w:numPr>
          <w:ilvl w:val="0"/>
          <w:numId w:val="42"/>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відсутність загальної шкільної освіти, відсутність будь-яких професійних навичок для успішного працевлаштування, відсутність досвіду законної зайнятості;</w:t>
      </w:r>
    </w:p>
    <w:p w:rsidR="00E55A50" w:rsidRPr="00ED3D7B" w:rsidRDefault="00556F56" w:rsidP="00ED3D7B">
      <w:pPr>
        <w:pStyle w:val="a4"/>
        <w:widowControl w:val="0"/>
        <w:numPr>
          <w:ilvl w:val="0"/>
          <w:numId w:val="42"/>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попередні ув’язнення або наступні після звільнення невдачі у працевлаштуванні;</w:t>
      </w:r>
    </w:p>
    <w:p w:rsidR="00E55A50" w:rsidRPr="00ED3D7B" w:rsidRDefault="00556F56" w:rsidP="00ED3D7B">
      <w:pPr>
        <w:pStyle w:val="a4"/>
        <w:widowControl w:val="0"/>
        <w:numPr>
          <w:ilvl w:val="0"/>
          <w:numId w:val="42"/>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відсутність свого житла чи постійного місця проживання;</w:t>
      </w:r>
    </w:p>
    <w:p w:rsidR="00E55A50" w:rsidRPr="00ED3D7B" w:rsidRDefault="00556F56" w:rsidP="00ED3D7B">
      <w:pPr>
        <w:pStyle w:val="a4"/>
        <w:widowControl w:val="0"/>
        <w:numPr>
          <w:ilvl w:val="0"/>
          <w:numId w:val="42"/>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рання </w:t>
      </w:r>
      <w:proofErr w:type="spellStart"/>
      <w:r w:rsidRPr="00ED3D7B">
        <w:rPr>
          <w:rFonts w:ascii="Times New Roman" w:hAnsi="Times New Roman" w:cs="Times New Roman"/>
          <w:sz w:val="28"/>
          <w:szCs w:val="28"/>
          <w:lang w:val="uk-UA"/>
        </w:rPr>
        <w:t>залученість</w:t>
      </w:r>
      <w:proofErr w:type="spellEnd"/>
      <w:r w:rsidRPr="00ED3D7B">
        <w:rPr>
          <w:rFonts w:ascii="Times New Roman" w:hAnsi="Times New Roman" w:cs="Times New Roman"/>
          <w:sz w:val="28"/>
          <w:szCs w:val="28"/>
          <w:lang w:val="uk-UA"/>
        </w:rPr>
        <w:t xml:space="preserve"> до злочинної діяльності, відсутність досвіду законослухняного життя;</w:t>
      </w:r>
    </w:p>
    <w:p w:rsidR="00E55A50" w:rsidRPr="00ED3D7B" w:rsidRDefault="00556F56" w:rsidP="00ED3D7B">
      <w:pPr>
        <w:pStyle w:val="a4"/>
        <w:widowControl w:val="0"/>
        <w:numPr>
          <w:ilvl w:val="0"/>
          <w:numId w:val="42"/>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досвід соціальної ізоляції та насильства, в тому числі сімейного;</w:t>
      </w:r>
    </w:p>
    <w:p w:rsidR="00E55A50" w:rsidRPr="00ED3D7B" w:rsidRDefault="00556F56" w:rsidP="00ED3D7B">
      <w:pPr>
        <w:pStyle w:val="a4"/>
        <w:widowControl w:val="0"/>
        <w:numPr>
          <w:ilvl w:val="0"/>
          <w:numId w:val="42"/>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наркозалежність, алкоголізм, токсикоманія;</w:t>
      </w:r>
    </w:p>
    <w:p w:rsidR="00E55A50" w:rsidRPr="00ED3D7B" w:rsidRDefault="00556F56" w:rsidP="00ED3D7B">
      <w:pPr>
        <w:pStyle w:val="a4"/>
        <w:widowControl w:val="0"/>
        <w:numPr>
          <w:ilvl w:val="0"/>
          <w:numId w:val="42"/>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проблеми із психічним здоров’ям.</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У Латвії Державна служба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реалізує два види </w:t>
      </w:r>
      <w:proofErr w:type="spellStart"/>
      <w:r w:rsidRPr="00ED3D7B">
        <w:rPr>
          <w:rFonts w:ascii="Times New Roman" w:hAnsi="Times New Roman" w:cs="Times New Roman"/>
          <w:sz w:val="28"/>
          <w:szCs w:val="28"/>
          <w:lang w:val="uk-UA"/>
        </w:rPr>
        <w:t>пробаційних</w:t>
      </w:r>
      <w:proofErr w:type="spellEnd"/>
      <w:r w:rsidRPr="00ED3D7B">
        <w:rPr>
          <w:rFonts w:ascii="Times New Roman" w:hAnsi="Times New Roman" w:cs="Times New Roman"/>
          <w:sz w:val="28"/>
          <w:szCs w:val="28"/>
          <w:lang w:val="uk-UA"/>
        </w:rPr>
        <w:t xml:space="preserve"> програм, в тому числі й для неповнолітніх:</w:t>
      </w:r>
    </w:p>
    <w:p w:rsidR="00E55A50" w:rsidRPr="00ED3D7B" w:rsidRDefault="00556F56" w:rsidP="00ED3D7B">
      <w:pPr>
        <w:pStyle w:val="a4"/>
        <w:widowControl w:val="0"/>
        <w:numPr>
          <w:ilvl w:val="0"/>
          <w:numId w:val="44"/>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програми корекції соціальної поведінки (шість програм);</w:t>
      </w:r>
    </w:p>
    <w:p w:rsidR="00E55A50" w:rsidRPr="00ED3D7B" w:rsidRDefault="00556F56" w:rsidP="00ED3D7B">
      <w:pPr>
        <w:pStyle w:val="a4"/>
        <w:widowControl w:val="0"/>
        <w:numPr>
          <w:ilvl w:val="0"/>
          <w:numId w:val="44"/>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програми соціальної реабілітації (дві програми)</w:t>
      </w:r>
      <w:r w:rsidRPr="00ED3D7B">
        <w:rPr>
          <w:rFonts w:ascii="Times New Roman" w:hAnsi="Times New Roman" w:cs="Times New Roman"/>
          <w:sz w:val="28"/>
          <w:szCs w:val="28"/>
        </w:rPr>
        <w:t xml:space="preserve"> [</w:t>
      </w:r>
      <w:r w:rsidRPr="00ED3D7B">
        <w:rPr>
          <w:rFonts w:ascii="Times New Roman" w:hAnsi="Times New Roman" w:cs="Times New Roman"/>
          <w:sz w:val="28"/>
          <w:szCs w:val="28"/>
          <w:lang w:val="uk-UA"/>
        </w:rPr>
        <w:t>31</w:t>
      </w:r>
      <w:r w:rsidRPr="00ED3D7B">
        <w:rPr>
          <w:rFonts w:ascii="Times New Roman" w:hAnsi="Times New Roman" w:cs="Times New Roman"/>
          <w:sz w:val="28"/>
          <w:szCs w:val="28"/>
        </w:rPr>
        <w:t>]</w:t>
      </w:r>
      <w:r w:rsidRPr="00ED3D7B">
        <w:rPr>
          <w:rFonts w:ascii="Times New Roman" w:hAnsi="Times New Roman" w:cs="Times New Roman"/>
          <w:sz w:val="28"/>
          <w:szCs w:val="28"/>
          <w:lang w:val="uk-UA"/>
        </w:rPr>
        <w:t xml:space="preserve">. </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Перші програми спрямовані на корекцію соціальної поведінки особистості: змінення переконань, поглядів, розвиток соціально значущих навичок для досягнення клієнтами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стійкої правомірної поведінки (програми корекції «EQUIP», «Формування позитивних відносин» «Запобігання насильству», «Менеджмент вживання засобів», «Мотивація до змін»). </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lastRenderedPageBreak/>
        <w:t xml:space="preserve">Програми соціальної реабілітації допомагають формуванню потрібних вмінь та розвитку конкретних соціально корисних навичок за допомогою </w:t>
      </w:r>
      <w:proofErr w:type="spellStart"/>
      <w:r w:rsidRPr="00ED3D7B">
        <w:rPr>
          <w:rFonts w:ascii="Times New Roman" w:hAnsi="Times New Roman" w:cs="Times New Roman"/>
          <w:sz w:val="28"/>
          <w:szCs w:val="28"/>
          <w:lang w:val="uk-UA"/>
        </w:rPr>
        <w:t>домовленності</w:t>
      </w:r>
      <w:proofErr w:type="spellEnd"/>
      <w:r w:rsidRPr="00ED3D7B">
        <w:rPr>
          <w:rFonts w:ascii="Times New Roman" w:hAnsi="Times New Roman" w:cs="Times New Roman"/>
          <w:sz w:val="28"/>
          <w:szCs w:val="28"/>
          <w:lang w:val="uk-UA"/>
        </w:rPr>
        <w:t xml:space="preserve"> з клієнтом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про необхідність виконання певних дій для засвоєння </w:t>
      </w:r>
      <w:proofErr w:type="spellStart"/>
      <w:r w:rsidRPr="00ED3D7B">
        <w:rPr>
          <w:rFonts w:ascii="Times New Roman" w:hAnsi="Times New Roman" w:cs="Times New Roman"/>
          <w:sz w:val="28"/>
          <w:szCs w:val="28"/>
          <w:lang w:val="uk-UA"/>
        </w:rPr>
        <w:t>правослухняної</w:t>
      </w:r>
      <w:proofErr w:type="spellEnd"/>
      <w:r w:rsidRPr="00ED3D7B">
        <w:rPr>
          <w:rFonts w:ascii="Times New Roman" w:hAnsi="Times New Roman" w:cs="Times New Roman"/>
          <w:sz w:val="28"/>
          <w:szCs w:val="28"/>
          <w:lang w:val="uk-UA"/>
        </w:rPr>
        <w:t xml:space="preserve"> поведінки і подальшу інтеграцію в суспільство (наприклад, програми «Школа життя – 2», «Просто про складне» – розвивають індивідуальні навички для вирішення проблем з пошуком місця проживання, роботи, проходження співбесіди тощо) [31].</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hAnsi="Times New Roman" w:cs="Times New Roman"/>
          <w:sz w:val="28"/>
          <w:szCs w:val="28"/>
          <w:lang w:val="uk-UA"/>
        </w:rPr>
        <w:t xml:space="preserve">В Киргизії для створення оптимальних умов для </w:t>
      </w:r>
      <w:proofErr w:type="spellStart"/>
      <w:r w:rsidRPr="00ED3D7B">
        <w:rPr>
          <w:rFonts w:ascii="Times New Roman" w:hAnsi="Times New Roman" w:cs="Times New Roman"/>
          <w:sz w:val="28"/>
          <w:szCs w:val="28"/>
          <w:lang w:val="uk-UA"/>
        </w:rPr>
        <w:t>ресоціалізації</w:t>
      </w:r>
      <w:proofErr w:type="spellEnd"/>
      <w:r w:rsidRPr="00ED3D7B">
        <w:rPr>
          <w:rFonts w:ascii="Times New Roman" w:hAnsi="Times New Roman" w:cs="Times New Roman"/>
          <w:sz w:val="28"/>
          <w:szCs w:val="28"/>
          <w:lang w:val="uk-UA"/>
        </w:rPr>
        <w:t xml:space="preserve"> клієнтів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складаються </w:t>
      </w:r>
      <w:r w:rsidRPr="00ED3D7B">
        <w:rPr>
          <w:rFonts w:ascii="Times New Roman" w:eastAsia="Times New Roman" w:hAnsi="Times New Roman" w:cs="Times New Roman"/>
          <w:sz w:val="28"/>
          <w:szCs w:val="28"/>
          <w:lang w:val="uk-UA" w:eastAsia="ru-RU"/>
        </w:rPr>
        <w:t>індивідуальні програми надання соціальної допомоги</w:t>
      </w:r>
      <w:r w:rsidRPr="00ED3D7B">
        <w:rPr>
          <w:rFonts w:ascii="Times New Roman" w:hAnsi="Times New Roman" w:cs="Times New Roman"/>
          <w:sz w:val="28"/>
          <w:szCs w:val="28"/>
          <w:lang w:val="uk-UA"/>
        </w:rPr>
        <w:t>, які з</w:t>
      </w:r>
      <w:r w:rsidRPr="00ED3D7B">
        <w:rPr>
          <w:rFonts w:ascii="Times New Roman" w:eastAsia="Times New Roman" w:hAnsi="Times New Roman" w:cs="Times New Roman"/>
          <w:sz w:val="28"/>
          <w:szCs w:val="28"/>
          <w:lang w:val="uk-UA" w:eastAsia="ru-RU"/>
        </w:rPr>
        <w:t xml:space="preserve">алежно від потреб клієнта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включають: надання соціально-правової та психологічної допомоги; сприяння у працевлаштуванні; формування позитивних психологічних установок для зайняття систематичною трудовою діяльністю; сприяння в здобутті освіти та професії; надання юридичної допомоги; надання допомоги в отриманні необхідних документів для реєстрації за місцем перебування або місцем проживання; сприяння в отриманні медичних, соціальних послуг, пенсійному забезпеченні; відновлення та формування соціально корисних </w:t>
      </w:r>
      <w:proofErr w:type="spellStart"/>
      <w:r w:rsidRPr="00ED3D7B">
        <w:rPr>
          <w:rFonts w:ascii="Times New Roman" w:eastAsia="Times New Roman" w:hAnsi="Times New Roman" w:cs="Times New Roman"/>
          <w:sz w:val="28"/>
          <w:szCs w:val="28"/>
          <w:lang w:val="uk-UA" w:eastAsia="ru-RU"/>
        </w:rPr>
        <w:t>зв’язків</w:t>
      </w:r>
      <w:proofErr w:type="spellEnd"/>
      <w:r w:rsidRPr="00ED3D7B">
        <w:rPr>
          <w:rFonts w:ascii="Times New Roman" w:eastAsia="Times New Roman" w:hAnsi="Times New Roman" w:cs="Times New Roman"/>
          <w:sz w:val="28"/>
          <w:szCs w:val="28"/>
          <w:lang w:val="uk-UA" w:eastAsia="ru-RU"/>
        </w:rPr>
        <w:t xml:space="preserve"> [65].</w:t>
      </w:r>
    </w:p>
    <w:p w:rsidR="00E55A50" w:rsidRPr="00ED3D7B" w:rsidRDefault="00556F56" w:rsidP="00ED3D7B">
      <w:pPr>
        <w:widowControl w:val="0"/>
        <w:spacing w:line="360" w:lineRule="auto"/>
        <w:ind w:firstLine="709"/>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У 2015 році Україна зробила значний прорив у реформуванні кримінального законодавства. У серпні 2015 року набрав чинності Закон України «Про </w:t>
      </w:r>
      <w:proofErr w:type="spellStart"/>
      <w:r w:rsidRPr="00ED3D7B">
        <w:rPr>
          <w:rFonts w:ascii="Times New Roman" w:eastAsia="Times New Roman" w:hAnsi="Times New Roman" w:cs="Times New Roman"/>
          <w:sz w:val="28"/>
          <w:szCs w:val="28"/>
          <w:lang w:val="uk-UA" w:eastAsia="ru-RU"/>
        </w:rPr>
        <w:t>пробацію</w:t>
      </w:r>
      <w:proofErr w:type="spellEnd"/>
      <w:r w:rsidRPr="00ED3D7B">
        <w:rPr>
          <w:rFonts w:ascii="Times New Roman" w:eastAsia="Times New Roman" w:hAnsi="Times New Roman" w:cs="Times New Roman"/>
          <w:sz w:val="28"/>
          <w:szCs w:val="28"/>
          <w:lang w:val="uk-UA" w:eastAsia="ru-RU"/>
        </w:rPr>
        <w:t xml:space="preserve">» [43]. Служба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в Україні покликана вирішувати не тільки виховні, соціально-педагогічні проблеми, а й фінансові. Зрозуміло, що кримінальне покарання з точки зору фінансування процесу виконання покарання дорого обходиться для держави і для платників податків. Крім того, фінансування потрібне і після відбування покарання. Тут мова йде про витрати, пов’язані з поверненням людей в суспільство з місць позбавлення волі. І треба сказати, що витрати на утримання ув’язнених ростуть з кожним роком.</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Заходи щодо створення і розвитку національної моделі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були включені до </w:t>
      </w:r>
      <w:r w:rsidR="00357C9C" w:rsidRPr="00ED3D7B">
        <w:rPr>
          <w:rFonts w:ascii="Times New Roman" w:eastAsia="Times New Roman" w:hAnsi="Times New Roman" w:cs="Times New Roman"/>
          <w:sz w:val="28"/>
          <w:szCs w:val="28"/>
          <w:lang w:val="uk-UA" w:eastAsia="ru-RU"/>
        </w:rPr>
        <w:t>«</w:t>
      </w:r>
      <w:r w:rsidRPr="00ED3D7B">
        <w:rPr>
          <w:rFonts w:ascii="Times New Roman" w:eastAsia="Times New Roman" w:hAnsi="Times New Roman" w:cs="Times New Roman"/>
          <w:sz w:val="28"/>
          <w:szCs w:val="28"/>
          <w:lang w:val="uk-UA" w:eastAsia="ru-RU"/>
        </w:rPr>
        <w:t>Стратегії реформування судоустрою, судочинства і суміжних правових інститутів на 2015-2020 роки</w:t>
      </w:r>
      <w:r w:rsidR="00357C9C" w:rsidRPr="00ED3D7B">
        <w:rPr>
          <w:rFonts w:ascii="Times New Roman" w:eastAsia="Times New Roman" w:hAnsi="Times New Roman" w:cs="Times New Roman"/>
          <w:sz w:val="28"/>
          <w:szCs w:val="28"/>
          <w:lang w:val="uk-UA" w:eastAsia="ru-RU"/>
        </w:rPr>
        <w:t>»</w:t>
      </w:r>
      <w:r w:rsidRPr="00ED3D7B">
        <w:rPr>
          <w:rFonts w:ascii="Times New Roman" w:eastAsia="Times New Roman" w:hAnsi="Times New Roman" w:cs="Times New Roman"/>
          <w:sz w:val="28"/>
          <w:szCs w:val="28"/>
          <w:lang w:val="uk-UA" w:eastAsia="ru-RU"/>
        </w:rPr>
        <w:t xml:space="preserve"> (Указ Президента України від 20.05.2015 № 276) [46] та </w:t>
      </w:r>
      <w:r w:rsidR="00357C9C" w:rsidRPr="00ED3D7B">
        <w:rPr>
          <w:rFonts w:ascii="Times New Roman" w:eastAsia="Times New Roman" w:hAnsi="Times New Roman" w:cs="Times New Roman"/>
          <w:sz w:val="28"/>
          <w:szCs w:val="28"/>
          <w:lang w:val="uk-UA" w:eastAsia="ru-RU"/>
        </w:rPr>
        <w:t>«</w:t>
      </w:r>
      <w:r w:rsidRPr="00ED3D7B">
        <w:rPr>
          <w:rFonts w:ascii="Times New Roman" w:eastAsia="Times New Roman" w:hAnsi="Times New Roman" w:cs="Times New Roman"/>
          <w:sz w:val="28"/>
          <w:szCs w:val="28"/>
          <w:lang w:val="uk-UA" w:eastAsia="ru-RU"/>
        </w:rPr>
        <w:t>Національної стратегії в області прав людини</w:t>
      </w:r>
      <w:r w:rsidR="00357C9C" w:rsidRPr="00ED3D7B">
        <w:rPr>
          <w:rFonts w:ascii="Times New Roman" w:eastAsia="Times New Roman" w:hAnsi="Times New Roman" w:cs="Times New Roman"/>
          <w:sz w:val="28"/>
          <w:szCs w:val="28"/>
          <w:lang w:val="uk-UA" w:eastAsia="ru-RU"/>
        </w:rPr>
        <w:t>»</w:t>
      </w:r>
      <w:r w:rsidRPr="00ED3D7B">
        <w:rPr>
          <w:rFonts w:ascii="Times New Roman" w:eastAsia="Times New Roman" w:hAnsi="Times New Roman" w:cs="Times New Roman"/>
          <w:sz w:val="28"/>
          <w:szCs w:val="28"/>
          <w:lang w:val="uk-UA" w:eastAsia="ru-RU"/>
        </w:rPr>
        <w:t xml:space="preserve"> (Указ </w:t>
      </w:r>
      <w:r w:rsidRPr="00ED3D7B">
        <w:rPr>
          <w:rFonts w:ascii="Times New Roman" w:eastAsia="Times New Roman" w:hAnsi="Times New Roman" w:cs="Times New Roman"/>
          <w:sz w:val="28"/>
          <w:szCs w:val="28"/>
          <w:lang w:val="uk-UA" w:eastAsia="ru-RU"/>
        </w:rPr>
        <w:lastRenderedPageBreak/>
        <w:t>Президента України від 25.08. 2015 № 501) [37].</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Положення, </w:t>
      </w:r>
      <w:r w:rsidR="001F1F23" w:rsidRPr="00ED3D7B">
        <w:rPr>
          <w:rFonts w:ascii="Times New Roman" w:eastAsia="Times New Roman" w:hAnsi="Times New Roman" w:cs="Times New Roman"/>
          <w:sz w:val="28"/>
          <w:szCs w:val="28"/>
          <w:lang w:val="uk-UA" w:eastAsia="ru-RU"/>
        </w:rPr>
        <w:t>що передбачаються</w:t>
      </w:r>
      <w:r w:rsidRPr="00ED3D7B">
        <w:rPr>
          <w:rFonts w:ascii="Times New Roman" w:eastAsia="Times New Roman" w:hAnsi="Times New Roman" w:cs="Times New Roman"/>
          <w:sz w:val="28"/>
          <w:szCs w:val="28"/>
          <w:lang w:val="uk-UA" w:eastAsia="ru-RU"/>
        </w:rPr>
        <w:t xml:space="preserve"> Законом України «Про </w:t>
      </w:r>
      <w:proofErr w:type="spellStart"/>
      <w:r w:rsidRPr="00ED3D7B">
        <w:rPr>
          <w:rFonts w:ascii="Times New Roman" w:eastAsia="Times New Roman" w:hAnsi="Times New Roman" w:cs="Times New Roman"/>
          <w:sz w:val="28"/>
          <w:szCs w:val="28"/>
          <w:lang w:val="uk-UA" w:eastAsia="ru-RU"/>
        </w:rPr>
        <w:t>пробацію</w:t>
      </w:r>
      <w:proofErr w:type="spellEnd"/>
      <w:r w:rsidRPr="00ED3D7B">
        <w:rPr>
          <w:rFonts w:ascii="Times New Roman" w:eastAsia="Times New Roman" w:hAnsi="Times New Roman" w:cs="Times New Roman"/>
          <w:sz w:val="28"/>
          <w:szCs w:val="28"/>
          <w:lang w:val="uk-UA" w:eastAsia="ru-RU"/>
        </w:rPr>
        <w:t>», бул</w:t>
      </w:r>
      <w:r w:rsidR="001F1F23" w:rsidRPr="00ED3D7B">
        <w:rPr>
          <w:rFonts w:ascii="Times New Roman" w:eastAsia="Times New Roman" w:hAnsi="Times New Roman" w:cs="Times New Roman"/>
          <w:sz w:val="28"/>
          <w:szCs w:val="28"/>
          <w:lang w:val="uk-UA" w:eastAsia="ru-RU"/>
        </w:rPr>
        <w:t>о</w:t>
      </w:r>
      <w:r w:rsidRPr="00ED3D7B">
        <w:rPr>
          <w:rFonts w:ascii="Times New Roman" w:eastAsia="Times New Roman" w:hAnsi="Times New Roman" w:cs="Times New Roman"/>
          <w:sz w:val="28"/>
          <w:szCs w:val="28"/>
          <w:lang w:val="uk-UA" w:eastAsia="ru-RU"/>
        </w:rPr>
        <w:t xml:space="preserve"> узгоджен</w:t>
      </w:r>
      <w:r w:rsidR="001F1F23" w:rsidRPr="00ED3D7B">
        <w:rPr>
          <w:rFonts w:ascii="Times New Roman" w:eastAsia="Times New Roman" w:hAnsi="Times New Roman" w:cs="Times New Roman"/>
          <w:sz w:val="28"/>
          <w:szCs w:val="28"/>
          <w:lang w:val="uk-UA" w:eastAsia="ru-RU"/>
        </w:rPr>
        <w:t>о</w:t>
      </w:r>
      <w:r w:rsidRPr="00ED3D7B">
        <w:rPr>
          <w:rFonts w:ascii="Times New Roman" w:eastAsia="Times New Roman" w:hAnsi="Times New Roman" w:cs="Times New Roman"/>
          <w:sz w:val="28"/>
          <w:szCs w:val="28"/>
          <w:lang w:val="uk-UA" w:eastAsia="ru-RU"/>
        </w:rPr>
        <w:t xml:space="preserve"> з іншими законами </w:t>
      </w:r>
      <w:r w:rsidR="001F1F23" w:rsidRPr="00ED3D7B">
        <w:rPr>
          <w:rFonts w:ascii="Times New Roman" w:eastAsia="Times New Roman" w:hAnsi="Times New Roman" w:cs="Times New Roman"/>
          <w:sz w:val="28"/>
          <w:szCs w:val="28"/>
          <w:lang w:val="uk-UA" w:eastAsia="ru-RU"/>
        </w:rPr>
        <w:t>за допомогою</w:t>
      </w:r>
      <w:r w:rsidRPr="00ED3D7B">
        <w:rPr>
          <w:rFonts w:ascii="Times New Roman" w:eastAsia="Times New Roman" w:hAnsi="Times New Roman" w:cs="Times New Roman"/>
          <w:sz w:val="28"/>
          <w:szCs w:val="28"/>
          <w:lang w:val="uk-UA" w:eastAsia="ru-RU"/>
        </w:rPr>
        <w:t xml:space="preserve"> прийняття Закону України від 07 вересня 2016 року № 1492-VIII «Про внесення змін до деяких законодавчих актів України щодо забезпечення виконання кримінальних покарань та реалізації прав засуджених» [34]. Були внесені зміни до Кримінального кодексу, Кримінально-виконавчого кодексу і Кримінально-процесуального кодексу. </w:t>
      </w:r>
      <w:r w:rsidR="001F1F23" w:rsidRPr="00ED3D7B">
        <w:rPr>
          <w:rFonts w:ascii="Times New Roman" w:eastAsia="Times New Roman" w:hAnsi="Times New Roman" w:cs="Times New Roman"/>
          <w:sz w:val="28"/>
          <w:szCs w:val="28"/>
          <w:lang w:val="uk-UA" w:eastAsia="ru-RU"/>
        </w:rPr>
        <w:t>В тому числі</w:t>
      </w:r>
      <w:r w:rsidRPr="00ED3D7B">
        <w:rPr>
          <w:rFonts w:ascii="Times New Roman" w:eastAsia="Times New Roman" w:hAnsi="Times New Roman" w:cs="Times New Roman"/>
          <w:sz w:val="28"/>
          <w:szCs w:val="28"/>
          <w:lang w:val="uk-UA" w:eastAsia="ru-RU"/>
        </w:rPr>
        <w:t>, до органів виконання покарань бу</w:t>
      </w:r>
      <w:r w:rsidR="00C8730C" w:rsidRPr="00ED3D7B">
        <w:rPr>
          <w:rFonts w:ascii="Times New Roman" w:eastAsia="Times New Roman" w:hAnsi="Times New Roman" w:cs="Times New Roman"/>
          <w:sz w:val="28"/>
          <w:szCs w:val="28"/>
          <w:lang w:val="uk-UA" w:eastAsia="ru-RU"/>
        </w:rPr>
        <w:t>ло</w:t>
      </w:r>
      <w:r w:rsidRPr="00ED3D7B">
        <w:rPr>
          <w:rFonts w:ascii="Times New Roman" w:eastAsia="Times New Roman" w:hAnsi="Times New Roman" w:cs="Times New Roman"/>
          <w:sz w:val="28"/>
          <w:szCs w:val="28"/>
          <w:lang w:val="uk-UA" w:eastAsia="ru-RU"/>
        </w:rPr>
        <w:t xml:space="preserve"> </w:t>
      </w:r>
      <w:proofErr w:type="spellStart"/>
      <w:r w:rsidRPr="00ED3D7B">
        <w:rPr>
          <w:rFonts w:ascii="Times New Roman" w:eastAsia="Times New Roman" w:hAnsi="Times New Roman" w:cs="Times New Roman"/>
          <w:sz w:val="28"/>
          <w:szCs w:val="28"/>
          <w:lang w:val="uk-UA" w:eastAsia="ru-RU"/>
        </w:rPr>
        <w:t>внесен</w:t>
      </w:r>
      <w:r w:rsidR="00C8730C" w:rsidRPr="00ED3D7B">
        <w:rPr>
          <w:rFonts w:ascii="Times New Roman" w:eastAsia="Times New Roman" w:hAnsi="Times New Roman" w:cs="Times New Roman"/>
          <w:sz w:val="28"/>
          <w:szCs w:val="28"/>
          <w:lang w:val="uk-UA" w:eastAsia="ru-RU"/>
        </w:rPr>
        <w:t>о</w:t>
      </w:r>
      <w:proofErr w:type="spellEnd"/>
      <w:r w:rsidRPr="00ED3D7B">
        <w:rPr>
          <w:rFonts w:ascii="Times New Roman" w:eastAsia="Times New Roman" w:hAnsi="Times New Roman" w:cs="Times New Roman"/>
          <w:sz w:val="28"/>
          <w:szCs w:val="28"/>
          <w:lang w:val="uk-UA" w:eastAsia="ru-RU"/>
        </w:rPr>
        <w:t xml:space="preserve"> уповноважений орган з питань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врегульован</w:t>
      </w:r>
      <w:r w:rsidR="00C8730C" w:rsidRPr="00ED3D7B">
        <w:rPr>
          <w:rFonts w:ascii="Times New Roman" w:eastAsia="Times New Roman" w:hAnsi="Times New Roman" w:cs="Times New Roman"/>
          <w:sz w:val="28"/>
          <w:szCs w:val="28"/>
          <w:lang w:val="uk-UA" w:eastAsia="ru-RU"/>
        </w:rPr>
        <w:t>а</w:t>
      </w:r>
      <w:r w:rsidRPr="00ED3D7B">
        <w:rPr>
          <w:rFonts w:ascii="Times New Roman" w:eastAsia="Times New Roman" w:hAnsi="Times New Roman" w:cs="Times New Roman"/>
          <w:sz w:val="28"/>
          <w:szCs w:val="28"/>
          <w:lang w:val="uk-UA" w:eastAsia="ru-RU"/>
        </w:rPr>
        <w:t xml:space="preserve"> з іншими законами </w:t>
      </w:r>
      <w:r w:rsidR="00C8730C" w:rsidRPr="00ED3D7B">
        <w:rPr>
          <w:rFonts w:ascii="Times New Roman" w:eastAsia="Times New Roman" w:hAnsi="Times New Roman" w:cs="Times New Roman"/>
          <w:sz w:val="28"/>
          <w:szCs w:val="28"/>
          <w:lang w:val="uk-UA" w:eastAsia="ru-RU"/>
        </w:rPr>
        <w:t>етапність</w:t>
      </w:r>
      <w:r w:rsidRPr="00ED3D7B">
        <w:rPr>
          <w:rFonts w:ascii="Times New Roman" w:eastAsia="Times New Roman" w:hAnsi="Times New Roman" w:cs="Times New Roman"/>
          <w:sz w:val="28"/>
          <w:szCs w:val="28"/>
          <w:lang w:val="uk-UA" w:eastAsia="ru-RU"/>
        </w:rPr>
        <w:t xml:space="preserve"> складання досудової доповіді, здійснення </w:t>
      </w:r>
      <w:proofErr w:type="spellStart"/>
      <w:r w:rsidRPr="00ED3D7B">
        <w:rPr>
          <w:rFonts w:ascii="Times New Roman" w:eastAsia="Times New Roman" w:hAnsi="Times New Roman" w:cs="Times New Roman"/>
          <w:sz w:val="28"/>
          <w:szCs w:val="28"/>
          <w:lang w:val="uk-UA" w:eastAsia="ru-RU"/>
        </w:rPr>
        <w:t>пробаційного</w:t>
      </w:r>
      <w:proofErr w:type="spellEnd"/>
      <w:r w:rsidRPr="00ED3D7B">
        <w:rPr>
          <w:rFonts w:ascii="Times New Roman" w:eastAsia="Times New Roman" w:hAnsi="Times New Roman" w:cs="Times New Roman"/>
          <w:sz w:val="28"/>
          <w:szCs w:val="28"/>
          <w:lang w:val="uk-UA" w:eastAsia="ru-RU"/>
        </w:rPr>
        <w:t xml:space="preserve"> нагляду, реалізація </w:t>
      </w:r>
      <w:proofErr w:type="spellStart"/>
      <w:r w:rsidRPr="00ED3D7B">
        <w:rPr>
          <w:rFonts w:ascii="Times New Roman" w:eastAsia="Times New Roman" w:hAnsi="Times New Roman" w:cs="Times New Roman"/>
          <w:sz w:val="28"/>
          <w:szCs w:val="28"/>
          <w:lang w:val="uk-UA" w:eastAsia="ru-RU"/>
        </w:rPr>
        <w:t>пробаційних</w:t>
      </w:r>
      <w:proofErr w:type="spellEnd"/>
      <w:r w:rsidRPr="00ED3D7B">
        <w:rPr>
          <w:rFonts w:ascii="Times New Roman" w:eastAsia="Times New Roman" w:hAnsi="Times New Roman" w:cs="Times New Roman"/>
          <w:sz w:val="28"/>
          <w:szCs w:val="28"/>
          <w:lang w:val="uk-UA" w:eastAsia="ru-RU"/>
        </w:rPr>
        <w:t xml:space="preserve"> програм і здійснення заходів пенітенціарної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[43].</w:t>
      </w:r>
    </w:p>
    <w:p w:rsidR="00E55A50" w:rsidRPr="00ED3D7B" w:rsidRDefault="00556F56" w:rsidP="00ED3D7B">
      <w:pPr>
        <w:widowControl w:val="0"/>
        <w:spacing w:line="360" w:lineRule="auto"/>
        <w:ind w:firstLine="709"/>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У березні 2016 року Міністерство юстиції України почало реформу Державної кримінально-виконавчої служби. В рамках проведення реформ в системі виконання покарань в Україні була ліквідована Державна пенітенціарна служба. </w:t>
      </w:r>
      <w:r w:rsidR="00825CF7" w:rsidRPr="00ED3D7B">
        <w:rPr>
          <w:rFonts w:ascii="Times New Roman" w:eastAsia="Times New Roman" w:hAnsi="Times New Roman" w:cs="Times New Roman"/>
          <w:sz w:val="28"/>
          <w:szCs w:val="28"/>
          <w:lang w:val="uk-UA" w:eastAsia="ru-RU"/>
        </w:rPr>
        <w:t>В</w:t>
      </w:r>
      <w:r w:rsidRPr="00ED3D7B">
        <w:rPr>
          <w:rFonts w:ascii="Times New Roman" w:eastAsia="Times New Roman" w:hAnsi="Times New Roman" w:cs="Times New Roman"/>
          <w:sz w:val="28"/>
          <w:szCs w:val="28"/>
          <w:lang w:val="uk-UA" w:eastAsia="ru-RU"/>
        </w:rPr>
        <w:t xml:space="preserve"> складі Міністерства юстиції України бу</w:t>
      </w:r>
      <w:r w:rsidR="00825CF7" w:rsidRPr="00ED3D7B">
        <w:rPr>
          <w:rFonts w:ascii="Times New Roman" w:eastAsia="Times New Roman" w:hAnsi="Times New Roman" w:cs="Times New Roman"/>
          <w:sz w:val="28"/>
          <w:szCs w:val="28"/>
          <w:lang w:val="uk-UA" w:eastAsia="ru-RU"/>
        </w:rPr>
        <w:t>в</w:t>
      </w:r>
      <w:r w:rsidRPr="00ED3D7B">
        <w:rPr>
          <w:rFonts w:ascii="Times New Roman" w:eastAsia="Times New Roman" w:hAnsi="Times New Roman" w:cs="Times New Roman"/>
          <w:sz w:val="28"/>
          <w:szCs w:val="28"/>
          <w:lang w:val="uk-UA" w:eastAsia="ru-RU"/>
        </w:rPr>
        <w:t xml:space="preserve"> створен</w:t>
      </w:r>
      <w:r w:rsidR="00825CF7" w:rsidRPr="00ED3D7B">
        <w:rPr>
          <w:rFonts w:ascii="Times New Roman" w:eastAsia="Times New Roman" w:hAnsi="Times New Roman" w:cs="Times New Roman"/>
          <w:sz w:val="28"/>
          <w:szCs w:val="28"/>
          <w:lang w:val="uk-UA" w:eastAsia="ru-RU"/>
        </w:rPr>
        <w:t>ий</w:t>
      </w:r>
      <w:r w:rsidRPr="00ED3D7B">
        <w:rPr>
          <w:rFonts w:ascii="Times New Roman" w:eastAsia="Times New Roman" w:hAnsi="Times New Roman" w:cs="Times New Roman"/>
          <w:sz w:val="28"/>
          <w:szCs w:val="28"/>
          <w:lang w:val="uk-UA" w:eastAsia="ru-RU"/>
        </w:rPr>
        <w:t xml:space="preserve"> центральний орган управління діяльністю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 Департамент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з </w:t>
      </w:r>
      <w:r w:rsidR="00825CF7" w:rsidRPr="00ED3D7B">
        <w:rPr>
          <w:rFonts w:ascii="Times New Roman" w:eastAsia="Times New Roman" w:hAnsi="Times New Roman" w:cs="Times New Roman"/>
          <w:sz w:val="28"/>
          <w:szCs w:val="28"/>
          <w:lang w:val="uk-UA" w:eastAsia="ru-RU"/>
        </w:rPr>
        <w:t>належними</w:t>
      </w:r>
      <w:r w:rsidRPr="00ED3D7B">
        <w:rPr>
          <w:rFonts w:ascii="Times New Roman" w:eastAsia="Times New Roman" w:hAnsi="Times New Roman" w:cs="Times New Roman"/>
          <w:sz w:val="28"/>
          <w:szCs w:val="28"/>
          <w:lang w:val="uk-UA" w:eastAsia="ru-RU"/>
        </w:rPr>
        <w:t xml:space="preserve"> підрозділами при </w:t>
      </w:r>
      <w:r w:rsidR="00825CF7" w:rsidRPr="00ED3D7B">
        <w:rPr>
          <w:rFonts w:ascii="Times New Roman" w:eastAsia="Times New Roman" w:hAnsi="Times New Roman" w:cs="Times New Roman"/>
          <w:sz w:val="28"/>
          <w:szCs w:val="28"/>
          <w:lang w:val="uk-UA" w:eastAsia="ru-RU"/>
        </w:rPr>
        <w:t>6</w:t>
      </w:r>
      <w:r w:rsidRPr="00ED3D7B">
        <w:rPr>
          <w:rFonts w:ascii="Times New Roman" w:eastAsia="Times New Roman" w:hAnsi="Times New Roman" w:cs="Times New Roman"/>
          <w:sz w:val="28"/>
          <w:szCs w:val="28"/>
          <w:lang w:val="uk-UA" w:eastAsia="ru-RU"/>
        </w:rPr>
        <w:t xml:space="preserve"> міжрегіональних управліннях </w:t>
      </w:r>
      <w:r w:rsidR="00825CF7" w:rsidRPr="00ED3D7B">
        <w:rPr>
          <w:rFonts w:ascii="Times New Roman" w:eastAsia="Times New Roman" w:hAnsi="Times New Roman" w:cs="Times New Roman"/>
          <w:sz w:val="28"/>
          <w:szCs w:val="28"/>
          <w:lang w:val="uk-UA" w:eastAsia="ru-RU"/>
        </w:rPr>
        <w:t>щодо</w:t>
      </w:r>
      <w:r w:rsidRPr="00ED3D7B">
        <w:rPr>
          <w:rFonts w:ascii="Times New Roman" w:eastAsia="Times New Roman" w:hAnsi="Times New Roman" w:cs="Times New Roman"/>
          <w:sz w:val="28"/>
          <w:szCs w:val="28"/>
          <w:lang w:val="uk-UA" w:eastAsia="ru-RU"/>
        </w:rPr>
        <w:t xml:space="preserve"> питань виконання покарань і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(проіснував цей Департамент до кінця 2017 року) [42].</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Розпорядженням Кабінету Міністрів України від 13 вересня 2017 року № 655-р в січні 2018 року було створено Державну установу «Центр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w:t>
      </w:r>
      <w:r w:rsidR="00825CF7" w:rsidRPr="00ED3D7B">
        <w:rPr>
          <w:rFonts w:ascii="Times New Roman" w:eastAsia="Times New Roman" w:hAnsi="Times New Roman" w:cs="Times New Roman"/>
          <w:sz w:val="28"/>
          <w:szCs w:val="28"/>
          <w:lang w:val="uk-UA" w:eastAsia="ru-RU"/>
        </w:rPr>
        <w:t>, метою якої</w:t>
      </w:r>
      <w:r w:rsidRPr="00ED3D7B">
        <w:rPr>
          <w:rFonts w:ascii="Times New Roman" w:eastAsia="Times New Roman" w:hAnsi="Times New Roman" w:cs="Times New Roman"/>
          <w:sz w:val="28"/>
          <w:szCs w:val="28"/>
          <w:lang w:val="uk-UA" w:eastAsia="ru-RU"/>
        </w:rPr>
        <w:t xml:space="preserve"> </w:t>
      </w:r>
      <w:r w:rsidR="00825CF7" w:rsidRPr="00ED3D7B">
        <w:rPr>
          <w:rFonts w:ascii="Times New Roman" w:eastAsia="Times New Roman" w:hAnsi="Times New Roman" w:cs="Times New Roman"/>
          <w:sz w:val="28"/>
          <w:szCs w:val="28"/>
          <w:lang w:val="uk-UA" w:eastAsia="ru-RU"/>
        </w:rPr>
        <w:t>є</w:t>
      </w:r>
      <w:r w:rsidRPr="00ED3D7B">
        <w:rPr>
          <w:rFonts w:ascii="Times New Roman" w:eastAsia="Times New Roman" w:hAnsi="Times New Roman" w:cs="Times New Roman"/>
          <w:sz w:val="28"/>
          <w:szCs w:val="28"/>
          <w:lang w:val="uk-UA" w:eastAsia="ru-RU"/>
        </w:rPr>
        <w:t xml:space="preserve"> створення повноцінної системи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в країні. Йому були підпорядковані уповноважені органи з питань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Була вдосконалена організаційна структура, механізм використання фінансових, матеріальних і технічних умов функціонування органів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для ефективного виконання поставлених завдань [36]. Але, відверто кажучи, система покарань, не пов’язана з позбавленням волі, була в нашій країні і раніше. Є покарання, пов’язані, наприклад, із забороною обіймати певні посади і займатися певною діяльністю, покарання у вигляді виправних або громадських робіт. Ці покарання застосовувалися і до того, як була введена служба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в Україні.</w:t>
      </w:r>
    </w:p>
    <w:p w:rsidR="00E55A50" w:rsidRPr="00ED3D7B" w:rsidRDefault="00556F56" w:rsidP="00ED3D7B">
      <w:pPr>
        <w:widowControl w:val="0"/>
        <w:spacing w:line="360" w:lineRule="auto"/>
        <w:ind w:firstLine="709"/>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lastRenderedPageBreak/>
        <w:t xml:space="preserve">Впровадження інституту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та його реабілітаційні та </w:t>
      </w:r>
      <w:proofErr w:type="spellStart"/>
      <w:r w:rsidRPr="00ED3D7B">
        <w:rPr>
          <w:rFonts w:ascii="Times New Roman" w:eastAsia="Times New Roman" w:hAnsi="Times New Roman" w:cs="Times New Roman"/>
          <w:sz w:val="28"/>
          <w:szCs w:val="28"/>
          <w:lang w:val="uk-UA" w:eastAsia="ru-RU"/>
        </w:rPr>
        <w:t>ресоціалізаційні</w:t>
      </w:r>
      <w:proofErr w:type="spellEnd"/>
      <w:r w:rsidRPr="00ED3D7B">
        <w:rPr>
          <w:rFonts w:ascii="Times New Roman" w:eastAsia="Times New Roman" w:hAnsi="Times New Roman" w:cs="Times New Roman"/>
          <w:sz w:val="28"/>
          <w:szCs w:val="28"/>
          <w:lang w:val="uk-UA" w:eastAsia="ru-RU"/>
        </w:rPr>
        <w:t xml:space="preserve"> можливості стали предметом ряду наукових досліджень</w:t>
      </w:r>
    </w:p>
    <w:p w:rsidR="00E55A50" w:rsidRPr="00ED3D7B" w:rsidRDefault="00556F56" w:rsidP="00ED3D7B">
      <w:pPr>
        <w:widowControl w:val="0"/>
        <w:spacing w:line="360" w:lineRule="auto"/>
        <w:ind w:firstLine="709"/>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На думку </w:t>
      </w:r>
      <w:r w:rsidRPr="00ED3D7B">
        <w:rPr>
          <w:rFonts w:ascii="Times New Roman" w:hAnsi="Times New Roman" w:cs="Times New Roman"/>
          <w:sz w:val="28"/>
          <w:szCs w:val="28"/>
          <w:lang w:val="uk-UA"/>
        </w:rPr>
        <w:t>Шарової Н.</w:t>
      </w:r>
      <w:r w:rsidRPr="00ED3D7B">
        <w:rPr>
          <w:rFonts w:ascii="Times New Roman" w:eastAsia="Times New Roman" w:hAnsi="Times New Roman" w:cs="Times New Roman"/>
          <w:sz w:val="28"/>
          <w:szCs w:val="28"/>
          <w:lang w:val="uk-UA" w:eastAsia="ru-RU"/>
        </w:rPr>
        <w:t xml:space="preserve">, створення служби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в Україні свідчить про становлення держави, в якій система покарань не повинна носити характер помсти, а показувати, що кожна людина для суспільства цінна, а її доля державі важлива. Створення служби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свідчить про те, що правопорушник не списується як втрачений для суспільства, а </w:t>
      </w:r>
      <w:proofErr w:type="spellStart"/>
      <w:r w:rsidRPr="00ED3D7B">
        <w:rPr>
          <w:rFonts w:ascii="Times New Roman" w:eastAsia="Times New Roman" w:hAnsi="Times New Roman" w:cs="Times New Roman"/>
          <w:sz w:val="28"/>
          <w:szCs w:val="28"/>
          <w:lang w:val="uk-UA" w:eastAsia="ru-RU"/>
        </w:rPr>
        <w:t>реінтегрується</w:t>
      </w:r>
      <w:proofErr w:type="spellEnd"/>
      <w:r w:rsidRPr="00ED3D7B">
        <w:rPr>
          <w:rFonts w:ascii="Times New Roman" w:eastAsia="Times New Roman" w:hAnsi="Times New Roman" w:cs="Times New Roman"/>
          <w:sz w:val="28"/>
          <w:szCs w:val="28"/>
          <w:lang w:val="uk-UA" w:eastAsia="ru-RU"/>
        </w:rPr>
        <w:t xml:space="preserve"> в суспільство. Корекція соціальної поведінки в тюрмах, а також реінтеграція звільнених з в’язниць є обов’язковою відповідальністю держави за членів суспільства [60, с. 65].</w:t>
      </w:r>
    </w:p>
    <w:p w:rsidR="00E55A50" w:rsidRPr="00ED3D7B" w:rsidRDefault="00556F56" w:rsidP="00ED3D7B">
      <w:pPr>
        <w:widowControl w:val="0"/>
        <w:spacing w:line="360" w:lineRule="auto"/>
        <w:ind w:firstLine="709"/>
        <w:jc w:val="both"/>
        <w:outlineLvl w:val="2"/>
        <w:rPr>
          <w:rFonts w:ascii="Times New Roman" w:eastAsia="Times New Roman" w:hAnsi="Times New Roman" w:cs="Times New Roman"/>
          <w:sz w:val="28"/>
          <w:szCs w:val="28"/>
          <w:lang w:val="uk-UA" w:eastAsia="ru-RU"/>
        </w:rPr>
      </w:pPr>
      <w:proofErr w:type="spellStart"/>
      <w:r w:rsidRPr="00ED3D7B">
        <w:rPr>
          <w:rFonts w:ascii="Times New Roman" w:hAnsi="Times New Roman" w:cs="Times New Roman"/>
          <w:sz w:val="28"/>
          <w:szCs w:val="28"/>
          <w:lang w:val="uk-UA"/>
        </w:rPr>
        <w:t>Ягунов</w:t>
      </w:r>
      <w:proofErr w:type="spellEnd"/>
      <w:r w:rsidRPr="00ED3D7B">
        <w:rPr>
          <w:rFonts w:ascii="Times New Roman" w:hAnsi="Times New Roman" w:cs="Times New Roman"/>
          <w:sz w:val="28"/>
          <w:szCs w:val="28"/>
          <w:lang w:val="uk-UA"/>
        </w:rPr>
        <w:t xml:space="preserve"> Д.В. </w:t>
      </w:r>
      <w:r w:rsidRPr="00ED3D7B">
        <w:rPr>
          <w:rFonts w:ascii="Times New Roman" w:eastAsia="Times New Roman" w:hAnsi="Times New Roman" w:cs="Times New Roman"/>
          <w:sz w:val="28"/>
          <w:szCs w:val="28"/>
          <w:lang w:val="uk-UA" w:eastAsia="ru-RU"/>
        </w:rPr>
        <w:t xml:space="preserve">зазначає, що примусові роботи, відстрочка виконання </w:t>
      </w:r>
      <w:proofErr w:type="spellStart"/>
      <w:r w:rsidRPr="00ED3D7B">
        <w:rPr>
          <w:rFonts w:ascii="Times New Roman" w:eastAsia="Times New Roman" w:hAnsi="Times New Roman" w:cs="Times New Roman"/>
          <w:sz w:val="28"/>
          <w:szCs w:val="28"/>
          <w:lang w:val="uk-UA" w:eastAsia="ru-RU"/>
        </w:rPr>
        <w:t>вироку</w:t>
      </w:r>
      <w:proofErr w:type="spellEnd"/>
      <w:r w:rsidRPr="00ED3D7B">
        <w:rPr>
          <w:rFonts w:ascii="Times New Roman" w:eastAsia="Times New Roman" w:hAnsi="Times New Roman" w:cs="Times New Roman"/>
          <w:sz w:val="28"/>
          <w:szCs w:val="28"/>
          <w:lang w:val="uk-UA" w:eastAsia="ru-RU"/>
        </w:rPr>
        <w:t xml:space="preserve"> за умови суворого контролю є гарантією того, що держава не обмежує свободу людей без необхідності. Тут на чільне місце виходить процес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Досвід інших держав показує, що </w:t>
      </w:r>
      <w:proofErr w:type="spellStart"/>
      <w:r w:rsidRPr="00ED3D7B">
        <w:rPr>
          <w:rFonts w:ascii="Times New Roman" w:eastAsia="Times New Roman" w:hAnsi="Times New Roman" w:cs="Times New Roman"/>
          <w:sz w:val="28"/>
          <w:szCs w:val="28"/>
          <w:lang w:val="uk-UA" w:eastAsia="ru-RU"/>
        </w:rPr>
        <w:t>пробація</w:t>
      </w:r>
      <w:proofErr w:type="spellEnd"/>
      <w:r w:rsidRPr="00ED3D7B">
        <w:rPr>
          <w:rFonts w:ascii="Times New Roman" w:eastAsia="Times New Roman" w:hAnsi="Times New Roman" w:cs="Times New Roman"/>
          <w:sz w:val="28"/>
          <w:szCs w:val="28"/>
          <w:lang w:val="uk-UA" w:eastAsia="ru-RU"/>
        </w:rPr>
        <w:t xml:space="preserve"> ефективна, якщо методи її роботи надійні і перевірені. Доведено, що покарання, не пов’язані з позбавленням волі, є ефективними в запобіганні злочинності, оскільки дозволяють уникнути шкідливих наслідків перебування людини в тюрмі і заощадити державні кошти [63].</w:t>
      </w:r>
    </w:p>
    <w:p w:rsidR="00E55A50" w:rsidRPr="00ED3D7B" w:rsidRDefault="00556F56" w:rsidP="00ED3D7B">
      <w:pPr>
        <w:widowControl w:val="0"/>
        <w:spacing w:line="360" w:lineRule="auto"/>
        <w:ind w:firstLine="709"/>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На думку </w:t>
      </w:r>
      <w:proofErr w:type="spellStart"/>
      <w:r w:rsidRPr="00ED3D7B">
        <w:rPr>
          <w:rFonts w:ascii="Times New Roman" w:eastAsia="Times New Roman" w:hAnsi="Times New Roman" w:cs="Times New Roman"/>
          <w:sz w:val="28"/>
          <w:szCs w:val="28"/>
          <w:lang w:val="uk-UA" w:eastAsia="ru-RU"/>
        </w:rPr>
        <w:t>Н.Коломієць</w:t>
      </w:r>
      <w:proofErr w:type="spellEnd"/>
      <w:r w:rsidRPr="00ED3D7B">
        <w:rPr>
          <w:rFonts w:ascii="Times New Roman" w:eastAsia="Times New Roman" w:hAnsi="Times New Roman" w:cs="Times New Roman"/>
          <w:sz w:val="28"/>
          <w:szCs w:val="28"/>
          <w:lang w:val="uk-UA" w:eastAsia="ru-RU"/>
        </w:rPr>
        <w:t xml:space="preserve">, </w:t>
      </w:r>
      <w:proofErr w:type="spellStart"/>
      <w:r w:rsidRPr="00ED3D7B">
        <w:rPr>
          <w:rFonts w:ascii="Times New Roman" w:eastAsia="Times New Roman" w:hAnsi="Times New Roman" w:cs="Times New Roman"/>
          <w:sz w:val="28"/>
          <w:szCs w:val="28"/>
          <w:lang w:val="uk-UA" w:eastAsia="ru-RU"/>
        </w:rPr>
        <w:t>пробація</w:t>
      </w:r>
      <w:proofErr w:type="spellEnd"/>
      <w:r w:rsidRPr="00ED3D7B">
        <w:rPr>
          <w:rFonts w:ascii="Times New Roman" w:eastAsia="Times New Roman" w:hAnsi="Times New Roman" w:cs="Times New Roman"/>
          <w:sz w:val="28"/>
          <w:szCs w:val="28"/>
          <w:lang w:val="uk-UA" w:eastAsia="ru-RU"/>
        </w:rPr>
        <w:t xml:space="preserve"> сприяє не лише виправленню, а й </w:t>
      </w:r>
      <w:proofErr w:type="spellStart"/>
      <w:r w:rsidRPr="00ED3D7B">
        <w:rPr>
          <w:rFonts w:ascii="Times New Roman" w:eastAsia="Times New Roman" w:hAnsi="Times New Roman" w:cs="Times New Roman"/>
          <w:sz w:val="28"/>
          <w:szCs w:val="28"/>
          <w:lang w:val="uk-UA" w:eastAsia="ru-RU"/>
        </w:rPr>
        <w:t>ресоціалізації</w:t>
      </w:r>
      <w:proofErr w:type="spellEnd"/>
      <w:r w:rsidRPr="00ED3D7B">
        <w:rPr>
          <w:rFonts w:ascii="Times New Roman" w:eastAsia="Times New Roman" w:hAnsi="Times New Roman" w:cs="Times New Roman"/>
          <w:sz w:val="28"/>
          <w:szCs w:val="28"/>
          <w:lang w:val="uk-UA" w:eastAsia="ru-RU"/>
        </w:rPr>
        <w:t xml:space="preserve"> засуджених, адже вони під час виконання покарання залишаються повноправними членами суспільства і не є обмеженими в своїх соціальних зв’язках. Авторка вважає, що для розкриття всіх можливостей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необхідне налагодження системи співпраці її органів із органами місцевого самоврядування та надавачами медичних і соціальних послуг [18].</w:t>
      </w:r>
    </w:p>
    <w:p w:rsidR="00E55A50" w:rsidRPr="00ED3D7B" w:rsidRDefault="00556F56" w:rsidP="00ED3D7B">
      <w:pPr>
        <w:widowControl w:val="0"/>
        <w:spacing w:line="360" w:lineRule="auto"/>
        <w:ind w:firstLine="709"/>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Процес впровадження служби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в Україні – це дуже важливий крок в напрямку євроінтеграції та побудови громадянського суспільства, в якому дотримуються права людини.</w:t>
      </w:r>
    </w:p>
    <w:p w:rsidR="00E55A50" w:rsidRPr="00ED3D7B" w:rsidRDefault="00556F56" w:rsidP="00ED3D7B">
      <w:pPr>
        <w:widowControl w:val="0"/>
        <w:spacing w:line="360" w:lineRule="auto"/>
        <w:ind w:firstLine="709"/>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За </w:t>
      </w:r>
      <w:proofErr w:type="spellStart"/>
      <w:r w:rsidRPr="00ED3D7B">
        <w:rPr>
          <w:rFonts w:ascii="Times New Roman" w:hAnsi="Times New Roman" w:cs="Times New Roman"/>
          <w:sz w:val="28"/>
          <w:szCs w:val="28"/>
          <w:lang w:val="uk-UA"/>
        </w:rPr>
        <w:t>Черкасовим</w:t>
      </w:r>
      <w:proofErr w:type="spellEnd"/>
      <w:r w:rsidRPr="00ED3D7B">
        <w:rPr>
          <w:rFonts w:ascii="Times New Roman" w:hAnsi="Times New Roman" w:cs="Times New Roman"/>
          <w:sz w:val="28"/>
          <w:szCs w:val="28"/>
          <w:lang w:val="uk-UA"/>
        </w:rPr>
        <w:t xml:space="preserve"> С.В.</w:t>
      </w:r>
      <w:r w:rsidRPr="00ED3D7B">
        <w:rPr>
          <w:rFonts w:ascii="Times New Roman" w:eastAsia="Times New Roman" w:hAnsi="Times New Roman" w:cs="Times New Roman"/>
          <w:sz w:val="28"/>
          <w:szCs w:val="28"/>
          <w:lang w:val="uk-UA" w:eastAsia="ru-RU"/>
        </w:rPr>
        <w:t xml:space="preserve">, соціально-педагогічні аспекти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включають індивідуальний підхід до кожного засудженого, вивчення та збір особистісних характеристик і персональних даних, розгляд проблем і потреб, виявлення </w:t>
      </w:r>
      <w:r w:rsidRPr="00ED3D7B">
        <w:rPr>
          <w:rFonts w:ascii="Times New Roman" w:eastAsia="Times New Roman" w:hAnsi="Times New Roman" w:cs="Times New Roman"/>
          <w:sz w:val="28"/>
          <w:szCs w:val="28"/>
          <w:lang w:val="uk-UA" w:eastAsia="ru-RU"/>
        </w:rPr>
        <w:lastRenderedPageBreak/>
        <w:t>причин і соціальних обставин, що заважають соціальній адаптації засудженого, складання відповідного плану роботи щодо його реабілітації (плану нагляду). План нагляду включає в себе як вимоги до поведінки засудженого, так і заходи, спрямовані на надання йому соціальної допомоги і соціальних послуг (консультативних, педагогічних, психологічних, послуг з працевлаштування, переселення, побутового облаштування та ін.) [58].</w:t>
      </w:r>
    </w:p>
    <w:p w:rsidR="00E55A50" w:rsidRPr="00ED3D7B" w:rsidRDefault="00556F56" w:rsidP="00ED3D7B">
      <w:pPr>
        <w:widowControl w:val="0"/>
        <w:spacing w:line="360" w:lineRule="auto"/>
        <w:ind w:firstLine="709"/>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На думку </w:t>
      </w:r>
      <w:proofErr w:type="spellStart"/>
      <w:r w:rsidRPr="00ED3D7B">
        <w:rPr>
          <w:rFonts w:ascii="Times New Roman" w:eastAsia="Times New Roman" w:hAnsi="Times New Roman" w:cs="Times New Roman"/>
          <w:sz w:val="28"/>
          <w:szCs w:val="28"/>
          <w:lang w:val="uk-UA" w:eastAsia="ru-RU"/>
        </w:rPr>
        <w:t>А.Степанюка</w:t>
      </w:r>
      <w:proofErr w:type="spellEnd"/>
      <w:r w:rsidRPr="00ED3D7B">
        <w:rPr>
          <w:rFonts w:ascii="Times New Roman" w:eastAsia="Times New Roman" w:hAnsi="Times New Roman" w:cs="Times New Roman"/>
          <w:sz w:val="28"/>
          <w:szCs w:val="28"/>
          <w:lang w:val="uk-UA" w:eastAsia="ru-RU"/>
        </w:rPr>
        <w:t xml:space="preserve">, сенс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 не у виконанні покарань, а насамперед в допомозі правопорушнику </w:t>
      </w:r>
      <w:proofErr w:type="spellStart"/>
      <w:r w:rsidRPr="00ED3D7B">
        <w:rPr>
          <w:rFonts w:ascii="Times New Roman" w:eastAsia="Times New Roman" w:hAnsi="Times New Roman" w:cs="Times New Roman"/>
          <w:sz w:val="28"/>
          <w:szCs w:val="28"/>
          <w:lang w:val="uk-UA" w:eastAsia="ru-RU"/>
        </w:rPr>
        <w:t>реінтегруватись</w:t>
      </w:r>
      <w:proofErr w:type="spellEnd"/>
      <w:r w:rsidRPr="00ED3D7B">
        <w:rPr>
          <w:rFonts w:ascii="Times New Roman" w:eastAsia="Times New Roman" w:hAnsi="Times New Roman" w:cs="Times New Roman"/>
          <w:sz w:val="28"/>
          <w:szCs w:val="28"/>
          <w:lang w:val="uk-UA" w:eastAsia="ru-RU"/>
        </w:rPr>
        <w:t xml:space="preserve"> у суспільство. На думку дослідника, ефективність реінтеграційних заходів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залежить від надання  суб’єктам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допомоги у вирішенні їх проблем [52].</w:t>
      </w:r>
    </w:p>
    <w:p w:rsidR="00E55A50" w:rsidRPr="00ED3D7B" w:rsidRDefault="00556F56" w:rsidP="00ED3D7B">
      <w:pPr>
        <w:widowControl w:val="0"/>
        <w:spacing w:line="360" w:lineRule="auto"/>
        <w:ind w:firstLine="709"/>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Для розгляду можливостей Служби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України щодо подолання чинників, котрі заважають </w:t>
      </w:r>
      <w:proofErr w:type="spellStart"/>
      <w:r w:rsidRPr="00ED3D7B">
        <w:rPr>
          <w:rFonts w:ascii="Times New Roman" w:eastAsia="Times New Roman" w:hAnsi="Times New Roman" w:cs="Times New Roman"/>
          <w:sz w:val="28"/>
          <w:szCs w:val="28"/>
          <w:lang w:val="uk-UA" w:eastAsia="ru-RU"/>
        </w:rPr>
        <w:t>ресоціалізації</w:t>
      </w:r>
      <w:proofErr w:type="spellEnd"/>
      <w:r w:rsidRPr="00ED3D7B">
        <w:rPr>
          <w:rFonts w:ascii="Times New Roman" w:eastAsia="Times New Roman" w:hAnsi="Times New Roman" w:cs="Times New Roman"/>
          <w:sz w:val="28"/>
          <w:szCs w:val="28"/>
          <w:lang w:val="uk-UA" w:eastAsia="ru-RU"/>
        </w:rPr>
        <w:t xml:space="preserve"> та соціальній адаптації засуджених, розглянемо </w:t>
      </w:r>
      <w:proofErr w:type="spellStart"/>
      <w:r w:rsidRPr="00ED3D7B">
        <w:rPr>
          <w:rFonts w:ascii="Times New Roman" w:eastAsia="Times New Roman" w:hAnsi="Times New Roman" w:cs="Times New Roman"/>
          <w:sz w:val="28"/>
          <w:szCs w:val="28"/>
          <w:lang w:val="uk-UA" w:eastAsia="ru-RU"/>
        </w:rPr>
        <w:t>полодення</w:t>
      </w:r>
      <w:proofErr w:type="spellEnd"/>
      <w:r w:rsidRPr="00ED3D7B">
        <w:rPr>
          <w:rFonts w:ascii="Times New Roman" w:eastAsia="Times New Roman" w:hAnsi="Times New Roman" w:cs="Times New Roman"/>
          <w:sz w:val="28"/>
          <w:szCs w:val="28"/>
          <w:lang w:val="uk-UA" w:eastAsia="ru-RU"/>
        </w:rPr>
        <w:t xml:space="preserve"> нормативних документів, що визначають її діяльність  Згідно із Законом України «Про </w:t>
      </w:r>
      <w:proofErr w:type="spellStart"/>
      <w:r w:rsidRPr="00ED3D7B">
        <w:rPr>
          <w:rFonts w:ascii="Times New Roman" w:eastAsia="Times New Roman" w:hAnsi="Times New Roman" w:cs="Times New Roman"/>
          <w:sz w:val="28"/>
          <w:szCs w:val="28"/>
          <w:lang w:val="uk-UA" w:eastAsia="ru-RU"/>
        </w:rPr>
        <w:t>пробацію</w:t>
      </w:r>
      <w:proofErr w:type="spellEnd"/>
      <w:r w:rsidRPr="00ED3D7B">
        <w:rPr>
          <w:rFonts w:ascii="Times New Roman" w:eastAsia="Times New Roman" w:hAnsi="Times New Roman" w:cs="Times New Roman"/>
          <w:sz w:val="28"/>
          <w:szCs w:val="28"/>
          <w:lang w:val="uk-UA" w:eastAsia="ru-RU"/>
        </w:rPr>
        <w:t xml:space="preserve">», національна </w:t>
      </w:r>
      <w:proofErr w:type="spellStart"/>
      <w:r w:rsidRPr="00ED3D7B">
        <w:rPr>
          <w:rFonts w:ascii="Times New Roman" w:eastAsia="Times New Roman" w:hAnsi="Times New Roman" w:cs="Times New Roman"/>
          <w:sz w:val="28"/>
          <w:szCs w:val="28"/>
          <w:lang w:val="uk-UA" w:eastAsia="ru-RU"/>
        </w:rPr>
        <w:t>пробація</w:t>
      </w:r>
      <w:proofErr w:type="spellEnd"/>
      <w:r w:rsidRPr="00ED3D7B">
        <w:rPr>
          <w:rFonts w:ascii="Times New Roman" w:eastAsia="Times New Roman" w:hAnsi="Times New Roman" w:cs="Times New Roman"/>
          <w:sz w:val="28"/>
          <w:szCs w:val="28"/>
          <w:lang w:val="uk-UA" w:eastAsia="ru-RU"/>
        </w:rPr>
        <w:t xml:space="preserve"> </w:t>
      </w:r>
      <w:r w:rsidR="00285256">
        <w:rPr>
          <w:rFonts w:ascii="Times New Roman" w:eastAsia="Times New Roman" w:hAnsi="Times New Roman" w:cs="Times New Roman"/>
          <w:sz w:val="28"/>
          <w:szCs w:val="28"/>
          <w:lang w:val="uk-UA" w:eastAsia="ru-RU"/>
        </w:rPr>
        <w:t>складається</w:t>
      </w:r>
      <w:r w:rsidRPr="00ED3D7B">
        <w:rPr>
          <w:rFonts w:ascii="Times New Roman" w:eastAsia="Times New Roman" w:hAnsi="Times New Roman" w:cs="Times New Roman"/>
          <w:sz w:val="28"/>
          <w:szCs w:val="28"/>
          <w:lang w:val="uk-UA" w:eastAsia="ru-RU"/>
        </w:rPr>
        <w:t xml:space="preserve"> з </w:t>
      </w:r>
      <w:r w:rsidR="00281D0C" w:rsidRPr="00ED3D7B">
        <w:rPr>
          <w:rFonts w:ascii="Times New Roman" w:eastAsia="Times New Roman" w:hAnsi="Times New Roman" w:cs="Times New Roman"/>
          <w:sz w:val="28"/>
          <w:szCs w:val="28"/>
          <w:lang w:val="uk-UA" w:eastAsia="ru-RU"/>
        </w:rPr>
        <w:t>3</w:t>
      </w:r>
      <w:r w:rsidRPr="00ED3D7B">
        <w:rPr>
          <w:rFonts w:ascii="Times New Roman" w:eastAsia="Times New Roman" w:hAnsi="Times New Roman" w:cs="Times New Roman"/>
          <w:sz w:val="28"/>
          <w:szCs w:val="28"/>
          <w:lang w:val="uk-UA" w:eastAsia="ru-RU"/>
        </w:rPr>
        <w:t xml:space="preserve"> видів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обумовлених особливостями правового статусу </w:t>
      </w:r>
      <w:r w:rsidR="00281D0C" w:rsidRPr="00ED3D7B">
        <w:rPr>
          <w:rFonts w:ascii="Times New Roman" w:eastAsia="Times New Roman" w:hAnsi="Times New Roman" w:cs="Times New Roman"/>
          <w:sz w:val="28"/>
          <w:szCs w:val="28"/>
          <w:lang w:val="uk-UA" w:eastAsia="ru-RU"/>
        </w:rPr>
        <w:t xml:space="preserve">клієнтів </w:t>
      </w:r>
      <w:proofErr w:type="spellStart"/>
      <w:r w:rsidR="00281D0C"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в системі правосуддя (рис. 1.4) [43]:</w:t>
      </w:r>
    </w:p>
    <w:p w:rsidR="00E55A50" w:rsidRPr="00ED3D7B" w:rsidRDefault="00E55A50" w:rsidP="00ED3D7B">
      <w:pPr>
        <w:widowControl w:val="0"/>
        <w:spacing w:line="360" w:lineRule="auto"/>
        <w:ind w:firstLine="709"/>
        <w:jc w:val="both"/>
        <w:outlineLvl w:val="2"/>
        <w:rPr>
          <w:rFonts w:ascii="Times New Roman" w:eastAsia="Times New Roman" w:hAnsi="Times New Roman" w:cs="Times New Roman"/>
          <w:sz w:val="28"/>
          <w:szCs w:val="28"/>
          <w:lang w:val="uk-UA" w:eastAsia="ru-RU"/>
        </w:rPr>
      </w:pPr>
    </w:p>
    <w:p w:rsidR="00E55A50" w:rsidRPr="00ED3D7B" w:rsidRDefault="00556F56" w:rsidP="00ED3D7B">
      <w:pPr>
        <w:widowControl w:val="0"/>
        <w:shd w:val="clear" w:color="auto" w:fill="FFFFFF"/>
        <w:spacing w:line="360" w:lineRule="auto"/>
        <w:jc w:val="center"/>
        <w:rPr>
          <w:rFonts w:ascii="Times New Roman" w:hAnsi="Times New Roman" w:cs="Times New Roman"/>
          <w:sz w:val="28"/>
          <w:szCs w:val="28"/>
          <w:lang w:val="uk-UA"/>
        </w:rPr>
      </w:pPr>
      <w:r w:rsidRPr="00ED3D7B">
        <w:rPr>
          <w:rFonts w:ascii="Times New Roman" w:hAnsi="Times New Roman" w:cs="Times New Roman"/>
          <w:noProof/>
          <w:sz w:val="28"/>
          <w:szCs w:val="28"/>
          <w:lang w:eastAsia="ru-RU"/>
        </w:rPr>
        <w:drawing>
          <wp:inline distT="0" distB="0" distL="0" distR="0">
            <wp:extent cx="5486400" cy="2228850"/>
            <wp:effectExtent l="0" t="0" r="0" b="19050"/>
            <wp:docPr id="1029"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E55A50" w:rsidRPr="00ED3D7B" w:rsidRDefault="00556F56" w:rsidP="00ED3D7B">
      <w:pPr>
        <w:widowControl w:val="0"/>
        <w:shd w:val="clear" w:color="auto" w:fill="FFFFFF"/>
        <w:spacing w:line="360" w:lineRule="auto"/>
        <w:jc w:val="center"/>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Рис. 1.4. Види </w:t>
      </w:r>
      <w:proofErr w:type="spellStart"/>
      <w:r w:rsidRPr="00ED3D7B">
        <w:rPr>
          <w:rFonts w:ascii="Times New Roman" w:hAnsi="Times New Roman" w:cs="Times New Roman"/>
          <w:sz w:val="28"/>
          <w:szCs w:val="28"/>
          <w:lang w:val="uk-UA"/>
        </w:rPr>
        <w:t>пробації</w:t>
      </w:r>
      <w:proofErr w:type="spellEnd"/>
    </w:p>
    <w:p w:rsidR="00E55A50" w:rsidRPr="00ED3D7B" w:rsidRDefault="00E55A50" w:rsidP="00ED3D7B">
      <w:pPr>
        <w:widowControl w:val="0"/>
        <w:spacing w:line="360" w:lineRule="auto"/>
        <w:ind w:firstLine="709"/>
        <w:jc w:val="both"/>
        <w:outlineLvl w:val="2"/>
        <w:rPr>
          <w:rFonts w:ascii="Times New Roman" w:eastAsia="Times New Roman" w:hAnsi="Times New Roman" w:cs="Times New Roman"/>
          <w:sz w:val="28"/>
          <w:szCs w:val="28"/>
          <w:lang w:val="uk-UA" w:eastAsia="ru-RU"/>
        </w:rPr>
      </w:pPr>
    </w:p>
    <w:p w:rsidR="00E55A50" w:rsidRPr="00ED3D7B" w:rsidRDefault="00556F56" w:rsidP="00ED3D7B">
      <w:pPr>
        <w:widowControl w:val="0"/>
        <w:spacing w:line="360" w:lineRule="auto"/>
        <w:ind w:firstLine="709"/>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а) Досудова </w:t>
      </w:r>
      <w:proofErr w:type="spellStart"/>
      <w:r w:rsidRPr="00ED3D7B">
        <w:rPr>
          <w:rFonts w:ascii="Times New Roman" w:eastAsia="Times New Roman" w:hAnsi="Times New Roman" w:cs="Times New Roman"/>
          <w:sz w:val="28"/>
          <w:szCs w:val="28"/>
          <w:lang w:val="uk-UA" w:eastAsia="ru-RU"/>
        </w:rPr>
        <w:t>пробація</w:t>
      </w:r>
      <w:proofErr w:type="spellEnd"/>
      <w:r w:rsidRPr="00ED3D7B">
        <w:rPr>
          <w:rFonts w:ascii="Times New Roman" w:eastAsia="Times New Roman" w:hAnsi="Times New Roman" w:cs="Times New Roman"/>
          <w:sz w:val="28"/>
          <w:szCs w:val="28"/>
          <w:lang w:val="uk-UA" w:eastAsia="ru-RU"/>
        </w:rPr>
        <w:t xml:space="preserve"> – це </w:t>
      </w:r>
      <w:r w:rsidR="002518CF" w:rsidRPr="00ED3D7B">
        <w:rPr>
          <w:rFonts w:ascii="Times New Roman" w:eastAsia="Times New Roman" w:hAnsi="Times New Roman" w:cs="Times New Roman"/>
          <w:sz w:val="28"/>
          <w:szCs w:val="28"/>
          <w:lang w:val="uk-UA" w:eastAsia="ru-RU"/>
        </w:rPr>
        <w:t>«</w:t>
      </w:r>
      <w:r w:rsidRPr="00ED3D7B">
        <w:rPr>
          <w:rFonts w:ascii="Times New Roman" w:eastAsia="Times New Roman" w:hAnsi="Times New Roman" w:cs="Times New Roman"/>
          <w:sz w:val="28"/>
          <w:szCs w:val="28"/>
          <w:lang w:val="uk-UA" w:eastAsia="ru-RU"/>
        </w:rPr>
        <w:t>забезпечення суду формалізованою інформацією, що характеризує обвинувачених, з метою прийняття судом рішення про міру їх відповідальності</w:t>
      </w:r>
      <w:r w:rsidR="002518CF" w:rsidRPr="00ED3D7B">
        <w:rPr>
          <w:rFonts w:ascii="Times New Roman" w:eastAsia="Times New Roman" w:hAnsi="Times New Roman" w:cs="Times New Roman"/>
          <w:sz w:val="28"/>
          <w:szCs w:val="28"/>
          <w:lang w:val="uk-UA" w:eastAsia="ru-RU"/>
        </w:rPr>
        <w:t>»</w:t>
      </w:r>
      <w:r w:rsidRPr="00ED3D7B">
        <w:rPr>
          <w:rFonts w:ascii="Times New Roman" w:eastAsia="Times New Roman" w:hAnsi="Times New Roman" w:cs="Times New Roman"/>
          <w:sz w:val="28"/>
          <w:szCs w:val="28"/>
          <w:lang w:val="uk-UA" w:eastAsia="ru-RU"/>
        </w:rPr>
        <w:t xml:space="preserve">. Досудова </w:t>
      </w:r>
      <w:proofErr w:type="spellStart"/>
      <w:r w:rsidRPr="00ED3D7B">
        <w:rPr>
          <w:rFonts w:ascii="Times New Roman" w:eastAsia="Times New Roman" w:hAnsi="Times New Roman" w:cs="Times New Roman"/>
          <w:sz w:val="28"/>
          <w:szCs w:val="28"/>
          <w:lang w:val="uk-UA" w:eastAsia="ru-RU"/>
        </w:rPr>
        <w:t>пробація</w:t>
      </w:r>
      <w:proofErr w:type="spellEnd"/>
      <w:r w:rsidRPr="00ED3D7B">
        <w:rPr>
          <w:rFonts w:ascii="Times New Roman" w:eastAsia="Times New Roman" w:hAnsi="Times New Roman" w:cs="Times New Roman"/>
          <w:sz w:val="28"/>
          <w:szCs w:val="28"/>
          <w:lang w:val="uk-UA" w:eastAsia="ru-RU"/>
        </w:rPr>
        <w:t xml:space="preserve"> застосовується на </w:t>
      </w:r>
      <w:r w:rsidRPr="00ED3D7B">
        <w:rPr>
          <w:rFonts w:ascii="Times New Roman" w:eastAsia="Times New Roman" w:hAnsi="Times New Roman" w:cs="Times New Roman"/>
          <w:sz w:val="28"/>
          <w:szCs w:val="28"/>
          <w:lang w:val="uk-UA" w:eastAsia="ru-RU"/>
        </w:rPr>
        <w:lastRenderedPageBreak/>
        <w:t xml:space="preserve">етапі судового провадження щодо осіб, обвинувачених у вчиненні злочину, і полягає в складанні досудової доповіді – письмової інформації, що характеризує особу обвинуваченого. Підставою для застосування досудової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є письмовий запит суду на адресу органу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про надання досудової доповіді. Для підготовки досудової доповіді персонал органів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має право отримувати інформацію про обвинуваченого від підприємств, установ, організацій або уповноважених ними органів, а також від громадян. Досудова доповідь повинна містити соціально-психологічну характеристику обвинуваченого, оцінку ризику скоєння повторного кримінального правопорушення і висновок про можливість виправлення без обмеження волі або позбавлення волі на певний строк. Досудова доповідь готується за спеціальною науково обґрунтованою методикою, яка визначає можливий ризик здійснення правопорушником повторного злочину, конкретні умови його життєдіяльності, можливий негативний вплив на його поведінку, а також пропозицію про шляхи усунення такого негативного впливу засобами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без ізоляції правопорушників від суспільства. Інформація, надана органом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може бути взята до уваги судом при винесенні </w:t>
      </w:r>
      <w:proofErr w:type="spellStart"/>
      <w:r w:rsidRPr="00ED3D7B">
        <w:rPr>
          <w:rFonts w:ascii="Times New Roman" w:eastAsia="Times New Roman" w:hAnsi="Times New Roman" w:cs="Times New Roman"/>
          <w:sz w:val="28"/>
          <w:szCs w:val="28"/>
          <w:lang w:val="uk-UA" w:eastAsia="ru-RU"/>
        </w:rPr>
        <w:t>вироку</w:t>
      </w:r>
      <w:proofErr w:type="spellEnd"/>
      <w:r w:rsidRPr="00ED3D7B">
        <w:rPr>
          <w:rFonts w:ascii="Times New Roman" w:eastAsia="Times New Roman" w:hAnsi="Times New Roman" w:cs="Times New Roman"/>
          <w:sz w:val="28"/>
          <w:szCs w:val="28"/>
          <w:lang w:val="uk-UA" w:eastAsia="ru-RU"/>
        </w:rPr>
        <w:t xml:space="preserve"> [43].</w:t>
      </w:r>
    </w:p>
    <w:p w:rsidR="00E55A50" w:rsidRPr="00ED3D7B" w:rsidRDefault="00556F56" w:rsidP="00ED3D7B">
      <w:pPr>
        <w:widowControl w:val="0"/>
        <w:spacing w:line="360" w:lineRule="auto"/>
        <w:ind w:firstLine="709"/>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б) Наглядова </w:t>
      </w:r>
      <w:proofErr w:type="spellStart"/>
      <w:r w:rsidRPr="00ED3D7B">
        <w:rPr>
          <w:rFonts w:ascii="Times New Roman" w:eastAsia="Times New Roman" w:hAnsi="Times New Roman" w:cs="Times New Roman"/>
          <w:sz w:val="28"/>
          <w:szCs w:val="28"/>
          <w:lang w:val="uk-UA" w:eastAsia="ru-RU"/>
        </w:rPr>
        <w:t>пробація</w:t>
      </w:r>
      <w:proofErr w:type="spellEnd"/>
      <w:r w:rsidRPr="00ED3D7B">
        <w:rPr>
          <w:rFonts w:ascii="Times New Roman" w:eastAsia="Times New Roman" w:hAnsi="Times New Roman" w:cs="Times New Roman"/>
          <w:sz w:val="28"/>
          <w:szCs w:val="28"/>
          <w:lang w:val="uk-UA" w:eastAsia="ru-RU"/>
        </w:rPr>
        <w:t xml:space="preserve"> – це здійснення наглядових і соціально-виховних заходів щодо:</w:t>
      </w:r>
    </w:p>
    <w:p w:rsidR="00E55A50" w:rsidRPr="00ED3D7B" w:rsidRDefault="00556F56" w:rsidP="00ED3D7B">
      <w:pPr>
        <w:pStyle w:val="a4"/>
        <w:widowControl w:val="0"/>
        <w:numPr>
          <w:ilvl w:val="0"/>
          <w:numId w:val="29"/>
        </w:numPr>
        <w:spacing w:line="360" w:lineRule="auto"/>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засуджених до покарань у вигляді позбавлення права займати певні посади або займатися певною діяльністю, а також у вигляді громадських робіт або виправних робіт;</w:t>
      </w:r>
    </w:p>
    <w:p w:rsidR="00E55A50" w:rsidRPr="00ED3D7B" w:rsidRDefault="00556F56" w:rsidP="00ED3D7B">
      <w:pPr>
        <w:pStyle w:val="a4"/>
        <w:widowControl w:val="0"/>
        <w:numPr>
          <w:ilvl w:val="0"/>
          <w:numId w:val="29"/>
        </w:numPr>
        <w:spacing w:line="360" w:lineRule="auto"/>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осіб, яким покарання у виді обмеження волі або позбавлення волі на певний строк замінено покаранням у вигляді громадських робіт або виправних робіт;</w:t>
      </w:r>
    </w:p>
    <w:p w:rsidR="00E55A50" w:rsidRPr="00ED3D7B" w:rsidRDefault="00556F56" w:rsidP="00ED3D7B">
      <w:pPr>
        <w:pStyle w:val="a4"/>
        <w:widowControl w:val="0"/>
        <w:numPr>
          <w:ilvl w:val="0"/>
          <w:numId w:val="29"/>
        </w:numPr>
        <w:spacing w:line="360" w:lineRule="auto"/>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осіб, звільнених від відбування покарання з випробуванням, а також звільнених від відбування покарання вагітних жінок і жінок, які мають дітей віком до трьох років;</w:t>
      </w:r>
    </w:p>
    <w:p w:rsidR="00E55A50" w:rsidRPr="00ED3D7B" w:rsidRDefault="00556F56" w:rsidP="00ED3D7B">
      <w:pPr>
        <w:pStyle w:val="a4"/>
        <w:widowControl w:val="0"/>
        <w:numPr>
          <w:ilvl w:val="0"/>
          <w:numId w:val="29"/>
        </w:numPr>
        <w:spacing w:line="360" w:lineRule="auto"/>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осіб, засуджених до обмеження волі і спрямованих для відбування покарання у виправних центрах [43].</w:t>
      </w:r>
    </w:p>
    <w:p w:rsidR="00E55A50" w:rsidRPr="00ED3D7B" w:rsidRDefault="00556F56" w:rsidP="00ED3D7B">
      <w:pPr>
        <w:widowControl w:val="0"/>
        <w:spacing w:line="360" w:lineRule="auto"/>
        <w:ind w:firstLine="709"/>
        <w:jc w:val="both"/>
        <w:outlineLvl w:val="2"/>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lastRenderedPageBreak/>
        <w:t xml:space="preserve">Підставою для застосування наглядової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законодавство визначає відповідні судові рішення (вирок або постанову суду), а також акт про помилування, яким покарання у вигляді позбавлення або обмеження волі замінено на більш м’яке покарання. У період наглядової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щодо засуджених здійснюється нагляд (заходи органів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за місцем проживання, роботи та навчання засуджених з метою дотримання ними обов’язків, передбачених законом і покладених на них судом).</w:t>
      </w:r>
    </w:p>
    <w:p w:rsidR="00E55A50" w:rsidRPr="00ED3D7B" w:rsidRDefault="00556F56" w:rsidP="00ED3D7B">
      <w:pPr>
        <w:widowControl w:val="0"/>
        <w:spacing w:line="360" w:lineRule="auto"/>
        <w:ind w:firstLine="709"/>
        <w:jc w:val="both"/>
        <w:outlineLvl w:val="2"/>
        <w:rPr>
          <w:rFonts w:ascii="Times New Roman" w:eastAsia="Times New Roman" w:hAnsi="Times New Roman" w:cs="Times New Roman"/>
          <w:bCs/>
          <w:caps/>
          <w:sz w:val="28"/>
          <w:szCs w:val="28"/>
          <w:lang w:val="uk-UA" w:eastAsia="ru-RU"/>
        </w:rPr>
      </w:pPr>
      <w:r w:rsidRPr="00ED3D7B">
        <w:rPr>
          <w:rFonts w:ascii="Times New Roman" w:eastAsia="Times New Roman" w:hAnsi="Times New Roman" w:cs="Times New Roman"/>
          <w:sz w:val="28"/>
          <w:szCs w:val="28"/>
          <w:lang w:val="uk-UA" w:eastAsia="ru-RU"/>
        </w:rPr>
        <w:t xml:space="preserve">Згідно зі стандартами, викладеними в Правилах Ради Європи з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крім контролю, який передбачає застосування або можливість застосування більш суворого покарання в разі невиконання засудженими обов’язків, нагляд також передбачає заходи з надання підтримки і допомоги засудженим з боку органу, що виконує покарання, або іншого суб’єкту, що діє від його імені [48]. Соціально-виховна робота – це цілеспрямована діяльність персоналу органу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для досягнення мети виправлення засуджених. Вона проводиться за індивідуальним планом роботи із засудженими з урахуванням оцінки ризиків скоєння повторних кримінальних правопорушень і передбачає диференційований підхід при наданні консультативної, психологічної та інших видів допомоги; сприяння працевлаштуванню та навчанню; участь у виховних заходах та соціально корисній діяльності; проведення індивідуально-профілактичної роботи.</w:t>
      </w:r>
    </w:p>
    <w:p w:rsidR="00E55A50" w:rsidRPr="00ED3D7B" w:rsidRDefault="00556F56" w:rsidP="00ED3D7B">
      <w:pPr>
        <w:widowControl w:val="0"/>
        <w:spacing w:line="360" w:lineRule="auto"/>
        <w:ind w:firstLine="709"/>
        <w:jc w:val="both"/>
        <w:rPr>
          <w:rFonts w:ascii="Times New Roman" w:eastAsia="Times New Roman" w:hAnsi="Times New Roman" w:cs="Times New Roman"/>
          <w:bCs/>
          <w:sz w:val="28"/>
          <w:szCs w:val="28"/>
          <w:lang w:val="uk-UA" w:eastAsia="ru-RU"/>
        </w:rPr>
      </w:pPr>
      <w:r w:rsidRPr="00ED3D7B">
        <w:rPr>
          <w:rFonts w:ascii="Times New Roman" w:eastAsia="Times New Roman" w:hAnsi="Times New Roman" w:cs="Times New Roman"/>
          <w:bCs/>
          <w:sz w:val="28"/>
          <w:szCs w:val="28"/>
          <w:lang w:val="uk-UA" w:eastAsia="ru-RU"/>
        </w:rPr>
        <w:t xml:space="preserve">У практиці соціально-педагогічного впливу часто використовують </w:t>
      </w:r>
      <w:proofErr w:type="spellStart"/>
      <w:r w:rsidRPr="00ED3D7B">
        <w:rPr>
          <w:rFonts w:ascii="Times New Roman" w:eastAsia="Times New Roman" w:hAnsi="Times New Roman" w:cs="Times New Roman"/>
          <w:bCs/>
          <w:sz w:val="28"/>
          <w:szCs w:val="28"/>
          <w:lang w:val="uk-UA" w:eastAsia="ru-RU"/>
        </w:rPr>
        <w:t>пробаційні</w:t>
      </w:r>
      <w:proofErr w:type="spellEnd"/>
      <w:r w:rsidRPr="00ED3D7B">
        <w:rPr>
          <w:rFonts w:ascii="Times New Roman" w:eastAsia="Times New Roman" w:hAnsi="Times New Roman" w:cs="Times New Roman"/>
          <w:bCs/>
          <w:sz w:val="28"/>
          <w:szCs w:val="28"/>
          <w:lang w:val="uk-UA" w:eastAsia="ru-RU"/>
        </w:rPr>
        <w:t xml:space="preserve"> програми. </w:t>
      </w:r>
      <w:proofErr w:type="spellStart"/>
      <w:r w:rsidRPr="00ED3D7B">
        <w:rPr>
          <w:rFonts w:ascii="Times New Roman" w:eastAsia="Times New Roman" w:hAnsi="Times New Roman" w:cs="Times New Roman"/>
          <w:bCs/>
          <w:sz w:val="28"/>
          <w:szCs w:val="28"/>
          <w:lang w:val="uk-UA" w:eastAsia="ru-RU"/>
        </w:rPr>
        <w:t>Пробаційні</w:t>
      </w:r>
      <w:proofErr w:type="spellEnd"/>
      <w:r w:rsidRPr="00ED3D7B">
        <w:rPr>
          <w:rFonts w:ascii="Times New Roman" w:eastAsia="Times New Roman" w:hAnsi="Times New Roman" w:cs="Times New Roman"/>
          <w:bCs/>
          <w:sz w:val="28"/>
          <w:szCs w:val="28"/>
          <w:lang w:val="uk-UA" w:eastAsia="ru-RU"/>
        </w:rPr>
        <w:t xml:space="preserve"> програми – це спеціальні програми соціально-психологічного або </w:t>
      </w:r>
      <w:proofErr w:type="spellStart"/>
      <w:r w:rsidRPr="00ED3D7B">
        <w:rPr>
          <w:rFonts w:ascii="Times New Roman" w:eastAsia="Times New Roman" w:hAnsi="Times New Roman" w:cs="Times New Roman"/>
          <w:bCs/>
          <w:sz w:val="28"/>
          <w:szCs w:val="28"/>
          <w:lang w:val="uk-UA" w:eastAsia="ru-RU"/>
        </w:rPr>
        <w:t>психо</w:t>
      </w:r>
      <w:proofErr w:type="spellEnd"/>
      <w:r w:rsidRPr="00ED3D7B">
        <w:rPr>
          <w:rFonts w:ascii="Times New Roman" w:eastAsia="Times New Roman" w:hAnsi="Times New Roman" w:cs="Times New Roman"/>
          <w:bCs/>
          <w:sz w:val="28"/>
          <w:szCs w:val="28"/>
          <w:lang w:val="uk-UA" w:eastAsia="ru-RU"/>
        </w:rPr>
        <w:t>-корекційного напрямку, які суд зобов’язує пройти для того, щоб людина змінила свою поведінку, своє ставлення до навколишнього світу, свій внутрішній світ.</w:t>
      </w:r>
    </w:p>
    <w:p w:rsidR="00E55A50" w:rsidRPr="00ED3D7B" w:rsidRDefault="00556F56" w:rsidP="00ED3D7B">
      <w:pPr>
        <w:widowControl w:val="0"/>
        <w:spacing w:line="360" w:lineRule="auto"/>
        <w:ind w:firstLine="709"/>
        <w:jc w:val="both"/>
        <w:rPr>
          <w:rFonts w:ascii="Times New Roman" w:eastAsia="Times New Roman" w:hAnsi="Times New Roman" w:cs="Times New Roman"/>
          <w:bCs/>
          <w:caps/>
          <w:sz w:val="28"/>
          <w:szCs w:val="28"/>
          <w:lang w:val="uk-UA" w:eastAsia="ru-RU"/>
        </w:rPr>
      </w:pPr>
      <w:proofErr w:type="spellStart"/>
      <w:r w:rsidRPr="00ED3D7B">
        <w:rPr>
          <w:rFonts w:ascii="Times New Roman" w:eastAsia="Times New Roman" w:hAnsi="Times New Roman" w:cs="Times New Roman"/>
          <w:bCs/>
          <w:sz w:val="28"/>
          <w:szCs w:val="28"/>
          <w:lang w:val="uk-UA" w:eastAsia="ru-RU"/>
        </w:rPr>
        <w:t>Пробаційні</w:t>
      </w:r>
      <w:proofErr w:type="spellEnd"/>
      <w:r w:rsidRPr="00ED3D7B">
        <w:rPr>
          <w:rFonts w:ascii="Times New Roman" w:eastAsia="Times New Roman" w:hAnsi="Times New Roman" w:cs="Times New Roman"/>
          <w:bCs/>
          <w:sz w:val="28"/>
          <w:szCs w:val="28"/>
          <w:lang w:val="uk-UA" w:eastAsia="ru-RU"/>
        </w:rPr>
        <w:t xml:space="preserve"> програми передбачають комплекс заходів, спрямованих на корекцію соціальної поведінки або її окремих проявів, формування соціально сприятливих змін особистості, а також можливості об’єктивної перевірки (програма психологічної корекції та програма соціальної адаптації, які націлені на усунення негативних чинників, які вплинули і можуть в подальшому </w:t>
      </w:r>
      <w:r w:rsidRPr="00ED3D7B">
        <w:rPr>
          <w:rFonts w:ascii="Times New Roman" w:eastAsia="Times New Roman" w:hAnsi="Times New Roman" w:cs="Times New Roman"/>
          <w:bCs/>
          <w:sz w:val="28"/>
          <w:szCs w:val="28"/>
          <w:lang w:val="uk-UA" w:eastAsia="ru-RU"/>
        </w:rPr>
        <w:lastRenderedPageBreak/>
        <w:t>впливати на поведінку правопорушників) [57].</w:t>
      </w:r>
    </w:p>
    <w:p w:rsidR="00E55A50" w:rsidRPr="00ED3D7B" w:rsidRDefault="00556F56" w:rsidP="00ED3D7B">
      <w:pPr>
        <w:widowControl w:val="0"/>
        <w:spacing w:line="360" w:lineRule="auto"/>
        <w:ind w:firstLine="709"/>
        <w:jc w:val="both"/>
        <w:rPr>
          <w:rFonts w:ascii="Times New Roman" w:eastAsia="Times New Roman" w:hAnsi="Times New Roman" w:cs="Times New Roman"/>
          <w:bCs/>
          <w:caps/>
          <w:sz w:val="28"/>
          <w:szCs w:val="28"/>
          <w:lang w:val="uk-UA" w:eastAsia="ru-RU"/>
        </w:rPr>
      </w:pPr>
      <w:r w:rsidRPr="00ED3D7B">
        <w:rPr>
          <w:rFonts w:ascii="Times New Roman" w:eastAsia="Times New Roman" w:hAnsi="Times New Roman" w:cs="Times New Roman"/>
          <w:bCs/>
          <w:sz w:val="28"/>
          <w:szCs w:val="28"/>
          <w:lang w:val="uk-UA" w:eastAsia="ru-RU"/>
        </w:rPr>
        <w:t xml:space="preserve">Станом на кінець 2020 року в Україні функціонували чотири затверджені </w:t>
      </w:r>
      <w:proofErr w:type="spellStart"/>
      <w:r w:rsidRPr="00ED3D7B">
        <w:rPr>
          <w:rFonts w:ascii="Times New Roman" w:eastAsia="Times New Roman" w:hAnsi="Times New Roman" w:cs="Times New Roman"/>
          <w:bCs/>
          <w:sz w:val="28"/>
          <w:szCs w:val="28"/>
          <w:lang w:val="uk-UA" w:eastAsia="ru-RU"/>
        </w:rPr>
        <w:t>пробаційні</w:t>
      </w:r>
      <w:proofErr w:type="spellEnd"/>
      <w:r w:rsidRPr="00ED3D7B">
        <w:rPr>
          <w:rFonts w:ascii="Times New Roman" w:eastAsia="Times New Roman" w:hAnsi="Times New Roman" w:cs="Times New Roman"/>
          <w:bCs/>
          <w:sz w:val="28"/>
          <w:szCs w:val="28"/>
          <w:lang w:val="uk-UA" w:eastAsia="ru-RU"/>
        </w:rPr>
        <w:t xml:space="preserve"> програми для дорослих і неповнолітніх суб’єктів </w:t>
      </w:r>
      <w:proofErr w:type="spellStart"/>
      <w:r w:rsidRPr="00ED3D7B">
        <w:rPr>
          <w:rFonts w:ascii="Times New Roman" w:eastAsia="Times New Roman" w:hAnsi="Times New Roman" w:cs="Times New Roman"/>
          <w:bCs/>
          <w:sz w:val="28"/>
          <w:szCs w:val="28"/>
          <w:lang w:val="uk-UA" w:eastAsia="ru-RU"/>
        </w:rPr>
        <w:t>пробації</w:t>
      </w:r>
      <w:proofErr w:type="spellEnd"/>
      <w:r w:rsidRPr="00ED3D7B">
        <w:rPr>
          <w:rFonts w:ascii="Times New Roman" w:eastAsia="Times New Roman" w:hAnsi="Times New Roman" w:cs="Times New Roman"/>
          <w:bCs/>
          <w:sz w:val="28"/>
          <w:szCs w:val="28"/>
          <w:lang w:val="uk-UA" w:eastAsia="ru-RU"/>
        </w:rPr>
        <w:t xml:space="preserve">: «Зміна кримінального мислення», «Подолання агресивної поведінки», «Попередження вживання </w:t>
      </w:r>
      <w:proofErr w:type="spellStart"/>
      <w:r w:rsidRPr="00ED3D7B">
        <w:rPr>
          <w:rFonts w:ascii="Times New Roman" w:eastAsia="Times New Roman" w:hAnsi="Times New Roman" w:cs="Times New Roman"/>
          <w:bCs/>
          <w:sz w:val="28"/>
          <w:szCs w:val="28"/>
          <w:lang w:val="uk-UA" w:eastAsia="ru-RU"/>
        </w:rPr>
        <w:t>психоактивних</w:t>
      </w:r>
      <w:proofErr w:type="spellEnd"/>
      <w:r w:rsidRPr="00ED3D7B">
        <w:rPr>
          <w:rFonts w:ascii="Times New Roman" w:eastAsia="Times New Roman" w:hAnsi="Times New Roman" w:cs="Times New Roman"/>
          <w:bCs/>
          <w:sz w:val="28"/>
          <w:szCs w:val="28"/>
          <w:lang w:val="uk-UA" w:eastAsia="ru-RU"/>
        </w:rPr>
        <w:t xml:space="preserve"> речовин» і «Формування життєвих навичок».</w:t>
      </w:r>
    </w:p>
    <w:p w:rsidR="00E55A50" w:rsidRPr="00ED3D7B" w:rsidRDefault="00556F56" w:rsidP="00ED3D7B">
      <w:pPr>
        <w:widowControl w:val="0"/>
        <w:spacing w:line="360" w:lineRule="auto"/>
        <w:ind w:firstLine="709"/>
        <w:jc w:val="both"/>
        <w:rPr>
          <w:rFonts w:ascii="Times New Roman" w:eastAsia="Times New Roman" w:hAnsi="Times New Roman" w:cs="Times New Roman"/>
          <w:bCs/>
          <w:sz w:val="28"/>
          <w:szCs w:val="28"/>
          <w:lang w:val="uk-UA" w:eastAsia="ru-RU"/>
        </w:rPr>
      </w:pPr>
      <w:r w:rsidRPr="00ED3D7B">
        <w:rPr>
          <w:rFonts w:ascii="Times New Roman" w:eastAsia="Times New Roman" w:hAnsi="Times New Roman" w:cs="Times New Roman"/>
          <w:bCs/>
          <w:sz w:val="28"/>
          <w:szCs w:val="28"/>
          <w:lang w:val="uk-UA" w:eastAsia="ru-RU"/>
        </w:rPr>
        <w:t xml:space="preserve">Органи місцевої влади також затверджують цільові програми </w:t>
      </w:r>
      <w:proofErr w:type="spellStart"/>
      <w:r w:rsidRPr="00ED3D7B">
        <w:rPr>
          <w:rFonts w:ascii="Times New Roman" w:eastAsia="Times New Roman" w:hAnsi="Times New Roman" w:cs="Times New Roman"/>
          <w:bCs/>
          <w:sz w:val="28"/>
          <w:szCs w:val="28"/>
          <w:lang w:val="uk-UA" w:eastAsia="ru-RU"/>
        </w:rPr>
        <w:t>пробації</w:t>
      </w:r>
      <w:proofErr w:type="spellEnd"/>
      <w:r w:rsidRPr="00ED3D7B">
        <w:rPr>
          <w:rFonts w:ascii="Times New Roman" w:eastAsia="Times New Roman" w:hAnsi="Times New Roman" w:cs="Times New Roman"/>
          <w:bCs/>
          <w:sz w:val="28"/>
          <w:szCs w:val="28"/>
          <w:lang w:val="uk-UA" w:eastAsia="ru-RU"/>
        </w:rPr>
        <w:t xml:space="preserve"> за рахунок місцевих бюджетів. Крім цього, зазначені програми реалізовують суспільні організації. Загалом </w:t>
      </w:r>
      <w:proofErr w:type="spellStart"/>
      <w:r w:rsidRPr="00ED3D7B">
        <w:rPr>
          <w:rFonts w:ascii="Times New Roman" w:eastAsia="Times New Roman" w:hAnsi="Times New Roman" w:cs="Times New Roman"/>
          <w:bCs/>
          <w:sz w:val="28"/>
          <w:szCs w:val="28"/>
          <w:lang w:val="uk-UA" w:eastAsia="ru-RU"/>
        </w:rPr>
        <w:t>пробаційних</w:t>
      </w:r>
      <w:proofErr w:type="spellEnd"/>
      <w:r w:rsidRPr="00ED3D7B">
        <w:rPr>
          <w:rFonts w:ascii="Times New Roman" w:eastAsia="Times New Roman" w:hAnsi="Times New Roman" w:cs="Times New Roman"/>
          <w:bCs/>
          <w:sz w:val="28"/>
          <w:szCs w:val="28"/>
          <w:lang w:val="uk-UA" w:eastAsia="ru-RU"/>
        </w:rPr>
        <w:t xml:space="preserve"> програм в Україні існує 198, але в процесі реалізації знаходяться тільки 82 (42%), а реалізовано 19 (10%) [28].</w:t>
      </w:r>
    </w:p>
    <w:p w:rsidR="00E55A50" w:rsidRPr="00ED3D7B" w:rsidRDefault="00556F56" w:rsidP="00ED3D7B">
      <w:pPr>
        <w:pStyle w:val="a6"/>
        <w:spacing w:before="0" w:beforeAutospacing="0" w:after="0" w:afterAutospacing="0" w:line="360" w:lineRule="auto"/>
        <w:ind w:firstLine="709"/>
        <w:jc w:val="both"/>
        <w:rPr>
          <w:sz w:val="28"/>
          <w:szCs w:val="28"/>
          <w:lang w:val="uk-UA"/>
        </w:rPr>
      </w:pPr>
      <w:r w:rsidRPr="00ED3D7B">
        <w:rPr>
          <w:sz w:val="28"/>
          <w:szCs w:val="28"/>
          <w:lang w:val="uk-UA"/>
        </w:rPr>
        <w:t xml:space="preserve">В цілому реалізація кожної </w:t>
      </w:r>
      <w:proofErr w:type="spellStart"/>
      <w:r w:rsidRPr="00ED3D7B">
        <w:rPr>
          <w:sz w:val="28"/>
          <w:szCs w:val="28"/>
          <w:lang w:val="uk-UA"/>
        </w:rPr>
        <w:t>пробаційної</w:t>
      </w:r>
      <w:proofErr w:type="spellEnd"/>
      <w:r w:rsidRPr="00ED3D7B">
        <w:rPr>
          <w:sz w:val="28"/>
          <w:szCs w:val="28"/>
          <w:lang w:val="uk-UA"/>
        </w:rPr>
        <w:t xml:space="preserve"> програми передбачає: складання графіка, відвідування занять, дотримання певних правил поведінки при цьому, оцінку результатів та висновок про виконання </w:t>
      </w:r>
      <w:proofErr w:type="spellStart"/>
      <w:r w:rsidRPr="00ED3D7B">
        <w:rPr>
          <w:sz w:val="28"/>
          <w:szCs w:val="28"/>
          <w:lang w:val="uk-UA"/>
        </w:rPr>
        <w:t>пробаційної</w:t>
      </w:r>
      <w:proofErr w:type="spellEnd"/>
      <w:r w:rsidRPr="00ED3D7B">
        <w:rPr>
          <w:sz w:val="28"/>
          <w:szCs w:val="28"/>
          <w:lang w:val="uk-UA"/>
        </w:rPr>
        <w:t xml:space="preserve"> програми. Спільною метою </w:t>
      </w:r>
      <w:proofErr w:type="spellStart"/>
      <w:r w:rsidRPr="00ED3D7B">
        <w:rPr>
          <w:sz w:val="28"/>
          <w:szCs w:val="28"/>
          <w:lang w:val="uk-UA"/>
        </w:rPr>
        <w:t>пробаційних</w:t>
      </w:r>
      <w:proofErr w:type="spellEnd"/>
      <w:r w:rsidRPr="00ED3D7B">
        <w:rPr>
          <w:sz w:val="28"/>
          <w:szCs w:val="28"/>
          <w:lang w:val="uk-UA"/>
        </w:rPr>
        <w:t xml:space="preserve"> програм є досягнення позитивних змін у поведінці суб’єкта </w:t>
      </w:r>
      <w:proofErr w:type="spellStart"/>
      <w:r w:rsidRPr="00ED3D7B">
        <w:rPr>
          <w:sz w:val="28"/>
          <w:szCs w:val="28"/>
          <w:lang w:val="uk-UA"/>
        </w:rPr>
        <w:t>пробації</w:t>
      </w:r>
      <w:proofErr w:type="spellEnd"/>
      <w:r w:rsidRPr="00ED3D7B">
        <w:rPr>
          <w:sz w:val="28"/>
          <w:szCs w:val="28"/>
          <w:lang w:val="uk-UA"/>
        </w:rPr>
        <w:t>. Водночас кожна із затверджених програм містить свою специфічну мету.</w:t>
      </w:r>
    </w:p>
    <w:p w:rsidR="00E55A50" w:rsidRPr="00ED3D7B" w:rsidRDefault="00556F56" w:rsidP="00ED3D7B">
      <w:pPr>
        <w:widowControl w:val="0"/>
        <w:spacing w:line="360" w:lineRule="auto"/>
        <w:ind w:firstLine="709"/>
        <w:jc w:val="both"/>
        <w:rPr>
          <w:rFonts w:ascii="Times New Roman" w:eastAsia="Times New Roman" w:hAnsi="Times New Roman" w:cs="Times New Roman"/>
          <w:bCs/>
          <w:sz w:val="28"/>
          <w:szCs w:val="28"/>
          <w:lang w:val="uk-UA" w:eastAsia="ru-RU"/>
        </w:rPr>
      </w:pPr>
      <w:r w:rsidRPr="00ED3D7B">
        <w:rPr>
          <w:rFonts w:ascii="Times New Roman" w:eastAsia="Times New Roman" w:hAnsi="Times New Roman" w:cs="Times New Roman"/>
          <w:bCs/>
          <w:sz w:val="28"/>
          <w:szCs w:val="28"/>
          <w:lang w:val="uk-UA" w:eastAsia="ru-RU"/>
        </w:rPr>
        <w:t xml:space="preserve">Закон України «Про </w:t>
      </w:r>
      <w:proofErr w:type="spellStart"/>
      <w:r w:rsidRPr="00ED3D7B">
        <w:rPr>
          <w:rFonts w:ascii="Times New Roman" w:eastAsia="Times New Roman" w:hAnsi="Times New Roman" w:cs="Times New Roman"/>
          <w:bCs/>
          <w:sz w:val="28"/>
          <w:szCs w:val="28"/>
          <w:lang w:val="uk-UA" w:eastAsia="ru-RU"/>
        </w:rPr>
        <w:t>пробацію</w:t>
      </w:r>
      <w:proofErr w:type="spellEnd"/>
      <w:r w:rsidRPr="00ED3D7B">
        <w:rPr>
          <w:rFonts w:ascii="Times New Roman" w:eastAsia="Times New Roman" w:hAnsi="Times New Roman" w:cs="Times New Roman"/>
          <w:bCs/>
          <w:sz w:val="28"/>
          <w:szCs w:val="28"/>
          <w:lang w:val="uk-UA" w:eastAsia="ru-RU"/>
        </w:rPr>
        <w:t xml:space="preserve">» дозволяє залучати волонтерів до здійснення заходів нагляду за засудженими та проведення з ними соціально-виховної роботи. Волонтери </w:t>
      </w:r>
      <w:proofErr w:type="spellStart"/>
      <w:r w:rsidRPr="00ED3D7B">
        <w:rPr>
          <w:rFonts w:ascii="Times New Roman" w:eastAsia="Times New Roman" w:hAnsi="Times New Roman" w:cs="Times New Roman"/>
          <w:bCs/>
          <w:sz w:val="28"/>
          <w:szCs w:val="28"/>
          <w:lang w:val="uk-UA" w:eastAsia="ru-RU"/>
        </w:rPr>
        <w:t>пробації</w:t>
      </w:r>
      <w:proofErr w:type="spellEnd"/>
      <w:r w:rsidRPr="00ED3D7B">
        <w:rPr>
          <w:rFonts w:ascii="Times New Roman" w:eastAsia="Times New Roman" w:hAnsi="Times New Roman" w:cs="Times New Roman"/>
          <w:bCs/>
          <w:sz w:val="28"/>
          <w:szCs w:val="28"/>
          <w:lang w:val="uk-UA" w:eastAsia="ru-RU"/>
        </w:rPr>
        <w:t xml:space="preserve"> – це фізичні особи, які досягли 18-річного віку, які на добровільній і безоплатній основі уповноважені органом </w:t>
      </w:r>
      <w:proofErr w:type="spellStart"/>
      <w:r w:rsidRPr="00ED3D7B">
        <w:rPr>
          <w:rFonts w:ascii="Times New Roman" w:eastAsia="Times New Roman" w:hAnsi="Times New Roman" w:cs="Times New Roman"/>
          <w:bCs/>
          <w:sz w:val="28"/>
          <w:szCs w:val="28"/>
          <w:lang w:val="uk-UA" w:eastAsia="ru-RU"/>
        </w:rPr>
        <w:t>пробації</w:t>
      </w:r>
      <w:proofErr w:type="spellEnd"/>
      <w:r w:rsidRPr="00ED3D7B">
        <w:rPr>
          <w:rFonts w:ascii="Times New Roman" w:eastAsia="Times New Roman" w:hAnsi="Times New Roman" w:cs="Times New Roman"/>
          <w:bCs/>
          <w:sz w:val="28"/>
          <w:szCs w:val="28"/>
          <w:lang w:val="uk-UA" w:eastAsia="ru-RU"/>
        </w:rPr>
        <w:t xml:space="preserve"> на виконання окремих завдань, пов’язаних з </w:t>
      </w:r>
      <w:proofErr w:type="spellStart"/>
      <w:r w:rsidRPr="00ED3D7B">
        <w:rPr>
          <w:rFonts w:ascii="Times New Roman" w:eastAsia="Times New Roman" w:hAnsi="Times New Roman" w:cs="Times New Roman"/>
          <w:bCs/>
          <w:sz w:val="28"/>
          <w:szCs w:val="28"/>
          <w:lang w:val="uk-UA" w:eastAsia="ru-RU"/>
        </w:rPr>
        <w:t>пробації</w:t>
      </w:r>
      <w:proofErr w:type="spellEnd"/>
      <w:r w:rsidRPr="00ED3D7B">
        <w:rPr>
          <w:rFonts w:ascii="Times New Roman" w:eastAsia="Times New Roman" w:hAnsi="Times New Roman" w:cs="Times New Roman"/>
          <w:bCs/>
          <w:sz w:val="28"/>
          <w:szCs w:val="28"/>
          <w:lang w:val="uk-UA" w:eastAsia="ru-RU"/>
        </w:rPr>
        <w:t xml:space="preserve"> [35].</w:t>
      </w:r>
    </w:p>
    <w:p w:rsidR="00E55A50" w:rsidRPr="00ED3D7B" w:rsidRDefault="00556F56" w:rsidP="00ED3D7B">
      <w:pPr>
        <w:widowControl w:val="0"/>
        <w:spacing w:line="360" w:lineRule="auto"/>
        <w:ind w:firstLine="709"/>
        <w:jc w:val="both"/>
        <w:rPr>
          <w:rFonts w:ascii="Times New Roman" w:eastAsia="Times New Roman" w:hAnsi="Times New Roman" w:cs="Times New Roman"/>
          <w:bCs/>
          <w:caps/>
          <w:sz w:val="28"/>
          <w:szCs w:val="28"/>
          <w:lang w:val="uk-UA" w:eastAsia="ru-RU"/>
        </w:rPr>
      </w:pPr>
      <w:r w:rsidRPr="00ED3D7B">
        <w:rPr>
          <w:rFonts w:ascii="Times New Roman" w:eastAsia="Times New Roman" w:hAnsi="Times New Roman" w:cs="Times New Roman"/>
          <w:bCs/>
          <w:sz w:val="28"/>
          <w:szCs w:val="28"/>
          <w:lang w:val="uk-UA" w:eastAsia="ru-RU"/>
        </w:rPr>
        <w:t xml:space="preserve">Відповідно до положення про організацію діяльності волонтерів </w:t>
      </w:r>
      <w:proofErr w:type="spellStart"/>
      <w:r w:rsidRPr="00ED3D7B">
        <w:rPr>
          <w:rFonts w:ascii="Times New Roman" w:eastAsia="Times New Roman" w:hAnsi="Times New Roman" w:cs="Times New Roman"/>
          <w:bCs/>
          <w:sz w:val="28"/>
          <w:szCs w:val="28"/>
          <w:lang w:val="uk-UA" w:eastAsia="ru-RU"/>
        </w:rPr>
        <w:t>пробації</w:t>
      </w:r>
      <w:proofErr w:type="spellEnd"/>
      <w:r w:rsidRPr="00ED3D7B">
        <w:rPr>
          <w:rFonts w:ascii="Times New Roman" w:eastAsia="Times New Roman" w:hAnsi="Times New Roman" w:cs="Times New Roman"/>
          <w:bCs/>
          <w:sz w:val="28"/>
          <w:szCs w:val="28"/>
          <w:lang w:val="uk-UA" w:eastAsia="ru-RU"/>
        </w:rPr>
        <w:t>, затвердженого наказом міністерства юстиції України від 17.01.2017 р. № 98/5, передбачається, що діяльність волонтерів здійснюються за наступними напрямками [38]:</w:t>
      </w:r>
    </w:p>
    <w:p w:rsidR="00E55A50" w:rsidRPr="00ED3D7B" w:rsidRDefault="00556F56" w:rsidP="00ED3D7B">
      <w:pPr>
        <w:pStyle w:val="a4"/>
        <w:widowControl w:val="0"/>
        <w:numPr>
          <w:ilvl w:val="0"/>
          <w:numId w:val="46"/>
        </w:numPr>
        <w:spacing w:line="360" w:lineRule="auto"/>
        <w:jc w:val="both"/>
        <w:rPr>
          <w:rFonts w:ascii="Times New Roman" w:eastAsia="Times New Roman" w:hAnsi="Times New Roman" w:cs="Times New Roman"/>
          <w:bCs/>
          <w:caps/>
          <w:sz w:val="28"/>
          <w:szCs w:val="28"/>
          <w:lang w:val="uk-UA" w:eastAsia="ru-RU"/>
        </w:rPr>
      </w:pPr>
      <w:r w:rsidRPr="00ED3D7B">
        <w:rPr>
          <w:rFonts w:ascii="Times New Roman" w:eastAsia="Times New Roman" w:hAnsi="Times New Roman" w:cs="Times New Roman"/>
          <w:bCs/>
          <w:sz w:val="28"/>
          <w:szCs w:val="28"/>
          <w:lang w:val="uk-UA" w:eastAsia="ru-RU"/>
        </w:rPr>
        <w:t>здійснення наглядових заходів за місцем роботи і навчання засуджених;</w:t>
      </w:r>
    </w:p>
    <w:p w:rsidR="00E55A50" w:rsidRPr="00ED3D7B" w:rsidRDefault="00556F56" w:rsidP="00ED3D7B">
      <w:pPr>
        <w:pStyle w:val="a4"/>
        <w:widowControl w:val="0"/>
        <w:numPr>
          <w:ilvl w:val="0"/>
          <w:numId w:val="46"/>
        </w:numPr>
        <w:spacing w:line="360" w:lineRule="auto"/>
        <w:jc w:val="both"/>
        <w:rPr>
          <w:rFonts w:ascii="Times New Roman" w:eastAsia="Times New Roman" w:hAnsi="Times New Roman" w:cs="Times New Roman"/>
          <w:bCs/>
          <w:caps/>
          <w:sz w:val="28"/>
          <w:szCs w:val="28"/>
          <w:lang w:val="uk-UA" w:eastAsia="ru-RU"/>
        </w:rPr>
      </w:pPr>
      <w:r w:rsidRPr="00ED3D7B">
        <w:rPr>
          <w:rFonts w:ascii="Times New Roman" w:eastAsia="Times New Roman" w:hAnsi="Times New Roman" w:cs="Times New Roman"/>
          <w:bCs/>
          <w:sz w:val="28"/>
          <w:szCs w:val="28"/>
          <w:lang w:val="uk-UA" w:eastAsia="ru-RU"/>
        </w:rPr>
        <w:t>проведення соціально-виховної роботи із засудженими;</w:t>
      </w:r>
    </w:p>
    <w:p w:rsidR="00E55A50" w:rsidRPr="00ED3D7B" w:rsidRDefault="00556F56" w:rsidP="00ED3D7B">
      <w:pPr>
        <w:pStyle w:val="a4"/>
        <w:widowControl w:val="0"/>
        <w:numPr>
          <w:ilvl w:val="0"/>
          <w:numId w:val="46"/>
        </w:numPr>
        <w:spacing w:line="360" w:lineRule="auto"/>
        <w:jc w:val="both"/>
        <w:rPr>
          <w:rFonts w:ascii="Times New Roman" w:eastAsia="Times New Roman" w:hAnsi="Times New Roman" w:cs="Times New Roman"/>
          <w:bCs/>
          <w:caps/>
          <w:sz w:val="28"/>
          <w:szCs w:val="28"/>
          <w:lang w:val="uk-UA" w:eastAsia="ru-RU"/>
        </w:rPr>
      </w:pPr>
      <w:r w:rsidRPr="00ED3D7B">
        <w:rPr>
          <w:rFonts w:ascii="Times New Roman" w:eastAsia="Times New Roman" w:hAnsi="Times New Roman" w:cs="Times New Roman"/>
          <w:bCs/>
          <w:sz w:val="28"/>
          <w:szCs w:val="28"/>
          <w:lang w:val="uk-UA" w:eastAsia="ru-RU"/>
        </w:rPr>
        <w:t>складання та реалізація індивідуальних планів роботи з засудженими;</w:t>
      </w:r>
    </w:p>
    <w:p w:rsidR="00E55A50" w:rsidRPr="00ED3D7B" w:rsidRDefault="00556F56" w:rsidP="00ED3D7B">
      <w:pPr>
        <w:pStyle w:val="a4"/>
        <w:widowControl w:val="0"/>
        <w:numPr>
          <w:ilvl w:val="0"/>
          <w:numId w:val="46"/>
        </w:numPr>
        <w:spacing w:line="360" w:lineRule="auto"/>
        <w:jc w:val="both"/>
        <w:rPr>
          <w:rFonts w:ascii="Times New Roman" w:eastAsia="Times New Roman" w:hAnsi="Times New Roman" w:cs="Times New Roman"/>
          <w:bCs/>
          <w:caps/>
          <w:sz w:val="28"/>
          <w:szCs w:val="28"/>
          <w:lang w:val="uk-UA" w:eastAsia="ru-RU"/>
        </w:rPr>
      </w:pPr>
      <w:r w:rsidRPr="00ED3D7B">
        <w:rPr>
          <w:rFonts w:ascii="Times New Roman" w:eastAsia="Times New Roman" w:hAnsi="Times New Roman" w:cs="Times New Roman"/>
          <w:bCs/>
          <w:sz w:val="28"/>
          <w:szCs w:val="28"/>
          <w:lang w:val="uk-UA" w:eastAsia="ru-RU"/>
        </w:rPr>
        <w:t>проведення індивідуально-профілактичної роботи із засудженими;</w:t>
      </w:r>
    </w:p>
    <w:p w:rsidR="00E55A50" w:rsidRPr="00ED3D7B" w:rsidRDefault="00556F56" w:rsidP="00ED3D7B">
      <w:pPr>
        <w:pStyle w:val="a4"/>
        <w:widowControl w:val="0"/>
        <w:numPr>
          <w:ilvl w:val="0"/>
          <w:numId w:val="46"/>
        </w:numPr>
        <w:spacing w:line="360" w:lineRule="auto"/>
        <w:jc w:val="both"/>
        <w:rPr>
          <w:rFonts w:ascii="Times New Roman" w:eastAsia="Times New Roman" w:hAnsi="Times New Roman" w:cs="Times New Roman"/>
          <w:bCs/>
          <w:caps/>
          <w:sz w:val="28"/>
          <w:szCs w:val="28"/>
          <w:lang w:val="uk-UA" w:eastAsia="ru-RU"/>
        </w:rPr>
      </w:pPr>
      <w:r w:rsidRPr="00ED3D7B">
        <w:rPr>
          <w:rFonts w:ascii="Times New Roman" w:eastAsia="Times New Roman" w:hAnsi="Times New Roman" w:cs="Times New Roman"/>
          <w:bCs/>
          <w:sz w:val="28"/>
          <w:szCs w:val="28"/>
          <w:lang w:val="uk-UA" w:eastAsia="ru-RU"/>
        </w:rPr>
        <w:t>надання засудженим консультативної, психологічної та інших видів допомоги;</w:t>
      </w:r>
    </w:p>
    <w:p w:rsidR="00E55A50" w:rsidRPr="00ED3D7B" w:rsidRDefault="00556F56" w:rsidP="00ED3D7B">
      <w:pPr>
        <w:pStyle w:val="a4"/>
        <w:widowControl w:val="0"/>
        <w:numPr>
          <w:ilvl w:val="0"/>
          <w:numId w:val="46"/>
        </w:numPr>
        <w:spacing w:line="360" w:lineRule="auto"/>
        <w:jc w:val="both"/>
        <w:rPr>
          <w:rFonts w:ascii="Times New Roman" w:eastAsia="Times New Roman" w:hAnsi="Times New Roman" w:cs="Times New Roman"/>
          <w:bCs/>
          <w:caps/>
          <w:sz w:val="28"/>
          <w:szCs w:val="28"/>
          <w:lang w:val="uk-UA" w:eastAsia="ru-RU"/>
        </w:rPr>
      </w:pPr>
      <w:r w:rsidRPr="00ED3D7B">
        <w:rPr>
          <w:rFonts w:ascii="Times New Roman" w:eastAsia="Times New Roman" w:hAnsi="Times New Roman" w:cs="Times New Roman"/>
          <w:bCs/>
          <w:sz w:val="28"/>
          <w:szCs w:val="28"/>
          <w:lang w:val="uk-UA" w:eastAsia="ru-RU"/>
        </w:rPr>
        <w:lastRenderedPageBreak/>
        <w:t>надання допомоги в працевлаштуванні та навчанні засуджених, залучення їх до виховних заходів і соціально корисної діяльності;</w:t>
      </w:r>
    </w:p>
    <w:p w:rsidR="00E55A50" w:rsidRPr="00ED3D7B" w:rsidRDefault="00556F56" w:rsidP="00ED3D7B">
      <w:pPr>
        <w:pStyle w:val="a4"/>
        <w:widowControl w:val="0"/>
        <w:numPr>
          <w:ilvl w:val="0"/>
          <w:numId w:val="46"/>
        </w:numPr>
        <w:spacing w:line="360" w:lineRule="auto"/>
        <w:jc w:val="both"/>
        <w:rPr>
          <w:rFonts w:ascii="Times New Roman" w:eastAsia="Times New Roman" w:hAnsi="Times New Roman" w:cs="Times New Roman"/>
          <w:bCs/>
          <w:caps/>
          <w:sz w:val="28"/>
          <w:szCs w:val="28"/>
          <w:lang w:val="uk-UA" w:eastAsia="ru-RU"/>
        </w:rPr>
      </w:pPr>
      <w:r w:rsidRPr="00ED3D7B">
        <w:rPr>
          <w:rFonts w:ascii="Times New Roman" w:eastAsia="Times New Roman" w:hAnsi="Times New Roman" w:cs="Times New Roman"/>
          <w:bCs/>
          <w:sz w:val="28"/>
          <w:szCs w:val="28"/>
          <w:lang w:val="uk-UA" w:eastAsia="ru-RU"/>
        </w:rPr>
        <w:t xml:space="preserve">реалізація </w:t>
      </w:r>
      <w:proofErr w:type="spellStart"/>
      <w:r w:rsidRPr="00ED3D7B">
        <w:rPr>
          <w:rFonts w:ascii="Times New Roman" w:eastAsia="Times New Roman" w:hAnsi="Times New Roman" w:cs="Times New Roman"/>
          <w:bCs/>
          <w:sz w:val="28"/>
          <w:szCs w:val="28"/>
          <w:lang w:val="uk-UA" w:eastAsia="ru-RU"/>
        </w:rPr>
        <w:t>пробаційних</w:t>
      </w:r>
      <w:proofErr w:type="spellEnd"/>
      <w:r w:rsidRPr="00ED3D7B">
        <w:rPr>
          <w:rFonts w:ascii="Times New Roman" w:eastAsia="Times New Roman" w:hAnsi="Times New Roman" w:cs="Times New Roman"/>
          <w:bCs/>
          <w:sz w:val="28"/>
          <w:szCs w:val="28"/>
          <w:lang w:val="uk-UA" w:eastAsia="ru-RU"/>
        </w:rPr>
        <w:t xml:space="preserve"> програм щодо осіб, звільнених від відбування покарання з випробуванням;</w:t>
      </w:r>
    </w:p>
    <w:p w:rsidR="00E55A50" w:rsidRPr="00ED3D7B" w:rsidRDefault="00556F56" w:rsidP="00ED3D7B">
      <w:pPr>
        <w:pStyle w:val="a4"/>
        <w:widowControl w:val="0"/>
        <w:numPr>
          <w:ilvl w:val="0"/>
          <w:numId w:val="46"/>
        </w:numPr>
        <w:spacing w:line="360" w:lineRule="auto"/>
        <w:jc w:val="both"/>
        <w:rPr>
          <w:rFonts w:ascii="Times New Roman" w:eastAsia="Times New Roman" w:hAnsi="Times New Roman" w:cs="Times New Roman"/>
          <w:bCs/>
          <w:caps/>
          <w:sz w:val="28"/>
          <w:szCs w:val="28"/>
          <w:lang w:val="uk-UA" w:eastAsia="ru-RU"/>
        </w:rPr>
      </w:pPr>
      <w:r w:rsidRPr="00ED3D7B">
        <w:rPr>
          <w:rFonts w:ascii="Times New Roman" w:eastAsia="Times New Roman" w:hAnsi="Times New Roman" w:cs="Times New Roman"/>
          <w:bCs/>
          <w:sz w:val="28"/>
          <w:szCs w:val="28"/>
          <w:lang w:val="uk-UA" w:eastAsia="ru-RU"/>
        </w:rPr>
        <w:t>реалізація інших заходів, спрямованих на виправлення засуджених і попередження вчинення ними повторних кримінальних правопорушень [43].</w:t>
      </w:r>
    </w:p>
    <w:p w:rsidR="00E55A50" w:rsidRPr="00ED3D7B" w:rsidRDefault="00556F56" w:rsidP="00ED3D7B">
      <w:pPr>
        <w:widowControl w:val="0"/>
        <w:spacing w:line="360" w:lineRule="auto"/>
        <w:ind w:firstLine="709"/>
        <w:jc w:val="both"/>
        <w:rPr>
          <w:rFonts w:ascii="Times New Roman" w:eastAsia="Times New Roman" w:hAnsi="Times New Roman" w:cs="Times New Roman"/>
          <w:bCs/>
          <w:sz w:val="28"/>
          <w:szCs w:val="28"/>
          <w:lang w:val="uk-UA" w:eastAsia="ru-RU"/>
        </w:rPr>
      </w:pPr>
      <w:r w:rsidRPr="00ED3D7B">
        <w:rPr>
          <w:rFonts w:ascii="Times New Roman" w:eastAsia="Times New Roman" w:hAnsi="Times New Roman" w:cs="Times New Roman"/>
          <w:bCs/>
          <w:sz w:val="28"/>
          <w:szCs w:val="28"/>
          <w:lang w:val="uk-UA" w:eastAsia="ru-RU"/>
        </w:rPr>
        <w:t xml:space="preserve">в) Пенітенціарна </w:t>
      </w:r>
      <w:proofErr w:type="spellStart"/>
      <w:r w:rsidRPr="00ED3D7B">
        <w:rPr>
          <w:rFonts w:ascii="Times New Roman" w:eastAsia="Times New Roman" w:hAnsi="Times New Roman" w:cs="Times New Roman"/>
          <w:bCs/>
          <w:sz w:val="28"/>
          <w:szCs w:val="28"/>
          <w:lang w:val="uk-UA" w:eastAsia="ru-RU"/>
        </w:rPr>
        <w:t>пробація</w:t>
      </w:r>
      <w:proofErr w:type="spellEnd"/>
      <w:r w:rsidRPr="00ED3D7B">
        <w:rPr>
          <w:rFonts w:ascii="Times New Roman" w:eastAsia="Times New Roman" w:hAnsi="Times New Roman" w:cs="Times New Roman"/>
          <w:bCs/>
          <w:sz w:val="28"/>
          <w:szCs w:val="28"/>
          <w:lang w:val="uk-UA" w:eastAsia="ru-RU"/>
        </w:rPr>
        <w:t xml:space="preserve"> – це підготовка осіб, які відбувають покарання у виді обмеження волі або позбавлення волі на певний строк, до звільнення (працевлаштування, створення побутових умов за обраним ними місцем проживання після звільнення).</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Заходи пенітенціарної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здійснюються на підставі звернення адміністрації установи виконання покарань протягом місяця з дня надходження звернення шляхом залучення органів соціального патронажу звільнених. За зверненням адміністрації установи виконання покарань орган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за обраним місцем проживання засудженого після звільнення спільно з державними органами та органами місцевого самоврядування сприяє засудженим підготуватися до звільнення у:</w:t>
      </w:r>
    </w:p>
    <w:p w:rsidR="00E55A50" w:rsidRPr="00ED3D7B" w:rsidRDefault="00556F56" w:rsidP="00ED3D7B">
      <w:pPr>
        <w:pStyle w:val="a4"/>
        <w:widowControl w:val="0"/>
        <w:numPr>
          <w:ilvl w:val="0"/>
          <w:numId w:val="31"/>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визначенні місця проживання після звільнення;</w:t>
      </w:r>
    </w:p>
    <w:p w:rsidR="00E55A50" w:rsidRPr="00ED3D7B" w:rsidRDefault="00556F56" w:rsidP="00ED3D7B">
      <w:pPr>
        <w:pStyle w:val="a4"/>
        <w:widowControl w:val="0"/>
        <w:numPr>
          <w:ilvl w:val="0"/>
          <w:numId w:val="31"/>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влаштування в спеціалізовані установи для звільнених;</w:t>
      </w:r>
    </w:p>
    <w:p w:rsidR="00E55A50" w:rsidRPr="00ED3D7B" w:rsidRDefault="00556F56" w:rsidP="00ED3D7B">
      <w:pPr>
        <w:pStyle w:val="a4"/>
        <w:widowControl w:val="0"/>
        <w:numPr>
          <w:ilvl w:val="0"/>
          <w:numId w:val="31"/>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госпіталізації до закладів охорони здоров’я осіб, які потребують медичної допомоги;</w:t>
      </w:r>
    </w:p>
    <w:p w:rsidR="00E55A50" w:rsidRPr="00ED3D7B" w:rsidRDefault="00556F56" w:rsidP="00ED3D7B">
      <w:pPr>
        <w:pStyle w:val="a4"/>
        <w:widowControl w:val="0"/>
        <w:numPr>
          <w:ilvl w:val="0"/>
          <w:numId w:val="31"/>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працевлаштуванні працездатних осіб після звільнення [38].</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rPr>
      </w:pPr>
      <w:r w:rsidRPr="00ED3D7B">
        <w:rPr>
          <w:rFonts w:ascii="Times New Roman" w:eastAsia="Times New Roman" w:hAnsi="Times New Roman" w:cs="Times New Roman"/>
          <w:sz w:val="28"/>
          <w:szCs w:val="28"/>
          <w:lang w:val="uk-UA"/>
        </w:rPr>
        <w:t xml:space="preserve">Підготовка до звільнення осіб, які відбувають покарання у виді обмеження волі або позбавлення волі на певний строк, відповідно до Закону України «Про соціальну адаптацію осіб </w:t>
      </w:r>
      <w:r w:rsidRPr="00ED3D7B">
        <w:rPr>
          <w:rFonts w:ascii="Times New Roman" w:hAnsi="Times New Roman" w:cs="Times New Roman"/>
          <w:bCs/>
          <w:sz w:val="28"/>
          <w:szCs w:val="28"/>
          <w:shd w:val="clear" w:color="auto" w:fill="FFFFFF"/>
          <w:lang w:val="uk-UA"/>
        </w:rPr>
        <w:t>які відбувають чи відбули покарання у виді обмеження волі або позбавлення волі на певний строк</w:t>
      </w:r>
      <w:r w:rsidRPr="00ED3D7B">
        <w:rPr>
          <w:rFonts w:ascii="Times New Roman" w:eastAsia="Times New Roman" w:hAnsi="Times New Roman" w:cs="Times New Roman"/>
          <w:sz w:val="28"/>
          <w:szCs w:val="28"/>
          <w:lang w:val="uk-UA"/>
        </w:rPr>
        <w:t>», передбачає допомогу щодо трудового і побутового влаштування за обраним ними місцем проживання [45].</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Статтею 12 Закону України «Про </w:t>
      </w:r>
      <w:proofErr w:type="spellStart"/>
      <w:r w:rsidRPr="00ED3D7B">
        <w:rPr>
          <w:rFonts w:ascii="Times New Roman" w:eastAsia="Times New Roman" w:hAnsi="Times New Roman" w:cs="Times New Roman"/>
          <w:sz w:val="28"/>
          <w:szCs w:val="28"/>
          <w:lang w:val="uk-UA" w:eastAsia="ru-RU"/>
        </w:rPr>
        <w:t>пробацію</w:t>
      </w:r>
      <w:proofErr w:type="spellEnd"/>
      <w:r w:rsidRPr="00ED3D7B">
        <w:rPr>
          <w:rFonts w:ascii="Times New Roman" w:eastAsia="Times New Roman" w:hAnsi="Times New Roman" w:cs="Times New Roman"/>
          <w:sz w:val="28"/>
          <w:szCs w:val="28"/>
          <w:lang w:val="uk-UA" w:eastAsia="ru-RU"/>
        </w:rPr>
        <w:t xml:space="preserve">» визначаються особливості </w:t>
      </w:r>
      <w:proofErr w:type="spellStart"/>
      <w:r w:rsidRPr="00ED3D7B">
        <w:rPr>
          <w:rFonts w:ascii="Times New Roman" w:eastAsia="Times New Roman" w:hAnsi="Times New Roman" w:cs="Times New Roman"/>
          <w:sz w:val="28"/>
          <w:szCs w:val="28"/>
          <w:lang w:val="uk-UA" w:eastAsia="ru-RU"/>
        </w:rPr>
        <w:lastRenderedPageBreak/>
        <w:t>пробації</w:t>
      </w:r>
      <w:proofErr w:type="spellEnd"/>
      <w:r w:rsidRPr="00ED3D7B">
        <w:rPr>
          <w:rFonts w:ascii="Times New Roman" w:eastAsia="Times New Roman" w:hAnsi="Times New Roman" w:cs="Times New Roman"/>
          <w:sz w:val="28"/>
          <w:szCs w:val="28"/>
          <w:lang w:val="uk-UA" w:eastAsia="ru-RU"/>
        </w:rPr>
        <w:t xml:space="preserve"> щодо неповнолітніх. </w:t>
      </w:r>
      <w:proofErr w:type="spellStart"/>
      <w:r w:rsidRPr="00ED3D7B">
        <w:rPr>
          <w:rFonts w:ascii="Times New Roman" w:eastAsia="Times New Roman" w:hAnsi="Times New Roman" w:cs="Times New Roman"/>
          <w:sz w:val="28"/>
          <w:szCs w:val="28"/>
          <w:lang w:val="uk-UA" w:eastAsia="ru-RU"/>
        </w:rPr>
        <w:t>Пробація</w:t>
      </w:r>
      <w:proofErr w:type="spellEnd"/>
      <w:r w:rsidRPr="00ED3D7B">
        <w:rPr>
          <w:rFonts w:ascii="Times New Roman" w:eastAsia="Times New Roman" w:hAnsi="Times New Roman" w:cs="Times New Roman"/>
          <w:sz w:val="28"/>
          <w:szCs w:val="28"/>
          <w:lang w:val="uk-UA" w:eastAsia="ru-RU"/>
        </w:rPr>
        <w:t xml:space="preserve"> щодо неповнолітніх спрямована на:</w:t>
      </w:r>
    </w:p>
    <w:p w:rsidR="00E55A50" w:rsidRPr="00ED3D7B" w:rsidRDefault="00556F56" w:rsidP="00ED3D7B">
      <w:pPr>
        <w:pStyle w:val="a4"/>
        <w:widowControl w:val="0"/>
        <w:numPr>
          <w:ilvl w:val="0"/>
          <w:numId w:val="47"/>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забезпечення їх нормального фізичного і психічного розвитку;</w:t>
      </w:r>
    </w:p>
    <w:p w:rsidR="00E55A50" w:rsidRPr="00ED3D7B" w:rsidRDefault="00556F56" w:rsidP="00ED3D7B">
      <w:pPr>
        <w:pStyle w:val="a4"/>
        <w:widowControl w:val="0"/>
        <w:numPr>
          <w:ilvl w:val="0"/>
          <w:numId w:val="47"/>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профілактику агресивної поведінки;</w:t>
      </w:r>
    </w:p>
    <w:p w:rsidR="00E55A50" w:rsidRPr="00ED3D7B" w:rsidRDefault="00556F56" w:rsidP="00ED3D7B">
      <w:pPr>
        <w:pStyle w:val="a4"/>
        <w:widowControl w:val="0"/>
        <w:numPr>
          <w:ilvl w:val="0"/>
          <w:numId w:val="47"/>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мотивацію позитивних змін особистості і поліпшення соціальних відносин [43].</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Досудова доповідь про неповнолітнього правопорушника додатково повинна містити: відомості про вплив криміногенних факторів на його поведінку і рекомендації щодо заходів, спрямованих на мінімізацію ризику здійснення ним повторних кримінальних правопорушень.</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Соціально-виховна робота з неповнолітніми суб’єктами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може проводитися із залученням їх батьків або законних представників. Заходи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реалізуються спільно з органами і службами у справах неповнолітніх, спеціальними установами, які здійснюють їх соціальний захист і профілактику правопорушень. Орган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сприяє залученню засуджених до навчання і отримання ними повної загальної середньої освіти. </w:t>
      </w:r>
    </w:p>
    <w:p w:rsidR="00E55A50" w:rsidRPr="00ED3D7B" w:rsidRDefault="00556F56" w:rsidP="00ED3D7B">
      <w:pPr>
        <w:pStyle w:val="a6"/>
        <w:spacing w:before="0" w:beforeAutospacing="0" w:after="0" w:afterAutospacing="0" w:line="360" w:lineRule="auto"/>
        <w:ind w:firstLine="709"/>
        <w:jc w:val="both"/>
        <w:rPr>
          <w:sz w:val="28"/>
          <w:szCs w:val="28"/>
          <w:lang w:val="uk-UA"/>
        </w:rPr>
      </w:pPr>
      <w:r w:rsidRPr="00ED3D7B">
        <w:rPr>
          <w:sz w:val="28"/>
          <w:szCs w:val="28"/>
          <w:lang w:val="uk-UA"/>
        </w:rPr>
        <w:t xml:space="preserve">Особливостями </w:t>
      </w:r>
      <w:proofErr w:type="spellStart"/>
      <w:r w:rsidRPr="00ED3D7B">
        <w:rPr>
          <w:sz w:val="28"/>
          <w:szCs w:val="28"/>
          <w:lang w:val="uk-UA"/>
        </w:rPr>
        <w:t>пробаційних</w:t>
      </w:r>
      <w:proofErr w:type="spellEnd"/>
      <w:r w:rsidRPr="00ED3D7B">
        <w:rPr>
          <w:sz w:val="28"/>
          <w:szCs w:val="28"/>
          <w:lang w:val="uk-UA"/>
        </w:rPr>
        <w:t xml:space="preserve"> програм для неповнолітніх суб’єктів </w:t>
      </w:r>
      <w:proofErr w:type="spellStart"/>
      <w:r w:rsidRPr="00ED3D7B">
        <w:rPr>
          <w:sz w:val="28"/>
          <w:szCs w:val="28"/>
          <w:lang w:val="uk-UA"/>
        </w:rPr>
        <w:t>пробації</w:t>
      </w:r>
      <w:proofErr w:type="spellEnd"/>
      <w:r w:rsidRPr="00ED3D7B">
        <w:rPr>
          <w:sz w:val="28"/>
          <w:szCs w:val="28"/>
          <w:lang w:val="uk-UA"/>
        </w:rPr>
        <w:t xml:space="preserve"> є те, що тематика занять сформована у відповідності до основних задач та специфіки підліткового віку і зорієнтована на те, що когнітивна, емоційна, поведінкова та соціальна сфери дитини активно формуються. Більшою мірою у програмах для неповнолітніх використані поведінкові техніки та створено умови для набуття </w:t>
      </w:r>
      <w:proofErr w:type="spellStart"/>
      <w:r w:rsidRPr="00ED3D7B">
        <w:rPr>
          <w:sz w:val="28"/>
          <w:szCs w:val="28"/>
          <w:lang w:val="uk-UA"/>
        </w:rPr>
        <w:t>корегуючого</w:t>
      </w:r>
      <w:proofErr w:type="spellEnd"/>
      <w:r w:rsidRPr="00ED3D7B">
        <w:rPr>
          <w:sz w:val="28"/>
          <w:szCs w:val="28"/>
          <w:lang w:val="uk-UA"/>
        </w:rPr>
        <w:t xml:space="preserve"> досвіду через ігрові методики, матеріал подається з використанням метафор, групових ігор, аналогій із життя підлітків. За підсумками проходження Програми органом </w:t>
      </w:r>
      <w:proofErr w:type="spellStart"/>
      <w:r w:rsidRPr="00ED3D7B">
        <w:rPr>
          <w:sz w:val="28"/>
          <w:szCs w:val="28"/>
          <w:lang w:val="uk-UA"/>
        </w:rPr>
        <w:t>пробації</w:t>
      </w:r>
      <w:proofErr w:type="spellEnd"/>
      <w:r w:rsidRPr="00ED3D7B">
        <w:rPr>
          <w:sz w:val="28"/>
          <w:szCs w:val="28"/>
          <w:lang w:val="uk-UA"/>
        </w:rPr>
        <w:t xml:space="preserve"> за участю клієнта приймається рішення про успішне завершення Програми або про її продовження.</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Отже, основними завданнями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є [43]:</w:t>
      </w:r>
    </w:p>
    <w:p w:rsidR="00E55A50" w:rsidRPr="00ED3D7B" w:rsidRDefault="00556F56" w:rsidP="00ED3D7B">
      <w:pPr>
        <w:pStyle w:val="a4"/>
        <w:widowControl w:val="0"/>
        <w:numPr>
          <w:ilvl w:val="0"/>
          <w:numId w:val="33"/>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підготовка досудових доповідей щодо обвинувачених;</w:t>
      </w:r>
    </w:p>
    <w:p w:rsidR="00E55A50" w:rsidRPr="00ED3D7B" w:rsidRDefault="00556F56" w:rsidP="00ED3D7B">
      <w:pPr>
        <w:pStyle w:val="a4"/>
        <w:widowControl w:val="0"/>
        <w:numPr>
          <w:ilvl w:val="0"/>
          <w:numId w:val="33"/>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здійснення нагляду за особами, засудженими до покарань у вигляді позбавлення права, займати певні посади або займатися певною діяльністю, у вигляді громадських робіт або виправних робіт; особами, яким покарання </w:t>
      </w:r>
      <w:r w:rsidRPr="00ED3D7B">
        <w:rPr>
          <w:rFonts w:ascii="Times New Roman" w:eastAsia="Times New Roman" w:hAnsi="Times New Roman" w:cs="Times New Roman"/>
          <w:sz w:val="28"/>
          <w:szCs w:val="28"/>
          <w:lang w:val="uk-UA" w:eastAsia="ru-RU"/>
        </w:rPr>
        <w:lastRenderedPageBreak/>
        <w:t>у виді обмеження волі або позбавлення волі на певний строк замінено покаранням у вигляді громадських робіт або виправних робіт; особами, звільненими від відбування покарання з випробуванням, звільненими від відбування покарання вагітними жінками і жінками, які мають дітей у віці до трьох років;</w:t>
      </w:r>
    </w:p>
    <w:p w:rsidR="00E55A50" w:rsidRPr="00ED3D7B" w:rsidRDefault="00556F56" w:rsidP="00ED3D7B">
      <w:pPr>
        <w:pStyle w:val="a4"/>
        <w:widowControl w:val="0"/>
        <w:numPr>
          <w:ilvl w:val="0"/>
          <w:numId w:val="33"/>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виконання певних видів покарань, не пов’язаних з позбавленням волі;</w:t>
      </w:r>
    </w:p>
    <w:p w:rsidR="00E55A50" w:rsidRPr="00ED3D7B" w:rsidRDefault="00556F56" w:rsidP="00ED3D7B">
      <w:pPr>
        <w:pStyle w:val="a4"/>
        <w:widowControl w:val="0"/>
        <w:numPr>
          <w:ilvl w:val="0"/>
          <w:numId w:val="33"/>
        </w:numPr>
        <w:spacing w:line="360" w:lineRule="auto"/>
        <w:jc w:val="both"/>
        <w:rPr>
          <w:rFonts w:ascii="Times New Roman" w:eastAsia="Times New Roman" w:hAnsi="Times New Roman" w:cs="Times New Roman"/>
          <w:sz w:val="28"/>
          <w:szCs w:val="28"/>
          <w:lang w:val="uk-UA" w:eastAsia="ru-RU"/>
        </w:rPr>
      </w:pPr>
      <w:proofErr w:type="spellStart"/>
      <w:r w:rsidRPr="00ED3D7B">
        <w:rPr>
          <w:rFonts w:ascii="Times New Roman" w:eastAsia="Times New Roman" w:hAnsi="Times New Roman" w:cs="Times New Roman"/>
          <w:sz w:val="28"/>
          <w:szCs w:val="28"/>
          <w:lang w:val="uk-UA" w:eastAsia="ru-RU"/>
        </w:rPr>
        <w:t>спрямуваня</w:t>
      </w:r>
      <w:proofErr w:type="spellEnd"/>
      <w:r w:rsidRPr="00ED3D7B">
        <w:rPr>
          <w:rFonts w:ascii="Times New Roman" w:eastAsia="Times New Roman" w:hAnsi="Times New Roman" w:cs="Times New Roman"/>
          <w:sz w:val="28"/>
          <w:szCs w:val="28"/>
          <w:lang w:val="uk-UA" w:eastAsia="ru-RU"/>
        </w:rPr>
        <w:t xml:space="preserve"> у виправні центри засуджених до обмеження волі для відбування покарання;</w:t>
      </w:r>
    </w:p>
    <w:p w:rsidR="00E55A50" w:rsidRPr="00ED3D7B" w:rsidRDefault="00556F56" w:rsidP="00ED3D7B">
      <w:pPr>
        <w:pStyle w:val="a4"/>
        <w:widowControl w:val="0"/>
        <w:numPr>
          <w:ilvl w:val="0"/>
          <w:numId w:val="33"/>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реалізація </w:t>
      </w:r>
      <w:proofErr w:type="spellStart"/>
      <w:r w:rsidRPr="00ED3D7B">
        <w:rPr>
          <w:rFonts w:ascii="Times New Roman" w:eastAsia="Times New Roman" w:hAnsi="Times New Roman" w:cs="Times New Roman"/>
          <w:sz w:val="28"/>
          <w:szCs w:val="28"/>
          <w:lang w:val="uk-UA" w:eastAsia="ru-RU"/>
        </w:rPr>
        <w:t>пробаційних</w:t>
      </w:r>
      <w:proofErr w:type="spellEnd"/>
      <w:r w:rsidRPr="00ED3D7B">
        <w:rPr>
          <w:rFonts w:ascii="Times New Roman" w:eastAsia="Times New Roman" w:hAnsi="Times New Roman" w:cs="Times New Roman"/>
          <w:sz w:val="28"/>
          <w:szCs w:val="28"/>
          <w:lang w:val="uk-UA" w:eastAsia="ru-RU"/>
        </w:rPr>
        <w:t xml:space="preserve"> програм щодо осіб, звільнених від відбування покарання з випробуванням;</w:t>
      </w:r>
    </w:p>
    <w:p w:rsidR="00E55A50" w:rsidRPr="00ED3D7B" w:rsidRDefault="00556F56" w:rsidP="00ED3D7B">
      <w:pPr>
        <w:pStyle w:val="a4"/>
        <w:widowControl w:val="0"/>
        <w:numPr>
          <w:ilvl w:val="0"/>
          <w:numId w:val="33"/>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проведення соціально-виховної роботи із засудженими;</w:t>
      </w:r>
    </w:p>
    <w:p w:rsidR="00E55A50" w:rsidRPr="00ED3D7B" w:rsidRDefault="00556F56" w:rsidP="00ED3D7B">
      <w:pPr>
        <w:pStyle w:val="a4"/>
        <w:widowControl w:val="0"/>
        <w:numPr>
          <w:ilvl w:val="0"/>
          <w:numId w:val="33"/>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здійснення заходів з підготовки до звільнення осіб, які відбувають покарання у виді обмеження волі або позбавлення волі на певний строк;</w:t>
      </w:r>
    </w:p>
    <w:p w:rsidR="00E55A50" w:rsidRPr="00ED3D7B" w:rsidRDefault="00556F56" w:rsidP="00ED3D7B">
      <w:pPr>
        <w:pStyle w:val="a4"/>
        <w:widowControl w:val="0"/>
        <w:numPr>
          <w:ilvl w:val="0"/>
          <w:numId w:val="33"/>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реалізація інших заходів, спрямованих на виправлення засуджених і попередження вчинення ними повторних кримінальних правопорушень.</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Суб’єкти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мають право на:</w:t>
      </w:r>
    </w:p>
    <w:p w:rsidR="00E55A50" w:rsidRPr="00ED3D7B" w:rsidRDefault="00556F56" w:rsidP="00ED3D7B">
      <w:pPr>
        <w:pStyle w:val="a4"/>
        <w:widowControl w:val="0"/>
        <w:numPr>
          <w:ilvl w:val="0"/>
          <w:numId w:val="35"/>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участь у підготовці досудової доповіді;</w:t>
      </w:r>
    </w:p>
    <w:p w:rsidR="00E55A50" w:rsidRPr="00ED3D7B" w:rsidRDefault="00556F56" w:rsidP="00ED3D7B">
      <w:pPr>
        <w:pStyle w:val="a4"/>
        <w:widowControl w:val="0"/>
        <w:numPr>
          <w:ilvl w:val="0"/>
          <w:numId w:val="35"/>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участь у складанні індивідуального плану роботи із засудженими;</w:t>
      </w:r>
    </w:p>
    <w:p w:rsidR="00E55A50" w:rsidRPr="00ED3D7B" w:rsidRDefault="00556F56" w:rsidP="00ED3D7B">
      <w:pPr>
        <w:pStyle w:val="a4"/>
        <w:widowControl w:val="0"/>
        <w:numPr>
          <w:ilvl w:val="0"/>
          <w:numId w:val="35"/>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отримання роз’яснень своїх прав і обов’язків;</w:t>
      </w:r>
    </w:p>
    <w:p w:rsidR="00E55A50" w:rsidRPr="00ED3D7B" w:rsidRDefault="00556F56" w:rsidP="00ED3D7B">
      <w:pPr>
        <w:pStyle w:val="a4"/>
        <w:widowControl w:val="0"/>
        <w:numPr>
          <w:ilvl w:val="0"/>
          <w:numId w:val="35"/>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отримання інформації про умови відбування покарання і здійснення нагляду органом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w:t>
      </w:r>
    </w:p>
    <w:p w:rsidR="00E55A50" w:rsidRPr="00ED3D7B" w:rsidRDefault="00556F56" w:rsidP="00ED3D7B">
      <w:pPr>
        <w:pStyle w:val="a4"/>
        <w:widowControl w:val="0"/>
        <w:numPr>
          <w:ilvl w:val="0"/>
          <w:numId w:val="35"/>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отримання інформації про можливу допомогу і консультації;</w:t>
      </w:r>
    </w:p>
    <w:p w:rsidR="00E55A50" w:rsidRPr="00ED3D7B" w:rsidRDefault="00556F56" w:rsidP="00ED3D7B">
      <w:pPr>
        <w:pStyle w:val="a4"/>
        <w:widowControl w:val="0"/>
        <w:numPr>
          <w:ilvl w:val="0"/>
          <w:numId w:val="35"/>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участь у програмах і заходах, організованих органом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w:t>
      </w:r>
    </w:p>
    <w:p w:rsidR="00E55A50" w:rsidRPr="00ED3D7B" w:rsidRDefault="00556F56" w:rsidP="00ED3D7B">
      <w:pPr>
        <w:pStyle w:val="a4"/>
        <w:widowControl w:val="0"/>
        <w:numPr>
          <w:ilvl w:val="0"/>
          <w:numId w:val="35"/>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дотримання правового режиму інформації з обмеженим доступом;</w:t>
      </w:r>
    </w:p>
    <w:p w:rsidR="00E55A50" w:rsidRPr="00ED3D7B" w:rsidRDefault="00556F56" w:rsidP="00ED3D7B">
      <w:pPr>
        <w:pStyle w:val="a4"/>
        <w:widowControl w:val="0"/>
        <w:numPr>
          <w:ilvl w:val="0"/>
          <w:numId w:val="35"/>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оскарження рішень, дій або бездіяльності персоналу органу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Суб’єкти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зобов’язані</w:t>
      </w:r>
      <w:r w:rsidRPr="00ED3D7B">
        <w:rPr>
          <w:rFonts w:ascii="Times New Roman" w:eastAsia="Times New Roman" w:hAnsi="Times New Roman" w:cs="Times New Roman"/>
          <w:bCs/>
          <w:sz w:val="28"/>
          <w:szCs w:val="28"/>
          <w:lang w:val="uk-UA" w:eastAsia="ru-RU"/>
        </w:rPr>
        <w:t>:</w:t>
      </w:r>
    </w:p>
    <w:p w:rsidR="00E55A50" w:rsidRPr="00ED3D7B" w:rsidRDefault="00556F56" w:rsidP="00ED3D7B">
      <w:pPr>
        <w:pStyle w:val="a4"/>
        <w:widowControl w:val="0"/>
        <w:numPr>
          <w:ilvl w:val="0"/>
          <w:numId w:val="36"/>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виконувати обов’язки, встановлені законом та покладені на них рішенням суду;</w:t>
      </w:r>
    </w:p>
    <w:p w:rsidR="00E55A50" w:rsidRPr="00ED3D7B" w:rsidRDefault="00556F56" w:rsidP="00ED3D7B">
      <w:pPr>
        <w:pStyle w:val="a4"/>
        <w:widowControl w:val="0"/>
        <w:numPr>
          <w:ilvl w:val="0"/>
          <w:numId w:val="36"/>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не здійснювати правопорушень;</w:t>
      </w:r>
    </w:p>
    <w:p w:rsidR="00E55A50" w:rsidRPr="00ED3D7B" w:rsidRDefault="00556F56" w:rsidP="00ED3D7B">
      <w:pPr>
        <w:pStyle w:val="a4"/>
        <w:widowControl w:val="0"/>
        <w:numPr>
          <w:ilvl w:val="0"/>
          <w:numId w:val="36"/>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lastRenderedPageBreak/>
        <w:t xml:space="preserve">виконувати законні вимоги персоналу органу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w:t>
      </w:r>
    </w:p>
    <w:p w:rsidR="00E55A50" w:rsidRPr="00ED3D7B" w:rsidRDefault="00556F56" w:rsidP="00ED3D7B">
      <w:pPr>
        <w:pStyle w:val="a4"/>
        <w:widowControl w:val="0"/>
        <w:numPr>
          <w:ilvl w:val="0"/>
          <w:numId w:val="36"/>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надавати достовірну інформацію персоналу органів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[43].</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eastAsia="ru-RU"/>
        </w:rPr>
      </w:pPr>
      <w:r w:rsidRPr="00ED3D7B">
        <w:rPr>
          <w:rFonts w:ascii="Times New Roman" w:eastAsia="Times New Roman" w:hAnsi="Times New Roman" w:cs="Times New Roman"/>
          <w:sz w:val="28"/>
          <w:szCs w:val="28"/>
          <w:lang w:val="uk-UA" w:eastAsia="ru-RU"/>
        </w:rPr>
        <w:t xml:space="preserve">Суб’єкти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користуються всіма правами людини і громадянина, передбаченими Конституцією України, крім обмежень, визначених законами України і встановлених рішенням суду.</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Окрім того, важливим є право засуджених, які перебувають під </w:t>
      </w:r>
      <w:proofErr w:type="spellStart"/>
      <w:r w:rsidRPr="00ED3D7B">
        <w:rPr>
          <w:rFonts w:ascii="Times New Roman" w:eastAsia="Times New Roman" w:hAnsi="Times New Roman" w:cs="Times New Roman"/>
          <w:sz w:val="28"/>
          <w:szCs w:val="28"/>
          <w:lang w:val="uk-UA" w:eastAsia="ru-RU"/>
        </w:rPr>
        <w:t>пробацію</w:t>
      </w:r>
      <w:proofErr w:type="spellEnd"/>
      <w:r w:rsidRPr="00ED3D7B">
        <w:rPr>
          <w:rFonts w:ascii="Times New Roman" w:eastAsia="Times New Roman" w:hAnsi="Times New Roman" w:cs="Times New Roman"/>
          <w:sz w:val="28"/>
          <w:szCs w:val="28"/>
          <w:lang w:val="uk-UA" w:eastAsia="ru-RU"/>
        </w:rPr>
        <w:t xml:space="preserve">, на отримання соціальних послуг та фактична можливість їх отримання. </w:t>
      </w:r>
      <w:r w:rsidRPr="00ED3D7B">
        <w:rPr>
          <w:rFonts w:ascii="Times New Roman" w:hAnsi="Times New Roman" w:cs="Times New Roman"/>
          <w:sz w:val="28"/>
          <w:szCs w:val="28"/>
          <w:lang w:val="uk-UA"/>
        </w:rPr>
        <w:t xml:space="preserve">Згідно із Законом про соціальні послуги (2019 р.) </w:t>
      </w:r>
      <w:r w:rsidRPr="00ED3D7B">
        <w:rPr>
          <w:rFonts w:ascii="Times New Roman" w:eastAsia="Times New Roman" w:hAnsi="Times New Roman" w:cs="Times New Roman"/>
          <w:bCs/>
          <w:sz w:val="28"/>
          <w:szCs w:val="28"/>
          <w:lang w:val="uk-UA" w:eastAsia="ru-RU"/>
        </w:rPr>
        <w:t xml:space="preserve">та наказом Міністерства соціальної політики України № 429 (2020 р.) затверджено класифікатор соціальних послуг, на які мають право </w:t>
      </w:r>
      <w:r w:rsidRPr="00ED3D7B">
        <w:rPr>
          <w:rFonts w:ascii="Times New Roman" w:hAnsi="Times New Roman" w:cs="Times New Roman"/>
          <w:sz w:val="28"/>
          <w:szCs w:val="28"/>
          <w:lang w:val="uk-UA"/>
        </w:rPr>
        <w:t xml:space="preserve">засуджені, що перебувають під </w:t>
      </w:r>
      <w:proofErr w:type="spellStart"/>
      <w:r w:rsidRPr="00ED3D7B">
        <w:rPr>
          <w:rFonts w:ascii="Times New Roman" w:hAnsi="Times New Roman" w:cs="Times New Roman"/>
          <w:sz w:val="28"/>
          <w:szCs w:val="28"/>
          <w:lang w:val="uk-UA"/>
        </w:rPr>
        <w:t>пробацією</w:t>
      </w:r>
      <w:proofErr w:type="spellEnd"/>
      <w:r w:rsidRPr="00ED3D7B">
        <w:rPr>
          <w:rFonts w:ascii="Times New Roman" w:hAnsi="Times New Roman" w:cs="Times New Roman"/>
          <w:sz w:val="28"/>
          <w:szCs w:val="28"/>
          <w:lang w:val="uk-UA"/>
        </w:rPr>
        <w:t xml:space="preserve">. Особи, що перебувають під </w:t>
      </w:r>
      <w:proofErr w:type="spellStart"/>
      <w:r w:rsidRPr="00ED3D7B">
        <w:rPr>
          <w:rFonts w:ascii="Times New Roman" w:hAnsi="Times New Roman" w:cs="Times New Roman"/>
          <w:sz w:val="28"/>
          <w:szCs w:val="28"/>
          <w:lang w:val="uk-UA"/>
        </w:rPr>
        <w:t>пробацією</w:t>
      </w:r>
      <w:proofErr w:type="spellEnd"/>
      <w:r w:rsidRPr="00ED3D7B">
        <w:rPr>
          <w:rFonts w:ascii="Times New Roman" w:hAnsi="Times New Roman" w:cs="Times New Roman"/>
          <w:sz w:val="28"/>
          <w:szCs w:val="28"/>
          <w:lang w:val="uk-UA"/>
        </w:rPr>
        <w:t xml:space="preserve">, мають право на отримання </w:t>
      </w:r>
      <w:r w:rsidRPr="00ED3D7B">
        <w:rPr>
          <w:rFonts w:ascii="Times New Roman" w:hAnsi="Times New Roman" w:cs="Times New Roman"/>
          <w:sz w:val="28"/>
          <w:szCs w:val="28"/>
          <w:shd w:val="clear" w:color="auto" w:fill="FFFFFF"/>
          <w:lang w:val="uk-UA"/>
        </w:rPr>
        <w:t xml:space="preserve">безкоштовних соціальних послуг з інформування, консультування, надання притулку, посередництва, представництва інтересів, а також екстрені соціальні послуги. </w:t>
      </w:r>
      <w:bookmarkStart w:id="5" w:name="n4"/>
      <w:bookmarkEnd w:id="5"/>
      <w:r w:rsidRPr="00ED3D7B">
        <w:rPr>
          <w:rFonts w:ascii="Times New Roman" w:hAnsi="Times New Roman" w:cs="Times New Roman"/>
          <w:sz w:val="28"/>
          <w:szCs w:val="28"/>
          <w:lang w:val="uk-UA"/>
        </w:rPr>
        <w:t xml:space="preserve">Крім цього, клієнти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мають право на послуги соціальної інтеграції та реінтеграції,</w:t>
      </w:r>
      <w:r w:rsidRPr="00ED3D7B">
        <w:rPr>
          <w:rFonts w:ascii="Times New Roman" w:hAnsi="Times New Roman" w:cs="Times New Roman"/>
          <w:sz w:val="28"/>
          <w:szCs w:val="28"/>
          <w:shd w:val="clear" w:color="auto" w:fill="FFFFFF"/>
          <w:lang w:val="uk-UA"/>
        </w:rPr>
        <w:t xml:space="preserve"> соціальної профілактики та адаптації, соціального супроводу та соціально-психологічної реабілітації. </w:t>
      </w:r>
      <w:r w:rsidRPr="00ED3D7B">
        <w:rPr>
          <w:rFonts w:ascii="Times New Roman" w:hAnsi="Times New Roman" w:cs="Times New Roman"/>
          <w:sz w:val="28"/>
          <w:szCs w:val="28"/>
          <w:lang w:val="uk-UA"/>
        </w:rPr>
        <w:t xml:space="preserve">Надання даних послуг проводиться відповідно до </w:t>
      </w:r>
      <w:hyperlink r:id="rId31" w:anchor="Text" w:history="1">
        <w:r w:rsidRPr="00ED3D7B">
          <w:rPr>
            <w:rStyle w:val="a3"/>
            <w:rFonts w:ascii="Times New Roman" w:hAnsi="Times New Roman" w:cs="Times New Roman"/>
            <w:color w:val="auto"/>
            <w:sz w:val="28"/>
            <w:szCs w:val="28"/>
            <w:u w:val="none"/>
            <w:lang w:val="uk-UA"/>
          </w:rPr>
          <w:t>порядку надання соціальних послуг [44].</w:t>
        </w:r>
      </w:hyperlink>
      <w:r w:rsidRPr="00ED3D7B">
        <w:rPr>
          <w:rFonts w:ascii="Times New Roman" w:eastAsia="Times New Roman" w:hAnsi="Times New Roman" w:cs="Times New Roman"/>
          <w:sz w:val="28"/>
          <w:szCs w:val="28"/>
          <w:lang w:eastAsia="ru-RU"/>
        </w:rPr>
        <w:t xml:space="preserve"> </w:t>
      </w:r>
      <w:r w:rsidRPr="00ED3D7B">
        <w:rPr>
          <w:rFonts w:ascii="Times New Roman" w:eastAsia="Times New Roman" w:hAnsi="Times New Roman" w:cs="Times New Roman"/>
          <w:sz w:val="28"/>
          <w:szCs w:val="28"/>
          <w:lang w:val="uk-UA" w:eastAsia="ru-RU"/>
        </w:rPr>
        <w:t>Надання перерахованих соціальних послуг в комплексі має забезпечити соціальну підтримку засуджених, що передбачає вирішення їхніх проблем та подолання складних життєвих обставин, і, як наслідок, зменшення ризику скоєння ними повторних кримінальних злочинів.</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На думку </w:t>
      </w:r>
      <w:r w:rsidRPr="00ED3D7B">
        <w:rPr>
          <w:rFonts w:ascii="Times New Roman" w:hAnsi="Times New Roman" w:cs="Times New Roman"/>
          <w:sz w:val="28"/>
          <w:szCs w:val="28"/>
          <w:shd w:val="clear" w:color="auto" w:fill="FFFFFF"/>
          <w:lang w:val="uk-UA"/>
        </w:rPr>
        <w:t>М. Супруна</w:t>
      </w:r>
      <w:r w:rsidRPr="00ED3D7B">
        <w:rPr>
          <w:rFonts w:ascii="Times New Roman" w:eastAsia="Times New Roman" w:hAnsi="Times New Roman" w:cs="Times New Roman"/>
          <w:sz w:val="28"/>
          <w:szCs w:val="28"/>
          <w:lang w:val="uk-UA" w:eastAsia="ru-RU"/>
        </w:rPr>
        <w:t xml:space="preserve">, </w:t>
      </w:r>
      <w:r w:rsidRPr="00ED3D7B">
        <w:rPr>
          <w:rFonts w:ascii="Times New Roman" w:hAnsi="Times New Roman" w:cs="Times New Roman"/>
          <w:sz w:val="28"/>
          <w:szCs w:val="28"/>
          <w:shd w:val="clear" w:color="auto" w:fill="FFFFFF"/>
          <w:lang w:val="uk-UA"/>
        </w:rPr>
        <w:t xml:space="preserve">В. </w:t>
      </w:r>
      <w:proofErr w:type="spellStart"/>
      <w:r w:rsidRPr="00ED3D7B">
        <w:rPr>
          <w:rFonts w:ascii="Times New Roman" w:hAnsi="Times New Roman" w:cs="Times New Roman"/>
          <w:sz w:val="28"/>
          <w:szCs w:val="28"/>
          <w:shd w:val="clear" w:color="auto" w:fill="FFFFFF"/>
          <w:lang w:val="uk-UA"/>
        </w:rPr>
        <w:t>Човгана</w:t>
      </w:r>
      <w:proofErr w:type="spellEnd"/>
      <w:r w:rsidRPr="00ED3D7B">
        <w:rPr>
          <w:rFonts w:ascii="Times New Roman" w:hAnsi="Times New Roman" w:cs="Times New Roman"/>
          <w:sz w:val="28"/>
          <w:szCs w:val="28"/>
          <w:shd w:val="clear" w:color="auto" w:fill="FFFFFF"/>
          <w:lang w:val="uk-UA"/>
        </w:rPr>
        <w:t xml:space="preserve">, </w:t>
      </w:r>
      <w:r w:rsidRPr="00ED3D7B">
        <w:rPr>
          <w:rFonts w:ascii="Times New Roman" w:eastAsia="Times New Roman" w:hAnsi="Times New Roman" w:cs="Times New Roman"/>
          <w:sz w:val="28"/>
          <w:szCs w:val="28"/>
          <w:lang w:val="uk-UA" w:eastAsia="ru-RU"/>
        </w:rPr>
        <w:t xml:space="preserve">переваги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наступні [51; 59]:</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а) для осіб, які вчинили правопорушення:</w:t>
      </w:r>
    </w:p>
    <w:p w:rsidR="00E55A50" w:rsidRPr="00ED3D7B" w:rsidRDefault="00556F56" w:rsidP="00ED3D7B">
      <w:pPr>
        <w:pStyle w:val="a4"/>
        <w:widowControl w:val="0"/>
        <w:numPr>
          <w:ilvl w:val="0"/>
          <w:numId w:val="37"/>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можливість змінитися без ізоляції від суспільства;</w:t>
      </w:r>
    </w:p>
    <w:p w:rsidR="00E55A50" w:rsidRPr="00ED3D7B" w:rsidRDefault="00556F56" w:rsidP="00ED3D7B">
      <w:pPr>
        <w:pStyle w:val="a4"/>
        <w:widowControl w:val="0"/>
        <w:numPr>
          <w:ilvl w:val="0"/>
          <w:numId w:val="37"/>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збереження сімейних відносин і </w:t>
      </w:r>
      <w:proofErr w:type="spellStart"/>
      <w:r w:rsidRPr="00ED3D7B">
        <w:rPr>
          <w:rFonts w:ascii="Times New Roman" w:eastAsia="Times New Roman" w:hAnsi="Times New Roman" w:cs="Times New Roman"/>
          <w:sz w:val="28"/>
          <w:szCs w:val="28"/>
          <w:lang w:val="uk-UA" w:eastAsia="ru-RU"/>
        </w:rPr>
        <w:t>зв’язків</w:t>
      </w:r>
      <w:proofErr w:type="spellEnd"/>
      <w:r w:rsidRPr="00ED3D7B">
        <w:rPr>
          <w:rFonts w:ascii="Times New Roman" w:eastAsia="Times New Roman" w:hAnsi="Times New Roman" w:cs="Times New Roman"/>
          <w:sz w:val="28"/>
          <w:szCs w:val="28"/>
          <w:lang w:val="uk-UA" w:eastAsia="ru-RU"/>
        </w:rPr>
        <w:t xml:space="preserve"> у суспільстві;</w:t>
      </w:r>
    </w:p>
    <w:p w:rsidR="00E55A50" w:rsidRPr="00ED3D7B" w:rsidRDefault="00556F56" w:rsidP="00ED3D7B">
      <w:pPr>
        <w:pStyle w:val="a4"/>
        <w:widowControl w:val="0"/>
        <w:numPr>
          <w:ilvl w:val="0"/>
          <w:numId w:val="37"/>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збереження місця роботи і житла;</w:t>
      </w:r>
    </w:p>
    <w:p w:rsidR="00E55A50" w:rsidRPr="00ED3D7B" w:rsidRDefault="00556F56" w:rsidP="00ED3D7B">
      <w:pPr>
        <w:pStyle w:val="a4"/>
        <w:widowControl w:val="0"/>
        <w:numPr>
          <w:ilvl w:val="0"/>
          <w:numId w:val="37"/>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подолання шкідливих звичок і зміна кримінального мислення;</w:t>
      </w:r>
    </w:p>
    <w:p w:rsidR="00E55A50" w:rsidRPr="00ED3D7B" w:rsidRDefault="00556F56" w:rsidP="00ED3D7B">
      <w:pPr>
        <w:pStyle w:val="a4"/>
        <w:widowControl w:val="0"/>
        <w:numPr>
          <w:ilvl w:val="0"/>
          <w:numId w:val="37"/>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отримання підтримки на шляху до змін і реалізації свого потенціалу.</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б) для суспільства:</w:t>
      </w:r>
    </w:p>
    <w:p w:rsidR="00E55A50" w:rsidRPr="00ED3D7B" w:rsidRDefault="00556F56" w:rsidP="00ED3D7B">
      <w:pPr>
        <w:pStyle w:val="a4"/>
        <w:widowControl w:val="0"/>
        <w:numPr>
          <w:ilvl w:val="0"/>
          <w:numId w:val="38"/>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lastRenderedPageBreak/>
        <w:t>справедливе здійснення правосуддя: обрання покарання, необхідного і достатнього для виправлення;</w:t>
      </w:r>
    </w:p>
    <w:p w:rsidR="00E55A50" w:rsidRPr="00ED3D7B" w:rsidRDefault="00556F56" w:rsidP="00ED3D7B">
      <w:pPr>
        <w:pStyle w:val="a4"/>
        <w:widowControl w:val="0"/>
        <w:numPr>
          <w:ilvl w:val="0"/>
          <w:numId w:val="38"/>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безпека суспільства.</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в) для держави в цілому:</w:t>
      </w:r>
    </w:p>
    <w:p w:rsidR="00E55A50" w:rsidRPr="00ED3D7B" w:rsidRDefault="00556F56" w:rsidP="00ED3D7B">
      <w:pPr>
        <w:pStyle w:val="a4"/>
        <w:widowControl w:val="0"/>
        <w:numPr>
          <w:ilvl w:val="0"/>
          <w:numId w:val="39"/>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зниження злочинності;</w:t>
      </w:r>
    </w:p>
    <w:p w:rsidR="00E55A50" w:rsidRPr="00ED3D7B" w:rsidRDefault="00556F56" w:rsidP="00ED3D7B">
      <w:pPr>
        <w:pStyle w:val="a4"/>
        <w:widowControl w:val="0"/>
        <w:numPr>
          <w:ilvl w:val="0"/>
          <w:numId w:val="39"/>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попередження скоєння повторних кримінальних правопорушень;</w:t>
      </w:r>
    </w:p>
    <w:p w:rsidR="00E55A50" w:rsidRPr="00ED3D7B" w:rsidRDefault="00556F56" w:rsidP="00ED3D7B">
      <w:pPr>
        <w:pStyle w:val="a4"/>
        <w:widowControl w:val="0"/>
        <w:numPr>
          <w:ilvl w:val="0"/>
          <w:numId w:val="39"/>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зменшення витрат на утримання засуджених в місцях позбавлення волі;</w:t>
      </w:r>
    </w:p>
    <w:p w:rsidR="00E55A50" w:rsidRPr="00ED3D7B" w:rsidRDefault="00556F56" w:rsidP="00ED3D7B">
      <w:pPr>
        <w:pStyle w:val="a4"/>
        <w:widowControl w:val="0"/>
        <w:numPr>
          <w:ilvl w:val="0"/>
          <w:numId w:val="39"/>
        </w:numPr>
        <w:spacing w:line="360" w:lineRule="auto"/>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дотримання міжнародних стандартів та європейських цінностей.</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За даними «Огляду </w:t>
      </w:r>
      <w:r w:rsidRPr="00ED3D7B">
        <w:rPr>
          <w:rFonts w:ascii="Times New Roman" w:hAnsi="Times New Roman" w:cs="Times New Roman"/>
          <w:sz w:val="28"/>
          <w:szCs w:val="28"/>
          <w:lang w:val="uk-UA"/>
        </w:rPr>
        <w:t xml:space="preserve">результатів діяльності державної установи «Центр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у 2020 році</w:t>
      </w:r>
      <w:r w:rsidRPr="00ED3D7B">
        <w:rPr>
          <w:rFonts w:ascii="Times New Roman" w:eastAsia="Times New Roman" w:hAnsi="Times New Roman" w:cs="Times New Roman"/>
          <w:sz w:val="28"/>
          <w:szCs w:val="28"/>
          <w:lang w:val="uk-UA" w:eastAsia="ru-RU"/>
        </w:rPr>
        <w:t xml:space="preserve">» в Україні станом на кінець 2020 року Державна установа «Центр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нараховує 24 філії, 574 підрозділи служби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та 14 секторів ювенальної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Їх діяльність забезпечують 3440 працівників (юристи, фахівці із соціальної роботи та психологи) [28].</w:t>
      </w:r>
    </w:p>
    <w:p w:rsidR="00E55A50" w:rsidRPr="00ED3D7B" w:rsidRDefault="00556F56" w:rsidP="00ED3D7B">
      <w:pPr>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Протягом 2020 року по обліку уповноважених органів з питань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пройшло 113 954 осіб засуджених до покарань, не пов’язаних з позбавленням волі (за аналогічний період 2019 р. – 113 529 осіб). </w:t>
      </w:r>
    </w:p>
    <w:p w:rsidR="00E55A50" w:rsidRPr="00ED3D7B" w:rsidRDefault="00556F56" w:rsidP="00ED3D7B">
      <w:pPr>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Станом на 01.01.2021 р. на обліку уповноважених органів з питань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перебувало 59 029 тис. засуджених осіб</w:t>
      </w:r>
      <w:r w:rsidR="00B85128" w:rsidRPr="00ED3D7B">
        <w:rPr>
          <w:rFonts w:ascii="Times New Roman" w:hAnsi="Times New Roman" w:cs="Times New Roman"/>
          <w:sz w:val="28"/>
          <w:szCs w:val="28"/>
          <w:lang w:val="uk-UA"/>
        </w:rPr>
        <w:t xml:space="preserve"> </w:t>
      </w:r>
      <w:r w:rsidR="00B85128" w:rsidRPr="00ED3D7B">
        <w:rPr>
          <w:rFonts w:ascii="Times New Roman" w:hAnsi="Times New Roman" w:cs="Times New Roman"/>
          <w:sz w:val="28"/>
          <w:szCs w:val="28"/>
        </w:rPr>
        <w:t>[28]</w:t>
      </w:r>
      <w:r w:rsidRPr="00ED3D7B">
        <w:rPr>
          <w:rFonts w:ascii="Times New Roman" w:hAnsi="Times New Roman" w:cs="Times New Roman"/>
          <w:sz w:val="28"/>
          <w:szCs w:val="28"/>
          <w:lang w:val="uk-UA"/>
        </w:rPr>
        <w:t>:</w:t>
      </w:r>
    </w:p>
    <w:p w:rsidR="00E55A50" w:rsidRPr="00ED3D7B" w:rsidRDefault="00556F56" w:rsidP="00ED3D7B">
      <w:pPr>
        <w:pStyle w:val="a4"/>
        <w:numPr>
          <w:ilvl w:val="0"/>
          <w:numId w:val="48"/>
        </w:numPr>
        <w:spacing w:line="360" w:lineRule="auto"/>
        <w:rPr>
          <w:rFonts w:ascii="Times New Roman" w:hAnsi="Times New Roman" w:cs="Times New Roman"/>
          <w:sz w:val="28"/>
          <w:szCs w:val="28"/>
          <w:lang w:val="uk-UA"/>
        </w:rPr>
      </w:pPr>
      <w:r w:rsidRPr="00ED3D7B">
        <w:rPr>
          <w:rFonts w:ascii="Times New Roman" w:hAnsi="Times New Roman" w:cs="Times New Roman"/>
          <w:sz w:val="28"/>
          <w:szCs w:val="28"/>
          <w:lang w:val="uk-UA"/>
        </w:rPr>
        <w:t>засуджені до штрафу – 4,1 тис. осіб;</w:t>
      </w:r>
    </w:p>
    <w:p w:rsidR="00E55A50" w:rsidRPr="00ED3D7B" w:rsidRDefault="00556F56" w:rsidP="00ED3D7B">
      <w:pPr>
        <w:pStyle w:val="a4"/>
        <w:numPr>
          <w:ilvl w:val="0"/>
          <w:numId w:val="48"/>
        </w:numPr>
        <w:spacing w:line="360" w:lineRule="auto"/>
        <w:jc w:val="both"/>
        <w:textAlignment w:val="baseline"/>
        <w:rPr>
          <w:rFonts w:ascii="Times New Roman" w:hAnsi="Times New Roman" w:cs="Times New Roman"/>
          <w:sz w:val="28"/>
          <w:szCs w:val="28"/>
          <w:lang w:val="uk-UA"/>
        </w:rPr>
      </w:pPr>
      <w:r w:rsidRPr="00ED3D7B">
        <w:rPr>
          <w:rFonts w:ascii="Times New Roman" w:hAnsi="Times New Roman" w:cs="Times New Roman"/>
          <w:sz w:val="28"/>
          <w:szCs w:val="28"/>
          <w:lang w:val="uk-UA"/>
        </w:rPr>
        <w:t>засуджені до позбавлення права обіймати певні посади або займатися певною діяльністю – 2,9 тис. осіб;</w:t>
      </w:r>
    </w:p>
    <w:p w:rsidR="00E55A50" w:rsidRPr="00ED3D7B" w:rsidRDefault="00556F56" w:rsidP="00ED3D7B">
      <w:pPr>
        <w:pStyle w:val="a4"/>
        <w:numPr>
          <w:ilvl w:val="0"/>
          <w:numId w:val="48"/>
        </w:numPr>
        <w:spacing w:line="360" w:lineRule="auto"/>
        <w:jc w:val="both"/>
        <w:textAlignment w:val="baseline"/>
        <w:rPr>
          <w:rFonts w:ascii="Times New Roman" w:hAnsi="Times New Roman" w:cs="Times New Roman"/>
          <w:sz w:val="28"/>
          <w:szCs w:val="28"/>
          <w:lang w:val="uk-UA"/>
        </w:rPr>
      </w:pPr>
      <w:r w:rsidRPr="00ED3D7B">
        <w:rPr>
          <w:rFonts w:ascii="Times New Roman" w:hAnsi="Times New Roman" w:cs="Times New Roman"/>
          <w:sz w:val="28"/>
          <w:szCs w:val="28"/>
          <w:lang w:val="uk-UA"/>
        </w:rPr>
        <w:t>засуджені до покарання у виді громадських робіт – 3,8 тис. осіб;</w:t>
      </w:r>
    </w:p>
    <w:p w:rsidR="00E55A50" w:rsidRPr="00ED3D7B" w:rsidRDefault="00556F56" w:rsidP="00ED3D7B">
      <w:pPr>
        <w:pStyle w:val="a4"/>
        <w:numPr>
          <w:ilvl w:val="0"/>
          <w:numId w:val="48"/>
        </w:numPr>
        <w:spacing w:line="360" w:lineRule="auto"/>
        <w:jc w:val="both"/>
        <w:textAlignment w:val="baseline"/>
        <w:rPr>
          <w:rFonts w:ascii="Times New Roman" w:hAnsi="Times New Roman" w:cs="Times New Roman"/>
          <w:sz w:val="28"/>
          <w:szCs w:val="28"/>
          <w:lang w:val="uk-UA"/>
        </w:rPr>
      </w:pPr>
      <w:r w:rsidRPr="00ED3D7B">
        <w:rPr>
          <w:rFonts w:ascii="Times New Roman" w:hAnsi="Times New Roman" w:cs="Times New Roman"/>
          <w:sz w:val="28"/>
          <w:szCs w:val="28"/>
          <w:lang w:val="uk-UA"/>
        </w:rPr>
        <w:t>засуджені до покарання у виді виправних робіт – 0,5 тис. осіб;</w:t>
      </w:r>
    </w:p>
    <w:p w:rsidR="00E55A50" w:rsidRPr="00ED3D7B" w:rsidRDefault="00556F56" w:rsidP="00ED3D7B">
      <w:pPr>
        <w:pStyle w:val="a4"/>
        <w:numPr>
          <w:ilvl w:val="0"/>
          <w:numId w:val="48"/>
        </w:numPr>
        <w:spacing w:line="360" w:lineRule="auto"/>
        <w:jc w:val="both"/>
        <w:textAlignment w:val="baseline"/>
        <w:rPr>
          <w:rFonts w:ascii="Times New Roman" w:hAnsi="Times New Roman" w:cs="Times New Roman"/>
          <w:sz w:val="28"/>
          <w:szCs w:val="28"/>
          <w:lang w:val="uk-UA"/>
        </w:rPr>
      </w:pPr>
      <w:r w:rsidRPr="00ED3D7B">
        <w:rPr>
          <w:rFonts w:ascii="Times New Roman" w:hAnsi="Times New Roman" w:cs="Times New Roman"/>
          <w:sz w:val="28"/>
          <w:szCs w:val="28"/>
          <w:lang w:val="uk-UA"/>
        </w:rPr>
        <w:t>звільнені від відбування покарання з випробуванням, звільнені від відбування покарання вагітні жінки і жінки, які мають дітей віком до семи років, а також звільнені від відбування покарання вагітні жінки і жінки, які мають дітей віком до трьох років – 47,7 тис. осіб.</w:t>
      </w:r>
    </w:p>
    <w:p w:rsidR="00E55A50" w:rsidRPr="00ED3D7B" w:rsidRDefault="00556F56" w:rsidP="00ED3D7B">
      <w:pPr>
        <w:pStyle w:val="a6"/>
        <w:spacing w:before="0" w:beforeAutospacing="0" w:after="0" w:afterAutospacing="0" w:line="360" w:lineRule="auto"/>
        <w:ind w:firstLine="709"/>
        <w:jc w:val="both"/>
        <w:rPr>
          <w:sz w:val="28"/>
          <w:szCs w:val="28"/>
          <w:lang w:val="uk-UA"/>
        </w:rPr>
      </w:pPr>
      <w:r w:rsidRPr="00ED3D7B">
        <w:rPr>
          <w:sz w:val="28"/>
          <w:szCs w:val="28"/>
          <w:lang w:val="uk-UA"/>
        </w:rPr>
        <w:t>18 особам повідомлено про підозру в учиненні нового кримінального правопорушення.</w:t>
      </w:r>
    </w:p>
    <w:p w:rsidR="00E55A50" w:rsidRPr="00ED3D7B" w:rsidRDefault="00556F56" w:rsidP="00ED3D7B">
      <w:pPr>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lastRenderedPageBreak/>
        <w:t>Із 2257 засуджених осіб, щодо яких з початку року отримано інформацію про внесення відомостей до Єдиного реєстру досудових розслідувань про вчинення нового кримінального правопорушення у відношенні 47 осіб кримінальне провадження закрито в ході досудового слідства, 464 вчинили кримінальні правопорушення до ознайомлення з порядком і умовами відбування покарання (рис. 1.5) [28].</w:t>
      </w:r>
    </w:p>
    <w:p w:rsidR="00E55A50" w:rsidRPr="00ED3D7B" w:rsidRDefault="00E55A50" w:rsidP="00ED3D7B">
      <w:pPr>
        <w:spacing w:line="360" w:lineRule="auto"/>
        <w:ind w:firstLine="709"/>
        <w:jc w:val="both"/>
        <w:rPr>
          <w:rFonts w:ascii="Times New Roman" w:hAnsi="Times New Roman" w:cs="Times New Roman"/>
          <w:sz w:val="28"/>
          <w:szCs w:val="28"/>
          <w:lang w:val="uk-UA"/>
        </w:rPr>
      </w:pPr>
    </w:p>
    <w:p w:rsidR="00E55A50" w:rsidRPr="00ED3D7B" w:rsidRDefault="00E55A50" w:rsidP="00ED3D7B">
      <w:pPr>
        <w:spacing w:line="360" w:lineRule="auto"/>
        <w:ind w:firstLine="709"/>
        <w:jc w:val="both"/>
        <w:rPr>
          <w:rFonts w:ascii="Times New Roman" w:hAnsi="Times New Roman" w:cs="Times New Roman"/>
          <w:sz w:val="28"/>
          <w:szCs w:val="28"/>
          <w:lang w:val="uk-UA"/>
        </w:rPr>
      </w:pPr>
    </w:p>
    <w:p w:rsidR="00E55A50" w:rsidRPr="00ED3D7B" w:rsidRDefault="00556F56" w:rsidP="00ED3D7B">
      <w:pPr>
        <w:pStyle w:val="western"/>
        <w:spacing w:before="0" w:beforeAutospacing="0" w:after="0" w:afterAutospacing="0" w:line="360" w:lineRule="auto"/>
        <w:jc w:val="center"/>
        <w:rPr>
          <w:sz w:val="28"/>
          <w:szCs w:val="28"/>
          <w:lang w:val="uk-UA"/>
        </w:rPr>
      </w:pPr>
      <w:r w:rsidRPr="00ED3D7B">
        <w:rPr>
          <w:noProof/>
          <w:sz w:val="28"/>
          <w:szCs w:val="28"/>
        </w:rPr>
        <w:drawing>
          <wp:inline distT="0" distB="0" distL="114300" distR="114300">
            <wp:extent cx="4886960" cy="3088640"/>
            <wp:effectExtent l="19050" t="0" r="2794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55A50" w:rsidRPr="00ED3D7B" w:rsidRDefault="00556F56" w:rsidP="00ED3D7B">
      <w:pPr>
        <w:spacing w:line="360" w:lineRule="auto"/>
        <w:ind w:firstLine="709"/>
        <w:jc w:val="center"/>
        <w:rPr>
          <w:rFonts w:ascii="Times New Roman" w:hAnsi="Times New Roman" w:cs="Times New Roman"/>
          <w:sz w:val="28"/>
          <w:szCs w:val="28"/>
          <w:lang w:val="uk-UA"/>
        </w:rPr>
      </w:pPr>
      <w:r w:rsidRPr="00ED3D7B">
        <w:rPr>
          <w:rFonts w:ascii="Times New Roman" w:hAnsi="Times New Roman" w:cs="Times New Roman"/>
          <w:sz w:val="28"/>
          <w:szCs w:val="28"/>
          <w:lang w:val="uk-UA"/>
        </w:rPr>
        <w:t>Рис. 1.5. Чисельність осіб, які вчинили нові кримінальні правопорушення протягом 2020 р., %</w:t>
      </w:r>
      <w:r w:rsidR="00285256">
        <w:rPr>
          <w:rFonts w:ascii="Times New Roman" w:hAnsi="Times New Roman" w:cs="Times New Roman"/>
          <w:sz w:val="28"/>
          <w:szCs w:val="28"/>
          <w:lang w:val="uk-UA"/>
        </w:rPr>
        <w:t xml:space="preserve"> </w:t>
      </w:r>
      <w:r w:rsidR="00285256" w:rsidRPr="00ED3D7B">
        <w:rPr>
          <w:rFonts w:ascii="Times New Roman" w:hAnsi="Times New Roman" w:cs="Times New Roman"/>
          <w:sz w:val="28"/>
          <w:szCs w:val="28"/>
          <w:lang w:val="uk-UA"/>
        </w:rPr>
        <w:t>[28]</w:t>
      </w:r>
    </w:p>
    <w:p w:rsidR="00E55A50" w:rsidRPr="00ED3D7B" w:rsidRDefault="00E55A50" w:rsidP="00ED3D7B">
      <w:pPr>
        <w:spacing w:line="360" w:lineRule="auto"/>
        <w:ind w:firstLine="709"/>
        <w:rPr>
          <w:rFonts w:ascii="Times New Roman" w:hAnsi="Times New Roman" w:cs="Times New Roman"/>
          <w:sz w:val="28"/>
          <w:szCs w:val="28"/>
          <w:lang w:val="uk-UA"/>
        </w:rPr>
      </w:pPr>
    </w:p>
    <w:p w:rsidR="00E55A50" w:rsidRPr="00ED3D7B" w:rsidRDefault="00556F56" w:rsidP="00ED3D7B">
      <w:pPr>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Після ознайомлення з порядком та умовами відбування покарання вчинено 1746 нових кримінальних правопорушень. Порівнюючи з попереднім роком, цей показник є незмінним (2019 р. – 1729 засуджених осіб). У розрахунку на 1 тис. </w:t>
      </w:r>
      <w:proofErr w:type="spellStart"/>
      <w:r w:rsidRPr="00ED3D7B">
        <w:rPr>
          <w:rFonts w:ascii="Times New Roman" w:hAnsi="Times New Roman" w:cs="Times New Roman"/>
          <w:sz w:val="28"/>
          <w:szCs w:val="28"/>
          <w:lang w:val="uk-UA"/>
        </w:rPr>
        <w:t>підоблікових</w:t>
      </w:r>
      <w:proofErr w:type="spellEnd"/>
      <w:r w:rsidRPr="00ED3D7B">
        <w:rPr>
          <w:rFonts w:ascii="Times New Roman" w:hAnsi="Times New Roman" w:cs="Times New Roman"/>
          <w:sz w:val="28"/>
          <w:szCs w:val="28"/>
          <w:lang w:val="uk-UA"/>
        </w:rPr>
        <w:t xml:space="preserve">, які за вказаний період пройшли по обліку в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цей показник становить 17 осіб.</w:t>
      </w:r>
    </w:p>
    <w:p w:rsidR="00E55A50" w:rsidRPr="00ED3D7B" w:rsidRDefault="00556F56" w:rsidP="00ED3D7B">
      <w:pPr>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При вивченні ступеня тяжкості вчинених повторних злочинів установлено, що 14 % − це кримінальний проступок, 39 % – нетяжкі злочини, 44 % – тяжкі злочини, 3 % – особливо тяжкі злочини (рис. 1.6)</w:t>
      </w:r>
      <w:r w:rsidRPr="00ED3D7B">
        <w:rPr>
          <w:rFonts w:ascii="Times New Roman" w:hAnsi="Times New Roman" w:cs="Times New Roman"/>
          <w:sz w:val="28"/>
          <w:szCs w:val="28"/>
        </w:rPr>
        <w:t xml:space="preserve"> [</w:t>
      </w:r>
      <w:r w:rsidRPr="00ED3D7B">
        <w:rPr>
          <w:rFonts w:ascii="Times New Roman" w:hAnsi="Times New Roman" w:cs="Times New Roman"/>
          <w:sz w:val="28"/>
          <w:szCs w:val="28"/>
          <w:lang w:val="uk-UA"/>
        </w:rPr>
        <w:t>28</w:t>
      </w:r>
      <w:r w:rsidRPr="00ED3D7B">
        <w:rPr>
          <w:rFonts w:ascii="Times New Roman" w:hAnsi="Times New Roman" w:cs="Times New Roman"/>
          <w:sz w:val="28"/>
          <w:szCs w:val="28"/>
        </w:rPr>
        <w:t>]</w:t>
      </w:r>
      <w:r w:rsidRPr="00ED3D7B">
        <w:rPr>
          <w:rFonts w:ascii="Times New Roman" w:hAnsi="Times New Roman" w:cs="Times New Roman"/>
          <w:sz w:val="28"/>
          <w:szCs w:val="28"/>
          <w:lang w:val="uk-UA"/>
        </w:rPr>
        <w:t>.</w:t>
      </w:r>
    </w:p>
    <w:p w:rsidR="00E55A50" w:rsidRPr="00ED3D7B" w:rsidRDefault="00556F56" w:rsidP="00ED3D7B">
      <w:pPr>
        <w:pStyle w:val="western"/>
        <w:spacing w:before="0" w:beforeAutospacing="0" w:after="0" w:afterAutospacing="0" w:line="360" w:lineRule="auto"/>
        <w:jc w:val="center"/>
        <w:rPr>
          <w:sz w:val="28"/>
          <w:szCs w:val="28"/>
          <w:lang w:val="uk-UA"/>
        </w:rPr>
      </w:pPr>
      <w:r w:rsidRPr="00ED3D7B">
        <w:rPr>
          <w:noProof/>
          <w:sz w:val="28"/>
          <w:szCs w:val="28"/>
        </w:rPr>
        <w:lastRenderedPageBreak/>
        <w:drawing>
          <wp:inline distT="0" distB="0" distL="114300" distR="114300">
            <wp:extent cx="4887997" cy="2891048"/>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E55A50" w:rsidRPr="00ED3D7B" w:rsidRDefault="00556F56" w:rsidP="00285256">
      <w:pPr>
        <w:spacing w:line="360" w:lineRule="auto"/>
        <w:jc w:val="center"/>
        <w:rPr>
          <w:rFonts w:ascii="Times New Roman" w:hAnsi="Times New Roman" w:cs="Times New Roman"/>
          <w:sz w:val="28"/>
          <w:szCs w:val="28"/>
          <w:lang w:val="uk-UA"/>
        </w:rPr>
      </w:pPr>
      <w:r w:rsidRPr="00ED3D7B">
        <w:rPr>
          <w:rFonts w:ascii="Times New Roman" w:hAnsi="Times New Roman" w:cs="Times New Roman"/>
          <w:sz w:val="28"/>
          <w:szCs w:val="28"/>
          <w:lang w:val="uk-UA"/>
        </w:rPr>
        <w:t>Рис. 1.6. Класифікація кримінальних порушень протягом 2020 р., %</w:t>
      </w:r>
      <w:r w:rsidR="00285256">
        <w:rPr>
          <w:rFonts w:ascii="Times New Roman" w:hAnsi="Times New Roman" w:cs="Times New Roman"/>
          <w:sz w:val="28"/>
          <w:szCs w:val="28"/>
          <w:lang w:val="uk-UA"/>
        </w:rPr>
        <w:t xml:space="preserve"> </w:t>
      </w:r>
      <w:r w:rsidR="00285256" w:rsidRPr="00ED3D7B">
        <w:rPr>
          <w:rFonts w:ascii="Times New Roman" w:hAnsi="Times New Roman" w:cs="Times New Roman"/>
          <w:sz w:val="28"/>
          <w:szCs w:val="28"/>
        </w:rPr>
        <w:t>[</w:t>
      </w:r>
      <w:r w:rsidR="00285256" w:rsidRPr="00ED3D7B">
        <w:rPr>
          <w:rFonts w:ascii="Times New Roman" w:hAnsi="Times New Roman" w:cs="Times New Roman"/>
          <w:sz w:val="28"/>
          <w:szCs w:val="28"/>
          <w:lang w:val="uk-UA"/>
        </w:rPr>
        <w:t>28</w:t>
      </w:r>
      <w:r w:rsidR="00285256" w:rsidRPr="00ED3D7B">
        <w:rPr>
          <w:rFonts w:ascii="Times New Roman" w:hAnsi="Times New Roman" w:cs="Times New Roman"/>
          <w:sz w:val="28"/>
          <w:szCs w:val="28"/>
        </w:rPr>
        <w:t>]</w:t>
      </w:r>
    </w:p>
    <w:p w:rsidR="00E55A50" w:rsidRPr="00ED3D7B" w:rsidRDefault="00E55A50" w:rsidP="00ED3D7B">
      <w:pPr>
        <w:spacing w:line="360" w:lineRule="auto"/>
        <w:ind w:firstLine="709"/>
        <w:rPr>
          <w:rFonts w:ascii="Times New Roman" w:hAnsi="Times New Roman" w:cs="Times New Roman"/>
          <w:sz w:val="28"/>
          <w:szCs w:val="28"/>
          <w:lang w:val="uk-UA"/>
        </w:rPr>
      </w:pPr>
    </w:p>
    <w:p w:rsidR="00E55A50" w:rsidRPr="00ED3D7B" w:rsidRDefault="00556F56" w:rsidP="00ED3D7B">
      <w:pPr>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Внаслідок недостатньої активності у роботі щодо сприяння у занятості засуджених працею або навчанням, неефективної профілактичної роботи за цим напрямом 75,4 % засуджених, які вчинили нові кримінальні правопорушення, на час їх учинення не працювали та не навчались. </w:t>
      </w:r>
    </w:p>
    <w:p w:rsidR="00E55A50" w:rsidRPr="00ED3D7B" w:rsidRDefault="00556F56" w:rsidP="00ED3D7B">
      <w:pPr>
        <w:pStyle w:val="a6"/>
        <w:widowControl w:val="0"/>
        <w:spacing w:before="0" w:beforeAutospacing="0" w:after="0" w:afterAutospacing="0" w:line="360" w:lineRule="auto"/>
        <w:ind w:firstLine="709"/>
        <w:jc w:val="both"/>
        <w:rPr>
          <w:sz w:val="28"/>
          <w:szCs w:val="28"/>
          <w:lang w:val="uk-UA"/>
        </w:rPr>
      </w:pPr>
      <w:r w:rsidRPr="00ED3D7B">
        <w:rPr>
          <w:sz w:val="28"/>
          <w:szCs w:val="28"/>
          <w:lang w:val="uk-UA"/>
        </w:rPr>
        <w:t xml:space="preserve">Уповноваженими органами з питань </w:t>
      </w:r>
      <w:proofErr w:type="spellStart"/>
      <w:r w:rsidRPr="00ED3D7B">
        <w:rPr>
          <w:sz w:val="28"/>
          <w:szCs w:val="28"/>
          <w:lang w:val="uk-UA"/>
        </w:rPr>
        <w:t>пробації</w:t>
      </w:r>
      <w:proofErr w:type="spellEnd"/>
      <w:r w:rsidRPr="00ED3D7B">
        <w:rPr>
          <w:sz w:val="28"/>
          <w:szCs w:val="28"/>
          <w:lang w:val="uk-UA"/>
        </w:rPr>
        <w:t xml:space="preserve"> щодо кожного з отриманих запитів проводиться відповідна робота з порядку отримання допомоги в трудовому та побутовому влаштуванні осіб, звільнених з місць позбавлення волі або обмеження волі.  </w:t>
      </w:r>
    </w:p>
    <w:p w:rsidR="00E55A50" w:rsidRPr="00ED3D7B" w:rsidRDefault="00556F56" w:rsidP="00ED3D7B">
      <w:pPr>
        <w:pStyle w:val="a6"/>
        <w:widowControl w:val="0"/>
        <w:spacing w:before="0" w:beforeAutospacing="0" w:after="0" w:afterAutospacing="0" w:line="360" w:lineRule="auto"/>
        <w:ind w:firstLine="709"/>
        <w:jc w:val="both"/>
        <w:rPr>
          <w:sz w:val="28"/>
          <w:szCs w:val="28"/>
          <w:lang w:val="uk-UA"/>
        </w:rPr>
      </w:pPr>
      <w:r w:rsidRPr="00ED3D7B">
        <w:rPr>
          <w:sz w:val="28"/>
          <w:szCs w:val="28"/>
          <w:lang w:val="uk-UA"/>
        </w:rPr>
        <w:t xml:space="preserve">Загалом відносно 1813 осіб уповноваженими органами з питань </w:t>
      </w:r>
      <w:proofErr w:type="spellStart"/>
      <w:r w:rsidRPr="00ED3D7B">
        <w:rPr>
          <w:sz w:val="28"/>
          <w:szCs w:val="28"/>
          <w:lang w:val="uk-UA"/>
        </w:rPr>
        <w:t>пробації</w:t>
      </w:r>
      <w:proofErr w:type="spellEnd"/>
      <w:r w:rsidRPr="00ED3D7B">
        <w:rPr>
          <w:sz w:val="28"/>
          <w:szCs w:val="28"/>
          <w:lang w:val="uk-UA"/>
        </w:rPr>
        <w:t xml:space="preserve"> до органів/підрозділів з питань соціального захисту населення щодо сприяння організації соціального патронажу (соціального супроводу) засудженим віком до 35 років надіслано 1871 запитів. На теперішній час отримано 1666 (89%) позитивних відповідей відносно 1626 осіб, тобто за цими запитами органи соціального захисту підтвердили сприяння з надання соціальних послуг (соціального супроводу) засудженим та організації притулку після звільнення. Відносно 36 осіб отримано 36 (2%) негативних відповідей та відносно 151 особи 169 (9%) запитів знаходяться на опрацюванні та відповідно відповіді не надійшли до підрозділів </w:t>
      </w:r>
      <w:proofErr w:type="spellStart"/>
      <w:r w:rsidRPr="00ED3D7B">
        <w:rPr>
          <w:sz w:val="28"/>
          <w:szCs w:val="28"/>
          <w:lang w:val="uk-UA"/>
        </w:rPr>
        <w:t>пробації</w:t>
      </w:r>
      <w:proofErr w:type="spellEnd"/>
      <w:r w:rsidRPr="00ED3D7B">
        <w:rPr>
          <w:sz w:val="28"/>
          <w:szCs w:val="28"/>
          <w:lang w:val="uk-UA"/>
        </w:rPr>
        <w:t>. </w:t>
      </w:r>
    </w:p>
    <w:p w:rsidR="00E55A50" w:rsidRPr="00ED3D7B" w:rsidRDefault="00556F56" w:rsidP="00ED3D7B">
      <w:pPr>
        <w:pStyle w:val="a6"/>
        <w:widowControl w:val="0"/>
        <w:spacing w:before="0" w:beforeAutospacing="0" w:after="0" w:afterAutospacing="0" w:line="360" w:lineRule="auto"/>
        <w:ind w:firstLine="709"/>
        <w:jc w:val="both"/>
        <w:rPr>
          <w:sz w:val="28"/>
          <w:szCs w:val="28"/>
          <w:lang w:val="uk-UA"/>
        </w:rPr>
      </w:pPr>
      <w:r w:rsidRPr="00ED3D7B">
        <w:rPr>
          <w:sz w:val="28"/>
          <w:szCs w:val="28"/>
          <w:lang w:val="uk-UA"/>
        </w:rPr>
        <w:lastRenderedPageBreak/>
        <w:t xml:space="preserve">Кількість надісланих запитів до органів/підрозділів з питань соціального захисту населення щодо сприяння влаштування до спеціальних установ, надання соціальних послуг засудженим віком старше 35 років становить 862 (відносно  816 осіб). Отримано 729 (85%) позитивних відповідей щодо надання соціальних послуг відносно 696 осіб. Відносно 48 осіб отримано 49 (6%) негативних відповідей та відносно 72 осіб 84 (9%) відповідей, від надісланих запитів, підрозділами </w:t>
      </w:r>
      <w:proofErr w:type="spellStart"/>
      <w:r w:rsidRPr="00ED3D7B">
        <w:rPr>
          <w:sz w:val="28"/>
          <w:szCs w:val="28"/>
          <w:lang w:val="uk-UA"/>
        </w:rPr>
        <w:t>пробації</w:t>
      </w:r>
      <w:proofErr w:type="spellEnd"/>
      <w:r w:rsidRPr="00ED3D7B">
        <w:rPr>
          <w:sz w:val="28"/>
          <w:szCs w:val="28"/>
          <w:lang w:val="uk-UA"/>
        </w:rPr>
        <w:t xml:space="preserve"> на теперішній час не отримано. </w:t>
      </w:r>
    </w:p>
    <w:p w:rsidR="00E55A50" w:rsidRPr="00ED3D7B" w:rsidRDefault="00556F56" w:rsidP="00ED3D7B">
      <w:pPr>
        <w:pStyle w:val="a6"/>
        <w:widowControl w:val="0"/>
        <w:spacing w:before="0" w:beforeAutospacing="0" w:after="0" w:afterAutospacing="0" w:line="360" w:lineRule="auto"/>
        <w:ind w:firstLine="709"/>
        <w:jc w:val="both"/>
        <w:rPr>
          <w:sz w:val="28"/>
          <w:szCs w:val="28"/>
          <w:lang w:val="uk-UA"/>
        </w:rPr>
      </w:pPr>
      <w:r w:rsidRPr="00ED3D7B">
        <w:rPr>
          <w:sz w:val="28"/>
          <w:szCs w:val="28"/>
          <w:lang w:val="uk-UA"/>
        </w:rPr>
        <w:t>Причинами негативних відповідей є відсутність на території області будь-яких закладів для бездомних громадян, будинків інвалідів, реабілітаційних центрів, притулків для тимчасового перебування, інших закладів соціальної підтримки.</w:t>
      </w:r>
    </w:p>
    <w:p w:rsidR="00E55A50" w:rsidRPr="00ED3D7B" w:rsidRDefault="00556F56" w:rsidP="00ED3D7B">
      <w:pPr>
        <w:pStyle w:val="a6"/>
        <w:widowControl w:val="0"/>
        <w:spacing w:before="0" w:beforeAutospacing="0" w:after="0" w:afterAutospacing="0" w:line="360" w:lineRule="auto"/>
        <w:ind w:firstLine="709"/>
        <w:jc w:val="both"/>
        <w:rPr>
          <w:sz w:val="28"/>
          <w:szCs w:val="28"/>
          <w:lang w:val="uk-UA"/>
        </w:rPr>
      </w:pPr>
      <w:r w:rsidRPr="00ED3D7B">
        <w:rPr>
          <w:sz w:val="28"/>
          <w:szCs w:val="28"/>
          <w:lang w:val="uk-UA"/>
        </w:rPr>
        <w:t xml:space="preserve">Під час отримання негативних відповідей із підрозділів з питань соціального захисту населення, уповноваженими органами з питань </w:t>
      </w:r>
      <w:proofErr w:type="spellStart"/>
      <w:r w:rsidRPr="00ED3D7B">
        <w:rPr>
          <w:sz w:val="28"/>
          <w:szCs w:val="28"/>
          <w:lang w:val="uk-UA"/>
        </w:rPr>
        <w:t>пробації</w:t>
      </w:r>
      <w:proofErr w:type="spellEnd"/>
      <w:r w:rsidRPr="00ED3D7B">
        <w:rPr>
          <w:sz w:val="28"/>
          <w:szCs w:val="28"/>
          <w:lang w:val="uk-UA"/>
        </w:rPr>
        <w:t xml:space="preserve"> запропоновано засудженим після звільнення звернутись до неурядових організацій (банку ресурсів), які надають відповідні послуги.</w:t>
      </w:r>
    </w:p>
    <w:p w:rsidR="00E55A50" w:rsidRPr="00ED3D7B" w:rsidRDefault="00556F56" w:rsidP="00ED3D7B">
      <w:pPr>
        <w:pStyle w:val="a6"/>
        <w:widowControl w:val="0"/>
        <w:spacing w:before="0" w:beforeAutospacing="0" w:after="0" w:afterAutospacing="0" w:line="360" w:lineRule="auto"/>
        <w:ind w:firstLine="709"/>
        <w:jc w:val="both"/>
        <w:rPr>
          <w:sz w:val="28"/>
          <w:szCs w:val="28"/>
          <w:lang w:val="uk-UA"/>
        </w:rPr>
      </w:pPr>
      <w:r w:rsidRPr="00ED3D7B">
        <w:rPr>
          <w:sz w:val="28"/>
          <w:szCs w:val="28"/>
          <w:lang w:val="uk-UA"/>
        </w:rPr>
        <w:t xml:space="preserve">Уповноваженими органами з питань </w:t>
      </w:r>
      <w:proofErr w:type="spellStart"/>
      <w:r w:rsidRPr="00ED3D7B">
        <w:rPr>
          <w:sz w:val="28"/>
          <w:szCs w:val="28"/>
          <w:lang w:val="uk-UA"/>
        </w:rPr>
        <w:t>пробації</w:t>
      </w:r>
      <w:proofErr w:type="spellEnd"/>
      <w:r w:rsidRPr="00ED3D7B">
        <w:rPr>
          <w:sz w:val="28"/>
          <w:szCs w:val="28"/>
          <w:lang w:val="uk-UA"/>
        </w:rPr>
        <w:t xml:space="preserve"> за звітний період відносно 2765 осіб надіслано 2788 запитів щодо можливості працевлаштування засуджених після звільнення. Із них отримано 2621 (94%) позитивних відповідей відносно 2606 осіб та відносно 33 осіб отримано 35 (1%) негативних відповідей. Відповідно до 126 осіб відповідей підрозділами </w:t>
      </w:r>
      <w:proofErr w:type="spellStart"/>
      <w:r w:rsidRPr="00ED3D7B">
        <w:rPr>
          <w:sz w:val="28"/>
          <w:szCs w:val="28"/>
          <w:lang w:val="uk-UA"/>
        </w:rPr>
        <w:t>пробації</w:t>
      </w:r>
      <w:proofErr w:type="spellEnd"/>
      <w:r w:rsidRPr="00ED3D7B">
        <w:rPr>
          <w:sz w:val="28"/>
          <w:szCs w:val="28"/>
          <w:lang w:val="uk-UA"/>
        </w:rPr>
        <w:t xml:space="preserve"> на сьогоднішній час не отримано.  </w:t>
      </w:r>
    </w:p>
    <w:p w:rsidR="00E55A50" w:rsidRPr="00ED3D7B" w:rsidRDefault="00556F56" w:rsidP="00ED3D7B">
      <w:pPr>
        <w:pStyle w:val="a6"/>
        <w:widowControl w:val="0"/>
        <w:spacing w:before="0" w:beforeAutospacing="0" w:after="0" w:afterAutospacing="0" w:line="360" w:lineRule="auto"/>
        <w:ind w:firstLine="709"/>
        <w:jc w:val="both"/>
        <w:rPr>
          <w:sz w:val="28"/>
          <w:szCs w:val="28"/>
          <w:lang w:val="uk-UA"/>
        </w:rPr>
      </w:pPr>
      <w:r w:rsidRPr="00ED3D7B">
        <w:rPr>
          <w:sz w:val="28"/>
          <w:szCs w:val="28"/>
          <w:lang w:val="uk-UA"/>
        </w:rPr>
        <w:t>Основними з причин негативних відповідей є відсутність документів, що засвідчують особу, відмова керівників підприємств і установ у подальшому працевлаштуванні, відсутність вакантних посад. </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Державна служба зайнятості здійснює та реалізує ряд програм щодо зайнятості безробітних, вразливих груп. Однак, к</w:t>
      </w:r>
      <w:r w:rsidRPr="00ED3D7B">
        <w:rPr>
          <w:rFonts w:ascii="Times New Roman" w:eastAsia="Times New Roman" w:hAnsi="Times New Roman" w:cs="Times New Roman"/>
          <w:sz w:val="28"/>
          <w:szCs w:val="28"/>
          <w:lang w:val="uk-UA" w:eastAsia="ru-RU"/>
        </w:rPr>
        <w:t xml:space="preserve"> суб’єкт</w:t>
      </w:r>
      <w:r w:rsidRPr="00ED3D7B">
        <w:rPr>
          <w:rFonts w:ascii="Times New Roman" w:hAnsi="Times New Roman" w:cs="Times New Roman"/>
          <w:sz w:val="28"/>
          <w:szCs w:val="28"/>
          <w:lang w:val="uk-UA"/>
        </w:rPr>
        <w:t xml:space="preserve">и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часто не підходять під критерії зайнятості або існуючі програми перенавчання та зайнятості не підходять під інтереси </w:t>
      </w:r>
      <w:r w:rsidRPr="00ED3D7B">
        <w:rPr>
          <w:rFonts w:ascii="Times New Roman" w:eastAsia="Times New Roman" w:hAnsi="Times New Roman" w:cs="Times New Roman"/>
          <w:sz w:val="28"/>
          <w:szCs w:val="28"/>
          <w:lang w:val="uk-UA" w:eastAsia="ru-RU"/>
        </w:rPr>
        <w:t>суб’єктів</w:t>
      </w:r>
      <w:r w:rsidRPr="00ED3D7B">
        <w:rPr>
          <w:rFonts w:ascii="Times New Roman" w:hAnsi="Times New Roman" w:cs="Times New Roman"/>
          <w:sz w:val="28"/>
          <w:szCs w:val="28"/>
          <w:lang w:val="uk-UA"/>
        </w:rPr>
        <w:t xml:space="preserve">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(рис. 1.7). Найголовнішим викликом для Центру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є перенавчання </w:t>
      </w:r>
      <w:r w:rsidRPr="00ED3D7B">
        <w:rPr>
          <w:rFonts w:ascii="Times New Roman" w:eastAsia="Times New Roman" w:hAnsi="Times New Roman" w:cs="Times New Roman"/>
          <w:sz w:val="28"/>
          <w:szCs w:val="28"/>
          <w:lang w:val="uk-UA" w:eastAsia="ru-RU"/>
        </w:rPr>
        <w:t>суб’єктів</w:t>
      </w:r>
      <w:r w:rsidRPr="00ED3D7B">
        <w:rPr>
          <w:rFonts w:ascii="Times New Roman" w:hAnsi="Times New Roman" w:cs="Times New Roman"/>
          <w:sz w:val="28"/>
          <w:szCs w:val="28"/>
          <w:lang w:val="uk-UA"/>
        </w:rPr>
        <w:t xml:space="preserve">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навичкам роботи за затребуваними спеціальностями, що гарантує </w:t>
      </w:r>
      <w:r w:rsidRPr="00ED3D7B">
        <w:rPr>
          <w:rFonts w:ascii="Times New Roman" w:hAnsi="Times New Roman" w:cs="Times New Roman"/>
          <w:sz w:val="28"/>
          <w:szCs w:val="28"/>
          <w:lang w:val="uk-UA"/>
        </w:rPr>
        <w:lastRenderedPageBreak/>
        <w:t>прийнятну заробітну плату.</w:t>
      </w:r>
    </w:p>
    <w:p w:rsidR="00E55A50" w:rsidRPr="00ED3D7B" w:rsidRDefault="00556F56" w:rsidP="00ED3D7B">
      <w:pPr>
        <w:pStyle w:val="western"/>
        <w:spacing w:before="0" w:beforeAutospacing="0" w:after="0" w:afterAutospacing="0" w:line="360" w:lineRule="auto"/>
        <w:jc w:val="center"/>
        <w:rPr>
          <w:sz w:val="28"/>
          <w:szCs w:val="28"/>
          <w:lang w:val="uk-UA"/>
        </w:rPr>
      </w:pPr>
      <w:r w:rsidRPr="00ED3D7B">
        <w:rPr>
          <w:noProof/>
          <w:sz w:val="28"/>
          <w:szCs w:val="28"/>
        </w:rPr>
        <w:drawing>
          <wp:inline distT="0" distB="0" distL="114300" distR="114300">
            <wp:extent cx="5875633" cy="3060766"/>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E55A50" w:rsidRPr="00ED3D7B" w:rsidRDefault="00556F56" w:rsidP="00ED3D7B">
      <w:pPr>
        <w:widowControl w:val="0"/>
        <w:spacing w:line="360" w:lineRule="auto"/>
        <w:ind w:firstLine="709"/>
        <w:jc w:val="center"/>
        <w:rPr>
          <w:rFonts w:ascii="Times New Roman" w:hAnsi="Times New Roman" w:cs="Times New Roman"/>
          <w:sz w:val="28"/>
          <w:szCs w:val="28"/>
          <w:lang w:val="uk-UA"/>
        </w:rPr>
      </w:pPr>
      <w:r w:rsidRPr="00ED3D7B">
        <w:rPr>
          <w:rFonts w:ascii="Times New Roman" w:hAnsi="Times New Roman" w:cs="Times New Roman"/>
          <w:sz w:val="28"/>
          <w:szCs w:val="28"/>
          <w:lang w:val="uk-UA"/>
        </w:rPr>
        <w:t>Рис. 1.7. Кількість осіб, що потребують отримання освіти, %</w:t>
      </w:r>
      <w:r w:rsidR="00285256">
        <w:rPr>
          <w:rFonts w:ascii="Times New Roman" w:hAnsi="Times New Roman" w:cs="Times New Roman"/>
          <w:sz w:val="28"/>
          <w:szCs w:val="28"/>
          <w:lang w:val="uk-UA"/>
        </w:rPr>
        <w:t xml:space="preserve"> </w:t>
      </w:r>
      <w:r w:rsidR="00285256" w:rsidRPr="00ED3D7B">
        <w:rPr>
          <w:rFonts w:ascii="Times New Roman" w:hAnsi="Times New Roman" w:cs="Times New Roman"/>
          <w:sz w:val="28"/>
          <w:szCs w:val="28"/>
          <w:lang w:val="uk-UA"/>
        </w:rPr>
        <w:t>[28]</w:t>
      </w:r>
    </w:p>
    <w:p w:rsidR="00E55A50" w:rsidRPr="00ED3D7B" w:rsidRDefault="00E55A50" w:rsidP="00ED3D7B">
      <w:pPr>
        <w:widowControl w:val="0"/>
        <w:spacing w:line="360" w:lineRule="auto"/>
        <w:ind w:firstLine="709"/>
        <w:jc w:val="both"/>
        <w:rPr>
          <w:rFonts w:ascii="Times New Roman" w:hAnsi="Times New Roman" w:cs="Times New Roman"/>
          <w:sz w:val="28"/>
          <w:szCs w:val="28"/>
          <w:lang w:val="uk-UA"/>
        </w:rPr>
      </w:pP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На даний момент, більшість </w:t>
      </w:r>
      <w:r w:rsidRPr="00ED3D7B">
        <w:rPr>
          <w:rFonts w:ascii="Times New Roman" w:eastAsia="Times New Roman" w:hAnsi="Times New Roman" w:cs="Times New Roman"/>
          <w:sz w:val="28"/>
          <w:szCs w:val="28"/>
          <w:lang w:val="uk-UA" w:eastAsia="ru-RU"/>
        </w:rPr>
        <w:t>суб’єктів</w:t>
      </w:r>
      <w:r w:rsidRPr="00ED3D7B">
        <w:rPr>
          <w:rFonts w:ascii="Times New Roman" w:hAnsi="Times New Roman" w:cs="Times New Roman"/>
          <w:sz w:val="28"/>
          <w:szCs w:val="28"/>
          <w:lang w:val="uk-UA"/>
        </w:rPr>
        <w:t xml:space="preserve">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гостро потребують підвищення кваліфікації через короткострокові курси за затребуваними професіями, що дозволяє отримати роботу в короткі терміни (наприклад, навчання водінню транспортних засобів, професіям зварників, електриків, мулярів, сантехніків; для жінок – спеціальностям флориста, майстрів манікюру, перукаря).</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Центром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проводиться цілеспрямована робота щодо поліпшення ситуації у сфері надання медичної допомоги </w:t>
      </w:r>
      <w:r w:rsidRPr="00ED3D7B">
        <w:rPr>
          <w:rFonts w:ascii="Times New Roman" w:eastAsia="Times New Roman" w:hAnsi="Times New Roman" w:cs="Times New Roman"/>
          <w:sz w:val="28"/>
          <w:szCs w:val="28"/>
          <w:lang w:val="uk-UA" w:eastAsia="ru-RU"/>
        </w:rPr>
        <w:t xml:space="preserve">особам, які перебувають на обліку служби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hAnsi="Times New Roman" w:cs="Times New Roman"/>
          <w:sz w:val="28"/>
          <w:szCs w:val="28"/>
          <w:lang w:val="uk-UA"/>
        </w:rPr>
        <w:t xml:space="preserve">. В ході аналізу з’ясувалося, що майже половина </w:t>
      </w:r>
      <w:r w:rsidRPr="00ED3D7B">
        <w:rPr>
          <w:rFonts w:ascii="Times New Roman" w:eastAsia="Times New Roman" w:hAnsi="Times New Roman" w:cs="Times New Roman"/>
          <w:sz w:val="28"/>
          <w:szCs w:val="28"/>
          <w:lang w:val="uk-UA" w:eastAsia="ru-RU"/>
        </w:rPr>
        <w:t>суб’єктів</w:t>
      </w:r>
      <w:r w:rsidRPr="00ED3D7B">
        <w:rPr>
          <w:rFonts w:ascii="Times New Roman" w:hAnsi="Times New Roman" w:cs="Times New Roman"/>
          <w:sz w:val="28"/>
          <w:szCs w:val="28"/>
          <w:lang w:val="uk-UA"/>
        </w:rPr>
        <w:t xml:space="preserve">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хоч раз були спрямовані до медичних установ, 4% перебувають на обліку в </w:t>
      </w:r>
      <w:proofErr w:type="spellStart"/>
      <w:r w:rsidRPr="00ED3D7B">
        <w:rPr>
          <w:rFonts w:ascii="Times New Roman" w:hAnsi="Times New Roman" w:cs="Times New Roman"/>
          <w:sz w:val="28"/>
          <w:szCs w:val="28"/>
          <w:lang w:val="uk-UA"/>
        </w:rPr>
        <w:t>наркодиспансері</w:t>
      </w:r>
      <w:proofErr w:type="spellEnd"/>
      <w:r w:rsidRPr="00ED3D7B">
        <w:rPr>
          <w:rFonts w:ascii="Times New Roman" w:hAnsi="Times New Roman" w:cs="Times New Roman"/>
          <w:sz w:val="28"/>
          <w:szCs w:val="28"/>
          <w:lang w:val="uk-UA"/>
        </w:rPr>
        <w:t xml:space="preserve">, всім </w:t>
      </w:r>
      <w:r w:rsidRPr="00ED3D7B">
        <w:rPr>
          <w:rFonts w:ascii="Times New Roman" w:eastAsia="Times New Roman" w:hAnsi="Times New Roman" w:cs="Times New Roman"/>
          <w:sz w:val="28"/>
          <w:szCs w:val="28"/>
          <w:lang w:val="uk-UA" w:eastAsia="ru-RU"/>
        </w:rPr>
        <w:t>суб’єкт</w:t>
      </w:r>
      <w:r w:rsidRPr="00ED3D7B">
        <w:rPr>
          <w:rFonts w:ascii="Times New Roman" w:hAnsi="Times New Roman" w:cs="Times New Roman"/>
          <w:sz w:val="28"/>
          <w:szCs w:val="28"/>
          <w:lang w:val="uk-UA"/>
        </w:rPr>
        <w:t xml:space="preserve">ам з позитивним ВІЛ постійно надається підтримка (рис. 1.8) [28]. Однак, отримання повної картини за станом здоров’я </w:t>
      </w:r>
      <w:r w:rsidRPr="00ED3D7B">
        <w:rPr>
          <w:rFonts w:ascii="Times New Roman" w:eastAsia="Times New Roman" w:hAnsi="Times New Roman" w:cs="Times New Roman"/>
          <w:sz w:val="28"/>
          <w:szCs w:val="28"/>
          <w:lang w:val="uk-UA" w:eastAsia="ru-RU"/>
        </w:rPr>
        <w:t>суб’єктів</w:t>
      </w:r>
      <w:r w:rsidRPr="00ED3D7B">
        <w:rPr>
          <w:rFonts w:ascii="Times New Roman" w:hAnsi="Times New Roman" w:cs="Times New Roman"/>
          <w:sz w:val="28"/>
          <w:szCs w:val="28"/>
          <w:lang w:val="uk-UA"/>
        </w:rPr>
        <w:t xml:space="preserve">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є важким у зв’язку з тим, що багато людей приховують дані наявні проблеми зі здоров’ям або не мають уявлення, що вони хворіють певними видами захворювань. </w:t>
      </w:r>
    </w:p>
    <w:p w:rsidR="00E55A50" w:rsidRPr="00ED3D7B" w:rsidRDefault="00556F56" w:rsidP="00ED3D7B">
      <w:pPr>
        <w:pStyle w:val="western"/>
        <w:spacing w:before="0" w:beforeAutospacing="0" w:after="0" w:afterAutospacing="0" w:line="360" w:lineRule="auto"/>
        <w:jc w:val="center"/>
        <w:rPr>
          <w:sz w:val="28"/>
          <w:szCs w:val="28"/>
          <w:lang w:val="uk-UA"/>
        </w:rPr>
      </w:pPr>
      <w:r w:rsidRPr="00ED3D7B">
        <w:rPr>
          <w:noProof/>
          <w:sz w:val="28"/>
          <w:szCs w:val="28"/>
        </w:rPr>
        <w:lastRenderedPageBreak/>
        <w:drawing>
          <wp:inline distT="0" distB="0" distL="114300" distR="114300">
            <wp:extent cx="5886450" cy="3162300"/>
            <wp:effectExtent l="0" t="0" r="0" b="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E55A50" w:rsidRPr="00ED3D7B" w:rsidRDefault="00556F56" w:rsidP="00ED3D7B">
      <w:pPr>
        <w:widowControl w:val="0"/>
        <w:spacing w:line="360" w:lineRule="auto"/>
        <w:ind w:firstLine="709"/>
        <w:jc w:val="center"/>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Рис. 1.8. Кількість виявлених захворювань у </w:t>
      </w:r>
      <w:r w:rsidRPr="00ED3D7B">
        <w:rPr>
          <w:rFonts w:ascii="Times New Roman" w:eastAsia="Times New Roman" w:hAnsi="Times New Roman" w:cs="Times New Roman"/>
          <w:sz w:val="28"/>
          <w:szCs w:val="28"/>
          <w:lang w:val="uk-UA" w:eastAsia="ru-RU"/>
        </w:rPr>
        <w:t>суб’єктів</w:t>
      </w:r>
      <w:r w:rsidRPr="00ED3D7B">
        <w:rPr>
          <w:rFonts w:ascii="Times New Roman" w:hAnsi="Times New Roman" w:cs="Times New Roman"/>
          <w:sz w:val="28"/>
          <w:szCs w:val="28"/>
          <w:lang w:val="uk-UA"/>
        </w:rPr>
        <w:t xml:space="preserve">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w:t>
      </w:r>
      <w:r w:rsidR="00285256">
        <w:rPr>
          <w:rFonts w:ascii="Times New Roman" w:hAnsi="Times New Roman" w:cs="Times New Roman"/>
          <w:sz w:val="28"/>
          <w:szCs w:val="28"/>
          <w:lang w:val="uk-UA"/>
        </w:rPr>
        <w:t xml:space="preserve"> </w:t>
      </w:r>
      <w:r w:rsidR="00285256" w:rsidRPr="00ED3D7B">
        <w:rPr>
          <w:rFonts w:ascii="Times New Roman" w:hAnsi="Times New Roman" w:cs="Times New Roman"/>
          <w:sz w:val="28"/>
          <w:szCs w:val="28"/>
          <w:lang w:val="uk-UA"/>
        </w:rPr>
        <w:t>[28]</w:t>
      </w:r>
    </w:p>
    <w:p w:rsidR="00E55A50" w:rsidRPr="00ED3D7B" w:rsidRDefault="00E55A50" w:rsidP="00ED3D7B">
      <w:pPr>
        <w:widowControl w:val="0"/>
        <w:spacing w:line="360" w:lineRule="auto"/>
        <w:ind w:firstLine="709"/>
        <w:jc w:val="both"/>
        <w:rPr>
          <w:rFonts w:ascii="Times New Roman" w:hAnsi="Times New Roman" w:cs="Times New Roman"/>
          <w:sz w:val="28"/>
          <w:szCs w:val="28"/>
          <w:lang w:val="uk-UA"/>
        </w:rPr>
      </w:pP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Автори </w:t>
      </w:r>
      <w:r w:rsidRPr="00ED3D7B">
        <w:rPr>
          <w:rFonts w:ascii="Times New Roman" w:eastAsia="Times New Roman" w:hAnsi="Times New Roman" w:cs="Times New Roman"/>
          <w:sz w:val="28"/>
          <w:szCs w:val="28"/>
          <w:lang w:val="uk-UA" w:eastAsia="ru-RU"/>
        </w:rPr>
        <w:t xml:space="preserve">огляду </w:t>
      </w:r>
      <w:r w:rsidRPr="00ED3D7B">
        <w:rPr>
          <w:rFonts w:ascii="Times New Roman" w:hAnsi="Times New Roman" w:cs="Times New Roman"/>
          <w:sz w:val="28"/>
          <w:szCs w:val="28"/>
          <w:lang w:val="uk-UA"/>
        </w:rPr>
        <w:t xml:space="preserve">результатів діяльності державної установи «Центр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у 2020 році.</w:t>
      </w:r>
      <w:r w:rsidRPr="00ED3D7B">
        <w:rPr>
          <w:rFonts w:ascii="Times New Roman" w:eastAsia="Times New Roman" w:hAnsi="Times New Roman" w:cs="Times New Roman"/>
          <w:sz w:val="28"/>
          <w:szCs w:val="28"/>
          <w:lang w:val="uk-UA" w:eastAsia="ru-RU"/>
        </w:rPr>
        <w:t xml:space="preserve"> </w:t>
      </w:r>
      <w:r w:rsidRPr="00ED3D7B">
        <w:rPr>
          <w:rFonts w:ascii="Times New Roman" w:hAnsi="Times New Roman" w:cs="Times New Roman"/>
          <w:sz w:val="28"/>
          <w:szCs w:val="28"/>
          <w:lang w:val="uk-UA"/>
        </w:rPr>
        <w:t xml:space="preserve">зазначають, що, як показали міжнародні дослідження і практика, високий рівень повторних правопорушень зазвичай пов’язаний з декількома факторами, які в основному утворюються через нестачу програм і послуг психосоціальної підтримки на рівні громад та в місцях позбавлення волі, а також невирішеними проблемами зі здоров’ям. </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Позбавлення волі, особливо на тривалі терміни, позначається на психологічному стані, на готовності до нових умов життя. У зв’язку з цим велике значення має психологічна допомога засудженим, різні індивідуальні та колективні заняття з психологами, тренінги. </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На даний момент в центрі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є нестача психологів для надання якісної психологічної допомоги, окремо </w:t>
      </w:r>
      <w:r w:rsidRPr="00ED3D7B">
        <w:rPr>
          <w:rFonts w:ascii="Times New Roman" w:eastAsia="Times New Roman" w:hAnsi="Times New Roman" w:cs="Times New Roman"/>
          <w:sz w:val="28"/>
          <w:szCs w:val="28"/>
          <w:lang w:val="uk-UA" w:eastAsia="ru-RU"/>
        </w:rPr>
        <w:t>суб’єктам</w:t>
      </w:r>
      <w:r w:rsidRPr="00ED3D7B">
        <w:rPr>
          <w:rFonts w:ascii="Times New Roman" w:hAnsi="Times New Roman" w:cs="Times New Roman"/>
          <w:sz w:val="28"/>
          <w:szCs w:val="28"/>
          <w:lang w:val="uk-UA"/>
        </w:rPr>
        <w:t xml:space="preserve"> ювенальної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і окремо для загальної категорії </w:t>
      </w:r>
      <w:r w:rsidRPr="00ED3D7B">
        <w:rPr>
          <w:rFonts w:ascii="Times New Roman" w:eastAsia="Times New Roman" w:hAnsi="Times New Roman" w:cs="Times New Roman"/>
          <w:sz w:val="28"/>
          <w:szCs w:val="28"/>
          <w:lang w:val="uk-UA" w:eastAsia="ru-RU"/>
        </w:rPr>
        <w:t>суб’єктів</w:t>
      </w:r>
      <w:r w:rsidRPr="00ED3D7B">
        <w:rPr>
          <w:rFonts w:ascii="Times New Roman" w:hAnsi="Times New Roman" w:cs="Times New Roman"/>
          <w:sz w:val="28"/>
          <w:szCs w:val="28"/>
          <w:lang w:val="uk-UA"/>
        </w:rPr>
        <w:t xml:space="preserve">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(старше 18 років). У програмах з реабілітації та </w:t>
      </w:r>
      <w:proofErr w:type="spellStart"/>
      <w:r w:rsidRPr="00ED3D7B">
        <w:rPr>
          <w:rFonts w:ascii="Times New Roman" w:hAnsi="Times New Roman" w:cs="Times New Roman"/>
          <w:sz w:val="28"/>
          <w:szCs w:val="28"/>
          <w:lang w:val="uk-UA"/>
        </w:rPr>
        <w:t>ресоціалізації</w:t>
      </w:r>
      <w:proofErr w:type="spellEnd"/>
      <w:r w:rsidRPr="00ED3D7B">
        <w:rPr>
          <w:rFonts w:ascii="Times New Roman" w:hAnsi="Times New Roman" w:cs="Times New Roman"/>
          <w:sz w:val="28"/>
          <w:szCs w:val="28"/>
          <w:lang w:val="uk-UA"/>
        </w:rPr>
        <w:t xml:space="preserve"> часто відсутній індивідуальний підхід щодо відстеження динаміки зміни поведінки. Окремим </w:t>
      </w:r>
      <w:r w:rsidRPr="00ED3D7B">
        <w:rPr>
          <w:rFonts w:ascii="Times New Roman" w:eastAsia="Times New Roman" w:hAnsi="Times New Roman" w:cs="Times New Roman"/>
          <w:sz w:val="28"/>
          <w:szCs w:val="28"/>
          <w:lang w:val="uk-UA" w:eastAsia="ru-RU"/>
        </w:rPr>
        <w:t>суб’єктам</w:t>
      </w:r>
      <w:r w:rsidRPr="00ED3D7B">
        <w:rPr>
          <w:rFonts w:ascii="Times New Roman" w:hAnsi="Times New Roman" w:cs="Times New Roman"/>
          <w:sz w:val="28"/>
          <w:szCs w:val="28"/>
          <w:lang w:val="uk-UA"/>
        </w:rPr>
        <w:t xml:space="preserve">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необхідна якісна психотерапевтична допомога, оскільки у багатьох спостерігається посттравматичний синдром, поведінка на саморуйнування </w:t>
      </w:r>
      <w:r w:rsidRPr="00ED3D7B">
        <w:rPr>
          <w:rFonts w:ascii="Times New Roman" w:hAnsi="Times New Roman" w:cs="Times New Roman"/>
          <w:sz w:val="28"/>
          <w:szCs w:val="28"/>
          <w:lang w:val="uk-UA"/>
        </w:rPr>
        <w:lastRenderedPageBreak/>
        <w:t xml:space="preserve">(залежність від алкоголю, вживання психотропних речовин, спроби суїциду). </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Брак психологів зумовлений тим, що ставки оплати праці Центру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не дозволяють наймати кваліфікованих психологів, які можуть працювати з людьми у конфлікті із законом. В основному, на цю посаду приходять початківці психологи, які не мають досвіду роботи з </w:t>
      </w:r>
      <w:r w:rsidRPr="00ED3D7B">
        <w:rPr>
          <w:rFonts w:ascii="Times New Roman" w:eastAsia="Times New Roman" w:hAnsi="Times New Roman" w:cs="Times New Roman"/>
          <w:sz w:val="28"/>
          <w:szCs w:val="28"/>
          <w:lang w:val="uk-UA" w:eastAsia="ru-RU"/>
        </w:rPr>
        <w:t xml:space="preserve">особами, котрі перебувають на обліку служби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hAnsi="Times New Roman" w:cs="Times New Roman"/>
          <w:sz w:val="28"/>
          <w:szCs w:val="28"/>
          <w:lang w:val="uk-UA"/>
        </w:rPr>
        <w:t xml:space="preserve">. </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За даними Центру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кількість осіб, що потребують кваліфікованої психологічної допомоги, щомісяця в середньому по країні становить 980 клієнтів (рис. 1.9), з них [28]: </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 досудова </w:t>
      </w:r>
      <w:proofErr w:type="spellStart"/>
      <w:r w:rsidRPr="00ED3D7B">
        <w:rPr>
          <w:rFonts w:ascii="Times New Roman" w:hAnsi="Times New Roman" w:cs="Times New Roman"/>
          <w:sz w:val="28"/>
          <w:szCs w:val="28"/>
          <w:lang w:val="uk-UA"/>
        </w:rPr>
        <w:t>пробація</w:t>
      </w:r>
      <w:proofErr w:type="spellEnd"/>
      <w:r w:rsidRPr="00ED3D7B">
        <w:rPr>
          <w:rFonts w:ascii="Times New Roman" w:hAnsi="Times New Roman" w:cs="Times New Roman"/>
          <w:sz w:val="28"/>
          <w:szCs w:val="28"/>
          <w:lang w:val="uk-UA"/>
        </w:rPr>
        <w:t xml:space="preserve"> – 450; </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 виконавча </w:t>
      </w:r>
      <w:proofErr w:type="spellStart"/>
      <w:r w:rsidRPr="00ED3D7B">
        <w:rPr>
          <w:rFonts w:ascii="Times New Roman" w:hAnsi="Times New Roman" w:cs="Times New Roman"/>
          <w:sz w:val="28"/>
          <w:szCs w:val="28"/>
          <w:lang w:val="uk-UA"/>
        </w:rPr>
        <w:t>пробація</w:t>
      </w:r>
      <w:proofErr w:type="spellEnd"/>
      <w:r w:rsidRPr="00ED3D7B">
        <w:rPr>
          <w:rFonts w:ascii="Times New Roman" w:hAnsi="Times New Roman" w:cs="Times New Roman"/>
          <w:sz w:val="28"/>
          <w:szCs w:val="28"/>
          <w:lang w:val="uk-UA"/>
        </w:rPr>
        <w:t xml:space="preserve"> – 430; </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 </w:t>
      </w:r>
      <w:proofErr w:type="spellStart"/>
      <w:r w:rsidRPr="00ED3D7B">
        <w:rPr>
          <w:rFonts w:ascii="Times New Roman" w:hAnsi="Times New Roman" w:cs="Times New Roman"/>
          <w:sz w:val="28"/>
          <w:szCs w:val="28"/>
          <w:lang w:val="uk-UA"/>
        </w:rPr>
        <w:t>постпенітенціарна</w:t>
      </w:r>
      <w:proofErr w:type="spellEnd"/>
      <w:r w:rsidRPr="00ED3D7B">
        <w:rPr>
          <w:rFonts w:ascii="Times New Roman" w:hAnsi="Times New Roman" w:cs="Times New Roman"/>
          <w:sz w:val="28"/>
          <w:szCs w:val="28"/>
          <w:lang w:val="uk-UA"/>
        </w:rPr>
        <w:t xml:space="preserve"> </w:t>
      </w:r>
      <w:proofErr w:type="spellStart"/>
      <w:r w:rsidRPr="00ED3D7B">
        <w:rPr>
          <w:rFonts w:ascii="Times New Roman" w:hAnsi="Times New Roman" w:cs="Times New Roman"/>
          <w:sz w:val="28"/>
          <w:szCs w:val="28"/>
          <w:lang w:val="uk-UA"/>
        </w:rPr>
        <w:t>пробація</w:t>
      </w:r>
      <w:proofErr w:type="spellEnd"/>
      <w:r w:rsidRPr="00ED3D7B">
        <w:rPr>
          <w:rFonts w:ascii="Times New Roman" w:hAnsi="Times New Roman" w:cs="Times New Roman"/>
          <w:sz w:val="28"/>
          <w:szCs w:val="28"/>
          <w:lang w:val="uk-UA"/>
        </w:rPr>
        <w:t xml:space="preserve"> – 100. </w:t>
      </w:r>
    </w:p>
    <w:p w:rsidR="00E55A50" w:rsidRPr="00ED3D7B" w:rsidRDefault="00556F56" w:rsidP="00ED3D7B">
      <w:pPr>
        <w:pStyle w:val="western"/>
        <w:spacing w:before="0" w:beforeAutospacing="0" w:after="0" w:afterAutospacing="0" w:line="360" w:lineRule="auto"/>
        <w:jc w:val="center"/>
        <w:rPr>
          <w:sz w:val="28"/>
          <w:szCs w:val="28"/>
          <w:lang w:val="uk-UA"/>
        </w:rPr>
      </w:pPr>
      <w:r w:rsidRPr="00ED3D7B">
        <w:rPr>
          <w:noProof/>
          <w:sz w:val="28"/>
          <w:szCs w:val="28"/>
        </w:rPr>
        <w:drawing>
          <wp:inline distT="0" distB="0" distL="114300" distR="114300">
            <wp:extent cx="5664007" cy="3369366"/>
            <wp:effectExtent l="0" t="0" r="0" b="0"/>
            <wp:docPr id="103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E55A50" w:rsidRPr="00ED3D7B" w:rsidRDefault="00556F56" w:rsidP="00ED3D7B">
      <w:pPr>
        <w:widowControl w:val="0"/>
        <w:spacing w:line="360" w:lineRule="auto"/>
        <w:ind w:firstLine="709"/>
        <w:jc w:val="center"/>
        <w:rPr>
          <w:rFonts w:ascii="Times New Roman" w:hAnsi="Times New Roman" w:cs="Times New Roman"/>
          <w:sz w:val="28"/>
          <w:szCs w:val="28"/>
          <w:lang w:val="uk-UA"/>
        </w:rPr>
      </w:pPr>
      <w:r w:rsidRPr="00ED3D7B">
        <w:rPr>
          <w:rFonts w:ascii="Times New Roman" w:hAnsi="Times New Roman" w:cs="Times New Roman"/>
          <w:sz w:val="28"/>
          <w:szCs w:val="28"/>
          <w:lang w:val="uk-UA"/>
        </w:rPr>
        <w:t>Рис. 1.9. Кількість осіб, які потребують психологічної допомоги, %</w:t>
      </w:r>
      <w:r w:rsidR="00285256">
        <w:rPr>
          <w:rFonts w:ascii="Times New Roman" w:hAnsi="Times New Roman" w:cs="Times New Roman"/>
          <w:sz w:val="28"/>
          <w:szCs w:val="28"/>
          <w:lang w:val="uk-UA"/>
        </w:rPr>
        <w:t xml:space="preserve"> </w:t>
      </w:r>
      <w:r w:rsidR="00285256" w:rsidRPr="00ED3D7B">
        <w:rPr>
          <w:rFonts w:ascii="Times New Roman" w:hAnsi="Times New Roman" w:cs="Times New Roman"/>
          <w:sz w:val="28"/>
          <w:szCs w:val="28"/>
          <w:lang w:val="uk-UA"/>
        </w:rPr>
        <w:t>[28]</w:t>
      </w:r>
    </w:p>
    <w:p w:rsidR="00E55A50" w:rsidRPr="00ED3D7B" w:rsidRDefault="00E55A50" w:rsidP="00ED3D7B">
      <w:pPr>
        <w:widowControl w:val="0"/>
        <w:spacing w:line="360" w:lineRule="auto"/>
        <w:ind w:firstLine="709"/>
        <w:jc w:val="both"/>
        <w:rPr>
          <w:rFonts w:ascii="Times New Roman" w:hAnsi="Times New Roman" w:cs="Times New Roman"/>
          <w:sz w:val="28"/>
          <w:szCs w:val="28"/>
          <w:lang w:val="uk-UA"/>
        </w:rPr>
      </w:pP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У 2021 році очікується збільшення осіб, </w:t>
      </w:r>
      <w:r w:rsidRPr="00ED3D7B">
        <w:rPr>
          <w:rFonts w:ascii="Times New Roman" w:eastAsia="Times New Roman" w:hAnsi="Times New Roman" w:cs="Times New Roman"/>
          <w:sz w:val="28"/>
          <w:szCs w:val="28"/>
          <w:lang w:val="uk-UA" w:eastAsia="ru-RU"/>
        </w:rPr>
        <w:t xml:space="preserve">які перебувають на обліку служби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hAnsi="Times New Roman" w:cs="Times New Roman"/>
          <w:sz w:val="28"/>
          <w:szCs w:val="28"/>
          <w:lang w:val="uk-UA"/>
        </w:rPr>
        <w:t xml:space="preserve">, та що потребують кваліфікаційної психологічної допомоги. Показники в 2020 році були нижче у зв’язку з епідеміологічною ситуацією. При обстеженні </w:t>
      </w:r>
      <w:r w:rsidRPr="00ED3D7B">
        <w:rPr>
          <w:rFonts w:ascii="Times New Roman" w:eastAsia="Times New Roman" w:hAnsi="Times New Roman" w:cs="Times New Roman"/>
          <w:sz w:val="28"/>
          <w:szCs w:val="28"/>
          <w:lang w:val="uk-UA" w:eastAsia="ru-RU"/>
        </w:rPr>
        <w:t>суб’єктів</w:t>
      </w:r>
      <w:r w:rsidRPr="00ED3D7B">
        <w:rPr>
          <w:rFonts w:ascii="Times New Roman" w:hAnsi="Times New Roman" w:cs="Times New Roman"/>
          <w:sz w:val="28"/>
          <w:szCs w:val="28"/>
          <w:lang w:val="uk-UA"/>
        </w:rPr>
        <w:t xml:space="preserve">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з’ясувалося, що тільки половина з них отримали </w:t>
      </w:r>
      <w:r w:rsidRPr="00ED3D7B">
        <w:rPr>
          <w:rFonts w:ascii="Times New Roman" w:hAnsi="Times New Roman" w:cs="Times New Roman"/>
          <w:sz w:val="28"/>
          <w:szCs w:val="28"/>
          <w:lang w:val="uk-UA"/>
        </w:rPr>
        <w:lastRenderedPageBreak/>
        <w:t xml:space="preserve">двох або одноразову кваліфіковану допомогу (рис. 1.10) </w:t>
      </w:r>
      <w:r w:rsidRPr="00ED3D7B">
        <w:rPr>
          <w:rFonts w:ascii="Times New Roman" w:hAnsi="Times New Roman" w:cs="Times New Roman"/>
          <w:sz w:val="28"/>
          <w:szCs w:val="28"/>
        </w:rPr>
        <w:t>[</w:t>
      </w:r>
      <w:r w:rsidRPr="00ED3D7B">
        <w:rPr>
          <w:rFonts w:ascii="Times New Roman" w:hAnsi="Times New Roman" w:cs="Times New Roman"/>
          <w:sz w:val="28"/>
          <w:szCs w:val="28"/>
          <w:lang w:val="uk-UA"/>
        </w:rPr>
        <w:t>28</w:t>
      </w:r>
      <w:r w:rsidRPr="00ED3D7B">
        <w:rPr>
          <w:rFonts w:ascii="Times New Roman" w:hAnsi="Times New Roman" w:cs="Times New Roman"/>
          <w:sz w:val="28"/>
          <w:szCs w:val="28"/>
        </w:rPr>
        <w:t>]</w:t>
      </w:r>
      <w:r w:rsidRPr="00ED3D7B">
        <w:rPr>
          <w:rFonts w:ascii="Times New Roman" w:hAnsi="Times New Roman" w:cs="Times New Roman"/>
          <w:sz w:val="28"/>
          <w:szCs w:val="28"/>
          <w:lang w:val="uk-UA"/>
        </w:rPr>
        <w:t xml:space="preserve">. </w:t>
      </w:r>
    </w:p>
    <w:p w:rsidR="00E55A50" w:rsidRPr="00ED3D7B" w:rsidRDefault="00556F56" w:rsidP="00ED3D7B">
      <w:pPr>
        <w:pStyle w:val="western"/>
        <w:spacing w:before="0" w:beforeAutospacing="0" w:after="0" w:afterAutospacing="0" w:line="360" w:lineRule="auto"/>
        <w:jc w:val="center"/>
        <w:rPr>
          <w:sz w:val="28"/>
          <w:szCs w:val="28"/>
          <w:lang w:val="uk-UA"/>
        </w:rPr>
      </w:pPr>
      <w:r w:rsidRPr="00ED3D7B">
        <w:rPr>
          <w:noProof/>
          <w:sz w:val="28"/>
          <w:szCs w:val="28"/>
        </w:rPr>
        <w:drawing>
          <wp:inline distT="0" distB="0" distL="114300" distR="114300">
            <wp:extent cx="4887997" cy="2891048"/>
            <wp:effectExtent l="0" t="0" r="0" b="0"/>
            <wp:docPr id="104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55A50" w:rsidRPr="00ED3D7B" w:rsidRDefault="00556F56" w:rsidP="00ED3D7B">
      <w:pPr>
        <w:widowControl w:val="0"/>
        <w:spacing w:line="360" w:lineRule="auto"/>
        <w:ind w:firstLine="709"/>
        <w:jc w:val="center"/>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Рис. 1.10. Відсоток осіб, </w:t>
      </w:r>
      <w:r w:rsidRPr="00ED3D7B">
        <w:rPr>
          <w:rFonts w:ascii="Times New Roman" w:eastAsia="Times New Roman" w:hAnsi="Times New Roman" w:cs="Times New Roman"/>
          <w:sz w:val="28"/>
          <w:szCs w:val="28"/>
          <w:lang w:val="uk-UA" w:eastAsia="ru-RU"/>
        </w:rPr>
        <w:t xml:space="preserve">які перебувають на обліку служби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hAnsi="Times New Roman" w:cs="Times New Roman"/>
          <w:sz w:val="28"/>
          <w:szCs w:val="28"/>
          <w:lang w:val="uk-UA"/>
        </w:rPr>
        <w:t>,, що отримали психологічну допомогу, %</w:t>
      </w:r>
      <w:r w:rsidR="00285256">
        <w:rPr>
          <w:rFonts w:ascii="Times New Roman" w:hAnsi="Times New Roman" w:cs="Times New Roman"/>
          <w:sz w:val="28"/>
          <w:szCs w:val="28"/>
          <w:lang w:val="uk-UA"/>
        </w:rPr>
        <w:t xml:space="preserve"> </w:t>
      </w:r>
      <w:r w:rsidR="00285256" w:rsidRPr="00ED3D7B">
        <w:rPr>
          <w:rFonts w:ascii="Times New Roman" w:hAnsi="Times New Roman" w:cs="Times New Roman"/>
          <w:sz w:val="28"/>
          <w:szCs w:val="28"/>
          <w:lang w:val="uk-UA"/>
        </w:rPr>
        <w:t>[28]</w:t>
      </w:r>
    </w:p>
    <w:p w:rsidR="00E55A50" w:rsidRPr="00ED3D7B" w:rsidRDefault="00E55A50" w:rsidP="00ED3D7B">
      <w:pPr>
        <w:widowControl w:val="0"/>
        <w:spacing w:line="360" w:lineRule="auto"/>
        <w:ind w:firstLine="709"/>
        <w:jc w:val="center"/>
        <w:rPr>
          <w:rFonts w:ascii="Times New Roman" w:hAnsi="Times New Roman" w:cs="Times New Roman"/>
          <w:sz w:val="28"/>
          <w:szCs w:val="28"/>
          <w:lang w:val="uk-UA"/>
        </w:rPr>
      </w:pPr>
    </w:p>
    <w:p w:rsidR="00E55A50" w:rsidRPr="00ED3D7B" w:rsidRDefault="00556F56" w:rsidP="00ED3D7B">
      <w:pPr>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Ц</w:t>
      </w:r>
      <w:r w:rsidRPr="00ED3D7B">
        <w:rPr>
          <w:rFonts w:ascii="Times New Roman" w:eastAsia="Times New Roman" w:hAnsi="Times New Roman" w:cs="Times New Roman"/>
          <w:sz w:val="28"/>
          <w:szCs w:val="28"/>
          <w:shd w:val="clear" w:color="auto" w:fill="FFFFFF"/>
          <w:lang w:val="uk-UA" w:eastAsia="ru-RU"/>
        </w:rPr>
        <w:t xml:space="preserve">ентр </w:t>
      </w:r>
      <w:proofErr w:type="spellStart"/>
      <w:r w:rsidRPr="00ED3D7B">
        <w:rPr>
          <w:rFonts w:ascii="Times New Roman" w:eastAsia="Times New Roman" w:hAnsi="Times New Roman" w:cs="Times New Roman"/>
          <w:sz w:val="28"/>
          <w:szCs w:val="28"/>
          <w:shd w:val="clear" w:color="auto" w:fill="FFFFFF"/>
          <w:lang w:val="uk-UA" w:eastAsia="ru-RU"/>
        </w:rPr>
        <w:t>пробації</w:t>
      </w:r>
      <w:proofErr w:type="spellEnd"/>
      <w:r w:rsidRPr="00ED3D7B">
        <w:rPr>
          <w:rFonts w:ascii="Times New Roman" w:eastAsia="Times New Roman" w:hAnsi="Times New Roman" w:cs="Times New Roman"/>
          <w:sz w:val="28"/>
          <w:szCs w:val="28"/>
          <w:shd w:val="clear" w:color="auto" w:fill="FFFFFF"/>
          <w:lang w:val="uk-UA" w:eastAsia="ru-RU"/>
        </w:rPr>
        <w:t xml:space="preserve"> та міжнародна організація «PATH» </w:t>
      </w:r>
      <w:r w:rsidRPr="00ED3D7B">
        <w:rPr>
          <w:rFonts w:ascii="Times New Roman" w:eastAsia="Times New Roman" w:hAnsi="Times New Roman" w:cs="Times New Roman"/>
          <w:sz w:val="28"/>
          <w:szCs w:val="28"/>
          <w:lang w:val="uk-UA" w:eastAsia="ru-RU"/>
        </w:rPr>
        <w:t>з</w:t>
      </w:r>
      <w:r w:rsidRPr="00ED3D7B">
        <w:rPr>
          <w:rFonts w:ascii="Times New Roman" w:eastAsia="Times New Roman" w:hAnsi="Times New Roman" w:cs="Times New Roman"/>
          <w:sz w:val="28"/>
          <w:szCs w:val="28"/>
          <w:shd w:val="clear" w:color="auto" w:fill="FFFFFF"/>
          <w:lang w:val="uk-UA" w:eastAsia="ru-RU"/>
        </w:rPr>
        <w:t xml:space="preserve">апровадили </w:t>
      </w:r>
      <w:proofErr w:type="spellStart"/>
      <w:r w:rsidRPr="00ED3D7B">
        <w:rPr>
          <w:rFonts w:ascii="Times New Roman" w:eastAsia="Times New Roman" w:hAnsi="Times New Roman" w:cs="Times New Roman"/>
          <w:sz w:val="28"/>
          <w:szCs w:val="28"/>
          <w:shd w:val="clear" w:color="auto" w:fill="FFFFFF"/>
          <w:lang w:val="uk-UA" w:eastAsia="ru-RU"/>
        </w:rPr>
        <w:t>проєкт</w:t>
      </w:r>
      <w:proofErr w:type="spellEnd"/>
      <w:r w:rsidRPr="00ED3D7B">
        <w:rPr>
          <w:rFonts w:ascii="Times New Roman" w:eastAsia="Times New Roman" w:hAnsi="Times New Roman" w:cs="Times New Roman"/>
          <w:sz w:val="28"/>
          <w:szCs w:val="28"/>
          <w:shd w:val="clear" w:color="auto" w:fill="FFFFFF"/>
          <w:lang w:val="uk-UA" w:eastAsia="ru-RU"/>
        </w:rPr>
        <w:t xml:space="preserve"> «Заради життя» − один із небагатьох </w:t>
      </w:r>
      <w:proofErr w:type="spellStart"/>
      <w:r w:rsidRPr="00ED3D7B">
        <w:rPr>
          <w:rFonts w:ascii="Times New Roman" w:eastAsia="Times New Roman" w:hAnsi="Times New Roman" w:cs="Times New Roman"/>
          <w:sz w:val="28"/>
          <w:szCs w:val="28"/>
          <w:shd w:val="clear" w:color="auto" w:fill="FFFFFF"/>
          <w:lang w:val="uk-UA" w:eastAsia="ru-RU"/>
        </w:rPr>
        <w:t>проєктів</w:t>
      </w:r>
      <w:proofErr w:type="spellEnd"/>
      <w:r w:rsidRPr="00ED3D7B">
        <w:rPr>
          <w:rFonts w:ascii="Times New Roman" w:eastAsia="Times New Roman" w:hAnsi="Times New Roman" w:cs="Times New Roman"/>
          <w:sz w:val="28"/>
          <w:szCs w:val="28"/>
          <w:shd w:val="clear" w:color="auto" w:fill="FFFFFF"/>
          <w:lang w:val="uk-UA" w:eastAsia="ru-RU"/>
        </w:rPr>
        <w:t xml:space="preserve"> в Україні, діяльність якого спрямована на зменшення ВІЛ, туберкульозу та вірусного гепатиту С в установах пенітенціарної системи України. 12.03.2018 р. було підписано Угоду про надання технічної допомоги та співробітництво між Центром </w:t>
      </w:r>
      <w:proofErr w:type="spellStart"/>
      <w:r w:rsidRPr="00ED3D7B">
        <w:rPr>
          <w:rFonts w:ascii="Times New Roman" w:eastAsia="Times New Roman" w:hAnsi="Times New Roman" w:cs="Times New Roman"/>
          <w:sz w:val="28"/>
          <w:szCs w:val="28"/>
          <w:shd w:val="clear" w:color="auto" w:fill="FFFFFF"/>
          <w:lang w:val="uk-UA" w:eastAsia="ru-RU"/>
        </w:rPr>
        <w:t>пробації</w:t>
      </w:r>
      <w:proofErr w:type="spellEnd"/>
      <w:r w:rsidRPr="00ED3D7B">
        <w:rPr>
          <w:rFonts w:ascii="Times New Roman" w:eastAsia="Times New Roman" w:hAnsi="Times New Roman" w:cs="Times New Roman"/>
          <w:sz w:val="28"/>
          <w:szCs w:val="28"/>
          <w:shd w:val="clear" w:color="auto" w:fill="FFFFFF"/>
          <w:lang w:val="uk-UA" w:eastAsia="ru-RU"/>
        </w:rPr>
        <w:t xml:space="preserve"> Міністерства юстиції України та ВБО «Мережа організацій, що працюють в пенітенціарній сфері».</w:t>
      </w:r>
    </w:p>
    <w:p w:rsidR="00E55A50" w:rsidRPr="00ED3D7B" w:rsidRDefault="00556F56" w:rsidP="00ED3D7B">
      <w:pPr>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shd w:val="clear" w:color="auto" w:fill="FFFFFF"/>
          <w:lang w:val="uk-UA" w:eastAsia="ru-RU"/>
        </w:rPr>
        <w:t xml:space="preserve">Також за сприяння ВБО «Мережа організацій, що працюють у пенітенціарній сфері» було відкрито 12 додаткових консультативних кабінетів у підрозділах </w:t>
      </w:r>
      <w:proofErr w:type="spellStart"/>
      <w:r w:rsidRPr="00ED3D7B">
        <w:rPr>
          <w:rFonts w:ascii="Times New Roman" w:eastAsia="Times New Roman" w:hAnsi="Times New Roman" w:cs="Times New Roman"/>
          <w:sz w:val="28"/>
          <w:szCs w:val="28"/>
          <w:shd w:val="clear" w:color="auto" w:fill="FFFFFF"/>
          <w:lang w:val="uk-UA" w:eastAsia="ru-RU"/>
        </w:rPr>
        <w:t>пробації</w:t>
      </w:r>
      <w:proofErr w:type="spellEnd"/>
      <w:r w:rsidRPr="00ED3D7B">
        <w:rPr>
          <w:rFonts w:ascii="Times New Roman" w:eastAsia="Times New Roman" w:hAnsi="Times New Roman" w:cs="Times New Roman"/>
          <w:sz w:val="28"/>
          <w:szCs w:val="28"/>
          <w:shd w:val="clear" w:color="auto" w:fill="FFFFFF"/>
          <w:lang w:val="uk-UA" w:eastAsia="ru-RU"/>
        </w:rPr>
        <w:t xml:space="preserve">. Функціонують всього 24 консультативні кабінети в підрозділах </w:t>
      </w:r>
      <w:proofErr w:type="spellStart"/>
      <w:r w:rsidRPr="00ED3D7B">
        <w:rPr>
          <w:rFonts w:ascii="Times New Roman" w:eastAsia="Times New Roman" w:hAnsi="Times New Roman" w:cs="Times New Roman"/>
          <w:sz w:val="28"/>
          <w:szCs w:val="28"/>
          <w:shd w:val="clear" w:color="auto" w:fill="FFFFFF"/>
          <w:lang w:val="uk-UA" w:eastAsia="ru-RU"/>
        </w:rPr>
        <w:t>пробації</w:t>
      </w:r>
      <w:proofErr w:type="spellEnd"/>
      <w:r w:rsidRPr="00ED3D7B">
        <w:rPr>
          <w:rFonts w:ascii="Times New Roman" w:eastAsia="Times New Roman" w:hAnsi="Times New Roman" w:cs="Times New Roman"/>
          <w:sz w:val="28"/>
          <w:szCs w:val="28"/>
          <w:shd w:val="clear" w:color="auto" w:fill="FFFFFF"/>
          <w:lang w:val="uk-UA" w:eastAsia="ru-RU"/>
        </w:rPr>
        <w:t xml:space="preserve"> міст Дніпро, Маріуполь, Запоріжжя, Кропивницький, Київ, Біла Церква, Миколаїв, Одеса, Херсон, Полтава, Черкаси, Чернігів, які облаштовані необхідним обладнанням.</w:t>
      </w:r>
    </w:p>
    <w:p w:rsidR="00E55A50" w:rsidRPr="00ED3D7B" w:rsidRDefault="00556F56" w:rsidP="00ED3D7B">
      <w:pPr>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shd w:val="clear" w:color="auto" w:fill="FFFFFF"/>
          <w:lang w:val="uk-UA" w:eastAsia="ru-RU"/>
        </w:rPr>
        <w:t xml:space="preserve">З особами, які перебувають на обліку центру </w:t>
      </w:r>
      <w:proofErr w:type="spellStart"/>
      <w:r w:rsidRPr="00ED3D7B">
        <w:rPr>
          <w:rFonts w:ascii="Times New Roman" w:eastAsia="Times New Roman" w:hAnsi="Times New Roman" w:cs="Times New Roman"/>
          <w:sz w:val="28"/>
          <w:szCs w:val="28"/>
          <w:shd w:val="clear" w:color="auto" w:fill="FFFFFF"/>
          <w:lang w:val="uk-UA" w:eastAsia="ru-RU"/>
        </w:rPr>
        <w:t>пробації</w:t>
      </w:r>
      <w:proofErr w:type="spellEnd"/>
      <w:r w:rsidRPr="00ED3D7B">
        <w:rPr>
          <w:rFonts w:ascii="Times New Roman" w:eastAsia="Times New Roman" w:hAnsi="Times New Roman" w:cs="Times New Roman"/>
          <w:sz w:val="28"/>
          <w:szCs w:val="28"/>
          <w:shd w:val="clear" w:color="auto" w:fill="FFFFFF"/>
          <w:lang w:val="uk-UA" w:eastAsia="ru-RU"/>
        </w:rPr>
        <w:t xml:space="preserve">, проводиться </w:t>
      </w:r>
      <w:proofErr w:type="spellStart"/>
      <w:r w:rsidRPr="00ED3D7B">
        <w:rPr>
          <w:rFonts w:ascii="Times New Roman" w:eastAsia="Times New Roman" w:hAnsi="Times New Roman" w:cs="Times New Roman"/>
          <w:sz w:val="28"/>
          <w:szCs w:val="28"/>
          <w:shd w:val="clear" w:color="auto" w:fill="FFFFFF"/>
          <w:lang w:val="uk-UA" w:eastAsia="ru-RU"/>
        </w:rPr>
        <w:t>скринінгове</w:t>
      </w:r>
      <w:proofErr w:type="spellEnd"/>
      <w:r w:rsidRPr="00ED3D7B">
        <w:rPr>
          <w:rFonts w:ascii="Times New Roman" w:eastAsia="Times New Roman" w:hAnsi="Times New Roman" w:cs="Times New Roman"/>
          <w:sz w:val="28"/>
          <w:szCs w:val="28"/>
          <w:shd w:val="clear" w:color="auto" w:fill="FFFFFF"/>
          <w:lang w:val="uk-UA" w:eastAsia="ru-RU"/>
        </w:rPr>
        <w:t xml:space="preserve"> анкетування, за результатами якого клієнти </w:t>
      </w:r>
      <w:proofErr w:type="spellStart"/>
      <w:r w:rsidRPr="00ED3D7B">
        <w:rPr>
          <w:rFonts w:ascii="Times New Roman" w:eastAsia="Times New Roman" w:hAnsi="Times New Roman" w:cs="Times New Roman"/>
          <w:sz w:val="28"/>
          <w:szCs w:val="28"/>
          <w:shd w:val="clear" w:color="auto" w:fill="FFFFFF"/>
          <w:lang w:val="uk-UA" w:eastAsia="ru-RU"/>
        </w:rPr>
        <w:t>пробації</w:t>
      </w:r>
      <w:proofErr w:type="spellEnd"/>
      <w:r w:rsidRPr="00ED3D7B">
        <w:rPr>
          <w:rFonts w:ascii="Times New Roman" w:eastAsia="Times New Roman" w:hAnsi="Times New Roman" w:cs="Times New Roman"/>
          <w:sz w:val="28"/>
          <w:szCs w:val="28"/>
          <w:shd w:val="clear" w:color="auto" w:fill="FFFFFF"/>
          <w:lang w:val="uk-UA" w:eastAsia="ru-RU"/>
        </w:rPr>
        <w:t xml:space="preserve"> з явними ознаками захворювання перенаправляються до консультативного кабінету, де в </w:t>
      </w:r>
      <w:r w:rsidRPr="00ED3D7B">
        <w:rPr>
          <w:rFonts w:ascii="Times New Roman" w:eastAsia="Times New Roman" w:hAnsi="Times New Roman" w:cs="Times New Roman"/>
          <w:sz w:val="28"/>
          <w:szCs w:val="28"/>
          <w:shd w:val="clear" w:color="auto" w:fill="FFFFFF"/>
          <w:lang w:val="uk-UA" w:eastAsia="ru-RU"/>
        </w:rPr>
        <w:lastRenderedPageBreak/>
        <w:t>подальшому з ним проводиться інформативно-мотиваційне консультування та впроваджуються послуги, спрямовані на проходження діагностування захворювання в медичних закладах.</w:t>
      </w:r>
    </w:p>
    <w:p w:rsidR="00E55A50" w:rsidRPr="00ED3D7B" w:rsidRDefault="00556F56" w:rsidP="00ED3D7B">
      <w:pPr>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Завдяки </w:t>
      </w:r>
      <w:proofErr w:type="spellStart"/>
      <w:r w:rsidRPr="00ED3D7B">
        <w:rPr>
          <w:rFonts w:ascii="Times New Roman" w:eastAsia="Times New Roman" w:hAnsi="Times New Roman" w:cs="Times New Roman"/>
          <w:sz w:val="28"/>
          <w:szCs w:val="28"/>
          <w:lang w:val="uk-UA" w:eastAsia="ru-RU"/>
        </w:rPr>
        <w:t>проєкту</w:t>
      </w:r>
      <w:proofErr w:type="spellEnd"/>
      <w:r w:rsidRPr="00ED3D7B">
        <w:rPr>
          <w:rFonts w:ascii="Times New Roman" w:eastAsia="Times New Roman" w:hAnsi="Times New Roman" w:cs="Times New Roman"/>
          <w:sz w:val="28"/>
          <w:szCs w:val="28"/>
          <w:lang w:val="uk-UA" w:eastAsia="ru-RU"/>
        </w:rPr>
        <w:t xml:space="preserve"> USAID «Заради життя» в минулому році було</w:t>
      </w:r>
      <w:r w:rsidRPr="00ED3D7B">
        <w:rPr>
          <w:rFonts w:ascii="Times New Roman" w:eastAsia="Times New Roman" w:hAnsi="Times New Roman" w:cs="Times New Roman"/>
          <w:sz w:val="28"/>
          <w:szCs w:val="28"/>
          <w:shd w:val="clear" w:color="auto" w:fill="FFFFFF"/>
          <w:lang w:val="uk-UA" w:eastAsia="ru-RU"/>
        </w:rPr>
        <w:t xml:space="preserve"> відкрито та забезпечено діяльність 12 нових консультаційних кабінетів для роботи із суб’єктами </w:t>
      </w:r>
      <w:proofErr w:type="spellStart"/>
      <w:r w:rsidRPr="00ED3D7B">
        <w:rPr>
          <w:rFonts w:ascii="Times New Roman" w:eastAsia="Times New Roman" w:hAnsi="Times New Roman" w:cs="Times New Roman"/>
          <w:sz w:val="28"/>
          <w:szCs w:val="28"/>
          <w:shd w:val="clear" w:color="auto" w:fill="FFFFFF"/>
          <w:lang w:val="uk-UA" w:eastAsia="ru-RU"/>
        </w:rPr>
        <w:t>пробації</w:t>
      </w:r>
      <w:proofErr w:type="spellEnd"/>
      <w:r w:rsidRPr="00ED3D7B">
        <w:rPr>
          <w:rFonts w:ascii="Times New Roman" w:eastAsia="Times New Roman" w:hAnsi="Times New Roman" w:cs="Times New Roman"/>
          <w:sz w:val="28"/>
          <w:szCs w:val="28"/>
          <w:shd w:val="clear" w:color="auto" w:fill="FFFFFF"/>
          <w:lang w:val="uk-UA" w:eastAsia="ru-RU"/>
        </w:rPr>
        <w:t xml:space="preserve">, які хворі на ВІЛ-інфекцію, туберкульоз та вірусний гепатит С у підрозділах </w:t>
      </w:r>
      <w:proofErr w:type="spellStart"/>
      <w:r w:rsidRPr="00ED3D7B">
        <w:rPr>
          <w:rFonts w:ascii="Times New Roman" w:eastAsia="Times New Roman" w:hAnsi="Times New Roman" w:cs="Times New Roman"/>
          <w:sz w:val="28"/>
          <w:szCs w:val="28"/>
          <w:shd w:val="clear" w:color="auto" w:fill="FFFFFF"/>
          <w:lang w:val="uk-UA" w:eastAsia="ru-RU"/>
        </w:rPr>
        <w:t>пробації</w:t>
      </w:r>
      <w:proofErr w:type="spellEnd"/>
      <w:r w:rsidRPr="00ED3D7B">
        <w:rPr>
          <w:rFonts w:ascii="Times New Roman" w:eastAsia="Times New Roman" w:hAnsi="Times New Roman" w:cs="Times New Roman"/>
          <w:sz w:val="28"/>
          <w:szCs w:val="28"/>
          <w:shd w:val="clear" w:color="auto" w:fill="FFFFFF"/>
          <w:lang w:val="uk-UA" w:eastAsia="ru-RU"/>
        </w:rPr>
        <w:t xml:space="preserve">. Крім цього, було здійснено моніторингові візити з питань організації анкетування громадян, які перебувають на обліку в центрі </w:t>
      </w:r>
      <w:proofErr w:type="spellStart"/>
      <w:r w:rsidRPr="00ED3D7B">
        <w:rPr>
          <w:rFonts w:ascii="Times New Roman" w:eastAsia="Times New Roman" w:hAnsi="Times New Roman" w:cs="Times New Roman"/>
          <w:sz w:val="28"/>
          <w:szCs w:val="28"/>
          <w:shd w:val="clear" w:color="auto" w:fill="FFFFFF"/>
          <w:lang w:val="uk-UA" w:eastAsia="ru-RU"/>
        </w:rPr>
        <w:t>пробації</w:t>
      </w:r>
      <w:proofErr w:type="spellEnd"/>
      <w:r w:rsidRPr="00ED3D7B">
        <w:rPr>
          <w:rFonts w:ascii="Times New Roman" w:eastAsia="Times New Roman" w:hAnsi="Times New Roman" w:cs="Times New Roman"/>
          <w:sz w:val="28"/>
          <w:szCs w:val="28"/>
          <w:shd w:val="clear" w:color="auto" w:fill="FFFFFF"/>
          <w:lang w:val="uk-UA" w:eastAsia="ru-RU"/>
        </w:rPr>
        <w:t xml:space="preserve">, надання пакету послуг з ВІЛ-інфекції, ВГС і туберкульозу вказаним громадянам та індексного тестування партнерів ВІЛ-інфікованих осіб. Було розроблено модель індексного тестування партнерів ВІЛ-інфікованих громадян, які відбувають покарання у громаді, запроваджено в усіх уповноважених органах з питань </w:t>
      </w:r>
      <w:proofErr w:type="spellStart"/>
      <w:r w:rsidRPr="00ED3D7B">
        <w:rPr>
          <w:rFonts w:ascii="Times New Roman" w:eastAsia="Times New Roman" w:hAnsi="Times New Roman" w:cs="Times New Roman"/>
          <w:sz w:val="28"/>
          <w:szCs w:val="28"/>
          <w:shd w:val="clear" w:color="auto" w:fill="FFFFFF"/>
          <w:lang w:val="uk-UA" w:eastAsia="ru-RU"/>
        </w:rPr>
        <w:t>пробації</w:t>
      </w:r>
      <w:proofErr w:type="spellEnd"/>
      <w:r w:rsidRPr="00ED3D7B">
        <w:rPr>
          <w:rFonts w:ascii="Times New Roman" w:eastAsia="Times New Roman" w:hAnsi="Times New Roman" w:cs="Times New Roman"/>
          <w:sz w:val="28"/>
          <w:szCs w:val="28"/>
          <w:shd w:val="clear" w:color="auto" w:fill="FFFFFF"/>
          <w:lang w:val="uk-UA" w:eastAsia="ru-RU"/>
        </w:rPr>
        <w:t xml:space="preserve">, де здійснюють свою діяльність консультативні кабінети. Також завдяки </w:t>
      </w:r>
      <w:proofErr w:type="spellStart"/>
      <w:r w:rsidRPr="00ED3D7B">
        <w:rPr>
          <w:rFonts w:ascii="Times New Roman" w:eastAsia="Times New Roman" w:hAnsi="Times New Roman" w:cs="Times New Roman"/>
          <w:sz w:val="28"/>
          <w:szCs w:val="28"/>
          <w:shd w:val="clear" w:color="auto" w:fill="FFFFFF"/>
          <w:lang w:val="uk-UA" w:eastAsia="ru-RU"/>
        </w:rPr>
        <w:t>проєкту</w:t>
      </w:r>
      <w:proofErr w:type="spellEnd"/>
      <w:r w:rsidRPr="00ED3D7B">
        <w:rPr>
          <w:rFonts w:ascii="Times New Roman" w:eastAsia="Times New Roman" w:hAnsi="Times New Roman" w:cs="Times New Roman"/>
          <w:sz w:val="28"/>
          <w:szCs w:val="28"/>
          <w:shd w:val="clear" w:color="auto" w:fill="FFFFFF"/>
          <w:lang w:val="uk-UA" w:eastAsia="ru-RU"/>
        </w:rPr>
        <w:t xml:space="preserve"> «Заради життя» організовано проведення тестування на ВІЛ швидкими тестами в усіх відділах уповноважених органів з питань </w:t>
      </w:r>
      <w:proofErr w:type="spellStart"/>
      <w:r w:rsidRPr="00ED3D7B">
        <w:rPr>
          <w:rFonts w:ascii="Times New Roman" w:eastAsia="Times New Roman" w:hAnsi="Times New Roman" w:cs="Times New Roman"/>
          <w:sz w:val="28"/>
          <w:szCs w:val="28"/>
          <w:shd w:val="clear" w:color="auto" w:fill="FFFFFF"/>
          <w:lang w:val="uk-UA" w:eastAsia="ru-RU"/>
        </w:rPr>
        <w:t>пробації</w:t>
      </w:r>
      <w:proofErr w:type="spellEnd"/>
      <w:r w:rsidRPr="00ED3D7B">
        <w:rPr>
          <w:rFonts w:ascii="Times New Roman" w:eastAsia="Times New Roman" w:hAnsi="Times New Roman" w:cs="Times New Roman"/>
          <w:sz w:val="28"/>
          <w:szCs w:val="28"/>
          <w:shd w:val="clear" w:color="auto" w:fill="FFFFFF"/>
          <w:lang w:val="uk-UA" w:eastAsia="ru-RU"/>
        </w:rPr>
        <w:t>, де не створено консультативні кабінети, пересувними бригадами громадських організацій.</w:t>
      </w:r>
    </w:p>
    <w:p w:rsidR="00E55A50" w:rsidRPr="00ED3D7B" w:rsidRDefault="00556F56" w:rsidP="00ED3D7B">
      <w:pPr>
        <w:pStyle w:val="a6"/>
        <w:spacing w:before="0" w:beforeAutospacing="0" w:after="0" w:afterAutospacing="0" w:line="360" w:lineRule="auto"/>
        <w:ind w:firstLine="709"/>
        <w:jc w:val="both"/>
        <w:rPr>
          <w:sz w:val="28"/>
          <w:szCs w:val="28"/>
          <w:lang w:val="uk-UA"/>
        </w:rPr>
      </w:pPr>
      <w:r w:rsidRPr="00ED3D7B">
        <w:rPr>
          <w:sz w:val="28"/>
          <w:szCs w:val="28"/>
          <w:lang w:val="uk-UA"/>
        </w:rPr>
        <w:t xml:space="preserve">Крім допомоги іноземних організацій, Центр </w:t>
      </w:r>
      <w:proofErr w:type="spellStart"/>
      <w:r w:rsidRPr="00ED3D7B">
        <w:rPr>
          <w:sz w:val="28"/>
          <w:szCs w:val="28"/>
          <w:lang w:val="uk-UA"/>
        </w:rPr>
        <w:t>пробації</w:t>
      </w:r>
      <w:proofErr w:type="spellEnd"/>
      <w:r w:rsidRPr="00ED3D7B">
        <w:rPr>
          <w:sz w:val="28"/>
          <w:szCs w:val="28"/>
          <w:lang w:val="uk-UA"/>
        </w:rPr>
        <w:t xml:space="preserve"> намагається самостійно вирішувати проблеми осіб, що знаходяться на обліку служби </w:t>
      </w:r>
      <w:proofErr w:type="spellStart"/>
      <w:r w:rsidRPr="00ED3D7B">
        <w:rPr>
          <w:sz w:val="28"/>
          <w:szCs w:val="28"/>
          <w:lang w:val="uk-UA"/>
        </w:rPr>
        <w:t>пробації</w:t>
      </w:r>
      <w:proofErr w:type="spellEnd"/>
      <w:r w:rsidRPr="00ED3D7B">
        <w:rPr>
          <w:sz w:val="28"/>
          <w:szCs w:val="28"/>
          <w:lang w:val="uk-UA"/>
        </w:rPr>
        <w:t xml:space="preserve">. У 2020 р. в Центрі </w:t>
      </w:r>
      <w:proofErr w:type="spellStart"/>
      <w:r w:rsidRPr="00ED3D7B">
        <w:rPr>
          <w:sz w:val="28"/>
          <w:szCs w:val="28"/>
          <w:lang w:val="uk-UA"/>
        </w:rPr>
        <w:t>пробації</w:t>
      </w:r>
      <w:proofErr w:type="spellEnd"/>
      <w:r w:rsidRPr="00ED3D7B">
        <w:rPr>
          <w:sz w:val="28"/>
          <w:szCs w:val="28"/>
          <w:lang w:val="uk-UA"/>
        </w:rPr>
        <w:t xml:space="preserve"> утворено окремий структурний підрозділ – сектор по взаємодії з громадськістю та волонтерами </w:t>
      </w:r>
      <w:proofErr w:type="spellStart"/>
      <w:r w:rsidRPr="00ED3D7B">
        <w:rPr>
          <w:sz w:val="28"/>
          <w:szCs w:val="28"/>
          <w:lang w:val="uk-UA"/>
        </w:rPr>
        <w:t>пробації</w:t>
      </w:r>
      <w:proofErr w:type="spellEnd"/>
      <w:r w:rsidRPr="00ED3D7B">
        <w:rPr>
          <w:sz w:val="28"/>
          <w:szCs w:val="28"/>
          <w:lang w:val="uk-UA"/>
        </w:rPr>
        <w:t xml:space="preserve">, основним завданням якого є організація і контроль роботи уповноважених органів з питань </w:t>
      </w:r>
      <w:proofErr w:type="spellStart"/>
      <w:r w:rsidRPr="00ED3D7B">
        <w:rPr>
          <w:sz w:val="28"/>
          <w:szCs w:val="28"/>
          <w:lang w:val="uk-UA"/>
        </w:rPr>
        <w:t>пробації</w:t>
      </w:r>
      <w:proofErr w:type="spellEnd"/>
      <w:r w:rsidRPr="00ED3D7B">
        <w:rPr>
          <w:sz w:val="28"/>
          <w:szCs w:val="28"/>
          <w:lang w:val="uk-UA"/>
        </w:rPr>
        <w:t xml:space="preserve"> щодо залучення та діяльності громадськості і волонтерів </w:t>
      </w:r>
      <w:proofErr w:type="spellStart"/>
      <w:r w:rsidRPr="00ED3D7B">
        <w:rPr>
          <w:sz w:val="28"/>
          <w:szCs w:val="28"/>
          <w:lang w:val="uk-UA"/>
        </w:rPr>
        <w:t>пробації</w:t>
      </w:r>
      <w:proofErr w:type="spellEnd"/>
      <w:r w:rsidRPr="00ED3D7B">
        <w:rPr>
          <w:sz w:val="28"/>
          <w:szCs w:val="28"/>
          <w:lang w:val="uk-UA"/>
        </w:rPr>
        <w:t xml:space="preserve"> з дотриманням прав людини і громадянина, гендерної рівності та нульової толерантності до дискримінації.</w:t>
      </w:r>
    </w:p>
    <w:p w:rsidR="00E55A50" w:rsidRPr="00ED3D7B" w:rsidRDefault="00556F56" w:rsidP="00ED3D7B">
      <w:pPr>
        <w:pStyle w:val="a6"/>
        <w:spacing w:before="0" w:beforeAutospacing="0" w:after="0" w:afterAutospacing="0" w:line="360" w:lineRule="auto"/>
        <w:ind w:firstLine="709"/>
        <w:jc w:val="both"/>
        <w:rPr>
          <w:sz w:val="28"/>
          <w:szCs w:val="28"/>
          <w:lang w:val="uk-UA"/>
        </w:rPr>
      </w:pPr>
      <w:r w:rsidRPr="00ED3D7B">
        <w:rPr>
          <w:sz w:val="28"/>
          <w:szCs w:val="28"/>
          <w:lang w:val="uk-UA"/>
        </w:rPr>
        <w:t xml:space="preserve">Для вирішення основних питань організації волонтерської діяльності, пов’язаної з </w:t>
      </w:r>
      <w:proofErr w:type="spellStart"/>
      <w:r w:rsidRPr="00ED3D7B">
        <w:rPr>
          <w:sz w:val="28"/>
          <w:szCs w:val="28"/>
          <w:lang w:val="uk-UA"/>
        </w:rPr>
        <w:t>пробацією</w:t>
      </w:r>
      <w:proofErr w:type="spellEnd"/>
      <w:r w:rsidRPr="00ED3D7B">
        <w:rPr>
          <w:sz w:val="28"/>
          <w:szCs w:val="28"/>
          <w:lang w:val="uk-UA"/>
        </w:rPr>
        <w:t xml:space="preserve">, спільно з експертами </w:t>
      </w:r>
      <w:proofErr w:type="spellStart"/>
      <w:r w:rsidRPr="00ED3D7B">
        <w:rPr>
          <w:sz w:val="28"/>
          <w:szCs w:val="28"/>
          <w:lang w:val="uk-UA"/>
        </w:rPr>
        <w:t>проєкту</w:t>
      </w:r>
      <w:proofErr w:type="spellEnd"/>
      <w:r w:rsidRPr="00ED3D7B">
        <w:rPr>
          <w:sz w:val="28"/>
          <w:szCs w:val="28"/>
          <w:lang w:val="uk-UA"/>
        </w:rPr>
        <w:t xml:space="preserve"> ЄС «Право-</w:t>
      </w:r>
      <w:proofErr w:type="spellStart"/>
      <w:r w:rsidRPr="00ED3D7B">
        <w:rPr>
          <w:sz w:val="28"/>
          <w:szCs w:val="28"/>
          <w:lang w:val="uk-UA"/>
        </w:rPr>
        <w:t>Justice</w:t>
      </w:r>
      <w:proofErr w:type="spellEnd"/>
      <w:r w:rsidRPr="00ED3D7B">
        <w:rPr>
          <w:sz w:val="28"/>
          <w:szCs w:val="28"/>
          <w:lang w:val="uk-UA"/>
        </w:rPr>
        <w:t xml:space="preserve">» був розроблений та 05.10.2020 р. затверджений стратегічний для напряму документ «Перспективний план розвитку волонтерської діяльності, пов’язаної з </w:t>
      </w:r>
      <w:proofErr w:type="spellStart"/>
      <w:r w:rsidRPr="00ED3D7B">
        <w:rPr>
          <w:sz w:val="28"/>
          <w:szCs w:val="28"/>
          <w:lang w:val="uk-UA"/>
        </w:rPr>
        <w:t>пробацією</w:t>
      </w:r>
      <w:proofErr w:type="spellEnd"/>
      <w:r w:rsidRPr="00ED3D7B">
        <w:rPr>
          <w:sz w:val="28"/>
          <w:szCs w:val="28"/>
          <w:lang w:val="uk-UA"/>
        </w:rPr>
        <w:t xml:space="preserve">, на період 2020 – 2023 роки», який визначає основні заходи для </w:t>
      </w:r>
      <w:r w:rsidRPr="00ED3D7B">
        <w:rPr>
          <w:sz w:val="28"/>
          <w:szCs w:val="28"/>
          <w:lang w:val="uk-UA"/>
        </w:rPr>
        <w:lastRenderedPageBreak/>
        <w:t xml:space="preserve">ефективного залучення недержавного сектору до розбудови волонтерського руху у </w:t>
      </w:r>
      <w:proofErr w:type="spellStart"/>
      <w:r w:rsidRPr="00ED3D7B">
        <w:rPr>
          <w:sz w:val="28"/>
          <w:szCs w:val="28"/>
          <w:lang w:val="uk-UA"/>
        </w:rPr>
        <w:t>пробації</w:t>
      </w:r>
      <w:proofErr w:type="spellEnd"/>
      <w:r w:rsidRPr="00ED3D7B">
        <w:rPr>
          <w:sz w:val="28"/>
          <w:szCs w:val="28"/>
          <w:lang w:val="uk-UA"/>
        </w:rPr>
        <w:t xml:space="preserve"> України, у тому числі запровадження навчання працівників уповноважених органів з питань  </w:t>
      </w:r>
      <w:proofErr w:type="spellStart"/>
      <w:r w:rsidRPr="00ED3D7B">
        <w:rPr>
          <w:sz w:val="28"/>
          <w:szCs w:val="28"/>
          <w:lang w:val="uk-UA"/>
        </w:rPr>
        <w:t>пробації</w:t>
      </w:r>
      <w:proofErr w:type="spellEnd"/>
      <w:r w:rsidRPr="00ED3D7B">
        <w:rPr>
          <w:sz w:val="28"/>
          <w:szCs w:val="28"/>
          <w:lang w:val="uk-UA"/>
        </w:rPr>
        <w:t xml:space="preserve"> й волонтерів </w:t>
      </w:r>
      <w:proofErr w:type="spellStart"/>
      <w:r w:rsidRPr="00ED3D7B">
        <w:rPr>
          <w:sz w:val="28"/>
          <w:szCs w:val="28"/>
          <w:lang w:val="uk-UA"/>
        </w:rPr>
        <w:t>пробації</w:t>
      </w:r>
      <w:proofErr w:type="spellEnd"/>
      <w:r w:rsidRPr="00ED3D7B">
        <w:rPr>
          <w:sz w:val="28"/>
          <w:szCs w:val="28"/>
          <w:lang w:val="uk-UA"/>
        </w:rPr>
        <w:t xml:space="preserve"> та реалізацію </w:t>
      </w:r>
      <w:proofErr w:type="spellStart"/>
      <w:r w:rsidRPr="00ED3D7B">
        <w:rPr>
          <w:sz w:val="28"/>
          <w:szCs w:val="28"/>
          <w:lang w:val="uk-UA"/>
        </w:rPr>
        <w:t>адвокаційної</w:t>
      </w:r>
      <w:proofErr w:type="spellEnd"/>
      <w:r w:rsidRPr="00ED3D7B">
        <w:rPr>
          <w:sz w:val="28"/>
          <w:szCs w:val="28"/>
          <w:lang w:val="uk-UA"/>
        </w:rPr>
        <w:t xml:space="preserve"> кампанії щодо формування в громадах прихильності до </w:t>
      </w:r>
      <w:proofErr w:type="spellStart"/>
      <w:r w:rsidRPr="00ED3D7B">
        <w:rPr>
          <w:sz w:val="28"/>
          <w:szCs w:val="28"/>
          <w:lang w:val="uk-UA"/>
        </w:rPr>
        <w:t>пробації</w:t>
      </w:r>
      <w:proofErr w:type="spellEnd"/>
      <w:r w:rsidRPr="00ED3D7B">
        <w:rPr>
          <w:sz w:val="28"/>
          <w:szCs w:val="28"/>
          <w:lang w:val="uk-UA"/>
        </w:rPr>
        <w:t>.</w:t>
      </w:r>
    </w:p>
    <w:p w:rsidR="00E55A50" w:rsidRPr="00ED3D7B" w:rsidRDefault="00556F56" w:rsidP="00ED3D7B">
      <w:pPr>
        <w:pStyle w:val="a6"/>
        <w:spacing w:before="0" w:beforeAutospacing="0" w:after="0" w:afterAutospacing="0" w:line="360" w:lineRule="auto"/>
        <w:ind w:firstLine="709"/>
        <w:jc w:val="both"/>
        <w:rPr>
          <w:sz w:val="28"/>
          <w:szCs w:val="28"/>
          <w:lang w:val="uk-UA"/>
        </w:rPr>
      </w:pPr>
      <w:r w:rsidRPr="00ED3D7B">
        <w:rPr>
          <w:sz w:val="28"/>
          <w:szCs w:val="28"/>
          <w:lang w:val="uk-UA"/>
        </w:rPr>
        <w:t xml:space="preserve">У II півріччі 2020 року за сприяння експертів </w:t>
      </w:r>
      <w:proofErr w:type="spellStart"/>
      <w:r w:rsidRPr="00ED3D7B">
        <w:rPr>
          <w:sz w:val="28"/>
          <w:szCs w:val="28"/>
          <w:lang w:val="uk-UA"/>
        </w:rPr>
        <w:t>проєкту</w:t>
      </w:r>
      <w:proofErr w:type="spellEnd"/>
      <w:r w:rsidRPr="00ED3D7B">
        <w:rPr>
          <w:sz w:val="28"/>
          <w:szCs w:val="28"/>
          <w:lang w:val="uk-UA"/>
        </w:rPr>
        <w:t xml:space="preserve"> ЄС «Право-</w:t>
      </w:r>
      <w:proofErr w:type="spellStart"/>
      <w:r w:rsidRPr="00ED3D7B">
        <w:rPr>
          <w:sz w:val="28"/>
          <w:szCs w:val="28"/>
          <w:lang w:val="uk-UA"/>
        </w:rPr>
        <w:t>Justice</w:t>
      </w:r>
      <w:proofErr w:type="spellEnd"/>
      <w:r w:rsidRPr="00ED3D7B">
        <w:rPr>
          <w:sz w:val="28"/>
          <w:szCs w:val="28"/>
          <w:lang w:val="uk-UA"/>
        </w:rPr>
        <w:t xml:space="preserve">» створено </w:t>
      </w:r>
      <w:proofErr w:type="spellStart"/>
      <w:r w:rsidRPr="00ED3D7B">
        <w:rPr>
          <w:sz w:val="28"/>
          <w:szCs w:val="28"/>
          <w:lang w:val="uk-UA"/>
        </w:rPr>
        <w:t>проєкт</w:t>
      </w:r>
      <w:proofErr w:type="spellEnd"/>
      <w:r w:rsidRPr="00ED3D7B">
        <w:rPr>
          <w:sz w:val="28"/>
          <w:szCs w:val="28"/>
          <w:lang w:val="uk-UA"/>
        </w:rPr>
        <w:t xml:space="preserve"> </w:t>
      </w:r>
      <w:proofErr w:type="spellStart"/>
      <w:r w:rsidRPr="00ED3D7B">
        <w:rPr>
          <w:sz w:val="28"/>
          <w:szCs w:val="28"/>
          <w:lang w:val="uk-UA"/>
        </w:rPr>
        <w:t>адвокаційно</w:t>
      </w:r>
      <w:proofErr w:type="spellEnd"/>
      <w:r w:rsidRPr="00ED3D7B">
        <w:rPr>
          <w:sz w:val="28"/>
          <w:szCs w:val="28"/>
          <w:lang w:val="uk-UA"/>
        </w:rPr>
        <w:t xml:space="preserve">-комунікаційної кампанії за напрямом «Волонтерська діяльність, пов’язана з </w:t>
      </w:r>
      <w:proofErr w:type="spellStart"/>
      <w:r w:rsidRPr="00ED3D7B">
        <w:rPr>
          <w:sz w:val="28"/>
          <w:szCs w:val="28"/>
          <w:lang w:val="uk-UA"/>
        </w:rPr>
        <w:t>пробацією</w:t>
      </w:r>
      <w:proofErr w:type="spellEnd"/>
      <w:r w:rsidRPr="00ED3D7B">
        <w:rPr>
          <w:sz w:val="28"/>
          <w:szCs w:val="28"/>
          <w:lang w:val="uk-UA"/>
        </w:rPr>
        <w:t xml:space="preserve">» на період 202–2023 роки, реалізація якої спрямована на формування прихильності до </w:t>
      </w:r>
      <w:proofErr w:type="spellStart"/>
      <w:r w:rsidRPr="00ED3D7B">
        <w:rPr>
          <w:sz w:val="28"/>
          <w:szCs w:val="28"/>
          <w:lang w:val="uk-UA"/>
        </w:rPr>
        <w:t>пробації</w:t>
      </w:r>
      <w:proofErr w:type="spellEnd"/>
      <w:r w:rsidRPr="00ED3D7B">
        <w:rPr>
          <w:sz w:val="28"/>
          <w:szCs w:val="28"/>
          <w:lang w:val="uk-UA"/>
        </w:rPr>
        <w:t xml:space="preserve"> у лідерів думок і представників цільових аудиторій на рівні громад, що забезпечить розвиток мережі волонтерів </w:t>
      </w:r>
      <w:proofErr w:type="spellStart"/>
      <w:r w:rsidRPr="00ED3D7B">
        <w:rPr>
          <w:sz w:val="28"/>
          <w:szCs w:val="28"/>
          <w:lang w:val="uk-UA"/>
        </w:rPr>
        <w:t>пробації</w:t>
      </w:r>
      <w:proofErr w:type="spellEnd"/>
      <w:r w:rsidRPr="00ED3D7B">
        <w:rPr>
          <w:sz w:val="28"/>
          <w:szCs w:val="28"/>
          <w:lang w:val="uk-UA"/>
        </w:rPr>
        <w:t>.</w:t>
      </w:r>
    </w:p>
    <w:p w:rsidR="00E55A50" w:rsidRPr="00ED3D7B" w:rsidRDefault="00556F56" w:rsidP="00ED3D7B">
      <w:pPr>
        <w:pStyle w:val="a6"/>
        <w:spacing w:before="0" w:beforeAutospacing="0" w:after="0" w:afterAutospacing="0" w:line="360" w:lineRule="auto"/>
        <w:ind w:firstLine="709"/>
        <w:jc w:val="both"/>
        <w:rPr>
          <w:sz w:val="28"/>
          <w:szCs w:val="28"/>
          <w:lang w:val="uk-UA"/>
        </w:rPr>
      </w:pPr>
      <w:r w:rsidRPr="00ED3D7B">
        <w:rPr>
          <w:sz w:val="28"/>
          <w:szCs w:val="28"/>
          <w:lang w:val="uk-UA"/>
        </w:rPr>
        <w:t xml:space="preserve">В результаті організації діяльності волонтерів </w:t>
      </w:r>
      <w:proofErr w:type="spellStart"/>
      <w:r w:rsidRPr="00ED3D7B">
        <w:rPr>
          <w:sz w:val="28"/>
          <w:szCs w:val="28"/>
          <w:lang w:val="uk-UA"/>
        </w:rPr>
        <w:t>пробації</w:t>
      </w:r>
      <w:proofErr w:type="spellEnd"/>
      <w:r w:rsidRPr="00ED3D7B">
        <w:rPr>
          <w:sz w:val="28"/>
          <w:szCs w:val="28"/>
          <w:lang w:val="uk-UA"/>
        </w:rPr>
        <w:t xml:space="preserve"> у 2020 році, станом на 31.12.2020 р. 447 (78 %) уповноважених органів </w:t>
      </w:r>
      <w:proofErr w:type="spellStart"/>
      <w:r w:rsidRPr="00ED3D7B">
        <w:rPr>
          <w:sz w:val="28"/>
          <w:szCs w:val="28"/>
          <w:lang w:val="uk-UA"/>
        </w:rPr>
        <w:t>пробації</w:t>
      </w:r>
      <w:proofErr w:type="spellEnd"/>
      <w:r w:rsidRPr="00ED3D7B">
        <w:rPr>
          <w:sz w:val="28"/>
          <w:szCs w:val="28"/>
          <w:lang w:val="uk-UA"/>
        </w:rPr>
        <w:t xml:space="preserve"> уклали договори про співробітництво із 876 волонтерами (з яких 5 % співпрацюють із 2 та більше уповноважених органів з питань  </w:t>
      </w:r>
      <w:proofErr w:type="spellStart"/>
      <w:r w:rsidRPr="00ED3D7B">
        <w:rPr>
          <w:sz w:val="28"/>
          <w:szCs w:val="28"/>
          <w:lang w:val="uk-UA"/>
        </w:rPr>
        <w:t>пробації</w:t>
      </w:r>
      <w:proofErr w:type="spellEnd"/>
      <w:r w:rsidRPr="00ED3D7B">
        <w:rPr>
          <w:sz w:val="28"/>
          <w:szCs w:val="28"/>
          <w:lang w:val="uk-UA"/>
        </w:rPr>
        <w:t xml:space="preserve">), які залучаються до певних напрямів роботи із суб’єктами </w:t>
      </w:r>
      <w:proofErr w:type="spellStart"/>
      <w:r w:rsidRPr="00ED3D7B">
        <w:rPr>
          <w:sz w:val="28"/>
          <w:szCs w:val="28"/>
          <w:lang w:val="uk-UA"/>
        </w:rPr>
        <w:t>пробації</w:t>
      </w:r>
      <w:proofErr w:type="spellEnd"/>
      <w:r w:rsidRPr="00ED3D7B">
        <w:rPr>
          <w:sz w:val="28"/>
          <w:szCs w:val="28"/>
          <w:lang w:val="uk-UA"/>
        </w:rPr>
        <w:t xml:space="preserve"> [28].</w:t>
      </w:r>
    </w:p>
    <w:p w:rsidR="00E55A50" w:rsidRPr="00ED3D7B" w:rsidRDefault="00556F56" w:rsidP="00ED3D7B">
      <w:pPr>
        <w:pStyle w:val="a6"/>
        <w:spacing w:before="0" w:beforeAutospacing="0" w:after="0" w:afterAutospacing="0" w:line="360" w:lineRule="auto"/>
        <w:ind w:firstLine="709"/>
        <w:jc w:val="both"/>
        <w:rPr>
          <w:sz w:val="28"/>
          <w:szCs w:val="28"/>
          <w:lang w:val="uk-UA"/>
        </w:rPr>
      </w:pPr>
      <w:r w:rsidRPr="00ED3D7B">
        <w:rPr>
          <w:sz w:val="28"/>
          <w:szCs w:val="28"/>
          <w:lang w:val="uk-UA"/>
        </w:rPr>
        <w:t xml:space="preserve">Варто зауважити, що волонтери </w:t>
      </w:r>
      <w:proofErr w:type="spellStart"/>
      <w:r w:rsidRPr="00ED3D7B">
        <w:rPr>
          <w:sz w:val="28"/>
          <w:szCs w:val="28"/>
          <w:lang w:val="uk-UA"/>
        </w:rPr>
        <w:t>пробації</w:t>
      </w:r>
      <w:proofErr w:type="spellEnd"/>
      <w:r w:rsidRPr="00ED3D7B">
        <w:rPr>
          <w:sz w:val="28"/>
          <w:szCs w:val="28"/>
          <w:lang w:val="uk-UA"/>
        </w:rPr>
        <w:t xml:space="preserve"> зазначають як основне джерело про можливість співпраці з уповноваженими органами з питань </w:t>
      </w:r>
      <w:proofErr w:type="spellStart"/>
      <w:r w:rsidRPr="00ED3D7B">
        <w:rPr>
          <w:sz w:val="28"/>
          <w:szCs w:val="28"/>
          <w:lang w:val="uk-UA"/>
        </w:rPr>
        <w:t>пробації</w:t>
      </w:r>
      <w:proofErr w:type="spellEnd"/>
      <w:r w:rsidRPr="00ED3D7B">
        <w:rPr>
          <w:sz w:val="28"/>
          <w:szCs w:val="28"/>
          <w:lang w:val="uk-UA"/>
        </w:rPr>
        <w:t xml:space="preserve"> особисті контакти та отримання інформації про </w:t>
      </w:r>
      <w:proofErr w:type="spellStart"/>
      <w:r w:rsidRPr="00ED3D7B">
        <w:rPr>
          <w:sz w:val="28"/>
          <w:szCs w:val="28"/>
          <w:lang w:val="uk-UA"/>
        </w:rPr>
        <w:t>пробацію</w:t>
      </w:r>
      <w:proofErr w:type="spellEnd"/>
      <w:r w:rsidRPr="00ED3D7B">
        <w:rPr>
          <w:sz w:val="28"/>
          <w:szCs w:val="28"/>
          <w:lang w:val="uk-UA"/>
        </w:rPr>
        <w:t xml:space="preserve"> та волонтерську діяльність, пов’язану з </w:t>
      </w:r>
      <w:proofErr w:type="spellStart"/>
      <w:r w:rsidRPr="00ED3D7B">
        <w:rPr>
          <w:sz w:val="28"/>
          <w:szCs w:val="28"/>
          <w:lang w:val="uk-UA"/>
        </w:rPr>
        <w:t>пробацією</w:t>
      </w:r>
      <w:proofErr w:type="spellEnd"/>
      <w:r w:rsidRPr="00ED3D7B">
        <w:rPr>
          <w:sz w:val="28"/>
          <w:szCs w:val="28"/>
          <w:lang w:val="uk-UA"/>
        </w:rPr>
        <w:t xml:space="preserve">, від знайомих та близьких. Такі дані дозволяють формувати ефективну комунікацію на рівні громад для подальшого розвитку волонтерської мережі в </w:t>
      </w:r>
      <w:proofErr w:type="spellStart"/>
      <w:r w:rsidRPr="00ED3D7B">
        <w:rPr>
          <w:sz w:val="28"/>
          <w:szCs w:val="28"/>
          <w:lang w:val="uk-UA"/>
        </w:rPr>
        <w:t>пробації</w:t>
      </w:r>
      <w:proofErr w:type="spellEnd"/>
      <w:r w:rsidRPr="00ED3D7B">
        <w:rPr>
          <w:sz w:val="28"/>
          <w:szCs w:val="28"/>
          <w:lang w:val="uk-UA"/>
        </w:rPr>
        <w:t xml:space="preserve"> (рис. 1.11)</w:t>
      </w:r>
      <w:r w:rsidR="002518CF" w:rsidRPr="00ED3D7B">
        <w:rPr>
          <w:sz w:val="28"/>
          <w:szCs w:val="28"/>
          <w:lang w:val="uk-UA"/>
        </w:rPr>
        <w:t xml:space="preserve"> [28]</w:t>
      </w:r>
      <w:r w:rsidRPr="00ED3D7B">
        <w:rPr>
          <w:sz w:val="28"/>
          <w:szCs w:val="28"/>
          <w:lang w:val="uk-UA"/>
        </w:rPr>
        <w:t>.</w:t>
      </w:r>
    </w:p>
    <w:p w:rsidR="00E55A50" w:rsidRPr="00ED3D7B" w:rsidRDefault="00556F56" w:rsidP="00ED3D7B">
      <w:pPr>
        <w:pStyle w:val="western"/>
        <w:spacing w:before="0" w:beforeAutospacing="0" w:after="0" w:afterAutospacing="0" w:line="360" w:lineRule="auto"/>
        <w:jc w:val="center"/>
        <w:rPr>
          <w:sz w:val="28"/>
          <w:szCs w:val="28"/>
          <w:lang w:val="uk-UA"/>
        </w:rPr>
      </w:pPr>
      <w:r w:rsidRPr="00ED3D7B">
        <w:rPr>
          <w:noProof/>
          <w:sz w:val="28"/>
          <w:szCs w:val="28"/>
        </w:rPr>
        <w:lastRenderedPageBreak/>
        <w:drawing>
          <wp:inline distT="0" distB="0" distL="114300" distR="114300">
            <wp:extent cx="5664857" cy="3184635"/>
            <wp:effectExtent l="0" t="0" r="0" b="0"/>
            <wp:docPr id="104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E55A50" w:rsidRPr="00ED3D7B" w:rsidRDefault="00556F56" w:rsidP="00ED3D7B">
      <w:pPr>
        <w:pStyle w:val="a6"/>
        <w:spacing w:before="0" w:beforeAutospacing="0" w:after="0" w:afterAutospacing="0" w:line="360" w:lineRule="auto"/>
        <w:jc w:val="center"/>
        <w:rPr>
          <w:sz w:val="28"/>
          <w:szCs w:val="28"/>
          <w:lang w:val="uk-UA"/>
        </w:rPr>
      </w:pPr>
      <w:r w:rsidRPr="00ED3D7B">
        <w:rPr>
          <w:sz w:val="28"/>
          <w:szCs w:val="28"/>
          <w:lang w:val="uk-UA"/>
        </w:rPr>
        <w:t>Рис. 1.11. Д</w:t>
      </w:r>
      <w:r w:rsidRPr="00ED3D7B">
        <w:rPr>
          <w:bCs/>
          <w:sz w:val="28"/>
          <w:szCs w:val="28"/>
          <w:lang w:val="uk-UA"/>
        </w:rPr>
        <w:t xml:space="preserve">жерела, з яких громадяни отримали інформацію про </w:t>
      </w:r>
      <w:proofErr w:type="spellStart"/>
      <w:r w:rsidRPr="00ED3D7B">
        <w:rPr>
          <w:bCs/>
          <w:sz w:val="28"/>
          <w:szCs w:val="28"/>
          <w:lang w:val="uk-UA"/>
        </w:rPr>
        <w:t>волонтерство</w:t>
      </w:r>
      <w:proofErr w:type="spellEnd"/>
      <w:r w:rsidRPr="00ED3D7B">
        <w:rPr>
          <w:bCs/>
          <w:sz w:val="28"/>
          <w:szCs w:val="28"/>
          <w:lang w:val="uk-UA"/>
        </w:rPr>
        <w:t xml:space="preserve"> в </w:t>
      </w:r>
      <w:proofErr w:type="spellStart"/>
      <w:r w:rsidRPr="00ED3D7B">
        <w:rPr>
          <w:bCs/>
          <w:sz w:val="28"/>
          <w:szCs w:val="28"/>
          <w:lang w:val="uk-UA"/>
        </w:rPr>
        <w:t>пробації</w:t>
      </w:r>
      <w:proofErr w:type="spellEnd"/>
      <w:r w:rsidRPr="00ED3D7B">
        <w:rPr>
          <w:bCs/>
          <w:sz w:val="28"/>
          <w:szCs w:val="28"/>
          <w:lang w:val="uk-UA"/>
        </w:rPr>
        <w:t>, %</w:t>
      </w:r>
      <w:r w:rsidR="00285256">
        <w:rPr>
          <w:bCs/>
          <w:sz w:val="28"/>
          <w:szCs w:val="28"/>
          <w:lang w:val="uk-UA"/>
        </w:rPr>
        <w:t xml:space="preserve"> </w:t>
      </w:r>
      <w:r w:rsidR="00285256" w:rsidRPr="00ED3D7B">
        <w:rPr>
          <w:sz w:val="28"/>
          <w:szCs w:val="28"/>
          <w:lang w:val="uk-UA"/>
        </w:rPr>
        <w:t>[28]</w:t>
      </w:r>
    </w:p>
    <w:p w:rsidR="00E55A50" w:rsidRPr="00ED3D7B" w:rsidRDefault="00E55A50" w:rsidP="00ED3D7B">
      <w:pPr>
        <w:pStyle w:val="western"/>
        <w:spacing w:before="0" w:beforeAutospacing="0" w:after="0" w:afterAutospacing="0" w:line="360" w:lineRule="auto"/>
        <w:jc w:val="center"/>
        <w:rPr>
          <w:sz w:val="28"/>
          <w:szCs w:val="28"/>
          <w:lang w:val="uk-UA"/>
        </w:rPr>
      </w:pPr>
    </w:p>
    <w:p w:rsidR="00E55A50" w:rsidRPr="00ED3D7B" w:rsidRDefault="00556F56" w:rsidP="00ED3D7B">
      <w:pPr>
        <w:pStyle w:val="a6"/>
        <w:spacing w:before="0" w:beforeAutospacing="0" w:after="0" w:afterAutospacing="0" w:line="360" w:lineRule="auto"/>
        <w:ind w:firstLine="709"/>
        <w:jc w:val="both"/>
        <w:rPr>
          <w:sz w:val="28"/>
          <w:szCs w:val="28"/>
          <w:lang w:val="uk-UA"/>
        </w:rPr>
      </w:pPr>
      <w:r w:rsidRPr="00ED3D7B">
        <w:rPr>
          <w:sz w:val="28"/>
          <w:szCs w:val="28"/>
          <w:lang w:val="uk-UA"/>
        </w:rPr>
        <w:t xml:space="preserve">Найбільше волонтерів долучаються до таких напрямів роботи, як: соціально-виховна та індивідуально-профілактична робота, надання консультативної та психологічної допомоги, а також – участь у здійсненні наглядових заходів. Усього за звітний період заходами з участю волонтерів </w:t>
      </w:r>
      <w:proofErr w:type="spellStart"/>
      <w:r w:rsidRPr="00ED3D7B">
        <w:rPr>
          <w:sz w:val="28"/>
          <w:szCs w:val="28"/>
          <w:lang w:val="uk-UA"/>
        </w:rPr>
        <w:t>пробації</w:t>
      </w:r>
      <w:proofErr w:type="spellEnd"/>
      <w:r w:rsidRPr="00ED3D7B">
        <w:rPr>
          <w:sz w:val="28"/>
          <w:szCs w:val="28"/>
          <w:lang w:val="uk-UA"/>
        </w:rPr>
        <w:t xml:space="preserve"> охоплено майже 14 тис. суб’єктів </w:t>
      </w:r>
      <w:proofErr w:type="spellStart"/>
      <w:r w:rsidRPr="00ED3D7B">
        <w:rPr>
          <w:sz w:val="28"/>
          <w:szCs w:val="28"/>
          <w:lang w:val="uk-UA"/>
        </w:rPr>
        <w:t>пробації</w:t>
      </w:r>
      <w:proofErr w:type="spellEnd"/>
      <w:r w:rsidRPr="00ED3D7B">
        <w:rPr>
          <w:sz w:val="28"/>
          <w:szCs w:val="28"/>
          <w:lang w:val="uk-UA"/>
        </w:rPr>
        <w:t xml:space="preserve"> [28].</w:t>
      </w:r>
    </w:p>
    <w:p w:rsidR="00E55A50" w:rsidRPr="00ED3D7B" w:rsidRDefault="00556F56" w:rsidP="00ED3D7B">
      <w:pPr>
        <w:pStyle w:val="a6"/>
        <w:spacing w:before="0" w:beforeAutospacing="0" w:after="0" w:afterAutospacing="0" w:line="360" w:lineRule="auto"/>
        <w:ind w:firstLine="709"/>
        <w:jc w:val="both"/>
        <w:rPr>
          <w:sz w:val="28"/>
          <w:szCs w:val="28"/>
          <w:lang w:val="uk-UA"/>
        </w:rPr>
      </w:pPr>
      <w:r w:rsidRPr="00ED3D7B">
        <w:rPr>
          <w:sz w:val="28"/>
          <w:szCs w:val="28"/>
          <w:lang w:val="uk-UA"/>
        </w:rPr>
        <w:t xml:space="preserve">За даними огляду результатів діяльності державної установи «Центр </w:t>
      </w:r>
      <w:proofErr w:type="spellStart"/>
      <w:r w:rsidRPr="00ED3D7B">
        <w:rPr>
          <w:sz w:val="28"/>
          <w:szCs w:val="28"/>
          <w:lang w:val="uk-UA"/>
        </w:rPr>
        <w:t>пробації</w:t>
      </w:r>
      <w:proofErr w:type="spellEnd"/>
      <w:r w:rsidRPr="00ED3D7B">
        <w:rPr>
          <w:sz w:val="28"/>
          <w:szCs w:val="28"/>
          <w:lang w:val="uk-UA"/>
        </w:rPr>
        <w:t xml:space="preserve">» у 2020 році, станом на 01.01.2021 р. на обліку уповноважених органів з питань ювенальної </w:t>
      </w:r>
      <w:proofErr w:type="spellStart"/>
      <w:r w:rsidRPr="00ED3D7B">
        <w:rPr>
          <w:sz w:val="28"/>
          <w:szCs w:val="28"/>
          <w:lang w:val="uk-UA"/>
        </w:rPr>
        <w:t>пробації</w:t>
      </w:r>
      <w:proofErr w:type="spellEnd"/>
      <w:r w:rsidRPr="00ED3D7B">
        <w:rPr>
          <w:sz w:val="28"/>
          <w:szCs w:val="28"/>
          <w:lang w:val="uk-UA"/>
        </w:rPr>
        <w:t xml:space="preserve"> перебувало 739 неповнолітніх суб’єктів </w:t>
      </w:r>
      <w:proofErr w:type="spellStart"/>
      <w:r w:rsidRPr="00ED3D7B">
        <w:rPr>
          <w:sz w:val="28"/>
          <w:szCs w:val="28"/>
          <w:lang w:val="uk-UA"/>
        </w:rPr>
        <w:t>пробації</w:t>
      </w:r>
      <w:proofErr w:type="spellEnd"/>
      <w:r w:rsidRPr="00ED3D7B">
        <w:rPr>
          <w:sz w:val="28"/>
          <w:szCs w:val="28"/>
          <w:lang w:val="uk-UA"/>
        </w:rPr>
        <w:t xml:space="preserve">. 95% неповнолітніх суб’єктів </w:t>
      </w:r>
      <w:proofErr w:type="spellStart"/>
      <w:r w:rsidRPr="00ED3D7B">
        <w:rPr>
          <w:sz w:val="28"/>
          <w:szCs w:val="28"/>
          <w:lang w:val="uk-UA"/>
        </w:rPr>
        <w:t>пробації</w:t>
      </w:r>
      <w:proofErr w:type="spellEnd"/>
      <w:r w:rsidRPr="00ED3D7B">
        <w:rPr>
          <w:sz w:val="28"/>
          <w:szCs w:val="28"/>
          <w:lang w:val="uk-UA"/>
        </w:rPr>
        <w:t xml:space="preserve"> звільнені від відбування покарання у виді позбавлення волі з випробуванням, 4% засуджені до покарання у виді громадських робіт, 1% засуджені до штрафу. Загальний рівень рецидиву серед  неповнолітніх суб’єктів </w:t>
      </w:r>
      <w:proofErr w:type="spellStart"/>
      <w:r w:rsidRPr="00ED3D7B">
        <w:rPr>
          <w:sz w:val="28"/>
          <w:szCs w:val="28"/>
          <w:lang w:val="uk-UA"/>
        </w:rPr>
        <w:t>пробації</w:t>
      </w:r>
      <w:proofErr w:type="spellEnd"/>
      <w:r w:rsidRPr="00ED3D7B">
        <w:rPr>
          <w:sz w:val="28"/>
          <w:szCs w:val="28"/>
          <w:lang w:val="uk-UA"/>
        </w:rPr>
        <w:t xml:space="preserve"> по Україні становить 2,2 % </w:t>
      </w:r>
      <w:r w:rsidRPr="00ED3D7B">
        <w:rPr>
          <w:sz w:val="28"/>
          <w:szCs w:val="28"/>
        </w:rPr>
        <w:t>[</w:t>
      </w:r>
      <w:r w:rsidRPr="00ED3D7B">
        <w:rPr>
          <w:sz w:val="28"/>
          <w:szCs w:val="28"/>
          <w:lang w:val="uk-UA"/>
        </w:rPr>
        <w:t>28</w:t>
      </w:r>
      <w:r w:rsidRPr="00ED3D7B">
        <w:rPr>
          <w:sz w:val="28"/>
          <w:szCs w:val="28"/>
        </w:rPr>
        <w:t>]</w:t>
      </w:r>
      <w:r w:rsidRPr="00ED3D7B">
        <w:rPr>
          <w:sz w:val="28"/>
          <w:szCs w:val="28"/>
          <w:lang w:val="uk-UA"/>
        </w:rPr>
        <w:t>.</w:t>
      </w:r>
    </w:p>
    <w:p w:rsidR="00E55A50" w:rsidRPr="00ED3D7B" w:rsidRDefault="00556F56" w:rsidP="00ED3D7B">
      <w:pPr>
        <w:pStyle w:val="a6"/>
        <w:spacing w:before="0" w:beforeAutospacing="0" w:after="0" w:afterAutospacing="0" w:line="360" w:lineRule="auto"/>
        <w:ind w:firstLine="709"/>
        <w:jc w:val="both"/>
        <w:rPr>
          <w:sz w:val="28"/>
          <w:szCs w:val="28"/>
          <w:lang w:val="uk-UA"/>
        </w:rPr>
      </w:pPr>
      <w:r w:rsidRPr="00ED3D7B">
        <w:rPr>
          <w:sz w:val="28"/>
          <w:szCs w:val="28"/>
          <w:lang w:val="uk-UA"/>
        </w:rPr>
        <w:t xml:space="preserve">Протягом 2020 р. на обліку уповноважених органів з питань </w:t>
      </w:r>
      <w:proofErr w:type="spellStart"/>
      <w:r w:rsidRPr="00ED3D7B">
        <w:rPr>
          <w:sz w:val="28"/>
          <w:szCs w:val="28"/>
          <w:lang w:val="uk-UA"/>
        </w:rPr>
        <w:t>пробації</w:t>
      </w:r>
      <w:proofErr w:type="spellEnd"/>
      <w:r w:rsidRPr="00ED3D7B">
        <w:rPr>
          <w:sz w:val="28"/>
          <w:szCs w:val="28"/>
          <w:lang w:val="uk-UA"/>
        </w:rPr>
        <w:t xml:space="preserve"> перебувало 225 неповнолітніх суб’єктів </w:t>
      </w:r>
      <w:proofErr w:type="spellStart"/>
      <w:r w:rsidRPr="00ED3D7B">
        <w:rPr>
          <w:sz w:val="28"/>
          <w:szCs w:val="28"/>
          <w:lang w:val="uk-UA"/>
        </w:rPr>
        <w:t>пробації</w:t>
      </w:r>
      <w:proofErr w:type="spellEnd"/>
      <w:r w:rsidRPr="00ED3D7B">
        <w:rPr>
          <w:sz w:val="28"/>
          <w:szCs w:val="28"/>
          <w:lang w:val="uk-UA"/>
        </w:rPr>
        <w:t xml:space="preserve">, яким </w:t>
      </w:r>
      <w:proofErr w:type="spellStart"/>
      <w:r w:rsidRPr="00ED3D7B">
        <w:rPr>
          <w:sz w:val="28"/>
          <w:szCs w:val="28"/>
          <w:lang w:val="uk-UA"/>
        </w:rPr>
        <w:t>вироком</w:t>
      </w:r>
      <w:proofErr w:type="spellEnd"/>
      <w:r w:rsidRPr="00ED3D7B">
        <w:rPr>
          <w:sz w:val="28"/>
          <w:szCs w:val="28"/>
          <w:lang w:val="uk-UA"/>
        </w:rPr>
        <w:t xml:space="preserve"> суду встановлено обов’язок виконувати заходи, передбачені </w:t>
      </w:r>
      <w:proofErr w:type="spellStart"/>
      <w:r w:rsidRPr="00ED3D7B">
        <w:rPr>
          <w:sz w:val="28"/>
          <w:szCs w:val="28"/>
          <w:lang w:val="uk-UA"/>
        </w:rPr>
        <w:t>пробаційною</w:t>
      </w:r>
      <w:proofErr w:type="spellEnd"/>
      <w:r w:rsidRPr="00ED3D7B">
        <w:rPr>
          <w:sz w:val="28"/>
          <w:szCs w:val="28"/>
          <w:lang w:val="uk-UA"/>
        </w:rPr>
        <w:t xml:space="preserve"> програмою. 138 неповнолітніх успішно виконали заходи, що передбачені </w:t>
      </w:r>
      <w:proofErr w:type="spellStart"/>
      <w:r w:rsidRPr="00ED3D7B">
        <w:rPr>
          <w:sz w:val="28"/>
          <w:szCs w:val="28"/>
          <w:lang w:val="uk-UA"/>
        </w:rPr>
        <w:lastRenderedPageBreak/>
        <w:t>пробаційною</w:t>
      </w:r>
      <w:proofErr w:type="spellEnd"/>
      <w:r w:rsidRPr="00ED3D7B">
        <w:rPr>
          <w:sz w:val="28"/>
          <w:szCs w:val="28"/>
          <w:lang w:val="uk-UA"/>
        </w:rPr>
        <w:t xml:space="preserve"> програмою. Оцінки результатів проходження </w:t>
      </w:r>
      <w:proofErr w:type="spellStart"/>
      <w:r w:rsidRPr="00ED3D7B">
        <w:rPr>
          <w:sz w:val="28"/>
          <w:szCs w:val="28"/>
          <w:lang w:val="uk-UA"/>
        </w:rPr>
        <w:t>пробаційних</w:t>
      </w:r>
      <w:proofErr w:type="spellEnd"/>
      <w:r w:rsidRPr="00ED3D7B">
        <w:rPr>
          <w:sz w:val="28"/>
          <w:szCs w:val="28"/>
          <w:lang w:val="uk-UA"/>
        </w:rPr>
        <w:t xml:space="preserve"> програм, які складаються по закінченню виконання заходів, передбачених </w:t>
      </w:r>
      <w:proofErr w:type="spellStart"/>
      <w:r w:rsidRPr="00ED3D7B">
        <w:rPr>
          <w:sz w:val="28"/>
          <w:szCs w:val="28"/>
          <w:lang w:val="uk-UA"/>
        </w:rPr>
        <w:t>пробаційною</w:t>
      </w:r>
      <w:proofErr w:type="spellEnd"/>
      <w:r w:rsidRPr="00ED3D7B">
        <w:rPr>
          <w:sz w:val="28"/>
          <w:szCs w:val="28"/>
          <w:lang w:val="uk-UA"/>
        </w:rPr>
        <w:t xml:space="preserve"> програмою, вказують на такий ступінь досягнення їх мети: низький (1 – 0,7%); середній (35 – 25,4%); високий (102 – 73,9%).</w:t>
      </w:r>
    </w:p>
    <w:p w:rsidR="00E55A50" w:rsidRPr="00ED3D7B" w:rsidRDefault="00556F56" w:rsidP="00ED3D7B">
      <w:pPr>
        <w:pStyle w:val="a6"/>
        <w:spacing w:before="0" w:beforeAutospacing="0" w:after="0" w:afterAutospacing="0" w:line="360" w:lineRule="auto"/>
        <w:ind w:firstLine="709"/>
        <w:jc w:val="both"/>
        <w:rPr>
          <w:sz w:val="28"/>
          <w:szCs w:val="28"/>
          <w:lang w:val="uk-UA"/>
        </w:rPr>
      </w:pPr>
      <w:r w:rsidRPr="00ED3D7B">
        <w:rPr>
          <w:sz w:val="28"/>
          <w:szCs w:val="28"/>
          <w:lang w:val="uk-UA"/>
        </w:rPr>
        <w:t xml:space="preserve">Для забезпечення надання неповнолітнім суб’єктам </w:t>
      </w:r>
      <w:proofErr w:type="spellStart"/>
      <w:r w:rsidRPr="00ED3D7B">
        <w:rPr>
          <w:sz w:val="28"/>
          <w:szCs w:val="28"/>
          <w:lang w:val="uk-UA"/>
        </w:rPr>
        <w:t>пробації</w:t>
      </w:r>
      <w:proofErr w:type="spellEnd"/>
      <w:r w:rsidRPr="00ED3D7B">
        <w:rPr>
          <w:sz w:val="28"/>
          <w:szCs w:val="28"/>
          <w:lang w:val="uk-UA"/>
        </w:rPr>
        <w:t xml:space="preserve"> необхідних соціальних послуг персоналом секторів ювенальної </w:t>
      </w:r>
      <w:proofErr w:type="spellStart"/>
      <w:r w:rsidRPr="00ED3D7B">
        <w:rPr>
          <w:sz w:val="28"/>
          <w:szCs w:val="28"/>
          <w:lang w:val="uk-UA"/>
        </w:rPr>
        <w:t>пробації</w:t>
      </w:r>
      <w:proofErr w:type="spellEnd"/>
      <w:r w:rsidRPr="00ED3D7B">
        <w:rPr>
          <w:sz w:val="28"/>
          <w:szCs w:val="28"/>
          <w:lang w:val="uk-UA"/>
        </w:rPr>
        <w:t xml:space="preserve"> за 2020 рік надіслано 126 повідомлень до соціальних служб стосовно перебування неповнолітніх </w:t>
      </w:r>
      <w:proofErr w:type="spellStart"/>
      <w:r w:rsidRPr="00ED3D7B">
        <w:rPr>
          <w:sz w:val="28"/>
          <w:szCs w:val="28"/>
          <w:lang w:val="uk-UA"/>
        </w:rPr>
        <w:t>підоблікових</w:t>
      </w:r>
      <w:proofErr w:type="spellEnd"/>
      <w:r w:rsidRPr="00ED3D7B">
        <w:rPr>
          <w:sz w:val="28"/>
          <w:szCs w:val="28"/>
          <w:lang w:val="uk-UA"/>
        </w:rPr>
        <w:t xml:space="preserve"> у складних життєвих обставинах та за результатами їх розгляду отримано 36 підтверджень про взяття неповнолітнього суб’єкта </w:t>
      </w:r>
      <w:proofErr w:type="spellStart"/>
      <w:r w:rsidRPr="00ED3D7B">
        <w:rPr>
          <w:sz w:val="28"/>
          <w:szCs w:val="28"/>
          <w:lang w:val="uk-UA"/>
        </w:rPr>
        <w:t>пробації</w:t>
      </w:r>
      <w:proofErr w:type="spellEnd"/>
      <w:r w:rsidRPr="00ED3D7B">
        <w:rPr>
          <w:sz w:val="28"/>
          <w:szCs w:val="28"/>
          <w:lang w:val="uk-UA"/>
        </w:rPr>
        <w:t xml:space="preserve"> на облік як дитини, яка опинилась у складних життєвих обставинах.</w:t>
      </w:r>
    </w:p>
    <w:p w:rsidR="00E55A50" w:rsidRPr="00ED3D7B" w:rsidRDefault="00556F56" w:rsidP="00ED3D7B">
      <w:pPr>
        <w:pStyle w:val="a6"/>
        <w:spacing w:before="0" w:beforeAutospacing="0" w:after="0" w:afterAutospacing="0" w:line="360" w:lineRule="auto"/>
        <w:ind w:firstLine="709"/>
        <w:jc w:val="both"/>
        <w:rPr>
          <w:sz w:val="28"/>
          <w:szCs w:val="28"/>
          <w:lang w:val="uk-UA"/>
        </w:rPr>
      </w:pPr>
      <w:r w:rsidRPr="00ED3D7B">
        <w:rPr>
          <w:sz w:val="28"/>
          <w:szCs w:val="28"/>
          <w:lang w:val="uk-UA"/>
        </w:rPr>
        <w:t xml:space="preserve">Протягом 2020 року продовжувалась робота щодо розроблення нормативної та методичної бази щодо реалізації </w:t>
      </w:r>
      <w:proofErr w:type="spellStart"/>
      <w:r w:rsidRPr="00ED3D7B">
        <w:rPr>
          <w:sz w:val="28"/>
          <w:szCs w:val="28"/>
          <w:lang w:val="uk-UA"/>
        </w:rPr>
        <w:t>пробаційних</w:t>
      </w:r>
      <w:proofErr w:type="spellEnd"/>
      <w:r w:rsidRPr="00ED3D7B">
        <w:rPr>
          <w:sz w:val="28"/>
          <w:szCs w:val="28"/>
          <w:lang w:val="uk-UA"/>
        </w:rPr>
        <w:t xml:space="preserve"> програм, оцінки ризиків вчинення повторного кримінального правопорушення, надання психологічної допомоги суб’єктам </w:t>
      </w:r>
      <w:proofErr w:type="spellStart"/>
      <w:r w:rsidRPr="00ED3D7B">
        <w:rPr>
          <w:sz w:val="28"/>
          <w:szCs w:val="28"/>
          <w:lang w:val="uk-UA"/>
        </w:rPr>
        <w:t>пробації</w:t>
      </w:r>
      <w:proofErr w:type="spellEnd"/>
      <w:r w:rsidRPr="00ED3D7B">
        <w:rPr>
          <w:sz w:val="28"/>
          <w:szCs w:val="28"/>
          <w:lang w:val="uk-UA"/>
        </w:rPr>
        <w:t xml:space="preserve">; організацію навчання кураторів і забезпечення пілотування Реєстру в частині заповнення оцінки ризиків та </w:t>
      </w:r>
      <w:proofErr w:type="spellStart"/>
      <w:r w:rsidRPr="00ED3D7B">
        <w:rPr>
          <w:sz w:val="28"/>
          <w:szCs w:val="28"/>
          <w:lang w:val="uk-UA"/>
        </w:rPr>
        <w:t>пробаційних</w:t>
      </w:r>
      <w:proofErr w:type="spellEnd"/>
      <w:r w:rsidRPr="00ED3D7B">
        <w:rPr>
          <w:sz w:val="28"/>
          <w:szCs w:val="28"/>
          <w:lang w:val="uk-UA"/>
        </w:rPr>
        <w:t xml:space="preserve"> програм тощо.</w:t>
      </w:r>
    </w:p>
    <w:p w:rsidR="00E55A50" w:rsidRPr="00ED3D7B" w:rsidRDefault="00556F56" w:rsidP="00ED3D7B">
      <w:pPr>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Станом на 31.12.2020 р. усього до уповноважених органів з питань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надійшло на виконання 778 судових рішень, якими покладено на суб’єктів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(повнолітніх осіб) обов’язок виконувати заходи, передбачені </w:t>
      </w:r>
      <w:proofErr w:type="spellStart"/>
      <w:r w:rsidRPr="00ED3D7B">
        <w:rPr>
          <w:rFonts w:ascii="Times New Roman" w:hAnsi="Times New Roman" w:cs="Times New Roman"/>
          <w:sz w:val="28"/>
          <w:szCs w:val="28"/>
          <w:lang w:val="uk-UA"/>
        </w:rPr>
        <w:t>пробаційною</w:t>
      </w:r>
      <w:proofErr w:type="spellEnd"/>
      <w:r w:rsidRPr="00ED3D7B">
        <w:rPr>
          <w:rFonts w:ascii="Times New Roman" w:hAnsi="Times New Roman" w:cs="Times New Roman"/>
          <w:sz w:val="28"/>
          <w:szCs w:val="28"/>
          <w:lang w:val="uk-UA"/>
        </w:rPr>
        <w:t xml:space="preserve"> програмою, з них:</w:t>
      </w:r>
    </w:p>
    <w:p w:rsidR="00E55A50" w:rsidRPr="00ED3D7B" w:rsidRDefault="00556F56" w:rsidP="00ED3D7B">
      <w:pPr>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1) 140 (18 %) </w:t>
      </w:r>
      <w:proofErr w:type="spellStart"/>
      <w:r w:rsidRPr="00ED3D7B">
        <w:rPr>
          <w:rFonts w:ascii="Times New Roman" w:hAnsi="Times New Roman" w:cs="Times New Roman"/>
          <w:sz w:val="28"/>
          <w:szCs w:val="28"/>
          <w:lang w:val="uk-UA"/>
        </w:rPr>
        <w:t>пробаційних</w:t>
      </w:r>
      <w:proofErr w:type="spellEnd"/>
      <w:r w:rsidRPr="00ED3D7B">
        <w:rPr>
          <w:rFonts w:ascii="Times New Roman" w:hAnsi="Times New Roman" w:cs="Times New Roman"/>
          <w:sz w:val="28"/>
          <w:szCs w:val="28"/>
          <w:lang w:val="uk-UA"/>
        </w:rPr>
        <w:t xml:space="preserve"> програм знаходяться в процесі реалізації;</w:t>
      </w:r>
    </w:p>
    <w:p w:rsidR="00E55A50" w:rsidRPr="00ED3D7B" w:rsidRDefault="00556F56" w:rsidP="00ED3D7B">
      <w:pPr>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2) 334 (43 %) </w:t>
      </w:r>
      <w:proofErr w:type="spellStart"/>
      <w:r w:rsidRPr="00ED3D7B">
        <w:rPr>
          <w:rFonts w:ascii="Times New Roman" w:hAnsi="Times New Roman" w:cs="Times New Roman"/>
          <w:sz w:val="28"/>
          <w:szCs w:val="28"/>
          <w:lang w:val="uk-UA"/>
        </w:rPr>
        <w:t>пробаційні</w:t>
      </w:r>
      <w:proofErr w:type="spellEnd"/>
      <w:r w:rsidRPr="00ED3D7B">
        <w:rPr>
          <w:rFonts w:ascii="Times New Roman" w:hAnsi="Times New Roman" w:cs="Times New Roman"/>
          <w:sz w:val="28"/>
          <w:szCs w:val="28"/>
          <w:lang w:val="uk-UA"/>
        </w:rPr>
        <w:t xml:space="preserve"> програми реалізовано; </w:t>
      </w:r>
    </w:p>
    <w:p w:rsidR="00E55A50" w:rsidRPr="00ED3D7B" w:rsidRDefault="00556F56" w:rsidP="00ED3D7B">
      <w:pPr>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3) 227 (29 %) реалізацію не розпочато.</w:t>
      </w:r>
    </w:p>
    <w:p w:rsidR="00E55A50" w:rsidRPr="00ED3D7B" w:rsidRDefault="00556F56" w:rsidP="00ED3D7B">
      <w:pPr>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4) 79 (10 %) – інше (знято з обліку у зв’язку зі смертю, скасуванням звільнення від відбування покарання з випробуванням та направлення звільненого з випробуванням для відбування призначеного покарання, вчиненням нового кримінального правопорушення або передачею особової справи за територіальністю </w:t>
      </w:r>
      <w:r w:rsidRPr="00ED3D7B">
        <w:rPr>
          <w:rFonts w:ascii="Times New Roman" w:hAnsi="Times New Roman" w:cs="Times New Roman"/>
          <w:sz w:val="28"/>
          <w:szCs w:val="28"/>
        </w:rPr>
        <w:t>[</w:t>
      </w:r>
      <w:r w:rsidRPr="00ED3D7B">
        <w:rPr>
          <w:rFonts w:ascii="Times New Roman" w:hAnsi="Times New Roman" w:cs="Times New Roman"/>
          <w:sz w:val="28"/>
          <w:szCs w:val="28"/>
          <w:lang w:val="uk-UA"/>
        </w:rPr>
        <w:t>28</w:t>
      </w:r>
      <w:r w:rsidRPr="00ED3D7B">
        <w:rPr>
          <w:rFonts w:ascii="Times New Roman" w:hAnsi="Times New Roman" w:cs="Times New Roman"/>
          <w:sz w:val="28"/>
          <w:szCs w:val="28"/>
        </w:rPr>
        <w:t>]</w:t>
      </w:r>
      <w:r w:rsidRPr="00ED3D7B">
        <w:rPr>
          <w:rFonts w:ascii="Times New Roman" w:hAnsi="Times New Roman" w:cs="Times New Roman"/>
          <w:sz w:val="28"/>
          <w:szCs w:val="28"/>
          <w:lang w:val="uk-UA"/>
        </w:rPr>
        <w:t>.</w:t>
      </w:r>
    </w:p>
    <w:p w:rsidR="00E55A50" w:rsidRPr="00ED3D7B" w:rsidRDefault="00556F56" w:rsidP="00ED3D7B">
      <w:pPr>
        <w:pStyle w:val="a6"/>
        <w:shd w:val="clear" w:color="auto" w:fill="FFFFFF"/>
        <w:spacing w:before="0" w:beforeAutospacing="0" w:after="0" w:afterAutospacing="0" w:line="360" w:lineRule="auto"/>
        <w:ind w:firstLine="709"/>
        <w:jc w:val="both"/>
        <w:textAlignment w:val="baseline"/>
        <w:rPr>
          <w:sz w:val="28"/>
          <w:szCs w:val="28"/>
          <w:lang w:val="uk-UA"/>
        </w:rPr>
      </w:pPr>
      <w:r w:rsidRPr="00ED3D7B">
        <w:rPr>
          <w:sz w:val="28"/>
          <w:szCs w:val="28"/>
          <w:lang w:val="uk-UA"/>
        </w:rPr>
        <w:t xml:space="preserve">Отже, про ефективність інституту </w:t>
      </w:r>
      <w:proofErr w:type="spellStart"/>
      <w:r w:rsidRPr="00ED3D7B">
        <w:rPr>
          <w:sz w:val="28"/>
          <w:szCs w:val="28"/>
          <w:lang w:val="uk-UA"/>
        </w:rPr>
        <w:t>пробації</w:t>
      </w:r>
      <w:proofErr w:type="spellEnd"/>
      <w:r w:rsidRPr="00ED3D7B">
        <w:rPr>
          <w:sz w:val="28"/>
          <w:szCs w:val="28"/>
          <w:lang w:val="uk-UA"/>
        </w:rPr>
        <w:t xml:space="preserve"> свідчать перші результати діяльності Центру </w:t>
      </w:r>
      <w:proofErr w:type="spellStart"/>
      <w:r w:rsidRPr="00ED3D7B">
        <w:rPr>
          <w:sz w:val="28"/>
          <w:szCs w:val="28"/>
          <w:lang w:val="uk-UA"/>
        </w:rPr>
        <w:t>пробації</w:t>
      </w:r>
      <w:proofErr w:type="spellEnd"/>
      <w:r w:rsidRPr="00ED3D7B">
        <w:rPr>
          <w:sz w:val="28"/>
          <w:szCs w:val="28"/>
          <w:lang w:val="uk-UA"/>
        </w:rPr>
        <w:t xml:space="preserve">. Завдяки </w:t>
      </w:r>
      <w:proofErr w:type="spellStart"/>
      <w:r w:rsidRPr="00ED3D7B">
        <w:rPr>
          <w:sz w:val="28"/>
          <w:szCs w:val="28"/>
          <w:lang w:val="uk-UA"/>
        </w:rPr>
        <w:t>пробації</w:t>
      </w:r>
      <w:proofErr w:type="spellEnd"/>
      <w:r w:rsidRPr="00ED3D7B">
        <w:rPr>
          <w:sz w:val="28"/>
          <w:szCs w:val="28"/>
          <w:lang w:val="uk-UA"/>
        </w:rPr>
        <w:t xml:space="preserve"> вирішуються проблеми </w:t>
      </w:r>
      <w:proofErr w:type="spellStart"/>
      <w:r w:rsidRPr="00ED3D7B">
        <w:rPr>
          <w:sz w:val="28"/>
          <w:szCs w:val="28"/>
          <w:lang w:val="uk-UA"/>
        </w:rPr>
        <w:lastRenderedPageBreak/>
        <w:t>ресоціалізації</w:t>
      </w:r>
      <w:proofErr w:type="spellEnd"/>
      <w:r w:rsidRPr="00ED3D7B">
        <w:rPr>
          <w:sz w:val="28"/>
          <w:szCs w:val="28"/>
          <w:lang w:val="uk-UA"/>
        </w:rPr>
        <w:t xml:space="preserve"> засуджених, </w:t>
      </w:r>
      <w:proofErr w:type="spellStart"/>
      <w:r w:rsidRPr="00ED3D7B">
        <w:rPr>
          <w:sz w:val="28"/>
          <w:szCs w:val="28"/>
          <w:lang w:val="uk-UA"/>
        </w:rPr>
        <w:t>пробація</w:t>
      </w:r>
      <w:proofErr w:type="spellEnd"/>
      <w:r w:rsidRPr="00ED3D7B">
        <w:rPr>
          <w:sz w:val="28"/>
          <w:szCs w:val="28"/>
          <w:lang w:val="uk-UA"/>
        </w:rPr>
        <w:t xml:space="preserve"> запобігає злочинності, особливо рецидивній, намагається виправити засудженого через корекцію його поведінки, запобігає впливу кримінальної субкультури, особливо на неповнолітніх, та тяжких наслідків перебування у місцях позбавлення волі, сприяє залученню засуджених до навчання та здобуття ними освіти і професії. Слід зазначити, що існує ще й економічний аспект </w:t>
      </w:r>
      <w:proofErr w:type="spellStart"/>
      <w:r w:rsidRPr="00ED3D7B">
        <w:rPr>
          <w:sz w:val="28"/>
          <w:szCs w:val="28"/>
          <w:lang w:val="uk-UA"/>
        </w:rPr>
        <w:t>пробації</w:t>
      </w:r>
      <w:proofErr w:type="spellEnd"/>
      <w:r w:rsidRPr="00ED3D7B">
        <w:rPr>
          <w:sz w:val="28"/>
          <w:szCs w:val="28"/>
          <w:lang w:val="uk-UA"/>
        </w:rPr>
        <w:t xml:space="preserve"> як вигідного для держави </w:t>
      </w:r>
      <w:proofErr w:type="spellStart"/>
      <w:r w:rsidRPr="00ED3D7B">
        <w:rPr>
          <w:sz w:val="28"/>
          <w:szCs w:val="28"/>
          <w:lang w:val="uk-UA"/>
        </w:rPr>
        <w:t>маловитратного</w:t>
      </w:r>
      <w:proofErr w:type="spellEnd"/>
      <w:r w:rsidRPr="00ED3D7B">
        <w:rPr>
          <w:sz w:val="28"/>
          <w:szCs w:val="28"/>
          <w:lang w:val="uk-UA"/>
        </w:rPr>
        <w:t xml:space="preserve"> механізму порівняно із утриманням повноцінної пенітенціарної системи. З іншого боку, діяльність працівників центрів </w:t>
      </w:r>
      <w:proofErr w:type="spellStart"/>
      <w:r w:rsidRPr="00ED3D7B">
        <w:rPr>
          <w:sz w:val="28"/>
          <w:szCs w:val="28"/>
          <w:lang w:val="uk-UA"/>
        </w:rPr>
        <w:t>пробації</w:t>
      </w:r>
      <w:proofErr w:type="spellEnd"/>
      <w:r w:rsidRPr="00ED3D7B">
        <w:rPr>
          <w:sz w:val="28"/>
          <w:szCs w:val="28"/>
          <w:lang w:val="uk-UA"/>
        </w:rPr>
        <w:t xml:space="preserve"> спрямована переважно на соціально-виховну, індивідуально-профілактичну роботу із засудженими; </w:t>
      </w:r>
      <w:proofErr w:type="spellStart"/>
      <w:r w:rsidRPr="00ED3D7B">
        <w:rPr>
          <w:sz w:val="28"/>
          <w:szCs w:val="28"/>
          <w:lang w:val="uk-UA"/>
        </w:rPr>
        <w:t>пробаційні</w:t>
      </w:r>
      <w:proofErr w:type="spellEnd"/>
      <w:r w:rsidRPr="00ED3D7B">
        <w:rPr>
          <w:sz w:val="28"/>
          <w:szCs w:val="28"/>
          <w:lang w:val="uk-UA"/>
        </w:rPr>
        <w:t xml:space="preserve"> програми спрямовані на досягнення позитивних змін в особистості засуджених і меншою мірою сприяють вирішенню ними проблем соціального характеру; службі </w:t>
      </w:r>
      <w:proofErr w:type="spellStart"/>
      <w:r w:rsidRPr="00ED3D7B">
        <w:rPr>
          <w:sz w:val="28"/>
          <w:szCs w:val="28"/>
          <w:lang w:val="uk-UA"/>
        </w:rPr>
        <w:t>пробації</w:t>
      </w:r>
      <w:proofErr w:type="spellEnd"/>
      <w:r w:rsidRPr="00ED3D7B">
        <w:rPr>
          <w:sz w:val="28"/>
          <w:szCs w:val="28"/>
          <w:lang w:val="uk-UA"/>
        </w:rPr>
        <w:t xml:space="preserve"> не вистачає фахівців, що можуть виявляти соціальній й психологічні проблеми суб’єктів </w:t>
      </w:r>
      <w:proofErr w:type="spellStart"/>
      <w:r w:rsidRPr="00ED3D7B">
        <w:rPr>
          <w:sz w:val="28"/>
          <w:szCs w:val="28"/>
          <w:lang w:val="uk-UA"/>
        </w:rPr>
        <w:t>пробації</w:t>
      </w:r>
      <w:proofErr w:type="spellEnd"/>
      <w:r w:rsidRPr="00ED3D7B">
        <w:rPr>
          <w:sz w:val="28"/>
          <w:szCs w:val="28"/>
          <w:lang w:val="uk-UA"/>
        </w:rPr>
        <w:t xml:space="preserve"> та надавати їм консультативну та психологічну підтримку.</w:t>
      </w:r>
    </w:p>
    <w:p w:rsidR="00E55A50" w:rsidRPr="00ED3D7B" w:rsidRDefault="00556F56" w:rsidP="00ED3D7B">
      <w:pPr>
        <w:pStyle w:val="a6"/>
        <w:shd w:val="clear" w:color="auto" w:fill="FFFFFF"/>
        <w:spacing w:before="0" w:beforeAutospacing="0" w:after="0" w:afterAutospacing="0" w:line="360" w:lineRule="auto"/>
        <w:ind w:firstLine="709"/>
        <w:jc w:val="both"/>
        <w:textAlignment w:val="baseline"/>
        <w:rPr>
          <w:sz w:val="28"/>
          <w:szCs w:val="28"/>
          <w:lang w:val="uk-UA"/>
        </w:rPr>
      </w:pPr>
      <w:r w:rsidRPr="00ED3D7B">
        <w:rPr>
          <w:sz w:val="28"/>
          <w:szCs w:val="28"/>
          <w:lang w:val="uk-UA"/>
        </w:rPr>
        <w:t xml:space="preserve">Таким чином, можемо зробити висновок про необхідність соціальної підтримки та надання соціальних послуг засудженим до </w:t>
      </w:r>
      <w:proofErr w:type="spellStart"/>
      <w:r w:rsidRPr="00ED3D7B">
        <w:rPr>
          <w:sz w:val="28"/>
          <w:szCs w:val="28"/>
          <w:lang w:val="uk-UA"/>
        </w:rPr>
        <w:t>пробації</w:t>
      </w:r>
      <w:proofErr w:type="spellEnd"/>
      <w:r w:rsidRPr="00ED3D7B">
        <w:rPr>
          <w:sz w:val="28"/>
          <w:szCs w:val="28"/>
          <w:lang w:val="uk-UA"/>
        </w:rPr>
        <w:t xml:space="preserve"> та звільненим умовно-достроково, що перебувають на обліку, з боку установ, що надають соціальні послуги. Проте дані, представлені в Огляді результатів діяльності Державної установи «Центр </w:t>
      </w:r>
      <w:proofErr w:type="spellStart"/>
      <w:r w:rsidRPr="00ED3D7B">
        <w:rPr>
          <w:sz w:val="28"/>
          <w:szCs w:val="28"/>
          <w:lang w:val="uk-UA"/>
        </w:rPr>
        <w:t>пробації</w:t>
      </w:r>
      <w:proofErr w:type="spellEnd"/>
      <w:r w:rsidRPr="00ED3D7B">
        <w:rPr>
          <w:sz w:val="28"/>
          <w:szCs w:val="28"/>
          <w:lang w:val="uk-UA"/>
        </w:rPr>
        <w:t xml:space="preserve">», вказують, що переадресація до установ, що надають соціальні послуги, не завжди є ефективною через недостатній зв’язок служби з такими установами та  недостатню доступність для засуджених необхідних соціальних послуг. Отже, дослідження реальної практики надання соціальної підтримки особам, які перебувають на обліку служби </w:t>
      </w:r>
      <w:proofErr w:type="spellStart"/>
      <w:r w:rsidRPr="00ED3D7B">
        <w:rPr>
          <w:sz w:val="28"/>
          <w:szCs w:val="28"/>
          <w:lang w:val="uk-UA"/>
        </w:rPr>
        <w:t>пробації</w:t>
      </w:r>
      <w:proofErr w:type="spellEnd"/>
      <w:r w:rsidRPr="00ED3D7B">
        <w:rPr>
          <w:sz w:val="28"/>
          <w:szCs w:val="28"/>
          <w:lang w:val="uk-UA"/>
        </w:rPr>
        <w:t>, та проблем, що при цьому виникають, є актуальним.</w:t>
      </w:r>
    </w:p>
    <w:p w:rsidR="002518CF" w:rsidRPr="00ED3D7B" w:rsidRDefault="002518CF" w:rsidP="00ED3D7B">
      <w:pPr>
        <w:pStyle w:val="a6"/>
        <w:shd w:val="clear" w:color="auto" w:fill="FFFFFF"/>
        <w:spacing w:before="0" w:beforeAutospacing="0" w:after="0" w:afterAutospacing="0" w:line="360" w:lineRule="auto"/>
        <w:ind w:firstLine="709"/>
        <w:jc w:val="both"/>
        <w:textAlignment w:val="baseline"/>
        <w:rPr>
          <w:sz w:val="28"/>
          <w:szCs w:val="28"/>
          <w:lang w:val="uk-UA"/>
        </w:rPr>
      </w:pPr>
    </w:p>
    <w:p w:rsidR="002518CF" w:rsidRPr="00ED3D7B" w:rsidRDefault="002518CF" w:rsidP="00ED3D7B">
      <w:pPr>
        <w:pStyle w:val="a6"/>
        <w:shd w:val="clear" w:color="auto" w:fill="FFFFFF"/>
        <w:spacing w:before="0" w:beforeAutospacing="0" w:after="0" w:afterAutospacing="0" w:line="360" w:lineRule="auto"/>
        <w:ind w:firstLine="709"/>
        <w:jc w:val="both"/>
        <w:textAlignment w:val="baseline"/>
        <w:rPr>
          <w:sz w:val="28"/>
          <w:szCs w:val="28"/>
          <w:lang w:val="uk-UA"/>
        </w:rPr>
      </w:pPr>
    </w:p>
    <w:p w:rsidR="002518CF" w:rsidRPr="00ED3D7B" w:rsidRDefault="002518CF" w:rsidP="00ED3D7B">
      <w:pPr>
        <w:pStyle w:val="a6"/>
        <w:shd w:val="clear" w:color="auto" w:fill="FFFFFF"/>
        <w:spacing w:before="0" w:beforeAutospacing="0" w:after="0" w:afterAutospacing="0" w:line="360" w:lineRule="auto"/>
        <w:ind w:firstLine="709"/>
        <w:jc w:val="center"/>
        <w:textAlignment w:val="baseline"/>
        <w:rPr>
          <w:b/>
          <w:color w:val="000000" w:themeColor="text1"/>
          <w:sz w:val="28"/>
          <w:szCs w:val="28"/>
          <w:lang w:val="uk-UA"/>
        </w:rPr>
      </w:pPr>
      <w:r w:rsidRPr="00ED3D7B">
        <w:rPr>
          <w:b/>
          <w:color w:val="000000" w:themeColor="text1"/>
          <w:sz w:val="28"/>
          <w:szCs w:val="28"/>
          <w:lang w:val="uk-UA"/>
        </w:rPr>
        <w:t>Висновок до першого розділу</w:t>
      </w:r>
    </w:p>
    <w:p w:rsidR="002518CF" w:rsidRPr="00ED3D7B" w:rsidRDefault="002518CF" w:rsidP="00ED3D7B">
      <w:pPr>
        <w:pStyle w:val="a6"/>
        <w:shd w:val="clear" w:color="auto" w:fill="FFFFFF"/>
        <w:spacing w:before="0" w:beforeAutospacing="0" w:after="0" w:afterAutospacing="0" w:line="360" w:lineRule="auto"/>
        <w:ind w:firstLine="709"/>
        <w:jc w:val="both"/>
        <w:textAlignment w:val="baseline"/>
        <w:rPr>
          <w:color w:val="000000" w:themeColor="text1"/>
          <w:sz w:val="28"/>
          <w:szCs w:val="28"/>
          <w:lang w:val="uk-UA"/>
        </w:rPr>
      </w:pPr>
    </w:p>
    <w:p w:rsidR="003F2CA9" w:rsidRPr="00ED3D7B" w:rsidRDefault="003F2CA9" w:rsidP="00ED3D7B">
      <w:pPr>
        <w:widowControl w:val="0"/>
        <w:spacing w:line="360" w:lineRule="auto"/>
        <w:ind w:firstLine="709"/>
        <w:jc w:val="both"/>
        <w:rPr>
          <w:rFonts w:ascii="Times New Roman" w:hAnsi="Times New Roman" w:cs="Times New Roman"/>
          <w:color w:val="000000" w:themeColor="text1"/>
          <w:sz w:val="28"/>
          <w:szCs w:val="28"/>
          <w:lang w:val="uk-UA"/>
        </w:rPr>
      </w:pPr>
      <w:r w:rsidRPr="00ED3D7B">
        <w:rPr>
          <w:rFonts w:ascii="Times New Roman" w:hAnsi="Times New Roman" w:cs="Times New Roman"/>
          <w:color w:val="000000" w:themeColor="text1"/>
          <w:sz w:val="28"/>
          <w:szCs w:val="28"/>
          <w:lang w:val="uk-UA"/>
        </w:rPr>
        <w:t xml:space="preserve">Для виправлення та </w:t>
      </w:r>
      <w:proofErr w:type="spellStart"/>
      <w:r w:rsidRPr="00ED3D7B">
        <w:rPr>
          <w:rFonts w:ascii="Times New Roman" w:hAnsi="Times New Roman" w:cs="Times New Roman"/>
          <w:color w:val="000000" w:themeColor="text1"/>
          <w:sz w:val="28"/>
          <w:szCs w:val="28"/>
          <w:lang w:val="uk-UA"/>
        </w:rPr>
        <w:t>ресоціалізації</w:t>
      </w:r>
      <w:proofErr w:type="spellEnd"/>
      <w:r w:rsidR="00F04BF4" w:rsidRPr="00ED3D7B">
        <w:rPr>
          <w:rFonts w:ascii="Times New Roman" w:hAnsi="Times New Roman" w:cs="Times New Roman"/>
          <w:color w:val="000000" w:themeColor="text1"/>
          <w:sz w:val="28"/>
          <w:szCs w:val="28"/>
          <w:lang w:val="uk-UA"/>
        </w:rPr>
        <w:t xml:space="preserve"> осіб, засуджених до покарань, </w:t>
      </w:r>
      <w:r w:rsidRPr="00ED3D7B">
        <w:rPr>
          <w:rFonts w:ascii="Times New Roman" w:hAnsi="Times New Roman" w:cs="Times New Roman"/>
          <w:color w:val="000000" w:themeColor="text1"/>
          <w:sz w:val="28"/>
          <w:szCs w:val="28"/>
          <w:lang w:val="uk-UA"/>
        </w:rPr>
        <w:t xml:space="preserve">не пов’язаних із позбавленням волі, необхідно не тільки досягнути позитивних </w:t>
      </w:r>
      <w:r w:rsidRPr="00ED3D7B">
        <w:rPr>
          <w:rFonts w:ascii="Times New Roman" w:hAnsi="Times New Roman" w:cs="Times New Roman"/>
          <w:color w:val="000000" w:themeColor="text1"/>
          <w:sz w:val="28"/>
          <w:szCs w:val="28"/>
          <w:lang w:val="uk-UA"/>
        </w:rPr>
        <w:lastRenderedPageBreak/>
        <w:t xml:space="preserve">змін в їхній особистості, подолати кримінальну спрямованість або моральну невизначеність, сформувати мотивацію дотримання законів, навички самоконтролю та успішних недевіантних способів поведінки в різноманітних життєвих ситуаціях, а й сприяти вирішенню ними проблем соціального характеру та подоланню складних життєвих обставин, лікуванню захворювань, забезпеченню їхньої належної зайнятості, стабільності доходів, вирішенню конфліктів із соціальним оточенням, поліпшенню загального рівня добробуту.   </w:t>
      </w:r>
    </w:p>
    <w:p w:rsidR="003F2CA9" w:rsidRPr="00ED3D7B" w:rsidRDefault="003F2CA9" w:rsidP="00ED3D7B">
      <w:pPr>
        <w:pStyle w:val="a6"/>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ED3D7B">
        <w:rPr>
          <w:color w:val="000000" w:themeColor="text1"/>
          <w:sz w:val="28"/>
          <w:szCs w:val="28"/>
          <w:lang w:val="uk-UA"/>
        </w:rPr>
        <w:t>Проведене дослідження дозволяє зробити висновок про необхідність соціальної підтримки та надання соціальних послуг засудженим, що перебувають на обліку, з боку установ</w:t>
      </w:r>
      <w:r w:rsidR="00650D6C">
        <w:rPr>
          <w:color w:val="000000" w:themeColor="text1"/>
          <w:sz w:val="28"/>
          <w:szCs w:val="28"/>
          <w:lang w:val="uk-UA"/>
        </w:rPr>
        <w:t>-надавачів</w:t>
      </w:r>
      <w:r w:rsidRPr="00ED3D7B">
        <w:rPr>
          <w:color w:val="000000" w:themeColor="text1"/>
          <w:sz w:val="28"/>
          <w:szCs w:val="28"/>
          <w:lang w:val="uk-UA"/>
        </w:rPr>
        <w:t xml:space="preserve"> соціальн</w:t>
      </w:r>
      <w:r w:rsidR="00650D6C">
        <w:rPr>
          <w:color w:val="000000" w:themeColor="text1"/>
          <w:sz w:val="28"/>
          <w:szCs w:val="28"/>
          <w:lang w:val="uk-UA"/>
        </w:rPr>
        <w:t>их послуг</w:t>
      </w:r>
      <w:r w:rsidRPr="00ED3D7B">
        <w:rPr>
          <w:color w:val="000000" w:themeColor="text1"/>
          <w:sz w:val="28"/>
          <w:szCs w:val="28"/>
          <w:lang w:val="uk-UA"/>
        </w:rPr>
        <w:t>. Проте дані</w:t>
      </w:r>
      <w:r w:rsidR="00650D6C">
        <w:rPr>
          <w:color w:val="000000" w:themeColor="text1"/>
          <w:sz w:val="28"/>
          <w:szCs w:val="28"/>
          <w:lang w:val="uk-UA"/>
        </w:rPr>
        <w:t xml:space="preserve"> розглянутих джерел </w:t>
      </w:r>
      <w:r w:rsidRPr="00ED3D7B">
        <w:rPr>
          <w:color w:val="000000" w:themeColor="text1"/>
          <w:sz w:val="28"/>
          <w:szCs w:val="28"/>
          <w:lang w:val="uk-UA"/>
        </w:rPr>
        <w:t xml:space="preserve">вказують, що переадресація до установ, </w:t>
      </w:r>
      <w:r w:rsidR="00650D6C">
        <w:rPr>
          <w:color w:val="000000" w:themeColor="text1"/>
          <w:sz w:val="28"/>
          <w:szCs w:val="28"/>
          <w:lang w:val="uk-UA"/>
        </w:rPr>
        <w:t>котрі</w:t>
      </w:r>
      <w:r w:rsidRPr="00ED3D7B">
        <w:rPr>
          <w:color w:val="000000" w:themeColor="text1"/>
          <w:sz w:val="28"/>
          <w:szCs w:val="28"/>
          <w:lang w:val="uk-UA"/>
        </w:rPr>
        <w:t xml:space="preserve"> надають соціальні послуги, не завжди є ефективною через недостатній зв’язок служби з такими установами та  недостатню доступність для засуджених необхідних соціальних послуг. </w:t>
      </w:r>
      <w:r w:rsidR="00285256">
        <w:rPr>
          <w:color w:val="000000" w:themeColor="text1"/>
          <w:sz w:val="28"/>
          <w:szCs w:val="28"/>
          <w:lang w:val="uk-UA"/>
        </w:rPr>
        <w:t>А</w:t>
      </w:r>
      <w:r w:rsidR="00285256" w:rsidRPr="00ED3D7B">
        <w:rPr>
          <w:color w:val="000000" w:themeColor="text1"/>
          <w:sz w:val="28"/>
          <w:szCs w:val="28"/>
          <w:lang w:val="uk-UA"/>
        </w:rPr>
        <w:t xml:space="preserve">ктуальним є </w:t>
      </w:r>
      <w:r w:rsidRPr="00ED3D7B">
        <w:rPr>
          <w:color w:val="000000" w:themeColor="text1"/>
          <w:sz w:val="28"/>
          <w:szCs w:val="28"/>
          <w:lang w:val="uk-UA"/>
        </w:rPr>
        <w:t xml:space="preserve">дослідження реальної практики надання соціальної підтримки особам, які перебувають на обліку служби </w:t>
      </w:r>
      <w:proofErr w:type="spellStart"/>
      <w:r w:rsidRPr="00ED3D7B">
        <w:rPr>
          <w:color w:val="000000" w:themeColor="text1"/>
          <w:sz w:val="28"/>
          <w:szCs w:val="28"/>
          <w:lang w:val="uk-UA"/>
        </w:rPr>
        <w:t>пробації</w:t>
      </w:r>
      <w:proofErr w:type="spellEnd"/>
      <w:r w:rsidRPr="00ED3D7B">
        <w:rPr>
          <w:color w:val="000000" w:themeColor="text1"/>
          <w:sz w:val="28"/>
          <w:szCs w:val="28"/>
          <w:lang w:val="uk-UA"/>
        </w:rPr>
        <w:t>, та проблем, що при цьому виникають.</w:t>
      </w:r>
    </w:p>
    <w:p w:rsidR="002518CF" w:rsidRPr="00ED3D7B" w:rsidRDefault="002518CF" w:rsidP="00ED3D7B">
      <w:pPr>
        <w:pStyle w:val="a6"/>
        <w:shd w:val="clear" w:color="auto" w:fill="FFFFFF"/>
        <w:spacing w:before="0" w:beforeAutospacing="0" w:after="0" w:afterAutospacing="0" w:line="360" w:lineRule="auto"/>
        <w:ind w:firstLine="709"/>
        <w:jc w:val="both"/>
        <w:textAlignment w:val="baseline"/>
        <w:rPr>
          <w:sz w:val="28"/>
          <w:szCs w:val="28"/>
          <w:lang w:val="uk-UA"/>
        </w:rPr>
      </w:pPr>
    </w:p>
    <w:p w:rsidR="002518CF" w:rsidRPr="00ED3D7B" w:rsidRDefault="002518CF" w:rsidP="00ED3D7B">
      <w:pPr>
        <w:pStyle w:val="a6"/>
        <w:shd w:val="clear" w:color="auto" w:fill="FFFFFF"/>
        <w:spacing w:before="0" w:beforeAutospacing="0" w:after="0" w:afterAutospacing="0" w:line="360" w:lineRule="auto"/>
        <w:ind w:firstLine="709"/>
        <w:jc w:val="both"/>
        <w:textAlignment w:val="baseline"/>
        <w:rPr>
          <w:sz w:val="28"/>
          <w:szCs w:val="28"/>
          <w:lang w:val="uk-UA"/>
        </w:rPr>
      </w:pPr>
    </w:p>
    <w:p w:rsidR="00863154" w:rsidRPr="00ED3D7B" w:rsidRDefault="00863154" w:rsidP="00ED3D7B">
      <w:pPr>
        <w:spacing w:after="160" w:line="360" w:lineRule="auto"/>
        <w:rPr>
          <w:rFonts w:ascii="Times New Roman" w:eastAsia="Times New Roman" w:hAnsi="Times New Roman" w:cs="Times New Roman"/>
          <w:sz w:val="28"/>
          <w:szCs w:val="28"/>
          <w:lang w:val="uk-UA" w:eastAsia="ru-RU"/>
        </w:rPr>
      </w:pPr>
      <w:r w:rsidRPr="00ED3D7B">
        <w:rPr>
          <w:rFonts w:ascii="Times New Roman" w:hAnsi="Times New Roman" w:cs="Times New Roman"/>
          <w:sz w:val="28"/>
          <w:szCs w:val="28"/>
          <w:lang w:val="uk-UA"/>
        </w:rPr>
        <w:br w:type="page"/>
      </w:r>
    </w:p>
    <w:p w:rsidR="00E55A50" w:rsidRPr="00ED3D7B" w:rsidRDefault="00556F56" w:rsidP="00ED3D7B">
      <w:pPr>
        <w:widowControl w:val="0"/>
        <w:spacing w:line="360" w:lineRule="auto"/>
        <w:ind w:firstLine="680"/>
        <w:jc w:val="center"/>
        <w:rPr>
          <w:rFonts w:ascii="Times New Roman" w:eastAsia="Times New Roman" w:hAnsi="Times New Roman" w:cs="Times New Roman"/>
          <w:sz w:val="28"/>
          <w:szCs w:val="28"/>
          <w:lang w:val="uk-UA"/>
        </w:rPr>
      </w:pPr>
      <w:r w:rsidRPr="00ED3D7B">
        <w:rPr>
          <w:rFonts w:ascii="Times New Roman" w:eastAsia="Times New Roman" w:hAnsi="Times New Roman" w:cs="Times New Roman"/>
          <w:sz w:val="28"/>
          <w:szCs w:val="28"/>
          <w:lang w:val="uk-UA"/>
        </w:rPr>
        <w:lastRenderedPageBreak/>
        <w:t>РОЗДІЛ 2</w:t>
      </w:r>
    </w:p>
    <w:p w:rsidR="00E55A50" w:rsidRPr="00ED3D7B" w:rsidRDefault="00556F56" w:rsidP="00ED3D7B">
      <w:pPr>
        <w:widowControl w:val="0"/>
        <w:spacing w:line="360" w:lineRule="auto"/>
        <w:ind w:firstLine="680"/>
        <w:jc w:val="center"/>
        <w:rPr>
          <w:rFonts w:ascii="Times New Roman" w:eastAsia="Times New Roman" w:hAnsi="Times New Roman" w:cs="Times New Roman"/>
          <w:sz w:val="28"/>
          <w:szCs w:val="28"/>
          <w:lang w:val="uk-UA"/>
        </w:rPr>
      </w:pPr>
      <w:r w:rsidRPr="00ED3D7B">
        <w:rPr>
          <w:rFonts w:ascii="Times New Roman" w:eastAsia="Times New Roman" w:hAnsi="Times New Roman" w:cs="Times New Roman"/>
          <w:sz w:val="28"/>
          <w:szCs w:val="28"/>
          <w:lang w:val="uk-UA"/>
        </w:rPr>
        <w:t>ЗМІСТ,ФОРМИ І МЕТОДИ СОЦІАЛЬНОЇ ПІДТРИМКИ ОСІБ, ЯКІ ПЕРЕБУВАЮТЬ НА ОБЛІКУ СЛУЖБИ ПРОБАЦІЇ</w:t>
      </w:r>
    </w:p>
    <w:p w:rsidR="00E55A50" w:rsidRPr="00ED3D7B" w:rsidRDefault="00E55A50" w:rsidP="00ED3D7B">
      <w:pPr>
        <w:widowControl w:val="0"/>
        <w:spacing w:line="360" w:lineRule="auto"/>
        <w:ind w:firstLine="709"/>
        <w:jc w:val="both"/>
        <w:rPr>
          <w:rFonts w:ascii="Times New Roman" w:eastAsia="Times New Roman" w:hAnsi="Times New Roman" w:cs="Times New Roman"/>
          <w:sz w:val="28"/>
          <w:szCs w:val="28"/>
          <w:lang w:val="uk-UA"/>
        </w:rPr>
      </w:pP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rPr>
      </w:pPr>
      <w:r w:rsidRPr="00ED3D7B">
        <w:rPr>
          <w:rFonts w:ascii="Times New Roman" w:eastAsia="Times New Roman" w:hAnsi="Times New Roman" w:cs="Times New Roman"/>
          <w:sz w:val="28"/>
          <w:szCs w:val="28"/>
          <w:lang w:val="uk-UA"/>
        </w:rPr>
        <w:t>2.1. Методологія дослідження</w:t>
      </w:r>
    </w:p>
    <w:p w:rsidR="00E55A50" w:rsidRPr="00ED3D7B" w:rsidRDefault="00E55A50" w:rsidP="00ED3D7B">
      <w:pPr>
        <w:widowControl w:val="0"/>
        <w:spacing w:line="360" w:lineRule="auto"/>
        <w:ind w:firstLine="709"/>
        <w:jc w:val="both"/>
        <w:rPr>
          <w:rFonts w:ascii="Times New Roman" w:eastAsia="Times New Roman" w:hAnsi="Times New Roman" w:cs="Times New Roman"/>
          <w:sz w:val="28"/>
          <w:szCs w:val="28"/>
          <w:lang w:val="uk-UA"/>
        </w:rPr>
      </w:pPr>
    </w:p>
    <w:p w:rsidR="00E55A50" w:rsidRPr="00ED3D7B" w:rsidRDefault="00556F56" w:rsidP="00ED3D7B">
      <w:pPr>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Для глибшого вивчення соціальної підтримки осіб, які перебувають на обліку служби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з урахуванням результатів теоретичного пошуку проведено емпіричне дослідження. </w:t>
      </w:r>
    </w:p>
    <w:p w:rsidR="00E55A50" w:rsidRPr="00ED3D7B" w:rsidRDefault="00556F56" w:rsidP="00ED3D7B">
      <w:pPr>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Мета дослідження: на основі емпіричних даних оцінити потреби осіб, які перебувають на обліку служби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України, та встановити необхідність соціальної підтримки зазначеним особам.</w:t>
      </w:r>
    </w:p>
    <w:p w:rsidR="00E55A50" w:rsidRPr="00ED3D7B" w:rsidRDefault="00556F56" w:rsidP="00ED3D7B">
      <w:pPr>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Були визначенні питання, відповідь на які потрібно знайти:</w:t>
      </w:r>
    </w:p>
    <w:p w:rsidR="00E55A50" w:rsidRPr="00ED3D7B" w:rsidRDefault="00556F56" w:rsidP="00ED3D7B">
      <w:pPr>
        <w:pStyle w:val="a4"/>
        <w:numPr>
          <w:ilvl w:val="0"/>
          <w:numId w:val="16"/>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З якими проблемами, потребами, складними життєвими обставинами найчастіше зіштовхуються засуджені?</w:t>
      </w:r>
    </w:p>
    <w:p w:rsidR="00E55A50" w:rsidRPr="00ED3D7B" w:rsidRDefault="00556F56" w:rsidP="00ED3D7B">
      <w:pPr>
        <w:pStyle w:val="a4"/>
        <w:numPr>
          <w:ilvl w:val="0"/>
          <w:numId w:val="16"/>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Яку допомогу у вирішенні власних проблем, подолання СЖО засуджені можуть отримати безпосередньо в центрі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w:t>
      </w:r>
    </w:p>
    <w:p w:rsidR="00E55A50" w:rsidRPr="00ED3D7B" w:rsidRDefault="00556F56" w:rsidP="00ED3D7B">
      <w:pPr>
        <w:pStyle w:val="a4"/>
        <w:numPr>
          <w:ilvl w:val="0"/>
          <w:numId w:val="16"/>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В яких випадках організація направляє засуджених до установ, що надають соціальні послуги, або до інших організацій, </w:t>
      </w:r>
    </w:p>
    <w:p w:rsidR="00E55A50" w:rsidRPr="00ED3D7B" w:rsidRDefault="00556F56" w:rsidP="00ED3D7B">
      <w:pPr>
        <w:pStyle w:val="a4"/>
        <w:numPr>
          <w:ilvl w:val="0"/>
          <w:numId w:val="16"/>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Яку соціальну підтримку засудженим надають інші організації?</w:t>
      </w:r>
    </w:p>
    <w:p w:rsidR="00E55A50" w:rsidRPr="00ED3D7B" w:rsidRDefault="00556F56" w:rsidP="00ED3D7B">
      <w:pPr>
        <w:pStyle w:val="a4"/>
        <w:numPr>
          <w:ilvl w:val="0"/>
          <w:numId w:val="16"/>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Якими є результати надання соціальної підтримки засудженим? </w:t>
      </w:r>
    </w:p>
    <w:p w:rsidR="00E55A50" w:rsidRPr="00ED3D7B" w:rsidRDefault="00556F56" w:rsidP="00ED3D7B">
      <w:pPr>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Відповідно робочими завданнями експериментального дослідження були:</w:t>
      </w:r>
    </w:p>
    <w:p w:rsidR="00E55A50" w:rsidRPr="00ED3D7B" w:rsidRDefault="00556F56" w:rsidP="00ED3D7B">
      <w:pPr>
        <w:numPr>
          <w:ilvl w:val="0"/>
          <w:numId w:val="17"/>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Зібрати первинну інформацію щодо умов, змісту та форм надання соціальної підтримки особам, як перебувають на обліку в службі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w:t>
      </w:r>
    </w:p>
    <w:p w:rsidR="00E55A50" w:rsidRPr="00ED3D7B" w:rsidRDefault="00556F56" w:rsidP="00ED3D7B">
      <w:pPr>
        <w:numPr>
          <w:ilvl w:val="0"/>
          <w:numId w:val="17"/>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Розробити  інструментарій збору та аналізу емпіричних даних;</w:t>
      </w:r>
    </w:p>
    <w:p w:rsidR="00E55A50" w:rsidRPr="00ED3D7B" w:rsidRDefault="00556F56" w:rsidP="00ED3D7B">
      <w:pPr>
        <w:numPr>
          <w:ilvl w:val="0"/>
          <w:numId w:val="17"/>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Сформувати вибірку емпіричного дослідження та організувати його проведення;</w:t>
      </w:r>
    </w:p>
    <w:p w:rsidR="00E55A50" w:rsidRPr="00ED3D7B" w:rsidRDefault="00556F56" w:rsidP="00ED3D7B">
      <w:pPr>
        <w:numPr>
          <w:ilvl w:val="0"/>
          <w:numId w:val="17"/>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На основі емпіричних даних визначити потреби різних груп засуджених, що перебувають на обліку в службі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в соціальній підтримці, </w:t>
      </w:r>
      <w:r w:rsidRPr="00ED3D7B">
        <w:rPr>
          <w:rFonts w:ascii="Times New Roman" w:hAnsi="Times New Roman" w:cs="Times New Roman"/>
          <w:sz w:val="28"/>
          <w:szCs w:val="28"/>
          <w:lang w:val="uk-UA"/>
        </w:rPr>
        <w:lastRenderedPageBreak/>
        <w:t>суб’єктів, зміст та форми надання соціальної підтримки тим засудженим, хто її отримує;</w:t>
      </w:r>
    </w:p>
    <w:p w:rsidR="00E55A50" w:rsidRPr="00ED3D7B" w:rsidRDefault="00556F56" w:rsidP="00ED3D7B">
      <w:pPr>
        <w:numPr>
          <w:ilvl w:val="0"/>
          <w:numId w:val="17"/>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Обґрунтувати висновки відповідно до дослідницьких питань.</w:t>
      </w:r>
    </w:p>
    <w:p w:rsidR="00E55A50" w:rsidRPr="00ED3D7B" w:rsidRDefault="00556F56" w:rsidP="00ED3D7B">
      <w:pPr>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Для реалізації мети та завдань емпіричного дослідження використано такі методи збору та аналізу даних:</w:t>
      </w:r>
    </w:p>
    <w:p w:rsidR="00E55A50" w:rsidRPr="00ED3D7B" w:rsidRDefault="00556F56" w:rsidP="00ED3D7B">
      <w:pPr>
        <w:pStyle w:val="a4"/>
        <w:numPr>
          <w:ilvl w:val="0"/>
          <w:numId w:val="18"/>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анкетування осіб, які перебувають на обліку в центрі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 для визначення проблем, з якими зустрічаються засуджені (Додаток А);</w:t>
      </w:r>
    </w:p>
    <w:p w:rsidR="00E55A50" w:rsidRPr="00ED3D7B" w:rsidRDefault="00556F56" w:rsidP="00ED3D7B">
      <w:pPr>
        <w:pStyle w:val="a4"/>
        <w:numPr>
          <w:ilvl w:val="0"/>
          <w:numId w:val="18"/>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проведення експертного інтерв’ю із співробітниками центру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(Додаток Б);</w:t>
      </w:r>
    </w:p>
    <w:p w:rsidR="00E55A50" w:rsidRPr="00ED3D7B" w:rsidRDefault="00556F56" w:rsidP="00ED3D7B">
      <w:pPr>
        <w:pStyle w:val="a4"/>
        <w:numPr>
          <w:ilvl w:val="0"/>
          <w:numId w:val="18"/>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контент-аналіз особових справ засуджених (Додаток В).</w:t>
      </w:r>
    </w:p>
    <w:p w:rsidR="00E55A50" w:rsidRPr="00ED3D7B" w:rsidRDefault="00556F56" w:rsidP="00ED3D7B">
      <w:pPr>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Інструментарій збору даних:</w:t>
      </w:r>
    </w:p>
    <w:p w:rsidR="00E55A50" w:rsidRPr="00ED3D7B" w:rsidRDefault="00556F56" w:rsidP="00ED3D7B">
      <w:pPr>
        <w:pStyle w:val="a4"/>
        <w:numPr>
          <w:ilvl w:val="0"/>
          <w:numId w:val="19"/>
        </w:numPr>
        <w:spacing w:line="360" w:lineRule="auto"/>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анкета для осіб які перебувають на обліку в центрі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яка складається з 5 запитань і спрямована на виявлення проблем і потреб засуджених;</w:t>
      </w:r>
    </w:p>
    <w:p w:rsidR="00E55A50" w:rsidRPr="00ED3D7B" w:rsidRDefault="00556F56" w:rsidP="00ED3D7B">
      <w:pPr>
        <w:pStyle w:val="a4"/>
        <w:numPr>
          <w:ilvl w:val="0"/>
          <w:numId w:val="19"/>
        </w:numPr>
        <w:spacing w:line="360" w:lineRule="auto"/>
        <w:jc w:val="both"/>
        <w:rPr>
          <w:rFonts w:ascii="Times New Roman" w:hAnsi="Times New Roman" w:cs="Times New Roman"/>
          <w:sz w:val="28"/>
          <w:szCs w:val="28"/>
          <w:lang w:val="uk-UA"/>
        </w:rPr>
      </w:pPr>
      <w:proofErr w:type="spellStart"/>
      <w:r w:rsidRPr="00ED3D7B">
        <w:rPr>
          <w:rFonts w:ascii="Times New Roman" w:hAnsi="Times New Roman" w:cs="Times New Roman"/>
          <w:sz w:val="28"/>
          <w:szCs w:val="28"/>
          <w:lang w:val="uk-UA"/>
        </w:rPr>
        <w:t>гайд</w:t>
      </w:r>
      <w:proofErr w:type="spellEnd"/>
      <w:r w:rsidRPr="00ED3D7B">
        <w:rPr>
          <w:rFonts w:ascii="Times New Roman" w:hAnsi="Times New Roman" w:cs="Times New Roman"/>
          <w:sz w:val="28"/>
          <w:szCs w:val="28"/>
          <w:lang w:val="uk-UA"/>
        </w:rPr>
        <w:t xml:space="preserve"> експертного інтерв’ю для співробітників центру, що складається з 3 блоків.</w:t>
      </w:r>
    </w:p>
    <w:p w:rsidR="00E55A50" w:rsidRPr="00ED3D7B" w:rsidRDefault="00556F56" w:rsidP="00ED3D7B">
      <w:pPr>
        <w:spacing w:line="360" w:lineRule="auto"/>
        <w:ind w:firstLine="567"/>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Вибірку експертного опитування склали працівники одного  територіального підрозділу служби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у м. Київ. Тип вибірки – цілеспрямована. Були опитані працівники </w:t>
      </w:r>
      <w:r w:rsidRPr="00ED3D7B">
        <w:rPr>
          <w:rFonts w:ascii="Times New Roman" w:hAnsi="Times New Roman" w:cs="Times New Roman"/>
          <w:sz w:val="28"/>
          <w:szCs w:val="28"/>
        </w:rPr>
        <w:t xml:space="preserve">центру </w:t>
      </w:r>
      <w:proofErr w:type="spellStart"/>
      <w:r w:rsidRPr="00ED3D7B">
        <w:rPr>
          <w:rFonts w:ascii="Times New Roman" w:hAnsi="Times New Roman" w:cs="Times New Roman"/>
          <w:sz w:val="28"/>
          <w:szCs w:val="28"/>
        </w:rPr>
        <w:t>пробації</w:t>
      </w:r>
      <w:proofErr w:type="spellEnd"/>
      <w:r w:rsidRPr="00ED3D7B">
        <w:rPr>
          <w:rFonts w:ascii="Times New Roman" w:hAnsi="Times New Roman" w:cs="Times New Roman"/>
          <w:sz w:val="28"/>
          <w:szCs w:val="28"/>
        </w:rPr>
        <w:t xml:space="preserve">, </w:t>
      </w:r>
      <w:proofErr w:type="spellStart"/>
      <w:r w:rsidRPr="00ED3D7B">
        <w:rPr>
          <w:rFonts w:ascii="Times New Roman" w:hAnsi="Times New Roman" w:cs="Times New Roman"/>
          <w:sz w:val="28"/>
          <w:szCs w:val="28"/>
        </w:rPr>
        <w:t>що</w:t>
      </w:r>
      <w:proofErr w:type="spellEnd"/>
      <w:r w:rsidRPr="00ED3D7B">
        <w:rPr>
          <w:rFonts w:ascii="Times New Roman" w:hAnsi="Times New Roman" w:cs="Times New Roman"/>
          <w:sz w:val="28"/>
          <w:szCs w:val="28"/>
        </w:rPr>
        <w:t xml:space="preserve"> </w:t>
      </w:r>
      <w:proofErr w:type="spellStart"/>
      <w:r w:rsidRPr="00ED3D7B">
        <w:rPr>
          <w:rFonts w:ascii="Times New Roman" w:hAnsi="Times New Roman" w:cs="Times New Roman"/>
          <w:sz w:val="28"/>
          <w:szCs w:val="28"/>
        </w:rPr>
        <w:t>беруть</w:t>
      </w:r>
      <w:proofErr w:type="spellEnd"/>
      <w:r w:rsidRPr="00ED3D7B">
        <w:rPr>
          <w:rFonts w:ascii="Times New Roman" w:hAnsi="Times New Roman" w:cs="Times New Roman"/>
          <w:sz w:val="28"/>
          <w:szCs w:val="28"/>
        </w:rPr>
        <w:t xml:space="preserve"> участь у </w:t>
      </w:r>
      <w:proofErr w:type="spellStart"/>
      <w:r w:rsidRPr="00ED3D7B">
        <w:rPr>
          <w:rFonts w:ascii="Times New Roman" w:hAnsi="Times New Roman" w:cs="Times New Roman"/>
          <w:sz w:val="28"/>
          <w:szCs w:val="28"/>
        </w:rPr>
        <w:t>соціально-виховній</w:t>
      </w:r>
      <w:proofErr w:type="spellEnd"/>
      <w:r w:rsidRPr="00ED3D7B">
        <w:rPr>
          <w:rFonts w:ascii="Times New Roman" w:hAnsi="Times New Roman" w:cs="Times New Roman"/>
          <w:sz w:val="28"/>
          <w:szCs w:val="28"/>
        </w:rPr>
        <w:t xml:space="preserve"> </w:t>
      </w:r>
      <w:proofErr w:type="spellStart"/>
      <w:r w:rsidRPr="00ED3D7B">
        <w:rPr>
          <w:rFonts w:ascii="Times New Roman" w:hAnsi="Times New Roman" w:cs="Times New Roman"/>
          <w:sz w:val="28"/>
          <w:szCs w:val="28"/>
        </w:rPr>
        <w:t>роботі</w:t>
      </w:r>
      <w:proofErr w:type="spellEnd"/>
      <w:r w:rsidRPr="00ED3D7B">
        <w:rPr>
          <w:rFonts w:ascii="Times New Roman" w:hAnsi="Times New Roman" w:cs="Times New Roman"/>
          <w:sz w:val="28"/>
          <w:szCs w:val="28"/>
        </w:rPr>
        <w:t xml:space="preserve"> </w:t>
      </w:r>
      <w:proofErr w:type="spellStart"/>
      <w:r w:rsidRPr="00ED3D7B">
        <w:rPr>
          <w:rFonts w:ascii="Times New Roman" w:hAnsi="Times New Roman" w:cs="Times New Roman"/>
          <w:sz w:val="28"/>
          <w:szCs w:val="28"/>
        </w:rPr>
        <w:t>із</w:t>
      </w:r>
      <w:proofErr w:type="spellEnd"/>
      <w:r w:rsidRPr="00ED3D7B">
        <w:rPr>
          <w:rFonts w:ascii="Times New Roman" w:hAnsi="Times New Roman" w:cs="Times New Roman"/>
          <w:sz w:val="28"/>
          <w:szCs w:val="28"/>
        </w:rPr>
        <w:t xml:space="preserve"> </w:t>
      </w:r>
      <w:proofErr w:type="spellStart"/>
      <w:r w:rsidRPr="00ED3D7B">
        <w:rPr>
          <w:rFonts w:ascii="Times New Roman" w:hAnsi="Times New Roman" w:cs="Times New Roman"/>
          <w:sz w:val="28"/>
          <w:szCs w:val="28"/>
        </w:rPr>
        <w:t>засудженими</w:t>
      </w:r>
      <w:proofErr w:type="spellEnd"/>
      <w:r w:rsidRPr="00ED3D7B">
        <w:rPr>
          <w:rFonts w:ascii="Times New Roman" w:hAnsi="Times New Roman" w:cs="Times New Roman"/>
          <w:sz w:val="28"/>
          <w:szCs w:val="28"/>
          <w:lang w:val="uk-UA"/>
        </w:rPr>
        <w:t>.</w:t>
      </w:r>
    </w:p>
    <w:p w:rsidR="00E55A50" w:rsidRPr="00ED3D7B" w:rsidRDefault="00556F56" w:rsidP="00ED3D7B">
      <w:pPr>
        <w:spacing w:line="360" w:lineRule="auto"/>
        <w:ind w:firstLine="567"/>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Вибірку анкетування склали засуджені, що перебували на обліку чотирьох територіальних підрозділів служби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у м. Київ. </w:t>
      </w:r>
      <w:proofErr w:type="spellStart"/>
      <w:r w:rsidRPr="00ED3D7B">
        <w:rPr>
          <w:rFonts w:ascii="Times New Roman" w:hAnsi="Times New Roman" w:cs="Times New Roman"/>
          <w:sz w:val="28"/>
          <w:szCs w:val="28"/>
          <w:lang w:val="uk-UA"/>
        </w:rPr>
        <w:t>Опитувались</w:t>
      </w:r>
      <w:proofErr w:type="spellEnd"/>
      <w:r w:rsidRPr="00ED3D7B">
        <w:rPr>
          <w:rFonts w:ascii="Times New Roman" w:hAnsi="Times New Roman" w:cs="Times New Roman"/>
          <w:sz w:val="28"/>
          <w:szCs w:val="28"/>
          <w:lang w:val="uk-UA"/>
        </w:rPr>
        <w:t xml:space="preserve"> всі засуджені (суб’єкти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що з’явились на відмітку протягом певного часу в певний день.</w:t>
      </w:r>
    </w:p>
    <w:p w:rsidR="00E55A50" w:rsidRPr="00ED3D7B" w:rsidRDefault="00556F56" w:rsidP="00ED3D7B">
      <w:pPr>
        <w:spacing w:line="360" w:lineRule="auto"/>
        <w:ind w:firstLine="567"/>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Вибірку контент-аналізу склали особові справи засуджених одного  територіального підрозділу служби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у м. Київ. Тип вибірки – систематична. Аналізу була піддана кожна четверта особова справа із числа всіх справ, розташованих в алфавітному порядку.</w:t>
      </w:r>
    </w:p>
    <w:p w:rsidR="00E55A50" w:rsidRPr="00ED3D7B" w:rsidRDefault="00556F56" w:rsidP="00ED3D7B">
      <w:pPr>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Для досягнення визначених завдань реалізовано відповідний план дослідження (рис. 2.1).</w:t>
      </w:r>
    </w:p>
    <w:p w:rsidR="00E55A50" w:rsidRPr="00ED3D7B" w:rsidRDefault="00556F56" w:rsidP="00ED3D7B">
      <w:pPr>
        <w:spacing w:line="360" w:lineRule="auto"/>
        <w:jc w:val="center"/>
        <w:rPr>
          <w:rFonts w:ascii="Times New Roman" w:hAnsi="Times New Roman" w:cs="Times New Roman"/>
          <w:sz w:val="28"/>
          <w:szCs w:val="28"/>
          <w:lang w:val="uk-UA"/>
        </w:rPr>
      </w:pPr>
      <w:r w:rsidRPr="00ED3D7B">
        <w:rPr>
          <w:rFonts w:ascii="Times New Roman" w:hAnsi="Times New Roman" w:cs="Times New Roman"/>
          <w:noProof/>
          <w:sz w:val="28"/>
          <w:szCs w:val="28"/>
          <w:lang w:eastAsia="ru-RU"/>
        </w:rPr>
        <w:lastRenderedPageBreak/>
        <w:drawing>
          <wp:inline distT="0" distB="0" distL="0" distR="0">
            <wp:extent cx="5486400" cy="3339548"/>
            <wp:effectExtent l="0" t="19050" r="0" b="13335"/>
            <wp:docPr id="1044"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E55A50" w:rsidRPr="00ED3D7B" w:rsidRDefault="00556F56" w:rsidP="00ED3D7B">
      <w:pPr>
        <w:spacing w:line="360" w:lineRule="auto"/>
        <w:jc w:val="center"/>
        <w:rPr>
          <w:rFonts w:ascii="Times New Roman" w:hAnsi="Times New Roman" w:cs="Times New Roman"/>
          <w:sz w:val="28"/>
          <w:szCs w:val="28"/>
          <w:lang w:val="uk-UA"/>
        </w:rPr>
      </w:pPr>
      <w:r w:rsidRPr="00ED3D7B">
        <w:rPr>
          <w:rFonts w:ascii="Times New Roman" w:hAnsi="Times New Roman" w:cs="Times New Roman"/>
          <w:sz w:val="28"/>
          <w:szCs w:val="28"/>
          <w:lang w:val="uk-UA"/>
        </w:rPr>
        <w:t>Рис. 2.1. План дослідження</w:t>
      </w:r>
    </w:p>
    <w:p w:rsidR="00E55A50" w:rsidRPr="00ED3D7B" w:rsidRDefault="00E55A50" w:rsidP="00ED3D7B">
      <w:pPr>
        <w:spacing w:line="360" w:lineRule="auto"/>
        <w:jc w:val="center"/>
        <w:rPr>
          <w:rFonts w:ascii="Times New Roman" w:hAnsi="Times New Roman" w:cs="Times New Roman"/>
          <w:sz w:val="28"/>
          <w:szCs w:val="28"/>
          <w:lang w:val="uk-UA"/>
        </w:rPr>
      </w:pPr>
    </w:p>
    <w:p w:rsidR="00E55A50" w:rsidRPr="00ED3D7B" w:rsidRDefault="00556F56" w:rsidP="00ED3D7B">
      <w:pPr>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Проаналізована та узагальнена інформація дозволила визначити на основі емпіричних даних основні проблеми та потреби осіб, які перебувають на обліку в центрі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якість надання послуг соціальної підтримки в межах центру та неурядовими організаціями, розробити рекомендації щодо удосконалення соціальної підтримки осіб, які перебувають на обліку служби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України, державними та громадськими організаціями, сформулювати висновки.</w:t>
      </w:r>
    </w:p>
    <w:p w:rsidR="00E55A50" w:rsidRPr="00ED3D7B" w:rsidRDefault="00E55A50" w:rsidP="00ED3D7B">
      <w:pPr>
        <w:widowControl w:val="0"/>
        <w:spacing w:line="360" w:lineRule="auto"/>
        <w:ind w:firstLine="709"/>
        <w:jc w:val="both"/>
        <w:rPr>
          <w:rFonts w:ascii="Times New Roman" w:eastAsia="Times New Roman" w:hAnsi="Times New Roman" w:cs="Times New Roman"/>
          <w:sz w:val="28"/>
          <w:szCs w:val="28"/>
          <w:lang w:val="uk-UA"/>
        </w:rPr>
      </w:pP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rPr>
      </w:pPr>
      <w:r w:rsidRPr="00ED3D7B">
        <w:rPr>
          <w:rFonts w:ascii="Times New Roman" w:eastAsia="Times New Roman" w:hAnsi="Times New Roman" w:cs="Times New Roman"/>
          <w:sz w:val="28"/>
          <w:szCs w:val="28"/>
          <w:lang w:val="uk-UA"/>
        </w:rPr>
        <w:t xml:space="preserve">2.2. Результати дослідження </w:t>
      </w:r>
      <w:r w:rsidR="00285256">
        <w:rPr>
          <w:rFonts w:ascii="Times New Roman" w:eastAsia="Times New Roman" w:hAnsi="Times New Roman" w:cs="Times New Roman"/>
          <w:sz w:val="28"/>
          <w:szCs w:val="28"/>
          <w:lang w:val="uk-UA"/>
        </w:rPr>
        <w:t>практики</w:t>
      </w:r>
      <w:r w:rsidRPr="00ED3D7B">
        <w:rPr>
          <w:rFonts w:ascii="Times New Roman" w:eastAsia="Times New Roman" w:hAnsi="Times New Roman" w:cs="Times New Roman"/>
          <w:sz w:val="28"/>
          <w:szCs w:val="28"/>
          <w:lang w:val="uk-UA"/>
        </w:rPr>
        <w:t xml:space="preserve"> соціальної підтримки осіб, які перебувають на обліку служби </w:t>
      </w:r>
      <w:proofErr w:type="spellStart"/>
      <w:r w:rsidRPr="00ED3D7B">
        <w:rPr>
          <w:rFonts w:ascii="Times New Roman" w:eastAsia="Times New Roman" w:hAnsi="Times New Roman" w:cs="Times New Roman"/>
          <w:sz w:val="28"/>
          <w:szCs w:val="28"/>
          <w:lang w:val="uk-UA"/>
        </w:rPr>
        <w:t>пробації</w:t>
      </w:r>
      <w:proofErr w:type="spellEnd"/>
      <w:r w:rsidRPr="00ED3D7B">
        <w:rPr>
          <w:rFonts w:ascii="Times New Roman" w:eastAsia="Times New Roman" w:hAnsi="Times New Roman" w:cs="Times New Roman"/>
          <w:sz w:val="28"/>
          <w:szCs w:val="28"/>
          <w:lang w:val="uk-UA"/>
        </w:rPr>
        <w:t xml:space="preserve"> України, державними та громадськими організаціями</w:t>
      </w:r>
    </w:p>
    <w:p w:rsidR="00E55A50" w:rsidRPr="00ED3D7B" w:rsidRDefault="00E55A50" w:rsidP="00ED3D7B">
      <w:pPr>
        <w:widowControl w:val="0"/>
        <w:spacing w:line="360" w:lineRule="auto"/>
        <w:ind w:firstLine="709"/>
        <w:jc w:val="both"/>
        <w:rPr>
          <w:rFonts w:ascii="Times New Roman" w:eastAsia="Times New Roman" w:hAnsi="Times New Roman" w:cs="Times New Roman"/>
          <w:sz w:val="28"/>
          <w:szCs w:val="28"/>
          <w:lang w:val="uk-UA"/>
        </w:rPr>
      </w:pPr>
    </w:p>
    <w:p w:rsidR="00E55A50" w:rsidRPr="00ED3D7B" w:rsidRDefault="00556F56" w:rsidP="00ED3D7B">
      <w:pPr>
        <w:spacing w:line="360" w:lineRule="auto"/>
        <w:ind w:firstLine="567"/>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Для оцінювання потреб в соціальній  підтримці осіб, які перебувають на обліку служби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та існуючої практики надання їм соціальних послуг нами було проведено інтерв’ю із трьома співробітниками одного із районних центрів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в м. Київ. В ході інтерв’ю обговорювались проблеми, які заважають засудженим (суб’єктам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вести </w:t>
      </w:r>
      <w:proofErr w:type="spellStart"/>
      <w:r w:rsidRPr="00ED3D7B">
        <w:rPr>
          <w:rFonts w:ascii="Times New Roman" w:hAnsi="Times New Roman" w:cs="Times New Roman"/>
          <w:sz w:val="28"/>
          <w:szCs w:val="28"/>
          <w:lang w:val="uk-UA"/>
        </w:rPr>
        <w:t>правослухняне</w:t>
      </w:r>
      <w:proofErr w:type="spellEnd"/>
      <w:r w:rsidRPr="00ED3D7B">
        <w:rPr>
          <w:rFonts w:ascii="Times New Roman" w:hAnsi="Times New Roman" w:cs="Times New Roman"/>
          <w:sz w:val="28"/>
          <w:szCs w:val="28"/>
          <w:lang w:val="uk-UA"/>
        </w:rPr>
        <w:t xml:space="preserve"> життя та </w:t>
      </w:r>
      <w:r w:rsidRPr="00ED3D7B">
        <w:rPr>
          <w:rFonts w:ascii="Times New Roman" w:hAnsi="Times New Roman" w:cs="Times New Roman"/>
          <w:sz w:val="28"/>
          <w:szCs w:val="28"/>
          <w:lang w:val="uk-UA"/>
        </w:rPr>
        <w:lastRenderedPageBreak/>
        <w:t xml:space="preserve">адаптуватись у соціумі, допомога, що надається засудженим безпосередньо в центрі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та переадресація засуджених до установ, що надають соціальні послуги.</w:t>
      </w:r>
    </w:p>
    <w:p w:rsidR="00E55A50" w:rsidRPr="00ED3D7B" w:rsidRDefault="00556F56" w:rsidP="00ED3D7B">
      <w:pPr>
        <w:spacing w:line="360" w:lineRule="auto"/>
        <w:ind w:firstLine="567"/>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 Так, на думку працівників центру, проблемами, що заважають соціальній адаптації засуджених і підвищують ризик повторного правопорушення, є вживання </w:t>
      </w:r>
      <w:proofErr w:type="spellStart"/>
      <w:r w:rsidRPr="00ED3D7B">
        <w:rPr>
          <w:rFonts w:ascii="Times New Roman" w:hAnsi="Times New Roman" w:cs="Times New Roman"/>
          <w:sz w:val="28"/>
          <w:szCs w:val="28"/>
          <w:lang w:val="uk-UA"/>
        </w:rPr>
        <w:t>психоактивних</w:t>
      </w:r>
      <w:proofErr w:type="spellEnd"/>
      <w:r w:rsidRPr="00ED3D7B">
        <w:rPr>
          <w:rFonts w:ascii="Times New Roman" w:hAnsi="Times New Roman" w:cs="Times New Roman"/>
          <w:sz w:val="28"/>
          <w:szCs w:val="28"/>
          <w:lang w:val="uk-UA"/>
        </w:rPr>
        <w:t xml:space="preserve"> речовин, скрутне або нестабільне матеріальне становище, незайнятість, обмежене або асоціальне коло спілкування, відчай від власного стану життя, конфлікти в сім’ї та негативний вплив сімейного оточення. Зокрема, за словами інспектора центру, «…найчастіше це бувають такі випадки, коли особа вживає наркотичні засоби, алкогольні речовини, а також нестабільне матеріальне становище, що підштовхує людину на скоєння злочину на кшталт крадіжки, грабежу». </w:t>
      </w:r>
    </w:p>
    <w:p w:rsidR="00E55A50" w:rsidRPr="00ED3D7B" w:rsidRDefault="00556F56" w:rsidP="00ED3D7B">
      <w:pPr>
        <w:spacing w:line="360" w:lineRule="auto"/>
        <w:ind w:firstLine="567"/>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Для подолання названих проблем центр може надати психологічну та інформаційну допомогу. Працівники центру за допомогою діагностичних </w:t>
      </w:r>
      <w:proofErr w:type="spellStart"/>
      <w:r w:rsidRPr="00ED3D7B">
        <w:rPr>
          <w:rFonts w:ascii="Times New Roman" w:hAnsi="Times New Roman" w:cs="Times New Roman"/>
          <w:sz w:val="28"/>
          <w:szCs w:val="28"/>
          <w:lang w:val="uk-UA"/>
        </w:rPr>
        <w:t>методик</w:t>
      </w:r>
      <w:proofErr w:type="spellEnd"/>
      <w:r w:rsidRPr="00ED3D7B">
        <w:rPr>
          <w:rFonts w:ascii="Times New Roman" w:hAnsi="Times New Roman" w:cs="Times New Roman"/>
          <w:sz w:val="28"/>
          <w:szCs w:val="28"/>
          <w:lang w:val="uk-UA"/>
        </w:rPr>
        <w:t xml:space="preserve"> можуть також визначити готовність та бажання до змін. Так,  за допомогою опитування «Оцінка ризиків вчинення повторного злочину» визначаються види допомоги, яких потребує людина, що перебуває на обліку центру. Діагностика проводиться при постанові людини на облік та по його завершенні. В середині терміну відбування покарання за результатами діагностики визначається, чи покращується ситуація в житті людини та чи потребує вона певного коригування. </w:t>
      </w:r>
    </w:p>
    <w:p w:rsidR="00E55A50" w:rsidRPr="00ED3D7B" w:rsidRDefault="00556F56" w:rsidP="00ED3D7B">
      <w:pPr>
        <w:spacing w:line="360" w:lineRule="auto"/>
        <w:ind w:firstLine="567"/>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За даними опитування, з метою сприяння засудженим у подоланні їхніх проблем центр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співпрацює з районним центром для сім’ї, центрами зайнятості та надання адміністративних послуг, а також з деякими громадськими організаціями. Так, районний центр соціальних служб надає допомогу у випадках проблем із житлом (відновлення прав на житло, соціальні гуртожитки), проблем в освіті та роботі (сприяння у влаштуванні на навчання, допомога в працевлаштуванні молоді),  скрутного матеріального становища (гуманітарна, медична, інформаційна допомога), потреби в покращенні психологічного стану та контролі поведінки (консультації психолога), </w:t>
      </w:r>
      <w:r w:rsidRPr="00ED3D7B">
        <w:rPr>
          <w:rFonts w:ascii="Times New Roman" w:hAnsi="Times New Roman" w:cs="Times New Roman"/>
          <w:sz w:val="28"/>
          <w:szCs w:val="28"/>
          <w:lang w:val="uk-UA"/>
        </w:rPr>
        <w:lastRenderedPageBreak/>
        <w:t>зловживання алкогольними напоями та вживання наркотиків (здійснення спільних заходів, спрямованих на профілактику алкоголізму, наркоманії), проблеми в спілкуванні в суспільстві, з рідними та близькими, потреби в корекції ставлення до правопорушення, визначення готовності до змін (консультації психолога, соціального працівника, юриста), а також здійснює соціальний супровід засуджених, які перебувають у складних життєвих обставинах. В центрі зайнятості засуджені можуть отримати допомогу з професійної підготовки та перепідготовки, підвищення кваліфікації, з працевлаштування, а також допомогу у вигляді  виплат  по безробіттю. Районна державна адміністрація може надавати допомогу з отримання адміністративних послуг.</w:t>
      </w:r>
    </w:p>
    <w:p w:rsidR="00E55A50" w:rsidRPr="00ED3D7B" w:rsidRDefault="00556F56" w:rsidP="00ED3D7B">
      <w:pPr>
        <w:spacing w:line="360" w:lineRule="auto"/>
        <w:ind w:firstLine="567"/>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Серед неурядових організацій, з якими співпрацює центр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опитані працівники назвали ВБО «</w:t>
      </w:r>
      <w:proofErr w:type="spellStart"/>
      <w:r w:rsidRPr="00ED3D7B">
        <w:rPr>
          <w:rFonts w:ascii="Times New Roman" w:hAnsi="Times New Roman" w:cs="Times New Roman"/>
          <w:sz w:val="28"/>
          <w:szCs w:val="28"/>
          <w:lang w:val="uk-UA"/>
        </w:rPr>
        <w:t>Конвіктус</w:t>
      </w:r>
      <w:proofErr w:type="spellEnd"/>
      <w:r w:rsidRPr="00ED3D7B">
        <w:rPr>
          <w:rFonts w:ascii="Times New Roman" w:hAnsi="Times New Roman" w:cs="Times New Roman"/>
          <w:sz w:val="28"/>
          <w:szCs w:val="28"/>
          <w:lang w:val="uk-UA"/>
        </w:rPr>
        <w:t xml:space="preserve"> Україна», «Право на здоров’я» (</w:t>
      </w:r>
      <w:proofErr w:type="spellStart"/>
      <w:r w:rsidRPr="00ED3D7B">
        <w:rPr>
          <w:rFonts w:ascii="Times New Roman" w:hAnsi="Times New Roman" w:cs="Times New Roman"/>
          <w:sz w:val="28"/>
          <w:szCs w:val="28"/>
          <w:lang w:val="uk-UA"/>
        </w:rPr>
        <w:t>HealthRight</w:t>
      </w:r>
      <w:proofErr w:type="spellEnd"/>
      <w:r w:rsidRPr="00ED3D7B">
        <w:rPr>
          <w:rFonts w:ascii="Times New Roman" w:hAnsi="Times New Roman" w:cs="Times New Roman"/>
          <w:sz w:val="28"/>
          <w:szCs w:val="28"/>
          <w:lang w:val="uk-UA"/>
        </w:rPr>
        <w:t xml:space="preserve"> </w:t>
      </w:r>
      <w:proofErr w:type="spellStart"/>
      <w:r w:rsidRPr="00ED3D7B">
        <w:rPr>
          <w:rFonts w:ascii="Times New Roman" w:hAnsi="Times New Roman" w:cs="Times New Roman"/>
          <w:sz w:val="28"/>
          <w:szCs w:val="28"/>
          <w:lang w:val="uk-UA"/>
        </w:rPr>
        <w:t>International</w:t>
      </w:r>
      <w:proofErr w:type="spellEnd"/>
      <w:r w:rsidRPr="00ED3D7B">
        <w:rPr>
          <w:rFonts w:ascii="Times New Roman" w:hAnsi="Times New Roman" w:cs="Times New Roman"/>
          <w:sz w:val="28"/>
          <w:szCs w:val="28"/>
          <w:lang w:val="uk-UA"/>
        </w:rPr>
        <w:t>), БО «100 відсотків життя. Київський регіон». Так, Всеукраїнська благодійна організація «</w:t>
      </w:r>
      <w:proofErr w:type="spellStart"/>
      <w:r w:rsidRPr="00ED3D7B">
        <w:rPr>
          <w:rFonts w:ascii="Times New Roman" w:hAnsi="Times New Roman" w:cs="Times New Roman"/>
          <w:sz w:val="28"/>
          <w:szCs w:val="28"/>
          <w:lang w:val="uk-UA"/>
        </w:rPr>
        <w:t>Конвіктус</w:t>
      </w:r>
      <w:proofErr w:type="spellEnd"/>
      <w:r w:rsidRPr="00ED3D7B">
        <w:rPr>
          <w:rFonts w:ascii="Times New Roman" w:hAnsi="Times New Roman" w:cs="Times New Roman"/>
          <w:sz w:val="28"/>
          <w:szCs w:val="28"/>
          <w:lang w:val="uk-UA"/>
        </w:rPr>
        <w:t xml:space="preserve"> Україна» може надавати інформаційно-психологічні консультації, допомогу щодо покращення психологічного стану та реінтеграції засуджених в суспільстві, підтримку з питань дотримання прав людини, подолання проблем із вживанням алкогольних та наркотичних речовин, вчасного виявлення ВІЛ-інфекції та інших соціально небезпечних захворювань, збереження здоров’я залежних осіб та їх рідних, подолання проблеми в стосунках з сім’єю та оточенням. Організації «Право на здоров’я» та «100 відсотків життя. Київський регіон» проводять консультацій з представниками соціально уразливих, надають допомогу з психосоціальної адаптації, сприяють в доступі до медичних послуг.</w:t>
      </w:r>
    </w:p>
    <w:p w:rsidR="00E55A50" w:rsidRPr="00ED3D7B" w:rsidRDefault="00556F56" w:rsidP="00ED3D7B">
      <w:pPr>
        <w:spacing w:line="360" w:lineRule="auto"/>
        <w:ind w:firstLine="567"/>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На думку працівників центру, заважати людині стати на шлях виправлення  та призвести засуджену особу до скоєння повторного злочину можуть її специфічне внутрішнє бачення світу, особливо коли воно частково викривлено, відсутність мотивації до змін: «Ми не можемо змусити людину виправитись, ми можемо лише запропонувати їй, розказати їй, що може бути так або так, але </w:t>
      </w:r>
      <w:r w:rsidRPr="00ED3D7B">
        <w:rPr>
          <w:rFonts w:ascii="Times New Roman" w:hAnsi="Times New Roman" w:cs="Times New Roman"/>
          <w:sz w:val="28"/>
          <w:szCs w:val="28"/>
          <w:lang w:val="uk-UA"/>
        </w:rPr>
        <w:lastRenderedPageBreak/>
        <w:t xml:space="preserve">якщо людина не хоче, то це немає сенсу її змушувати щось змінювати наступним чинником». </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З метою успішної </w:t>
      </w:r>
      <w:proofErr w:type="spellStart"/>
      <w:r w:rsidRPr="00ED3D7B">
        <w:rPr>
          <w:rFonts w:ascii="Times New Roman" w:hAnsi="Times New Roman" w:cs="Times New Roman"/>
          <w:sz w:val="28"/>
          <w:szCs w:val="28"/>
          <w:lang w:val="uk-UA"/>
        </w:rPr>
        <w:t>ресоціалізації</w:t>
      </w:r>
      <w:proofErr w:type="spellEnd"/>
      <w:r w:rsidRPr="00ED3D7B">
        <w:rPr>
          <w:rFonts w:ascii="Times New Roman" w:hAnsi="Times New Roman" w:cs="Times New Roman"/>
          <w:sz w:val="28"/>
          <w:szCs w:val="28"/>
          <w:lang w:val="uk-UA"/>
        </w:rPr>
        <w:t xml:space="preserve"> та реабілітації, багатьом </w:t>
      </w:r>
      <w:r w:rsidRPr="00ED3D7B">
        <w:rPr>
          <w:rFonts w:ascii="Times New Roman" w:eastAsia="Times New Roman" w:hAnsi="Times New Roman" w:cs="Times New Roman"/>
          <w:sz w:val="28"/>
          <w:szCs w:val="28"/>
          <w:lang w:val="uk-UA" w:eastAsia="ru-RU"/>
        </w:rPr>
        <w:t>суб’єкт</w:t>
      </w:r>
      <w:r w:rsidRPr="00ED3D7B">
        <w:rPr>
          <w:rFonts w:ascii="Times New Roman" w:hAnsi="Times New Roman" w:cs="Times New Roman"/>
          <w:sz w:val="28"/>
          <w:szCs w:val="28"/>
          <w:lang w:val="uk-UA"/>
        </w:rPr>
        <w:t xml:space="preserve">ам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потрібно при собі мати кілька офіційних документів: не тільки тих, що засвідчують особу, а й інші довідки при необхідності (про прописку, про здоров’я тощо). Однак, інтерв’ю показало, що у багатьох </w:t>
      </w:r>
      <w:r w:rsidRPr="00ED3D7B">
        <w:rPr>
          <w:rFonts w:ascii="Times New Roman" w:eastAsia="Times New Roman" w:hAnsi="Times New Roman" w:cs="Times New Roman"/>
          <w:sz w:val="28"/>
          <w:szCs w:val="28"/>
          <w:lang w:val="uk-UA" w:eastAsia="ru-RU"/>
        </w:rPr>
        <w:t>суб’єктів</w:t>
      </w:r>
      <w:r w:rsidRPr="00ED3D7B">
        <w:rPr>
          <w:rFonts w:ascii="Times New Roman" w:hAnsi="Times New Roman" w:cs="Times New Roman"/>
          <w:sz w:val="28"/>
          <w:szCs w:val="28"/>
          <w:lang w:val="uk-UA"/>
        </w:rPr>
        <w:t xml:space="preserve">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відсутні документи, що засвідчують особу, та інші необхідні документи. Відсутність документів ускладнює процедуру реабілітації та </w:t>
      </w:r>
      <w:proofErr w:type="spellStart"/>
      <w:r w:rsidRPr="00ED3D7B">
        <w:rPr>
          <w:rFonts w:ascii="Times New Roman" w:hAnsi="Times New Roman" w:cs="Times New Roman"/>
          <w:sz w:val="28"/>
          <w:szCs w:val="28"/>
          <w:lang w:val="uk-UA"/>
        </w:rPr>
        <w:t>ресоціалізації</w:t>
      </w:r>
      <w:proofErr w:type="spellEnd"/>
      <w:r w:rsidRPr="00ED3D7B">
        <w:rPr>
          <w:rFonts w:ascii="Times New Roman" w:hAnsi="Times New Roman" w:cs="Times New Roman"/>
          <w:sz w:val="28"/>
          <w:szCs w:val="28"/>
          <w:lang w:val="uk-UA"/>
        </w:rPr>
        <w:t xml:space="preserve"> в суспільство, оскільки доступ до базових послуг з боку державних органів і приватних організацій здійснюється за наявності офіційних документів. Відсутність документів, що засвідчують особу, заважає постановці на облік </w:t>
      </w:r>
      <w:r w:rsidRPr="00ED3D7B">
        <w:rPr>
          <w:rFonts w:ascii="Times New Roman" w:eastAsia="Times New Roman" w:hAnsi="Times New Roman" w:cs="Times New Roman"/>
          <w:sz w:val="28"/>
          <w:szCs w:val="28"/>
          <w:lang w:val="uk-UA" w:eastAsia="ru-RU"/>
        </w:rPr>
        <w:t>суб’єктів</w:t>
      </w:r>
      <w:r w:rsidRPr="00ED3D7B">
        <w:rPr>
          <w:rFonts w:ascii="Times New Roman" w:hAnsi="Times New Roman" w:cs="Times New Roman"/>
          <w:sz w:val="28"/>
          <w:szCs w:val="28"/>
          <w:lang w:val="uk-UA"/>
        </w:rPr>
        <w:t xml:space="preserve">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та проведенню індивідуальної правової програми. Також відсутність документів практично позбавляє можливості легального працевлаштування, оскільки без офіційних документів в більшості випадків роботодавці не укладають трудові угоди. </w:t>
      </w:r>
    </w:p>
    <w:p w:rsidR="00E55A50" w:rsidRPr="00ED3D7B" w:rsidRDefault="00556F56" w:rsidP="00ED3D7B">
      <w:pPr>
        <w:widowControl w:val="0"/>
        <w:spacing w:line="360" w:lineRule="auto"/>
        <w:ind w:firstLine="709"/>
        <w:jc w:val="both"/>
        <w:rPr>
          <w:rFonts w:ascii="Times New Roman" w:hAnsi="Times New Roman" w:cs="Times New Roman"/>
          <w:sz w:val="28"/>
          <w:szCs w:val="28"/>
        </w:rPr>
      </w:pPr>
      <w:r w:rsidRPr="00ED3D7B">
        <w:rPr>
          <w:rFonts w:ascii="Times New Roman" w:hAnsi="Times New Roman" w:cs="Times New Roman"/>
          <w:sz w:val="28"/>
          <w:szCs w:val="28"/>
          <w:lang w:val="uk-UA"/>
        </w:rPr>
        <w:t xml:space="preserve">Працівники центру підкреслили значення медичної допомоги для </w:t>
      </w:r>
      <w:r w:rsidRPr="00ED3D7B">
        <w:rPr>
          <w:rFonts w:ascii="Times New Roman" w:eastAsia="Times New Roman" w:hAnsi="Times New Roman" w:cs="Times New Roman"/>
          <w:sz w:val="28"/>
          <w:szCs w:val="28"/>
          <w:lang w:val="uk-UA" w:eastAsia="ru-RU"/>
        </w:rPr>
        <w:t xml:space="preserve">осіб, які перебувають на обліку служби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hAnsi="Times New Roman" w:cs="Times New Roman"/>
          <w:sz w:val="28"/>
          <w:szCs w:val="28"/>
          <w:lang w:val="uk-UA"/>
        </w:rPr>
        <w:t xml:space="preserve">, оскільки тільки здорова людина в змозі повернутися до повноцінного життя у суспільстві. Особливо зважаючи на той факт, що значна частина </w:t>
      </w:r>
      <w:r w:rsidRPr="00ED3D7B">
        <w:rPr>
          <w:rFonts w:ascii="Times New Roman" w:eastAsia="Times New Roman" w:hAnsi="Times New Roman" w:cs="Times New Roman"/>
          <w:sz w:val="28"/>
          <w:szCs w:val="28"/>
          <w:lang w:val="uk-UA" w:eastAsia="ru-RU"/>
        </w:rPr>
        <w:t>суб’єктів</w:t>
      </w:r>
      <w:r w:rsidRPr="00ED3D7B">
        <w:rPr>
          <w:rFonts w:ascii="Times New Roman" w:hAnsi="Times New Roman" w:cs="Times New Roman"/>
          <w:sz w:val="28"/>
          <w:szCs w:val="28"/>
          <w:lang w:val="uk-UA"/>
        </w:rPr>
        <w:t xml:space="preserve">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страждають від інфекційних захворювань, наприклад, туберкульозу. Окрему тривогу викликають </w:t>
      </w:r>
      <w:r w:rsidRPr="00ED3D7B">
        <w:rPr>
          <w:rFonts w:ascii="Times New Roman" w:eastAsia="Times New Roman" w:hAnsi="Times New Roman" w:cs="Times New Roman"/>
          <w:sz w:val="28"/>
          <w:szCs w:val="28"/>
          <w:lang w:val="uk-UA" w:eastAsia="ru-RU"/>
        </w:rPr>
        <w:t>суб’єкт</w:t>
      </w:r>
      <w:r w:rsidRPr="00ED3D7B">
        <w:rPr>
          <w:rFonts w:ascii="Times New Roman" w:hAnsi="Times New Roman" w:cs="Times New Roman"/>
          <w:sz w:val="28"/>
          <w:szCs w:val="28"/>
          <w:lang w:val="uk-UA"/>
        </w:rPr>
        <w:t xml:space="preserve">и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у яких є позитивний статус ВІЛ, вони потребують особливого захисту і підтримки з огляду на стигматизації та дискримінації в суспільстві. </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Таким чином, опитування експертів показало, що особи, що перебувають на обліку в службі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зустрічаються із матеріально-економічними, правовими та психологічними проблемами, проблемами фізичного здоров’я, залежності від ПАР та труднощами у взаємодії з оточенням. Працівники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розуміють зв’язок невирішених проблем засуджених з успішністю їхнього виправлення і </w:t>
      </w:r>
      <w:proofErr w:type="spellStart"/>
      <w:r w:rsidRPr="00ED3D7B">
        <w:rPr>
          <w:rFonts w:ascii="Times New Roman" w:hAnsi="Times New Roman" w:cs="Times New Roman"/>
          <w:sz w:val="28"/>
          <w:szCs w:val="28"/>
          <w:lang w:val="uk-UA"/>
        </w:rPr>
        <w:t>ресоціалізації</w:t>
      </w:r>
      <w:proofErr w:type="spellEnd"/>
      <w:r w:rsidRPr="00ED3D7B">
        <w:rPr>
          <w:rFonts w:ascii="Times New Roman" w:hAnsi="Times New Roman" w:cs="Times New Roman"/>
          <w:sz w:val="28"/>
          <w:szCs w:val="28"/>
          <w:lang w:val="uk-UA"/>
        </w:rPr>
        <w:t xml:space="preserve"> та долучають до роботи із засудженими державних та недержавних надавачів соціальних послуг. Підопічні служби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для подолання проблем мають можливість отримати соціальну </w:t>
      </w:r>
      <w:r w:rsidRPr="00ED3D7B">
        <w:rPr>
          <w:rFonts w:ascii="Times New Roman" w:hAnsi="Times New Roman" w:cs="Times New Roman"/>
          <w:sz w:val="28"/>
          <w:szCs w:val="28"/>
          <w:lang w:val="uk-UA"/>
        </w:rPr>
        <w:lastRenderedPageBreak/>
        <w:t xml:space="preserve">підтримку в вигляді інформування та консультування, соціального супроводу, сприяння в навчанні, працевлаштування та лікуванні. </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Отже, сам центр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не забезпечує всіх необхідних послуг. Тож варто детальніше розкрити проблеми та потреби засуджених, зміст соціальної підтримки, та визначити, якою мірою допомога відповідає їх потребам. А для цього було проведено опитування засуджених та аналіз їхніх особових справ.</w:t>
      </w:r>
    </w:p>
    <w:p w:rsidR="00E55A50" w:rsidRPr="00ED3D7B" w:rsidRDefault="00556F56" w:rsidP="00ED3D7B">
      <w:pPr>
        <w:spacing w:line="360" w:lineRule="auto"/>
        <w:ind w:firstLine="567"/>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За результатами анкетування 44-х осіб, які перебувають на обліку в центрі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були визначені проблеми, з якими вони зустрічаються (рис. 2.2.).</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Отже, найпоширенішими проблемами осіб, які перебувають на обліку в центрі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є нестабільне матеріальне становище (57%); неможливість знайти собі роботу (50%); проблеми із вживанням алкоголю, наркотиків, залежністю від ігор, інтернету тощо (48%) та відчуття самотності, сильної тривоги, пригніченості, депресії або відчаю (45%).</w:t>
      </w:r>
    </w:p>
    <w:p w:rsidR="00E55A50" w:rsidRPr="00ED3D7B" w:rsidRDefault="00556F56" w:rsidP="00ED3D7B">
      <w:pPr>
        <w:pStyle w:val="western"/>
        <w:spacing w:before="0" w:beforeAutospacing="0" w:after="0" w:afterAutospacing="0" w:line="360" w:lineRule="auto"/>
        <w:jc w:val="center"/>
        <w:rPr>
          <w:sz w:val="28"/>
          <w:szCs w:val="28"/>
          <w:lang w:val="uk-UA"/>
        </w:rPr>
      </w:pPr>
      <w:r w:rsidRPr="00ED3D7B">
        <w:rPr>
          <w:noProof/>
          <w:sz w:val="28"/>
          <w:szCs w:val="28"/>
        </w:rPr>
        <w:drawing>
          <wp:inline distT="0" distB="0" distL="114300" distR="114300">
            <wp:extent cx="6076950" cy="3446757"/>
            <wp:effectExtent l="0" t="0" r="0" b="0"/>
            <wp:docPr id="104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E55A50" w:rsidRPr="00ED3D7B" w:rsidRDefault="00556F56" w:rsidP="00ED3D7B">
      <w:pPr>
        <w:pStyle w:val="western"/>
        <w:spacing w:before="0" w:beforeAutospacing="0" w:after="0" w:afterAutospacing="0" w:line="360" w:lineRule="auto"/>
        <w:ind w:firstLine="709"/>
        <w:jc w:val="center"/>
        <w:rPr>
          <w:sz w:val="28"/>
          <w:szCs w:val="28"/>
          <w:lang w:val="uk-UA"/>
        </w:rPr>
      </w:pPr>
      <w:r w:rsidRPr="00ED3D7B">
        <w:rPr>
          <w:sz w:val="28"/>
          <w:szCs w:val="28"/>
          <w:lang w:val="uk-UA"/>
        </w:rPr>
        <w:t xml:space="preserve">Рис. 2.2. Розподіл відповідей на питання «З якими проблемами Ви зустрічались за час свого перебування на обліку в Центрі </w:t>
      </w:r>
      <w:proofErr w:type="spellStart"/>
      <w:r w:rsidRPr="00ED3D7B">
        <w:rPr>
          <w:sz w:val="28"/>
          <w:szCs w:val="28"/>
          <w:lang w:val="uk-UA"/>
        </w:rPr>
        <w:t>пробації</w:t>
      </w:r>
      <w:proofErr w:type="spellEnd"/>
      <w:r w:rsidRPr="00ED3D7B">
        <w:rPr>
          <w:sz w:val="28"/>
          <w:szCs w:val="28"/>
          <w:lang w:val="uk-UA"/>
        </w:rPr>
        <w:t>?», %</w:t>
      </w:r>
    </w:p>
    <w:p w:rsidR="00E55A50" w:rsidRPr="00ED3D7B" w:rsidRDefault="00E55A50" w:rsidP="00ED3D7B">
      <w:pPr>
        <w:widowControl w:val="0"/>
        <w:spacing w:line="360" w:lineRule="auto"/>
        <w:ind w:firstLine="709"/>
        <w:jc w:val="both"/>
        <w:rPr>
          <w:rFonts w:ascii="Times New Roman" w:hAnsi="Times New Roman" w:cs="Times New Roman"/>
          <w:sz w:val="28"/>
          <w:szCs w:val="28"/>
          <w:lang w:val="uk-UA"/>
        </w:rPr>
      </w:pP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Найменш поширеною проблемою виявилася відсутність важких тривалих захворювань (9%). Жоден з учасників опитування не зазначив, що </w:t>
      </w:r>
      <w:r w:rsidRPr="00ED3D7B">
        <w:rPr>
          <w:rFonts w:ascii="Times New Roman" w:hAnsi="Times New Roman" w:cs="Times New Roman"/>
          <w:sz w:val="28"/>
          <w:szCs w:val="28"/>
          <w:lang w:val="uk-UA"/>
        </w:rPr>
        <w:lastRenderedPageBreak/>
        <w:t>порушувалися їх права або відмовляли у наданні допомоги. Лише 11% (5 людей з 44 респондентів) відмітили, що з проблемами або складними життєвими обставинами не зустрічалися.</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Відповіді на питання «Чи можете Ви сказати, що якась (якісь) із перерахованих проблем суттєво заважали Вашому життю або життю вашої родини?» представлені на рис. 2.3.</w:t>
      </w:r>
    </w:p>
    <w:p w:rsidR="00E55A50" w:rsidRPr="00ED3D7B" w:rsidRDefault="00556F56" w:rsidP="00ED3D7B">
      <w:pPr>
        <w:pStyle w:val="western"/>
        <w:spacing w:before="0" w:beforeAutospacing="0" w:after="0" w:afterAutospacing="0" w:line="360" w:lineRule="auto"/>
        <w:jc w:val="center"/>
        <w:rPr>
          <w:sz w:val="28"/>
          <w:szCs w:val="28"/>
          <w:lang w:val="uk-UA"/>
        </w:rPr>
      </w:pPr>
      <w:r w:rsidRPr="00ED3D7B">
        <w:rPr>
          <w:noProof/>
          <w:sz w:val="28"/>
          <w:szCs w:val="28"/>
        </w:rPr>
        <w:drawing>
          <wp:inline distT="0" distB="0" distL="114300" distR="114300">
            <wp:extent cx="4887997" cy="2891048"/>
            <wp:effectExtent l="0" t="0" r="0" b="0"/>
            <wp:docPr id="104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E55A50" w:rsidRPr="00ED3D7B" w:rsidRDefault="00556F56" w:rsidP="00ED3D7B">
      <w:pPr>
        <w:pStyle w:val="western"/>
        <w:spacing w:before="0" w:beforeAutospacing="0" w:after="0" w:afterAutospacing="0" w:line="360" w:lineRule="auto"/>
        <w:ind w:firstLine="709"/>
        <w:jc w:val="center"/>
        <w:rPr>
          <w:sz w:val="28"/>
          <w:szCs w:val="28"/>
          <w:lang w:val="uk-UA"/>
        </w:rPr>
      </w:pPr>
      <w:r w:rsidRPr="00ED3D7B">
        <w:rPr>
          <w:sz w:val="28"/>
          <w:szCs w:val="28"/>
          <w:lang w:val="uk-UA"/>
        </w:rPr>
        <w:t>Рис. 2.3. Розподіл відповідей на питання «Чи можете Ви сказати, що якась (якісь) із перерахованих проблем суттєво заважали Вашому життю або життю вашої родини?», %</w:t>
      </w:r>
    </w:p>
    <w:p w:rsidR="00285256" w:rsidRPr="00ED3D7B" w:rsidRDefault="00285256" w:rsidP="00285256">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Так, 77% опитаних зауважили, що вищеозначені проблеми суттєво заважали їх життю або життю їх родин, тобто були для них складними життєвими обставинами. Варто зазначити, що не вважали свої проблеми суттєвими лише деякі опитані, котрі тривалий час не могли знайти собі роботу. Ті ж засуджені, хто перебував у складних обставинах, найчастіше їх пов’язували з такими проблемами як нестабільне матеріальне становище (80% опитаних даної групи), залежність та відчуття самотності і тривоги (по 66,7%),  конфлікти з оточуючими (56,7%), незайнятість та нестача грошей на найнеобхідніше (по 53,3% відповідно)  (рис. 2.4.)</w:t>
      </w:r>
    </w:p>
    <w:p w:rsidR="00E55A50" w:rsidRPr="00ED3D7B" w:rsidRDefault="00E55A50" w:rsidP="00ED3D7B">
      <w:pPr>
        <w:widowControl w:val="0"/>
        <w:spacing w:line="360" w:lineRule="auto"/>
        <w:ind w:firstLine="709"/>
        <w:jc w:val="both"/>
        <w:rPr>
          <w:rFonts w:ascii="Times New Roman" w:hAnsi="Times New Roman" w:cs="Times New Roman"/>
          <w:sz w:val="28"/>
          <w:szCs w:val="28"/>
          <w:lang w:val="uk-UA"/>
        </w:rPr>
      </w:pPr>
    </w:p>
    <w:p w:rsidR="00E55A50" w:rsidRPr="00ED3D7B" w:rsidRDefault="00556F56" w:rsidP="00ED3D7B">
      <w:pPr>
        <w:pStyle w:val="western"/>
        <w:spacing w:before="0" w:beforeAutospacing="0" w:after="0" w:afterAutospacing="0" w:line="360" w:lineRule="auto"/>
        <w:jc w:val="center"/>
        <w:rPr>
          <w:sz w:val="28"/>
          <w:szCs w:val="28"/>
          <w:lang w:val="uk-UA"/>
        </w:rPr>
      </w:pPr>
      <w:r w:rsidRPr="00ED3D7B">
        <w:rPr>
          <w:noProof/>
          <w:sz w:val="28"/>
          <w:szCs w:val="28"/>
        </w:rPr>
        <w:lastRenderedPageBreak/>
        <w:drawing>
          <wp:inline distT="0" distB="0" distL="114300" distR="114300">
            <wp:extent cx="6072769" cy="3635297"/>
            <wp:effectExtent l="0" t="0" r="0" b="0"/>
            <wp:docPr id="105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E55A50" w:rsidRPr="00ED3D7B" w:rsidRDefault="00556F56" w:rsidP="00ED3D7B">
      <w:pPr>
        <w:widowControl w:val="0"/>
        <w:spacing w:line="360" w:lineRule="auto"/>
        <w:ind w:firstLine="709"/>
        <w:jc w:val="center"/>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Рис. 2.4. Вплив проблем на життя осіб, що перебувають на обліку в центрі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Отже, можна зробити висновок, що найбільше засудженим заважали жити проблеми матеріальні проблеми, проблеми із залежністю від ПАР та відчуття самотності і тривоги.</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Дані щодо установ та організацій, допомогу яких отримували опитані під час перебування на обліку центру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наведені на рис. 2.5. Можна зробити висновок, що найчастіше допомогу або послуги надавали особам, які перебувають на обліку в центрі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такі організації, як Центр зайнятості (81%), недержавні, громадські, волонтерські організації (ВБО «</w:t>
      </w:r>
      <w:proofErr w:type="spellStart"/>
      <w:r w:rsidRPr="00ED3D7B">
        <w:rPr>
          <w:rFonts w:ascii="Times New Roman" w:hAnsi="Times New Roman" w:cs="Times New Roman"/>
          <w:sz w:val="28"/>
          <w:szCs w:val="28"/>
          <w:lang w:val="uk-UA"/>
        </w:rPr>
        <w:t>Конвіктус</w:t>
      </w:r>
      <w:proofErr w:type="spellEnd"/>
      <w:r w:rsidRPr="00ED3D7B">
        <w:rPr>
          <w:rFonts w:ascii="Times New Roman" w:hAnsi="Times New Roman" w:cs="Times New Roman"/>
          <w:sz w:val="28"/>
          <w:szCs w:val="28"/>
          <w:lang w:val="uk-UA"/>
        </w:rPr>
        <w:t xml:space="preserve"> Україна», «</w:t>
      </w:r>
      <w:proofErr w:type="spellStart"/>
      <w:r w:rsidRPr="00ED3D7B">
        <w:rPr>
          <w:rFonts w:ascii="Times New Roman" w:hAnsi="Times New Roman" w:cs="Times New Roman"/>
          <w:sz w:val="28"/>
          <w:szCs w:val="28"/>
          <w:lang w:val="uk-UA"/>
        </w:rPr>
        <w:t>Хелс</w:t>
      </w:r>
      <w:proofErr w:type="spellEnd"/>
      <w:r w:rsidRPr="00ED3D7B">
        <w:rPr>
          <w:rFonts w:ascii="Times New Roman" w:hAnsi="Times New Roman" w:cs="Times New Roman"/>
          <w:sz w:val="28"/>
          <w:szCs w:val="28"/>
          <w:lang w:val="uk-UA"/>
        </w:rPr>
        <w:t xml:space="preserve"> </w:t>
      </w:r>
      <w:proofErr w:type="spellStart"/>
      <w:r w:rsidRPr="00ED3D7B">
        <w:rPr>
          <w:rFonts w:ascii="Times New Roman" w:hAnsi="Times New Roman" w:cs="Times New Roman"/>
          <w:sz w:val="28"/>
          <w:szCs w:val="28"/>
          <w:lang w:val="uk-UA"/>
        </w:rPr>
        <w:t>Райт</w:t>
      </w:r>
      <w:proofErr w:type="spellEnd"/>
      <w:r w:rsidRPr="00ED3D7B">
        <w:rPr>
          <w:rFonts w:ascii="Times New Roman" w:hAnsi="Times New Roman" w:cs="Times New Roman"/>
          <w:sz w:val="28"/>
          <w:szCs w:val="28"/>
          <w:lang w:val="uk-UA"/>
        </w:rPr>
        <w:t xml:space="preserve"> Інтернешнл», «100 відсотків життя», «Волонтер» та ін. – 71%), Центр соціальних служб для сім’ї, дітей і молоді (67%); 64% опитаних зазначили, що вони отримували підтримку безпосередньо в Центрі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Жодних інших організацій учасники опитування не згадали, одній людині важко було пригадати, де їй надали допомогу і ще одна людина допомогу або послуги у зв’язку із проблемами або складними життєвими обставинами не отримувала.</w:t>
      </w:r>
    </w:p>
    <w:p w:rsidR="00E55A50" w:rsidRPr="00ED3D7B" w:rsidRDefault="00556F56" w:rsidP="00ED3D7B">
      <w:pPr>
        <w:pStyle w:val="western"/>
        <w:spacing w:before="0" w:beforeAutospacing="0" w:after="0" w:afterAutospacing="0" w:line="360" w:lineRule="auto"/>
        <w:jc w:val="center"/>
        <w:rPr>
          <w:sz w:val="28"/>
          <w:szCs w:val="28"/>
          <w:lang w:val="uk-UA"/>
        </w:rPr>
      </w:pPr>
      <w:r w:rsidRPr="00ED3D7B">
        <w:rPr>
          <w:noProof/>
          <w:sz w:val="28"/>
          <w:szCs w:val="28"/>
        </w:rPr>
        <w:lastRenderedPageBreak/>
        <w:drawing>
          <wp:inline distT="0" distB="0" distL="114300" distR="114300">
            <wp:extent cx="5940315" cy="3446757"/>
            <wp:effectExtent l="0" t="0" r="0" b="0"/>
            <wp:docPr id="105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E55A50" w:rsidRPr="00ED3D7B" w:rsidRDefault="00556F56" w:rsidP="00ED3D7B">
      <w:pPr>
        <w:pStyle w:val="western"/>
        <w:spacing w:before="0" w:beforeAutospacing="0" w:after="0" w:afterAutospacing="0" w:line="360" w:lineRule="auto"/>
        <w:ind w:firstLine="709"/>
        <w:jc w:val="center"/>
        <w:rPr>
          <w:sz w:val="28"/>
          <w:szCs w:val="28"/>
          <w:lang w:val="uk-UA"/>
        </w:rPr>
      </w:pPr>
      <w:r w:rsidRPr="00ED3D7B">
        <w:rPr>
          <w:sz w:val="28"/>
          <w:szCs w:val="28"/>
          <w:lang w:val="uk-UA"/>
        </w:rPr>
        <w:t>Рис. 2.5. Розподіл відповідей на питання «Допомогу або послуги яких організацій Ви отримували за час перебування на обліку в Центрі?»</w:t>
      </w:r>
    </w:p>
    <w:p w:rsidR="00E55A50" w:rsidRPr="00ED3D7B" w:rsidRDefault="00E55A50" w:rsidP="00ED3D7B">
      <w:pPr>
        <w:widowControl w:val="0"/>
        <w:spacing w:line="360" w:lineRule="auto"/>
        <w:ind w:firstLine="709"/>
        <w:jc w:val="both"/>
        <w:rPr>
          <w:rFonts w:ascii="Times New Roman" w:hAnsi="Times New Roman" w:cs="Times New Roman"/>
          <w:sz w:val="28"/>
          <w:szCs w:val="28"/>
          <w:lang w:val="uk-UA"/>
        </w:rPr>
      </w:pP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Розподіл відповідей на питання «Яку допомогу Вам надавали ці організації?» наведено на рис. 2.6. Найбільше було надано такої допомоги, як: інформація та консультації (юриста, психолога, лікаря тощо </w:t>
      </w:r>
      <w:r w:rsidRPr="00ED3D7B">
        <w:rPr>
          <w:rFonts w:ascii="Times New Roman" w:hAnsi="Times New Roman" w:cs="Times New Roman"/>
          <w:sz w:val="28"/>
          <w:szCs w:val="28"/>
        </w:rPr>
        <w:t xml:space="preserve">– </w:t>
      </w:r>
      <w:r w:rsidRPr="00ED3D7B">
        <w:rPr>
          <w:rFonts w:ascii="Times New Roman" w:hAnsi="Times New Roman" w:cs="Times New Roman"/>
          <w:sz w:val="28"/>
          <w:szCs w:val="28"/>
          <w:lang w:val="uk-UA"/>
        </w:rPr>
        <w:t xml:space="preserve">її отримали 76% опитаних); направлення на роботу або допомога у веденні власного бізнесу (69%) та навчання і тренінги (62%). Найменше було надано такої допомоги, як: допомога у подоланні залежності, відновленні контролю над власною поведінкою (38%); представництво інтересів або посередництво (33%) та залучення до груп взаємодопомоги, підтримки (17%). Аналіз результатів опитування показав, що жодна з організацій не надала притулку або місця тимчасового проживання та грошової або матеріальної (гуманітарної) допомоги. </w:t>
      </w:r>
    </w:p>
    <w:p w:rsidR="00E55A50" w:rsidRPr="00ED3D7B" w:rsidRDefault="00556F56" w:rsidP="00ED3D7B">
      <w:pPr>
        <w:pStyle w:val="western"/>
        <w:spacing w:before="0" w:beforeAutospacing="0" w:after="0" w:afterAutospacing="0" w:line="360" w:lineRule="auto"/>
        <w:jc w:val="center"/>
        <w:rPr>
          <w:sz w:val="28"/>
          <w:szCs w:val="28"/>
          <w:lang w:val="uk-UA"/>
        </w:rPr>
      </w:pPr>
      <w:r w:rsidRPr="00ED3D7B">
        <w:rPr>
          <w:noProof/>
          <w:sz w:val="28"/>
          <w:szCs w:val="28"/>
        </w:rPr>
        <w:lastRenderedPageBreak/>
        <w:drawing>
          <wp:inline distT="0" distB="0" distL="114300" distR="114300">
            <wp:extent cx="5794872" cy="3194892"/>
            <wp:effectExtent l="0" t="0" r="0" b="0"/>
            <wp:docPr id="105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E55A50" w:rsidRPr="00ED3D7B" w:rsidRDefault="00556F56" w:rsidP="00ED3D7B">
      <w:pPr>
        <w:widowControl w:val="0"/>
        <w:spacing w:line="360" w:lineRule="auto"/>
        <w:ind w:firstLine="709"/>
        <w:jc w:val="center"/>
        <w:rPr>
          <w:rFonts w:ascii="Times New Roman" w:hAnsi="Times New Roman" w:cs="Times New Roman"/>
          <w:sz w:val="28"/>
          <w:szCs w:val="28"/>
          <w:lang w:val="uk-UA"/>
        </w:rPr>
      </w:pPr>
      <w:r w:rsidRPr="00ED3D7B">
        <w:rPr>
          <w:rFonts w:ascii="Times New Roman" w:hAnsi="Times New Roman" w:cs="Times New Roman"/>
          <w:sz w:val="28"/>
          <w:szCs w:val="28"/>
          <w:lang w:val="uk-UA"/>
        </w:rPr>
        <w:t>Рис. 2.6. Розподіл відповідей на питання «Яку допомогу Вам надавали ці організації?»</w:t>
      </w:r>
    </w:p>
    <w:p w:rsidR="00E55A50" w:rsidRPr="00ED3D7B" w:rsidRDefault="00E55A50" w:rsidP="00ED3D7B">
      <w:pPr>
        <w:widowControl w:val="0"/>
        <w:spacing w:line="360" w:lineRule="auto"/>
        <w:ind w:firstLine="709"/>
        <w:jc w:val="both"/>
        <w:rPr>
          <w:rFonts w:ascii="Times New Roman" w:hAnsi="Times New Roman" w:cs="Times New Roman"/>
          <w:sz w:val="28"/>
          <w:szCs w:val="28"/>
          <w:lang w:val="uk-UA"/>
        </w:rPr>
      </w:pP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Далі проаналізуємо відповідність отримуваних послуг кожної з організацій проблемам, які називали особи, що перебувають на обліку в центрі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(рис. 2.7). Виходячи з відповідей опитаних, консультації фахівців та навчання і тренінги їм пропонувались майже завжди незалежно від характеру їхніх проблем. В той же спеціалізовані послуги не завжди надавались відповідно до потреб опитаних. Так, направлення на роботу або допомога у веденні власного бізнесу були надані лише 7</w:t>
      </w:r>
      <w:r w:rsidRPr="00ED3D7B">
        <w:rPr>
          <w:rFonts w:ascii="Times New Roman" w:hAnsi="Times New Roman" w:cs="Times New Roman"/>
          <w:sz w:val="28"/>
          <w:szCs w:val="28"/>
        </w:rPr>
        <w:t>3</w:t>
      </w:r>
      <w:r w:rsidRPr="00ED3D7B">
        <w:rPr>
          <w:rFonts w:ascii="Times New Roman" w:hAnsi="Times New Roman" w:cs="Times New Roman"/>
          <w:sz w:val="28"/>
          <w:szCs w:val="28"/>
          <w:lang w:val="uk-UA"/>
        </w:rPr>
        <w:t xml:space="preserve">% опитаних, з тих, хто тривалий час не міг знайти собі роботу, послуги представництва інтересів і посередництва – лише 50% опитаних з тих, хто мав тривалі і виснажливі конфлікти в сім’ї та </w:t>
      </w:r>
      <w:r w:rsidRPr="00ED3D7B">
        <w:rPr>
          <w:rFonts w:ascii="Times New Roman" w:hAnsi="Times New Roman" w:cs="Times New Roman"/>
          <w:sz w:val="28"/>
          <w:szCs w:val="28"/>
        </w:rPr>
        <w:t xml:space="preserve">41%  </w:t>
      </w:r>
      <w:r w:rsidRPr="00ED3D7B">
        <w:rPr>
          <w:rFonts w:ascii="Times New Roman" w:hAnsi="Times New Roman" w:cs="Times New Roman"/>
          <w:sz w:val="28"/>
          <w:szCs w:val="28"/>
          <w:lang w:val="uk-UA"/>
        </w:rPr>
        <w:t xml:space="preserve">з тих, хто часто зустрічався із гострими конфліктами з іншими людьми; допомогу в подоланні залежності отримали лише 48% з тих, хто відмічав таку проблему, а до груп взаємодопомоги залучились лише 35% опитаних, котрі відсували самотність, пригніченість, тривогу або відчай. Послугу притулку та надання гуманітарної допомоги не отримали навіть ті опитані, що не мали належного місця проживання або проживали в жахливих умовах та яким не вистачало грошей на найнеобхідніші речі. </w:t>
      </w:r>
    </w:p>
    <w:p w:rsidR="00E55A50" w:rsidRPr="00ED3D7B" w:rsidRDefault="00556F56" w:rsidP="00ED3D7B">
      <w:pPr>
        <w:widowControl w:val="0"/>
        <w:spacing w:line="360" w:lineRule="auto"/>
        <w:jc w:val="both"/>
        <w:rPr>
          <w:rFonts w:ascii="Times New Roman" w:hAnsi="Times New Roman" w:cs="Times New Roman"/>
          <w:sz w:val="28"/>
          <w:szCs w:val="28"/>
          <w:lang w:val="uk-UA"/>
        </w:rPr>
      </w:pPr>
      <w:r w:rsidRPr="00ED3D7B">
        <w:rPr>
          <w:rFonts w:ascii="Times New Roman" w:hAnsi="Times New Roman" w:cs="Times New Roman"/>
          <w:noProof/>
          <w:sz w:val="28"/>
          <w:szCs w:val="28"/>
          <w:lang w:eastAsia="ru-RU"/>
        </w:rPr>
        <w:lastRenderedPageBreak/>
        <w:drawing>
          <wp:inline distT="0" distB="0" distL="114300" distR="114300">
            <wp:extent cx="5916058" cy="3960564"/>
            <wp:effectExtent l="0" t="0" r="0" b="0"/>
            <wp:docPr id="105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E55A50" w:rsidRPr="00ED3D7B" w:rsidRDefault="00556F56" w:rsidP="00ED3D7B">
      <w:pPr>
        <w:widowControl w:val="0"/>
        <w:spacing w:line="360" w:lineRule="auto"/>
        <w:ind w:firstLine="709"/>
        <w:jc w:val="center"/>
        <w:rPr>
          <w:rFonts w:ascii="Times New Roman" w:hAnsi="Times New Roman" w:cs="Times New Roman"/>
          <w:sz w:val="28"/>
          <w:szCs w:val="28"/>
          <w:lang w:val="uk-UA"/>
        </w:rPr>
      </w:pPr>
      <w:r w:rsidRPr="00ED3D7B">
        <w:rPr>
          <w:rFonts w:ascii="Times New Roman" w:hAnsi="Times New Roman" w:cs="Times New Roman"/>
          <w:sz w:val="28"/>
          <w:szCs w:val="28"/>
          <w:lang w:val="uk-UA"/>
        </w:rPr>
        <w:t>Рис. 2.7. Розподіл отриманих опитаними послуг відповідно до характеру їхніх проблем, %</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Результати анкетування за питанням «Чи допоміг центр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вирішити ваші проблеми, та покращити життя?» представлені на рис. 2.8. Як можна побачити, більшість опитаних схиляється до того, що отримана соціальна підтримка сприяла поліпшенню їхньої життєвої ситуації.</w:t>
      </w:r>
    </w:p>
    <w:p w:rsidR="00E55A50" w:rsidRPr="00ED3D7B" w:rsidRDefault="00556F56" w:rsidP="00ED3D7B">
      <w:pPr>
        <w:pStyle w:val="western"/>
        <w:spacing w:before="0" w:beforeAutospacing="0" w:after="0" w:afterAutospacing="0" w:line="360" w:lineRule="auto"/>
        <w:jc w:val="center"/>
        <w:rPr>
          <w:sz w:val="28"/>
          <w:szCs w:val="28"/>
          <w:lang w:val="uk-UA"/>
        </w:rPr>
      </w:pPr>
      <w:r w:rsidRPr="00ED3D7B">
        <w:rPr>
          <w:noProof/>
          <w:sz w:val="28"/>
          <w:szCs w:val="28"/>
        </w:rPr>
        <w:drawing>
          <wp:inline distT="0" distB="0" distL="114300" distR="114300">
            <wp:extent cx="4759569" cy="2508739"/>
            <wp:effectExtent l="0" t="0" r="0" b="0"/>
            <wp:docPr id="105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E55A50" w:rsidRPr="00ED3D7B" w:rsidRDefault="00556F56" w:rsidP="00ED3D7B">
      <w:pPr>
        <w:widowControl w:val="0"/>
        <w:spacing w:line="360" w:lineRule="auto"/>
        <w:jc w:val="center"/>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Рис. 2.8. Розподіл відповідей на питання «Чи допоміг центр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вирішити ваші проблеми, та покращити життя?»</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lastRenderedPageBreak/>
        <w:t>Отже, за результатами анкетування можна зробити наступні висновки:</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 найпоширенішими проблемами осіб, які перебувають на обліку в центрі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є нестабільне матеріальне становище; неможливість знайти собі роботу; проблеми із вживанням алкоголю, наркотиків, залежністю від ігор, інтернету тощо та відчуття самотності, сильної тривоги, пригніченості, депресії або відчаю;</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найбільше було надано такої допомоги, як: інформація та консультації (юриста, психолога, лікаря тощо); направлення на роботу або допомога у веденні власного бізнесу та навчання і тренінги;</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відповідність допомоги проблемам невелика: жодна з організацій не надала притулку та грошової допомоги, дуже мало було надано послуг із залучення до груп взаємодопомоги та підтримки, проте було надано достатньо допомоги у видачі направлення на роботу.</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Далі було проведено контент-аналіз особових справ засуджених. Було проаналізовано 43 особових справи.</w:t>
      </w:r>
    </w:p>
    <w:p w:rsidR="00E55A50"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hAnsi="Times New Roman" w:cs="Times New Roman"/>
          <w:sz w:val="28"/>
          <w:szCs w:val="28"/>
          <w:lang w:val="uk-UA"/>
        </w:rPr>
        <w:t>Результати аналізу даних особових справ щодо проблем та</w:t>
      </w:r>
      <w:r w:rsidRPr="00ED3D7B">
        <w:rPr>
          <w:rFonts w:ascii="Times New Roman" w:eastAsia="Times New Roman" w:hAnsi="Times New Roman" w:cs="Times New Roman"/>
          <w:bCs/>
          <w:sz w:val="28"/>
          <w:szCs w:val="28"/>
          <w:lang w:val="uk-UA" w:eastAsia="ru-RU"/>
        </w:rPr>
        <w:t xml:space="preserve"> СЖО</w:t>
      </w:r>
      <w:r w:rsidRPr="00ED3D7B">
        <w:rPr>
          <w:rFonts w:ascii="Times New Roman" w:hAnsi="Times New Roman" w:cs="Times New Roman"/>
          <w:sz w:val="28"/>
          <w:szCs w:val="28"/>
          <w:lang w:val="uk-UA"/>
        </w:rPr>
        <w:t xml:space="preserve"> суб’єктів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наведені на рис. 2.9. Контент-аналіз показав, що у всіх осіб, що перебувають на обліку в центрі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були проблеми з пошуком роботи (100%), </w:t>
      </w:r>
      <w:r w:rsidRPr="00ED3D7B">
        <w:rPr>
          <w:rFonts w:ascii="Times New Roman" w:eastAsia="Times New Roman" w:hAnsi="Times New Roman" w:cs="Times New Roman"/>
          <w:sz w:val="28"/>
          <w:szCs w:val="28"/>
          <w:lang w:val="uk-UA" w:eastAsia="ru-RU"/>
        </w:rPr>
        <w:t>кожен перебував у нестабільному матеріальному становищі (100%) та тривалий час відчував самотність, сильну тривогу, пригніченість або депресію чи відчай (100%).</w:t>
      </w:r>
    </w:p>
    <w:p w:rsidR="00285256" w:rsidRPr="00ED3D7B" w:rsidRDefault="00285256" w:rsidP="00285256">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У 71,2% осіб, що перебувають на обліку в центрі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б</w:t>
      </w:r>
      <w:r w:rsidRPr="00ED3D7B">
        <w:rPr>
          <w:rFonts w:ascii="Times New Roman" w:eastAsia="Times New Roman" w:hAnsi="Times New Roman" w:cs="Times New Roman"/>
          <w:sz w:val="28"/>
          <w:szCs w:val="28"/>
          <w:lang w:val="uk-UA" w:eastAsia="ru-RU"/>
        </w:rPr>
        <w:t>ували часті або «гострі» конфлікти з іншими людьми; у 67,4% в сім’ях виникали тривалі, виснажливі конфлікти; 62,8% не вистачало грошей на найнеобхідніші речі.</w:t>
      </w:r>
    </w:p>
    <w:p w:rsidR="00285256" w:rsidRDefault="00285256" w:rsidP="00285256">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 xml:space="preserve">У жодної особи </w:t>
      </w:r>
      <w:r w:rsidRPr="00ED3D7B">
        <w:rPr>
          <w:rFonts w:ascii="Times New Roman" w:eastAsia="Times New Roman" w:hAnsi="Times New Roman" w:cs="Times New Roman"/>
          <w:sz w:val="28"/>
          <w:szCs w:val="28"/>
          <w:lang w:val="uk-UA" w:eastAsia="ru-RU"/>
        </w:rPr>
        <w:t>або членів їх сімей немає важкого тривалого захворювання</w:t>
      </w:r>
      <w:r w:rsidRPr="00ED3D7B">
        <w:rPr>
          <w:rFonts w:ascii="Times New Roman" w:hAnsi="Times New Roman" w:cs="Times New Roman"/>
          <w:sz w:val="28"/>
          <w:szCs w:val="28"/>
          <w:lang w:val="uk-UA"/>
        </w:rPr>
        <w:t xml:space="preserve"> та відсутні </w:t>
      </w:r>
      <w:r w:rsidRPr="00ED3D7B">
        <w:rPr>
          <w:rFonts w:ascii="Times New Roman" w:eastAsia="Times New Roman" w:hAnsi="Times New Roman" w:cs="Times New Roman"/>
          <w:sz w:val="28"/>
          <w:szCs w:val="28"/>
          <w:lang w:val="uk-UA" w:eastAsia="ru-RU"/>
        </w:rPr>
        <w:t>інші значні проблеми або складні обставини</w:t>
      </w:r>
      <w:r w:rsidRPr="00ED3D7B">
        <w:rPr>
          <w:rFonts w:ascii="Times New Roman" w:hAnsi="Times New Roman" w:cs="Times New Roman"/>
          <w:sz w:val="28"/>
          <w:szCs w:val="28"/>
          <w:lang w:val="uk-UA"/>
        </w:rPr>
        <w:t>.</w:t>
      </w:r>
    </w:p>
    <w:p w:rsidR="00285256" w:rsidRDefault="00285256" w:rsidP="00285256">
      <w:pPr>
        <w:widowControl w:val="0"/>
        <w:spacing w:line="360" w:lineRule="auto"/>
        <w:ind w:firstLine="709"/>
        <w:jc w:val="both"/>
        <w:rPr>
          <w:rFonts w:ascii="Times New Roman" w:hAnsi="Times New Roman" w:cs="Times New Roman"/>
          <w:sz w:val="28"/>
          <w:szCs w:val="28"/>
          <w:lang w:val="uk-UA"/>
        </w:rPr>
      </w:pPr>
      <w:r w:rsidRPr="00ED3D7B">
        <w:rPr>
          <w:rFonts w:ascii="Times New Roman" w:hAnsi="Times New Roman" w:cs="Times New Roman"/>
          <w:sz w:val="28"/>
          <w:szCs w:val="28"/>
          <w:lang w:val="uk-UA"/>
        </w:rPr>
        <w:t>Порівнюючи зазначені дані з результатами анкетування, можемо зробити висновок, що вони майже ідентичні: найбільшими проблемами є нестабільне матеріальне становище, проблеми з пошуком роботи, відчуття самотності чи сильної тривоги.</w:t>
      </w:r>
    </w:p>
    <w:p w:rsidR="00285256" w:rsidRDefault="00285256" w:rsidP="00285256">
      <w:pPr>
        <w:widowControl w:val="0"/>
        <w:spacing w:line="360" w:lineRule="auto"/>
        <w:ind w:firstLine="709"/>
        <w:jc w:val="both"/>
        <w:rPr>
          <w:rFonts w:ascii="Times New Roman" w:hAnsi="Times New Roman" w:cs="Times New Roman"/>
          <w:sz w:val="28"/>
          <w:szCs w:val="28"/>
          <w:lang w:val="uk-UA"/>
        </w:rPr>
      </w:pPr>
    </w:p>
    <w:p w:rsidR="00285256" w:rsidRPr="00ED3D7B" w:rsidRDefault="00285256" w:rsidP="00285256">
      <w:pPr>
        <w:widowControl w:val="0"/>
        <w:spacing w:line="360" w:lineRule="auto"/>
        <w:ind w:firstLine="709"/>
        <w:jc w:val="both"/>
        <w:rPr>
          <w:rFonts w:ascii="Times New Roman" w:hAnsi="Times New Roman" w:cs="Times New Roman"/>
          <w:sz w:val="28"/>
          <w:szCs w:val="28"/>
          <w:lang w:val="uk-UA"/>
        </w:rPr>
      </w:pPr>
    </w:p>
    <w:p w:rsidR="00E55A50" w:rsidRPr="00ED3D7B" w:rsidRDefault="00556F56" w:rsidP="00ED3D7B">
      <w:pPr>
        <w:pStyle w:val="western"/>
        <w:spacing w:before="0" w:beforeAutospacing="0" w:after="0" w:afterAutospacing="0" w:line="360" w:lineRule="auto"/>
        <w:jc w:val="center"/>
        <w:rPr>
          <w:sz w:val="28"/>
          <w:szCs w:val="28"/>
          <w:lang w:val="uk-UA"/>
        </w:rPr>
      </w:pPr>
      <w:r w:rsidRPr="00ED3D7B">
        <w:rPr>
          <w:noProof/>
          <w:sz w:val="28"/>
          <w:szCs w:val="28"/>
        </w:rPr>
        <w:drawing>
          <wp:inline distT="0" distB="0" distL="114300" distR="114300">
            <wp:extent cx="6077692" cy="4037610"/>
            <wp:effectExtent l="0" t="0" r="0" b="0"/>
            <wp:docPr id="106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E55A50" w:rsidRPr="00ED3D7B" w:rsidRDefault="00556F56" w:rsidP="00ED3D7B">
      <w:pPr>
        <w:pStyle w:val="western"/>
        <w:spacing w:before="0" w:beforeAutospacing="0" w:after="0" w:afterAutospacing="0" w:line="360" w:lineRule="auto"/>
        <w:ind w:firstLine="709"/>
        <w:jc w:val="center"/>
        <w:rPr>
          <w:sz w:val="28"/>
          <w:szCs w:val="28"/>
          <w:lang w:val="uk-UA"/>
        </w:rPr>
      </w:pPr>
      <w:r w:rsidRPr="00ED3D7B">
        <w:rPr>
          <w:sz w:val="28"/>
          <w:szCs w:val="28"/>
          <w:lang w:val="uk-UA"/>
        </w:rPr>
        <w:t>Рис. 2.9. Аналіз проблем, СЖО, %</w:t>
      </w:r>
    </w:p>
    <w:p w:rsidR="00E55A50" w:rsidRPr="00ED3D7B" w:rsidRDefault="00E55A50" w:rsidP="00ED3D7B">
      <w:pPr>
        <w:widowControl w:val="0"/>
        <w:spacing w:line="360" w:lineRule="auto"/>
        <w:ind w:firstLine="709"/>
        <w:jc w:val="both"/>
        <w:rPr>
          <w:rFonts w:ascii="Times New Roman" w:eastAsia="Times New Roman" w:hAnsi="Times New Roman" w:cs="Times New Roman"/>
          <w:bCs/>
          <w:sz w:val="28"/>
          <w:szCs w:val="28"/>
          <w:lang w:val="uk-UA" w:eastAsia="ru-RU"/>
        </w:rPr>
      </w:pP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eastAsia="Times New Roman" w:hAnsi="Times New Roman" w:cs="Times New Roman"/>
          <w:bCs/>
          <w:sz w:val="28"/>
          <w:szCs w:val="28"/>
          <w:lang w:val="uk-UA" w:eastAsia="ru-RU"/>
        </w:rPr>
        <w:t xml:space="preserve">Аналіз направлень до організацій </w:t>
      </w:r>
      <w:r w:rsidRPr="00ED3D7B">
        <w:rPr>
          <w:rFonts w:ascii="Times New Roman" w:hAnsi="Times New Roman" w:cs="Times New Roman"/>
          <w:sz w:val="28"/>
          <w:szCs w:val="28"/>
          <w:lang w:val="uk-UA"/>
        </w:rPr>
        <w:t xml:space="preserve">осіб, що перебувають на обліку в центрі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представлений на рис. 2.10. Аналіз результатів показав, що всіх осіб, що перебувають на обліку в центрі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було направлено в </w:t>
      </w:r>
      <w:r w:rsidRPr="00ED3D7B">
        <w:rPr>
          <w:rFonts w:ascii="Times New Roman" w:eastAsia="Times New Roman" w:hAnsi="Times New Roman" w:cs="Times New Roman"/>
          <w:sz w:val="28"/>
          <w:szCs w:val="28"/>
          <w:lang w:val="uk-UA" w:eastAsia="ru-RU"/>
        </w:rPr>
        <w:t xml:space="preserve">Центр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Центр соціальних служб для сім’ї, дітей і молоді, Центр зайнятості та недержавні, громадські, волонтерські організації (ВБО «</w:t>
      </w:r>
      <w:proofErr w:type="spellStart"/>
      <w:r w:rsidRPr="00ED3D7B">
        <w:rPr>
          <w:rFonts w:ascii="Times New Roman" w:eastAsia="Times New Roman" w:hAnsi="Times New Roman" w:cs="Times New Roman"/>
          <w:sz w:val="28"/>
          <w:szCs w:val="28"/>
          <w:lang w:val="uk-UA" w:eastAsia="ru-RU"/>
        </w:rPr>
        <w:t>Конвіктус</w:t>
      </w:r>
      <w:proofErr w:type="spellEnd"/>
      <w:r w:rsidRPr="00ED3D7B">
        <w:rPr>
          <w:rFonts w:ascii="Times New Roman" w:eastAsia="Times New Roman" w:hAnsi="Times New Roman" w:cs="Times New Roman"/>
          <w:sz w:val="28"/>
          <w:szCs w:val="28"/>
          <w:lang w:val="uk-UA" w:eastAsia="ru-RU"/>
        </w:rPr>
        <w:t xml:space="preserve"> Україна», «</w:t>
      </w:r>
      <w:proofErr w:type="spellStart"/>
      <w:r w:rsidRPr="00ED3D7B">
        <w:rPr>
          <w:rFonts w:ascii="Times New Roman" w:eastAsia="Times New Roman" w:hAnsi="Times New Roman" w:cs="Times New Roman"/>
          <w:sz w:val="28"/>
          <w:szCs w:val="28"/>
          <w:lang w:val="uk-UA" w:eastAsia="ru-RU"/>
        </w:rPr>
        <w:t>Хелс</w:t>
      </w:r>
      <w:proofErr w:type="spellEnd"/>
      <w:r w:rsidRPr="00ED3D7B">
        <w:rPr>
          <w:rFonts w:ascii="Times New Roman" w:eastAsia="Times New Roman" w:hAnsi="Times New Roman" w:cs="Times New Roman"/>
          <w:sz w:val="28"/>
          <w:szCs w:val="28"/>
          <w:lang w:val="uk-UA" w:eastAsia="ru-RU"/>
        </w:rPr>
        <w:t xml:space="preserve"> </w:t>
      </w:r>
      <w:proofErr w:type="spellStart"/>
      <w:r w:rsidRPr="00ED3D7B">
        <w:rPr>
          <w:rFonts w:ascii="Times New Roman" w:eastAsia="Times New Roman" w:hAnsi="Times New Roman" w:cs="Times New Roman"/>
          <w:sz w:val="28"/>
          <w:szCs w:val="28"/>
          <w:lang w:val="uk-UA" w:eastAsia="ru-RU"/>
        </w:rPr>
        <w:t>Райт</w:t>
      </w:r>
      <w:proofErr w:type="spellEnd"/>
      <w:r w:rsidRPr="00ED3D7B">
        <w:rPr>
          <w:rFonts w:ascii="Times New Roman" w:eastAsia="Times New Roman" w:hAnsi="Times New Roman" w:cs="Times New Roman"/>
          <w:sz w:val="28"/>
          <w:szCs w:val="28"/>
          <w:lang w:val="uk-UA" w:eastAsia="ru-RU"/>
        </w:rPr>
        <w:t xml:space="preserve"> Інтернешнл», «100 відсотків життя», «Волонтер» та ін.). В інші організації не було направлено жодної людини. Отже, можна зробити висновок про неефективність переадресації, тобто існує формальний підхід, при якому не враховуються обставини та індивідуальні проблеми</w:t>
      </w:r>
      <w:r w:rsidRPr="00ED3D7B">
        <w:rPr>
          <w:rFonts w:ascii="Times New Roman" w:hAnsi="Times New Roman" w:cs="Times New Roman"/>
          <w:sz w:val="28"/>
          <w:szCs w:val="28"/>
          <w:lang w:val="uk-UA"/>
        </w:rPr>
        <w:t xml:space="preserve"> осіб, що перебувають на обліку в центрі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w:t>
      </w:r>
    </w:p>
    <w:p w:rsidR="00E55A50" w:rsidRPr="00ED3D7B" w:rsidRDefault="00E55A50" w:rsidP="00ED3D7B">
      <w:pPr>
        <w:widowControl w:val="0"/>
        <w:spacing w:line="360" w:lineRule="auto"/>
        <w:ind w:firstLine="709"/>
        <w:jc w:val="both"/>
        <w:rPr>
          <w:rFonts w:ascii="Times New Roman" w:hAnsi="Times New Roman" w:cs="Times New Roman"/>
          <w:sz w:val="28"/>
          <w:szCs w:val="28"/>
          <w:lang w:val="uk-UA"/>
        </w:rPr>
      </w:pPr>
    </w:p>
    <w:p w:rsidR="00E55A50" w:rsidRPr="00ED3D7B" w:rsidRDefault="00556F56" w:rsidP="00ED3D7B">
      <w:pPr>
        <w:pStyle w:val="western"/>
        <w:spacing w:before="0" w:beforeAutospacing="0" w:after="0" w:afterAutospacing="0" w:line="360" w:lineRule="auto"/>
        <w:jc w:val="center"/>
        <w:rPr>
          <w:sz w:val="28"/>
          <w:szCs w:val="28"/>
          <w:lang w:val="uk-UA"/>
        </w:rPr>
      </w:pPr>
      <w:r w:rsidRPr="00ED3D7B">
        <w:rPr>
          <w:noProof/>
          <w:sz w:val="28"/>
          <w:szCs w:val="28"/>
        </w:rPr>
        <w:lastRenderedPageBreak/>
        <w:drawing>
          <wp:inline distT="0" distB="0" distL="114300" distR="114300">
            <wp:extent cx="6086820" cy="1983035"/>
            <wp:effectExtent l="0" t="0" r="0" b="0"/>
            <wp:docPr id="106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E55A50" w:rsidRPr="00ED3D7B" w:rsidRDefault="00556F56" w:rsidP="00ED3D7B">
      <w:pPr>
        <w:pStyle w:val="western"/>
        <w:spacing w:before="0" w:beforeAutospacing="0" w:after="0" w:afterAutospacing="0" w:line="360" w:lineRule="auto"/>
        <w:ind w:firstLine="709"/>
        <w:jc w:val="center"/>
        <w:rPr>
          <w:sz w:val="28"/>
          <w:szCs w:val="28"/>
          <w:lang w:val="uk-UA"/>
        </w:rPr>
      </w:pPr>
      <w:r w:rsidRPr="00ED3D7B">
        <w:rPr>
          <w:sz w:val="28"/>
          <w:szCs w:val="28"/>
          <w:lang w:val="uk-UA"/>
        </w:rPr>
        <w:t xml:space="preserve">Рис. 2.10. </w:t>
      </w:r>
      <w:r w:rsidRPr="00ED3D7B">
        <w:rPr>
          <w:bCs/>
          <w:sz w:val="28"/>
          <w:szCs w:val="28"/>
          <w:lang w:val="uk-UA"/>
        </w:rPr>
        <w:t xml:space="preserve">Аналіз направлень до організацій </w:t>
      </w:r>
      <w:r w:rsidRPr="00ED3D7B">
        <w:rPr>
          <w:sz w:val="28"/>
          <w:szCs w:val="28"/>
          <w:lang w:val="uk-UA"/>
        </w:rPr>
        <w:t xml:space="preserve">осіб, що перебувають на обліку в центрі </w:t>
      </w:r>
      <w:proofErr w:type="spellStart"/>
      <w:r w:rsidRPr="00ED3D7B">
        <w:rPr>
          <w:sz w:val="28"/>
          <w:szCs w:val="28"/>
          <w:lang w:val="uk-UA"/>
        </w:rPr>
        <w:t>пробації</w:t>
      </w:r>
      <w:proofErr w:type="spellEnd"/>
      <w:r w:rsidRPr="00ED3D7B">
        <w:rPr>
          <w:sz w:val="28"/>
          <w:szCs w:val="28"/>
          <w:lang w:val="uk-UA"/>
        </w:rPr>
        <w:t>, %</w:t>
      </w:r>
    </w:p>
    <w:p w:rsidR="00E55A50" w:rsidRPr="00ED3D7B" w:rsidRDefault="00E55A50" w:rsidP="00ED3D7B">
      <w:pPr>
        <w:widowControl w:val="0"/>
        <w:spacing w:line="360" w:lineRule="auto"/>
        <w:ind w:firstLine="709"/>
        <w:jc w:val="both"/>
        <w:rPr>
          <w:rFonts w:ascii="Times New Roman" w:hAnsi="Times New Roman" w:cs="Times New Roman"/>
          <w:sz w:val="28"/>
          <w:szCs w:val="28"/>
          <w:lang w:val="uk-UA"/>
        </w:rPr>
      </w:pPr>
    </w:p>
    <w:p w:rsidR="00E55A50"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bCs/>
          <w:sz w:val="28"/>
          <w:szCs w:val="28"/>
          <w:lang w:val="uk-UA" w:eastAsia="ru-RU"/>
        </w:rPr>
        <w:t xml:space="preserve">Результати аналізу отриманої суб’єктами </w:t>
      </w:r>
      <w:proofErr w:type="spellStart"/>
      <w:r w:rsidRPr="00ED3D7B">
        <w:rPr>
          <w:rFonts w:ascii="Times New Roman" w:eastAsia="Times New Roman" w:hAnsi="Times New Roman" w:cs="Times New Roman"/>
          <w:bCs/>
          <w:sz w:val="28"/>
          <w:szCs w:val="28"/>
          <w:lang w:val="uk-UA" w:eastAsia="ru-RU"/>
        </w:rPr>
        <w:t>пробації</w:t>
      </w:r>
      <w:proofErr w:type="spellEnd"/>
      <w:r w:rsidRPr="00ED3D7B">
        <w:rPr>
          <w:rFonts w:ascii="Times New Roman" w:eastAsia="Times New Roman" w:hAnsi="Times New Roman" w:cs="Times New Roman"/>
          <w:bCs/>
          <w:sz w:val="28"/>
          <w:szCs w:val="28"/>
          <w:lang w:val="uk-UA" w:eastAsia="ru-RU"/>
        </w:rPr>
        <w:t xml:space="preserve"> підтримки наведені на рис. 2.11.</w:t>
      </w:r>
      <w:r w:rsidRPr="00ED3D7B">
        <w:rPr>
          <w:rFonts w:ascii="Times New Roman" w:eastAsia="Times New Roman" w:hAnsi="Times New Roman" w:cs="Times New Roman"/>
          <w:sz w:val="28"/>
          <w:szCs w:val="28"/>
          <w:lang w:val="uk-UA" w:eastAsia="ru-RU"/>
        </w:rPr>
        <w:t xml:space="preserve"> Дані дають змогу зробити висновок, що не було надано жодної допомоги з надання притулку або тимчасового проживання; грошової або матеріальної (гуманітарної) допомоги. Матеріали особових справ не підтверджують надання консультаційної допомоги; залучення до груп взаємодопомоги і підтримки та іншої допомоги – дані щодо таких видів допомоги засудженим до проаналізованих особових справ не вносились.</w:t>
      </w:r>
    </w:p>
    <w:p w:rsidR="00285256" w:rsidRPr="00ED3D7B" w:rsidRDefault="00285256" w:rsidP="00ED3D7B">
      <w:pPr>
        <w:widowControl w:val="0"/>
        <w:spacing w:line="360" w:lineRule="auto"/>
        <w:ind w:firstLine="709"/>
        <w:jc w:val="both"/>
        <w:rPr>
          <w:rFonts w:ascii="Times New Roman" w:hAnsi="Times New Roman" w:cs="Times New Roman"/>
          <w:sz w:val="28"/>
          <w:szCs w:val="28"/>
          <w:lang w:val="uk-UA"/>
        </w:rPr>
      </w:pPr>
    </w:p>
    <w:p w:rsidR="00E55A50" w:rsidRPr="00ED3D7B" w:rsidRDefault="00556F56" w:rsidP="00ED3D7B">
      <w:pPr>
        <w:pStyle w:val="western"/>
        <w:spacing w:before="0" w:beforeAutospacing="0" w:after="0" w:afterAutospacing="0" w:line="360" w:lineRule="auto"/>
        <w:jc w:val="center"/>
        <w:rPr>
          <w:sz w:val="28"/>
          <w:szCs w:val="28"/>
          <w:lang w:val="uk-UA"/>
        </w:rPr>
      </w:pPr>
      <w:r w:rsidRPr="00ED3D7B">
        <w:rPr>
          <w:noProof/>
          <w:sz w:val="28"/>
          <w:szCs w:val="28"/>
        </w:rPr>
        <w:drawing>
          <wp:inline distT="0" distB="0" distL="114300" distR="114300">
            <wp:extent cx="6081311" cy="3013113"/>
            <wp:effectExtent l="0" t="0" r="0" b="0"/>
            <wp:docPr id="106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E55A50" w:rsidRPr="00ED3D7B" w:rsidRDefault="00556F56" w:rsidP="00ED3D7B">
      <w:pPr>
        <w:pStyle w:val="western"/>
        <w:spacing w:before="0" w:beforeAutospacing="0" w:after="0" w:afterAutospacing="0" w:line="360" w:lineRule="auto"/>
        <w:ind w:firstLine="709"/>
        <w:jc w:val="center"/>
        <w:rPr>
          <w:sz w:val="28"/>
          <w:szCs w:val="28"/>
          <w:lang w:val="uk-UA"/>
        </w:rPr>
      </w:pPr>
      <w:r w:rsidRPr="00ED3D7B">
        <w:rPr>
          <w:sz w:val="28"/>
          <w:szCs w:val="28"/>
          <w:lang w:val="uk-UA"/>
        </w:rPr>
        <w:t xml:space="preserve">Рис. 2.11. </w:t>
      </w:r>
      <w:r w:rsidRPr="00ED3D7B">
        <w:rPr>
          <w:bCs/>
          <w:sz w:val="28"/>
          <w:szCs w:val="28"/>
          <w:lang w:val="uk-UA"/>
        </w:rPr>
        <w:t>Результати аналізу отриманої підтримки</w:t>
      </w:r>
      <w:r w:rsidRPr="00ED3D7B">
        <w:rPr>
          <w:sz w:val="28"/>
          <w:szCs w:val="28"/>
          <w:lang w:val="uk-UA"/>
        </w:rPr>
        <w:t>, %</w:t>
      </w:r>
    </w:p>
    <w:p w:rsidR="00E55A50" w:rsidRPr="00ED3D7B" w:rsidRDefault="00E55A50" w:rsidP="00ED3D7B">
      <w:pPr>
        <w:widowControl w:val="0"/>
        <w:spacing w:line="360" w:lineRule="auto"/>
        <w:ind w:firstLine="709"/>
        <w:jc w:val="both"/>
        <w:rPr>
          <w:rFonts w:ascii="Times New Roman" w:hAnsi="Times New Roman" w:cs="Times New Roman"/>
          <w:sz w:val="28"/>
          <w:szCs w:val="28"/>
          <w:lang w:val="uk-UA"/>
        </w:rPr>
      </w:pP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lastRenderedPageBreak/>
        <w:t xml:space="preserve">За даними, що містились в особових справах, навчання та тренінги були проведені з усіма особами, </w:t>
      </w:r>
      <w:r w:rsidRPr="00ED3D7B">
        <w:rPr>
          <w:rFonts w:ascii="Times New Roman" w:hAnsi="Times New Roman" w:cs="Times New Roman"/>
          <w:sz w:val="28"/>
          <w:szCs w:val="28"/>
          <w:lang w:val="uk-UA"/>
        </w:rPr>
        <w:t xml:space="preserve">що перебувають на обліку в центрі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всі вони отримали н</w:t>
      </w:r>
      <w:r w:rsidRPr="00ED3D7B">
        <w:rPr>
          <w:rFonts w:ascii="Times New Roman" w:eastAsia="Times New Roman" w:hAnsi="Times New Roman" w:cs="Times New Roman"/>
          <w:sz w:val="28"/>
          <w:szCs w:val="28"/>
          <w:lang w:val="uk-UA" w:eastAsia="ru-RU"/>
        </w:rPr>
        <w:t>аправлення на роботу або допомогу у веденні власного бізнесу.</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eastAsia="Times New Roman" w:hAnsi="Times New Roman" w:cs="Times New Roman"/>
          <w:sz w:val="28"/>
          <w:szCs w:val="28"/>
          <w:lang w:val="uk-UA" w:eastAsia="ru-RU"/>
        </w:rPr>
        <w:t xml:space="preserve">Допомога у подоланні залежності, відновленні контролю над власною поведінкою згідно із результатами аналізу особових справ була надана 30,2% осіб, </w:t>
      </w:r>
      <w:r w:rsidRPr="00ED3D7B">
        <w:rPr>
          <w:rFonts w:ascii="Times New Roman" w:hAnsi="Times New Roman" w:cs="Times New Roman"/>
          <w:sz w:val="28"/>
          <w:szCs w:val="28"/>
          <w:lang w:val="uk-UA"/>
        </w:rPr>
        <w:t xml:space="preserve">що перебувають на обліку в центрі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hAnsi="Times New Roman" w:cs="Times New Roman"/>
          <w:sz w:val="28"/>
          <w:szCs w:val="28"/>
          <w:lang w:val="uk-UA"/>
        </w:rPr>
        <w:t xml:space="preserve">Отже, зіставляючи результати інтерв’ю зі співробітниками центру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анкетування засуджених та контент-аналізу особових справ, можемо зробити такі висновки: у багатьох осіб, що перебувають на обліку в центрі </w:t>
      </w:r>
      <w:proofErr w:type="spellStart"/>
      <w:r w:rsidRPr="00ED3D7B">
        <w:rPr>
          <w:rFonts w:ascii="Times New Roman" w:hAnsi="Times New Roman" w:cs="Times New Roman"/>
          <w:sz w:val="28"/>
          <w:szCs w:val="28"/>
          <w:lang w:val="uk-UA"/>
        </w:rPr>
        <w:t>пробації</w:t>
      </w:r>
      <w:proofErr w:type="spellEnd"/>
      <w:r w:rsidRPr="00ED3D7B">
        <w:rPr>
          <w:rFonts w:ascii="Times New Roman" w:hAnsi="Times New Roman" w:cs="Times New Roman"/>
          <w:sz w:val="28"/>
          <w:szCs w:val="28"/>
          <w:lang w:val="uk-UA"/>
        </w:rPr>
        <w:t xml:space="preserve">, є проблеми з пошуком роботи, </w:t>
      </w:r>
      <w:r w:rsidRPr="00ED3D7B">
        <w:rPr>
          <w:rFonts w:ascii="Times New Roman" w:eastAsia="Times New Roman" w:hAnsi="Times New Roman" w:cs="Times New Roman"/>
          <w:sz w:val="28"/>
          <w:szCs w:val="28"/>
          <w:lang w:val="uk-UA" w:eastAsia="ru-RU"/>
        </w:rPr>
        <w:t xml:space="preserve">кожен перебував у нестабільному матеріальному становищі та тривалий час відчував самотність, сильну тривогу, пригніченість або депресію чи відчай. </w:t>
      </w: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В основному особам, які перебувають на обліку органів центрів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надається консультаційна допомога, навчання та тренінги</w:t>
      </w:r>
      <w:r w:rsidRPr="00ED3D7B">
        <w:rPr>
          <w:rFonts w:ascii="Times New Roman" w:hAnsi="Times New Roman" w:cs="Times New Roman"/>
          <w:sz w:val="28"/>
          <w:szCs w:val="28"/>
          <w:lang w:val="uk-UA"/>
        </w:rPr>
        <w:t xml:space="preserve">. Крім цього, </w:t>
      </w:r>
      <w:r w:rsidRPr="00ED3D7B">
        <w:rPr>
          <w:rFonts w:ascii="Times New Roman" w:eastAsia="Times New Roman" w:hAnsi="Times New Roman" w:cs="Times New Roman"/>
          <w:sz w:val="28"/>
          <w:szCs w:val="28"/>
          <w:lang w:val="uk-UA" w:eastAsia="ru-RU"/>
        </w:rPr>
        <w:t>засуджені</w:t>
      </w:r>
      <w:r w:rsidRPr="00ED3D7B">
        <w:rPr>
          <w:rFonts w:ascii="Times New Roman" w:hAnsi="Times New Roman" w:cs="Times New Roman"/>
          <w:sz w:val="28"/>
          <w:szCs w:val="28"/>
          <w:lang w:val="uk-UA"/>
        </w:rPr>
        <w:t xml:space="preserve"> отримують н</w:t>
      </w:r>
      <w:r w:rsidRPr="00ED3D7B">
        <w:rPr>
          <w:rFonts w:ascii="Times New Roman" w:eastAsia="Times New Roman" w:hAnsi="Times New Roman" w:cs="Times New Roman"/>
          <w:sz w:val="28"/>
          <w:szCs w:val="28"/>
          <w:lang w:val="uk-UA" w:eastAsia="ru-RU"/>
        </w:rPr>
        <w:t xml:space="preserve">аправлення на роботу або допомогу у веденні власного бізнесу. Жодним особам, які перебувають на обліку центрів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не було надано допомоги з надання притулку або тимчасового проживання; грошової або матеріальної (гуманітарної) допомоги</w:t>
      </w:r>
      <w:r w:rsidR="008E183F" w:rsidRPr="00ED3D7B">
        <w:rPr>
          <w:rFonts w:ascii="Times New Roman" w:eastAsia="Times New Roman" w:hAnsi="Times New Roman" w:cs="Times New Roman"/>
          <w:sz w:val="28"/>
          <w:szCs w:val="28"/>
          <w:lang w:val="uk-UA" w:eastAsia="ru-RU"/>
        </w:rPr>
        <w:t>.</w:t>
      </w:r>
    </w:p>
    <w:p w:rsidR="00E55A50" w:rsidRPr="00ED3D7B" w:rsidRDefault="00556F56" w:rsidP="00ED3D7B">
      <w:pPr>
        <w:pStyle w:val="a6"/>
        <w:widowControl w:val="0"/>
        <w:spacing w:before="0" w:beforeAutospacing="0" w:after="0" w:afterAutospacing="0" w:line="360" w:lineRule="auto"/>
        <w:ind w:firstLine="709"/>
        <w:jc w:val="both"/>
        <w:rPr>
          <w:sz w:val="28"/>
          <w:szCs w:val="28"/>
          <w:lang w:val="uk-UA"/>
        </w:rPr>
      </w:pPr>
      <w:r w:rsidRPr="00ED3D7B">
        <w:rPr>
          <w:sz w:val="28"/>
          <w:szCs w:val="28"/>
          <w:lang w:val="uk-UA"/>
        </w:rPr>
        <w:t xml:space="preserve">Таким чином, за підсумками дослідження можна відзначити, що особи, які перебувають на обліку служби </w:t>
      </w:r>
      <w:proofErr w:type="spellStart"/>
      <w:r w:rsidRPr="00ED3D7B">
        <w:rPr>
          <w:sz w:val="28"/>
          <w:szCs w:val="28"/>
          <w:lang w:val="uk-UA"/>
        </w:rPr>
        <w:t>пробації</w:t>
      </w:r>
      <w:proofErr w:type="spellEnd"/>
      <w:r w:rsidRPr="00ED3D7B">
        <w:rPr>
          <w:sz w:val="28"/>
          <w:szCs w:val="28"/>
          <w:lang w:val="uk-UA"/>
        </w:rPr>
        <w:t xml:space="preserve">, отримують допомогу у вирішенні проблем та складних життєвих обставин як з боку центрів </w:t>
      </w:r>
      <w:proofErr w:type="spellStart"/>
      <w:r w:rsidRPr="00ED3D7B">
        <w:rPr>
          <w:sz w:val="28"/>
          <w:szCs w:val="28"/>
          <w:lang w:val="uk-UA"/>
        </w:rPr>
        <w:t>пробації</w:t>
      </w:r>
      <w:proofErr w:type="spellEnd"/>
      <w:r w:rsidRPr="00ED3D7B">
        <w:rPr>
          <w:sz w:val="28"/>
          <w:szCs w:val="28"/>
          <w:lang w:val="uk-UA"/>
        </w:rPr>
        <w:t xml:space="preserve">, так і організацій-надавачів соціальних послуг. Така допомога дозволяє більшості засуджених до певної міри вирішувати проблеми та опановувати СЖО. Проте можна вважати, що комплексну допомогу суб’єкти </w:t>
      </w:r>
      <w:proofErr w:type="spellStart"/>
      <w:r w:rsidRPr="00ED3D7B">
        <w:rPr>
          <w:sz w:val="28"/>
          <w:szCs w:val="28"/>
          <w:lang w:val="uk-UA"/>
        </w:rPr>
        <w:t>пробації</w:t>
      </w:r>
      <w:proofErr w:type="spellEnd"/>
      <w:r w:rsidRPr="00ED3D7B">
        <w:rPr>
          <w:sz w:val="28"/>
          <w:szCs w:val="28"/>
          <w:lang w:val="uk-UA"/>
        </w:rPr>
        <w:t xml:space="preserve"> не завжди отримують на належному рівні, оскільки центр </w:t>
      </w:r>
      <w:proofErr w:type="spellStart"/>
      <w:r w:rsidRPr="00ED3D7B">
        <w:rPr>
          <w:sz w:val="28"/>
          <w:szCs w:val="28"/>
          <w:lang w:val="uk-UA"/>
        </w:rPr>
        <w:t>пробації</w:t>
      </w:r>
      <w:proofErr w:type="spellEnd"/>
      <w:r w:rsidRPr="00ED3D7B">
        <w:rPr>
          <w:sz w:val="28"/>
          <w:szCs w:val="28"/>
          <w:lang w:val="uk-UA"/>
        </w:rPr>
        <w:t xml:space="preserve"> не їм забезпечує всіх необхідних послуг. Найпоширенішими проблемами осіб, які перебувають на обліку в центрі </w:t>
      </w:r>
      <w:proofErr w:type="spellStart"/>
      <w:r w:rsidRPr="00ED3D7B">
        <w:rPr>
          <w:sz w:val="28"/>
          <w:szCs w:val="28"/>
          <w:lang w:val="uk-UA"/>
        </w:rPr>
        <w:t>пробації</w:t>
      </w:r>
      <w:proofErr w:type="spellEnd"/>
      <w:r w:rsidRPr="00ED3D7B">
        <w:rPr>
          <w:sz w:val="28"/>
          <w:szCs w:val="28"/>
          <w:lang w:val="uk-UA"/>
        </w:rPr>
        <w:t xml:space="preserve">, є нестабільне матеріальне становище; неможливість знайти собі роботу; проблеми із вживанням алкоголю, наркотиків, залежністю від ігор, інтернету тощо та відчуття самотності, сильної тривоги, пригніченості, депресії або відчаю. Проте найбільше було надано такої допомоги, як: </w:t>
      </w:r>
      <w:r w:rsidRPr="00ED3D7B">
        <w:rPr>
          <w:sz w:val="28"/>
          <w:szCs w:val="28"/>
          <w:lang w:val="uk-UA"/>
        </w:rPr>
        <w:lastRenderedPageBreak/>
        <w:t xml:space="preserve">інформація та консультації (юриста, психолога, лікаря тощо); направлення на роботу або допомога у веденні власного бізнесу та навчання і тренінги. Консультації фахівців та навчання і тренінги клієнтам </w:t>
      </w:r>
      <w:proofErr w:type="spellStart"/>
      <w:r w:rsidRPr="00ED3D7B">
        <w:rPr>
          <w:sz w:val="28"/>
          <w:szCs w:val="28"/>
          <w:lang w:val="uk-UA"/>
        </w:rPr>
        <w:t>пробації</w:t>
      </w:r>
      <w:proofErr w:type="spellEnd"/>
      <w:r w:rsidRPr="00ED3D7B">
        <w:rPr>
          <w:sz w:val="28"/>
          <w:szCs w:val="28"/>
          <w:lang w:val="uk-UA"/>
        </w:rPr>
        <w:t xml:space="preserve"> пропонувались майже завжди, незалежно від характеру їхніх проблем. В той же час спеціалізовані послуги не завжди надавались відповідно до потреб опитаних: значно рідше суб’єкти </w:t>
      </w:r>
      <w:proofErr w:type="spellStart"/>
      <w:r w:rsidRPr="00ED3D7B">
        <w:rPr>
          <w:sz w:val="28"/>
          <w:szCs w:val="28"/>
          <w:lang w:val="uk-UA"/>
        </w:rPr>
        <w:t>пробації</w:t>
      </w:r>
      <w:proofErr w:type="spellEnd"/>
      <w:r w:rsidRPr="00ED3D7B">
        <w:rPr>
          <w:sz w:val="28"/>
          <w:szCs w:val="28"/>
          <w:lang w:val="uk-UA"/>
        </w:rPr>
        <w:t xml:space="preserve"> отримували допомогу в подоланні залежності, послуги посередництва та представництва інтересів та долучаються до груп взаємодопомоги навіть тоді, коли відповідно до їх проблем така допомога є необхідною. Допомога з надання притулку або тимчасового проживання, грошова або матеріальної (</w:t>
      </w:r>
      <w:proofErr w:type="spellStart"/>
      <w:r w:rsidRPr="00ED3D7B">
        <w:rPr>
          <w:sz w:val="28"/>
          <w:szCs w:val="28"/>
          <w:lang w:val="uk-UA"/>
        </w:rPr>
        <w:t>гуманітарноа</w:t>
      </w:r>
      <w:proofErr w:type="spellEnd"/>
      <w:r w:rsidRPr="00ED3D7B">
        <w:rPr>
          <w:sz w:val="28"/>
          <w:szCs w:val="28"/>
          <w:lang w:val="uk-UA"/>
        </w:rPr>
        <w:t xml:space="preserve">) допомога засудженим не надавались жодною організацією, в той час як саме матеріальні і побутові проблеми для багатьох є актуальними. Отже, можна зробити висновок, що існує формальний підхід, при якому не враховуються обставини та індивідуальні проблеми осіб, що перебувають на обліку в центрі </w:t>
      </w:r>
      <w:proofErr w:type="spellStart"/>
      <w:r w:rsidRPr="00ED3D7B">
        <w:rPr>
          <w:sz w:val="28"/>
          <w:szCs w:val="28"/>
          <w:lang w:val="uk-UA"/>
        </w:rPr>
        <w:t>пробації</w:t>
      </w:r>
      <w:proofErr w:type="spellEnd"/>
      <w:r w:rsidRPr="00ED3D7B">
        <w:rPr>
          <w:sz w:val="28"/>
          <w:szCs w:val="28"/>
          <w:lang w:val="uk-UA"/>
        </w:rPr>
        <w:t>.</w:t>
      </w:r>
    </w:p>
    <w:p w:rsidR="00E55A50" w:rsidRPr="00ED3D7B" w:rsidRDefault="00556F56" w:rsidP="00ED3D7B">
      <w:pPr>
        <w:widowControl w:val="0"/>
        <w:spacing w:line="360" w:lineRule="auto"/>
        <w:ind w:firstLine="709"/>
        <w:jc w:val="both"/>
        <w:rPr>
          <w:rFonts w:ascii="Times New Roman" w:hAnsi="Times New Roman" w:cs="Times New Roman"/>
          <w:sz w:val="28"/>
          <w:szCs w:val="28"/>
          <w:lang w:val="uk-UA"/>
        </w:rPr>
      </w:pPr>
      <w:r w:rsidRPr="00ED3D7B">
        <w:rPr>
          <w:rFonts w:ascii="Times New Roman" w:eastAsia="Times New Roman" w:hAnsi="Times New Roman" w:cs="Times New Roman"/>
          <w:sz w:val="28"/>
          <w:szCs w:val="28"/>
          <w:lang w:val="uk-UA"/>
        </w:rPr>
        <w:t xml:space="preserve">На основі проведеного дослідження обґрунтуємо рекомендацій щодо удосконалення соціальної підтримки осіб, які перебувають на обліку служби </w:t>
      </w:r>
      <w:proofErr w:type="spellStart"/>
      <w:r w:rsidRPr="00ED3D7B">
        <w:rPr>
          <w:rFonts w:ascii="Times New Roman" w:eastAsia="Times New Roman" w:hAnsi="Times New Roman" w:cs="Times New Roman"/>
          <w:sz w:val="28"/>
          <w:szCs w:val="28"/>
          <w:lang w:val="uk-UA"/>
        </w:rPr>
        <w:t>пробації</w:t>
      </w:r>
      <w:proofErr w:type="spellEnd"/>
      <w:r w:rsidRPr="00ED3D7B">
        <w:rPr>
          <w:rFonts w:ascii="Times New Roman" w:eastAsia="Times New Roman" w:hAnsi="Times New Roman" w:cs="Times New Roman"/>
          <w:sz w:val="28"/>
          <w:szCs w:val="28"/>
          <w:lang w:val="uk-UA"/>
        </w:rPr>
        <w:t xml:space="preserve"> України</w:t>
      </w:r>
      <w:r w:rsidRPr="00ED3D7B">
        <w:rPr>
          <w:rFonts w:ascii="Times New Roman" w:hAnsi="Times New Roman" w:cs="Times New Roman"/>
          <w:sz w:val="28"/>
          <w:szCs w:val="28"/>
          <w:lang w:val="uk-UA"/>
        </w:rPr>
        <w:t>:</w:t>
      </w:r>
    </w:p>
    <w:p w:rsidR="00E55A50" w:rsidRPr="00ED3D7B" w:rsidRDefault="00556F56" w:rsidP="00ED3D7B">
      <w:pPr>
        <w:pStyle w:val="a6"/>
        <w:widowControl w:val="0"/>
        <w:numPr>
          <w:ilvl w:val="0"/>
          <w:numId w:val="40"/>
        </w:numPr>
        <w:spacing w:before="0" w:beforeAutospacing="0" w:after="0" w:afterAutospacing="0" w:line="360" w:lineRule="auto"/>
        <w:ind w:left="426" w:hanging="426"/>
        <w:jc w:val="both"/>
        <w:rPr>
          <w:sz w:val="28"/>
          <w:szCs w:val="28"/>
          <w:lang w:val="uk-UA"/>
        </w:rPr>
      </w:pPr>
      <w:r w:rsidRPr="00ED3D7B">
        <w:rPr>
          <w:sz w:val="28"/>
          <w:szCs w:val="28"/>
          <w:lang w:val="uk-UA"/>
        </w:rPr>
        <w:t xml:space="preserve">Удосконалити процедуру оцінки ризиків та потреб суб’єктів </w:t>
      </w:r>
      <w:proofErr w:type="spellStart"/>
      <w:r w:rsidRPr="00ED3D7B">
        <w:rPr>
          <w:sz w:val="28"/>
          <w:szCs w:val="28"/>
          <w:lang w:val="uk-UA"/>
        </w:rPr>
        <w:t>пробації</w:t>
      </w:r>
      <w:proofErr w:type="spellEnd"/>
      <w:r w:rsidRPr="00ED3D7B">
        <w:rPr>
          <w:sz w:val="28"/>
          <w:szCs w:val="28"/>
          <w:lang w:val="uk-UA"/>
        </w:rPr>
        <w:t xml:space="preserve">. Така оцінка наразі дозволяє розділити правопорушників на категорії низького, середнього, високого та дуже високого рівня ризику її результати відображаються у звіті та враховуватися при призначенні міри покарання, виборі зобов’язань, що накладаються на засудженого, виду </w:t>
      </w:r>
      <w:proofErr w:type="spellStart"/>
      <w:r w:rsidRPr="00ED3D7B">
        <w:rPr>
          <w:sz w:val="28"/>
          <w:szCs w:val="28"/>
          <w:lang w:val="uk-UA"/>
        </w:rPr>
        <w:t>пробаційних</w:t>
      </w:r>
      <w:proofErr w:type="spellEnd"/>
      <w:r w:rsidRPr="00ED3D7B">
        <w:rPr>
          <w:sz w:val="28"/>
          <w:szCs w:val="28"/>
          <w:lang w:val="uk-UA"/>
        </w:rPr>
        <w:t xml:space="preserve"> програм. В той же час існуюча методика не дозволяє діагностувати більшість проблем та складних життєвих обставин засудженого під ч</w:t>
      </w:r>
      <w:r w:rsidR="00E93497" w:rsidRPr="00ED3D7B">
        <w:rPr>
          <w:sz w:val="28"/>
          <w:szCs w:val="28"/>
          <w:lang w:val="uk-UA"/>
        </w:rPr>
        <w:t>ас виконання покарання. Отже, д</w:t>
      </w:r>
      <w:r w:rsidRPr="00ED3D7B">
        <w:rPr>
          <w:sz w:val="28"/>
          <w:szCs w:val="28"/>
          <w:lang w:val="uk-UA"/>
        </w:rPr>
        <w:t xml:space="preserve">оцільно або удосконалити методику оцінювання ризиків скоєння повторних кримінальних правопорушень, або розробити і впровадити методику експрес-оцінювання СЖО, проблем і потреб суб’єктів </w:t>
      </w:r>
      <w:proofErr w:type="spellStart"/>
      <w:r w:rsidRPr="00ED3D7B">
        <w:rPr>
          <w:sz w:val="28"/>
          <w:szCs w:val="28"/>
          <w:lang w:val="uk-UA"/>
        </w:rPr>
        <w:t>пробації</w:t>
      </w:r>
      <w:proofErr w:type="spellEnd"/>
      <w:r w:rsidRPr="00ED3D7B">
        <w:rPr>
          <w:sz w:val="28"/>
          <w:szCs w:val="28"/>
          <w:lang w:val="uk-UA"/>
        </w:rPr>
        <w:t xml:space="preserve"> та застосовувати її для визначення необхідних видів підтримки  засудженого безпосередньо в установі </w:t>
      </w:r>
      <w:proofErr w:type="spellStart"/>
      <w:r w:rsidRPr="00ED3D7B">
        <w:rPr>
          <w:sz w:val="28"/>
          <w:szCs w:val="28"/>
          <w:lang w:val="uk-UA"/>
        </w:rPr>
        <w:t>пробації</w:t>
      </w:r>
      <w:proofErr w:type="spellEnd"/>
      <w:r w:rsidRPr="00ED3D7B">
        <w:rPr>
          <w:sz w:val="28"/>
          <w:szCs w:val="28"/>
          <w:lang w:val="uk-UA"/>
        </w:rPr>
        <w:t xml:space="preserve"> та адресного </w:t>
      </w:r>
      <w:proofErr w:type="spellStart"/>
      <w:r w:rsidRPr="00ED3D7B">
        <w:rPr>
          <w:sz w:val="28"/>
          <w:szCs w:val="28"/>
          <w:lang w:val="uk-UA"/>
        </w:rPr>
        <w:t>перенаправлення</w:t>
      </w:r>
      <w:proofErr w:type="spellEnd"/>
      <w:r w:rsidRPr="00ED3D7B">
        <w:rPr>
          <w:sz w:val="28"/>
          <w:szCs w:val="28"/>
          <w:lang w:val="uk-UA"/>
        </w:rPr>
        <w:t xml:space="preserve"> його до установ-надавачів соціальних послуг із </w:t>
      </w:r>
      <w:r w:rsidRPr="00ED3D7B">
        <w:rPr>
          <w:sz w:val="28"/>
          <w:szCs w:val="28"/>
          <w:lang w:val="uk-UA"/>
        </w:rPr>
        <w:lastRenderedPageBreak/>
        <w:t>урахуванням реальних потреб засудженого і можливостей надавача</w:t>
      </w:r>
    </w:p>
    <w:p w:rsidR="00E55A50" w:rsidRPr="00ED3D7B" w:rsidRDefault="00556F56" w:rsidP="00ED3D7B">
      <w:pPr>
        <w:pStyle w:val="a6"/>
        <w:widowControl w:val="0"/>
        <w:numPr>
          <w:ilvl w:val="0"/>
          <w:numId w:val="40"/>
        </w:numPr>
        <w:spacing w:before="0" w:beforeAutospacing="0" w:after="0" w:afterAutospacing="0" w:line="360" w:lineRule="auto"/>
        <w:ind w:left="426" w:hanging="426"/>
        <w:jc w:val="both"/>
        <w:rPr>
          <w:sz w:val="28"/>
          <w:szCs w:val="28"/>
          <w:lang w:val="uk-UA"/>
        </w:rPr>
      </w:pPr>
      <w:r w:rsidRPr="00ED3D7B">
        <w:rPr>
          <w:sz w:val="28"/>
          <w:szCs w:val="28"/>
          <w:lang w:val="uk-UA"/>
        </w:rPr>
        <w:t xml:space="preserve">Соціальна підтримка осіб, які перебувають під </w:t>
      </w:r>
      <w:proofErr w:type="spellStart"/>
      <w:r w:rsidRPr="00ED3D7B">
        <w:rPr>
          <w:sz w:val="28"/>
          <w:szCs w:val="28"/>
          <w:lang w:val="uk-UA"/>
        </w:rPr>
        <w:t>пробацією</w:t>
      </w:r>
      <w:proofErr w:type="spellEnd"/>
      <w:r w:rsidRPr="00ED3D7B">
        <w:rPr>
          <w:sz w:val="28"/>
          <w:szCs w:val="28"/>
          <w:lang w:val="uk-UA"/>
        </w:rPr>
        <w:t>, повинна забезпечуватися шляхом надання таких послуг:</w:t>
      </w:r>
    </w:p>
    <w:p w:rsidR="00E55A50" w:rsidRPr="00ED3D7B" w:rsidRDefault="00556F56" w:rsidP="00ED3D7B">
      <w:pPr>
        <w:pStyle w:val="a6"/>
        <w:widowControl w:val="0"/>
        <w:numPr>
          <w:ilvl w:val="0"/>
          <w:numId w:val="49"/>
        </w:numPr>
        <w:spacing w:before="0" w:beforeAutospacing="0" w:after="0" w:afterAutospacing="0" w:line="360" w:lineRule="auto"/>
        <w:jc w:val="both"/>
        <w:rPr>
          <w:sz w:val="28"/>
          <w:szCs w:val="28"/>
          <w:lang w:val="uk-UA"/>
        </w:rPr>
      </w:pPr>
      <w:r w:rsidRPr="00ED3D7B">
        <w:rPr>
          <w:sz w:val="28"/>
          <w:szCs w:val="28"/>
          <w:lang w:val="uk-UA"/>
        </w:rPr>
        <w:t>Комплексних спеці</w:t>
      </w:r>
      <w:r w:rsidR="00E93497" w:rsidRPr="00ED3D7B">
        <w:rPr>
          <w:sz w:val="28"/>
          <w:szCs w:val="28"/>
          <w:lang w:val="uk-UA"/>
        </w:rPr>
        <w:t>алізованих послуг соціальної ад</w:t>
      </w:r>
      <w:r w:rsidRPr="00ED3D7B">
        <w:rPr>
          <w:sz w:val="28"/>
          <w:szCs w:val="28"/>
          <w:lang w:val="uk-UA"/>
        </w:rPr>
        <w:t xml:space="preserve">аптації, соціально-психологічної реабілітації та соціальної реінтеграції, спрямованих безпосередньо на суб’єктів </w:t>
      </w:r>
      <w:proofErr w:type="spellStart"/>
      <w:r w:rsidRPr="00ED3D7B">
        <w:rPr>
          <w:sz w:val="28"/>
          <w:szCs w:val="28"/>
          <w:lang w:val="uk-UA"/>
        </w:rPr>
        <w:t>пробації</w:t>
      </w:r>
      <w:proofErr w:type="spellEnd"/>
      <w:r w:rsidRPr="00ED3D7B">
        <w:rPr>
          <w:sz w:val="28"/>
          <w:szCs w:val="28"/>
          <w:lang w:val="uk-UA"/>
        </w:rPr>
        <w:t xml:space="preserve">, враховуючих специфічні проблеми даної групи й властиві їм чинники СЖО та </w:t>
      </w:r>
      <w:proofErr w:type="spellStart"/>
      <w:r w:rsidRPr="00ED3D7B">
        <w:rPr>
          <w:sz w:val="28"/>
          <w:szCs w:val="28"/>
          <w:lang w:val="uk-UA"/>
        </w:rPr>
        <w:t>передбачаючих</w:t>
      </w:r>
      <w:proofErr w:type="spellEnd"/>
      <w:r w:rsidRPr="00ED3D7B">
        <w:rPr>
          <w:sz w:val="28"/>
          <w:szCs w:val="28"/>
          <w:lang w:val="uk-UA"/>
        </w:rPr>
        <w:t xml:space="preserve"> поєднання соціального супроводу, консультування, представництво інтересів, формування навичок, </w:t>
      </w:r>
      <w:proofErr w:type="spellStart"/>
      <w:r w:rsidRPr="00ED3D7B">
        <w:rPr>
          <w:sz w:val="28"/>
          <w:szCs w:val="28"/>
          <w:lang w:val="uk-UA"/>
        </w:rPr>
        <w:t>психокорекційну</w:t>
      </w:r>
      <w:proofErr w:type="spellEnd"/>
      <w:r w:rsidRPr="00ED3D7B">
        <w:rPr>
          <w:sz w:val="28"/>
          <w:szCs w:val="28"/>
          <w:lang w:val="uk-UA"/>
        </w:rPr>
        <w:t xml:space="preserve"> роботу та психологічну підтримку, сімейну терапію,  надання матеріальної допомоги та ресурсів; </w:t>
      </w:r>
    </w:p>
    <w:p w:rsidR="00E55A50" w:rsidRPr="00ED3D7B" w:rsidRDefault="00556F56" w:rsidP="00ED3D7B">
      <w:pPr>
        <w:pStyle w:val="a6"/>
        <w:widowControl w:val="0"/>
        <w:numPr>
          <w:ilvl w:val="0"/>
          <w:numId w:val="49"/>
        </w:numPr>
        <w:spacing w:before="0" w:beforeAutospacing="0" w:after="0" w:afterAutospacing="0" w:line="360" w:lineRule="auto"/>
        <w:jc w:val="both"/>
        <w:rPr>
          <w:sz w:val="28"/>
          <w:szCs w:val="28"/>
          <w:lang w:val="uk-UA"/>
        </w:rPr>
      </w:pPr>
      <w:r w:rsidRPr="00ED3D7B">
        <w:rPr>
          <w:sz w:val="28"/>
          <w:szCs w:val="28"/>
          <w:lang w:val="uk-UA"/>
        </w:rPr>
        <w:t xml:space="preserve">Надання на базі установ </w:t>
      </w:r>
      <w:proofErr w:type="spellStart"/>
      <w:r w:rsidRPr="00ED3D7B">
        <w:rPr>
          <w:sz w:val="28"/>
          <w:szCs w:val="28"/>
          <w:lang w:val="uk-UA"/>
        </w:rPr>
        <w:t>пробації</w:t>
      </w:r>
      <w:proofErr w:type="spellEnd"/>
      <w:r w:rsidRPr="00ED3D7B">
        <w:rPr>
          <w:sz w:val="28"/>
          <w:szCs w:val="28"/>
          <w:lang w:val="uk-UA"/>
        </w:rPr>
        <w:t xml:space="preserve"> соціально-правової допомоги з питань: отримання медичних послуг; здобуття освіти; оволодіння професією (професійна підготовка, перепідготовка та підвищення кваліфікації); сприяння у працевлаштуванні; забезпечення психологічного супроводу; отримання встановлених законодавством України пільг та соціальних виплат із залученням консультантів-працівників установ-надавачів соціальних послуг;</w:t>
      </w:r>
    </w:p>
    <w:p w:rsidR="00E55A50" w:rsidRPr="00ED3D7B" w:rsidRDefault="00556F56" w:rsidP="00ED3D7B">
      <w:pPr>
        <w:pStyle w:val="a6"/>
        <w:widowControl w:val="0"/>
        <w:numPr>
          <w:ilvl w:val="0"/>
          <w:numId w:val="49"/>
        </w:numPr>
        <w:spacing w:before="0" w:beforeAutospacing="0" w:after="0" w:afterAutospacing="0" w:line="360" w:lineRule="auto"/>
        <w:jc w:val="both"/>
        <w:rPr>
          <w:sz w:val="28"/>
          <w:szCs w:val="28"/>
          <w:lang w:val="uk-UA"/>
        </w:rPr>
      </w:pPr>
      <w:r w:rsidRPr="00ED3D7B">
        <w:rPr>
          <w:sz w:val="28"/>
          <w:szCs w:val="28"/>
          <w:lang w:val="uk-UA"/>
        </w:rPr>
        <w:t xml:space="preserve">сприяння у відновленні та формуванні підтримуючої системи соціальних </w:t>
      </w:r>
      <w:proofErr w:type="spellStart"/>
      <w:r w:rsidRPr="00ED3D7B">
        <w:rPr>
          <w:sz w:val="28"/>
          <w:szCs w:val="28"/>
          <w:lang w:val="uk-UA"/>
        </w:rPr>
        <w:t>зв’язків</w:t>
      </w:r>
      <w:proofErr w:type="spellEnd"/>
      <w:r w:rsidRPr="00ED3D7B">
        <w:rPr>
          <w:sz w:val="28"/>
          <w:szCs w:val="28"/>
          <w:lang w:val="uk-UA"/>
        </w:rPr>
        <w:t xml:space="preserve">, що включає: соціально-психологічне та психологічне консультування; соціальний патронаж; допомога у відновленні сімейних та інших соціально-позитивних </w:t>
      </w:r>
      <w:proofErr w:type="spellStart"/>
      <w:r w:rsidRPr="00ED3D7B">
        <w:rPr>
          <w:sz w:val="28"/>
          <w:szCs w:val="28"/>
          <w:lang w:val="uk-UA"/>
        </w:rPr>
        <w:t>зв’язків</w:t>
      </w:r>
      <w:proofErr w:type="spellEnd"/>
      <w:r w:rsidRPr="00ED3D7B">
        <w:rPr>
          <w:sz w:val="28"/>
          <w:szCs w:val="28"/>
          <w:lang w:val="uk-UA"/>
        </w:rPr>
        <w:t xml:space="preserve"> за умови взаємної згоди сторін; надання даних послуг фахівцями на базі установ </w:t>
      </w:r>
      <w:proofErr w:type="spellStart"/>
      <w:r w:rsidRPr="00ED3D7B">
        <w:rPr>
          <w:sz w:val="28"/>
          <w:szCs w:val="28"/>
          <w:lang w:val="uk-UA"/>
        </w:rPr>
        <w:t>пробації</w:t>
      </w:r>
      <w:proofErr w:type="spellEnd"/>
      <w:r w:rsidRPr="00ED3D7B">
        <w:rPr>
          <w:sz w:val="28"/>
          <w:szCs w:val="28"/>
          <w:lang w:val="uk-UA"/>
        </w:rPr>
        <w:t xml:space="preserve"> для забезпечення доступності;</w:t>
      </w:r>
    </w:p>
    <w:p w:rsidR="00E55A50" w:rsidRPr="00ED3D7B" w:rsidRDefault="00556F56" w:rsidP="00ED3D7B">
      <w:pPr>
        <w:pStyle w:val="a6"/>
        <w:widowControl w:val="0"/>
        <w:numPr>
          <w:ilvl w:val="0"/>
          <w:numId w:val="49"/>
        </w:numPr>
        <w:spacing w:before="0" w:beforeAutospacing="0" w:after="0" w:afterAutospacing="0" w:line="360" w:lineRule="auto"/>
        <w:jc w:val="both"/>
        <w:rPr>
          <w:sz w:val="28"/>
          <w:szCs w:val="28"/>
          <w:lang w:val="uk-UA"/>
        </w:rPr>
      </w:pPr>
      <w:r w:rsidRPr="00ED3D7B">
        <w:rPr>
          <w:sz w:val="28"/>
          <w:szCs w:val="28"/>
          <w:lang w:val="uk-UA"/>
        </w:rPr>
        <w:t xml:space="preserve">за необхідністю – допомога суб’єктам </w:t>
      </w:r>
      <w:proofErr w:type="spellStart"/>
      <w:r w:rsidRPr="00ED3D7B">
        <w:rPr>
          <w:sz w:val="28"/>
          <w:szCs w:val="28"/>
          <w:lang w:val="uk-UA"/>
        </w:rPr>
        <w:t>пробації</w:t>
      </w:r>
      <w:proofErr w:type="spellEnd"/>
      <w:r w:rsidRPr="00ED3D7B">
        <w:rPr>
          <w:sz w:val="28"/>
          <w:szCs w:val="28"/>
          <w:lang w:val="uk-UA"/>
        </w:rPr>
        <w:t xml:space="preserve"> у соціально-побутовій адаптації, що включає: забезпечення місця перебування; організацію реабілітаційних заходів; залучення до участі в культурних заходах; надання такої допомоги може передбачати фізичний супровід засуджених до установ та організацій-надавачів відповідних послуг;</w:t>
      </w:r>
    </w:p>
    <w:p w:rsidR="00E55A50" w:rsidRPr="00ED3D7B" w:rsidRDefault="00556F56" w:rsidP="00ED3D7B">
      <w:pPr>
        <w:pStyle w:val="a6"/>
        <w:widowControl w:val="0"/>
        <w:numPr>
          <w:ilvl w:val="0"/>
          <w:numId w:val="40"/>
        </w:numPr>
        <w:spacing w:before="0" w:beforeAutospacing="0" w:after="0" w:afterAutospacing="0" w:line="360" w:lineRule="auto"/>
        <w:ind w:left="993" w:hanging="426"/>
        <w:jc w:val="both"/>
        <w:rPr>
          <w:sz w:val="28"/>
          <w:szCs w:val="28"/>
          <w:lang w:val="uk-UA"/>
        </w:rPr>
      </w:pPr>
      <w:r w:rsidRPr="00ED3D7B">
        <w:rPr>
          <w:sz w:val="28"/>
          <w:szCs w:val="28"/>
          <w:lang w:val="uk-UA"/>
        </w:rPr>
        <w:lastRenderedPageBreak/>
        <w:t xml:space="preserve">Для удосконалення соціальної підтримки осіб, які перебувають на обліку служби </w:t>
      </w:r>
      <w:proofErr w:type="spellStart"/>
      <w:r w:rsidRPr="00ED3D7B">
        <w:rPr>
          <w:sz w:val="28"/>
          <w:szCs w:val="28"/>
          <w:lang w:val="uk-UA"/>
        </w:rPr>
        <w:t>пробації</w:t>
      </w:r>
      <w:proofErr w:type="spellEnd"/>
      <w:r w:rsidRPr="00ED3D7B">
        <w:rPr>
          <w:sz w:val="28"/>
          <w:szCs w:val="28"/>
          <w:lang w:val="uk-UA"/>
        </w:rPr>
        <w:t xml:space="preserve"> України, п</w:t>
      </w:r>
      <w:r w:rsidRPr="00ED3D7B">
        <w:rPr>
          <w:bCs/>
          <w:sz w:val="28"/>
          <w:szCs w:val="28"/>
          <w:lang w:val="uk-UA"/>
        </w:rPr>
        <w:t xml:space="preserve">ропонуємо </w:t>
      </w:r>
      <w:r w:rsidRPr="00ED3D7B">
        <w:rPr>
          <w:sz w:val="28"/>
          <w:szCs w:val="28"/>
          <w:lang w:val="uk-UA"/>
        </w:rPr>
        <w:t xml:space="preserve">вдосконалити підходи моніторингу та аналізу діяльності установ і організацій різних форм власності, які є надавачами послуг суб’єктам </w:t>
      </w:r>
      <w:proofErr w:type="spellStart"/>
      <w:r w:rsidRPr="00ED3D7B">
        <w:rPr>
          <w:sz w:val="28"/>
          <w:szCs w:val="28"/>
          <w:lang w:val="uk-UA"/>
        </w:rPr>
        <w:t>пробації</w:t>
      </w:r>
      <w:proofErr w:type="spellEnd"/>
      <w:r w:rsidRPr="00ED3D7B">
        <w:rPr>
          <w:sz w:val="28"/>
          <w:szCs w:val="28"/>
          <w:lang w:val="uk-UA"/>
        </w:rPr>
        <w:t xml:space="preserve"> та є в банку ресурсів. Це дозволить  розробити пропозиції щодо вдосконалення шляхів налагодження співробітництва уповноважених органів з питань  </w:t>
      </w:r>
      <w:proofErr w:type="spellStart"/>
      <w:r w:rsidRPr="00ED3D7B">
        <w:rPr>
          <w:sz w:val="28"/>
          <w:szCs w:val="28"/>
          <w:lang w:val="uk-UA"/>
        </w:rPr>
        <w:t>пробації</w:t>
      </w:r>
      <w:proofErr w:type="spellEnd"/>
      <w:r w:rsidRPr="00ED3D7B">
        <w:rPr>
          <w:sz w:val="28"/>
          <w:szCs w:val="28"/>
          <w:lang w:val="uk-UA"/>
        </w:rPr>
        <w:t xml:space="preserve"> з державними органами, органами місцевого самоврядування, підприємствами, установами й організаціями, які включені до бази організацій – надавачів послуг відповідної адміністративно-територіальної одиниці, та розширити перелік послуг і видів допомоги для суб’єктів </w:t>
      </w:r>
      <w:proofErr w:type="spellStart"/>
      <w:r w:rsidRPr="00ED3D7B">
        <w:rPr>
          <w:sz w:val="28"/>
          <w:szCs w:val="28"/>
          <w:lang w:val="uk-UA"/>
        </w:rPr>
        <w:t>пробації</w:t>
      </w:r>
      <w:proofErr w:type="spellEnd"/>
      <w:r w:rsidRPr="00ED3D7B">
        <w:rPr>
          <w:sz w:val="28"/>
          <w:szCs w:val="28"/>
          <w:lang w:val="uk-UA"/>
        </w:rPr>
        <w:t>.</w:t>
      </w:r>
    </w:p>
    <w:p w:rsidR="00E55A50" w:rsidRPr="00ED3D7B" w:rsidRDefault="00556F56" w:rsidP="00ED3D7B">
      <w:pPr>
        <w:pStyle w:val="a6"/>
        <w:widowControl w:val="0"/>
        <w:numPr>
          <w:ilvl w:val="0"/>
          <w:numId w:val="40"/>
        </w:numPr>
        <w:spacing w:before="0" w:beforeAutospacing="0" w:after="0" w:afterAutospacing="0" w:line="360" w:lineRule="auto"/>
        <w:ind w:left="993" w:hanging="426"/>
        <w:jc w:val="both"/>
        <w:rPr>
          <w:sz w:val="28"/>
          <w:szCs w:val="28"/>
          <w:lang w:val="uk-UA"/>
        </w:rPr>
      </w:pPr>
      <w:r w:rsidRPr="00ED3D7B">
        <w:rPr>
          <w:sz w:val="28"/>
          <w:szCs w:val="28"/>
          <w:lang w:val="uk-UA"/>
        </w:rPr>
        <w:t xml:space="preserve">Налагодити системну співпрацю територіальних відділень Центру </w:t>
      </w:r>
      <w:proofErr w:type="spellStart"/>
      <w:r w:rsidRPr="00ED3D7B">
        <w:rPr>
          <w:sz w:val="28"/>
          <w:szCs w:val="28"/>
          <w:lang w:val="uk-UA"/>
        </w:rPr>
        <w:t>пробації</w:t>
      </w:r>
      <w:proofErr w:type="spellEnd"/>
      <w:r w:rsidRPr="00ED3D7B">
        <w:rPr>
          <w:sz w:val="28"/>
          <w:szCs w:val="28"/>
          <w:lang w:val="uk-UA"/>
        </w:rPr>
        <w:t xml:space="preserve"> із організаціями-надавачами соціальних послуг в громадах, що відносяться до зони відповідальності відділення. Системна співпраця може передбачати проведення спільних заходів (круглих столів, семінарів, тренінгів для персоналу, координаційних нарад тощо), створення та організацію діяльності міждисциплінарних команд, розробку та прийняття органами управління громади спеціальної соціальної програми соціальної підтримки суб’єктів </w:t>
      </w:r>
      <w:proofErr w:type="spellStart"/>
      <w:r w:rsidRPr="00ED3D7B">
        <w:rPr>
          <w:sz w:val="28"/>
          <w:szCs w:val="28"/>
          <w:lang w:val="uk-UA"/>
        </w:rPr>
        <w:t>пробації</w:t>
      </w:r>
      <w:proofErr w:type="spellEnd"/>
      <w:r w:rsidRPr="00ED3D7B">
        <w:rPr>
          <w:sz w:val="28"/>
          <w:szCs w:val="28"/>
          <w:lang w:val="uk-UA"/>
        </w:rPr>
        <w:t xml:space="preserve">; </w:t>
      </w:r>
    </w:p>
    <w:p w:rsidR="00E55A50" w:rsidRPr="00ED3D7B" w:rsidRDefault="00556F56" w:rsidP="00ED3D7B">
      <w:pPr>
        <w:pStyle w:val="a6"/>
        <w:widowControl w:val="0"/>
        <w:numPr>
          <w:ilvl w:val="0"/>
          <w:numId w:val="40"/>
        </w:numPr>
        <w:spacing w:before="0" w:beforeAutospacing="0" w:after="0" w:afterAutospacing="0" w:line="360" w:lineRule="auto"/>
        <w:ind w:left="993" w:hanging="426"/>
        <w:jc w:val="both"/>
        <w:rPr>
          <w:sz w:val="28"/>
          <w:szCs w:val="28"/>
          <w:lang w:val="uk-UA"/>
        </w:rPr>
      </w:pPr>
      <w:r w:rsidRPr="00ED3D7B">
        <w:rPr>
          <w:sz w:val="28"/>
          <w:szCs w:val="28"/>
          <w:lang w:val="uk-UA"/>
        </w:rPr>
        <w:t xml:space="preserve">Впровадити програми підготовки працівників установ </w:t>
      </w:r>
      <w:proofErr w:type="spellStart"/>
      <w:r w:rsidRPr="00ED3D7B">
        <w:rPr>
          <w:sz w:val="28"/>
          <w:szCs w:val="28"/>
          <w:lang w:val="uk-UA"/>
        </w:rPr>
        <w:t>пробації</w:t>
      </w:r>
      <w:proofErr w:type="spellEnd"/>
      <w:r w:rsidRPr="00ED3D7B">
        <w:rPr>
          <w:sz w:val="28"/>
          <w:szCs w:val="28"/>
          <w:lang w:val="uk-UA"/>
        </w:rPr>
        <w:t xml:space="preserve"> для проведення діагностики СЖО засуджених та координації надання їм соціальних послуг. Також потрібно проводити профілактику професійного вигоряння персоналу </w:t>
      </w:r>
      <w:proofErr w:type="spellStart"/>
      <w:r w:rsidRPr="00ED3D7B">
        <w:rPr>
          <w:sz w:val="28"/>
          <w:szCs w:val="28"/>
          <w:lang w:val="uk-UA"/>
        </w:rPr>
        <w:t>пробації</w:t>
      </w:r>
      <w:proofErr w:type="spellEnd"/>
      <w:r w:rsidRPr="00ED3D7B">
        <w:rPr>
          <w:sz w:val="28"/>
          <w:szCs w:val="28"/>
          <w:lang w:val="uk-UA"/>
        </w:rPr>
        <w:t xml:space="preserve">, попереджати виникнення професійного вигоряння та ін. </w:t>
      </w:r>
    </w:p>
    <w:p w:rsidR="00E55A50" w:rsidRPr="00ED3D7B" w:rsidRDefault="00556F56" w:rsidP="00ED3D7B">
      <w:pPr>
        <w:pStyle w:val="a6"/>
        <w:widowControl w:val="0"/>
        <w:numPr>
          <w:ilvl w:val="0"/>
          <w:numId w:val="40"/>
        </w:numPr>
        <w:spacing w:before="0" w:beforeAutospacing="0" w:after="0" w:afterAutospacing="0" w:line="360" w:lineRule="auto"/>
        <w:ind w:left="993" w:hanging="426"/>
        <w:jc w:val="both"/>
        <w:rPr>
          <w:sz w:val="28"/>
          <w:szCs w:val="28"/>
          <w:lang w:val="uk-UA"/>
        </w:rPr>
      </w:pPr>
      <w:r w:rsidRPr="00ED3D7B">
        <w:rPr>
          <w:bCs/>
          <w:sz w:val="28"/>
          <w:szCs w:val="28"/>
          <w:lang w:val="uk-UA"/>
        </w:rPr>
        <w:t xml:space="preserve">Послуги з психологічної та психотерапевтичної допомоги віддати на </w:t>
      </w:r>
      <w:proofErr w:type="spellStart"/>
      <w:r w:rsidRPr="00ED3D7B">
        <w:rPr>
          <w:bCs/>
          <w:sz w:val="28"/>
          <w:szCs w:val="28"/>
          <w:lang w:val="uk-UA"/>
        </w:rPr>
        <w:t>аутсорсинг</w:t>
      </w:r>
      <w:proofErr w:type="spellEnd"/>
      <w:r w:rsidRPr="00ED3D7B">
        <w:rPr>
          <w:bCs/>
          <w:sz w:val="28"/>
          <w:szCs w:val="28"/>
          <w:lang w:val="uk-UA"/>
        </w:rPr>
        <w:t xml:space="preserve"> більш компетентним організаціям, які спеціалізуються в реабілітації пацієнтів з посттравматичним синдромом, з алкогольним синдромом, ментальними та емоційними порушеннями (некомерційні організації, комерційні організації). Проте надання даних послуг варто організувати на базі відділень </w:t>
      </w:r>
      <w:proofErr w:type="spellStart"/>
      <w:r w:rsidRPr="00ED3D7B">
        <w:rPr>
          <w:bCs/>
          <w:sz w:val="28"/>
          <w:szCs w:val="28"/>
          <w:lang w:val="uk-UA"/>
        </w:rPr>
        <w:t>пробації</w:t>
      </w:r>
      <w:proofErr w:type="spellEnd"/>
      <w:r w:rsidRPr="00ED3D7B">
        <w:rPr>
          <w:bCs/>
          <w:sz w:val="28"/>
          <w:szCs w:val="28"/>
          <w:lang w:val="uk-UA"/>
        </w:rPr>
        <w:t xml:space="preserve"> або забезпечити фізичний </w:t>
      </w:r>
      <w:r w:rsidRPr="00ED3D7B">
        <w:rPr>
          <w:bCs/>
          <w:sz w:val="28"/>
          <w:szCs w:val="28"/>
          <w:lang w:val="uk-UA"/>
        </w:rPr>
        <w:lastRenderedPageBreak/>
        <w:t xml:space="preserve">супровід засуджених, що отримуватимуть відповідні послуги, до організацій-надавачів волонтерами </w:t>
      </w:r>
      <w:proofErr w:type="spellStart"/>
      <w:r w:rsidRPr="00ED3D7B">
        <w:rPr>
          <w:bCs/>
          <w:sz w:val="28"/>
          <w:szCs w:val="28"/>
          <w:lang w:val="uk-UA"/>
        </w:rPr>
        <w:t>пробації</w:t>
      </w:r>
      <w:proofErr w:type="spellEnd"/>
      <w:r w:rsidRPr="00ED3D7B">
        <w:rPr>
          <w:bCs/>
          <w:sz w:val="28"/>
          <w:szCs w:val="28"/>
          <w:lang w:val="uk-UA"/>
        </w:rPr>
        <w:t xml:space="preserve"> або фахівцями з соціальної роботи громад;</w:t>
      </w:r>
    </w:p>
    <w:p w:rsidR="00E55A50" w:rsidRPr="00ED3D7B" w:rsidRDefault="00556F56" w:rsidP="00ED3D7B">
      <w:pPr>
        <w:pStyle w:val="a6"/>
        <w:widowControl w:val="0"/>
        <w:numPr>
          <w:ilvl w:val="0"/>
          <w:numId w:val="40"/>
        </w:numPr>
        <w:spacing w:before="0" w:beforeAutospacing="0" w:after="0" w:afterAutospacing="0" w:line="360" w:lineRule="auto"/>
        <w:ind w:left="993" w:hanging="426"/>
        <w:jc w:val="both"/>
        <w:rPr>
          <w:sz w:val="28"/>
          <w:szCs w:val="28"/>
          <w:lang w:val="uk-UA"/>
        </w:rPr>
      </w:pPr>
      <w:r w:rsidRPr="00ED3D7B">
        <w:rPr>
          <w:sz w:val="28"/>
          <w:szCs w:val="28"/>
          <w:lang w:val="uk-UA"/>
        </w:rPr>
        <w:t xml:space="preserve">В рамках розвитку </w:t>
      </w:r>
      <w:proofErr w:type="spellStart"/>
      <w:r w:rsidRPr="00ED3D7B">
        <w:rPr>
          <w:sz w:val="28"/>
          <w:szCs w:val="28"/>
          <w:lang w:val="uk-UA"/>
        </w:rPr>
        <w:t>волонтерства</w:t>
      </w:r>
      <w:proofErr w:type="spellEnd"/>
      <w:r w:rsidRPr="00ED3D7B">
        <w:rPr>
          <w:sz w:val="28"/>
          <w:szCs w:val="28"/>
          <w:lang w:val="uk-UA"/>
        </w:rPr>
        <w:t xml:space="preserve"> </w:t>
      </w:r>
      <w:proofErr w:type="spellStart"/>
      <w:r w:rsidRPr="00ED3D7B">
        <w:rPr>
          <w:sz w:val="28"/>
          <w:szCs w:val="28"/>
          <w:lang w:val="uk-UA"/>
        </w:rPr>
        <w:t>пробації</w:t>
      </w:r>
      <w:proofErr w:type="spellEnd"/>
      <w:r w:rsidRPr="00ED3D7B">
        <w:rPr>
          <w:sz w:val="28"/>
          <w:szCs w:val="28"/>
          <w:lang w:val="uk-UA"/>
        </w:rPr>
        <w:t xml:space="preserve"> запровадити навчання працівників та волонтерів </w:t>
      </w:r>
      <w:proofErr w:type="spellStart"/>
      <w:r w:rsidRPr="00ED3D7B">
        <w:rPr>
          <w:sz w:val="28"/>
          <w:szCs w:val="28"/>
          <w:lang w:val="uk-UA"/>
        </w:rPr>
        <w:t>пробації</w:t>
      </w:r>
      <w:proofErr w:type="spellEnd"/>
      <w:r w:rsidRPr="00ED3D7B">
        <w:rPr>
          <w:sz w:val="28"/>
          <w:szCs w:val="28"/>
          <w:lang w:val="uk-UA"/>
        </w:rPr>
        <w:t xml:space="preserve"> з метою набуття ними </w:t>
      </w:r>
      <w:proofErr w:type="spellStart"/>
      <w:r w:rsidRPr="00ED3D7B">
        <w:rPr>
          <w:sz w:val="28"/>
          <w:szCs w:val="28"/>
          <w:lang w:val="uk-UA"/>
        </w:rPr>
        <w:t>компетентностей</w:t>
      </w:r>
      <w:proofErr w:type="spellEnd"/>
      <w:r w:rsidRPr="00ED3D7B">
        <w:rPr>
          <w:sz w:val="28"/>
          <w:szCs w:val="28"/>
          <w:lang w:val="uk-UA"/>
        </w:rPr>
        <w:t xml:space="preserve"> для участі у соціальному супроводі суб’єктів </w:t>
      </w:r>
      <w:proofErr w:type="spellStart"/>
      <w:r w:rsidRPr="00ED3D7B">
        <w:rPr>
          <w:sz w:val="28"/>
          <w:szCs w:val="28"/>
          <w:lang w:val="uk-UA"/>
        </w:rPr>
        <w:t>пробації</w:t>
      </w:r>
      <w:proofErr w:type="spellEnd"/>
      <w:r w:rsidRPr="00ED3D7B">
        <w:rPr>
          <w:sz w:val="28"/>
          <w:szCs w:val="28"/>
          <w:lang w:val="uk-UA"/>
        </w:rPr>
        <w:t xml:space="preserve">, виконання ними функцій наставників, </w:t>
      </w:r>
      <w:proofErr w:type="spellStart"/>
      <w:r w:rsidRPr="00ED3D7B">
        <w:rPr>
          <w:sz w:val="28"/>
          <w:szCs w:val="28"/>
          <w:lang w:val="uk-UA"/>
        </w:rPr>
        <w:t>тьюторів</w:t>
      </w:r>
      <w:proofErr w:type="spellEnd"/>
      <w:r w:rsidRPr="00ED3D7B">
        <w:rPr>
          <w:sz w:val="28"/>
          <w:szCs w:val="28"/>
          <w:lang w:val="uk-UA"/>
        </w:rPr>
        <w:t xml:space="preserve">, дорадників; проводити </w:t>
      </w:r>
      <w:proofErr w:type="spellStart"/>
      <w:r w:rsidRPr="00ED3D7B">
        <w:rPr>
          <w:sz w:val="28"/>
          <w:szCs w:val="28"/>
          <w:lang w:val="uk-UA"/>
        </w:rPr>
        <w:t>адвокаційні</w:t>
      </w:r>
      <w:proofErr w:type="spellEnd"/>
      <w:r w:rsidRPr="00ED3D7B">
        <w:rPr>
          <w:sz w:val="28"/>
          <w:szCs w:val="28"/>
          <w:lang w:val="uk-UA"/>
        </w:rPr>
        <w:t xml:space="preserve"> кампанії щодо формування в громадах розуміння </w:t>
      </w:r>
      <w:proofErr w:type="spellStart"/>
      <w:r w:rsidRPr="00ED3D7B">
        <w:rPr>
          <w:sz w:val="28"/>
          <w:szCs w:val="28"/>
          <w:lang w:val="uk-UA"/>
        </w:rPr>
        <w:t>пробації</w:t>
      </w:r>
      <w:proofErr w:type="spellEnd"/>
      <w:r w:rsidRPr="00ED3D7B">
        <w:rPr>
          <w:sz w:val="28"/>
          <w:szCs w:val="28"/>
          <w:lang w:val="uk-UA"/>
        </w:rPr>
        <w:t xml:space="preserve"> і важливості долучення до надання засудженим особам соціальної підтримки;  сприяти залученню ресурсів місцевих громад та фінансування з місцевих бюджетів для впровадження відповідних локальних соціальних програм.</w:t>
      </w:r>
    </w:p>
    <w:p w:rsidR="00E55A50" w:rsidRPr="00ED3D7B" w:rsidRDefault="00E55A50" w:rsidP="00ED3D7B">
      <w:pPr>
        <w:pStyle w:val="a6"/>
        <w:widowControl w:val="0"/>
        <w:spacing w:before="0" w:beforeAutospacing="0" w:after="0" w:afterAutospacing="0" w:line="360" w:lineRule="auto"/>
        <w:ind w:firstLine="709"/>
        <w:jc w:val="both"/>
        <w:rPr>
          <w:sz w:val="28"/>
          <w:szCs w:val="28"/>
          <w:lang w:val="uk-UA"/>
        </w:rPr>
      </w:pPr>
    </w:p>
    <w:p w:rsidR="00E93497" w:rsidRPr="00ED3D7B" w:rsidRDefault="00E93497" w:rsidP="00ED3D7B">
      <w:pPr>
        <w:pStyle w:val="a6"/>
        <w:shd w:val="clear" w:color="auto" w:fill="FFFFFF"/>
        <w:spacing w:before="0" w:beforeAutospacing="0" w:after="0" w:afterAutospacing="0" w:line="360" w:lineRule="auto"/>
        <w:ind w:firstLine="709"/>
        <w:jc w:val="both"/>
        <w:textAlignment w:val="baseline"/>
        <w:rPr>
          <w:sz w:val="28"/>
          <w:szCs w:val="28"/>
          <w:lang w:val="uk-UA"/>
        </w:rPr>
      </w:pPr>
    </w:p>
    <w:p w:rsidR="002518CF" w:rsidRPr="00ED3D7B" w:rsidRDefault="002518CF" w:rsidP="00ED3D7B">
      <w:pPr>
        <w:pStyle w:val="a6"/>
        <w:shd w:val="clear" w:color="auto" w:fill="FFFFFF"/>
        <w:spacing w:before="0" w:beforeAutospacing="0" w:after="0" w:afterAutospacing="0" w:line="360" w:lineRule="auto"/>
        <w:ind w:firstLine="709"/>
        <w:jc w:val="center"/>
        <w:textAlignment w:val="baseline"/>
        <w:rPr>
          <w:b/>
          <w:color w:val="000000" w:themeColor="text1"/>
          <w:sz w:val="28"/>
          <w:szCs w:val="28"/>
          <w:lang w:val="uk-UA"/>
        </w:rPr>
      </w:pPr>
      <w:r w:rsidRPr="00ED3D7B">
        <w:rPr>
          <w:b/>
          <w:color w:val="000000" w:themeColor="text1"/>
          <w:sz w:val="28"/>
          <w:szCs w:val="28"/>
          <w:lang w:val="uk-UA"/>
        </w:rPr>
        <w:t>Висновок до другого розділу</w:t>
      </w:r>
    </w:p>
    <w:p w:rsidR="002518CF" w:rsidRPr="00ED3D7B" w:rsidRDefault="002518CF" w:rsidP="00ED3D7B">
      <w:pPr>
        <w:pStyle w:val="a6"/>
        <w:spacing w:before="0" w:beforeAutospacing="0" w:after="0" w:afterAutospacing="0" w:line="360" w:lineRule="auto"/>
        <w:ind w:firstLine="709"/>
        <w:jc w:val="both"/>
        <w:rPr>
          <w:color w:val="000000" w:themeColor="text1"/>
          <w:sz w:val="28"/>
          <w:szCs w:val="28"/>
          <w:lang w:val="uk-UA"/>
        </w:rPr>
      </w:pPr>
    </w:p>
    <w:p w:rsidR="007532EC" w:rsidRPr="00ED3D7B" w:rsidRDefault="008E183F" w:rsidP="00ED3D7B">
      <w:pPr>
        <w:widowControl w:val="0"/>
        <w:spacing w:line="360" w:lineRule="auto"/>
        <w:ind w:firstLine="709"/>
        <w:jc w:val="both"/>
        <w:rPr>
          <w:rFonts w:ascii="Times New Roman" w:eastAsia="Times New Roman" w:hAnsi="Times New Roman" w:cs="Times New Roman"/>
          <w:color w:val="000000" w:themeColor="text1"/>
          <w:sz w:val="28"/>
          <w:szCs w:val="28"/>
          <w:lang w:val="uk-UA" w:eastAsia="ru-RU"/>
        </w:rPr>
      </w:pPr>
      <w:r w:rsidRPr="00ED3D7B">
        <w:rPr>
          <w:rFonts w:ascii="Times New Roman" w:hAnsi="Times New Roman" w:cs="Times New Roman"/>
          <w:color w:val="000000" w:themeColor="text1"/>
          <w:sz w:val="28"/>
          <w:szCs w:val="28"/>
          <w:lang w:val="uk-UA"/>
        </w:rPr>
        <w:t xml:space="preserve">Для глибшого вивчення соціальної підтримки осіб, які перебувають на обліку служби </w:t>
      </w:r>
      <w:proofErr w:type="spellStart"/>
      <w:r w:rsidRPr="00ED3D7B">
        <w:rPr>
          <w:rFonts w:ascii="Times New Roman" w:hAnsi="Times New Roman" w:cs="Times New Roman"/>
          <w:color w:val="000000" w:themeColor="text1"/>
          <w:sz w:val="28"/>
          <w:szCs w:val="28"/>
          <w:lang w:val="uk-UA"/>
        </w:rPr>
        <w:t>пробації</w:t>
      </w:r>
      <w:proofErr w:type="spellEnd"/>
      <w:r w:rsidRPr="00ED3D7B">
        <w:rPr>
          <w:rFonts w:ascii="Times New Roman" w:hAnsi="Times New Roman" w:cs="Times New Roman"/>
          <w:color w:val="000000" w:themeColor="text1"/>
          <w:sz w:val="28"/>
          <w:szCs w:val="28"/>
          <w:lang w:val="uk-UA"/>
        </w:rPr>
        <w:t xml:space="preserve"> з урахуванням результатів теоретичного пошуку проведено емпіричне дослідження. Опитування експертів показало, що особи, що перебувають на обліку в службі </w:t>
      </w:r>
      <w:proofErr w:type="spellStart"/>
      <w:r w:rsidRPr="00ED3D7B">
        <w:rPr>
          <w:rFonts w:ascii="Times New Roman" w:hAnsi="Times New Roman" w:cs="Times New Roman"/>
          <w:color w:val="000000" w:themeColor="text1"/>
          <w:sz w:val="28"/>
          <w:szCs w:val="28"/>
          <w:lang w:val="uk-UA"/>
        </w:rPr>
        <w:t>пробації</w:t>
      </w:r>
      <w:proofErr w:type="spellEnd"/>
      <w:r w:rsidRPr="00ED3D7B">
        <w:rPr>
          <w:rFonts w:ascii="Times New Roman" w:hAnsi="Times New Roman" w:cs="Times New Roman"/>
          <w:color w:val="000000" w:themeColor="text1"/>
          <w:sz w:val="28"/>
          <w:szCs w:val="28"/>
          <w:lang w:val="uk-UA"/>
        </w:rPr>
        <w:t xml:space="preserve">, зустрічаються із матеріально-економічними, правовими та психологічними проблемами, проблемами фізичного здоров’я, залежності від ПАР та труднощами у взаємодії з оточенням. За результатами анкетування 44-х осіб, які перебувають на обліку в центрі </w:t>
      </w:r>
      <w:proofErr w:type="spellStart"/>
      <w:r w:rsidRPr="00ED3D7B">
        <w:rPr>
          <w:rFonts w:ascii="Times New Roman" w:hAnsi="Times New Roman" w:cs="Times New Roman"/>
          <w:color w:val="000000" w:themeColor="text1"/>
          <w:sz w:val="28"/>
          <w:szCs w:val="28"/>
          <w:lang w:val="uk-UA"/>
        </w:rPr>
        <w:t>пробації</w:t>
      </w:r>
      <w:proofErr w:type="spellEnd"/>
      <w:r w:rsidRPr="00ED3D7B">
        <w:rPr>
          <w:rFonts w:ascii="Times New Roman" w:hAnsi="Times New Roman" w:cs="Times New Roman"/>
          <w:color w:val="000000" w:themeColor="text1"/>
          <w:sz w:val="28"/>
          <w:szCs w:val="28"/>
          <w:lang w:val="uk-UA"/>
        </w:rPr>
        <w:t>,</w:t>
      </w:r>
      <w:r w:rsidR="00840BD4">
        <w:rPr>
          <w:rFonts w:ascii="Times New Roman" w:hAnsi="Times New Roman" w:cs="Times New Roman"/>
          <w:color w:val="000000" w:themeColor="text1"/>
          <w:sz w:val="28"/>
          <w:szCs w:val="28"/>
          <w:lang w:val="uk-UA"/>
        </w:rPr>
        <w:t xml:space="preserve"> та</w:t>
      </w:r>
      <w:r w:rsidR="007532EC" w:rsidRPr="00ED3D7B">
        <w:rPr>
          <w:rFonts w:ascii="Times New Roman" w:hAnsi="Times New Roman" w:cs="Times New Roman"/>
          <w:color w:val="000000" w:themeColor="text1"/>
          <w:sz w:val="28"/>
          <w:szCs w:val="28"/>
          <w:lang w:val="uk-UA"/>
        </w:rPr>
        <w:t xml:space="preserve"> </w:t>
      </w:r>
      <w:r w:rsidR="00840BD4">
        <w:rPr>
          <w:rFonts w:ascii="Times New Roman" w:hAnsi="Times New Roman" w:cs="Times New Roman"/>
          <w:color w:val="000000" w:themeColor="text1"/>
          <w:sz w:val="28"/>
          <w:szCs w:val="28"/>
          <w:lang w:val="uk-UA"/>
        </w:rPr>
        <w:t>к</w:t>
      </w:r>
      <w:r w:rsidR="00840BD4" w:rsidRPr="00ED3D7B">
        <w:rPr>
          <w:rFonts w:ascii="Times New Roman" w:hAnsi="Times New Roman" w:cs="Times New Roman"/>
          <w:color w:val="000000" w:themeColor="text1"/>
          <w:sz w:val="28"/>
          <w:szCs w:val="28"/>
          <w:lang w:val="uk-UA"/>
        </w:rPr>
        <w:t>онтент-аналіз</w:t>
      </w:r>
      <w:r w:rsidR="00840BD4">
        <w:rPr>
          <w:rFonts w:ascii="Times New Roman" w:hAnsi="Times New Roman" w:cs="Times New Roman"/>
          <w:color w:val="000000" w:themeColor="text1"/>
          <w:sz w:val="28"/>
          <w:szCs w:val="28"/>
          <w:lang w:val="uk-UA"/>
        </w:rPr>
        <w:t>у</w:t>
      </w:r>
      <w:r w:rsidR="00840BD4" w:rsidRPr="00ED3D7B">
        <w:rPr>
          <w:rFonts w:ascii="Times New Roman" w:hAnsi="Times New Roman" w:cs="Times New Roman"/>
          <w:color w:val="000000" w:themeColor="text1"/>
          <w:sz w:val="28"/>
          <w:szCs w:val="28"/>
          <w:lang w:val="uk-UA"/>
        </w:rPr>
        <w:t xml:space="preserve"> 43 особових справ засуджених </w:t>
      </w:r>
      <w:r w:rsidRPr="00ED3D7B">
        <w:rPr>
          <w:rFonts w:ascii="Times New Roman" w:hAnsi="Times New Roman" w:cs="Times New Roman"/>
          <w:color w:val="000000" w:themeColor="text1"/>
          <w:sz w:val="28"/>
          <w:szCs w:val="28"/>
          <w:lang w:val="uk-UA"/>
        </w:rPr>
        <w:t>були визначені проблеми, з якими вони зустрічаються най</w:t>
      </w:r>
      <w:r w:rsidR="007532EC" w:rsidRPr="00ED3D7B">
        <w:rPr>
          <w:rFonts w:ascii="Times New Roman" w:hAnsi="Times New Roman" w:cs="Times New Roman"/>
          <w:color w:val="000000" w:themeColor="text1"/>
          <w:sz w:val="28"/>
          <w:szCs w:val="28"/>
          <w:lang w:val="uk-UA"/>
        </w:rPr>
        <w:t>більше</w:t>
      </w:r>
      <w:r w:rsidR="00840BD4">
        <w:rPr>
          <w:rFonts w:ascii="Times New Roman" w:hAnsi="Times New Roman" w:cs="Times New Roman"/>
          <w:color w:val="000000" w:themeColor="text1"/>
          <w:sz w:val="28"/>
          <w:szCs w:val="28"/>
          <w:lang w:val="uk-UA"/>
        </w:rPr>
        <w:t>, та реально надана їм соціальна підтримка</w:t>
      </w:r>
      <w:r w:rsidRPr="00ED3D7B">
        <w:rPr>
          <w:rFonts w:ascii="Times New Roman" w:hAnsi="Times New Roman" w:cs="Times New Roman"/>
          <w:color w:val="000000" w:themeColor="text1"/>
          <w:sz w:val="28"/>
          <w:szCs w:val="28"/>
          <w:lang w:val="uk-UA"/>
        </w:rPr>
        <w:t>.</w:t>
      </w:r>
      <w:r w:rsidR="00840BD4">
        <w:rPr>
          <w:rFonts w:ascii="Times New Roman" w:hAnsi="Times New Roman" w:cs="Times New Roman"/>
          <w:color w:val="000000" w:themeColor="text1"/>
          <w:sz w:val="28"/>
          <w:szCs w:val="28"/>
          <w:lang w:val="uk-UA"/>
        </w:rPr>
        <w:t xml:space="preserve"> Аналіз</w:t>
      </w:r>
      <w:r w:rsidRPr="00ED3D7B">
        <w:rPr>
          <w:rFonts w:ascii="Times New Roman" w:hAnsi="Times New Roman" w:cs="Times New Roman"/>
          <w:color w:val="000000" w:themeColor="text1"/>
          <w:sz w:val="28"/>
          <w:szCs w:val="28"/>
          <w:lang w:val="uk-UA"/>
        </w:rPr>
        <w:t xml:space="preserve"> показав, що у багатьох осіб, що перебувають на обліку в центрі </w:t>
      </w:r>
      <w:proofErr w:type="spellStart"/>
      <w:r w:rsidRPr="00ED3D7B">
        <w:rPr>
          <w:rFonts w:ascii="Times New Roman" w:hAnsi="Times New Roman" w:cs="Times New Roman"/>
          <w:color w:val="000000" w:themeColor="text1"/>
          <w:sz w:val="28"/>
          <w:szCs w:val="28"/>
          <w:lang w:val="uk-UA"/>
        </w:rPr>
        <w:t>пробації</w:t>
      </w:r>
      <w:proofErr w:type="spellEnd"/>
      <w:r w:rsidRPr="00ED3D7B">
        <w:rPr>
          <w:rFonts w:ascii="Times New Roman" w:hAnsi="Times New Roman" w:cs="Times New Roman"/>
          <w:color w:val="000000" w:themeColor="text1"/>
          <w:sz w:val="28"/>
          <w:szCs w:val="28"/>
          <w:lang w:val="uk-UA"/>
        </w:rPr>
        <w:t xml:space="preserve">, є проблеми з пошуком роботи, </w:t>
      </w:r>
      <w:r w:rsidRPr="00ED3D7B">
        <w:rPr>
          <w:rFonts w:ascii="Times New Roman" w:eastAsia="Times New Roman" w:hAnsi="Times New Roman" w:cs="Times New Roman"/>
          <w:color w:val="000000" w:themeColor="text1"/>
          <w:sz w:val="28"/>
          <w:szCs w:val="28"/>
          <w:lang w:val="uk-UA" w:eastAsia="ru-RU"/>
        </w:rPr>
        <w:t xml:space="preserve">кожен перебував у нестабільному матеріальному становищі та тривалий час відчував самотність, сильну тривогу, пригніченість або депресію чи відчай. </w:t>
      </w:r>
      <w:r w:rsidR="007532EC" w:rsidRPr="00ED3D7B">
        <w:rPr>
          <w:rFonts w:ascii="Times New Roman" w:hAnsi="Times New Roman" w:cs="Times New Roman"/>
          <w:color w:val="000000" w:themeColor="text1"/>
          <w:sz w:val="28"/>
          <w:szCs w:val="28"/>
          <w:lang w:val="uk-UA"/>
        </w:rPr>
        <w:t xml:space="preserve">Але відповідність допомоги проблемам невелика: жодна з організацій не надала притулку та </w:t>
      </w:r>
      <w:r w:rsidR="007532EC" w:rsidRPr="00ED3D7B">
        <w:rPr>
          <w:rFonts w:ascii="Times New Roman" w:hAnsi="Times New Roman" w:cs="Times New Roman"/>
          <w:color w:val="000000" w:themeColor="text1"/>
          <w:sz w:val="28"/>
          <w:szCs w:val="28"/>
          <w:lang w:val="uk-UA"/>
        </w:rPr>
        <w:lastRenderedPageBreak/>
        <w:t>грошової допомоги, дуже мало було надано послуг із залучення до груп взаємодопомоги та підтримки, проте було надано достатньо допомоги у видачі направлення на роботу.</w:t>
      </w:r>
    </w:p>
    <w:p w:rsidR="007532EC" w:rsidRPr="00ED3D7B" w:rsidRDefault="008E183F" w:rsidP="00ED3D7B">
      <w:pPr>
        <w:widowControl w:val="0"/>
        <w:spacing w:line="360" w:lineRule="auto"/>
        <w:ind w:firstLine="709"/>
        <w:jc w:val="both"/>
        <w:rPr>
          <w:rFonts w:ascii="Times New Roman" w:eastAsia="Times New Roman" w:hAnsi="Times New Roman" w:cs="Times New Roman"/>
          <w:sz w:val="28"/>
          <w:szCs w:val="28"/>
          <w:lang w:val="uk-UA"/>
        </w:rPr>
      </w:pPr>
      <w:r w:rsidRPr="00ED3D7B">
        <w:rPr>
          <w:rFonts w:ascii="Times New Roman" w:eastAsia="Times New Roman" w:hAnsi="Times New Roman" w:cs="Times New Roman"/>
          <w:color w:val="000000" w:themeColor="text1"/>
          <w:sz w:val="28"/>
          <w:szCs w:val="28"/>
          <w:lang w:val="uk-UA"/>
        </w:rPr>
        <w:t>На основі проведеного дослідження обґрун</w:t>
      </w:r>
      <w:r w:rsidR="007532EC" w:rsidRPr="00ED3D7B">
        <w:rPr>
          <w:rFonts w:ascii="Times New Roman" w:eastAsia="Times New Roman" w:hAnsi="Times New Roman" w:cs="Times New Roman"/>
          <w:color w:val="000000" w:themeColor="text1"/>
          <w:sz w:val="28"/>
          <w:szCs w:val="28"/>
          <w:lang w:val="uk-UA"/>
        </w:rPr>
        <w:t>товано</w:t>
      </w:r>
      <w:r w:rsidRPr="00ED3D7B">
        <w:rPr>
          <w:rFonts w:ascii="Times New Roman" w:eastAsia="Times New Roman" w:hAnsi="Times New Roman" w:cs="Times New Roman"/>
          <w:color w:val="000000" w:themeColor="text1"/>
          <w:sz w:val="28"/>
          <w:szCs w:val="28"/>
          <w:lang w:val="uk-UA"/>
        </w:rPr>
        <w:t xml:space="preserve"> рекомендацій щодо удосконалення соціальної підтримки осіб, які перебувають на обліку служби </w:t>
      </w:r>
      <w:proofErr w:type="spellStart"/>
      <w:r w:rsidRPr="00ED3D7B">
        <w:rPr>
          <w:rFonts w:ascii="Times New Roman" w:eastAsia="Times New Roman" w:hAnsi="Times New Roman" w:cs="Times New Roman"/>
          <w:color w:val="000000" w:themeColor="text1"/>
          <w:sz w:val="28"/>
          <w:szCs w:val="28"/>
          <w:lang w:val="uk-UA"/>
        </w:rPr>
        <w:t>пробації</w:t>
      </w:r>
      <w:proofErr w:type="spellEnd"/>
      <w:r w:rsidRPr="00ED3D7B">
        <w:rPr>
          <w:rFonts w:ascii="Times New Roman" w:eastAsia="Times New Roman" w:hAnsi="Times New Roman" w:cs="Times New Roman"/>
          <w:color w:val="000000" w:themeColor="text1"/>
          <w:sz w:val="28"/>
          <w:szCs w:val="28"/>
          <w:lang w:val="uk-UA"/>
        </w:rPr>
        <w:t xml:space="preserve"> України</w:t>
      </w:r>
      <w:r w:rsidRPr="00ED3D7B">
        <w:rPr>
          <w:rFonts w:ascii="Times New Roman" w:hAnsi="Times New Roman" w:cs="Times New Roman"/>
          <w:color w:val="000000" w:themeColor="text1"/>
          <w:sz w:val="28"/>
          <w:szCs w:val="28"/>
          <w:lang w:val="uk-UA"/>
        </w:rPr>
        <w:t xml:space="preserve">: удосконалити процедуру оцінки ризиків та потреб суб’єктів </w:t>
      </w:r>
      <w:proofErr w:type="spellStart"/>
      <w:r w:rsidRPr="00ED3D7B">
        <w:rPr>
          <w:rFonts w:ascii="Times New Roman" w:hAnsi="Times New Roman" w:cs="Times New Roman"/>
          <w:color w:val="000000" w:themeColor="text1"/>
          <w:sz w:val="28"/>
          <w:szCs w:val="28"/>
          <w:lang w:val="uk-UA"/>
        </w:rPr>
        <w:t>пробації</w:t>
      </w:r>
      <w:proofErr w:type="spellEnd"/>
      <w:r w:rsidRPr="00ED3D7B">
        <w:rPr>
          <w:rFonts w:ascii="Times New Roman" w:hAnsi="Times New Roman" w:cs="Times New Roman"/>
          <w:color w:val="000000" w:themeColor="text1"/>
          <w:sz w:val="28"/>
          <w:szCs w:val="28"/>
          <w:lang w:val="uk-UA"/>
        </w:rPr>
        <w:t xml:space="preserve">; вдосконалити підходи моніторингу та аналізу діяльності установ і організацій, які є надавачами послуг суб’єктам </w:t>
      </w:r>
      <w:proofErr w:type="spellStart"/>
      <w:r w:rsidRPr="00ED3D7B">
        <w:rPr>
          <w:rFonts w:ascii="Times New Roman" w:hAnsi="Times New Roman" w:cs="Times New Roman"/>
          <w:color w:val="000000" w:themeColor="text1"/>
          <w:sz w:val="28"/>
          <w:szCs w:val="28"/>
          <w:lang w:val="uk-UA"/>
        </w:rPr>
        <w:t>пробації</w:t>
      </w:r>
      <w:proofErr w:type="spellEnd"/>
      <w:r w:rsidRPr="00ED3D7B">
        <w:rPr>
          <w:rFonts w:ascii="Times New Roman" w:hAnsi="Times New Roman" w:cs="Times New Roman"/>
          <w:color w:val="000000" w:themeColor="text1"/>
          <w:sz w:val="28"/>
          <w:szCs w:val="28"/>
          <w:lang w:val="uk-UA"/>
        </w:rPr>
        <w:t xml:space="preserve"> та є в банку ресурсів; налагодити системну співпрацю територіальних відділень Центру </w:t>
      </w:r>
      <w:proofErr w:type="spellStart"/>
      <w:r w:rsidRPr="00ED3D7B">
        <w:rPr>
          <w:rFonts w:ascii="Times New Roman" w:hAnsi="Times New Roman" w:cs="Times New Roman"/>
          <w:color w:val="000000" w:themeColor="text1"/>
          <w:sz w:val="28"/>
          <w:szCs w:val="28"/>
          <w:lang w:val="uk-UA"/>
        </w:rPr>
        <w:t>пробації</w:t>
      </w:r>
      <w:proofErr w:type="spellEnd"/>
      <w:r w:rsidRPr="00ED3D7B">
        <w:rPr>
          <w:rFonts w:ascii="Times New Roman" w:hAnsi="Times New Roman" w:cs="Times New Roman"/>
          <w:color w:val="000000" w:themeColor="text1"/>
          <w:sz w:val="28"/>
          <w:szCs w:val="28"/>
          <w:lang w:val="uk-UA"/>
        </w:rPr>
        <w:t xml:space="preserve"> із організаціями-надавачами соціальних послуг в громадах, що відносяться до зони відповідальності відділення; впровадити програми підготовки працівників установ </w:t>
      </w:r>
      <w:proofErr w:type="spellStart"/>
      <w:r w:rsidRPr="00ED3D7B">
        <w:rPr>
          <w:rFonts w:ascii="Times New Roman" w:hAnsi="Times New Roman" w:cs="Times New Roman"/>
          <w:color w:val="000000" w:themeColor="text1"/>
          <w:sz w:val="28"/>
          <w:szCs w:val="28"/>
          <w:lang w:val="uk-UA"/>
        </w:rPr>
        <w:t>пробації</w:t>
      </w:r>
      <w:proofErr w:type="spellEnd"/>
      <w:r w:rsidRPr="00ED3D7B">
        <w:rPr>
          <w:rFonts w:ascii="Times New Roman" w:hAnsi="Times New Roman" w:cs="Times New Roman"/>
          <w:color w:val="000000" w:themeColor="text1"/>
          <w:sz w:val="28"/>
          <w:szCs w:val="28"/>
          <w:lang w:val="uk-UA"/>
        </w:rPr>
        <w:t xml:space="preserve"> для проведення діагностики СЖО засуджених та координації над</w:t>
      </w:r>
      <w:r w:rsidR="00F04BF4" w:rsidRPr="00ED3D7B">
        <w:rPr>
          <w:rFonts w:ascii="Times New Roman" w:hAnsi="Times New Roman" w:cs="Times New Roman"/>
          <w:color w:val="000000" w:themeColor="text1"/>
          <w:sz w:val="28"/>
          <w:szCs w:val="28"/>
          <w:lang w:val="uk-UA"/>
        </w:rPr>
        <w:t>ання їм соціальних послуг.</w:t>
      </w:r>
      <w:r w:rsidR="00F04BF4" w:rsidRPr="00ED3D7B">
        <w:rPr>
          <w:rFonts w:ascii="Times New Roman" w:eastAsia="Times New Roman" w:hAnsi="Times New Roman" w:cs="Times New Roman"/>
          <w:sz w:val="28"/>
          <w:szCs w:val="28"/>
          <w:lang w:val="uk-UA"/>
        </w:rPr>
        <w:t xml:space="preserve"> </w:t>
      </w:r>
      <w:r w:rsidR="007532EC" w:rsidRPr="00ED3D7B">
        <w:rPr>
          <w:rFonts w:ascii="Times New Roman" w:eastAsia="Times New Roman" w:hAnsi="Times New Roman" w:cs="Times New Roman"/>
          <w:sz w:val="28"/>
          <w:szCs w:val="28"/>
          <w:lang w:val="uk-UA"/>
        </w:rPr>
        <w:br w:type="page"/>
      </w:r>
    </w:p>
    <w:p w:rsidR="00E55A50" w:rsidRPr="00ED3D7B" w:rsidRDefault="00556F56" w:rsidP="00ED3D7B">
      <w:pPr>
        <w:pageBreakBefore/>
        <w:widowControl w:val="0"/>
        <w:spacing w:line="360" w:lineRule="auto"/>
        <w:ind w:firstLine="680"/>
        <w:jc w:val="center"/>
        <w:rPr>
          <w:rFonts w:ascii="Times New Roman" w:eastAsia="Times New Roman" w:hAnsi="Times New Roman" w:cs="Times New Roman"/>
          <w:sz w:val="28"/>
          <w:szCs w:val="28"/>
          <w:lang w:val="uk-UA"/>
        </w:rPr>
      </w:pPr>
      <w:r w:rsidRPr="00ED3D7B">
        <w:rPr>
          <w:rFonts w:ascii="Times New Roman" w:eastAsia="Times New Roman" w:hAnsi="Times New Roman" w:cs="Times New Roman"/>
          <w:sz w:val="28"/>
          <w:szCs w:val="28"/>
          <w:lang w:val="uk-UA"/>
        </w:rPr>
        <w:lastRenderedPageBreak/>
        <w:t>ВИСНОВКИ</w:t>
      </w:r>
    </w:p>
    <w:p w:rsidR="00E55A50" w:rsidRPr="00ED3D7B" w:rsidRDefault="00E55A50" w:rsidP="00ED3D7B">
      <w:pPr>
        <w:widowControl w:val="0"/>
        <w:spacing w:line="360" w:lineRule="auto"/>
        <w:ind w:firstLine="709"/>
        <w:jc w:val="both"/>
        <w:rPr>
          <w:rFonts w:ascii="Times New Roman" w:eastAsia="Times New Roman" w:hAnsi="Times New Roman" w:cs="Times New Roman"/>
          <w:sz w:val="28"/>
          <w:szCs w:val="28"/>
          <w:lang w:val="uk-UA"/>
        </w:rPr>
      </w:pPr>
    </w:p>
    <w:p w:rsidR="00E55A50" w:rsidRPr="00ED3D7B" w:rsidRDefault="00556F56" w:rsidP="00ED3D7B">
      <w:pPr>
        <w:widowControl w:val="0"/>
        <w:spacing w:line="360" w:lineRule="auto"/>
        <w:ind w:firstLine="709"/>
        <w:jc w:val="both"/>
        <w:rPr>
          <w:rFonts w:ascii="Times New Roman" w:eastAsia="Times New Roman" w:hAnsi="Times New Roman" w:cs="Times New Roman"/>
          <w:sz w:val="28"/>
          <w:szCs w:val="28"/>
          <w:lang w:val="uk-UA"/>
        </w:rPr>
      </w:pPr>
      <w:r w:rsidRPr="00ED3D7B">
        <w:rPr>
          <w:rFonts w:ascii="Times New Roman" w:eastAsia="Times New Roman" w:hAnsi="Times New Roman" w:cs="Times New Roman"/>
          <w:sz w:val="28"/>
          <w:szCs w:val="28"/>
          <w:lang w:val="uk-UA"/>
        </w:rPr>
        <w:t>Проведене дослідження дозволяє зробити наступні висновки.</w:t>
      </w:r>
    </w:p>
    <w:p w:rsidR="00E55A50" w:rsidRPr="00ED3D7B" w:rsidRDefault="00556F56" w:rsidP="00DC360D">
      <w:pPr>
        <w:pStyle w:val="a4"/>
        <w:widowControl w:val="0"/>
        <w:numPr>
          <w:ilvl w:val="0"/>
          <w:numId w:val="41"/>
        </w:numPr>
        <w:shd w:val="clear" w:color="auto" w:fill="FFFFFF"/>
        <w:spacing w:line="360" w:lineRule="auto"/>
        <w:ind w:left="0" w:firstLine="0"/>
        <w:jc w:val="both"/>
        <w:rPr>
          <w:rFonts w:ascii="Times New Roman" w:hAnsi="Times New Roman" w:cs="Times New Roman"/>
          <w:sz w:val="28"/>
          <w:szCs w:val="28"/>
          <w:lang w:val="uk-UA"/>
        </w:rPr>
      </w:pPr>
      <w:r w:rsidRPr="00ED3D7B">
        <w:rPr>
          <w:rFonts w:ascii="Times New Roman" w:eastAsia="Times New Roman" w:hAnsi="Times New Roman" w:cs="Times New Roman"/>
          <w:sz w:val="28"/>
          <w:szCs w:val="28"/>
          <w:lang w:val="uk-UA" w:eastAsia="ru-RU"/>
        </w:rPr>
        <w:t xml:space="preserve">На основі науково-методичних джерел було визначено чинники, що заважають соціальній адаптації осіб, засуджених до покарань, не пов’язаних із позбавленням волі, та призводить до скоєння ними повторних кримінальних правопорушень. Такими чинниками, зокрема, є проблеми соціально-економічного характеру, кризові ситуації та втрата людиною звичних умов життя, ситуації, де людина відчуває соціальну нерівність та не має легітимних можливостей задоволення потреб, самоствердження та досягнення соціального успіху, проблеми та конфлікти в сім’ї та із найближчим оточенням, прийом </w:t>
      </w:r>
      <w:proofErr w:type="spellStart"/>
      <w:r w:rsidRPr="00ED3D7B">
        <w:rPr>
          <w:rFonts w:ascii="Times New Roman" w:eastAsia="Times New Roman" w:hAnsi="Times New Roman" w:cs="Times New Roman"/>
          <w:sz w:val="28"/>
          <w:szCs w:val="28"/>
          <w:lang w:val="uk-UA" w:eastAsia="ru-RU"/>
        </w:rPr>
        <w:t>психоактивних</w:t>
      </w:r>
      <w:proofErr w:type="spellEnd"/>
      <w:r w:rsidRPr="00ED3D7B">
        <w:rPr>
          <w:rFonts w:ascii="Times New Roman" w:eastAsia="Times New Roman" w:hAnsi="Times New Roman" w:cs="Times New Roman"/>
          <w:sz w:val="28"/>
          <w:szCs w:val="28"/>
          <w:lang w:val="uk-UA" w:eastAsia="ru-RU"/>
        </w:rPr>
        <w:t xml:space="preserve"> речовин, відсутність умов для здорового проведення дозвілля або невміння скористатися доступними.</w:t>
      </w:r>
      <w:r w:rsidRPr="00ED3D7B">
        <w:rPr>
          <w:rFonts w:ascii="Times New Roman" w:hAnsi="Times New Roman" w:cs="Times New Roman"/>
          <w:sz w:val="28"/>
          <w:szCs w:val="28"/>
          <w:lang w:val="uk-UA"/>
        </w:rPr>
        <w:t xml:space="preserve"> Відбувається взаємовплив багатьох факторів, а саме загальні криміногенні фактори (на макрорівні), які є наслідком глибинних соціально-економічних, політичних, морально-психологічних суперечностей, взаємодіють із індивідуальними </w:t>
      </w:r>
      <w:proofErr w:type="spellStart"/>
      <w:r w:rsidRPr="00ED3D7B">
        <w:rPr>
          <w:rFonts w:ascii="Times New Roman" w:hAnsi="Times New Roman" w:cs="Times New Roman"/>
          <w:sz w:val="28"/>
          <w:szCs w:val="28"/>
          <w:lang w:val="uk-UA"/>
        </w:rPr>
        <w:t>дезадаптивними</w:t>
      </w:r>
      <w:proofErr w:type="spellEnd"/>
      <w:r w:rsidRPr="00ED3D7B">
        <w:rPr>
          <w:rFonts w:ascii="Times New Roman" w:hAnsi="Times New Roman" w:cs="Times New Roman"/>
          <w:sz w:val="28"/>
          <w:szCs w:val="28"/>
          <w:lang w:val="uk-UA"/>
        </w:rPr>
        <w:t xml:space="preserve"> якостями. Посилення та накопичення проблем в процесі виконання покарання може лише посилити соціальну дезадаптацію засуджених і призвести до вчинення ними повторних злочинів. Умовами виправлення та </w:t>
      </w:r>
      <w:proofErr w:type="spellStart"/>
      <w:r w:rsidRPr="00ED3D7B">
        <w:rPr>
          <w:rFonts w:ascii="Times New Roman" w:hAnsi="Times New Roman" w:cs="Times New Roman"/>
          <w:sz w:val="28"/>
          <w:szCs w:val="28"/>
          <w:lang w:val="uk-UA"/>
        </w:rPr>
        <w:t>ресоціалізації</w:t>
      </w:r>
      <w:proofErr w:type="spellEnd"/>
      <w:r w:rsidRPr="00ED3D7B">
        <w:rPr>
          <w:rFonts w:ascii="Times New Roman" w:hAnsi="Times New Roman" w:cs="Times New Roman"/>
          <w:sz w:val="28"/>
          <w:szCs w:val="28"/>
          <w:lang w:val="uk-UA"/>
        </w:rPr>
        <w:t xml:space="preserve"> осіб, засуджених до покарань, не пов’язаних із позбавленням волі, є мінімізація цих чинників, сприяння вирішенню ними проблем соціального характеру та подоланню складних життєвих обставин, лікуванню захворювань, підвищення культури проведення дозвілля та поліпшення навичок реагування на складні обставини, забезпечення їхньої належної зайнятості, стабільності доходів, вирішенню конфліктів із соціальним оточенням, поліпшенню загального рівня добробуту. </w:t>
      </w:r>
    </w:p>
    <w:p w:rsidR="00E55A50" w:rsidRPr="00840BD4" w:rsidRDefault="00556F56" w:rsidP="00840BD4">
      <w:pPr>
        <w:pStyle w:val="a4"/>
        <w:widowControl w:val="0"/>
        <w:numPr>
          <w:ilvl w:val="0"/>
          <w:numId w:val="41"/>
        </w:numPr>
        <w:shd w:val="clear" w:color="auto" w:fill="FFFFFF"/>
        <w:spacing w:line="360" w:lineRule="auto"/>
        <w:ind w:left="0" w:firstLine="0"/>
        <w:jc w:val="both"/>
        <w:rPr>
          <w:rFonts w:ascii="Times New Roman" w:eastAsia="Times New Roman" w:hAnsi="Times New Roman" w:cs="Times New Roman"/>
          <w:sz w:val="28"/>
          <w:szCs w:val="28"/>
          <w:lang w:val="uk-UA" w:eastAsia="ru-RU"/>
        </w:rPr>
      </w:pPr>
      <w:r w:rsidRPr="00840BD4">
        <w:rPr>
          <w:rFonts w:ascii="Times New Roman" w:eastAsia="Times New Roman" w:hAnsi="Times New Roman" w:cs="Times New Roman"/>
          <w:sz w:val="28"/>
          <w:szCs w:val="28"/>
          <w:lang w:val="uk-UA" w:eastAsia="ru-RU"/>
        </w:rPr>
        <w:t xml:space="preserve">У роботі було розкрито нормативно-правові та методичні засади соціальної підтримки осіб, засуджених до покарань, не пов’язаних із позбавленням волі. Визначено, що </w:t>
      </w:r>
      <w:proofErr w:type="spellStart"/>
      <w:r w:rsidRPr="00840BD4">
        <w:rPr>
          <w:rFonts w:ascii="Times New Roman" w:eastAsia="Times New Roman" w:hAnsi="Times New Roman" w:cs="Times New Roman"/>
          <w:sz w:val="28"/>
          <w:szCs w:val="28"/>
          <w:lang w:val="uk-UA" w:eastAsia="ru-RU"/>
        </w:rPr>
        <w:t>пробація</w:t>
      </w:r>
      <w:proofErr w:type="spellEnd"/>
      <w:r w:rsidRPr="00840BD4">
        <w:rPr>
          <w:rFonts w:ascii="Times New Roman" w:eastAsia="Times New Roman" w:hAnsi="Times New Roman" w:cs="Times New Roman"/>
          <w:sz w:val="28"/>
          <w:szCs w:val="28"/>
          <w:lang w:val="uk-UA" w:eastAsia="ru-RU"/>
        </w:rPr>
        <w:t xml:space="preserve"> в Україні – система наглядових і соціально-виховних заходів, що застосовуються за рішенням суду до засуджених, виконання певних видів кримінальних покарань, не пов’язаних з </w:t>
      </w:r>
      <w:r w:rsidRPr="00840BD4">
        <w:rPr>
          <w:rFonts w:ascii="Times New Roman" w:eastAsia="Times New Roman" w:hAnsi="Times New Roman" w:cs="Times New Roman"/>
          <w:sz w:val="28"/>
          <w:szCs w:val="28"/>
          <w:lang w:val="uk-UA" w:eastAsia="ru-RU"/>
        </w:rPr>
        <w:lastRenderedPageBreak/>
        <w:t xml:space="preserve">позбавленням волі. Заходи </w:t>
      </w:r>
      <w:proofErr w:type="spellStart"/>
      <w:r w:rsidRPr="00840BD4">
        <w:rPr>
          <w:rFonts w:ascii="Times New Roman" w:eastAsia="Times New Roman" w:hAnsi="Times New Roman" w:cs="Times New Roman"/>
          <w:sz w:val="28"/>
          <w:szCs w:val="28"/>
          <w:lang w:val="uk-UA" w:eastAsia="ru-RU"/>
        </w:rPr>
        <w:t>пробації</w:t>
      </w:r>
      <w:proofErr w:type="spellEnd"/>
      <w:r w:rsidRPr="00840BD4">
        <w:rPr>
          <w:rFonts w:ascii="Times New Roman" w:eastAsia="Times New Roman" w:hAnsi="Times New Roman" w:cs="Times New Roman"/>
          <w:sz w:val="28"/>
          <w:szCs w:val="28"/>
          <w:lang w:val="uk-UA" w:eastAsia="ru-RU"/>
        </w:rPr>
        <w:t xml:space="preserve"> в Україні здійснюються службою </w:t>
      </w:r>
      <w:proofErr w:type="spellStart"/>
      <w:r w:rsidRPr="00840BD4">
        <w:rPr>
          <w:rFonts w:ascii="Times New Roman" w:eastAsia="Times New Roman" w:hAnsi="Times New Roman" w:cs="Times New Roman"/>
          <w:sz w:val="28"/>
          <w:szCs w:val="28"/>
          <w:lang w:val="uk-UA" w:eastAsia="ru-RU"/>
        </w:rPr>
        <w:t>пробації</w:t>
      </w:r>
      <w:proofErr w:type="spellEnd"/>
      <w:r w:rsidRPr="00840BD4">
        <w:rPr>
          <w:rFonts w:ascii="Times New Roman" w:eastAsia="Times New Roman" w:hAnsi="Times New Roman" w:cs="Times New Roman"/>
          <w:sz w:val="28"/>
          <w:szCs w:val="28"/>
          <w:lang w:val="uk-UA" w:eastAsia="ru-RU"/>
        </w:rPr>
        <w:t xml:space="preserve"> (з 2017 р. – державною установою «Центр </w:t>
      </w:r>
      <w:proofErr w:type="spellStart"/>
      <w:r w:rsidRPr="00840BD4">
        <w:rPr>
          <w:rFonts w:ascii="Times New Roman" w:eastAsia="Times New Roman" w:hAnsi="Times New Roman" w:cs="Times New Roman"/>
          <w:sz w:val="28"/>
          <w:szCs w:val="28"/>
          <w:lang w:val="uk-UA" w:eastAsia="ru-RU"/>
        </w:rPr>
        <w:t>пробації</w:t>
      </w:r>
      <w:proofErr w:type="spellEnd"/>
      <w:r w:rsidRPr="00840BD4">
        <w:rPr>
          <w:rFonts w:ascii="Times New Roman" w:eastAsia="Times New Roman" w:hAnsi="Times New Roman" w:cs="Times New Roman"/>
          <w:sz w:val="28"/>
          <w:szCs w:val="28"/>
          <w:lang w:val="uk-UA" w:eastAsia="ru-RU"/>
        </w:rPr>
        <w:t xml:space="preserve">» та його місцеві філії). Установи </w:t>
      </w:r>
      <w:proofErr w:type="spellStart"/>
      <w:r w:rsidRPr="00840BD4">
        <w:rPr>
          <w:rFonts w:ascii="Times New Roman" w:eastAsia="Times New Roman" w:hAnsi="Times New Roman" w:cs="Times New Roman"/>
          <w:sz w:val="28"/>
          <w:szCs w:val="28"/>
          <w:lang w:val="uk-UA" w:eastAsia="ru-RU"/>
        </w:rPr>
        <w:t>пробації</w:t>
      </w:r>
      <w:proofErr w:type="spellEnd"/>
      <w:r w:rsidRPr="00840BD4">
        <w:rPr>
          <w:rFonts w:ascii="Times New Roman" w:eastAsia="Times New Roman" w:hAnsi="Times New Roman" w:cs="Times New Roman"/>
          <w:sz w:val="28"/>
          <w:szCs w:val="28"/>
          <w:lang w:val="uk-UA" w:eastAsia="ru-RU"/>
        </w:rPr>
        <w:t xml:space="preserve"> зокрема оцінюють ризики вчинення суб’єктами </w:t>
      </w:r>
      <w:proofErr w:type="spellStart"/>
      <w:r w:rsidRPr="00840BD4">
        <w:rPr>
          <w:rFonts w:ascii="Times New Roman" w:eastAsia="Times New Roman" w:hAnsi="Times New Roman" w:cs="Times New Roman"/>
          <w:sz w:val="28"/>
          <w:szCs w:val="28"/>
          <w:lang w:val="uk-UA" w:eastAsia="ru-RU"/>
        </w:rPr>
        <w:t>пробації</w:t>
      </w:r>
      <w:proofErr w:type="spellEnd"/>
      <w:r w:rsidRPr="00840BD4">
        <w:rPr>
          <w:rFonts w:ascii="Times New Roman" w:eastAsia="Times New Roman" w:hAnsi="Times New Roman" w:cs="Times New Roman"/>
          <w:sz w:val="28"/>
          <w:szCs w:val="28"/>
          <w:lang w:val="uk-UA" w:eastAsia="ru-RU"/>
        </w:rPr>
        <w:t xml:space="preserve"> повторних кримінальних правопорушень, здійснюють соціально-виховну роботу із засудженими та виконують </w:t>
      </w:r>
      <w:proofErr w:type="spellStart"/>
      <w:r w:rsidRPr="00840BD4">
        <w:rPr>
          <w:rFonts w:ascii="Times New Roman" w:eastAsia="Times New Roman" w:hAnsi="Times New Roman" w:cs="Times New Roman"/>
          <w:sz w:val="28"/>
          <w:szCs w:val="28"/>
          <w:lang w:val="uk-UA" w:eastAsia="ru-RU"/>
        </w:rPr>
        <w:t>пробаційні</w:t>
      </w:r>
      <w:proofErr w:type="spellEnd"/>
      <w:r w:rsidRPr="00840BD4">
        <w:rPr>
          <w:rFonts w:ascii="Times New Roman" w:eastAsia="Times New Roman" w:hAnsi="Times New Roman" w:cs="Times New Roman"/>
          <w:sz w:val="28"/>
          <w:szCs w:val="28"/>
          <w:lang w:val="uk-UA" w:eastAsia="ru-RU"/>
        </w:rPr>
        <w:t xml:space="preserve"> програми, сприяють подоланню їхніх проблем, освіті і зайнятості, долучаючи при цьому до роботи із засудженими інші установи та організації, зокрема – надавачів соціальних послуг. Особи, які перебувають на обліку органів </w:t>
      </w:r>
      <w:proofErr w:type="spellStart"/>
      <w:r w:rsidRPr="00840BD4">
        <w:rPr>
          <w:rFonts w:ascii="Times New Roman" w:eastAsia="Times New Roman" w:hAnsi="Times New Roman" w:cs="Times New Roman"/>
          <w:sz w:val="28"/>
          <w:szCs w:val="28"/>
          <w:lang w:val="uk-UA" w:eastAsia="ru-RU"/>
        </w:rPr>
        <w:t>пробації</w:t>
      </w:r>
      <w:proofErr w:type="spellEnd"/>
      <w:r w:rsidRPr="00840BD4">
        <w:rPr>
          <w:rFonts w:ascii="Times New Roman" w:eastAsia="Times New Roman" w:hAnsi="Times New Roman" w:cs="Times New Roman"/>
          <w:sz w:val="28"/>
          <w:szCs w:val="28"/>
          <w:lang w:val="uk-UA" w:eastAsia="ru-RU"/>
        </w:rPr>
        <w:t xml:space="preserve">, у випадку, коли вони перебувають у складних життєвих обставинах або належать до вразливих груп, мають право на отримання соціальних послуг, зокрема інформування, консультування, надання притулку, посередництва, представництва інтересів, послуги соціальної інтеграції та реінтеграції, соціальної профілактики та адаптації, соціального супроводу та соціально-психологічної реабілітації. Служба </w:t>
      </w:r>
      <w:proofErr w:type="spellStart"/>
      <w:r w:rsidRPr="00840BD4">
        <w:rPr>
          <w:rFonts w:ascii="Times New Roman" w:eastAsia="Times New Roman" w:hAnsi="Times New Roman" w:cs="Times New Roman"/>
          <w:sz w:val="28"/>
          <w:szCs w:val="28"/>
          <w:lang w:val="uk-UA" w:eastAsia="ru-RU"/>
        </w:rPr>
        <w:t>пробації</w:t>
      </w:r>
      <w:proofErr w:type="spellEnd"/>
      <w:r w:rsidRPr="00840BD4">
        <w:rPr>
          <w:rFonts w:ascii="Times New Roman" w:eastAsia="Times New Roman" w:hAnsi="Times New Roman" w:cs="Times New Roman"/>
          <w:sz w:val="28"/>
          <w:szCs w:val="28"/>
          <w:lang w:val="uk-UA" w:eastAsia="ru-RU"/>
        </w:rPr>
        <w:t xml:space="preserve"> не є надавачем соціальних послуг а отже сприяє засудженим у їх отриманні  через інформування, консультування та </w:t>
      </w:r>
      <w:proofErr w:type="spellStart"/>
      <w:r w:rsidRPr="00840BD4">
        <w:rPr>
          <w:rFonts w:ascii="Times New Roman" w:eastAsia="Times New Roman" w:hAnsi="Times New Roman" w:cs="Times New Roman"/>
          <w:sz w:val="28"/>
          <w:szCs w:val="28"/>
          <w:lang w:val="uk-UA" w:eastAsia="ru-RU"/>
        </w:rPr>
        <w:t>перенаправлення</w:t>
      </w:r>
      <w:proofErr w:type="spellEnd"/>
      <w:r w:rsidRPr="00840BD4">
        <w:rPr>
          <w:rFonts w:ascii="Times New Roman" w:eastAsia="Times New Roman" w:hAnsi="Times New Roman" w:cs="Times New Roman"/>
          <w:sz w:val="28"/>
          <w:szCs w:val="28"/>
          <w:lang w:val="uk-UA" w:eastAsia="ru-RU"/>
        </w:rPr>
        <w:t xml:space="preserve"> до установ-надавачів.</w:t>
      </w:r>
    </w:p>
    <w:p w:rsidR="00E55A50" w:rsidRPr="00840BD4" w:rsidRDefault="00556F56" w:rsidP="00840BD4">
      <w:pPr>
        <w:pStyle w:val="a4"/>
        <w:widowControl w:val="0"/>
        <w:numPr>
          <w:ilvl w:val="0"/>
          <w:numId w:val="41"/>
        </w:numPr>
        <w:shd w:val="clear" w:color="auto" w:fill="FFFFFF"/>
        <w:spacing w:line="360" w:lineRule="auto"/>
        <w:ind w:left="0" w:firstLine="0"/>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На основі емпіричних даних було оцінено потреби осіб, які перебувають на обліку служби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України, та розкрито зміст, форми та методи соціальної підтримки що надається даним особам державними та громадськими організаціями.</w:t>
      </w:r>
      <w:r w:rsidRPr="00840BD4">
        <w:rPr>
          <w:rFonts w:ascii="Times New Roman" w:eastAsia="Times New Roman" w:hAnsi="Times New Roman" w:cs="Times New Roman"/>
          <w:sz w:val="28"/>
          <w:szCs w:val="28"/>
          <w:lang w:val="uk-UA" w:eastAsia="ru-RU"/>
        </w:rPr>
        <w:t xml:space="preserve"> Було встановлено, що </w:t>
      </w:r>
      <w:r w:rsidR="005A241C">
        <w:rPr>
          <w:rFonts w:ascii="Times New Roman" w:eastAsia="Times New Roman" w:hAnsi="Times New Roman" w:cs="Times New Roman"/>
          <w:sz w:val="28"/>
          <w:szCs w:val="28"/>
          <w:lang w:val="uk-UA" w:eastAsia="ru-RU"/>
        </w:rPr>
        <w:t>н</w:t>
      </w:r>
      <w:r w:rsidRPr="00840BD4">
        <w:rPr>
          <w:rFonts w:ascii="Times New Roman" w:eastAsia="Times New Roman" w:hAnsi="Times New Roman" w:cs="Times New Roman"/>
          <w:sz w:val="28"/>
          <w:szCs w:val="28"/>
          <w:lang w:val="uk-UA" w:eastAsia="ru-RU"/>
        </w:rPr>
        <w:t xml:space="preserve">айпоширенішими проблемами осіб, які перебувають на обліку в центрі </w:t>
      </w:r>
      <w:proofErr w:type="spellStart"/>
      <w:r w:rsidRPr="00840BD4">
        <w:rPr>
          <w:rFonts w:ascii="Times New Roman" w:eastAsia="Times New Roman" w:hAnsi="Times New Roman" w:cs="Times New Roman"/>
          <w:sz w:val="28"/>
          <w:szCs w:val="28"/>
          <w:lang w:val="uk-UA" w:eastAsia="ru-RU"/>
        </w:rPr>
        <w:t>пробації</w:t>
      </w:r>
      <w:proofErr w:type="spellEnd"/>
      <w:r w:rsidRPr="00840BD4">
        <w:rPr>
          <w:rFonts w:ascii="Times New Roman" w:eastAsia="Times New Roman" w:hAnsi="Times New Roman" w:cs="Times New Roman"/>
          <w:sz w:val="28"/>
          <w:szCs w:val="28"/>
          <w:lang w:val="uk-UA" w:eastAsia="ru-RU"/>
        </w:rPr>
        <w:t xml:space="preserve">, є нестабільне матеріальне становище; неможливість знайти собі роботу; проблеми із вживанням алкоголю, наркотиків, залежністю від ігор, інтернету тощо та відчуття самотності, сильної тривоги, пригніченості, депресії або відчаю, деструктивні конфлікти в сім’ї та з оточенням, відсутність належного житла. Відповідно, послугами, які вони потребують, можна вважати соціальний супровід, консультування, працевлаштування, представництво інтересів, посередництво, кризове втручання, соціальна профілактика (вторинна профілактика вживання ПАР та поведінкових </w:t>
      </w:r>
      <w:proofErr w:type="spellStart"/>
      <w:r w:rsidRPr="00840BD4">
        <w:rPr>
          <w:rFonts w:ascii="Times New Roman" w:eastAsia="Times New Roman" w:hAnsi="Times New Roman" w:cs="Times New Roman"/>
          <w:sz w:val="28"/>
          <w:szCs w:val="28"/>
          <w:lang w:val="uk-UA" w:eastAsia="ru-RU"/>
        </w:rPr>
        <w:t>залежностей</w:t>
      </w:r>
      <w:proofErr w:type="spellEnd"/>
      <w:r w:rsidRPr="00840BD4">
        <w:rPr>
          <w:rFonts w:ascii="Times New Roman" w:eastAsia="Times New Roman" w:hAnsi="Times New Roman" w:cs="Times New Roman"/>
          <w:sz w:val="28"/>
          <w:szCs w:val="28"/>
          <w:lang w:val="uk-UA" w:eastAsia="ru-RU"/>
        </w:rPr>
        <w:t xml:space="preserve">), надання притулку, сприяння в отриманні матеріальної (гуманітарної) допомоги. Оскільки більшість осіб, які </w:t>
      </w:r>
      <w:r w:rsidRPr="00840BD4">
        <w:rPr>
          <w:rFonts w:ascii="Times New Roman" w:eastAsia="Times New Roman" w:hAnsi="Times New Roman" w:cs="Times New Roman"/>
          <w:sz w:val="28"/>
          <w:szCs w:val="28"/>
          <w:lang w:val="uk-UA" w:eastAsia="ru-RU"/>
        </w:rPr>
        <w:lastRenderedPageBreak/>
        <w:t xml:space="preserve">перебувають на обліку органів </w:t>
      </w:r>
      <w:proofErr w:type="spellStart"/>
      <w:r w:rsidRPr="00840BD4">
        <w:rPr>
          <w:rFonts w:ascii="Times New Roman" w:eastAsia="Times New Roman" w:hAnsi="Times New Roman" w:cs="Times New Roman"/>
          <w:sz w:val="28"/>
          <w:szCs w:val="28"/>
          <w:lang w:val="uk-UA" w:eastAsia="ru-RU"/>
        </w:rPr>
        <w:t>пробації</w:t>
      </w:r>
      <w:proofErr w:type="spellEnd"/>
      <w:r w:rsidRPr="00840BD4">
        <w:rPr>
          <w:rFonts w:ascii="Times New Roman" w:eastAsia="Times New Roman" w:hAnsi="Times New Roman" w:cs="Times New Roman"/>
          <w:sz w:val="28"/>
          <w:szCs w:val="28"/>
          <w:lang w:val="uk-UA" w:eastAsia="ru-RU"/>
        </w:rPr>
        <w:t>, зустрічаються з декількома взаємопов’язаними проблемами та перебувають у специфічних умовах, доцільним є надання їм комплексних спеціалізованих послуг, зокрема соціальної адаптації ,соціально-психологічної реабілітації (для осіб із залежністю) та соціальної інтеграції (реінтеграції).</w:t>
      </w:r>
    </w:p>
    <w:p w:rsidR="00E55A50" w:rsidRPr="00840BD4" w:rsidRDefault="00556F56" w:rsidP="00840BD4">
      <w:pPr>
        <w:pStyle w:val="a4"/>
        <w:widowControl w:val="0"/>
        <w:numPr>
          <w:ilvl w:val="0"/>
          <w:numId w:val="41"/>
        </w:numPr>
        <w:shd w:val="clear" w:color="auto" w:fill="FFFFFF"/>
        <w:spacing w:line="360" w:lineRule="auto"/>
        <w:ind w:left="0" w:firstLine="0"/>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Особи, які перебувають на обліку служби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отримують допомогу у вирішенні проблем та складних життєвих обставин як з боку центрів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так і організацій-надавачів соціальних послуг. Така допомога </w:t>
      </w:r>
      <w:bookmarkStart w:id="6" w:name="OLE_LINK1"/>
      <w:bookmarkStart w:id="7" w:name="OLE_LINK2"/>
      <w:r w:rsidRPr="00ED3D7B">
        <w:rPr>
          <w:rFonts w:ascii="Times New Roman" w:eastAsia="Times New Roman" w:hAnsi="Times New Roman" w:cs="Times New Roman"/>
          <w:sz w:val="28"/>
          <w:szCs w:val="28"/>
          <w:lang w:val="uk-UA" w:eastAsia="ru-RU"/>
        </w:rPr>
        <w:t>дозволяє більшості засуджених до певної міри вирішувати проблеми та опановувати СЖО.</w:t>
      </w:r>
      <w:bookmarkEnd w:id="6"/>
      <w:bookmarkEnd w:id="7"/>
      <w:r w:rsidRPr="00ED3D7B">
        <w:rPr>
          <w:rFonts w:ascii="Times New Roman" w:eastAsia="Times New Roman" w:hAnsi="Times New Roman" w:cs="Times New Roman"/>
          <w:sz w:val="28"/>
          <w:szCs w:val="28"/>
          <w:lang w:val="uk-UA" w:eastAsia="ru-RU"/>
        </w:rPr>
        <w:t xml:space="preserve"> Проте з</w:t>
      </w:r>
      <w:r w:rsidRPr="00840BD4">
        <w:rPr>
          <w:rFonts w:ascii="Times New Roman" w:eastAsia="Times New Roman" w:hAnsi="Times New Roman" w:cs="Times New Roman"/>
          <w:sz w:val="28"/>
          <w:szCs w:val="28"/>
          <w:lang w:val="uk-UA" w:eastAsia="ru-RU"/>
        </w:rPr>
        <w:t xml:space="preserve">а підсумками дослідження можна відзначити, що </w:t>
      </w:r>
      <w:r w:rsidRPr="00ED3D7B">
        <w:rPr>
          <w:rFonts w:ascii="Times New Roman" w:eastAsia="Times New Roman" w:hAnsi="Times New Roman" w:cs="Times New Roman"/>
          <w:sz w:val="28"/>
          <w:szCs w:val="28"/>
          <w:lang w:val="uk-UA" w:eastAsia="ru-RU"/>
        </w:rPr>
        <w:t xml:space="preserve">особи, які перебувають на обліку служби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w:t>
      </w:r>
      <w:r w:rsidRPr="00840BD4">
        <w:rPr>
          <w:rFonts w:ascii="Times New Roman" w:eastAsia="Times New Roman" w:hAnsi="Times New Roman" w:cs="Times New Roman"/>
          <w:sz w:val="28"/>
          <w:szCs w:val="28"/>
          <w:lang w:val="uk-UA" w:eastAsia="ru-RU"/>
        </w:rPr>
        <w:t xml:space="preserve">не на належному рівні отримують комплексну допомогу, оскільки не отримують всіх необхідних послуг. Так, якщо найпоширенішими проблемами осіб, які перебувають на обліку в центрі </w:t>
      </w:r>
      <w:proofErr w:type="spellStart"/>
      <w:r w:rsidRPr="00840BD4">
        <w:rPr>
          <w:rFonts w:ascii="Times New Roman" w:eastAsia="Times New Roman" w:hAnsi="Times New Roman" w:cs="Times New Roman"/>
          <w:sz w:val="28"/>
          <w:szCs w:val="28"/>
          <w:lang w:val="uk-UA" w:eastAsia="ru-RU"/>
        </w:rPr>
        <w:t>пробації</w:t>
      </w:r>
      <w:proofErr w:type="spellEnd"/>
      <w:r w:rsidRPr="00840BD4">
        <w:rPr>
          <w:rFonts w:ascii="Times New Roman" w:eastAsia="Times New Roman" w:hAnsi="Times New Roman" w:cs="Times New Roman"/>
          <w:sz w:val="28"/>
          <w:szCs w:val="28"/>
          <w:lang w:val="uk-UA" w:eastAsia="ru-RU"/>
        </w:rPr>
        <w:t xml:space="preserve">, є нестабільне матеріальне становище; неможливість знайти собі роботу; проблеми із вживанням алкоголю, наркотиків, поведінкові залежності та негативні емоційні стани. Проте найбільше було надано такої допомоги, як: інформація та консультації (юриста, психолога, лікаря тощо); направлення на роботу або допомога у веденні власного бізнесу та навчання і тренінги. Консультації фахівців та навчання і тренінги клієнтам </w:t>
      </w:r>
      <w:proofErr w:type="spellStart"/>
      <w:r w:rsidRPr="00840BD4">
        <w:rPr>
          <w:rFonts w:ascii="Times New Roman" w:eastAsia="Times New Roman" w:hAnsi="Times New Roman" w:cs="Times New Roman"/>
          <w:sz w:val="28"/>
          <w:szCs w:val="28"/>
          <w:lang w:val="uk-UA" w:eastAsia="ru-RU"/>
        </w:rPr>
        <w:t>пробації</w:t>
      </w:r>
      <w:proofErr w:type="spellEnd"/>
      <w:r w:rsidRPr="00840BD4">
        <w:rPr>
          <w:rFonts w:ascii="Times New Roman" w:eastAsia="Times New Roman" w:hAnsi="Times New Roman" w:cs="Times New Roman"/>
          <w:sz w:val="28"/>
          <w:szCs w:val="28"/>
          <w:lang w:val="uk-UA" w:eastAsia="ru-RU"/>
        </w:rPr>
        <w:t xml:space="preserve"> пропонувались майже завжди, незалежно від характеру їхніх проблем. В той же час спеціалізовані послуги не завжди надавались відповідно до потреб опитаних.</w:t>
      </w:r>
      <w:r w:rsidRPr="00ED3D7B">
        <w:rPr>
          <w:rFonts w:ascii="Times New Roman" w:eastAsia="Times New Roman" w:hAnsi="Times New Roman" w:cs="Times New Roman"/>
          <w:sz w:val="28"/>
          <w:szCs w:val="28"/>
          <w:lang w:val="uk-UA" w:eastAsia="ru-RU"/>
        </w:rPr>
        <w:t xml:space="preserve"> </w:t>
      </w:r>
      <w:r w:rsidRPr="00840BD4">
        <w:rPr>
          <w:rFonts w:ascii="Times New Roman" w:eastAsia="Times New Roman" w:hAnsi="Times New Roman" w:cs="Times New Roman"/>
          <w:sz w:val="28"/>
          <w:szCs w:val="28"/>
          <w:lang w:val="uk-UA" w:eastAsia="ru-RU"/>
        </w:rPr>
        <w:t xml:space="preserve">Отже, можна зробити висновок, що </w:t>
      </w:r>
      <w:r w:rsidRPr="00ED3D7B">
        <w:rPr>
          <w:rFonts w:ascii="Times New Roman" w:eastAsia="Times New Roman" w:hAnsi="Times New Roman" w:cs="Times New Roman"/>
          <w:sz w:val="28"/>
          <w:szCs w:val="28"/>
          <w:lang w:val="uk-UA" w:eastAsia="ru-RU"/>
        </w:rPr>
        <w:t>існує формальний підхід, при якому не враховуються обставини та індивідуальні проблеми</w:t>
      </w:r>
      <w:r w:rsidRPr="00840BD4">
        <w:rPr>
          <w:rFonts w:ascii="Times New Roman" w:eastAsia="Times New Roman" w:hAnsi="Times New Roman" w:cs="Times New Roman"/>
          <w:sz w:val="28"/>
          <w:szCs w:val="28"/>
          <w:lang w:val="uk-UA" w:eastAsia="ru-RU"/>
        </w:rPr>
        <w:t xml:space="preserve"> осіб, що перебувають на обліку в центрі </w:t>
      </w:r>
      <w:proofErr w:type="spellStart"/>
      <w:r w:rsidRPr="00840BD4">
        <w:rPr>
          <w:rFonts w:ascii="Times New Roman" w:eastAsia="Times New Roman" w:hAnsi="Times New Roman" w:cs="Times New Roman"/>
          <w:sz w:val="28"/>
          <w:szCs w:val="28"/>
          <w:lang w:val="uk-UA" w:eastAsia="ru-RU"/>
        </w:rPr>
        <w:t>пробації</w:t>
      </w:r>
      <w:proofErr w:type="spellEnd"/>
      <w:r w:rsidRPr="00840BD4">
        <w:rPr>
          <w:rFonts w:ascii="Times New Roman" w:eastAsia="Times New Roman" w:hAnsi="Times New Roman" w:cs="Times New Roman"/>
          <w:sz w:val="28"/>
          <w:szCs w:val="28"/>
          <w:lang w:val="uk-UA" w:eastAsia="ru-RU"/>
        </w:rPr>
        <w:t>.</w:t>
      </w:r>
    </w:p>
    <w:p w:rsidR="00E55A50" w:rsidRPr="00840BD4" w:rsidRDefault="00556F56" w:rsidP="00840BD4">
      <w:pPr>
        <w:pStyle w:val="a4"/>
        <w:widowControl w:val="0"/>
        <w:numPr>
          <w:ilvl w:val="0"/>
          <w:numId w:val="41"/>
        </w:numPr>
        <w:shd w:val="clear" w:color="auto" w:fill="FFFFFF"/>
        <w:spacing w:line="360" w:lineRule="auto"/>
        <w:ind w:left="0" w:firstLine="0"/>
        <w:jc w:val="both"/>
        <w:rPr>
          <w:rFonts w:ascii="Times New Roman" w:eastAsia="Times New Roman" w:hAnsi="Times New Roman" w:cs="Times New Roman"/>
          <w:sz w:val="28"/>
          <w:szCs w:val="28"/>
          <w:lang w:val="uk-UA" w:eastAsia="ru-RU"/>
        </w:rPr>
      </w:pPr>
      <w:r w:rsidRPr="00ED3D7B">
        <w:rPr>
          <w:rFonts w:ascii="Times New Roman" w:eastAsia="Times New Roman" w:hAnsi="Times New Roman" w:cs="Times New Roman"/>
          <w:sz w:val="28"/>
          <w:szCs w:val="28"/>
          <w:lang w:val="uk-UA" w:eastAsia="ru-RU"/>
        </w:rPr>
        <w:t xml:space="preserve">На основі проведеного дослідження були розробленні рекомендації щодо удосконалення соціальної підтримки осіб, які перебувають на обліку служби </w:t>
      </w:r>
      <w:proofErr w:type="spellStart"/>
      <w:r w:rsidRPr="00ED3D7B">
        <w:rPr>
          <w:rFonts w:ascii="Times New Roman" w:eastAsia="Times New Roman" w:hAnsi="Times New Roman" w:cs="Times New Roman"/>
          <w:sz w:val="28"/>
          <w:szCs w:val="28"/>
          <w:lang w:val="uk-UA" w:eastAsia="ru-RU"/>
        </w:rPr>
        <w:t>пробації</w:t>
      </w:r>
      <w:proofErr w:type="spellEnd"/>
      <w:r w:rsidRPr="00ED3D7B">
        <w:rPr>
          <w:rFonts w:ascii="Times New Roman" w:eastAsia="Times New Roman" w:hAnsi="Times New Roman" w:cs="Times New Roman"/>
          <w:sz w:val="28"/>
          <w:szCs w:val="28"/>
          <w:lang w:val="uk-UA" w:eastAsia="ru-RU"/>
        </w:rPr>
        <w:t xml:space="preserve"> України: </w:t>
      </w:r>
      <w:r w:rsidRPr="00840BD4">
        <w:rPr>
          <w:rFonts w:ascii="Times New Roman" w:eastAsia="Times New Roman" w:hAnsi="Times New Roman" w:cs="Times New Roman"/>
          <w:sz w:val="28"/>
          <w:szCs w:val="28"/>
          <w:lang w:val="uk-UA" w:eastAsia="ru-RU"/>
        </w:rPr>
        <w:t xml:space="preserve">удосконалення процедури оцінки ризиків та потреб суб’єктів </w:t>
      </w:r>
      <w:proofErr w:type="spellStart"/>
      <w:r w:rsidRPr="00840BD4">
        <w:rPr>
          <w:rFonts w:ascii="Times New Roman" w:eastAsia="Times New Roman" w:hAnsi="Times New Roman" w:cs="Times New Roman"/>
          <w:sz w:val="28"/>
          <w:szCs w:val="28"/>
          <w:lang w:val="uk-UA" w:eastAsia="ru-RU"/>
        </w:rPr>
        <w:t>пробації</w:t>
      </w:r>
      <w:proofErr w:type="spellEnd"/>
      <w:r w:rsidRPr="00840BD4">
        <w:rPr>
          <w:rFonts w:ascii="Times New Roman" w:eastAsia="Times New Roman" w:hAnsi="Times New Roman" w:cs="Times New Roman"/>
          <w:sz w:val="28"/>
          <w:szCs w:val="28"/>
          <w:lang w:val="uk-UA" w:eastAsia="ru-RU"/>
        </w:rPr>
        <w:t xml:space="preserve">; визначення базових та спеціальних соціальних послуг клієнтам </w:t>
      </w:r>
      <w:proofErr w:type="spellStart"/>
      <w:r w:rsidRPr="00840BD4">
        <w:rPr>
          <w:rFonts w:ascii="Times New Roman" w:eastAsia="Times New Roman" w:hAnsi="Times New Roman" w:cs="Times New Roman"/>
          <w:sz w:val="28"/>
          <w:szCs w:val="28"/>
          <w:lang w:val="uk-UA" w:eastAsia="ru-RU"/>
        </w:rPr>
        <w:t>пробації</w:t>
      </w:r>
      <w:proofErr w:type="spellEnd"/>
      <w:r w:rsidRPr="00840BD4">
        <w:rPr>
          <w:rFonts w:ascii="Times New Roman" w:eastAsia="Times New Roman" w:hAnsi="Times New Roman" w:cs="Times New Roman"/>
          <w:sz w:val="28"/>
          <w:szCs w:val="28"/>
          <w:lang w:val="uk-UA" w:eastAsia="ru-RU"/>
        </w:rPr>
        <w:t xml:space="preserve">, розробка та впровадження комплексних спеціалізованих послуг, орієнтованих на них, та надання ряду соціальних послуг працівниками </w:t>
      </w:r>
      <w:r w:rsidRPr="00840BD4">
        <w:rPr>
          <w:rFonts w:ascii="Times New Roman" w:eastAsia="Times New Roman" w:hAnsi="Times New Roman" w:cs="Times New Roman"/>
          <w:sz w:val="28"/>
          <w:szCs w:val="28"/>
          <w:lang w:val="uk-UA" w:eastAsia="ru-RU"/>
        </w:rPr>
        <w:lastRenderedPageBreak/>
        <w:t xml:space="preserve">надавачів соціальних послуг на базі територіальних філій Центру </w:t>
      </w:r>
      <w:proofErr w:type="spellStart"/>
      <w:r w:rsidRPr="00840BD4">
        <w:rPr>
          <w:rFonts w:ascii="Times New Roman" w:eastAsia="Times New Roman" w:hAnsi="Times New Roman" w:cs="Times New Roman"/>
          <w:sz w:val="28"/>
          <w:szCs w:val="28"/>
          <w:lang w:val="uk-UA" w:eastAsia="ru-RU"/>
        </w:rPr>
        <w:t>пробації</w:t>
      </w:r>
      <w:proofErr w:type="spellEnd"/>
      <w:r w:rsidRPr="00840BD4">
        <w:rPr>
          <w:rFonts w:ascii="Times New Roman" w:eastAsia="Times New Roman" w:hAnsi="Times New Roman" w:cs="Times New Roman"/>
          <w:sz w:val="28"/>
          <w:szCs w:val="28"/>
          <w:lang w:val="uk-UA" w:eastAsia="ru-RU"/>
        </w:rPr>
        <w:t xml:space="preserve">; вдосконалення підходів моніторингу та аналізу діяльності установ і організацій, які є надавачами послуг суб’єктам </w:t>
      </w:r>
      <w:proofErr w:type="spellStart"/>
      <w:r w:rsidRPr="00840BD4">
        <w:rPr>
          <w:rFonts w:ascii="Times New Roman" w:eastAsia="Times New Roman" w:hAnsi="Times New Roman" w:cs="Times New Roman"/>
          <w:sz w:val="28"/>
          <w:szCs w:val="28"/>
          <w:lang w:val="uk-UA" w:eastAsia="ru-RU"/>
        </w:rPr>
        <w:t>пробації</w:t>
      </w:r>
      <w:proofErr w:type="spellEnd"/>
      <w:r w:rsidRPr="00840BD4">
        <w:rPr>
          <w:rFonts w:ascii="Times New Roman" w:eastAsia="Times New Roman" w:hAnsi="Times New Roman" w:cs="Times New Roman"/>
          <w:sz w:val="28"/>
          <w:szCs w:val="28"/>
          <w:lang w:val="uk-UA" w:eastAsia="ru-RU"/>
        </w:rPr>
        <w:t xml:space="preserve">; посилення соціального партнерства між Центром </w:t>
      </w:r>
      <w:proofErr w:type="spellStart"/>
      <w:r w:rsidRPr="00840BD4">
        <w:rPr>
          <w:rFonts w:ascii="Times New Roman" w:eastAsia="Times New Roman" w:hAnsi="Times New Roman" w:cs="Times New Roman"/>
          <w:sz w:val="28"/>
          <w:szCs w:val="28"/>
          <w:lang w:val="uk-UA" w:eastAsia="ru-RU"/>
        </w:rPr>
        <w:t>пробації</w:t>
      </w:r>
      <w:proofErr w:type="spellEnd"/>
      <w:r w:rsidRPr="00840BD4">
        <w:rPr>
          <w:rFonts w:ascii="Times New Roman" w:eastAsia="Times New Roman" w:hAnsi="Times New Roman" w:cs="Times New Roman"/>
          <w:sz w:val="28"/>
          <w:szCs w:val="28"/>
          <w:lang w:val="uk-UA" w:eastAsia="ru-RU"/>
        </w:rPr>
        <w:t xml:space="preserve"> та надавачами соціальних послуг і громадами, утворення  міждисциплінарних команд для надання соціальних послуг та впровадження відповідних місцевих соціальних програм;</w:t>
      </w:r>
      <w:r w:rsidRPr="00ED3D7B">
        <w:rPr>
          <w:rFonts w:ascii="Times New Roman" w:eastAsia="Times New Roman" w:hAnsi="Times New Roman" w:cs="Times New Roman"/>
          <w:sz w:val="28"/>
          <w:szCs w:val="28"/>
          <w:lang w:val="uk-UA" w:eastAsia="ru-RU"/>
        </w:rPr>
        <w:t xml:space="preserve"> </w:t>
      </w:r>
      <w:r w:rsidRPr="00840BD4">
        <w:rPr>
          <w:rFonts w:ascii="Times New Roman" w:eastAsia="Times New Roman" w:hAnsi="Times New Roman" w:cs="Times New Roman"/>
          <w:sz w:val="28"/>
          <w:szCs w:val="28"/>
          <w:lang w:val="uk-UA" w:eastAsia="ru-RU"/>
        </w:rPr>
        <w:t xml:space="preserve">навчання персоналу установ </w:t>
      </w:r>
      <w:proofErr w:type="spellStart"/>
      <w:r w:rsidRPr="00840BD4">
        <w:rPr>
          <w:rFonts w:ascii="Times New Roman" w:eastAsia="Times New Roman" w:hAnsi="Times New Roman" w:cs="Times New Roman"/>
          <w:sz w:val="28"/>
          <w:szCs w:val="28"/>
          <w:lang w:val="uk-UA" w:eastAsia="ru-RU"/>
        </w:rPr>
        <w:t>пробації</w:t>
      </w:r>
      <w:proofErr w:type="spellEnd"/>
      <w:r w:rsidRPr="00840BD4">
        <w:rPr>
          <w:rFonts w:ascii="Times New Roman" w:eastAsia="Times New Roman" w:hAnsi="Times New Roman" w:cs="Times New Roman"/>
          <w:sz w:val="28"/>
          <w:szCs w:val="28"/>
          <w:lang w:val="uk-UA" w:eastAsia="ru-RU"/>
        </w:rPr>
        <w:t xml:space="preserve"> засобам діагностики потреб суб’єктів </w:t>
      </w:r>
      <w:proofErr w:type="spellStart"/>
      <w:r w:rsidRPr="00840BD4">
        <w:rPr>
          <w:rFonts w:ascii="Times New Roman" w:eastAsia="Times New Roman" w:hAnsi="Times New Roman" w:cs="Times New Roman"/>
          <w:sz w:val="28"/>
          <w:szCs w:val="28"/>
          <w:lang w:val="uk-UA" w:eastAsia="ru-RU"/>
        </w:rPr>
        <w:t>пробації</w:t>
      </w:r>
      <w:proofErr w:type="spellEnd"/>
      <w:r w:rsidRPr="00840BD4">
        <w:rPr>
          <w:rFonts w:ascii="Times New Roman" w:eastAsia="Times New Roman" w:hAnsi="Times New Roman" w:cs="Times New Roman"/>
          <w:sz w:val="28"/>
          <w:szCs w:val="28"/>
          <w:lang w:val="uk-UA" w:eastAsia="ru-RU"/>
        </w:rPr>
        <w:t xml:space="preserve"> в соціальних послугах та переадресації до установ-надавачів таких послуг, залучення до наддавання соціальних послуг засудженим волонтерів </w:t>
      </w:r>
      <w:proofErr w:type="spellStart"/>
      <w:r w:rsidRPr="00840BD4">
        <w:rPr>
          <w:rFonts w:ascii="Times New Roman" w:eastAsia="Times New Roman" w:hAnsi="Times New Roman" w:cs="Times New Roman"/>
          <w:sz w:val="28"/>
          <w:szCs w:val="28"/>
          <w:lang w:val="uk-UA" w:eastAsia="ru-RU"/>
        </w:rPr>
        <w:t>пробації</w:t>
      </w:r>
      <w:proofErr w:type="spellEnd"/>
      <w:r w:rsidRPr="00840BD4">
        <w:rPr>
          <w:rFonts w:ascii="Times New Roman" w:eastAsia="Times New Roman" w:hAnsi="Times New Roman" w:cs="Times New Roman"/>
          <w:sz w:val="28"/>
          <w:szCs w:val="28"/>
          <w:lang w:val="uk-UA" w:eastAsia="ru-RU"/>
        </w:rPr>
        <w:t>.</w:t>
      </w:r>
    </w:p>
    <w:p w:rsidR="00E55A50" w:rsidRPr="00BC5FE2" w:rsidRDefault="00E55A50" w:rsidP="00ED3D7B">
      <w:pPr>
        <w:spacing w:after="160" w:line="360" w:lineRule="auto"/>
        <w:rPr>
          <w:rFonts w:ascii="Times New Roman" w:eastAsia="Times New Roman" w:hAnsi="Times New Roman" w:cs="Times New Roman"/>
          <w:sz w:val="28"/>
          <w:szCs w:val="28"/>
          <w:lang w:val="uk-UA"/>
        </w:rPr>
      </w:pPr>
      <w:bookmarkStart w:id="8" w:name="_GoBack"/>
      <w:bookmarkEnd w:id="8"/>
    </w:p>
    <w:sectPr w:rsidR="00E55A50" w:rsidRPr="00BC5FE2" w:rsidSect="008D3D6F">
      <w:headerReference w:type="default" r:id="rId54"/>
      <w:pgSz w:w="11909" w:h="16834"/>
      <w:pgMar w:top="1134" w:right="567"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4B3" w:rsidRDefault="002E74B3" w:rsidP="00E55A50">
      <w:pPr>
        <w:spacing w:line="240" w:lineRule="auto"/>
      </w:pPr>
      <w:r>
        <w:separator/>
      </w:r>
    </w:p>
  </w:endnote>
  <w:endnote w:type="continuationSeparator" w:id="0">
    <w:p w:rsidR="002E74B3" w:rsidRDefault="002E74B3" w:rsidP="00E55A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4B3" w:rsidRDefault="002E74B3" w:rsidP="00E55A50">
      <w:pPr>
        <w:spacing w:line="240" w:lineRule="auto"/>
      </w:pPr>
      <w:r>
        <w:separator/>
      </w:r>
    </w:p>
  </w:footnote>
  <w:footnote w:type="continuationSeparator" w:id="0">
    <w:p w:rsidR="002E74B3" w:rsidRDefault="002E74B3" w:rsidP="00E55A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517" w:rsidRDefault="00CC6517">
    <w:pPr>
      <w:pStyle w:val="a7"/>
      <w:jc w:val="right"/>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C5FE2">
      <w:rPr>
        <w:rFonts w:ascii="Times New Roman" w:hAnsi="Times New Roman" w:cs="Times New Roman"/>
        <w:noProof/>
        <w:sz w:val="24"/>
        <w:szCs w:val="24"/>
      </w:rPr>
      <w:t>4</w:t>
    </w:r>
    <w:r>
      <w:rPr>
        <w:rFonts w:ascii="Times New Roman" w:hAnsi="Times New Roman" w:cs="Times New Roman"/>
        <w:sz w:val="24"/>
        <w:szCs w:val="24"/>
      </w:rPr>
      <w:fldChar w:fldCharType="end"/>
    </w:r>
  </w:p>
  <w:p w:rsidR="00CC6517" w:rsidRDefault="00CC651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8A0B110"/>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00000002"/>
    <w:multiLevelType w:val="multilevel"/>
    <w:tmpl w:val="BF0A59A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hybridMultilevel"/>
    <w:tmpl w:val="1646D396"/>
    <w:lvl w:ilvl="0" w:tplc="BFACC462">
      <w:start w:val="1"/>
      <w:numFmt w:val="bullet"/>
      <w:lvlText w:val=""/>
      <w:lvlJc w:val="left"/>
      <w:pPr>
        <w:ind w:left="1069" w:hanging="360"/>
      </w:pPr>
      <w:rPr>
        <w:rFonts w:ascii="Symbol" w:hAnsi="Symbol" w:hint="default"/>
      </w:rPr>
    </w:lvl>
    <w:lvl w:ilvl="1" w:tplc="04220003">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00000004"/>
    <w:multiLevelType w:val="hybridMultilevel"/>
    <w:tmpl w:val="78946318"/>
    <w:lvl w:ilvl="0" w:tplc="BFACC462">
      <w:start w:val="1"/>
      <w:numFmt w:val="bullet"/>
      <w:lvlText w:val=""/>
      <w:lvlJc w:val="left"/>
      <w:pPr>
        <w:ind w:left="1069" w:hanging="360"/>
      </w:pPr>
      <w:rPr>
        <w:rFonts w:ascii="Symbol" w:hAnsi="Symbol" w:hint="default"/>
      </w:rPr>
    </w:lvl>
    <w:lvl w:ilvl="1" w:tplc="04220003">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00000005"/>
    <w:multiLevelType w:val="hybridMultilevel"/>
    <w:tmpl w:val="F1060BE4"/>
    <w:lvl w:ilvl="0" w:tplc="BFACC462">
      <w:start w:val="1"/>
      <w:numFmt w:val="bullet"/>
      <w:lvlText w:val=""/>
      <w:lvlJc w:val="left"/>
      <w:pPr>
        <w:ind w:left="1069" w:hanging="360"/>
      </w:pPr>
      <w:rPr>
        <w:rFonts w:ascii="Symbol" w:hAnsi="Symbol" w:hint="default"/>
      </w:rPr>
    </w:lvl>
    <w:lvl w:ilvl="1" w:tplc="04220003">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nsid w:val="00000006"/>
    <w:multiLevelType w:val="hybridMultilevel"/>
    <w:tmpl w:val="9FC49496"/>
    <w:lvl w:ilvl="0" w:tplc="9F620B3E">
      <w:start w:val="1"/>
      <w:numFmt w:val="decimal"/>
      <w:lvlText w:val="%1."/>
      <w:lvlJc w:val="left"/>
      <w:pPr>
        <w:ind w:left="1069" w:hanging="360"/>
      </w:pPr>
      <w:rPr>
        <w:rFonts w:eastAsia="Times New Roman"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0000007"/>
    <w:multiLevelType w:val="hybridMultilevel"/>
    <w:tmpl w:val="C868B046"/>
    <w:lvl w:ilvl="0" w:tplc="BFACC462">
      <w:start w:val="1"/>
      <w:numFmt w:val="bullet"/>
      <w:lvlText w:val=""/>
      <w:lvlJc w:val="left"/>
      <w:pPr>
        <w:ind w:left="360" w:hanging="360"/>
      </w:pPr>
      <w:rPr>
        <w:rFonts w:ascii="Symbol" w:hAnsi="Symbol" w:hint="default"/>
      </w:rPr>
    </w:lvl>
    <w:lvl w:ilvl="1" w:tplc="022E1AFE">
      <w:start w:val="6"/>
      <w:numFmt w:val="bullet"/>
      <w:lvlText w:val="-"/>
      <w:lvlJc w:val="left"/>
      <w:pPr>
        <w:ind w:left="1080" w:hanging="360"/>
      </w:pPr>
      <w:rPr>
        <w:rFonts w:ascii="Times New Roman" w:eastAsia="Times New Roman" w:hAnsi="Times New Roman" w:cs="Times New Roman"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nsid w:val="00000008"/>
    <w:multiLevelType w:val="hybridMultilevel"/>
    <w:tmpl w:val="DA9E6770"/>
    <w:lvl w:ilvl="0" w:tplc="BFACC46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00000009"/>
    <w:multiLevelType w:val="hybridMultilevel"/>
    <w:tmpl w:val="CC3A7DE8"/>
    <w:lvl w:ilvl="0" w:tplc="BFACC462">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0000000A"/>
    <w:multiLevelType w:val="hybridMultilevel"/>
    <w:tmpl w:val="9462E1FE"/>
    <w:lvl w:ilvl="0" w:tplc="04220005">
      <w:start w:val="1"/>
      <w:numFmt w:val="bullet"/>
      <w:lvlText w:val=""/>
      <w:lvlJc w:val="left"/>
      <w:pPr>
        <w:ind w:left="1429" w:hanging="360"/>
      </w:pPr>
      <w:rPr>
        <w:rFonts w:ascii="Wingdings" w:hAnsi="Wingdings"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0000000B"/>
    <w:multiLevelType w:val="multilevel"/>
    <w:tmpl w:val="7F0EE0D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C"/>
    <w:multiLevelType w:val="multilevel"/>
    <w:tmpl w:val="E29C37A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0D"/>
    <w:multiLevelType w:val="hybridMultilevel"/>
    <w:tmpl w:val="502615F6"/>
    <w:lvl w:ilvl="0" w:tplc="8D52EB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0000000E"/>
    <w:multiLevelType w:val="multilevel"/>
    <w:tmpl w:val="45C6475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nsid w:val="0000000F"/>
    <w:multiLevelType w:val="hybridMultilevel"/>
    <w:tmpl w:val="75DE4CE0"/>
    <w:lvl w:ilvl="0" w:tplc="D7580000">
      <w:start w:val="6"/>
      <w:numFmt w:val="bullet"/>
      <w:lvlText w:val="-"/>
      <w:lvlJc w:val="left"/>
      <w:pPr>
        <w:ind w:left="1645" w:hanging="936"/>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nsid w:val="00000010"/>
    <w:multiLevelType w:val="hybridMultilevel"/>
    <w:tmpl w:val="A392C2CC"/>
    <w:lvl w:ilvl="0" w:tplc="BFACC462">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nsid w:val="00000011"/>
    <w:multiLevelType w:val="hybridMultilevel"/>
    <w:tmpl w:val="54E2EB70"/>
    <w:lvl w:ilvl="0" w:tplc="BFACC462">
      <w:start w:val="1"/>
      <w:numFmt w:val="bullet"/>
      <w:lvlText w:val=""/>
      <w:lvlJc w:val="left"/>
      <w:pPr>
        <w:ind w:left="360" w:hanging="360"/>
      </w:pPr>
      <w:rPr>
        <w:rFonts w:ascii="Symbol" w:hAnsi="Symbol" w:hint="default"/>
      </w:rPr>
    </w:lvl>
    <w:lvl w:ilvl="1" w:tplc="04220003">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nsid w:val="00000012"/>
    <w:multiLevelType w:val="hybridMultilevel"/>
    <w:tmpl w:val="70D879C4"/>
    <w:lvl w:ilvl="0" w:tplc="04220011">
      <w:start w:val="1"/>
      <w:numFmt w:val="decimal"/>
      <w:lvlText w:val="%1)"/>
      <w:lvlJc w:val="left"/>
      <w:pPr>
        <w:ind w:left="1068" w:hanging="360"/>
      </w:p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nsid w:val="00000013"/>
    <w:multiLevelType w:val="hybridMultilevel"/>
    <w:tmpl w:val="FFEA6120"/>
    <w:lvl w:ilvl="0" w:tplc="B05EB854">
      <w:start w:val="1"/>
      <w:numFmt w:val="bullet"/>
      <w:lvlText w:val="-"/>
      <w:lvlJc w:val="left"/>
      <w:pPr>
        <w:ind w:left="1813" w:hanging="1104"/>
      </w:pPr>
      <w:rPr>
        <w:rFonts w:ascii="Times New Roman" w:eastAsia="Arial"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nsid w:val="00000014"/>
    <w:multiLevelType w:val="hybridMultilevel"/>
    <w:tmpl w:val="B2145CA2"/>
    <w:lvl w:ilvl="0" w:tplc="BFACC462">
      <w:start w:val="1"/>
      <w:numFmt w:val="bullet"/>
      <w:lvlText w:val=""/>
      <w:lvlJc w:val="left"/>
      <w:pPr>
        <w:ind w:left="360" w:hanging="360"/>
      </w:pPr>
      <w:rPr>
        <w:rFonts w:ascii="Symbol" w:hAnsi="Symbol" w:hint="default"/>
      </w:rPr>
    </w:lvl>
    <w:lvl w:ilvl="1" w:tplc="04220003">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0">
    <w:nsid w:val="00000015"/>
    <w:multiLevelType w:val="hybridMultilevel"/>
    <w:tmpl w:val="D06C3FCC"/>
    <w:lvl w:ilvl="0" w:tplc="0D8647CC">
      <w:start w:val="1"/>
      <w:numFmt w:val="bullet"/>
      <w:lvlText w:val="-"/>
      <w:lvlJc w:val="left"/>
      <w:pPr>
        <w:ind w:left="1765" w:hanging="1056"/>
      </w:pPr>
      <w:rPr>
        <w:rFonts w:ascii="Times New Roman" w:eastAsia="Arial"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nsid w:val="00000016"/>
    <w:multiLevelType w:val="hybridMultilevel"/>
    <w:tmpl w:val="F15E32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00000017"/>
    <w:multiLevelType w:val="hybridMultilevel"/>
    <w:tmpl w:val="74D206B2"/>
    <w:lvl w:ilvl="0" w:tplc="18C461F4">
      <w:start w:val="1"/>
      <w:numFmt w:val="decimal"/>
      <w:lvlText w:val="%1."/>
      <w:lvlJc w:val="left"/>
      <w:pPr>
        <w:tabs>
          <w:tab w:val="left" w:pos="720"/>
        </w:tabs>
        <w:ind w:left="720" w:hanging="360"/>
      </w:pPr>
    </w:lvl>
    <w:lvl w:ilvl="1" w:tplc="6208413C" w:tentative="1">
      <w:start w:val="1"/>
      <w:numFmt w:val="decimal"/>
      <w:lvlText w:val="%2."/>
      <w:lvlJc w:val="left"/>
      <w:pPr>
        <w:tabs>
          <w:tab w:val="left" w:pos="1440"/>
        </w:tabs>
        <w:ind w:left="1440" w:hanging="360"/>
      </w:pPr>
    </w:lvl>
    <w:lvl w:ilvl="2" w:tplc="F18ACD5A" w:tentative="1">
      <w:start w:val="1"/>
      <w:numFmt w:val="decimal"/>
      <w:lvlText w:val="%3."/>
      <w:lvlJc w:val="left"/>
      <w:pPr>
        <w:tabs>
          <w:tab w:val="left" w:pos="2160"/>
        </w:tabs>
        <w:ind w:left="2160" w:hanging="360"/>
      </w:pPr>
    </w:lvl>
    <w:lvl w:ilvl="3" w:tplc="91FE2B3C" w:tentative="1">
      <w:start w:val="1"/>
      <w:numFmt w:val="decimal"/>
      <w:lvlText w:val="%4."/>
      <w:lvlJc w:val="left"/>
      <w:pPr>
        <w:tabs>
          <w:tab w:val="left" w:pos="2880"/>
        </w:tabs>
        <w:ind w:left="2880" w:hanging="360"/>
      </w:pPr>
    </w:lvl>
    <w:lvl w:ilvl="4" w:tplc="EEA0191C" w:tentative="1">
      <w:start w:val="1"/>
      <w:numFmt w:val="decimal"/>
      <w:lvlText w:val="%5."/>
      <w:lvlJc w:val="left"/>
      <w:pPr>
        <w:tabs>
          <w:tab w:val="left" w:pos="3600"/>
        </w:tabs>
        <w:ind w:left="3600" w:hanging="360"/>
      </w:pPr>
    </w:lvl>
    <w:lvl w:ilvl="5" w:tplc="C7C4441A" w:tentative="1">
      <w:start w:val="1"/>
      <w:numFmt w:val="decimal"/>
      <w:lvlText w:val="%6."/>
      <w:lvlJc w:val="left"/>
      <w:pPr>
        <w:tabs>
          <w:tab w:val="left" w:pos="4320"/>
        </w:tabs>
        <w:ind w:left="4320" w:hanging="360"/>
      </w:pPr>
    </w:lvl>
    <w:lvl w:ilvl="6" w:tplc="2FA2B368" w:tentative="1">
      <w:start w:val="1"/>
      <w:numFmt w:val="decimal"/>
      <w:lvlText w:val="%7."/>
      <w:lvlJc w:val="left"/>
      <w:pPr>
        <w:tabs>
          <w:tab w:val="left" w:pos="5040"/>
        </w:tabs>
        <w:ind w:left="5040" w:hanging="360"/>
      </w:pPr>
    </w:lvl>
    <w:lvl w:ilvl="7" w:tplc="102CB482" w:tentative="1">
      <w:start w:val="1"/>
      <w:numFmt w:val="decimal"/>
      <w:lvlText w:val="%8."/>
      <w:lvlJc w:val="left"/>
      <w:pPr>
        <w:tabs>
          <w:tab w:val="left" w:pos="5760"/>
        </w:tabs>
        <w:ind w:left="5760" w:hanging="360"/>
      </w:pPr>
    </w:lvl>
    <w:lvl w:ilvl="8" w:tplc="82A8E3DA" w:tentative="1">
      <w:start w:val="1"/>
      <w:numFmt w:val="decimal"/>
      <w:lvlText w:val="%9."/>
      <w:lvlJc w:val="left"/>
      <w:pPr>
        <w:tabs>
          <w:tab w:val="left" w:pos="6480"/>
        </w:tabs>
        <w:ind w:left="6480" w:hanging="360"/>
      </w:pPr>
    </w:lvl>
  </w:abstractNum>
  <w:abstractNum w:abstractNumId="23">
    <w:nsid w:val="00000018"/>
    <w:multiLevelType w:val="hybridMultilevel"/>
    <w:tmpl w:val="EE8E833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4">
    <w:nsid w:val="00000019"/>
    <w:multiLevelType w:val="multilevel"/>
    <w:tmpl w:val="B34848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nsid w:val="0000001A"/>
    <w:multiLevelType w:val="multilevel"/>
    <w:tmpl w:val="CE9A87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nsid w:val="0000001B"/>
    <w:multiLevelType w:val="hybridMultilevel"/>
    <w:tmpl w:val="4C387232"/>
    <w:lvl w:ilvl="0" w:tplc="2A2E8EFE">
      <w:start w:val="1"/>
      <w:numFmt w:val="bullet"/>
      <w:lvlText w:val="-"/>
      <w:lvlJc w:val="left"/>
      <w:pPr>
        <w:ind w:left="1633" w:hanging="924"/>
      </w:pPr>
      <w:rPr>
        <w:rFonts w:ascii="Times New Roman" w:eastAsia="Arial"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nsid w:val="0000001C"/>
    <w:multiLevelType w:val="hybridMultilevel"/>
    <w:tmpl w:val="F5AC66B8"/>
    <w:lvl w:ilvl="0" w:tplc="BFACC462">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8">
    <w:nsid w:val="0000001D"/>
    <w:multiLevelType w:val="hybridMultilevel"/>
    <w:tmpl w:val="A75621DA"/>
    <w:lvl w:ilvl="0" w:tplc="8BD047AA">
      <w:start w:val="1"/>
      <w:numFmt w:val="decimal"/>
      <w:lvlText w:val="%1)"/>
      <w:lvlJc w:val="left"/>
      <w:pPr>
        <w:ind w:left="2212" w:hanging="1080"/>
      </w:pPr>
      <w:rPr>
        <w:rFonts w:hint="default"/>
      </w:rPr>
    </w:lvl>
    <w:lvl w:ilvl="1" w:tplc="04220019" w:tentative="1">
      <w:start w:val="1"/>
      <w:numFmt w:val="lowerLetter"/>
      <w:lvlText w:val="%2."/>
      <w:lvlJc w:val="left"/>
      <w:pPr>
        <w:ind w:left="1863" w:hanging="360"/>
      </w:pPr>
    </w:lvl>
    <w:lvl w:ilvl="2" w:tplc="0422001B" w:tentative="1">
      <w:start w:val="1"/>
      <w:numFmt w:val="lowerRoman"/>
      <w:lvlText w:val="%3."/>
      <w:lvlJc w:val="right"/>
      <w:pPr>
        <w:ind w:left="2583" w:hanging="180"/>
      </w:pPr>
    </w:lvl>
    <w:lvl w:ilvl="3" w:tplc="0422000F" w:tentative="1">
      <w:start w:val="1"/>
      <w:numFmt w:val="decimal"/>
      <w:lvlText w:val="%4."/>
      <w:lvlJc w:val="left"/>
      <w:pPr>
        <w:ind w:left="3303" w:hanging="360"/>
      </w:pPr>
    </w:lvl>
    <w:lvl w:ilvl="4" w:tplc="04220019" w:tentative="1">
      <w:start w:val="1"/>
      <w:numFmt w:val="lowerLetter"/>
      <w:lvlText w:val="%5."/>
      <w:lvlJc w:val="left"/>
      <w:pPr>
        <w:ind w:left="4023" w:hanging="360"/>
      </w:pPr>
    </w:lvl>
    <w:lvl w:ilvl="5" w:tplc="0422001B" w:tentative="1">
      <w:start w:val="1"/>
      <w:numFmt w:val="lowerRoman"/>
      <w:lvlText w:val="%6."/>
      <w:lvlJc w:val="right"/>
      <w:pPr>
        <w:ind w:left="4743" w:hanging="180"/>
      </w:pPr>
    </w:lvl>
    <w:lvl w:ilvl="6" w:tplc="0422000F" w:tentative="1">
      <w:start w:val="1"/>
      <w:numFmt w:val="decimal"/>
      <w:lvlText w:val="%7."/>
      <w:lvlJc w:val="left"/>
      <w:pPr>
        <w:ind w:left="5463" w:hanging="360"/>
      </w:pPr>
    </w:lvl>
    <w:lvl w:ilvl="7" w:tplc="04220019" w:tentative="1">
      <w:start w:val="1"/>
      <w:numFmt w:val="lowerLetter"/>
      <w:lvlText w:val="%8."/>
      <w:lvlJc w:val="left"/>
      <w:pPr>
        <w:ind w:left="6183" w:hanging="360"/>
      </w:pPr>
    </w:lvl>
    <w:lvl w:ilvl="8" w:tplc="0422001B" w:tentative="1">
      <w:start w:val="1"/>
      <w:numFmt w:val="lowerRoman"/>
      <w:lvlText w:val="%9."/>
      <w:lvlJc w:val="right"/>
      <w:pPr>
        <w:ind w:left="6903" w:hanging="180"/>
      </w:pPr>
    </w:lvl>
  </w:abstractNum>
  <w:abstractNum w:abstractNumId="29">
    <w:nsid w:val="0000001E"/>
    <w:multiLevelType w:val="hybridMultilevel"/>
    <w:tmpl w:val="C4488D88"/>
    <w:lvl w:ilvl="0" w:tplc="BFACC462">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0">
    <w:nsid w:val="0000001F"/>
    <w:multiLevelType w:val="hybridMultilevel"/>
    <w:tmpl w:val="55AC29C2"/>
    <w:lvl w:ilvl="0" w:tplc="BEF6832A">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1">
    <w:nsid w:val="00000020"/>
    <w:multiLevelType w:val="multilevel"/>
    <w:tmpl w:val="2D0201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2">
    <w:nsid w:val="00000021"/>
    <w:multiLevelType w:val="multilevel"/>
    <w:tmpl w:val="887224F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
    <w:nsid w:val="00000022"/>
    <w:multiLevelType w:val="hybridMultilevel"/>
    <w:tmpl w:val="5AD041A8"/>
    <w:lvl w:ilvl="0" w:tplc="D3D05AA8">
      <w:start w:val="1"/>
      <w:numFmt w:val="bullet"/>
      <w:lvlText w:val="-"/>
      <w:lvlJc w:val="left"/>
      <w:pPr>
        <w:ind w:left="1069" w:hanging="360"/>
      </w:pPr>
      <w:rPr>
        <w:rFonts w:ascii="Times New Roman" w:eastAsia="Arial"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4">
    <w:nsid w:val="00000023"/>
    <w:multiLevelType w:val="hybridMultilevel"/>
    <w:tmpl w:val="949475F4"/>
    <w:lvl w:ilvl="0" w:tplc="BFACC462">
      <w:start w:val="1"/>
      <w:numFmt w:val="bullet"/>
      <w:lvlText w:val=""/>
      <w:lvlJc w:val="left"/>
      <w:pPr>
        <w:ind w:left="360" w:hanging="360"/>
      </w:pPr>
      <w:rPr>
        <w:rFonts w:ascii="Symbol" w:hAnsi="Symbol" w:hint="default"/>
      </w:rPr>
    </w:lvl>
    <w:lvl w:ilvl="1" w:tplc="04220003">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5">
    <w:nsid w:val="00000024"/>
    <w:multiLevelType w:val="multilevel"/>
    <w:tmpl w:val="CBD8AE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6">
    <w:nsid w:val="00000025"/>
    <w:multiLevelType w:val="hybridMultilevel"/>
    <w:tmpl w:val="A65A45A0"/>
    <w:lvl w:ilvl="0" w:tplc="1FD45A26">
      <w:start w:val="1"/>
      <w:numFmt w:val="russianLower"/>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7">
    <w:nsid w:val="00000026"/>
    <w:multiLevelType w:val="multilevel"/>
    <w:tmpl w:val="46C8E2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8">
    <w:nsid w:val="00000027"/>
    <w:multiLevelType w:val="multilevel"/>
    <w:tmpl w:val="5F7ECB0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9">
    <w:nsid w:val="00000028"/>
    <w:multiLevelType w:val="hybridMultilevel"/>
    <w:tmpl w:val="7A92D0EE"/>
    <w:lvl w:ilvl="0" w:tplc="BFACC462">
      <w:start w:val="1"/>
      <w:numFmt w:val="bullet"/>
      <w:lvlText w:val=""/>
      <w:lvlJc w:val="left"/>
      <w:pPr>
        <w:ind w:left="1429" w:hanging="360"/>
      </w:pPr>
      <w:rPr>
        <w:rFonts w:ascii="Symbol" w:hAnsi="Symbol" w:hint="default"/>
      </w:rPr>
    </w:lvl>
    <w:lvl w:ilvl="1" w:tplc="C9B6C514">
      <w:start w:val="2"/>
      <w:numFmt w:val="bullet"/>
      <w:lvlText w:val="-"/>
      <w:lvlJc w:val="left"/>
      <w:pPr>
        <w:ind w:left="2677" w:hanging="888"/>
      </w:pPr>
      <w:rPr>
        <w:rFonts w:ascii="Times New Roman" w:eastAsia="Arial"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0">
    <w:nsid w:val="00000029"/>
    <w:multiLevelType w:val="hybridMultilevel"/>
    <w:tmpl w:val="40DA5966"/>
    <w:lvl w:ilvl="0" w:tplc="BFACC462">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1">
    <w:nsid w:val="0000002A"/>
    <w:multiLevelType w:val="hybridMultilevel"/>
    <w:tmpl w:val="CF627590"/>
    <w:lvl w:ilvl="0" w:tplc="BFACC46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2">
    <w:nsid w:val="0000002B"/>
    <w:multiLevelType w:val="hybridMultilevel"/>
    <w:tmpl w:val="7AF6C7AE"/>
    <w:lvl w:ilvl="0" w:tplc="BFACC462">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3">
    <w:nsid w:val="0000002C"/>
    <w:multiLevelType w:val="hybridMultilevel"/>
    <w:tmpl w:val="A61CFB4C"/>
    <w:lvl w:ilvl="0" w:tplc="BFACC462">
      <w:start w:val="1"/>
      <w:numFmt w:val="bullet"/>
      <w:lvlText w:val=""/>
      <w:lvlJc w:val="left"/>
      <w:pPr>
        <w:ind w:left="1069" w:hanging="360"/>
      </w:pPr>
      <w:rPr>
        <w:rFonts w:ascii="Symbol" w:hAnsi="Symbol" w:hint="default"/>
      </w:rPr>
    </w:lvl>
    <w:lvl w:ilvl="1" w:tplc="1C2C1262">
      <w:start w:val="1"/>
      <w:numFmt w:val="bullet"/>
      <w:lvlText w:val="-"/>
      <w:lvlJc w:val="left"/>
      <w:pPr>
        <w:ind w:left="2497" w:hanging="1068"/>
      </w:pPr>
      <w:rPr>
        <w:rFonts w:ascii="Times New Roman" w:eastAsia="Times New Roman" w:hAnsi="Times New Roman" w:cs="Times New Roman"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4">
    <w:nsid w:val="0000002D"/>
    <w:multiLevelType w:val="hybridMultilevel"/>
    <w:tmpl w:val="D0169276"/>
    <w:lvl w:ilvl="0" w:tplc="8BD047AA">
      <w:start w:val="1"/>
      <w:numFmt w:val="decimal"/>
      <w:lvlText w:val="%1)"/>
      <w:lvlJc w:val="left"/>
      <w:pPr>
        <w:ind w:left="1789" w:hanging="108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5">
    <w:nsid w:val="0000002E"/>
    <w:multiLevelType w:val="hybridMultilevel"/>
    <w:tmpl w:val="0478C818"/>
    <w:lvl w:ilvl="0" w:tplc="4ECE8CE8">
      <w:start w:val="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6">
    <w:nsid w:val="0000002F"/>
    <w:multiLevelType w:val="multilevel"/>
    <w:tmpl w:val="450C658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7">
    <w:nsid w:val="00000030"/>
    <w:multiLevelType w:val="hybridMultilevel"/>
    <w:tmpl w:val="7F7666D0"/>
    <w:lvl w:ilvl="0" w:tplc="BFACC462">
      <w:start w:val="1"/>
      <w:numFmt w:val="bullet"/>
      <w:lvlText w:val=""/>
      <w:lvlJc w:val="left"/>
      <w:pPr>
        <w:ind w:left="360" w:hanging="360"/>
      </w:pPr>
      <w:rPr>
        <w:rFonts w:ascii="Symbol" w:hAnsi="Symbol" w:hint="default"/>
      </w:rPr>
    </w:lvl>
    <w:lvl w:ilvl="1" w:tplc="04220003">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8">
    <w:nsid w:val="1D032DD8"/>
    <w:multiLevelType w:val="hybridMultilevel"/>
    <w:tmpl w:val="F15E321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9">
    <w:nsid w:val="2A6B0FB7"/>
    <w:multiLevelType w:val="hybridMultilevel"/>
    <w:tmpl w:val="570264E4"/>
    <w:lvl w:ilvl="0" w:tplc="AB1A978C">
      <w:start w:val="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42"/>
  </w:num>
  <w:num w:numId="2">
    <w:abstractNumId w:val="0"/>
  </w:num>
  <w:num w:numId="3">
    <w:abstractNumId w:val="12"/>
  </w:num>
  <w:num w:numId="4">
    <w:abstractNumId w:val="21"/>
  </w:num>
  <w:num w:numId="5">
    <w:abstractNumId w:val="31"/>
  </w:num>
  <w:num w:numId="6">
    <w:abstractNumId w:val="46"/>
  </w:num>
  <w:num w:numId="7">
    <w:abstractNumId w:val="1"/>
  </w:num>
  <w:num w:numId="8">
    <w:abstractNumId w:val="25"/>
  </w:num>
  <w:num w:numId="9">
    <w:abstractNumId w:val="24"/>
  </w:num>
  <w:num w:numId="10">
    <w:abstractNumId w:val="35"/>
  </w:num>
  <w:num w:numId="11">
    <w:abstractNumId w:val="37"/>
  </w:num>
  <w:num w:numId="12">
    <w:abstractNumId w:val="10"/>
  </w:num>
  <w:num w:numId="13">
    <w:abstractNumId w:val="11"/>
  </w:num>
  <w:num w:numId="14">
    <w:abstractNumId w:val="38"/>
  </w:num>
  <w:num w:numId="15">
    <w:abstractNumId w:val="32"/>
  </w:num>
  <w:num w:numId="16">
    <w:abstractNumId w:val="7"/>
  </w:num>
  <w:num w:numId="17">
    <w:abstractNumId w:val="22"/>
  </w:num>
  <w:num w:numId="18">
    <w:abstractNumId w:val="39"/>
  </w:num>
  <w:num w:numId="19">
    <w:abstractNumId w:val="9"/>
  </w:num>
  <w:num w:numId="20">
    <w:abstractNumId w:val="13"/>
  </w:num>
  <w:num w:numId="21">
    <w:abstractNumId w:val="23"/>
  </w:num>
  <w:num w:numId="22">
    <w:abstractNumId w:val="20"/>
  </w:num>
  <w:num w:numId="23">
    <w:abstractNumId w:val="27"/>
  </w:num>
  <w:num w:numId="24">
    <w:abstractNumId w:val="26"/>
  </w:num>
  <w:num w:numId="25">
    <w:abstractNumId w:val="40"/>
  </w:num>
  <w:num w:numId="26">
    <w:abstractNumId w:val="30"/>
  </w:num>
  <w:num w:numId="27">
    <w:abstractNumId w:val="17"/>
  </w:num>
  <w:num w:numId="28">
    <w:abstractNumId w:val="44"/>
  </w:num>
  <w:num w:numId="29">
    <w:abstractNumId w:val="8"/>
  </w:num>
  <w:num w:numId="30">
    <w:abstractNumId w:val="14"/>
  </w:num>
  <w:num w:numId="31">
    <w:abstractNumId w:val="41"/>
  </w:num>
  <w:num w:numId="32">
    <w:abstractNumId w:val="45"/>
  </w:num>
  <w:num w:numId="33">
    <w:abstractNumId w:val="6"/>
  </w:num>
  <w:num w:numId="34">
    <w:abstractNumId w:val="49"/>
  </w:num>
  <w:num w:numId="35">
    <w:abstractNumId w:val="2"/>
  </w:num>
  <w:num w:numId="36">
    <w:abstractNumId w:val="4"/>
  </w:num>
  <w:num w:numId="37">
    <w:abstractNumId w:val="16"/>
  </w:num>
  <w:num w:numId="38">
    <w:abstractNumId w:val="47"/>
  </w:num>
  <w:num w:numId="39">
    <w:abstractNumId w:val="34"/>
  </w:num>
  <w:num w:numId="40">
    <w:abstractNumId w:val="28"/>
  </w:num>
  <w:num w:numId="41">
    <w:abstractNumId w:val="5"/>
  </w:num>
  <w:num w:numId="42">
    <w:abstractNumId w:val="43"/>
  </w:num>
  <w:num w:numId="43">
    <w:abstractNumId w:val="18"/>
  </w:num>
  <w:num w:numId="44">
    <w:abstractNumId w:val="15"/>
  </w:num>
  <w:num w:numId="45">
    <w:abstractNumId w:val="33"/>
  </w:num>
  <w:num w:numId="46">
    <w:abstractNumId w:val="19"/>
  </w:num>
  <w:num w:numId="47">
    <w:abstractNumId w:val="29"/>
  </w:num>
  <w:num w:numId="48">
    <w:abstractNumId w:val="3"/>
  </w:num>
  <w:num w:numId="49">
    <w:abstractNumId w:val="36"/>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A50"/>
    <w:rsid w:val="001F1F23"/>
    <w:rsid w:val="002518CF"/>
    <w:rsid w:val="00281D0C"/>
    <w:rsid w:val="00285256"/>
    <w:rsid w:val="002E74B3"/>
    <w:rsid w:val="00357C9C"/>
    <w:rsid w:val="003F2CA9"/>
    <w:rsid w:val="004B1FEC"/>
    <w:rsid w:val="00556F56"/>
    <w:rsid w:val="005A241C"/>
    <w:rsid w:val="00620128"/>
    <w:rsid w:val="00650D6C"/>
    <w:rsid w:val="006F09C1"/>
    <w:rsid w:val="007532EC"/>
    <w:rsid w:val="007B2CF0"/>
    <w:rsid w:val="00825CF7"/>
    <w:rsid w:val="00840BD4"/>
    <w:rsid w:val="00863154"/>
    <w:rsid w:val="008A6E14"/>
    <w:rsid w:val="008D3D6F"/>
    <w:rsid w:val="008E183F"/>
    <w:rsid w:val="008E3381"/>
    <w:rsid w:val="00947D83"/>
    <w:rsid w:val="009946D8"/>
    <w:rsid w:val="00AE64B6"/>
    <w:rsid w:val="00B85128"/>
    <w:rsid w:val="00BC5FE2"/>
    <w:rsid w:val="00BE1513"/>
    <w:rsid w:val="00C3651A"/>
    <w:rsid w:val="00C8730C"/>
    <w:rsid w:val="00C87DDC"/>
    <w:rsid w:val="00CB6B45"/>
    <w:rsid w:val="00CC6517"/>
    <w:rsid w:val="00DC360D"/>
    <w:rsid w:val="00E55A50"/>
    <w:rsid w:val="00E93497"/>
    <w:rsid w:val="00ED3D7B"/>
    <w:rsid w:val="00F04BF4"/>
    <w:rsid w:val="00F31810"/>
    <w:rsid w:val="00F81CF9"/>
    <w:rsid w:val="00F86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55A50"/>
    <w:pPr>
      <w:spacing w:after="0" w:line="276" w:lineRule="auto"/>
    </w:pPr>
    <w:rPr>
      <w:rFonts w:ascii="Arial" w:eastAsia="Arial" w:hAnsi="Arial" w:cs="Arial"/>
      <w:lang w:eastAsia="uk-UA"/>
    </w:rPr>
  </w:style>
  <w:style w:type="paragraph" w:styleId="1">
    <w:name w:val="heading 1"/>
    <w:basedOn w:val="a"/>
    <w:next w:val="a"/>
    <w:link w:val="10"/>
    <w:uiPriority w:val="9"/>
    <w:qFormat/>
    <w:rsid w:val="00E55A50"/>
    <w:pPr>
      <w:keepNext/>
      <w:keepLines/>
      <w:spacing w:before="480"/>
      <w:outlineLvl w:val="0"/>
    </w:pPr>
    <w:rPr>
      <w:rFonts w:ascii="Calibri Light" w:eastAsia="SimSun" w:hAnsi="Calibri Light" w:cs="SimSun"/>
      <w:b/>
      <w:bCs/>
      <w:color w:val="2E74B5"/>
      <w:sz w:val="28"/>
      <w:szCs w:val="28"/>
    </w:rPr>
  </w:style>
  <w:style w:type="paragraph" w:styleId="2">
    <w:name w:val="heading 2"/>
    <w:basedOn w:val="a"/>
    <w:link w:val="20"/>
    <w:uiPriority w:val="9"/>
    <w:qFormat/>
    <w:rsid w:val="00E55A5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55A5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55A5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55A50"/>
    <w:rPr>
      <w:color w:val="0563C1"/>
      <w:u w:val="single"/>
    </w:rPr>
  </w:style>
  <w:style w:type="paragraph" w:styleId="a4">
    <w:name w:val="List Paragraph"/>
    <w:basedOn w:val="a"/>
    <w:uiPriority w:val="34"/>
    <w:qFormat/>
    <w:rsid w:val="00E55A50"/>
    <w:pPr>
      <w:ind w:left="720"/>
      <w:contextualSpacing/>
    </w:pPr>
  </w:style>
  <w:style w:type="character" w:styleId="a5">
    <w:name w:val="Emphasis"/>
    <w:basedOn w:val="a0"/>
    <w:uiPriority w:val="20"/>
    <w:qFormat/>
    <w:rsid w:val="00E55A50"/>
    <w:rPr>
      <w:i/>
      <w:iCs/>
    </w:rPr>
  </w:style>
  <w:style w:type="paragraph" w:styleId="a6">
    <w:name w:val="Normal (Web)"/>
    <w:basedOn w:val="a"/>
    <w:uiPriority w:val="99"/>
    <w:rsid w:val="00E55A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rsid w:val="00E55A50"/>
    <w:pPr>
      <w:tabs>
        <w:tab w:val="center" w:pos="4677"/>
        <w:tab w:val="right" w:pos="9355"/>
      </w:tabs>
      <w:spacing w:line="240" w:lineRule="auto"/>
    </w:pPr>
  </w:style>
  <w:style w:type="character" w:customStyle="1" w:styleId="a8">
    <w:name w:val="Верхний колонтитул Знак"/>
    <w:basedOn w:val="a0"/>
    <w:link w:val="a7"/>
    <w:uiPriority w:val="99"/>
    <w:rsid w:val="00E55A50"/>
    <w:rPr>
      <w:rFonts w:ascii="Arial" w:eastAsia="Arial" w:hAnsi="Arial" w:cs="Arial"/>
      <w:lang w:eastAsia="uk-UA"/>
    </w:rPr>
  </w:style>
  <w:style w:type="paragraph" w:styleId="a9">
    <w:name w:val="footer"/>
    <w:basedOn w:val="a"/>
    <w:link w:val="aa"/>
    <w:uiPriority w:val="99"/>
    <w:rsid w:val="00E55A50"/>
    <w:pPr>
      <w:tabs>
        <w:tab w:val="center" w:pos="4677"/>
        <w:tab w:val="right" w:pos="9355"/>
      </w:tabs>
      <w:spacing w:line="240" w:lineRule="auto"/>
    </w:pPr>
  </w:style>
  <w:style w:type="character" w:customStyle="1" w:styleId="aa">
    <w:name w:val="Нижний колонтитул Знак"/>
    <w:basedOn w:val="a0"/>
    <w:link w:val="a9"/>
    <w:uiPriority w:val="99"/>
    <w:rsid w:val="00E55A50"/>
    <w:rPr>
      <w:rFonts w:ascii="Arial" w:eastAsia="Arial" w:hAnsi="Arial" w:cs="Arial"/>
      <w:lang w:eastAsia="uk-UA"/>
    </w:rPr>
  </w:style>
  <w:style w:type="paragraph" w:styleId="ab">
    <w:name w:val="Balloon Text"/>
    <w:basedOn w:val="a"/>
    <w:link w:val="ac"/>
    <w:uiPriority w:val="99"/>
    <w:rsid w:val="00E55A50"/>
    <w:pPr>
      <w:spacing w:line="240" w:lineRule="auto"/>
    </w:pPr>
    <w:rPr>
      <w:rFonts w:ascii="Tahoma" w:hAnsi="Tahoma" w:cs="Tahoma"/>
      <w:sz w:val="16"/>
      <w:szCs w:val="16"/>
    </w:rPr>
  </w:style>
  <w:style w:type="character" w:customStyle="1" w:styleId="ac">
    <w:name w:val="Текст выноски Знак"/>
    <w:basedOn w:val="a0"/>
    <w:link w:val="ab"/>
    <w:uiPriority w:val="99"/>
    <w:rsid w:val="00E55A50"/>
    <w:rPr>
      <w:rFonts w:ascii="Tahoma" w:eastAsia="Arial" w:hAnsi="Tahoma" w:cs="Tahoma"/>
      <w:sz w:val="16"/>
      <w:szCs w:val="16"/>
      <w:lang w:eastAsia="uk-UA"/>
    </w:rPr>
  </w:style>
  <w:style w:type="character" w:customStyle="1" w:styleId="20">
    <w:name w:val="Заголовок 2 Знак"/>
    <w:basedOn w:val="a0"/>
    <w:link w:val="2"/>
    <w:uiPriority w:val="9"/>
    <w:rsid w:val="00E55A5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55A5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55A50"/>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E55A50"/>
    <w:rPr>
      <w:rFonts w:ascii="Calibri Light" w:eastAsia="SimSun" w:hAnsi="Calibri Light" w:cs="SimSun"/>
      <w:b/>
      <w:bCs/>
      <w:color w:val="2E74B5"/>
      <w:sz w:val="28"/>
      <w:szCs w:val="28"/>
      <w:lang w:eastAsia="uk-UA"/>
    </w:rPr>
  </w:style>
  <w:style w:type="character" w:styleId="ad">
    <w:name w:val="Strong"/>
    <w:basedOn w:val="a0"/>
    <w:uiPriority w:val="22"/>
    <w:qFormat/>
    <w:rsid w:val="00E55A50"/>
    <w:rPr>
      <w:b/>
      <w:bCs/>
    </w:rPr>
  </w:style>
  <w:style w:type="paragraph" w:customStyle="1" w:styleId="justifyfull">
    <w:name w:val="justifyfull"/>
    <w:basedOn w:val="a"/>
    <w:rsid w:val="00E55A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rsid w:val="00E55A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E55A50"/>
  </w:style>
  <w:style w:type="paragraph" w:customStyle="1" w:styleId="body">
    <w:name w:val="body"/>
    <w:basedOn w:val="a"/>
    <w:rsid w:val="00E55A50"/>
    <w:pPr>
      <w:autoSpaceDE w:val="0"/>
      <w:autoSpaceDN w:val="0"/>
      <w:spacing w:line="360" w:lineRule="auto"/>
      <w:jc w:val="center"/>
    </w:pPr>
    <w:rPr>
      <w:rFonts w:ascii="Times New Roman" w:eastAsia="Times New Roman" w:hAnsi="Times New Roman" w:cs="Times New Roman"/>
      <w:sz w:val="28"/>
      <w:szCs w:val="20"/>
      <w:lang w:val="uk-UA" w:eastAsia="ru-RU"/>
    </w:rPr>
  </w:style>
  <w:style w:type="character" w:styleId="ae">
    <w:name w:val="annotation reference"/>
    <w:basedOn w:val="a0"/>
    <w:uiPriority w:val="99"/>
    <w:rsid w:val="00E55A50"/>
    <w:rPr>
      <w:sz w:val="16"/>
      <w:szCs w:val="16"/>
    </w:rPr>
  </w:style>
  <w:style w:type="paragraph" w:styleId="af">
    <w:name w:val="annotation text"/>
    <w:basedOn w:val="a"/>
    <w:link w:val="af0"/>
    <w:uiPriority w:val="99"/>
    <w:rsid w:val="00E55A50"/>
    <w:pPr>
      <w:spacing w:line="240" w:lineRule="auto"/>
    </w:pPr>
    <w:rPr>
      <w:sz w:val="20"/>
      <w:szCs w:val="20"/>
    </w:rPr>
  </w:style>
  <w:style w:type="character" w:customStyle="1" w:styleId="af0">
    <w:name w:val="Текст примечания Знак"/>
    <w:basedOn w:val="a0"/>
    <w:link w:val="af"/>
    <w:uiPriority w:val="99"/>
    <w:rsid w:val="00E55A50"/>
    <w:rPr>
      <w:rFonts w:ascii="Arial" w:eastAsia="Arial" w:hAnsi="Arial" w:cs="Arial"/>
      <w:sz w:val="20"/>
      <w:szCs w:val="20"/>
      <w:lang w:eastAsia="uk-UA"/>
    </w:rPr>
  </w:style>
  <w:style w:type="table" w:styleId="af1">
    <w:name w:val="Table Grid"/>
    <w:basedOn w:val="a1"/>
    <w:uiPriority w:val="39"/>
    <w:rsid w:val="00E55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f"/>
    <w:next w:val="af"/>
    <w:link w:val="af3"/>
    <w:uiPriority w:val="99"/>
    <w:rsid w:val="00E55A50"/>
    <w:rPr>
      <w:b/>
      <w:bCs/>
    </w:rPr>
  </w:style>
  <w:style w:type="character" w:customStyle="1" w:styleId="af3">
    <w:name w:val="Тема примечания Знак"/>
    <w:basedOn w:val="af0"/>
    <w:link w:val="af2"/>
    <w:uiPriority w:val="99"/>
    <w:rsid w:val="00E55A50"/>
    <w:rPr>
      <w:rFonts w:ascii="Arial" w:eastAsia="Arial" w:hAnsi="Arial" w:cs="Arial"/>
      <w:b/>
      <w:bCs/>
      <w:sz w:val="20"/>
      <w:szCs w:val="20"/>
      <w:lang w:eastAsia="uk-UA"/>
    </w:rPr>
  </w:style>
  <w:style w:type="character" w:styleId="af4">
    <w:name w:val="FollowedHyperlink"/>
    <w:basedOn w:val="a0"/>
    <w:uiPriority w:val="99"/>
    <w:rsid w:val="00E55A50"/>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55A50"/>
    <w:pPr>
      <w:spacing w:after="0" w:line="276" w:lineRule="auto"/>
    </w:pPr>
    <w:rPr>
      <w:rFonts w:ascii="Arial" w:eastAsia="Arial" w:hAnsi="Arial" w:cs="Arial"/>
      <w:lang w:eastAsia="uk-UA"/>
    </w:rPr>
  </w:style>
  <w:style w:type="paragraph" w:styleId="1">
    <w:name w:val="heading 1"/>
    <w:basedOn w:val="a"/>
    <w:next w:val="a"/>
    <w:link w:val="10"/>
    <w:uiPriority w:val="9"/>
    <w:qFormat/>
    <w:rsid w:val="00E55A50"/>
    <w:pPr>
      <w:keepNext/>
      <w:keepLines/>
      <w:spacing w:before="480"/>
      <w:outlineLvl w:val="0"/>
    </w:pPr>
    <w:rPr>
      <w:rFonts w:ascii="Calibri Light" w:eastAsia="SimSun" w:hAnsi="Calibri Light" w:cs="SimSun"/>
      <w:b/>
      <w:bCs/>
      <w:color w:val="2E74B5"/>
      <w:sz w:val="28"/>
      <w:szCs w:val="28"/>
    </w:rPr>
  </w:style>
  <w:style w:type="paragraph" w:styleId="2">
    <w:name w:val="heading 2"/>
    <w:basedOn w:val="a"/>
    <w:link w:val="20"/>
    <w:uiPriority w:val="9"/>
    <w:qFormat/>
    <w:rsid w:val="00E55A5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55A5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55A5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55A50"/>
    <w:rPr>
      <w:color w:val="0563C1"/>
      <w:u w:val="single"/>
    </w:rPr>
  </w:style>
  <w:style w:type="paragraph" w:styleId="a4">
    <w:name w:val="List Paragraph"/>
    <w:basedOn w:val="a"/>
    <w:uiPriority w:val="34"/>
    <w:qFormat/>
    <w:rsid w:val="00E55A50"/>
    <w:pPr>
      <w:ind w:left="720"/>
      <w:contextualSpacing/>
    </w:pPr>
  </w:style>
  <w:style w:type="character" w:styleId="a5">
    <w:name w:val="Emphasis"/>
    <w:basedOn w:val="a0"/>
    <w:uiPriority w:val="20"/>
    <w:qFormat/>
    <w:rsid w:val="00E55A50"/>
    <w:rPr>
      <w:i/>
      <w:iCs/>
    </w:rPr>
  </w:style>
  <w:style w:type="paragraph" w:styleId="a6">
    <w:name w:val="Normal (Web)"/>
    <w:basedOn w:val="a"/>
    <w:uiPriority w:val="99"/>
    <w:rsid w:val="00E55A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rsid w:val="00E55A50"/>
    <w:pPr>
      <w:tabs>
        <w:tab w:val="center" w:pos="4677"/>
        <w:tab w:val="right" w:pos="9355"/>
      </w:tabs>
      <w:spacing w:line="240" w:lineRule="auto"/>
    </w:pPr>
  </w:style>
  <w:style w:type="character" w:customStyle="1" w:styleId="a8">
    <w:name w:val="Верхний колонтитул Знак"/>
    <w:basedOn w:val="a0"/>
    <w:link w:val="a7"/>
    <w:uiPriority w:val="99"/>
    <w:rsid w:val="00E55A50"/>
    <w:rPr>
      <w:rFonts w:ascii="Arial" w:eastAsia="Arial" w:hAnsi="Arial" w:cs="Arial"/>
      <w:lang w:eastAsia="uk-UA"/>
    </w:rPr>
  </w:style>
  <w:style w:type="paragraph" w:styleId="a9">
    <w:name w:val="footer"/>
    <w:basedOn w:val="a"/>
    <w:link w:val="aa"/>
    <w:uiPriority w:val="99"/>
    <w:rsid w:val="00E55A50"/>
    <w:pPr>
      <w:tabs>
        <w:tab w:val="center" w:pos="4677"/>
        <w:tab w:val="right" w:pos="9355"/>
      </w:tabs>
      <w:spacing w:line="240" w:lineRule="auto"/>
    </w:pPr>
  </w:style>
  <w:style w:type="character" w:customStyle="1" w:styleId="aa">
    <w:name w:val="Нижний колонтитул Знак"/>
    <w:basedOn w:val="a0"/>
    <w:link w:val="a9"/>
    <w:uiPriority w:val="99"/>
    <w:rsid w:val="00E55A50"/>
    <w:rPr>
      <w:rFonts w:ascii="Arial" w:eastAsia="Arial" w:hAnsi="Arial" w:cs="Arial"/>
      <w:lang w:eastAsia="uk-UA"/>
    </w:rPr>
  </w:style>
  <w:style w:type="paragraph" w:styleId="ab">
    <w:name w:val="Balloon Text"/>
    <w:basedOn w:val="a"/>
    <w:link w:val="ac"/>
    <w:uiPriority w:val="99"/>
    <w:rsid w:val="00E55A50"/>
    <w:pPr>
      <w:spacing w:line="240" w:lineRule="auto"/>
    </w:pPr>
    <w:rPr>
      <w:rFonts w:ascii="Tahoma" w:hAnsi="Tahoma" w:cs="Tahoma"/>
      <w:sz w:val="16"/>
      <w:szCs w:val="16"/>
    </w:rPr>
  </w:style>
  <w:style w:type="character" w:customStyle="1" w:styleId="ac">
    <w:name w:val="Текст выноски Знак"/>
    <w:basedOn w:val="a0"/>
    <w:link w:val="ab"/>
    <w:uiPriority w:val="99"/>
    <w:rsid w:val="00E55A50"/>
    <w:rPr>
      <w:rFonts w:ascii="Tahoma" w:eastAsia="Arial" w:hAnsi="Tahoma" w:cs="Tahoma"/>
      <w:sz w:val="16"/>
      <w:szCs w:val="16"/>
      <w:lang w:eastAsia="uk-UA"/>
    </w:rPr>
  </w:style>
  <w:style w:type="character" w:customStyle="1" w:styleId="20">
    <w:name w:val="Заголовок 2 Знак"/>
    <w:basedOn w:val="a0"/>
    <w:link w:val="2"/>
    <w:uiPriority w:val="9"/>
    <w:rsid w:val="00E55A5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55A5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55A50"/>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E55A50"/>
    <w:rPr>
      <w:rFonts w:ascii="Calibri Light" w:eastAsia="SimSun" w:hAnsi="Calibri Light" w:cs="SimSun"/>
      <w:b/>
      <w:bCs/>
      <w:color w:val="2E74B5"/>
      <w:sz w:val="28"/>
      <w:szCs w:val="28"/>
      <w:lang w:eastAsia="uk-UA"/>
    </w:rPr>
  </w:style>
  <w:style w:type="character" w:styleId="ad">
    <w:name w:val="Strong"/>
    <w:basedOn w:val="a0"/>
    <w:uiPriority w:val="22"/>
    <w:qFormat/>
    <w:rsid w:val="00E55A50"/>
    <w:rPr>
      <w:b/>
      <w:bCs/>
    </w:rPr>
  </w:style>
  <w:style w:type="paragraph" w:customStyle="1" w:styleId="justifyfull">
    <w:name w:val="justifyfull"/>
    <w:basedOn w:val="a"/>
    <w:rsid w:val="00E55A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rsid w:val="00E55A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E55A50"/>
  </w:style>
  <w:style w:type="paragraph" w:customStyle="1" w:styleId="body">
    <w:name w:val="body"/>
    <w:basedOn w:val="a"/>
    <w:rsid w:val="00E55A50"/>
    <w:pPr>
      <w:autoSpaceDE w:val="0"/>
      <w:autoSpaceDN w:val="0"/>
      <w:spacing w:line="360" w:lineRule="auto"/>
      <w:jc w:val="center"/>
    </w:pPr>
    <w:rPr>
      <w:rFonts w:ascii="Times New Roman" w:eastAsia="Times New Roman" w:hAnsi="Times New Roman" w:cs="Times New Roman"/>
      <w:sz w:val="28"/>
      <w:szCs w:val="20"/>
      <w:lang w:val="uk-UA" w:eastAsia="ru-RU"/>
    </w:rPr>
  </w:style>
  <w:style w:type="character" w:styleId="ae">
    <w:name w:val="annotation reference"/>
    <w:basedOn w:val="a0"/>
    <w:uiPriority w:val="99"/>
    <w:rsid w:val="00E55A50"/>
    <w:rPr>
      <w:sz w:val="16"/>
      <w:szCs w:val="16"/>
    </w:rPr>
  </w:style>
  <w:style w:type="paragraph" w:styleId="af">
    <w:name w:val="annotation text"/>
    <w:basedOn w:val="a"/>
    <w:link w:val="af0"/>
    <w:uiPriority w:val="99"/>
    <w:rsid w:val="00E55A50"/>
    <w:pPr>
      <w:spacing w:line="240" w:lineRule="auto"/>
    </w:pPr>
    <w:rPr>
      <w:sz w:val="20"/>
      <w:szCs w:val="20"/>
    </w:rPr>
  </w:style>
  <w:style w:type="character" w:customStyle="1" w:styleId="af0">
    <w:name w:val="Текст примечания Знак"/>
    <w:basedOn w:val="a0"/>
    <w:link w:val="af"/>
    <w:uiPriority w:val="99"/>
    <w:rsid w:val="00E55A50"/>
    <w:rPr>
      <w:rFonts w:ascii="Arial" w:eastAsia="Arial" w:hAnsi="Arial" w:cs="Arial"/>
      <w:sz w:val="20"/>
      <w:szCs w:val="20"/>
      <w:lang w:eastAsia="uk-UA"/>
    </w:rPr>
  </w:style>
  <w:style w:type="table" w:styleId="af1">
    <w:name w:val="Table Grid"/>
    <w:basedOn w:val="a1"/>
    <w:uiPriority w:val="39"/>
    <w:rsid w:val="00E55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f"/>
    <w:next w:val="af"/>
    <w:link w:val="af3"/>
    <w:uiPriority w:val="99"/>
    <w:rsid w:val="00E55A50"/>
    <w:rPr>
      <w:b/>
      <w:bCs/>
    </w:rPr>
  </w:style>
  <w:style w:type="character" w:customStyle="1" w:styleId="af3">
    <w:name w:val="Тема примечания Знак"/>
    <w:basedOn w:val="af0"/>
    <w:link w:val="af2"/>
    <w:uiPriority w:val="99"/>
    <w:rsid w:val="00E55A50"/>
    <w:rPr>
      <w:rFonts w:ascii="Arial" w:eastAsia="Arial" w:hAnsi="Arial" w:cs="Arial"/>
      <w:b/>
      <w:bCs/>
      <w:sz w:val="20"/>
      <w:szCs w:val="20"/>
      <w:lang w:eastAsia="uk-UA"/>
    </w:rPr>
  </w:style>
  <w:style w:type="character" w:styleId="af4">
    <w:name w:val="FollowedHyperlink"/>
    <w:basedOn w:val="a0"/>
    <w:uiPriority w:val="99"/>
    <w:rsid w:val="00E55A5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457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diagramData" Target="diagrams/data5.xml"/><Relationship Id="rId21" Type="http://schemas.openxmlformats.org/officeDocument/2006/relationships/diagramData" Target="diagrams/data3.xml"/><Relationship Id="rId34" Type="http://schemas.openxmlformats.org/officeDocument/2006/relationships/chart" Target="charts/chart3.xml"/><Relationship Id="rId42" Type="http://schemas.openxmlformats.org/officeDocument/2006/relationships/diagramColors" Target="diagrams/colors5.xml"/><Relationship Id="rId47" Type="http://schemas.openxmlformats.org/officeDocument/2006/relationships/chart" Target="charts/chart11.xml"/><Relationship Id="rId50" Type="http://schemas.openxmlformats.org/officeDocument/2006/relationships/chart" Target="charts/chart14.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chart" Target="charts/chart2.xml"/><Relationship Id="rId38" Type="http://schemas.openxmlformats.org/officeDocument/2006/relationships/chart" Target="charts/chart7.xml"/><Relationship Id="rId46"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41" Type="http://schemas.openxmlformats.org/officeDocument/2006/relationships/diagramQuickStyle" Target="diagrams/quickStyle5.xm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chart" Target="charts/chart1.xml"/><Relationship Id="rId37" Type="http://schemas.openxmlformats.org/officeDocument/2006/relationships/chart" Target="charts/chart6.xml"/><Relationship Id="rId40" Type="http://schemas.openxmlformats.org/officeDocument/2006/relationships/diagramLayout" Target="diagrams/layout5.xml"/><Relationship Id="rId45" Type="http://schemas.openxmlformats.org/officeDocument/2006/relationships/chart" Target="charts/chart9.xml"/><Relationship Id="rId53" Type="http://schemas.openxmlformats.org/officeDocument/2006/relationships/chart" Target="charts/chart17.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chart" Target="charts/chart5.xml"/><Relationship Id="rId49" Type="http://schemas.openxmlformats.org/officeDocument/2006/relationships/chart" Target="charts/chart13.xml"/><Relationship Id="rId10" Type="http://schemas.openxmlformats.org/officeDocument/2006/relationships/hyperlink" Target="https://ojs.ukrlogos.in.ua/index.php/liga/issue/view/16.04.2021/501" TargetMode="External"/><Relationship Id="rId19" Type="http://schemas.openxmlformats.org/officeDocument/2006/relationships/diagramColors" Target="diagrams/colors2.xml"/><Relationship Id="rId31" Type="http://schemas.openxmlformats.org/officeDocument/2006/relationships/hyperlink" Target="https://zakon.rada.gov.ua/laws/show/576-2019-%D0%BF" TargetMode="External"/><Relationship Id="rId44" Type="http://schemas.openxmlformats.org/officeDocument/2006/relationships/chart" Target="charts/chart8.xml"/><Relationship Id="rId52" Type="http://schemas.openxmlformats.org/officeDocument/2006/relationships/chart" Target="charts/chart16.xml"/><Relationship Id="rId4" Type="http://schemas.microsoft.com/office/2007/relationships/stylesWithEffects" Target="stylesWithEffects.xml"/><Relationship Id="rId9" Type="http://schemas.openxmlformats.org/officeDocument/2006/relationships/hyperlink" Target="http://studscientist.kubg.edu.ua/index.php/journal/article/view/126/182" TargetMode="Externa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openxmlformats.org/officeDocument/2006/relationships/chart" Target="charts/chart4.xml"/><Relationship Id="rId43" Type="http://schemas.microsoft.com/office/2007/relationships/diagramDrawing" Target="diagrams/drawing5.xml"/><Relationship Id="rId48" Type="http://schemas.openxmlformats.org/officeDocument/2006/relationships/chart" Target="charts/chart12.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hart" Target="charts/chart15.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619695347603605E-2"/>
          <c:y val="2.1400889919503313E-2"/>
          <c:w val="0.60591936057205487"/>
          <c:h val="0.94458022121024621"/>
        </c:manualLayout>
      </c:layout>
      <c:pieChart>
        <c:varyColors val="1"/>
        <c:ser>
          <c:idx val="0"/>
          <c:order val="0"/>
          <c:tx>
            <c:strRef>
              <c:f>Лист1!$B$1</c:f>
              <c:strCache>
                <c:ptCount val="1"/>
                <c:pt idx="0">
                  <c:v>Так</c:v>
                </c:pt>
              </c:strCache>
            </c:strRef>
          </c:tx>
          <c:explosion val="9"/>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вчинили правопорушення після ознайомлення </c:v>
                </c:pt>
                <c:pt idx="1">
                  <c:v>вчинили правопорушення до ознайомлення </c:v>
                </c:pt>
                <c:pt idx="2">
                  <c:v>провадження закрито </c:v>
                </c:pt>
              </c:strCache>
            </c:strRef>
          </c:cat>
          <c:val>
            <c:numRef>
              <c:f>Лист1!$B$2:$B$4</c:f>
              <c:numCache>
                <c:formatCode>General</c:formatCode>
                <c:ptCount val="3"/>
                <c:pt idx="0">
                  <c:v>77</c:v>
                </c:pt>
                <c:pt idx="1">
                  <c:v>21</c:v>
                </c:pt>
                <c:pt idx="2">
                  <c:v>2</c:v>
                </c:pt>
              </c:numCache>
            </c:numRef>
          </c:val>
          <c:extLst xmlns:c16r2="http://schemas.microsoft.com/office/drawing/2015/06/chart">
            <c:ext xmlns:c16="http://schemas.microsoft.com/office/drawing/2014/chart" uri="{C3380CC4-5D6E-409C-BE32-E72D297353CC}">
              <c16:uniqueId val="{00000000-5E34-4210-A609-8160B16EE406}"/>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4802883471492001"/>
          <c:y val="0.18383783320097091"/>
          <c:w val="0.33924632114136111"/>
          <c:h val="0.60157389292740904"/>
        </c:manualLayout>
      </c:layout>
      <c:overlay val="0"/>
      <c:txPr>
        <a:bodyPr/>
        <a:lstStyle/>
        <a:p>
          <a:pPr>
            <a:defRPr sz="1000"/>
          </a:pPr>
          <a:endParaRPr lang="ru-RU"/>
        </a:p>
      </c:txPr>
    </c:legend>
    <c:plotVisOnly val="1"/>
    <c:dispBlanksAs val="zero"/>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100"/>
      <c:rAngAx val="0"/>
      <c:perspective val="0"/>
    </c:view3D>
    <c:floor>
      <c:thickness val="0"/>
    </c:floor>
    <c:sideWall>
      <c:thickness val="0"/>
    </c:sideWall>
    <c:backWall>
      <c:thickness val="0"/>
    </c:backWall>
    <c:plotArea>
      <c:layout>
        <c:manualLayout>
          <c:layoutTarget val="inner"/>
          <c:xMode val="edge"/>
          <c:yMode val="edge"/>
          <c:x val="4.2008799253437312E-2"/>
          <c:y val="2.1400721845103964E-2"/>
          <c:w val="0.60591936057205487"/>
          <c:h val="0.90773387629766866"/>
        </c:manualLayout>
      </c:layout>
      <c:bar3DChart>
        <c:barDir val="col"/>
        <c:grouping val="clustered"/>
        <c:varyColors val="0"/>
        <c:ser>
          <c:idx val="0"/>
          <c:order val="0"/>
          <c:tx>
            <c:strRef>
              <c:f>Лист1!$B$1</c:f>
              <c:strCache>
                <c:ptCount val="1"/>
                <c:pt idx="0">
                  <c:v>Перебував (-ла) в нестабільному матеріальному становищі</c:v>
                </c:pt>
              </c:strCache>
            </c:strRef>
          </c:tx>
          <c:invertIfNegative val="0"/>
          <c:dLbls>
            <c:dLbl>
              <c:idx val="1"/>
              <c:layout>
                <c:manualLayout>
                  <c:x val="0"/>
                  <c:y val="-1.47384875874662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0A6-4277-8C1F-A4454E6986A9}"/>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суттєво заважали </c:v>
                </c:pt>
                <c:pt idx="1">
                  <c:v>не заважали </c:v>
                </c:pt>
              </c:strCache>
            </c:strRef>
          </c:cat>
          <c:val>
            <c:numRef>
              <c:f>Лист1!$B$2:$B$3</c:f>
              <c:numCache>
                <c:formatCode>General</c:formatCode>
                <c:ptCount val="2"/>
                <c:pt idx="0">
                  <c:v>80</c:v>
                </c:pt>
                <c:pt idx="1">
                  <c:v>0</c:v>
                </c:pt>
              </c:numCache>
            </c:numRef>
          </c:val>
          <c:extLst xmlns:c16r2="http://schemas.microsoft.com/office/drawing/2015/06/chart">
            <c:ext xmlns:c16="http://schemas.microsoft.com/office/drawing/2014/chart" uri="{C3380CC4-5D6E-409C-BE32-E72D297353CC}">
              <c16:uniqueId val="{00000001-B0A6-4277-8C1F-A4454E6986A9}"/>
            </c:ext>
          </c:extLst>
        </c:ser>
        <c:ser>
          <c:idx val="1"/>
          <c:order val="1"/>
          <c:tx>
            <c:strRef>
              <c:f>Лист1!$C$1</c:f>
              <c:strCache>
                <c:ptCount val="1"/>
                <c:pt idx="0">
                  <c:v>Тривалий час не міг (не могла) знайти собі роботу</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суттєво заважали </c:v>
                </c:pt>
                <c:pt idx="1">
                  <c:v>не заважали </c:v>
                </c:pt>
              </c:strCache>
            </c:strRef>
          </c:cat>
          <c:val>
            <c:numRef>
              <c:f>Лист1!$C$2:$C$3</c:f>
              <c:numCache>
                <c:formatCode>General</c:formatCode>
                <c:ptCount val="2"/>
                <c:pt idx="0">
                  <c:v>53.3</c:v>
                </c:pt>
                <c:pt idx="1">
                  <c:v>66.7</c:v>
                </c:pt>
              </c:numCache>
            </c:numRef>
          </c:val>
          <c:extLst xmlns:c16r2="http://schemas.microsoft.com/office/drawing/2015/06/chart">
            <c:ext xmlns:c16="http://schemas.microsoft.com/office/drawing/2014/chart" uri="{C3380CC4-5D6E-409C-BE32-E72D297353CC}">
              <c16:uniqueId val="{00000002-B0A6-4277-8C1F-A4454E6986A9}"/>
            </c:ext>
          </c:extLst>
        </c:ser>
        <c:ser>
          <c:idx val="2"/>
          <c:order val="2"/>
          <c:tx>
            <c:strRef>
              <c:f>Лист1!$D$1</c:f>
              <c:strCache>
                <c:ptCount val="1"/>
                <c:pt idx="0">
                  <c:v>Проблеми із вживанням алкоголю чи наркотиків тощо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суттєво заважали </c:v>
                </c:pt>
                <c:pt idx="1">
                  <c:v>не заважали </c:v>
                </c:pt>
              </c:strCache>
            </c:strRef>
          </c:cat>
          <c:val>
            <c:numRef>
              <c:f>Лист1!$D$2:$D$3</c:f>
              <c:numCache>
                <c:formatCode>General</c:formatCode>
                <c:ptCount val="2"/>
                <c:pt idx="0">
                  <c:v>66.7</c:v>
                </c:pt>
                <c:pt idx="1">
                  <c:v>0</c:v>
                </c:pt>
              </c:numCache>
            </c:numRef>
          </c:val>
          <c:extLst xmlns:c16r2="http://schemas.microsoft.com/office/drawing/2015/06/chart">
            <c:ext xmlns:c16="http://schemas.microsoft.com/office/drawing/2014/chart" uri="{C3380CC4-5D6E-409C-BE32-E72D297353CC}">
              <c16:uniqueId val="{00000003-B0A6-4277-8C1F-A4454E6986A9}"/>
            </c:ext>
          </c:extLst>
        </c:ser>
        <c:ser>
          <c:idx val="3"/>
          <c:order val="3"/>
          <c:tx>
            <c:strRef>
              <c:f>Лист1!$E$1</c:f>
              <c:strCache>
                <c:ptCount val="1"/>
                <c:pt idx="0">
                  <c:v>Відчували самотність, сильну тривогу</c:v>
                </c:pt>
              </c:strCache>
            </c:strRef>
          </c:tx>
          <c:invertIfNegative val="0"/>
          <c:dLbls>
            <c:dLbl>
              <c:idx val="0"/>
              <c:layout>
                <c:manualLayout>
                  <c:x val="4.1797283176593968E-3"/>
                  <c:y val="-4.053084086553218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0A6-4277-8C1F-A4454E6986A9}"/>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суттєво заважали </c:v>
                </c:pt>
                <c:pt idx="1">
                  <c:v>не заважали </c:v>
                </c:pt>
              </c:strCache>
            </c:strRef>
          </c:cat>
          <c:val>
            <c:numRef>
              <c:f>Лист1!$E$2:$E$3</c:f>
              <c:numCache>
                <c:formatCode>General</c:formatCode>
                <c:ptCount val="2"/>
                <c:pt idx="0">
                  <c:v>66.7</c:v>
                </c:pt>
                <c:pt idx="1">
                  <c:v>0</c:v>
                </c:pt>
              </c:numCache>
            </c:numRef>
          </c:val>
          <c:extLst xmlns:c16r2="http://schemas.microsoft.com/office/drawing/2015/06/chart">
            <c:ext xmlns:c16="http://schemas.microsoft.com/office/drawing/2014/chart" uri="{C3380CC4-5D6E-409C-BE32-E72D297353CC}">
              <c16:uniqueId val="{00000005-B0A6-4277-8C1F-A4454E6986A9}"/>
            </c:ext>
          </c:extLst>
        </c:ser>
        <c:ser>
          <c:idx val="4"/>
          <c:order val="4"/>
          <c:tx>
            <c:strRef>
              <c:f>Лист1!$F$1</c:f>
              <c:strCache>
                <c:ptCount val="1"/>
                <c:pt idx="0">
                  <c:v>Бували часті або «гострі» конфлікти з іншими людьми</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суттєво заважали </c:v>
                </c:pt>
                <c:pt idx="1">
                  <c:v>не заважали </c:v>
                </c:pt>
              </c:strCache>
            </c:strRef>
          </c:cat>
          <c:val>
            <c:numRef>
              <c:f>Лист1!$F$2:$F$3</c:f>
              <c:numCache>
                <c:formatCode>General</c:formatCode>
                <c:ptCount val="2"/>
                <c:pt idx="0">
                  <c:v>56.7</c:v>
                </c:pt>
                <c:pt idx="1">
                  <c:v>0</c:v>
                </c:pt>
              </c:numCache>
            </c:numRef>
          </c:val>
          <c:extLst xmlns:c16r2="http://schemas.microsoft.com/office/drawing/2015/06/chart">
            <c:ext xmlns:c16="http://schemas.microsoft.com/office/drawing/2014/chart" uri="{C3380CC4-5D6E-409C-BE32-E72D297353CC}">
              <c16:uniqueId val="{00000006-B0A6-4277-8C1F-A4454E6986A9}"/>
            </c:ext>
          </c:extLst>
        </c:ser>
        <c:ser>
          <c:idx val="5"/>
          <c:order val="5"/>
          <c:tx>
            <c:strRef>
              <c:f>Лист1!$G$1</c:f>
              <c:strCache>
                <c:ptCount val="1"/>
                <c:pt idx="0">
                  <c:v>Не вистачало грошей на найнеобхідніші речі</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суттєво заважали </c:v>
                </c:pt>
                <c:pt idx="1">
                  <c:v>не заважали </c:v>
                </c:pt>
              </c:strCache>
            </c:strRef>
          </c:cat>
          <c:val>
            <c:numRef>
              <c:f>Лист1!$G$2:$G$3</c:f>
              <c:numCache>
                <c:formatCode>General</c:formatCode>
                <c:ptCount val="2"/>
                <c:pt idx="0">
                  <c:v>53.3</c:v>
                </c:pt>
                <c:pt idx="1">
                  <c:v>0</c:v>
                </c:pt>
              </c:numCache>
            </c:numRef>
          </c:val>
          <c:extLst xmlns:c16r2="http://schemas.microsoft.com/office/drawing/2015/06/chart">
            <c:ext xmlns:c16="http://schemas.microsoft.com/office/drawing/2014/chart" uri="{C3380CC4-5D6E-409C-BE32-E72D297353CC}">
              <c16:uniqueId val="{00000007-B0A6-4277-8C1F-A4454E6986A9}"/>
            </c:ext>
          </c:extLst>
        </c:ser>
        <c:ser>
          <c:idx val="6"/>
          <c:order val="6"/>
          <c:tx>
            <c:strRef>
              <c:f>Лист1!$H$1</c:f>
              <c:strCache>
                <c:ptCount val="1"/>
                <c:pt idx="0">
                  <c:v>В сім’ї виникали тривалі, виснажливі конфлікти</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суттєво заважали </c:v>
                </c:pt>
                <c:pt idx="1">
                  <c:v>не заважали </c:v>
                </c:pt>
              </c:strCache>
            </c:strRef>
          </c:cat>
          <c:val>
            <c:numRef>
              <c:f>Лист1!$H$2:$H$3</c:f>
              <c:numCache>
                <c:formatCode>General</c:formatCode>
                <c:ptCount val="2"/>
                <c:pt idx="0">
                  <c:v>43.3</c:v>
                </c:pt>
                <c:pt idx="1">
                  <c:v>0</c:v>
                </c:pt>
              </c:numCache>
            </c:numRef>
          </c:val>
          <c:extLst xmlns:c16r2="http://schemas.microsoft.com/office/drawing/2015/06/chart">
            <c:ext xmlns:c16="http://schemas.microsoft.com/office/drawing/2014/chart" uri="{C3380CC4-5D6E-409C-BE32-E72D297353CC}">
              <c16:uniqueId val="{00000008-B0A6-4277-8C1F-A4454E6986A9}"/>
            </c:ext>
          </c:extLst>
        </c:ser>
        <c:ser>
          <c:idx val="7"/>
          <c:order val="7"/>
          <c:tx>
            <c:strRef>
              <c:f>Лист1!$I$1</c:f>
              <c:strCache>
                <c:ptCount val="1"/>
                <c:pt idx="0">
                  <c:v>Не мав (-ла) належного житла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суттєво заважали </c:v>
                </c:pt>
                <c:pt idx="1">
                  <c:v>не заважали </c:v>
                </c:pt>
              </c:strCache>
            </c:strRef>
          </c:cat>
          <c:val>
            <c:numRef>
              <c:f>Лист1!$I$2:$I$3</c:f>
              <c:numCache>
                <c:formatCode>General</c:formatCode>
                <c:ptCount val="2"/>
                <c:pt idx="0">
                  <c:v>40</c:v>
                </c:pt>
                <c:pt idx="1">
                  <c:v>0</c:v>
                </c:pt>
              </c:numCache>
            </c:numRef>
          </c:val>
          <c:extLst xmlns:c16r2="http://schemas.microsoft.com/office/drawing/2015/06/chart">
            <c:ext xmlns:c16="http://schemas.microsoft.com/office/drawing/2014/chart" uri="{C3380CC4-5D6E-409C-BE32-E72D297353CC}">
              <c16:uniqueId val="{00000009-B0A6-4277-8C1F-A4454E6986A9}"/>
            </c:ext>
          </c:extLst>
        </c:ser>
        <c:ser>
          <c:idx val="8"/>
          <c:order val="8"/>
          <c:tx>
            <c:strRef>
              <c:f>Лист1!$J$1</c:f>
              <c:strCache>
                <c:ptCount val="1"/>
                <c:pt idx="0">
                  <c:v>Важке тривале захворювання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суттєво заважали </c:v>
                </c:pt>
                <c:pt idx="1">
                  <c:v>не заважали </c:v>
                </c:pt>
              </c:strCache>
            </c:strRef>
          </c:cat>
          <c:val>
            <c:numRef>
              <c:f>Лист1!$J$2:$J$3</c:f>
              <c:numCache>
                <c:formatCode>General</c:formatCode>
                <c:ptCount val="2"/>
                <c:pt idx="0">
                  <c:v>13.3</c:v>
                </c:pt>
                <c:pt idx="1">
                  <c:v>0</c:v>
                </c:pt>
              </c:numCache>
            </c:numRef>
          </c:val>
          <c:extLst xmlns:c16r2="http://schemas.microsoft.com/office/drawing/2015/06/chart">
            <c:ext xmlns:c16="http://schemas.microsoft.com/office/drawing/2014/chart" uri="{C3380CC4-5D6E-409C-BE32-E72D297353CC}">
              <c16:uniqueId val="{0000000A-B0A6-4277-8C1F-A4454E6986A9}"/>
            </c:ext>
          </c:extLst>
        </c:ser>
        <c:dLbls>
          <c:showLegendKey val="0"/>
          <c:showVal val="1"/>
          <c:showCatName val="0"/>
          <c:showSerName val="0"/>
          <c:showPercent val="0"/>
          <c:showBubbleSize val="0"/>
        </c:dLbls>
        <c:gapWidth val="150"/>
        <c:shape val="cylinder"/>
        <c:axId val="143951360"/>
        <c:axId val="143952896"/>
        <c:axId val="0"/>
      </c:bar3DChart>
      <c:catAx>
        <c:axId val="143951360"/>
        <c:scaling>
          <c:orientation val="minMax"/>
        </c:scaling>
        <c:delete val="0"/>
        <c:axPos val="b"/>
        <c:numFmt formatCode="General" sourceLinked="1"/>
        <c:majorTickMark val="none"/>
        <c:minorTickMark val="none"/>
        <c:tickLblPos val="nextTo"/>
        <c:crossAx val="143952896"/>
        <c:crosses val="autoZero"/>
        <c:auto val="1"/>
        <c:lblAlgn val="ctr"/>
        <c:lblOffset val="100"/>
        <c:noMultiLvlLbl val="0"/>
      </c:catAx>
      <c:valAx>
        <c:axId val="143952896"/>
        <c:scaling>
          <c:orientation val="minMax"/>
        </c:scaling>
        <c:delete val="0"/>
        <c:axPos val="l"/>
        <c:majorGridlines/>
        <c:numFmt formatCode="General" sourceLinked="1"/>
        <c:majorTickMark val="none"/>
        <c:minorTickMark val="none"/>
        <c:tickLblPos val="nextTo"/>
        <c:crossAx val="143951360"/>
        <c:crosses val="autoZero"/>
        <c:crossBetween val="between"/>
      </c:valAx>
    </c:plotArea>
    <c:legend>
      <c:legendPos val="r"/>
      <c:layout>
        <c:manualLayout>
          <c:xMode val="edge"/>
          <c:yMode val="edge"/>
          <c:x val="0.637892070124358"/>
          <c:y val="1.1378668863193621E-3"/>
          <c:w val="0.33911830255194353"/>
          <c:h val="0.87938264347291417"/>
        </c:manualLayout>
      </c:layout>
      <c:overlay val="0"/>
      <c:txPr>
        <a:bodyPr/>
        <a:lstStyle/>
        <a:p>
          <a:pPr>
            <a:defRPr sz="1000"/>
          </a:pPr>
          <a:endParaRPr lang="ru-RU"/>
        </a:p>
      </c:txPr>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100"/>
      <c:rAngAx val="0"/>
      <c:perspective val="0"/>
    </c:view3D>
    <c:floor>
      <c:thickness val="0"/>
    </c:floor>
    <c:sideWall>
      <c:thickness val="0"/>
    </c:sideWall>
    <c:backWall>
      <c:thickness val="0"/>
    </c:backWall>
    <c:plotArea>
      <c:layout>
        <c:manualLayout>
          <c:layoutTarget val="inner"/>
          <c:xMode val="edge"/>
          <c:yMode val="edge"/>
          <c:x val="4.2008799253437312E-2"/>
          <c:y val="2.1400721845103929E-2"/>
          <c:w val="0.60591936057205487"/>
          <c:h val="0.94458022121024676"/>
        </c:manualLayout>
      </c:layout>
      <c:bar3DChart>
        <c:barDir val="col"/>
        <c:grouping val="clustered"/>
        <c:varyColors val="0"/>
        <c:ser>
          <c:idx val="0"/>
          <c:order val="0"/>
          <c:tx>
            <c:strRef>
              <c:f>Лист1!$B$1</c:f>
              <c:strCache>
                <c:ptCount val="1"/>
                <c:pt idx="0">
                  <c:v>Центр пробації</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General</c:formatCode>
                <c:ptCount val="1"/>
                <c:pt idx="0">
                  <c:v>64</c:v>
                </c:pt>
              </c:numCache>
            </c:numRef>
          </c:val>
          <c:extLst xmlns:c16r2="http://schemas.microsoft.com/office/drawing/2015/06/chart">
            <c:ext xmlns:c16="http://schemas.microsoft.com/office/drawing/2014/chart" uri="{C3380CC4-5D6E-409C-BE32-E72D297353CC}">
              <c16:uniqueId val="{00000000-10CD-4BC5-BDCD-67D678C64A9D}"/>
            </c:ext>
          </c:extLst>
        </c:ser>
        <c:ser>
          <c:idx val="1"/>
          <c:order val="1"/>
          <c:tx>
            <c:strRef>
              <c:f>Лист1!$C$1</c:f>
              <c:strCache>
                <c:ptCount val="1"/>
                <c:pt idx="0">
                  <c:v>Центр соціальних служб для сім’ї, дітей і молоді</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General</c:formatCode>
                <c:ptCount val="1"/>
                <c:pt idx="0">
                  <c:v>67</c:v>
                </c:pt>
              </c:numCache>
            </c:numRef>
          </c:val>
          <c:extLst xmlns:c16r2="http://schemas.microsoft.com/office/drawing/2015/06/chart">
            <c:ext xmlns:c16="http://schemas.microsoft.com/office/drawing/2014/chart" uri="{C3380CC4-5D6E-409C-BE32-E72D297353CC}">
              <c16:uniqueId val="{00000001-10CD-4BC5-BDCD-67D678C64A9D}"/>
            </c:ext>
          </c:extLst>
        </c:ser>
        <c:ser>
          <c:idx val="2"/>
          <c:order val="2"/>
          <c:tx>
            <c:strRef>
              <c:f>Лист1!$D$1</c:f>
              <c:strCache>
                <c:ptCount val="1"/>
                <c:pt idx="0">
                  <c:v>Центр зайнятості</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Лист1!$D$2</c:f>
              <c:numCache>
                <c:formatCode>General</c:formatCode>
                <c:ptCount val="1"/>
                <c:pt idx="0">
                  <c:v>81</c:v>
                </c:pt>
              </c:numCache>
            </c:numRef>
          </c:val>
          <c:extLst xmlns:c16r2="http://schemas.microsoft.com/office/drawing/2015/06/chart">
            <c:ext xmlns:c16="http://schemas.microsoft.com/office/drawing/2014/chart" uri="{C3380CC4-5D6E-409C-BE32-E72D297353CC}">
              <c16:uniqueId val="{00000002-10CD-4BC5-BDCD-67D678C64A9D}"/>
            </c:ext>
          </c:extLst>
        </c:ser>
        <c:ser>
          <c:idx val="3"/>
          <c:order val="3"/>
          <c:tx>
            <c:strRef>
              <c:f>Лист1!$E$1</c:f>
              <c:strCache>
                <c:ptCount val="1"/>
                <c:pt idx="0">
                  <c:v>Недержавні, громадські, волонтерські організації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Лист1!$E$2</c:f>
              <c:numCache>
                <c:formatCode>General</c:formatCode>
                <c:ptCount val="1"/>
                <c:pt idx="0">
                  <c:v>71</c:v>
                </c:pt>
              </c:numCache>
            </c:numRef>
          </c:val>
          <c:extLst xmlns:c16r2="http://schemas.microsoft.com/office/drawing/2015/06/chart">
            <c:ext xmlns:c16="http://schemas.microsoft.com/office/drawing/2014/chart" uri="{C3380CC4-5D6E-409C-BE32-E72D297353CC}">
              <c16:uniqueId val="{00000003-10CD-4BC5-BDCD-67D678C64A9D}"/>
            </c:ext>
          </c:extLst>
        </c:ser>
        <c:ser>
          <c:idx val="4"/>
          <c:order val="4"/>
          <c:tx>
            <c:strRef>
              <c:f>Лист1!$F$1</c:f>
              <c:strCache>
                <c:ptCount val="1"/>
                <c:pt idx="0">
                  <c:v>Інші організації</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Лист1!$F$2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4-10CD-4BC5-BDCD-67D678C64A9D}"/>
            </c:ext>
          </c:extLst>
        </c:ser>
        <c:ser>
          <c:idx val="5"/>
          <c:order val="5"/>
          <c:tx>
            <c:strRef>
              <c:f>Лист1!$G$1</c:f>
              <c:strCache>
                <c:ptCount val="1"/>
                <c:pt idx="0">
                  <c:v>Важко пригадати</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Лист1!$G$2</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5-10CD-4BC5-BDCD-67D678C64A9D}"/>
            </c:ext>
          </c:extLst>
        </c:ser>
        <c:ser>
          <c:idx val="6"/>
          <c:order val="6"/>
          <c:tx>
            <c:strRef>
              <c:f>Лист1!$H$1</c:f>
              <c:strCache>
                <c:ptCount val="1"/>
                <c:pt idx="0">
                  <c:v>Допомогу  не отримував</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Лист1!$H$2</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6-10CD-4BC5-BDCD-67D678C64A9D}"/>
            </c:ext>
          </c:extLst>
        </c:ser>
        <c:dLbls>
          <c:showLegendKey val="0"/>
          <c:showVal val="1"/>
          <c:showCatName val="0"/>
          <c:showSerName val="0"/>
          <c:showPercent val="0"/>
          <c:showBubbleSize val="0"/>
        </c:dLbls>
        <c:gapWidth val="150"/>
        <c:shape val="cylinder"/>
        <c:axId val="145724544"/>
        <c:axId val="145726080"/>
        <c:axId val="0"/>
      </c:bar3DChart>
      <c:catAx>
        <c:axId val="145724544"/>
        <c:scaling>
          <c:orientation val="minMax"/>
        </c:scaling>
        <c:delete val="0"/>
        <c:axPos val="b"/>
        <c:numFmt formatCode="General" sourceLinked="1"/>
        <c:majorTickMark val="none"/>
        <c:minorTickMark val="none"/>
        <c:tickLblPos val="nextTo"/>
        <c:crossAx val="145726080"/>
        <c:crosses val="autoZero"/>
        <c:auto val="1"/>
        <c:lblAlgn val="ctr"/>
        <c:lblOffset val="100"/>
        <c:noMultiLvlLbl val="0"/>
      </c:catAx>
      <c:valAx>
        <c:axId val="145726080"/>
        <c:scaling>
          <c:orientation val="minMax"/>
        </c:scaling>
        <c:delete val="0"/>
        <c:axPos val="l"/>
        <c:majorGridlines/>
        <c:numFmt formatCode="General" sourceLinked="1"/>
        <c:majorTickMark val="none"/>
        <c:minorTickMark val="none"/>
        <c:tickLblPos val="nextTo"/>
        <c:crossAx val="145724544"/>
        <c:crosses val="autoZero"/>
        <c:crossBetween val="between"/>
      </c:valAx>
    </c:plotArea>
    <c:legend>
      <c:legendPos val="r"/>
      <c:layout>
        <c:manualLayout>
          <c:xMode val="edge"/>
          <c:yMode val="edge"/>
          <c:x val="0.637892070124358"/>
          <c:y val="1.1378668863193621E-3"/>
          <c:w val="0.36210792987565432"/>
          <c:h val="0.9977240004327137"/>
        </c:manualLayout>
      </c:layout>
      <c:overlay val="0"/>
      <c:txPr>
        <a:bodyPr/>
        <a:lstStyle/>
        <a:p>
          <a:pPr>
            <a:defRPr sz="1000"/>
          </a:pPr>
          <a:endParaRPr lang="ru-RU"/>
        </a:p>
      </c:txPr>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100"/>
      <c:rAngAx val="0"/>
      <c:perspective val="0"/>
    </c:view3D>
    <c:floor>
      <c:thickness val="0"/>
    </c:floor>
    <c:sideWall>
      <c:thickness val="0"/>
    </c:sideWall>
    <c:backWall>
      <c:thickness val="0"/>
    </c:backWall>
    <c:plotArea>
      <c:layout>
        <c:manualLayout>
          <c:layoutTarget val="inner"/>
          <c:xMode val="edge"/>
          <c:yMode val="edge"/>
          <c:x val="4.2008799253437312E-2"/>
          <c:y val="2.1400721845103929E-2"/>
          <c:w val="0.60591936057205487"/>
          <c:h val="0.94458022121024676"/>
        </c:manualLayout>
      </c:layout>
      <c:bar3DChart>
        <c:barDir val="col"/>
        <c:grouping val="clustered"/>
        <c:varyColors val="0"/>
        <c:ser>
          <c:idx val="0"/>
          <c:order val="0"/>
          <c:tx>
            <c:strRef>
              <c:f>Лист1!$B$1</c:f>
              <c:strCache>
                <c:ptCount val="1"/>
                <c:pt idx="0">
                  <c:v>Надання притулку</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0-A12E-4989-A32F-4B61D0405E56}"/>
            </c:ext>
          </c:extLst>
        </c:ser>
        <c:ser>
          <c:idx val="1"/>
          <c:order val="1"/>
          <c:tx>
            <c:strRef>
              <c:f>Лист1!$C$1</c:f>
              <c:strCache>
                <c:ptCount val="1"/>
                <c:pt idx="0">
                  <c:v>Матеріальна (гуманітарна) допомога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1-A12E-4989-A32F-4B61D0405E56}"/>
            </c:ext>
          </c:extLst>
        </c:ser>
        <c:ser>
          <c:idx val="2"/>
          <c:order val="2"/>
          <c:tx>
            <c:strRef>
              <c:f>Лист1!$D$1</c:f>
              <c:strCache>
                <c:ptCount val="1"/>
                <c:pt idx="0">
                  <c:v>Інформація та консультації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Лист1!$D$2</c:f>
              <c:numCache>
                <c:formatCode>General</c:formatCode>
                <c:ptCount val="1"/>
                <c:pt idx="0">
                  <c:v>76</c:v>
                </c:pt>
              </c:numCache>
            </c:numRef>
          </c:val>
          <c:extLst xmlns:c16r2="http://schemas.microsoft.com/office/drawing/2015/06/chart">
            <c:ext xmlns:c16="http://schemas.microsoft.com/office/drawing/2014/chart" uri="{C3380CC4-5D6E-409C-BE32-E72D297353CC}">
              <c16:uniqueId val="{00000002-A12E-4989-A32F-4B61D0405E56}"/>
            </c:ext>
          </c:extLst>
        </c:ser>
        <c:ser>
          <c:idx val="3"/>
          <c:order val="3"/>
          <c:tx>
            <c:strRef>
              <c:f>Лист1!$E$1</c:f>
              <c:strCache>
                <c:ptCount val="1"/>
                <c:pt idx="0">
                  <c:v>Навчання, тренінги</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Лист1!$E$2</c:f>
              <c:numCache>
                <c:formatCode>General</c:formatCode>
                <c:ptCount val="1"/>
                <c:pt idx="0">
                  <c:v>60</c:v>
                </c:pt>
              </c:numCache>
            </c:numRef>
          </c:val>
          <c:extLst xmlns:c16r2="http://schemas.microsoft.com/office/drawing/2015/06/chart">
            <c:ext xmlns:c16="http://schemas.microsoft.com/office/drawing/2014/chart" uri="{C3380CC4-5D6E-409C-BE32-E72D297353CC}">
              <c16:uniqueId val="{00000003-A12E-4989-A32F-4B61D0405E56}"/>
            </c:ext>
          </c:extLst>
        </c:ser>
        <c:ser>
          <c:idx val="4"/>
          <c:order val="4"/>
          <c:tx>
            <c:strRef>
              <c:f>Лист1!$F$1</c:f>
              <c:strCache>
                <c:ptCount val="1"/>
                <c:pt idx="0">
                  <c:v>Направлення на роботу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Лист1!$F$2</c:f>
              <c:numCache>
                <c:formatCode>General</c:formatCode>
                <c:ptCount val="1"/>
                <c:pt idx="0">
                  <c:v>69</c:v>
                </c:pt>
              </c:numCache>
            </c:numRef>
          </c:val>
          <c:extLst xmlns:c16r2="http://schemas.microsoft.com/office/drawing/2015/06/chart">
            <c:ext xmlns:c16="http://schemas.microsoft.com/office/drawing/2014/chart" uri="{C3380CC4-5D6E-409C-BE32-E72D297353CC}">
              <c16:uniqueId val="{00000004-A12E-4989-A32F-4B61D0405E56}"/>
            </c:ext>
          </c:extLst>
        </c:ser>
        <c:ser>
          <c:idx val="5"/>
          <c:order val="5"/>
          <c:tx>
            <c:strRef>
              <c:f>Лист1!$G$1</c:f>
              <c:strCache>
                <c:ptCount val="1"/>
                <c:pt idx="0">
                  <c:v>Допомога у подоланні залежності</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Лист1!$G$2</c:f>
              <c:numCache>
                <c:formatCode>General</c:formatCode>
                <c:ptCount val="1"/>
                <c:pt idx="0">
                  <c:v>38</c:v>
                </c:pt>
              </c:numCache>
            </c:numRef>
          </c:val>
          <c:extLst xmlns:c16r2="http://schemas.microsoft.com/office/drawing/2015/06/chart">
            <c:ext xmlns:c16="http://schemas.microsoft.com/office/drawing/2014/chart" uri="{C3380CC4-5D6E-409C-BE32-E72D297353CC}">
              <c16:uniqueId val="{00000005-A12E-4989-A32F-4B61D0405E56}"/>
            </c:ext>
          </c:extLst>
        </c:ser>
        <c:ser>
          <c:idx val="6"/>
          <c:order val="6"/>
          <c:tx>
            <c:strRef>
              <c:f>Лист1!$H$1</c:f>
              <c:strCache>
                <c:ptCount val="1"/>
                <c:pt idx="0">
                  <c:v>Представництво  інтересів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Лист1!$H$2</c:f>
              <c:numCache>
                <c:formatCode>General</c:formatCode>
                <c:ptCount val="1"/>
                <c:pt idx="0">
                  <c:v>33</c:v>
                </c:pt>
              </c:numCache>
            </c:numRef>
          </c:val>
          <c:extLst xmlns:c16r2="http://schemas.microsoft.com/office/drawing/2015/06/chart">
            <c:ext xmlns:c16="http://schemas.microsoft.com/office/drawing/2014/chart" uri="{C3380CC4-5D6E-409C-BE32-E72D297353CC}">
              <c16:uniqueId val="{00000006-A12E-4989-A32F-4B61D0405E56}"/>
            </c:ext>
          </c:extLst>
        </c:ser>
        <c:ser>
          <c:idx val="7"/>
          <c:order val="7"/>
          <c:tx>
            <c:strRef>
              <c:f>Лист1!$I$1</c:f>
              <c:strCache>
                <c:ptCount val="1"/>
                <c:pt idx="0">
                  <c:v>Залучення до груп взаємодопомоги</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Лист1!$I$2</c:f>
              <c:numCache>
                <c:formatCode>General</c:formatCode>
                <c:ptCount val="1"/>
                <c:pt idx="0">
                  <c:v>17</c:v>
                </c:pt>
              </c:numCache>
            </c:numRef>
          </c:val>
          <c:extLst xmlns:c16r2="http://schemas.microsoft.com/office/drawing/2015/06/chart">
            <c:ext xmlns:c16="http://schemas.microsoft.com/office/drawing/2014/chart" uri="{C3380CC4-5D6E-409C-BE32-E72D297353CC}">
              <c16:uniqueId val="{00000007-A12E-4989-A32F-4B61D0405E56}"/>
            </c:ext>
          </c:extLst>
        </c:ser>
        <c:ser>
          <c:idx val="8"/>
          <c:order val="8"/>
          <c:tx>
            <c:strRef>
              <c:f>Лист1!$J$1</c:f>
              <c:strCache>
                <c:ptCount val="1"/>
                <c:pt idx="0">
                  <c:v>Інша допомога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Лист1!$J$2</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8-A12E-4989-A32F-4B61D0405E56}"/>
            </c:ext>
          </c:extLst>
        </c:ser>
        <c:dLbls>
          <c:showLegendKey val="0"/>
          <c:showVal val="1"/>
          <c:showCatName val="0"/>
          <c:showSerName val="0"/>
          <c:showPercent val="0"/>
          <c:showBubbleSize val="0"/>
        </c:dLbls>
        <c:gapWidth val="150"/>
        <c:shape val="cylinder"/>
        <c:axId val="145629568"/>
        <c:axId val="145631104"/>
        <c:axId val="0"/>
      </c:bar3DChart>
      <c:catAx>
        <c:axId val="145629568"/>
        <c:scaling>
          <c:orientation val="minMax"/>
        </c:scaling>
        <c:delete val="0"/>
        <c:axPos val="b"/>
        <c:numFmt formatCode="General" sourceLinked="1"/>
        <c:majorTickMark val="none"/>
        <c:minorTickMark val="none"/>
        <c:tickLblPos val="nextTo"/>
        <c:crossAx val="145631104"/>
        <c:crosses val="autoZero"/>
        <c:auto val="1"/>
        <c:lblAlgn val="ctr"/>
        <c:lblOffset val="100"/>
        <c:noMultiLvlLbl val="0"/>
      </c:catAx>
      <c:valAx>
        <c:axId val="145631104"/>
        <c:scaling>
          <c:orientation val="minMax"/>
        </c:scaling>
        <c:delete val="0"/>
        <c:axPos val="l"/>
        <c:majorGridlines/>
        <c:numFmt formatCode="General" sourceLinked="1"/>
        <c:majorTickMark val="none"/>
        <c:minorTickMark val="none"/>
        <c:tickLblPos val="nextTo"/>
        <c:crossAx val="145629568"/>
        <c:crosses val="autoZero"/>
        <c:crossBetween val="between"/>
      </c:valAx>
    </c:plotArea>
    <c:legend>
      <c:legendPos val="r"/>
      <c:layout>
        <c:manualLayout>
          <c:xMode val="edge"/>
          <c:yMode val="edge"/>
          <c:x val="0.66200168266638004"/>
          <c:y val="1.1378668863193621E-3"/>
          <c:w val="0.3379850462771104"/>
          <c:h val="0.9977240004327137"/>
        </c:manualLayout>
      </c:layout>
      <c:overlay val="0"/>
      <c:txPr>
        <a:bodyPr/>
        <a:lstStyle/>
        <a:p>
          <a:pPr>
            <a:defRPr sz="1000"/>
          </a:pPr>
          <a:endParaRPr lang="ru-RU"/>
        </a:p>
      </c:txPr>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2198163033560673"/>
          <c:y val="4.5801948631879766E-2"/>
          <c:w val="0.30978668566129758"/>
          <c:h val="0.92283127542428733"/>
        </c:manualLayout>
      </c:layout>
      <c:barChart>
        <c:barDir val="bar"/>
        <c:grouping val="clustered"/>
        <c:varyColors val="0"/>
        <c:ser>
          <c:idx val="0"/>
          <c:order val="0"/>
          <c:tx>
            <c:strRef>
              <c:f>Лист1!$B$1</c:f>
              <c:strCache>
                <c:ptCount val="1"/>
                <c:pt idx="0">
                  <c:v>Інформація та консультації </c:v>
                </c:pt>
              </c:strCache>
            </c:strRef>
          </c:tx>
          <c:invertIfNegative val="0"/>
          <c:dLbls>
            <c:spPr>
              <a:noFill/>
              <a:ln>
                <a:noFill/>
              </a:ln>
              <a:effectLst/>
            </c:spPr>
            <c:txPr>
              <a:bodyPr/>
              <a:lstStyle/>
              <a:p>
                <a:pPr>
                  <a:defRPr sz="800"/>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Лист1!$A$2:$A$10</c:f>
              <c:strCache>
                <c:ptCount val="9"/>
                <c:pt idx="0">
                  <c:v>Тривалий час не міг  знайти собі роботу;</c:v>
                </c:pt>
                <c:pt idx="1">
                  <c:v>Перебував в нестабільному матеріальному становищі;</c:v>
                </c:pt>
                <c:pt idx="2">
                  <c:v>Не мав належного житла або проживав у жахливих умовах;</c:v>
                </c:pt>
                <c:pt idx="3">
                  <c:v>Не вистачало грошей на найнеобхідніші речі;</c:v>
                </c:pt>
                <c:pt idx="4">
                  <c:v>В сім’ї виникали тривалі, виснажливі конфлікти;</c:v>
                </c:pt>
                <c:pt idx="5">
                  <c:v>Бували часті або «гострі» конфлікти з іншими людьми;</c:v>
                </c:pt>
                <c:pt idx="6">
                  <c:v>У Вас або когось із вашої  сім’ї були проблеми із вживанням алкоголю чи наркотиків, залежністю тощо;</c:v>
                </c:pt>
                <c:pt idx="7">
                  <c:v>Ви або хтось із членів Вашої сім’ї мав важке тривале захворювання</c:v>
                </c:pt>
                <c:pt idx="8">
                  <c:v>Ви тривалий час відчували самотність, сильну тривогу ..;</c:v>
                </c:pt>
              </c:strCache>
            </c:strRef>
          </c:cat>
          <c:val>
            <c:numRef>
              <c:f>Лист1!$B$2:$B$10</c:f>
              <c:numCache>
                <c:formatCode>General</c:formatCode>
                <c:ptCount val="9"/>
                <c:pt idx="0">
                  <c:v>86</c:v>
                </c:pt>
                <c:pt idx="1">
                  <c:v>92</c:v>
                </c:pt>
                <c:pt idx="2">
                  <c:v>100</c:v>
                </c:pt>
                <c:pt idx="3">
                  <c:v>100</c:v>
                </c:pt>
                <c:pt idx="4">
                  <c:v>93</c:v>
                </c:pt>
                <c:pt idx="5">
                  <c:v>100</c:v>
                </c:pt>
                <c:pt idx="6">
                  <c:v>91</c:v>
                </c:pt>
                <c:pt idx="7">
                  <c:v>100</c:v>
                </c:pt>
                <c:pt idx="8">
                  <c:v>100</c:v>
                </c:pt>
              </c:numCache>
            </c:numRef>
          </c:val>
          <c:extLst xmlns:c16r2="http://schemas.microsoft.com/office/drawing/2015/06/chart">
            <c:ext xmlns:c16="http://schemas.microsoft.com/office/drawing/2014/chart" uri="{C3380CC4-5D6E-409C-BE32-E72D297353CC}">
              <c16:uniqueId val="{00000000-5A98-43C2-A52D-E42834ABE227}"/>
            </c:ext>
          </c:extLst>
        </c:ser>
        <c:ser>
          <c:idx val="1"/>
          <c:order val="1"/>
          <c:tx>
            <c:strRef>
              <c:f>Лист1!$C$1</c:f>
              <c:strCache>
                <c:ptCount val="1"/>
                <c:pt idx="0">
                  <c:v>Навчання, тренінги</c:v>
                </c:pt>
              </c:strCache>
            </c:strRef>
          </c:tx>
          <c:invertIfNegative val="0"/>
          <c:dLbls>
            <c:spPr>
              <a:noFill/>
              <a:ln>
                <a:noFill/>
              </a:ln>
              <a:effectLst/>
            </c:spPr>
            <c:txPr>
              <a:bodyPr/>
              <a:lstStyle/>
              <a:p>
                <a:pPr>
                  <a:defRPr sz="800"/>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Лист1!$A$2:$A$10</c:f>
              <c:strCache>
                <c:ptCount val="9"/>
                <c:pt idx="0">
                  <c:v>Тривалий час не міг  знайти собі роботу;</c:v>
                </c:pt>
                <c:pt idx="1">
                  <c:v>Перебував в нестабільному матеріальному становищі;</c:v>
                </c:pt>
                <c:pt idx="2">
                  <c:v>Не мав належного житла або проживав у жахливих умовах;</c:v>
                </c:pt>
                <c:pt idx="3">
                  <c:v>Не вистачало грошей на найнеобхідніші речі;</c:v>
                </c:pt>
                <c:pt idx="4">
                  <c:v>В сім’ї виникали тривалі, виснажливі конфлікти;</c:v>
                </c:pt>
                <c:pt idx="5">
                  <c:v>Бували часті або «гострі» конфлікти з іншими людьми;</c:v>
                </c:pt>
                <c:pt idx="6">
                  <c:v>У Вас або когось із вашої  сім’ї були проблеми із вживанням алкоголю чи наркотиків, залежністю тощо;</c:v>
                </c:pt>
                <c:pt idx="7">
                  <c:v>Ви або хтось із членів Вашої сім’ї мав важке тривале захворювання</c:v>
                </c:pt>
                <c:pt idx="8">
                  <c:v>Ви тривалий час відчували самотність, сильну тривогу ..;</c:v>
                </c:pt>
              </c:strCache>
            </c:strRef>
          </c:cat>
          <c:val>
            <c:numRef>
              <c:f>Лист1!$C$2:$C$10</c:f>
              <c:numCache>
                <c:formatCode>General</c:formatCode>
                <c:ptCount val="9"/>
                <c:pt idx="0">
                  <c:v>73</c:v>
                </c:pt>
                <c:pt idx="1">
                  <c:v>84</c:v>
                </c:pt>
                <c:pt idx="2">
                  <c:v>92</c:v>
                </c:pt>
                <c:pt idx="3">
                  <c:v>93.8</c:v>
                </c:pt>
                <c:pt idx="4">
                  <c:v>72</c:v>
                </c:pt>
                <c:pt idx="5">
                  <c:v>94</c:v>
                </c:pt>
                <c:pt idx="6">
                  <c:v>81</c:v>
                </c:pt>
                <c:pt idx="7">
                  <c:v>75</c:v>
                </c:pt>
                <c:pt idx="8">
                  <c:v>100</c:v>
                </c:pt>
              </c:numCache>
            </c:numRef>
          </c:val>
          <c:extLst xmlns:c16r2="http://schemas.microsoft.com/office/drawing/2015/06/chart">
            <c:ext xmlns:c16="http://schemas.microsoft.com/office/drawing/2014/chart" uri="{C3380CC4-5D6E-409C-BE32-E72D297353CC}">
              <c16:uniqueId val="{00000001-5A98-43C2-A52D-E42834ABE227}"/>
            </c:ext>
          </c:extLst>
        </c:ser>
        <c:ser>
          <c:idx val="2"/>
          <c:order val="2"/>
          <c:tx>
            <c:strRef>
              <c:f>Лист1!$D$1</c:f>
              <c:strCache>
                <c:ptCount val="1"/>
                <c:pt idx="0">
                  <c:v>Направлення на роботу </c:v>
                </c:pt>
              </c:strCache>
            </c:strRef>
          </c:tx>
          <c:invertIfNegative val="0"/>
          <c:dLbls>
            <c:dLbl>
              <c:idx val="0"/>
              <c:layout>
                <c:manualLayout>
                  <c:x val="2.1466997111928292E-3"/>
                  <c:y val="-1.4267049967253191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A98-43C2-A52D-E42834ABE227}"/>
                </c:ext>
              </c:extLst>
            </c:dLbl>
            <c:spPr>
              <a:noFill/>
              <a:ln>
                <a:noFill/>
              </a:ln>
              <a:effectLst/>
            </c:spPr>
            <c:txPr>
              <a:bodyPr/>
              <a:lstStyle/>
              <a:p>
                <a:pPr>
                  <a:defRPr sz="800"/>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Лист1!$A$2:$A$10</c:f>
              <c:strCache>
                <c:ptCount val="9"/>
                <c:pt idx="0">
                  <c:v>Тривалий час не міг  знайти собі роботу;</c:v>
                </c:pt>
                <c:pt idx="1">
                  <c:v>Перебував в нестабільному матеріальному становищі;</c:v>
                </c:pt>
                <c:pt idx="2">
                  <c:v>Не мав належного житла або проживав у жахливих умовах;</c:v>
                </c:pt>
                <c:pt idx="3">
                  <c:v>Не вистачало грошей на найнеобхідніші речі;</c:v>
                </c:pt>
                <c:pt idx="4">
                  <c:v>В сім’ї виникали тривалі, виснажливі конфлікти;</c:v>
                </c:pt>
                <c:pt idx="5">
                  <c:v>Бували часті або «гострі» конфлікти з іншими людьми;</c:v>
                </c:pt>
                <c:pt idx="6">
                  <c:v>У Вас або когось із вашої  сім’ї були проблеми із вживанням алкоголю чи наркотиків, залежністю тощо;</c:v>
                </c:pt>
                <c:pt idx="7">
                  <c:v>Ви або хтось із членів Вашої сім’ї мав важке тривале захворювання</c:v>
                </c:pt>
                <c:pt idx="8">
                  <c:v>Ви тривалий час відчували самотність, сильну тривогу ..;</c:v>
                </c:pt>
              </c:strCache>
            </c:strRef>
          </c:cat>
          <c:val>
            <c:numRef>
              <c:f>Лист1!$D$2:$D$10</c:f>
              <c:numCache>
                <c:formatCode>General</c:formatCode>
                <c:ptCount val="9"/>
                <c:pt idx="0">
                  <c:v>73</c:v>
                </c:pt>
                <c:pt idx="1">
                  <c:v>96</c:v>
                </c:pt>
                <c:pt idx="2">
                  <c:v>100</c:v>
                </c:pt>
                <c:pt idx="3">
                  <c:v>100</c:v>
                </c:pt>
                <c:pt idx="4">
                  <c:v>86</c:v>
                </c:pt>
                <c:pt idx="5">
                  <c:v>94</c:v>
                </c:pt>
                <c:pt idx="6">
                  <c:v>86</c:v>
                </c:pt>
                <c:pt idx="7">
                  <c:v>75</c:v>
                </c:pt>
                <c:pt idx="8">
                  <c:v>100</c:v>
                </c:pt>
              </c:numCache>
            </c:numRef>
          </c:val>
          <c:extLst xmlns:c16r2="http://schemas.microsoft.com/office/drawing/2015/06/chart">
            <c:ext xmlns:c16="http://schemas.microsoft.com/office/drawing/2014/chart" uri="{C3380CC4-5D6E-409C-BE32-E72D297353CC}">
              <c16:uniqueId val="{00000003-5A98-43C2-A52D-E42834ABE227}"/>
            </c:ext>
          </c:extLst>
        </c:ser>
        <c:ser>
          <c:idx val="3"/>
          <c:order val="3"/>
          <c:tx>
            <c:strRef>
              <c:f>Лист1!$E$1</c:f>
              <c:strCache>
                <c:ptCount val="1"/>
                <c:pt idx="0">
                  <c:v>Допомога у подоланні залежності</c:v>
                </c:pt>
              </c:strCache>
            </c:strRef>
          </c:tx>
          <c:invertIfNegative val="0"/>
          <c:dLbls>
            <c:spPr>
              <a:noFill/>
              <a:ln>
                <a:noFill/>
              </a:ln>
              <a:effectLst/>
            </c:spPr>
            <c:txPr>
              <a:bodyPr/>
              <a:lstStyle/>
              <a:p>
                <a:pPr>
                  <a:defRPr sz="800"/>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Лист1!$A$2:$A$10</c:f>
              <c:strCache>
                <c:ptCount val="9"/>
                <c:pt idx="0">
                  <c:v>Тривалий час не міг  знайти собі роботу;</c:v>
                </c:pt>
                <c:pt idx="1">
                  <c:v>Перебував в нестабільному матеріальному становищі;</c:v>
                </c:pt>
                <c:pt idx="2">
                  <c:v>Не мав належного житла або проживав у жахливих умовах;</c:v>
                </c:pt>
                <c:pt idx="3">
                  <c:v>Не вистачало грошей на найнеобхідніші речі;</c:v>
                </c:pt>
                <c:pt idx="4">
                  <c:v>В сім’ї виникали тривалі, виснажливі конфлікти;</c:v>
                </c:pt>
                <c:pt idx="5">
                  <c:v>Бували часті або «гострі» конфлікти з іншими людьми;</c:v>
                </c:pt>
                <c:pt idx="6">
                  <c:v>У Вас або когось із вашої  сім’ї були проблеми із вживанням алкоголю чи наркотиків, залежністю тощо;</c:v>
                </c:pt>
                <c:pt idx="7">
                  <c:v>Ви або хтось із членів Вашої сім’ї мав важке тривале захворювання</c:v>
                </c:pt>
                <c:pt idx="8">
                  <c:v>Ви тривалий час відчували самотність, сильну тривогу ..;</c:v>
                </c:pt>
              </c:strCache>
            </c:strRef>
          </c:cat>
          <c:val>
            <c:numRef>
              <c:f>Лист1!$E$2:$E$10</c:f>
              <c:numCache>
                <c:formatCode>General</c:formatCode>
                <c:ptCount val="9"/>
                <c:pt idx="0">
                  <c:v>36</c:v>
                </c:pt>
                <c:pt idx="1">
                  <c:v>44</c:v>
                </c:pt>
                <c:pt idx="2">
                  <c:v>42</c:v>
                </c:pt>
                <c:pt idx="3">
                  <c:v>44</c:v>
                </c:pt>
                <c:pt idx="4">
                  <c:v>64</c:v>
                </c:pt>
                <c:pt idx="5">
                  <c:v>47</c:v>
                </c:pt>
                <c:pt idx="6">
                  <c:v>48</c:v>
                </c:pt>
                <c:pt idx="7">
                  <c:v>50</c:v>
                </c:pt>
                <c:pt idx="8">
                  <c:v>45</c:v>
                </c:pt>
              </c:numCache>
            </c:numRef>
          </c:val>
          <c:extLst xmlns:c16r2="http://schemas.microsoft.com/office/drawing/2015/06/chart">
            <c:ext xmlns:c16="http://schemas.microsoft.com/office/drawing/2014/chart" uri="{C3380CC4-5D6E-409C-BE32-E72D297353CC}">
              <c16:uniqueId val="{00000004-5A98-43C2-A52D-E42834ABE227}"/>
            </c:ext>
          </c:extLst>
        </c:ser>
        <c:ser>
          <c:idx val="4"/>
          <c:order val="4"/>
          <c:tx>
            <c:strRef>
              <c:f>Лист1!$F$1</c:f>
              <c:strCache>
                <c:ptCount val="1"/>
                <c:pt idx="0">
                  <c:v>Представництво ваших інтересів або посередництво</c:v>
                </c:pt>
              </c:strCache>
            </c:strRef>
          </c:tx>
          <c:invertIfNegative val="0"/>
          <c:dLbls>
            <c:spPr>
              <a:noFill/>
              <a:ln>
                <a:noFill/>
              </a:ln>
              <a:effectLst/>
            </c:spPr>
            <c:txPr>
              <a:bodyPr/>
              <a:lstStyle/>
              <a:p>
                <a:pPr>
                  <a:defRPr sz="800"/>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Лист1!$A$2:$A$10</c:f>
              <c:strCache>
                <c:ptCount val="9"/>
                <c:pt idx="0">
                  <c:v>Тривалий час не міг  знайти собі роботу;</c:v>
                </c:pt>
                <c:pt idx="1">
                  <c:v>Перебував в нестабільному матеріальному становищі;</c:v>
                </c:pt>
                <c:pt idx="2">
                  <c:v>Не мав належного житла або проживав у жахливих умовах;</c:v>
                </c:pt>
                <c:pt idx="3">
                  <c:v>Не вистачало грошей на найнеобхідніші речі;</c:v>
                </c:pt>
                <c:pt idx="4">
                  <c:v>В сім’ї виникали тривалі, виснажливі конфлікти;</c:v>
                </c:pt>
                <c:pt idx="5">
                  <c:v>Бували часті або «гострі» конфлікти з іншими людьми;</c:v>
                </c:pt>
                <c:pt idx="6">
                  <c:v>У Вас або когось із вашої  сім’ї були проблеми із вживанням алкоголю чи наркотиків, залежністю тощо;</c:v>
                </c:pt>
                <c:pt idx="7">
                  <c:v>Ви або хтось із членів Вашої сім’ї мав важке тривале захворювання</c:v>
                </c:pt>
                <c:pt idx="8">
                  <c:v>Ви тривалий час відчували самотність, сильну тривогу ..;</c:v>
                </c:pt>
              </c:strCache>
            </c:strRef>
          </c:cat>
          <c:val>
            <c:numRef>
              <c:f>Лист1!$F$2:$F$10</c:f>
              <c:numCache>
                <c:formatCode>General</c:formatCode>
                <c:ptCount val="9"/>
                <c:pt idx="0">
                  <c:v>36</c:v>
                </c:pt>
                <c:pt idx="1">
                  <c:v>48</c:v>
                </c:pt>
                <c:pt idx="2">
                  <c:v>58</c:v>
                </c:pt>
                <c:pt idx="3">
                  <c:v>50</c:v>
                </c:pt>
                <c:pt idx="4">
                  <c:v>50</c:v>
                </c:pt>
                <c:pt idx="5">
                  <c:v>41</c:v>
                </c:pt>
                <c:pt idx="6">
                  <c:v>38</c:v>
                </c:pt>
                <c:pt idx="7">
                  <c:v>100</c:v>
                </c:pt>
                <c:pt idx="8">
                  <c:v>55</c:v>
                </c:pt>
              </c:numCache>
            </c:numRef>
          </c:val>
          <c:extLst xmlns:c16r2="http://schemas.microsoft.com/office/drawing/2015/06/chart">
            <c:ext xmlns:c16="http://schemas.microsoft.com/office/drawing/2014/chart" uri="{C3380CC4-5D6E-409C-BE32-E72D297353CC}">
              <c16:uniqueId val="{00000005-5A98-43C2-A52D-E42834ABE227}"/>
            </c:ext>
          </c:extLst>
        </c:ser>
        <c:ser>
          <c:idx val="5"/>
          <c:order val="5"/>
          <c:tx>
            <c:strRef>
              <c:f>Лист1!$G$1</c:f>
              <c:strCache>
                <c:ptCount val="1"/>
                <c:pt idx="0">
                  <c:v>Залучення до груп взаємодопомоги</c:v>
                </c:pt>
              </c:strCache>
            </c:strRef>
          </c:tx>
          <c:invertIfNegative val="0"/>
          <c:dLbls>
            <c:spPr>
              <a:noFill/>
              <a:ln>
                <a:noFill/>
              </a:ln>
              <a:effectLst/>
            </c:spPr>
            <c:txPr>
              <a:bodyPr/>
              <a:lstStyle/>
              <a:p>
                <a:pPr>
                  <a:defRPr sz="800"/>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Лист1!$A$2:$A$10</c:f>
              <c:strCache>
                <c:ptCount val="9"/>
                <c:pt idx="0">
                  <c:v>Тривалий час не міг  знайти собі роботу;</c:v>
                </c:pt>
                <c:pt idx="1">
                  <c:v>Перебував в нестабільному матеріальному становищі;</c:v>
                </c:pt>
                <c:pt idx="2">
                  <c:v>Не мав належного житла або проживав у жахливих умовах;</c:v>
                </c:pt>
                <c:pt idx="3">
                  <c:v>Не вистачало грошей на найнеобхідніші речі;</c:v>
                </c:pt>
                <c:pt idx="4">
                  <c:v>В сім’ї виникали тривалі, виснажливі конфлікти;</c:v>
                </c:pt>
                <c:pt idx="5">
                  <c:v>Бували часті або «гострі» конфлікти з іншими людьми;</c:v>
                </c:pt>
                <c:pt idx="6">
                  <c:v>У Вас або когось із вашої  сім’ї були проблеми із вживанням алкоголю чи наркотиків, залежністю тощо;</c:v>
                </c:pt>
                <c:pt idx="7">
                  <c:v>Ви або хтось із членів Вашої сім’ї мав важке тривале захворювання</c:v>
                </c:pt>
                <c:pt idx="8">
                  <c:v>Ви тривалий час відчували самотність, сильну тривогу ..;</c:v>
                </c:pt>
              </c:strCache>
            </c:strRef>
          </c:cat>
          <c:val>
            <c:numRef>
              <c:f>Лист1!$G$2:$G$10</c:f>
              <c:numCache>
                <c:formatCode>General</c:formatCode>
                <c:ptCount val="9"/>
                <c:pt idx="0">
                  <c:v>18</c:v>
                </c:pt>
                <c:pt idx="1">
                  <c:v>24</c:v>
                </c:pt>
                <c:pt idx="2">
                  <c:v>33.300000000000004</c:v>
                </c:pt>
                <c:pt idx="3">
                  <c:v>19</c:v>
                </c:pt>
                <c:pt idx="4">
                  <c:v>29</c:v>
                </c:pt>
                <c:pt idx="5">
                  <c:v>29</c:v>
                </c:pt>
                <c:pt idx="6">
                  <c:v>29</c:v>
                </c:pt>
                <c:pt idx="7">
                  <c:v>25</c:v>
                </c:pt>
                <c:pt idx="8">
                  <c:v>35</c:v>
                </c:pt>
              </c:numCache>
            </c:numRef>
          </c:val>
          <c:extLst xmlns:c16r2="http://schemas.microsoft.com/office/drawing/2015/06/chart">
            <c:ext xmlns:c16="http://schemas.microsoft.com/office/drawing/2014/chart" uri="{C3380CC4-5D6E-409C-BE32-E72D297353CC}">
              <c16:uniqueId val="{00000006-5A98-43C2-A52D-E42834ABE227}"/>
            </c:ext>
          </c:extLst>
        </c:ser>
        <c:dLbls>
          <c:showLegendKey val="0"/>
          <c:showVal val="1"/>
          <c:showCatName val="0"/>
          <c:showSerName val="0"/>
          <c:showPercent val="0"/>
          <c:showBubbleSize val="0"/>
        </c:dLbls>
        <c:gapWidth val="150"/>
        <c:axId val="173185664"/>
        <c:axId val="173191552"/>
      </c:barChart>
      <c:catAx>
        <c:axId val="173185664"/>
        <c:scaling>
          <c:orientation val="maxMin"/>
        </c:scaling>
        <c:delete val="0"/>
        <c:axPos val="l"/>
        <c:numFmt formatCode="General" sourceLinked="0"/>
        <c:majorTickMark val="out"/>
        <c:minorTickMark val="none"/>
        <c:tickLblPos val="nextTo"/>
        <c:txPr>
          <a:bodyPr/>
          <a:lstStyle/>
          <a:p>
            <a:pPr>
              <a:defRPr sz="900"/>
            </a:pPr>
            <a:endParaRPr lang="ru-RU"/>
          </a:p>
        </c:txPr>
        <c:crossAx val="173191552"/>
        <c:crosses val="autoZero"/>
        <c:auto val="1"/>
        <c:lblAlgn val="ctr"/>
        <c:lblOffset val="100"/>
        <c:noMultiLvlLbl val="0"/>
      </c:catAx>
      <c:valAx>
        <c:axId val="173191552"/>
        <c:scaling>
          <c:orientation val="minMax"/>
          <c:max val="100"/>
        </c:scaling>
        <c:delete val="1"/>
        <c:axPos val="t"/>
        <c:majorGridlines/>
        <c:numFmt formatCode="General" sourceLinked="1"/>
        <c:majorTickMark val="out"/>
        <c:minorTickMark val="none"/>
        <c:tickLblPos val="none"/>
        <c:crossAx val="173185664"/>
        <c:crosses val="autoZero"/>
        <c:crossBetween val="between"/>
      </c:valAx>
    </c:plotArea>
    <c:legend>
      <c:legendPos val="r"/>
      <c:layout>
        <c:manualLayout>
          <c:xMode val="edge"/>
          <c:yMode val="edge"/>
          <c:x val="0.693131113011904"/>
          <c:y val="0.24176767103712596"/>
          <c:w val="0.29398900416459811"/>
          <c:h val="0.51646443324274849"/>
        </c:manualLayout>
      </c:layou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480590720493532E-2"/>
          <c:y val="5.5419695556767033E-2"/>
          <c:w val="0.46450423715480194"/>
          <c:h val="0.87317670237767564"/>
        </c:manualLayout>
      </c:layout>
      <c:pieChart>
        <c:varyColors val="1"/>
        <c:ser>
          <c:idx val="0"/>
          <c:order val="0"/>
          <c:tx>
            <c:strRef>
              <c:f>Лист1!$B$1</c:f>
              <c:strCache>
                <c:ptCount val="1"/>
                <c:pt idx="0">
                  <c:v>Столбец1</c:v>
                </c:pt>
              </c:strCache>
            </c:strRef>
          </c:tx>
          <c:explosion val="9"/>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Лист1!$A$2:$A$6</c:f>
              <c:strCache>
                <c:ptCount val="5"/>
                <c:pt idx="0">
                  <c:v>Напевно так</c:v>
                </c:pt>
                <c:pt idx="1">
                  <c:v>Скоріше так, ніж ні</c:v>
                </c:pt>
                <c:pt idx="2">
                  <c:v>Важко сказати</c:v>
                </c:pt>
                <c:pt idx="3">
                  <c:v>Скоріше ні, ніж так</c:v>
                </c:pt>
                <c:pt idx="4">
                  <c:v>Напевно ні</c:v>
                </c:pt>
              </c:strCache>
            </c:strRef>
          </c:cat>
          <c:val>
            <c:numRef>
              <c:f>Лист1!$B$2:$B$6</c:f>
              <c:numCache>
                <c:formatCode>General</c:formatCode>
                <c:ptCount val="5"/>
                <c:pt idx="0">
                  <c:v>30</c:v>
                </c:pt>
                <c:pt idx="1">
                  <c:v>60</c:v>
                </c:pt>
                <c:pt idx="2">
                  <c:v>8</c:v>
                </c:pt>
                <c:pt idx="3">
                  <c:v>0</c:v>
                </c:pt>
                <c:pt idx="4">
                  <c:v>3</c:v>
                </c:pt>
              </c:numCache>
            </c:numRef>
          </c:val>
          <c:extLst xmlns:c16r2="http://schemas.microsoft.com/office/drawing/2015/06/chart">
            <c:ext xmlns:c16="http://schemas.microsoft.com/office/drawing/2014/chart" uri="{C3380CC4-5D6E-409C-BE32-E72D297353CC}">
              <c16:uniqueId val="{00000000-AB74-4935-B657-378CE249C973}"/>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8700185372454903"/>
          <c:y val="0.19701644524753803"/>
          <c:w val="0.30027330213173209"/>
          <c:h val="0.64110972906710662"/>
        </c:manualLayout>
      </c:layout>
      <c:overlay val="0"/>
      <c:txPr>
        <a:bodyPr/>
        <a:lstStyle/>
        <a:p>
          <a:pPr>
            <a:defRPr sz="1000"/>
          </a:pPr>
          <a:endParaRPr lang="ru-RU"/>
        </a:p>
      </c:txPr>
    </c:legend>
    <c:plotVisOnly val="1"/>
    <c:dispBlanksAs val="zero"/>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100"/>
      <c:rAngAx val="0"/>
      <c:perspective val="0"/>
    </c:view3D>
    <c:floor>
      <c:thickness val="0"/>
    </c:floor>
    <c:sideWall>
      <c:thickness val="0"/>
    </c:sideWall>
    <c:backWall>
      <c:thickness val="0"/>
    </c:backWall>
    <c:plotArea>
      <c:layout>
        <c:manualLayout>
          <c:layoutTarget val="inner"/>
          <c:xMode val="edge"/>
          <c:yMode val="edge"/>
          <c:x val="4.2008799253437312E-2"/>
          <c:y val="2.1400721845103964E-2"/>
          <c:w val="0.60591936057205487"/>
          <c:h val="0.94458022121024676"/>
        </c:manualLayout>
      </c:layout>
      <c:bar3DChart>
        <c:barDir val="col"/>
        <c:grouping val="clustered"/>
        <c:varyColors val="0"/>
        <c:ser>
          <c:idx val="0"/>
          <c:order val="0"/>
          <c:tx>
            <c:strRef>
              <c:f>Лист1!$B$1</c:f>
              <c:strCache>
                <c:ptCount val="1"/>
                <c:pt idx="0">
                  <c:v>Тривалий час не міг (не могла) знайти собі роботу</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0-3178-47B4-A2AA-251CFDBAD3DC}"/>
            </c:ext>
          </c:extLst>
        </c:ser>
        <c:ser>
          <c:idx val="1"/>
          <c:order val="1"/>
          <c:tx>
            <c:strRef>
              <c:f>Лист1!$C$1</c:f>
              <c:strCache>
                <c:ptCount val="1"/>
                <c:pt idx="0">
                  <c:v>Перебував в нестабільному матеріальному становищі</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1-3178-47B4-A2AA-251CFDBAD3DC}"/>
            </c:ext>
          </c:extLst>
        </c:ser>
        <c:ser>
          <c:idx val="2"/>
          <c:order val="2"/>
          <c:tx>
            <c:strRef>
              <c:f>Лист1!$D$1</c:f>
              <c:strCache>
                <c:ptCount val="1"/>
                <c:pt idx="0">
                  <c:v>Ви тривалий час відчували самотність, сильну тривогу</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Лист1!$D$2</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2-3178-47B4-A2AA-251CFDBAD3DC}"/>
            </c:ext>
          </c:extLst>
        </c:ser>
        <c:ser>
          <c:idx val="3"/>
          <c:order val="3"/>
          <c:tx>
            <c:strRef>
              <c:f>Лист1!$E$1</c:f>
              <c:strCache>
                <c:ptCount val="1"/>
                <c:pt idx="0">
                  <c:v>Бували часті або «гострі» конфлікти з іншими людьми</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Лист1!$E$2</c:f>
              <c:numCache>
                <c:formatCode>General</c:formatCode>
                <c:ptCount val="1"/>
                <c:pt idx="0">
                  <c:v>72.099999999999994</c:v>
                </c:pt>
              </c:numCache>
            </c:numRef>
          </c:val>
          <c:extLst xmlns:c16r2="http://schemas.microsoft.com/office/drawing/2015/06/chart">
            <c:ext xmlns:c16="http://schemas.microsoft.com/office/drawing/2014/chart" uri="{C3380CC4-5D6E-409C-BE32-E72D297353CC}">
              <c16:uniqueId val="{00000003-3178-47B4-A2AA-251CFDBAD3DC}"/>
            </c:ext>
          </c:extLst>
        </c:ser>
        <c:ser>
          <c:idx val="4"/>
          <c:order val="4"/>
          <c:tx>
            <c:strRef>
              <c:f>Лист1!$F$1</c:f>
              <c:strCache>
                <c:ptCount val="1"/>
                <c:pt idx="0">
                  <c:v>В сім’ї виникали тривалі, виснажливі конфлікти</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Лист1!$F$2</c:f>
              <c:numCache>
                <c:formatCode>General</c:formatCode>
                <c:ptCount val="1"/>
                <c:pt idx="0">
                  <c:v>67.400000000000006</c:v>
                </c:pt>
              </c:numCache>
            </c:numRef>
          </c:val>
          <c:extLst xmlns:c16r2="http://schemas.microsoft.com/office/drawing/2015/06/chart">
            <c:ext xmlns:c16="http://schemas.microsoft.com/office/drawing/2014/chart" uri="{C3380CC4-5D6E-409C-BE32-E72D297353CC}">
              <c16:uniqueId val="{00000004-3178-47B4-A2AA-251CFDBAD3DC}"/>
            </c:ext>
          </c:extLst>
        </c:ser>
        <c:ser>
          <c:idx val="5"/>
          <c:order val="5"/>
          <c:tx>
            <c:strRef>
              <c:f>Лист1!$G$1</c:f>
              <c:strCache>
                <c:ptCount val="1"/>
                <c:pt idx="0">
                  <c:v>Не вистачало грошей на найнеобхідніші речі</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Лист1!$G$2</c:f>
              <c:numCache>
                <c:formatCode>General</c:formatCode>
                <c:ptCount val="1"/>
                <c:pt idx="0">
                  <c:v>62.8</c:v>
                </c:pt>
              </c:numCache>
            </c:numRef>
          </c:val>
          <c:extLst xmlns:c16r2="http://schemas.microsoft.com/office/drawing/2015/06/chart">
            <c:ext xmlns:c16="http://schemas.microsoft.com/office/drawing/2014/chart" uri="{C3380CC4-5D6E-409C-BE32-E72D297353CC}">
              <c16:uniqueId val="{00000005-3178-47B4-A2AA-251CFDBAD3DC}"/>
            </c:ext>
          </c:extLst>
        </c:ser>
        <c:ser>
          <c:idx val="6"/>
          <c:order val="6"/>
          <c:tx>
            <c:strRef>
              <c:f>Лист1!$H$1</c:f>
              <c:strCache>
                <c:ptCount val="1"/>
                <c:pt idx="0">
                  <c:v>Порушували Ваші права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Лист1!$H$2</c:f>
              <c:numCache>
                <c:formatCode>General</c:formatCode>
                <c:ptCount val="1"/>
                <c:pt idx="0">
                  <c:v>41.9</c:v>
                </c:pt>
              </c:numCache>
            </c:numRef>
          </c:val>
          <c:extLst xmlns:c16r2="http://schemas.microsoft.com/office/drawing/2015/06/chart">
            <c:ext xmlns:c16="http://schemas.microsoft.com/office/drawing/2014/chart" uri="{C3380CC4-5D6E-409C-BE32-E72D297353CC}">
              <c16:uniqueId val="{00000006-3178-47B4-A2AA-251CFDBAD3DC}"/>
            </c:ext>
          </c:extLst>
        </c:ser>
        <c:ser>
          <c:idx val="7"/>
          <c:order val="7"/>
          <c:tx>
            <c:strRef>
              <c:f>Лист1!$I$1</c:f>
              <c:strCache>
                <c:ptCount val="1"/>
                <c:pt idx="0">
                  <c:v>Були проблеми із вживанням алкоголю чи наркотиків</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Лист1!$I$2</c:f>
              <c:numCache>
                <c:formatCode>General</c:formatCode>
                <c:ptCount val="1"/>
                <c:pt idx="0">
                  <c:v>30.2</c:v>
                </c:pt>
              </c:numCache>
            </c:numRef>
          </c:val>
          <c:extLst xmlns:c16r2="http://schemas.microsoft.com/office/drawing/2015/06/chart">
            <c:ext xmlns:c16="http://schemas.microsoft.com/office/drawing/2014/chart" uri="{C3380CC4-5D6E-409C-BE32-E72D297353CC}">
              <c16:uniqueId val="{00000007-3178-47B4-A2AA-251CFDBAD3DC}"/>
            </c:ext>
          </c:extLst>
        </c:ser>
        <c:ser>
          <c:idx val="8"/>
          <c:order val="8"/>
          <c:tx>
            <c:strRef>
              <c:f>Лист1!$J$1</c:f>
              <c:strCache>
                <c:ptCount val="1"/>
                <c:pt idx="0">
                  <c:v>Не мав належного житла або проживав у жахливих умовах</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Лист1!$J$2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8-3178-47B4-A2AA-251CFDBAD3DC}"/>
            </c:ext>
          </c:extLst>
        </c:ser>
        <c:ser>
          <c:idx val="9"/>
          <c:order val="9"/>
          <c:tx>
            <c:strRef>
              <c:f>Лист1!$K$1</c:f>
              <c:strCache>
                <c:ptCount val="1"/>
                <c:pt idx="0">
                  <c:v>Ви або хтось із членів Вашої сім’ї мав важке тривале захворювання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Лист1!$K$2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9-3178-47B4-A2AA-251CFDBAD3DC}"/>
            </c:ext>
          </c:extLst>
        </c:ser>
        <c:ser>
          <c:idx val="10"/>
          <c:order val="10"/>
          <c:tx>
            <c:strRef>
              <c:f>Лист1!$L$1</c:f>
              <c:strCache>
                <c:ptCount val="1"/>
                <c:pt idx="0">
                  <c:v>Інші значні проблеми або складні обставини</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Лист1!$L$2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A-3178-47B4-A2AA-251CFDBAD3DC}"/>
            </c:ext>
          </c:extLst>
        </c:ser>
        <c:dLbls>
          <c:showLegendKey val="0"/>
          <c:showVal val="1"/>
          <c:showCatName val="0"/>
          <c:showSerName val="0"/>
          <c:showPercent val="0"/>
          <c:showBubbleSize val="0"/>
        </c:dLbls>
        <c:gapWidth val="150"/>
        <c:shape val="cylinder"/>
        <c:axId val="171233280"/>
        <c:axId val="171234816"/>
        <c:axId val="0"/>
      </c:bar3DChart>
      <c:catAx>
        <c:axId val="171233280"/>
        <c:scaling>
          <c:orientation val="minMax"/>
        </c:scaling>
        <c:delete val="0"/>
        <c:axPos val="b"/>
        <c:numFmt formatCode="General" sourceLinked="1"/>
        <c:majorTickMark val="none"/>
        <c:minorTickMark val="none"/>
        <c:tickLblPos val="nextTo"/>
        <c:crossAx val="171234816"/>
        <c:crosses val="autoZero"/>
        <c:auto val="1"/>
        <c:lblAlgn val="ctr"/>
        <c:lblOffset val="100"/>
        <c:noMultiLvlLbl val="0"/>
      </c:catAx>
      <c:valAx>
        <c:axId val="171234816"/>
        <c:scaling>
          <c:orientation val="minMax"/>
        </c:scaling>
        <c:delete val="0"/>
        <c:axPos val="l"/>
        <c:majorGridlines/>
        <c:numFmt formatCode="General" sourceLinked="1"/>
        <c:majorTickMark val="none"/>
        <c:minorTickMark val="none"/>
        <c:tickLblPos val="nextTo"/>
        <c:crossAx val="171233280"/>
        <c:crosses val="autoZero"/>
        <c:crossBetween val="between"/>
      </c:valAx>
    </c:plotArea>
    <c:legend>
      <c:legendPos val="r"/>
      <c:layout>
        <c:manualLayout>
          <c:xMode val="edge"/>
          <c:yMode val="edge"/>
          <c:x val="0.65251757071270866"/>
          <c:y val="1.1378668863193621E-3"/>
          <c:w val="0.34748236176700725"/>
          <c:h val="0.99886211912759748"/>
        </c:manualLayout>
      </c:layout>
      <c:overlay val="0"/>
      <c:txPr>
        <a:bodyPr/>
        <a:lstStyle/>
        <a:p>
          <a:pPr>
            <a:defRPr sz="1000"/>
          </a:pPr>
          <a:endParaRPr lang="ru-RU"/>
        </a:p>
      </c:txPr>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100"/>
      <c:rAngAx val="0"/>
      <c:perspective val="0"/>
    </c:view3D>
    <c:floor>
      <c:thickness val="0"/>
    </c:floor>
    <c:sideWall>
      <c:thickness val="0"/>
    </c:sideWall>
    <c:backWall>
      <c:thickness val="0"/>
    </c:backWall>
    <c:plotArea>
      <c:layout>
        <c:manualLayout>
          <c:layoutTarget val="inner"/>
          <c:xMode val="edge"/>
          <c:yMode val="edge"/>
          <c:x val="4.2008799253437361E-2"/>
          <c:y val="2.1400721845103964E-2"/>
          <c:w val="0.69369371148356085"/>
          <c:h val="0.94458022121024643"/>
        </c:manualLayout>
      </c:layout>
      <c:bar3DChart>
        <c:barDir val="col"/>
        <c:grouping val="clustered"/>
        <c:varyColors val="0"/>
        <c:ser>
          <c:idx val="0"/>
          <c:order val="0"/>
          <c:tx>
            <c:strRef>
              <c:f>Лист1!$B$1</c:f>
              <c:strCache>
                <c:ptCount val="1"/>
                <c:pt idx="0">
                  <c:v>Центр пробації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0-8187-4885-8784-9D24FA1CE5C0}"/>
            </c:ext>
          </c:extLst>
        </c:ser>
        <c:ser>
          <c:idx val="1"/>
          <c:order val="1"/>
          <c:tx>
            <c:strRef>
              <c:f>Лист1!$C$1</c:f>
              <c:strCache>
                <c:ptCount val="1"/>
                <c:pt idx="0">
                  <c:v>Центр соціальних служб для сім’ї, дітей і молоді</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1-8187-4885-8784-9D24FA1CE5C0}"/>
            </c:ext>
          </c:extLst>
        </c:ser>
        <c:ser>
          <c:idx val="2"/>
          <c:order val="2"/>
          <c:tx>
            <c:strRef>
              <c:f>Лист1!$D$1</c:f>
              <c:strCache>
                <c:ptCount val="1"/>
                <c:pt idx="0">
                  <c:v>Центр зайнятості</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Лист1!$D$2</c:f>
              <c:numCache>
                <c:formatCode>General</c:formatCode>
                <c:ptCount val="1"/>
                <c:pt idx="0">
                  <c:v>97.6</c:v>
                </c:pt>
              </c:numCache>
            </c:numRef>
          </c:val>
          <c:extLst xmlns:c16r2="http://schemas.microsoft.com/office/drawing/2015/06/chart">
            <c:ext xmlns:c16="http://schemas.microsoft.com/office/drawing/2014/chart" uri="{C3380CC4-5D6E-409C-BE32-E72D297353CC}">
              <c16:uniqueId val="{00000002-8187-4885-8784-9D24FA1CE5C0}"/>
            </c:ext>
          </c:extLst>
        </c:ser>
        <c:ser>
          <c:idx val="3"/>
          <c:order val="3"/>
          <c:tx>
            <c:strRef>
              <c:f>Лист1!$E$1</c:f>
              <c:strCache>
                <c:ptCount val="1"/>
                <c:pt idx="0">
                  <c:v>Недержавні, громадські, волонтерські організації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Лист1!$E$2</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3-8187-4885-8784-9D24FA1CE5C0}"/>
            </c:ext>
          </c:extLst>
        </c:ser>
        <c:ser>
          <c:idx val="4"/>
          <c:order val="4"/>
          <c:tx>
            <c:strRef>
              <c:f>Лист1!$F$1</c:f>
              <c:strCache>
                <c:ptCount val="1"/>
                <c:pt idx="0">
                  <c:v>Інші організації</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Лист1!$F$2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4-8187-4885-8784-9D24FA1CE5C0}"/>
            </c:ext>
          </c:extLst>
        </c:ser>
        <c:dLbls>
          <c:showLegendKey val="0"/>
          <c:showVal val="1"/>
          <c:showCatName val="0"/>
          <c:showSerName val="0"/>
          <c:showPercent val="0"/>
          <c:showBubbleSize val="0"/>
        </c:dLbls>
        <c:gapWidth val="150"/>
        <c:shape val="cylinder"/>
        <c:axId val="171327872"/>
        <c:axId val="171329408"/>
        <c:axId val="0"/>
      </c:bar3DChart>
      <c:catAx>
        <c:axId val="171327872"/>
        <c:scaling>
          <c:orientation val="minMax"/>
        </c:scaling>
        <c:delete val="0"/>
        <c:axPos val="b"/>
        <c:numFmt formatCode="General" sourceLinked="1"/>
        <c:majorTickMark val="none"/>
        <c:minorTickMark val="none"/>
        <c:tickLblPos val="nextTo"/>
        <c:crossAx val="171329408"/>
        <c:crosses val="autoZero"/>
        <c:auto val="1"/>
        <c:lblAlgn val="ctr"/>
        <c:lblOffset val="100"/>
        <c:noMultiLvlLbl val="0"/>
      </c:catAx>
      <c:valAx>
        <c:axId val="171329408"/>
        <c:scaling>
          <c:orientation val="minMax"/>
          <c:max val="110"/>
        </c:scaling>
        <c:delete val="1"/>
        <c:axPos val="l"/>
        <c:majorGridlines>
          <c:spPr>
            <a:ln>
              <a:noFill/>
            </a:ln>
          </c:spPr>
        </c:majorGridlines>
        <c:numFmt formatCode="General" sourceLinked="1"/>
        <c:majorTickMark val="none"/>
        <c:minorTickMark val="none"/>
        <c:tickLblPos val="none"/>
        <c:crossAx val="171327872"/>
        <c:crosses val="autoZero"/>
        <c:crossBetween val="between"/>
      </c:valAx>
    </c:plotArea>
    <c:legend>
      <c:legendPos val="r"/>
      <c:layout>
        <c:manualLayout>
          <c:xMode val="edge"/>
          <c:yMode val="edge"/>
          <c:x val="0.73611565012054103"/>
          <c:y val="3.0614856047334941E-2"/>
          <c:w val="0.26388434987946568"/>
          <c:h val="0.88350066932462246"/>
        </c:manualLayout>
      </c:layout>
      <c:overlay val="0"/>
      <c:txPr>
        <a:bodyPr/>
        <a:lstStyle/>
        <a:p>
          <a:pPr>
            <a:defRPr sz="1000"/>
          </a:pPr>
          <a:endParaRPr lang="ru-RU"/>
        </a:p>
      </c:txPr>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100"/>
      <c:rAngAx val="0"/>
      <c:perspective val="0"/>
    </c:view3D>
    <c:floor>
      <c:thickness val="0"/>
    </c:floor>
    <c:sideWall>
      <c:thickness val="0"/>
    </c:sideWall>
    <c:backWall>
      <c:thickness val="0"/>
    </c:backWall>
    <c:plotArea>
      <c:layout>
        <c:manualLayout>
          <c:layoutTarget val="inner"/>
          <c:xMode val="edge"/>
          <c:yMode val="edge"/>
          <c:x val="4.2008799253437396E-2"/>
          <c:y val="2.1400721845103964E-2"/>
          <c:w val="0.60591936057205487"/>
          <c:h val="0.94458022121024621"/>
        </c:manualLayout>
      </c:layout>
      <c:bar3DChart>
        <c:barDir val="col"/>
        <c:grouping val="clustered"/>
        <c:varyColors val="0"/>
        <c:ser>
          <c:idx val="0"/>
          <c:order val="0"/>
          <c:tx>
            <c:strRef>
              <c:f>Лист1!$B$1</c:f>
              <c:strCache>
                <c:ptCount val="1"/>
                <c:pt idx="0">
                  <c:v>Надання притулку, тимчасового проживання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0-0EAF-4751-8D4C-1A63DC035889}"/>
            </c:ext>
          </c:extLst>
        </c:ser>
        <c:ser>
          <c:idx val="1"/>
          <c:order val="1"/>
          <c:tx>
            <c:strRef>
              <c:f>Лист1!$C$1</c:f>
              <c:strCache>
                <c:ptCount val="1"/>
                <c:pt idx="0">
                  <c:v>Грошова та (або матеріальна) допомога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1-0EAF-4751-8D4C-1A63DC035889}"/>
            </c:ext>
          </c:extLst>
        </c:ser>
        <c:ser>
          <c:idx val="2"/>
          <c:order val="2"/>
          <c:tx>
            <c:strRef>
              <c:f>Лист1!$D$1</c:f>
              <c:strCache>
                <c:ptCount val="1"/>
                <c:pt idx="0">
                  <c:v>Інформація та консультації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Лист1!$D$2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2-0EAF-4751-8D4C-1A63DC035889}"/>
            </c:ext>
          </c:extLst>
        </c:ser>
        <c:ser>
          <c:idx val="3"/>
          <c:order val="3"/>
          <c:tx>
            <c:strRef>
              <c:f>Лист1!$E$1</c:f>
              <c:strCache>
                <c:ptCount val="1"/>
                <c:pt idx="0">
                  <c:v>Навчання, тренінги</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Лист1!$E$2</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3-0EAF-4751-8D4C-1A63DC035889}"/>
            </c:ext>
          </c:extLst>
        </c:ser>
        <c:ser>
          <c:idx val="4"/>
          <c:order val="4"/>
          <c:tx>
            <c:strRef>
              <c:f>Лист1!$F$1</c:f>
              <c:strCache>
                <c:ptCount val="1"/>
                <c:pt idx="0">
                  <c:v>Направлення на роботу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Лист1!$F$2</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4-0EAF-4751-8D4C-1A63DC035889}"/>
            </c:ext>
          </c:extLst>
        </c:ser>
        <c:ser>
          <c:idx val="5"/>
          <c:order val="5"/>
          <c:tx>
            <c:strRef>
              <c:f>Лист1!$G$1</c:f>
              <c:strCache>
                <c:ptCount val="1"/>
                <c:pt idx="0">
                  <c:v>Допомога у подоланні залежності</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Лист1!$G$2</c:f>
              <c:numCache>
                <c:formatCode>General</c:formatCode>
                <c:ptCount val="1"/>
                <c:pt idx="0">
                  <c:v>30.2</c:v>
                </c:pt>
              </c:numCache>
            </c:numRef>
          </c:val>
          <c:extLst xmlns:c16r2="http://schemas.microsoft.com/office/drawing/2015/06/chart">
            <c:ext xmlns:c16="http://schemas.microsoft.com/office/drawing/2014/chart" uri="{C3380CC4-5D6E-409C-BE32-E72D297353CC}">
              <c16:uniqueId val="{00000005-0EAF-4751-8D4C-1A63DC035889}"/>
            </c:ext>
          </c:extLst>
        </c:ser>
        <c:ser>
          <c:idx val="6"/>
          <c:order val="6"/>
          <c:tx>
            <c:strRef>
              <c:f>Лист1!$H$1</c:f>
              <c:strCache>
                <c:ptCount val="1"/>
                <c:pt idx="0">
                  <c:v>Представництво  інтересів або посередництво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Лист1!$H$2</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6-0EAF-4751-8D4C-1A63DC035889}"/>
            </c:ext>
          </c:extLst>
        </c:ser>
        <c:ser>
          <c:idx val="7"/>
          <c:order val="7"/>
          <c:tx>
            <c:strRef>
              <c:f>Лист1!$I$1</c:f>
              <c:strCache>
                <c:ptCount val="1"/>
                <c:pt idx="0">
                  <c:v>Залучення до груп взаємодопомоги, підтримки</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Лист1!$I$2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7-0EAF-4751-8D4C-1A63DC035889}"/>
            </c:ext>
          </c:extLst>
        </c:ser>
        <c:ser>
          <c:idx val="8"/>
          <c:order val="8"/>
          <c:tx>
            <c:strRef>
              <c:f>Лист1!$J$1</c:f>
              <c:strCache>
                <c:ptCount val="1"/>
                <c:pt idx="0">
                  <c:v>Інша допомога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Лист1!$J$2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8-0EAF-4751-8D4C-1A63DC035889}"/>
            </c:ext>
          </c:extLst>
        </c:ser>
        <c:dLbls>
          <c:showLegendKey val="0"/>
          <c:showVal val="1"/>
          <c:showCatName val="0"/>
          <c:showSerName val="0"/>
          <c:showPercent val="0"/>
          <c:showBubbleSize val="0"/>
        </c:dLbls>
        <c:gapWidth val="150"/>
        <c:shape val="cylinder"/>
        <c:axId val="172637568"/>
        <c:axId val="172663936"/>
        <c:axId val="0"/>
      </c:bar3DChart>
      <c:catAx>
        <c:axId val="172637568"/>
        <c:scaling>
          <c:orientation val="minMax"/>
        </c:scaling>
        <c:delete val="0"/>
        <c:axPos val="b"/>
        <c:numFmt formatCode="General" sourceLinked="1"/>
        <c:majorTickMark val="none"/>
        <c:minorTickMark val="none"/>
        <c:tickLblPos val="nextTo"/>
        <c:crossAx val="172663936"/>
        <c:crosses val="autoZero"/>
        <c:auto val="1"/>
        <c:lblAlgn val="ctr"/>
        <c:lblOffset val="100"/>
        <c:noMultiLvlLbl val="0"/>
      </c:catAx>
      <c:valAx>
        <c:axId val="172663936"/>
        <c:scaling>
          <c:orientation val="minMax"/>
        </c:scaling>
        <c:delete val="0"/>
        <c:axPos val="l"/>
        <c:majorGridlines/>
        <c:numFmt formatCode="General" sourceLinked="1"/>
        <c:majorTickMark val="none"/>
        <c:minorTickMark val="none"/>
        <c:tickLblPos val="nextTo"/>
        <c:crossAx val="172637568"/>
        <c:crosses val="autoZero"/>
        <c:crossBetween val="between"/>
      </c:valAx>
    </c:plotArea>
    <c:legend>
      <c:legendPos val="r"/>
      <c:layout>
        <c:manualLayout>
          <c:xMode val="edge"/>
          <c:yMode val="edge"/>
          <c:x val="0.63789207012435856"/>
          <c:y val="1.1378668863193621E-3"/>
          <c:w val="0.36050156739812095"/>
          <c:h val="0.99886211912759748"/>
        </c:manualLayout>
      </c:layout>
      <c:overlay val="0"/>
      <c:txPr>
        <a:bodyPr/>
        <a:lstStyle/>
        <a:p>
          <a:pPr>
            <a:defRPr sz="1000"/>
          </a:pPr>
          <a:endParaRPr lang="ru-RU"/>
        </a:p>
      </c:txPr>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619695347603546E-2"/>
          <c:y val="2.1400889919503265E-2"/>
          <c:w val="0.60591936057205487"/>
          <c:h val="0.94458022121024598"/>
        </c:manualLayout>
      </c:layout>
      <c:pieChart>
        <c:varyColors val="1"/>
        <c:ser>
          <c:idx val="0"/>
          <c:order val="0"/>
          <c:tx>
            <c:strRef>
              <c:f>Лист1!$B$1</c:f>
              <c:strCache>
                <c:ptCount val="1"/>
                <c:pt idx="0">
                  <c:v>Так</c:v>
                </c:pt>
              </c:strCache>
            </c:strRef>
          </c:tx>
          <c:explosion val="9"/>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Лист1!$A$2:$A$5</c:f>
              <c:strCache>
                <c:ptCount val="4"/>
                <c:pt idx="0">
                  <c:v>кримінальний проступок</c:v>
                </c:pt>
                <c:pt idx="1">
                  <c:v>нетяжкі злочини</c:v>
                </c:pt>
                <c:pt idx="2">
                  <c:v>тяжкі злочини</c:v>
                </c:pt>
                <c:pt idx="3">
                  <c:v>особливо тяжкі злочини </c:v>
                </c:pt>
              </c:strCache>
            </c:strRef>
          </c:cat>
          <c:val>
            <c:numRef>
              <c:f>Лист1!$B$2:$B$5</c:f>
              <c:numCache>
                <c:formatCode>General</c:formatCode>
                <c:ptCount val="4"/>
                <c:pt idx="0">
                  <c:v>14</c:v>
                </c:pt>
                <c:pt idx="1">
                  <c:v>39</c:v>
                </c:pt>
                <c:pt idx="2">
                  <c:v>44</c:v>
                </c:pt>
                <c:pt idx="3">
                  <c:v>3</c:v>
                </c:pt>
              </c:numCache>
            </c:numRef>
          </c:val>
          <c:extLst xmlns:c16r2="http://schemas.microsoft.com/office/drawing/2015/06/chart">
            <c:ext xmlns:c16="http://schemas.microsoft.com/office/drawing/2014/chart" uri="{C3380CC4-5D6E-409C-BE32-E72D297353CC}">
              <c16:uniqueId val="{00000000-0454-435B-AB60-A25930FF26B5}"/>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4802883471492023"/>
          <c:y val="0.18383783320097091"/>
          <c:w val="0.33924632114136111"/>
          <c:h val="0.60157389292740904"/>
        </c:manualLayout>
      </c:layout>
      <c:overlay val="0"/>
      <c:txPr>
        <a:bodyPr/>
        <a:lstStyle/>
        <a:p>
          <a:pPr>
            <a:defRPr sz="1000"/>
          </a:pPr>
          <a:endParaRPr lang="ru-RU"/>
        </a:p>
      </c:txPr>
    </c:legend>
    <c:plotVisOnly val="1"/>
    <c:dispBlanksAs val="zero"/>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100"/>
      <c:rAngAx val="0"/>
      <c:perspective val="0"/>
    </c:view3D>
    <c:floor>
      <c:thickness val="0"/>
    </c:floor>
    <c:sideWall>
      <c:thickness val="0"/>
    </c:sideWall>
    <c:backWall>
      <c:thickness val="0"/>
    </c:backWall>
    <c:plotArea>
      <c:layout>
        <c:manualLayout>
          <c:layoutTarget val="inner"/>
          <c:xMode val="edge"/>
          <c:yMode val="edge"/>
          <c:x val="4.2008799253437361E-2"/>
          <c:y val="2.1400721845103929E-2"/>
          <c:w val="0.71626365534130032"/>
          <c:h val="0.94458022121024643"/>
        </c:manualLayout>
      </c:layout>
      <c:bar3DChart>
        <c:barDir val="col"/>
        <c:grouping val="clustered"/>
        <c:varyColors val="0"/>
        <c:ser>
          <c:idx val="0"/>
          <c:order val="0"/>
          <c:tx>
            <c:strRef>
              <c:f>Лист1!$B$1</c:f>
              <c:strCache>
                <c:ptCount val="1"/>
                <c:pt idx="0">
                  <c:v>Особи, які потребують отримання освіти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General</c:formatCode>
                <c:ptCount val="1"/>
                <c:pt idx="0">
                  <c:v>38</c:v>
                </c:pt>
              </c:numCache>
            </c:numRef>
          </c:val>
          <c:extLst xmlns:c16r2="http://schemas.microsoft.com/office/drawing/2015/06/chart">
            <c:ext xmlns:c16="http://schemas.microsoft.com/office/drawing/2014/chart" uri="{C3380CC4-5D6E-409C-BE32-E72D297353CC}">
              <c16:uniqueId val="{00000000-F4A7-4C79-AE90-F955CCF4A51D}"/>
            </c:ext>
          </c:extLst>
        </c:ser>
        <c:ser>
          <c:idx val="1"/>
          <c:order val="1"/>
          <c:tx>
            <c:strRef>
              <c:f>Лист1!$C$1</c:f>
              <c:strCache>
                <c:ptCount val="1"/>
                <c:pt idx="0">
                  <c:v>Особи, що навчаються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General</c:formatCode>
                <c:ptCount val="1"/>
                <c:pt idx="0">
                  <c:v>43</c:v>
                </c:pt>
              </c:numCache>
            </c:numRef>
          </c:val>
          <c:extLst xmlns:c16r2="http://schemas.microsoft.com/office/drawing/2015/06/chart">
            <c:ext xmlns:c16="http://schemas.microsoft.com/office/drawing/2014/chart" uri="{C3380CC4-5D6E-409C-BE32-E72D297353CC}">
              <c16:uniqueId val="{00000001-F4A7-4C79-AE90-F955CCF4A51D}"/>
            </c:ext>
          </c:extLst>
        </c:ser>
        <c:ser>
          <c:idx val="2"/>
          <c:order val="2"/>
          <c:tx>
            <c:strRef>
              <c:f>Лист1!$D$1</c:f>
              <c:strCache>
                <c:ptCount val="1"/>
                <c:pt idx="0">
                  <c:v>Ті, хто отримав додаткову освіту</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Лист1!$D$2</c:f>
              <c:numCache>
                <c:formatCode>General</c:formatCode>
                <c:ptCount val="1"/>
                <c:pt idx="0">
                  <c:v>19</c:v>
                </c:pt>
              </c:numCache>
            </c:numRef>
          </c:val>
          <c:extLst xmlns:c16r2="http://schemas.microsoft.com/office/drawing/2015/06/chart">
            <c:ext xmlns:c16="http://schemas.microsoft.com/office/drawing/2014/chart" uri="{C3380CC4-5D6E-409C-BE32-E72D297353CC}">
              <c16:uniqueId val="{00000002-F4A7-4C79-AE90-F955CCF4A51D}"/>
            </c:ext>
          </c:extLst>
        </c:ser>
        <c:dLbls>
          <c:showLegendKey val="0"/>
          <c:showVal val="1"/>
          <c:showCatName val="0"/>
          <c:showSerName val="0"/>
          <c:showPercent val="0"/>
          <c:showBubbleSize val="0"/>
        </c:dLbls>
        <c:gapWidth val="150"/>
        <c:shape val="cylinder"/>
        <c:axId val="143805440"/>
        <c:axId val="143811328"/>
        <c:axId val="0"/>
      </c:bar3DChart>
      <c:catAx>
        <c:axId val="143805440"/>
        <c:scaling>
          <c:orientation val="minMax"/>
        </c:scaling>
        <c:delete val="0"/>
        <c:axPos val="b"/>
        <c:numFmt formatCode="General" sourceLinked="1"/>
        <c:majorTickMark val="none"/>
        <c:minorTickMark val="none"/>
        <c:tickLblPos val="nextTo"/>
        <c:crossAx val="143811328"/>
        <c:crosses val="autoZero"/>
        <c:auto val="1"/>
        <c:lblAlgn val="ctr"/>
        <c:lblOffset val="100"/>
        <c:noMultiLvlLbl val="0"/>
      </c:catAx>
      <c:valAx>
        <c:axId val="143811328"/>
        <c:scaling>
          <c:orientation val="minMax"/>
        </c:scaling>
        <c:delete val="0"/>
        <c:axPos val="l"/>
        <c:majorGridlines/>
        <c:numFmt formatCode="General" sourceLinked="1"/>
        <c:majorTickMark val="none"/>
        <c:minorTickMark val="none"/>
        <c:tickLblPos val="nextTo"/>
        <c:crossAx val="143805440"/>
        <c:crosses val="autoZero"/>
        <c:crossBetween val="between"/>
      </c:valAx>
    </c:plotArea>
    <c:legend>
      <c:legendPos val="r"/>
      <c:layout>
        <c:manualLayout>
          <c:xMode val="edge"/>
          <c:yMode val="edge"/>
          <c:x val="0.77322010480666048"/>
          <c:y val="0.18384115141032997"/>
          <c:w val="0.22677989519333971"/>
          <c:h val="0.59079388329611482"/>
        </c:manualLayout>
      </c:layout>
      <c:overlay val="0"/>
      <c:txPr>
        <a:bodyPr/>
        <a:lstStyle/>
        <a:p>
          <a:pPr>
            <a:defRPr sz="1000"/>
          </a:pPr>
          <a:endParaRPr lang="ru-RU"/>
        </a:p>
      </c:txPr>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100"/>
      <c:rAngAx val="0"/>
      <c:perspective val="0"/>
    </c:view3D>
    <c:floor>
      <c:thickness val="0"/>
    </c:floor>
    <c:sideWall>
      <c:thickness val="0"/>
    </c:sideWall>
    <c:backWall>
      <c:thickness val="0"/>
    </c:backWall>
    <c:plotArea>
      <c:layout>
        <c:manualLayout>
          <c:layoutTarget val="inner"/>
          <c:xMode val="edge"/>
          <c:yMode val="edge"/>
          <c:x val="6.2956636765117077E-2"/>
          <c:y val="3.1828663538640049E-2"/>
          <c:w val="0.93672448692154964"/>
          <c:h val="0.89110431020341263"/>
        </c:manualLayout>
      </c:layout>
      <c:bar3DChart>
        <c:barDir val="col"/>
        <c:grouping val="clustered"/>
        <c:varyColors val="0"/>
        <c:ser>
          <c:idx val="0"/>
          <c:order val="0"/>
          <c:tx>
            <c:strRef>
              <c:f>Лист1!$B$1</c:f>
              <c:strCache>
                <c:ptCount val="1"/>
                <c:pt idx="0">
                  <c:v>Рентабельність капіталу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ВІЛ Інфіковані </c:v>
                </c:pt>
                <c:pt idx="1">
                  <c:v>З діагнозом туберкульоз </c:v>
                </c:pt>
                <c:pt idx="2">
                  <c:v>З діагнозом  ВГС</c:v>
                </c:pt>
              </c:strCache>
            </c:strRef>
          </c:cat>
          <c:val>
            <c:numRef>
              <c:f>Лист1!$B$2:$B$4</c:f>
              <c:numCache>
                <c:formatCode>General</c:formatCode>
                <c:ptCount val="3"/>
                <c:pt idx="0">
                  <c:v>46.2</c:v>
                </c:pt>
                <c:pt idx="1">
                  <c:v>16.8</c:v>
                </c:pt>
                <c:pt idx="2">
                  <c:v>37</c:v>
                </c:pt>
              </c:numCache>
            </c:numRef>
          </c:val>
          <c:extLst xmlns:c16r2="http://schemas.microsoft.com/office/drawing/2015/06/chart">
            <c:ext xmlns:c16="http://schemas.microsoft.com/office/drawing/2014/chart" uri="{C3380CC4-5D6E-409C-BE32-E72D297353CC}">
              <c16:uniqueId val="{00000000-79A1-4E4C-9E21-4A38A87C44CC}"/>
            </c:ext>
          </c:extLst>
        </c:ser>
        <c:dLbls>
          <c:showLegendKey val="0"/>
          <c:showVal val="1"/>
          <c:showCatName val="0"/>
          <c:showSerName val="0"/>
          <c:showPercent val="0"/>
          <c:showBubbleSize val="0"/>
        </c:dLbls>
        <c:gapWidth val="150"/>
        <c:shape val="cylinder"/>
        <c:axId val="143843712"/>
        <c:axId val="143846400"/>
        <c:axId val="0"/>
      </c:bar3DChart>
      <c:catAx>
        <c:axId val="143843712"/>
        <c:scaling>
          <c:orientation val="minMax"/>
        </c:scaling>
        <c:delete val="0"/>
        <c:axPos val="b"/>
        <c:numFmt formatCode="General" sourceLinked="1"/>
        <c:majorTickMark val="none"/>
        <c:minorTickMark val="none"/>
        <c:tickLblPos val="nextTo"/>
        <c:crossAx val="143846400"/>
        <c:crosses val="autoZero"/>
        <c:auto val="1"/>
        <c:lblAlgn val="ctr"/>
        <c:lblOffset val="100"/>
        <c:noMultiLvlLbl val="0"/>
      </c:catAx>
      <c:valAx>
        <c:axId val="143846400"/>
        <c:scaling>
          <c:orientation val="minMax"/>
        </c:scaling>
        <c:delete val="0"/>
        <c:axPos val="l"/>
        <c:majorGridlines/>
        <c:numFmt formatCode="General" sourceLinked="1"/>
        <c:majorTickMark val="none"/>
        <c:minorTickMark val="none"/>
        <c:tickLblPos val="nextTo"/>
        <c:crossAx val="14384371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100"/>
      <c:rAngAx val="0"/>
      <c:perspective val="0"/>
    </c:view3D>
    <c:floor>
      <c:thickness val="0"/>
    </c:floor>
    <c:sideWall>
      <c:thickness val="0"/>
    </c:sideWall>
    <c:backWall>
      <c:thickness val="0"/>
    </c:backWall>
    <c:plotArea>
      <c:layout>
        <c:manualLayout>
          <c:layoutTarget val="inner"/>
          <c:xMode val="edge"/>
          <c:yMode val="edge"/>
          <c:x val="4.2008799253437361E-2"/>
          <c:y val="2.1400721845103929E-2"/>
          <c:w val="0.72459153238512375"/>
          <c:h val="0.94458022121024643"/>
        </c:manualLayout>
      </c:layout>
      <c:bar3DChart>
        <c:barDir val="col"/>
        <c:grouping val="clustered"/>
        <c:varyColors val="0"/>
        <c:ser>
          <c:idx val="0"/>
          <c:order val="0"/>
          <c:tx>
            <c:strRef>
              <c:f>Лист1!$B$1</c:f>
              <c:strCache>
                <c:ptCount val="1"/>
                <c:pt idx="0">
                  <c:v>Досудова пробація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General</c:formatCode>
                <c:ptCount val="1"/>
                <c:pt idx="0">
                  <c:v>45.9</c:v>
                </c:pt>
              </c:numCache>
            </c:numRef>
          </c:val>
          <c:extLst xmlns:c16r2="http://schemas.microsoft.com/office/drawing/2015/06/chart">
            <c:ext xmlns:c16="http://schemas.microsoft.com/office/drawing/2014/chart" uri="{C3380CC4-5D6E-409C-BE32-E72D297353CC}">
              <c16:uniqueId val="{00000000-C36C-41F9-8E00-83167B24472E}"/>
            </c:ext>
          </c:extLst>
        </c:ser>
        <c:ser>
          <c:idx val="1"/>
          <c:order val="1"/>
          <c:tx>
            <c:strRef>
              <c:f>Лист1!$C$1</c:f>
              <c:strCache>
                <c:ptCount val="1"/>
                <c:pt idx="0">
                  <c:v>Виконавча пробація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General</c:formatCode>
                <c:ptCount val="1"/>
                <c:pt idx="0">
                  <c:v>43.9</c:v>
                </c:pt>
              </c:numCache>
            </c:numRef>
          </c:val>
          <c:extLst xmlns:c16r2="http://schemas.microsoft.com/office/drawing/2015/06/chart">
            <c:ext xmlns:c16="http://schemas.microsoft.com/office/drawing/2014/chart" uri="{C3380CC4-5D6E-409C-BE32-E72D297353CC}">
              <c16:uniqueId val="{00000001-C36C-41F9-8E00-83167B24472E}"/>
            </c:ext>
          </c:extLst>
        </c:ser>
        <c:ser>
          <c:idx val="2"/>
          <c:order val="2"/>
          <c:tx>
            <c:strRef>
              <c:f>Лист1!$D$1</c:f>
              <c:strCache>
                <c:ptCount val="1"/>
                <c:pt idx="0">
                  <c:v>Постпенітенціарна пробація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Лист1!$D$2</c:f>
              <c:numCache>
                <c:formatCode>General</c:formatCode>
                <c:ptCount val="1"/>
                <c:pt idx="0">
                  <c:v>10.200000000000001</c:v>
                </c:pt>
              </c:numCache>
            </c:numRef>
          </c:val>
          <c:extLst xmlns:c16r2="http://schemas.microsoft.com/office/drawing/2015/06/chart">
            <c:ext xmlns:c16="http://schemas.microsoft.com/office/drawing/2014/chart" uri="{C3380CC4-5D6E-409C-BE32-E72D297353CC}">
              <c16:uniqueId val="{00000002-C36C-41F9-8E00-83167B24472E}"/>
            </c:ext>
          </c:extLst>
        </c:ser>
        <c:dLbls>
          <c:showLegendKey val="0"/>
          <c:showVal val="1"/>
          <c:showCatName val="0"/>
          <c:showSerName val="0"/>
          <c:showPercent val="0"/>
          <c:showBubbleSize val="0"/>
        </c:dLbls>
        <c:gapWidth val="150"/>
        <c:shape val="cylinder"/>
        <c:axId val="143911552"/>
        <c:axId val="143995264"/>
        <c:axId val="0"/>
      </c:bar3DChart>
      <c:catAx>
        <c:axId val="143911552"/>
        <c:scaling>
          <c:orientation val="minMax"/>
        </c:scaling>
        <c:delete val="0"/>
        <c:axPos val="b"/>
        <c:numFmt formatCode="General" sourceLinked="1"/>
        <c:majorTickMark val="none"/>
        <c:minorTickMark val="none"/>
        <c:tickLblPos val="nextTo"/>
        <c:crossAx val="143995264"/>
        <c:crosses val="autoZero"/>
        <c:auto val="1"/>
        <c:lblAlgn val="ctr"/>
        <c:lblOffset val="100"/>
        <c:noMultiLvlLbl val="0"/>
      </c:catAx>
      <c:valAx>
        <c:axId val="143995264"/>
        <c:scaling>
          <c:orientation val="minMax"/>
        </c:scaling>
        <c:delete val="0"/>
        <c:axPos val="l"/>
        <c:majorGridlines/>
        <c:numFmt formatCode="General" sourceLinked="1"/>
        <c:majorTickMark val="none"/>
        <c:minorTickMark val="none"/>
        <c:tickLblPos val="nextTo"/>
        <c:crossAx val="143911552"/>
        <c:crosses val="autoZero"/>
        <c:crossBetween val="between"/>
      </c:valAx>
    </c:plotArea>
    <c:legend>
      <c:legendPos val="r"/>
      <c:layout>
        <c:manualLayout>
          <c:xMode val="edge"/>
          <c:yMode val="edge"/>
          <c:x val="0.7418907245456976"/>
          <c:y val="0.26317932750608575"/>
          <c:w val="0.25788440269099139"/>
          <c:h val="0.41520039496990263"/>
        </c:manualLayout>
      </c:layout>
      <c:overlay val="0"/>
      <c:txPr>
        <a:bodyPr/>
        <a:lstStyle/>
        <a:p>
          <a:pPr>
            <a:defRPr sz="1000"/>
          </a:pPr>
          <a:endParaRPr lang="ru-RU"/>
        </a:p>
      </c:txPr>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480590720493532E-2"/>
          <c:y val="5.5419695556767033E-2"/>
          <c:w val="0.60591936057205487"/>
          <c:h val="0.94458022121024621"/>
        </c:manualLayout>
      </c:layout>
      <c:pieChart>
        <c:varyColors val="1"/>
        <c:ser>
          <c:idx val="0"/>
          <c:order val="0"/>
          <c:tx>
            <c:strRef>
              <c:f>Лист1!$B$1</c:f>
              <c:strCache>
                <c:ptCount val="1"/>
                <c:pt idx="0">
                  <c:v>Столбец1</c:v>
                </c:pt>
              </c:strCache>
            </c:strRef>
          </c:tx>
          <c:explosion val="9"/>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Лист1!$A$2:$A$3</c:f>
              <c:strCache>
                <c:ptCount val="2"/>
                <c:pt idx="0">
                  <c:v>Отримували психологічну допомогу </c:v>
                </c:pt>
                <c:pt idx="1">
                  <c:v>Не отримували психологічну допомогу </c:v>
                </c:pt>
              </c:strCache>
            </c:strRef>
          </c:cat>
          <c:val>
            <c:numRef>
              <c:f>Лист1!$B$2:$B$3</c:f>
              <c:numCache>
                <c:formatCode>General</c:formatCode>
                <c:ptCount val="2"/>
                <c:pt idx="0">
                  <c:v>55</c:v>
                </c:pt>
                <c:pt idx="1">
                  <c:v>45</c:v>
                </c:pt>
              </c:numCache>
            </c:numRef>
          </c:val>
          <c:extLst xmlns:c16r2="http://schemas.microsoft.com/office/drawing/2015/06/chart">
            <c:ext xmlns:c16="http://schemas.microsoft.com/office/drawing/2014/chart" uri="{C3380CC4-5D6E-409C-BE32-E72D297353CC}">
              <c16:uniqueId val="{00000000-3B63-47F6-9F4E-C9DAA5B55711}"/>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8700185372454936"/>
          <c:y val="0.19701644524753809"/>
          <c:w val="0.30027330213173209"/>
          <c:h val="0.64110972906710662"/>
        </c:manualLayout>
      </c:layout>
      <c:overlay val="0"/>
      <c:txPr>
        <a:bodyPr/>
        <a:lstStyle/>
        <a:p>
          <a:pPr>
            <a:defRPr sz="1000"/>
          </a:pPr>
          <a:endParaRPr lang="ru-RU"/>
        </a:p>
      </c:txPr>
    </c:legend>
    <c:plotVisOnly val="1"/>
    <c:dispBlanksAs val="zero"/>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100"/>
      <c:rAngAx val="0"/>
      <c:perspective val="0"/>
    </c:view3D>
    <c:floor>
      <c:thickness val="0"/>
    </c:floor>
    <c:sideWall>
      <c:thickness val="0"/>
    </c:sideWall>
    <c:backWall>
      <c:thickness val="0"/>
    </c:backWall>
    <c:plotArea>
      <c:layout>
        <c:manualLayout>
          <c:layoutTarget val="inner"/>
          <c:xMode val="edge"/>
          <c:yMode val="edge"/>
          <c:x val="4.2008799253437423E-2"/>
          <c:y val="2.1400721845103929E-2"/>
          <c:w val="0.72459153238512453"/>
          <c:h val="0.94458022121024598"/>
        </c:manualLayout>
      </c:layout>
      <c:bar3DChart>
        <c:barDir val="col"/>
        <c:grouping val="clustered"/>
        <c:varyColors val="0"/>
        <c:ser>
          <c:idx val="0"/>
          <c:order val="0"/>
          <c:tx>
            <c:strRef>
              <c:f>Лист1!$B$1</c:f>
              <c:strCache>
                <c:ptCount val="1"/>
                <c:pt idx="0">
                  <c:v>ЗМІ та Інтернет</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General</c:formatCode>
                <c:ptCount val="1"/>
                <c:pt idx="0">
                  <c:v>75</c:v>
                </c:pt>
              </c:numCache>
            </c:numRef>
          </c:val>
          <c:extLst xmlns:c16r2="http://schemas.microsoft.com/office/drawing/2015/06/chart">
            <c:ext xmlns:c16="http://schemas.microsoft.com/office/drawing/2014/chart" uri="{C3380CC4-5D6E-409C-BE32-E72D297353CC}">
              <c16:uniqueId val="{00000000-8108-489F-B69C-B1710CDCC72E}"/>
            </c:ext>
          </c:extLst>
        </c:ser>
        <c:ser>
          <c:idx val="1"/>
          <c:order val="1"/>
          <c:tx>
            <c:strRef>
              <c:f>Лист1!$C$1</c:f>
              <c:strCache>
                <c:ptCount val="1"/>
                <c:pt idx="0">
                  <c:v>Тематичні заходи</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General</c:formatCode>
                <c:ptCount val="1"/>
                <c:pt idx="0">
                  <c:v>4</c:v>
                </c:pt>
              </c:numCache>
            </c:numRef>
          </c:val>
          <c:extLst xmlns:c16r2="http://schemas.microsoft.com/office/drawing/2015/06/chart">
            <c:ext xmlns:c16="http://schemas.microsoft.com/office/drawing/2014/chart" uri="{C3380CC4-5D6E-409C-BE32-E72D297353CC}">
              <c16:uniqueId val="{00000001-8108-489F-B69C-B1710CDCC72E}"/>
            </c:ext>
          </c:extLst>
        </c:ser>
        <c:ser>
          <c:idx val="2"/>
          <c:order val="2"/>
          <c:tx>
            <c:strRef>
              <c:f>Лист1!$D$1</c:f>
              <c:strCache>
                <c:ptCount val="1"/>
                <c:pt idx="0">
                  <c:v>Особисті контакти</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Лист1!$D$2</c:f>
              <c:numCache>
                <c:formatCode>General</c:formatCode>
                <c:ptCount val="1"/>
                <c:pt idx="0">
                  <c:v>90</c:v>
                </c:pt>
              </c:numCache>
            </c:numRef>
          </c:val>
          <c:extLst xmlns:c16r2="http://schemas.microsoft.com/office/drawing/2015/06/chart">
            <c:ext xmlns:c16="http://schemas.microsoft.com/office/drawing/2014/chart" uri="{C3380CC4-5D6E-409C-BE32-E72D297353CC}">
              <c16:uniqueId val="{00000002-8108-489F-B69C-B1710CDCC72E}"/>
            </c:ext>
          </c:extLst>
        </c:ser>
        <c:ser>
          <c:idx val="3"/>
          <c:order val="3"/>
          <c:tx>
            <c:strRef>
              <c:f>Лист1!$E$1</c:f>
              <c:strCache>
                <c:ptCount val="1"/>
                <c:pt idx="0">
                  <c:v>Інші джерела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Лист1!$E$2</c:f>
              <c:numCache>
                <c:formatCode>General</c:formatCode>
                <c:ptCount val="1"/>
                <c:pt idx="0">
                  <c:v>60</c:v>
                </c:pt>
              </c:numCache>
            </c:numRef>
          </c:val>
          <c:extLst xmlns:c16r2="http://schemas.microsoft.com/office/drawing/2015/06/chart">
            <c:ext xmlns:c16="http://schemas.microsoft.com/office/drawing/2014/chart" uri="{C3380CC4-5D6E-409C-BE32-E72D297353CC}">
              <c16:uniqueId val="{00000003-8108-489F-B69C-B1710CDCC72E}"/>
            </c:ext>
          </c:extLst>
        </c:ser>
        <c:dLbls>
          <c:showLegendKey val="0"/>
          <c:showVal val="1"/>
          <c:showCatName val="0"/>
          <c:showSerName val="0"/>
          <c:showPercent val="0"/>
          <c:showBubbleSize val="0"/>
        </c:dLbls>
        <c:gapWidth val="150"/>
        <c:shape val="cylinder"/>
        <c:axId val="145237120"/>
        <c:axId val="145238656"/>
        <c:axId val="0"/>
      </c:bar3DChart>
      <c:catAx>
        <c:axId val="145237120"/>
        <c:scaling>
          <c:orientation val="minMax"/>
        </c:scaling>
        <c:delete val="0"/>
        <c:axPos val="b"/>
        <c:numFmt formatCode="General" sourceLinked="1"/>
        <c:majorTickMark val="none"/>
        <c:minorTickMark val="none"/>
        <c:tickLblPos val="nextTo"/>
        <c:crossAx val="145238656"/>
        <c:crosses val="autoZero"/>
        <c:auto val="1"/>
        <c:lblAlgn val="ctr"/>
        <c:lblOffset val="100"/>
        <c:noMultiLvlLbl val="0"/>
      </c:catAx>
      <c:valAx>
        <c:axId val="145238656"/>
        <c:scaling>
          <c:orientation val="minMax"/>
        </c:scaling>
        <c:delete val="0"/>
        <c:axPos val="l"/>
        <c:majorGridlines/>
        <c:numFmt formatCode="General" sourceLinked="1"/>
        <c:majorTickMark val="none"/>
        <c:minorTickMark val="none"/>
        <c:tickLblPos val="nextTo"/>
        <c:crossAx val="145237120"/>
        <c:crosses val="autoZero"/>
        <c:crossBetween val="between"/>
      </c:valAx>
    </c:plotArea>
    <c:legend>
      <c:legendPos val="r"/>
      <c:layout>
        <c:manualLayout>
          <c:xMode val="edge"/>
          <c:yMode val="edge"/>
          <c:x val="0.77833890388906668"/>
          <c:y val="0.42148790009752851"/>
          <c:w val="0.21467796980576914"/>
          <c:h val="0.27060557960331405"/>
        </c:manualLayout>
      </c:layout>
      <c:overlay val="0"/>
      <c:txPr>
        <a:bodyPr/>
        <a:lstStyle/>
        <a:p>
          <a:pPr>
            <a:defRPr sz="1000"/>
          </a:pPr>
          <a:endParaRPr lang="ru-RU"/>
        </a:p>
      </c:txPr>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100"/>
      <c:rAngAx val="0"/>
      <c:perspective val="0"/>
    </c:view3D>
    <c:floor>
      <c:thickness val="0"/>
    </c:floor>
    <c:sideWall>
      <c:thickness val="0"/>
    </c:sideWall>
    <c:backWall>
      <c:thickness val="0"/>
    </c:backWall>
    <c:plotArea>
      <c:layout>
        <c:manualLayout>
          <c:layoutTarget val="inner"/>
          <c:xMode val="edge"/>
          <c:yMode val="edge"/>
          <c:x val="4.2008799253437278E-2"/>
          <c:y val="2.1400721845103964E-2"/>
          <c:w val="0.60591936057205487"/>
          <c:h val="0.94458022121024698"/>
        </c:manualLayout>
      </c:layout>
      <c:bar3DChart>
        <c:barDir val="col"/>
        <c:grouping val="clustered"/>
        <c:varyColors val="0"/>
        <c:ser>
          <c:idx val="0"/>
          <c:order val="0"/>
          <c:tx>
            <c:strRef>
              <c:f>Лист1!$B$1</c:f>
              <c:strCache>
                <c:ptCount val="1"/>
                <c:pt idx="0">
                  <c:v>Перебував (-ла) в нестабільному матеріальному становищі</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General</c:formatCode>
                <c:ptCount val="1"/>
                <c:pt idx="0">
                  <c:v>57</c:v>
                </c:pt>
              </c:numCache>
            </c:numRef>
          </c:val>
          <c:extLst xmlns:c16r2="http://schemas.microsoft.com/office/drawing/2015/06/chart">
            <c:ext xmlns:c16="http://schemas.microsoft.com/office/drawing/2014/chart" uri="{C3380CC4-5D6E-409C-BE32-E72D297353CC}">
              <c16:uniqueId val="{00000000-09A9-4D62-8A34-4B24F8851AC4}"/>
            </c:ext>
          </c:extLst>
        </c:ser>
        <c:ser>
          <c:idx val="1"/>
          <c:order val="1"/>
          <c:tx>
            <c:strRef>
              <c:f>Лист1!$C$1</c:f>
              <c:strCache>
                <c:ptCount val="1"/>
                <c:pt idx="0">
                  <c:v>Тривалий час не міг (не могла) знайти собі роботу</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General</c:formatCode>
                <c:ptCount val="1"/>
                <c:pt idx="0">
                  <c:v>50</c:v>
                </c:pt>
              </c:numCache>
            </c:numRef>
          </c:val>
          <c:extLst xmlns:c16r2="http://schemas.microsoft.com/office/drawing/2015/06/chart">
            <c:ext xmlns:c16="http://schemas.microsoft.com/office/drawing/2014/chart" uri="{C3380CC4-5D6E-409C-BE32-E72D297353CC}">
              <c16:uniqueId val="{00000001-09A9-4D62-8A34-4B24F8851AC4}"/>
            </c:ext>
          </c:extLst>
        </c:ser>
        <c:ser>
          <c:idx val="2"/>
          <c:order val="2"/>
          <c:tx>
            <c:strRef>
              <c:f>Лист1!$D$1</c:f>
              <c:strCache>
                <c:ptCount val="1"/>
                <c:pt idx="0">
                  <c:v>Проблеми із вживанням алкоголю чи наркотиків тощо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Лист1!$D$2</c:f>
              <c:numCache>
                <c:formatCode>General</c:formatCode>
                <c:ptCount val="1"/>
                <c:pt idx="0">
                  <c:v>48</c:v>
                </c:pt>
              </c:numCache>
            </c:numRef>
          </c:val>
          <c:extLst xmlns:c16r2="http://schemas.microsoft.com/office/drawing/2015/06/chart">
            <c:ext xmlns:c16="http://schemas.microsoft.com/office/drawing/2014/chart" uri="{C3380CC4-5D6E-409C-BE32-E72D297353CC}">
              <c16:uniqueId val="{00000002-09A9-4D62-8A34-4B24F8851AC4}"/>
            </c:ext>
          </c:extLst>
        </c:ser>
        <c:ser>
          <c:idx val="3"/>
          <c:order val="3"/>
          <c:tx>
            <c:strRef>
              <c:f>Лист1!$E$1</c:f>
              <c:strCache>
                <c:ptCount val="1"/>
                <c:pt idx="0">
                  <c:v>Відчували самотність, сильну тривогу</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Лист1!$E$2</c:f>
              <c:numCache>
                <c:formatCode>General</c:formatCode>
                <c:ptCount val="1"/>
                <c:pt idx="0">
                  <c:v>45</c:v>
                </c:pt>
              </c:numCache>
            </c:numRef>
          </c:val>
          <c:extLst xmlns:c16r2="http://schemas.microsoft.com/office/drawing/2015/06/chart">
            <c:ext xmlns:c16="http://schemas.microsoft.com/office/drawing/2014/chart" uri="{C3380CC4-5D6E-409C-BE32-E72D297353CC}">
              <c16:uniqueId val="{00000003-09A9-4D62-8A34-4B24F8851AC4}"/>
            </c:ext>
          </c:extLst>
        </c:ser>
        <c:ser>
          <c:idx val="4"/>
          <c:order val="4"/>
          <c:tx>
            <c:strRef>
              <c:f>Лист1!$F$1</c:f>
              <c:strCache>
                <c:ptCount val="1"/>
                <c:pt idx="0">
                  <c:v>Бували часті або «гострі» конфлікти з іншими людьми</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Лист1!$F$2</c:f>
              <c:numCache>
                <c:formatCode>General</c:formatCode>
                <c:ptCount val="1"/>
                <c:pt idx="0">
                  <c:v>39</c:v>
                </c:pt>
              </c:numCache>
            </c:numRef>
          </c:val>
          <c:extLst xmlns:c16r2="http://schemas.microsoft.com/office/drawing/2015/06/chart">
            <c:ext xmlns:c16="http://schemas.microsoft.com/office/drawing/2014/chart" uri="{C3380CC4-5D6E-409C-BE32-E72D297353CC}">
              <c16:uniqueId val="{00000004-09A9-4D62-8A34-4B24F8851AC4}"/>
            </c:ext>
          </c:extLst>
        </c:ser>
        <c:ser>
          <c:idx val="5"/>
          <c:order val="5"/>
          <c:tx>
            <c:strRef>
              <c:f>Лист1!$G$1</c:f>
              <c:strCache>
                <c:ptCount val="1"/>
                <c:pt idx="0">
                  <c:v>Не вистачало грошей на найнеобхідніші речі</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Лист1!$G$2</c:f>
              <c:numCache>
                <c:formatCode>General</c:formatCode>
                <c:ptCount val="1"/>
                <c:pt idx="0">
                  <c:v>36</c:v>
                </c:pt>
              </c:numCache>
            </c:numRef>
          </c:val>
          <c:extLst xmlns:c16r2="http://schemas.microsoft.com/office/drawing/2015/06/chart">
            <c:ext xmlns:c16="http://schemas.microsoft.com/office/drawing/2014/chart" uri="{C3380CC4-5D6E-409C-BE32-E72D297353CC}">
              <c16:uniqueId val="{00000005-09A9-4D62-8A34-4B24F8851AC4}"/>
            </c:ext>
          </c:extLst>
        </c:ser>
        <c:ser>
          <c:idx val="6"/>
          <c:order val="6"/>
          <c:tx>
            <c:strRef>
              <c:f>Лист1!$H$1</c:f>
              <c:strCache>
                <c:ptCount val="1"/>
                <c:pt idx="0">
                  <c:v>В сім’ї виникали тривалі, виснажливі конфлікти</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Лист1!$H$2</c:f>
              <c:numCache>
                <c:formatCode>General</c:formatCode>
                <c:ptCount val="1"/>
                <c:pt idx="0">
                  <c:v>32</c:v>
                </c:pt>
              </c:numCache>
            </c:numRef>
          </c:val>
          <c:extLst xmlns:c16r2="http://schemas.microsoft.com/office/drawing/2015/06/chart">
            <c:ext xmlns:c16="http://schemas.microsoft.com/office/drawing/2014/chart" uri="{C3380CC4-5D6E-409C-BE32-E72D297353CC}">
              <c16:uniqueId val="{00000006-09A9-4D62-8A34-4B24F8851AC4}"/>
            </c:ext>
          </c:extLst>
        </c:ser>
        <c:ser>
          <c:idx val="7"/>
          <c:order val="7"/>
          <c:tx>
            <c:strRef>
              <c:f>Лист1!$I$1</c:f>
              <c:strCache>
                <c:ptCount val="1"/>
                <c:pt idx="0">
                  <c:v>Не мав (-ла) належного житла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Лист1!$I$2</c:f>
              <c:numCache>
                <c:formatCode>General</c:formatCode>
                <c:ptCount val="1"/>
                <c:pt idx="0">
                  <c:v>27</c:v>
                </c:pt>
              </c:numCache>
            </c:numRef>
          </c:val>
          <c:extLst xmlns:c16r2="http://schemas.microsoft.com/office/drawing/2015/06/chart">
            <c:ext xmlns:c16="http://schemas.microsoft.com/office/drawing/2014/chart" uri="{C3380CC4-5D6E-409C-BE32-E72D297353CC}">
              <c16:uniqueId val="{00000007-09A9-4D62-8A34-4B24F8851AC4}"/>
            </c:ext>
          </c:extLst>
        </c:ser>
        <c:ser>
          <c:idx val="8"/>
          <c:order val="8"/>
          <c:tx>
            <c:strRef>
              <c:f>Лист1!$J$1</c:f>
              <c:strCache>
                <c:ptCount val="1"/>
                <c:pt idx="0">
                  <c:v>З проблемами не зустрічався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Лист1!$J$2</c:f>
              <c:numCache>
                <c:formatCode>General</c:formatCode>
                <c:ptCount val="1"/>
                <c:pt idx="0">
                  <c:v>11</c:v>
                </c:pt>
              </c:numCache>
            </c:numRef>
          </c:val>
          <c:extLst xmlns:c16r2="http://schemas.microsoft.com/office/drawing/2015/06/chart">
            <c:ext xmlns:c16="http://schemas.microsoft.com/office/drawing/2014/chart" uri="{C3380CC4-5D6E-409C-BE32-E72D297353CC}">
              <c16:uniqueId val="{00000008-09A9-4D62-8A34-4B24F8851AC4}"/>
            </c:ext>
          </c:extLst>
        </c:ser>
        <c:ser>
          <c:idx val="9"/>
          <c:order val="9"/>
          <c:tx>
            <c:strRef>
              <c:f>Лист1!$K$1</c:f>
              <c:strCache>
                <c:ptCount val="1"/>
                <c:pt idx="0">
                  <c:v>Важке тривале захворювання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Лист1!$K$2</c:f>
              <c:numCache>
                <c:formatCode>General</c:formatCode>
                <c:ptCount val="1"/>
                <c:pt idx="0">
                  <c:v>9</c:v>
                </c:pt>
              </c:numCache>
            </c:numRef>
          </c:val>
          <c:extLst xmlns:c16r2="http://schemas.microsoft.com/office/drawing/2015/06/chart">
            <c:ext xmlns:c16="http://schemas.microsoft.com/office/drawing/2014/chart" uri="{C3380CC4-5D6E-409C-BE32-E72D297353CC}">
              <c16:uniqueId val="{00000009-09A9-4D62-8A34-4B24F8851AC4}"/>
            </c:ext>
          </c:extLst>
        </c:ser>
        <c:dLbls>
          <c:showLegendKey val="0"/>
          <c:showVal val="1"/>
          <c:showCatName val="0"/>
          <c:showSerName val="0"/>
          <c:showPercent val="0"/>
          <c:showBubbleSize val="0"/>
        </c:dLbls>
        <c:gapWidth val="150"/>
        <c:shape val="cylinder"/>
        <c:axId val="143735424"/>
        <c:axId val="143741312"/>
        <c:axId val="0"/>
      </c:bar3DChart>
      <c:catAx>
        <c:axId val="143735424"/>
        <c:scaling>
          <c:orientation val="minMax"/>
        </c:scaling>
        <c:delete val="0"/>
        <c:axPos val="b"/>
        <c:numFmt formatCode="General" sourceLinked="1"/>
        <c:majorTickMark val="none"/>
        <c:minorTickMark val="none"/>
        <c:tickLblPos val="nextTo"/>
        <c:crossAx val="143741312"/>
        <c:crosses val="autoZero"/>
        <c:auto val="1"/>
        <c:lblAlgn val="ctr"/>
        <c:lblOffset val="100"/>
        <c:noMultiLvlLbl val="0"/>
      </c:catAx>
      <c:valAx>
        <c:axId val="143741312"/>
        <c:scaling>
          <c:orientation val="minMax"/>
        </c:scaling>
        <c:delete val="0"/>
        <c:axPos val="l"/>
        <c:majorGridlines/>
        <c:numFmt formatCode="General" sourceLinked="1"/>
        <c:majorTickMark val="none"/>
        <c:minorTickMark val="none"/>
        <c:tickLblPos val="nextTo"/>
        <c:crossAx val="143735424"/>
        <c:crosses val="autoZero"/>
        <c:crossBetween val="between"/>
      </c:valAx>
    </c:plotArea>
    <c:legend>
      <c:legendPos val="r"/>
      <c:layout>
        <c:manualLayout>
          <c:xMode val="edge"/>
          <c:yMode val="edge"/>
          <c:x val="0.63789207012435789"/>
          <c:y val="1.1378668863193621E-3"/>
          <c:w val="0.36210792987565404"/>
          <c:h val="0.9977240004327137"/>
        </c:manualLayout>
      </c:layout>
      <c:overlay val="0"/>
      <c:txPr>
        <a:bodyPr/>
        <a:lstStyle/>
        <a:p>
          <a:pPr>
            <a:defRPr sz="1000"/>
          </a:pPr>
          <a:endParaRPr lang="ru-RU"/>
        </a:p>
      </c:txPr>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172757471005"/>
          <c:y val="1.700801923731466E-2"/>
          <c:w val="0.60591936057205487"/>
          <c:h val="0.94458022121024676"/>
        </c:manualLayout>
      </c:layout>
      <c:pieChart>
        <c:varyColors val="1"/>
        <c:ser>
          <c:idx val="0"/>
          <c:order val="0"/>
          <c:tx>
            <c:strRef>
              <c:f>Лист1!$B$1</c:f>
              <c:strCache>
                <c:ptCount val="1"/>
                <c:pt idx="0">
                  <c:v>Так</c:v>
                </c:pt>
              </c:strCache>
            </c:strRef>
          </c:tx>
          <c:explosion val="9"/>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Лист1!$A$2:$A$3</c:f>
              <c:strCache>
                <c:ptCount val="2"/>
                <c:pt idx="0">
                  <c:v>Так</c:v>
                </c:pt>
                <c:pt idx="1">
                  <c:v>Ні</c:v>
                </c:pt>
              </c:strCache>
            </c:strRef>
          </c:cat>
          <c:val>
            <c:numRef>
              <c:f>Лист1!$B$2:$B$3</c:f>
              <c:numCache>
                <c:formatCode>General</c:formatCode>
                <c:ptCount val="2"/>
                <c:pt idx="0">
                  <c:v>77</c:v>
                </c:pt>
                <c:pt idx="1">
                  <c:v>23</c:v>
                </c:pt>
              </c:numCache>
            </c:numRef>
          </c:val>
          <c:extLst xmlns:c16r2="http://schemas.microsoft.com/office/drawing/2015/06/chart">
            <c:ext xmlns:c16="http://schemas.microsoft.com/office/drawing/2014/chart" uri="{C3380CC4-5D6E-409C-BE32-E72D297353CC}">
              <c16:uniqueId val="{00000000-5B37-4A38-A967-454AB0795287}"/>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87407244373878068"/>
          <c:y val="0.42544578606767752"/>
          <c:w val="0.11320277687416642"/>
          <c:h val="0.14910808181791077"/>
        </c:manualLayout>
      </c:layout>
      <c:overlay val="0"/>
      <c:txPr>
        <a:bodyPr/>
        <a:lstStyle/>
        <a:p>
          <a:pPr>
            <a:defRPr sz="1000"/>
          </a:pPr>
          <a:endParaRPr lang="ru-RU"/>
        </a:p>
      </c:txPr>
    </c:legend>
    <c:plotVisOnly val="1"/>
    <c:dispBlanksAs val="zero"/>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ADC6F4-D2B4-4D8E-A953-CDFC1F0BBA9C}"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695179CE-1D9C-4854-A40A-4D659539CBD3}">
      <dgm:prSet phldrT="[Текст]" custT="1"/>
      <dgm:spPr/>
      <dgm:t>
        <a:bodyPr/>
        <a:lstStyle/>
        <a:p>
          <a:r>
            <a:rPr lang="uk-UA" sz="1400">
              <a:latin typeface="Times New Roman" pitchFamily="18" charset="0"/>
              <a:cs typeface="Times New Roman" pitchFamily="18" charset="0"/>
            </a:rPr>
            <a:t>Види злочинів</a:t>
          </a:r>
          <a:endParaRPr lang="ru-RU" sz="1400">
            <a:latin typeface="Times New Roman" pitchFamily="18" charset="0"/>
            <a:cs typeface="Times New Roman" pitchFamily="18" charset="0"/>
          </a:endParaRPr>
        </a:p>
      </dgm:t>
    </dgm:pt>
    <dgm:pt modelId="{1F02FD40-7E4B-41CE-BCA0-7B2EFB89C7B4}" type="parTrans" cxnId="{99736499-6B4E-4F67-8CA2-1771BD83F5DE}">
      <dgm:prSet/>
      <dgm:spPr/>
      <dgm:t>
        <a:bodyPr/>
        <a:lstStyle/>
        <a:p>
          <a:endParaRPr lang="ru-RU" sz="1400">
            <a:latin typeface="Times New Roman" pitchFamily="18" charset="0"/>
            <a:cs typeface="Times New Roman" pitchFamily="18" charset="0"/>
          </a:endParaRPr>
        </a:p>
      </dgm:t>
    </dgm:pt>
    <dgm:pt modelId="{1DF159BB-46C8-4D71-A2B9-BEDFD578B768}" type="sibTrans" cxnId="{99736499-6B4E-4F67-8CA2-1771BD83F5DE}">
      <dgm:prSet/>
      <dgm:spPr/>
      <dgm:t>
        <a:bodyPr/>
        <a:lstStyle/>
        <a:p>
          <a:endParaRPr lang="ru-RU" sz="1400">
            <a:latin typeface="Times New Roman" pitchFamily="18" charset="0"/>
            <a:cs typeface="Times New Roman" pitchFamily="18" charset="0"/>
          </a:endParaRPr>
        </a:p>
      </dgm:t>
    </dgm:pt>
    <dgm:pt modelId="{07BAFF1A-EECB-4B61-97A1-760140D37FAA}">
      <dgm:prSet phldrT="[Текст]" custT="1"/>
      <dgm:spPr/>
      <dgm:t>
        <a:bodyPr/>
        <a:lstStyle/>
        <a:p>
          <a:r>
            <a:rPr lang="uk-UA" sz="1400">
              <a:latin typeface="Times New Roman" pitchFamily="18" charset="0"/>
              <a:cs typeface="Times New Roman" pitchFamily="18" charset="0"/>
            </a:rPr>
            <a:t>Тяжкі</a:t>
          </a:r>
          <a:endParaRPr lang="ru-RU" sz="1400">
            <a:latin typeface="Times New Roman" pitchFamily="18" charset="0"/>
            <a:cs typeface="Times New Roman" pitchFamily="18" charset="0"/>
          </a:endParaRPr>
        </a:p>
      </dgm:t>
    </dgm:pt>
    <dgm:pt modelId="{1875C121-C51C-44BE-975B-E2EC364B8D29}" type="parTrans" cxnId="{A52A93C6-1EE1-4A0A-A956-3C39236F1471}">
      <dgm:prSet custT="1"/>
      <dgm:spPr/>
      <dgm:t>
        <a:bodyPr/>
        <a:lstStyle/>
        <a:p>
          <a:endParaRPr lang="ru-RU" sz="1400">
            <a:latin typeface="Times New Roman" pitchFamily="18" charset="0"/>
            <a:cs typeface="Times New Roman" pitchFamily="18" charset="0"/>
          </a:endParaRPr>
        </a:p>
      </dgm:t>
    </dgm:pt>
    <dgm:pt modelId="{66318618-D9DA-4A86-8182-06114A4D533A}" type="sibTrans" cxnId="{A52A93C6-1EE1-4A0A-A956-3C39236F1471}">
      <dgm:prSet/>
      <dgm:spPr/>
      <dgm:t>
        <a:bodyPr/>
        <a:lstStyle/>
        <a:p>
          <a:endParaRPr lang="ru-RU" sz="1400">
            <a:latin typeface="Times New Roman" pitchFamily="18" charset="0"/>
            <a:cs typeface="Times New Roman" pitchFamily="18" charset="0"/>
          </a:endParaRPr>
        </a:p>
      </dgm:t>
    </dgm:pt>
    <dgm:pt modelId="{22871DE3-7966-455B-A708-8ADE1DFDD664}">
      <dgm:prSet custT="1"/>
      <dgm:spPr/>
      <dgm:t>
        <a:bodyPr/>
        <a:lstStyle/>
        <a:p>
          <a:r>
            <a:rPr lang="uk-UA" sz="1400">
              <a:latin typeface="Times New Roman" pitchFamily="18" charset="0"/>
              <a:cs typeface="Times New Roman" pitchFamily="18" charset="0"/>
            </a:rPr>
            <a:t>Нетяжкі</a:t>
          </a:r>
          <a:endParaRPr lang="ru-RU" sz="1400">
            <a:latin typeface="Times New Roman" pitchFamily="18" charset="0"/>
            <a:cs typeface="Times New Roman" pitchFamily="18" charset="0"/>
          </a:endParaRPr>
        </a:p>
      </dgm:t>
    </dgm:pt>
    <dgm:pt modelId="{D5FBCC44-E8E3-4754-B57F-C67A3D796C55}" type="parTrans" cxnId="{3B1DB343-14A9-475F-BBF6-BE834E39EB83}">
      <dgm:prSet custT="1"/>
      <dgm:spPr/>
      <dgm:t>
        <a:bodyPr/>
        <a:lstStyle/>
        <a:p>
          <a:endParaRPr lang="ru-RU" sz="1400">
            <a:latin typeface="Times New Roman" pitchFamily="18" charset="0"/>
            <a:cs typeface="Times New Roman" pitchFamily="18" charset="0"/>
          </a:endParaRPr>
        </a:p>
      </dgm:t>
    </dgm:pt>
    <dgm:pt modelId="{89AD7AB7-626C-43CD-A986-E2319B176D08}" type="sibTrans" cxnId="{3B1DB343-14A9-475F-BBF6-BE834E39EB83}">
      <dgm:prSet/>
      <dgm:spPr/>
      <dgm:t>
        <a:bodyPr/>
        <a:lstStyle/>
        <a:p>
          <a:endParaRPr lang="ru-RU" sz="1400">
            <a:latin typeface="Times New Roman" pitchFamily="18" charset="0"/>
            <a:cs typeface="Times New Roman" pitchFamily="18" charset="0"/>
          </a:endParaRPr>
        </a:p>
      </dgm:t>
    </dgm:pt>
    <dgm:pt modelId="{1F5187F2-90AD-4D0D-B9B0-A1AECA1F48D0}">
      <dgm:prSet custT="1"/>
      <dgm:spPr/>
      <dgm:t>
        <a:bodyPr/>
        <a:lstStyle/>
        <a:p>
          <a:r>
            <a:rPr lang="uk-UA" sz="1400">
              <a:latin typeface="Times New Roman" pitchFamily="18" charset="0"/>
              <a:cs typeface="Times New Roman" pitchFamily="18" charset="0"/>
            </a:rPr>
            <a:t>Особливо тяжкі</a:t>
          </a:r>
          <a:endParaRPr lang="ru-RU" sz="1400">
            <a:latin typeface="Times New Roman" pitchFamily="18" charset="0"/>
            <a:cs typeface="Times New Roman" pitchFamily="18" charset="0"/>
          </a:endParaRPr>
        </a:p>
      </dgm:t>
    </dgm:pt>
    <dgm:pt modelId="{03D7C981-CD38-4505-B09A-93B51C423C40}" type="parTrans" cxnId="{E2B88BD1-2553-4B07-AA08-60AAD06E47BC}">
      <dgm:prSet custT="1"/>
      <dgm:spPr/>
      <dgm:t>
        <a:bodyPr/>
        <a:lstStyle/>
        <a:p>
          <a:endParaRPr lang="ru-RU" sz="1400">
            <a:latin typeface="Times New Roman" pitchFamily="18" charset="0"/>
            <a:cs typeface="Times New Roman" pitchFamily="18" charset="0"/>
          </a:endParaRPr>
        </a:p>
      </dgm:t>
    </dgm:pt>
    <dgm:pt modelId="{BD2D0A0A-2995-4D24-B57B-868721F388C0}" type="sibTrans" cxnId="{E2B88BD1-2553-4B07-AA08-60AAD06E47BC}">
      <dgm:prSet/>
      <dgm:spPr/>
      <dgm:t>
        <a:bodyPr/>
        <a:lstStyle/>
        <a:p>
          <a:endParaRPr lang="ru-RU" sz="1400">
            <a:latin typeface="Times New Roman" pitchFamily="18" charset="0"/>
            <a:cs typeface="Times New Roman" pitchFamily="18" charset="0"/>
          </a:endParaRPr>
        </a:p>
      </dgm:t>
    </dgm:pt>
    <dgm:pt modelId="{D5262B9B-44DE-4111-B98B-A7E814508726}" type="pres">
      <dgm:prSet presAssocID="{67ADC6F4-D2B4-4D8E-A953-CDFC1F0BBA9C}" presName="hierChild1" presStyleCnt="0">
        <dgm:presLayoutVars>
          <dgm:chPref val="1"/>
          <dgm:dir/>
          <dgm:animOne val="branch"/>
          <dgm:animLvl val="lvl"/>
          <dgm:resizeHandles/>
        </dgm:presLayoutVars>
      </dgm:prSet>
      <dgm:spPr/>
      <dgm:t>
        <a:bodyPr/>
        <a:lstStyle/>
        <a:p>
          <a:endParaRPr lang="ru-RU"/>
        </a:p>
      </dgm:t>
    </dgm:pt>
    <dgm:pt modelId="{FC097042-C518-4475-AD46-3256BE88A451}" type="pres">
      <dgm:prSet presAssocID="{695179CE-1D9C-4854-A40A-4D659539CBD3}" presName="hierRoot1" presStyleCnt="0"/>
      <dgm:spPr/>
    </dgm:pt>
    <dgm:pt modelId="{D0EA44ED-AD2E-45C4-ADE6-84839B4F43DB}" type="pres">
      <dgm:prSet presAssocID="{695179CE-1D9C-4854-A40A-4D659539CBD3}" presName="composite" presStyleCnt="0"/>
      <dgm:spPr/>
    </dgm:pt>
    <dgm:pt modelId="{40028100-39B3-4F41-9F3F-C67FA47E1FE3}" type="pres">
      <dgm:prSet presAssocID="{695179CE-1D9C-4854-A40A-4D659539CBD3}" presName="background" presStyleLbl="node0" presStyleIdx="0" presStyleCnt="1"/>
      <dgm:spPr/>
    </dgm:pt>
    <dgm:pt modelId="{58F7D854-51A6-4CA7-944B-D72F4FDA3557}" type="pres">
      <dgm:prSet presAssocID="{695179CE-1D9C-4854-A40A-4D659539CBD3}" presName="text" presStyleLbl="fgAcc0" presStyleIdx="0" presStyleCnt="1">
        <dgm:presLayoutVars>
          <dgm:chPref val="3"/>
        </dgm:presLayoutVars>
      </dgm:prSet>
      <dgm:spPr/>
      <dgm:t>
        <a:bodyPr/>
        <a:lstStyle/>
        <a:p>
          <a:endParaRPr lang="ru-RU"/>
        </a:p>
      </dgm:t>
    </dgm:pt>
    <dgm:pt modelId="{1BCE932C-25D5-498E-B1D6-E7713FF2F36E}" type="pres">
      <dgm:prSet presAssocID="{695179CE-1D9C-4854-A40A-4D659539CBD3}" presName="hierChild2" presStyleCnt="0"/>
      <dgm:spPr/>
    </dgm:pt>
    <dgm:pt modelId="{24B75D0C-2A4E-4305-837B-9F71855A36CA}" type="pres">
      <dgm:prSet presAssocID="{D5FBCC44-E8E3-4754-B57F-C67A3D796C55}" presName="Name10" presStyleLbl="parChTrans1D2" presStyleIdx="0" presStyleCnt="3"/>
      <dgm:spPr/>
      <dgm:t>
        <a:bodyPr/>
        <a:lstStyle/>
        <a:p>
          <a:endParaRPr lang="ru-RU"/>
        </a:p>
      </dgm:t>
    </dgm:pt>
    <dgm:pt modelId="{BE4BBC4C-E1AC-42E8-927E-3DCBAEA5537C}" type="pres">
      <dgm:prSet presAssocID="{22871DE3-7966-455B-A708-8ADE1DFDD664}" presName="hierRoot2" presStyleCnt="0"/>
      <dgm:spPr/>
    </dgm:pt>
    <dgm:pt modelId="{2433D3BF-E0F4-4FA0-9A6A-0B916C5F5682}" type="pres">
      <dgm:prSet presAssocID="{22871DE3-7966-455B-A708-8ADE1DFDD664}" presName="composite2" presStyleCnt="0"/>
      <dgm:spPr/>
    </dgm:pt>
    <dgm:pt modelId="{FC7FFCA2-785C-4D86-B5AF-786AD392BCED}" type="pres">
      <dgm:prSet presAssocID="{22871DE3-7966-455B-A708-8ADE1DFDD664}" presName="background2" presStyleLbl="node2" presStyleIdx="0" presStyleCnt="3"/>
      <dgm:spPr/>
    </dgm:pt>
    <dgm:pt modelId="{F54C2EB5-14E5-44EF-8045-A40CE592CC31}" type="pres">
      <dgm:prSet presAssocID="{22871DE3-7966-455B-A708-8ADE1DFDD664}" presName="text2" presStyleLbl="fgAcc2" presStyleIdx="0" presStyleCnt="3">
        <dgm:presLayoutVars>
          <dgm:chPref val="3"/>
        </dgm:presLayoutVars>
      </dgm:prSet>
      <dgm:spPr/>
      <dgm:t>
        <a:bodyPr/>
        <a:lstStyle/>
        <a:p>
          <a:endParaRPr lang="ru-RU"/>
        </a:p>
      </dgm:t>
    </dgm:pt>
    <dgm:pt modelId="{9015A07D-6879-4D43-AEE9-8AF24AD01BBE}" type="pres">
      <dgm:prSet presAssocID="{22871DE3-7966-455B-A708-8ADE1DFDD664}" presName="hierChild3" presStyleCnt="0"/>
      <dgm:spPr/>
    </dgm:pt>
    <dgm:pt modelId="{DF3C855E-7730-411D-8AC8-B3B443BD9FE6}" type="pres">
      <dgm:prSet presAssocID="{1875C121-C51C-44BE-975B-E2EC364B8D29}" presName="Name10" presStyleLbl="parChTrans1D2" presStyleIdx="1" presStyleCnt="3"/>
      <dgm:spPr/>
      <dgm:t>
        <a:bodyPr/>
        <a:lstStyle/>
        <a:p>
          <a:endParaRPr lang="ru-RU"/>
        </a:p>
      </dgm:t>
    </dgm:pt>
    <dgm:pt modelId="{2B4CFCDE-9D1C-4F5E-8764-64B5AA7D03B4}" type="pres">
      <dgm:prSet presAssocID="{07BAFF1A-EECB-4B61-97A1-760140D37FAA}" presName="hierRoot2" presStyleCnt="0"/>
      <dgm:spPr/>
    </dgm:pt>
    <dgm:pt modelId="{377553CC-CE52-4767-8D25-35D9ADBA51EE}" type="pres">
      <dgm:prSet presAssocID="{07BAFF1A-EECB-4B61-97A1-760140D37FAA}" presName="composite2" presStyleCnt="0"/>
      <dgm:spPr/>
    </dgm:pt>
    <dgm:pt modelId="{AAE801AE-C971-4D53-A9E7-8270D9DAFF5A}" type="pres">
      <dgm:prSet presAssocID="{07BAFF1A-EECB-4B61-97A1-760140D37FAA}" presName="background2" presStyleLbl="node2" presStyleIdx="1" presStyleCnt="3"/>
      <dgm:spPr/>
    </dgm:pt>
    <dgm:pt modelId="{D8E4DC0E-8053-40F5-B111-AEB209A346AF}" type="pres">
      <dgm:prSet presAssocID="{07BAFF1A-EECB-4B61-97A1-760140D37FAA}" presName="text2" presStyleLbl="fgAcc2" presStyleIdx="1" presStyleCnt="3">
        <dgm:presLayoutVars>
          <dgm:chPref val="3"/>
        </dgm:presLayoutVars>
      </dgm:prSet>
      <dgm:spPr/>
      <dgm:t>
        <a:bodyPr/>
        <a:lstStyle/>
        <a:p>
          <a:endParaRPr lang="ru-RU"/>
        </a:p>
      </dgm:t>
    </dgm:pt>
    <dgm:pt modelId="{08B58757-AEDD-431F-94BA-767EAC7F149B}" type="pres">
      <dgm:prSet presAssocID="{07BAFF1A-EECB-4B61-97A1-760140D37FAA}" presName="hierChild3" presStyleCnt="0"/>
      <dgm:spPr/>
    </dgm:pt>
    <dgm:pt modelId="{DA1C38CF-F346-47C4-BC9E-A0E0AFCCA96C}" type="pres">
      <dgm:prSet presAssocID="{03D7C981-CD38-4505-B09A-93B51C423C40}" presName="Name10" presStyleLbl="parChTrans1D2" presStyleIdx="2" presStyleCnt="3"/>
      <dgm:spPr/>
      <dgm:t>
        <a:bodyPr/>
        <a:lstStyle/>
        <a:p>
          <a:endParaRPr lang="ru-RU"/>
        </a:p>
      </dgm:t>
    </dgm:pt>
    <dgm:pt modelId="{AEA2B202-C6F4-46FC-A571-1C1EB919E409}" type="pres">
      <dgm:prSet presAssocID="{1F5187F2-90AD-4D0D-B9B0-A1AECA1F48D0}" presName="hierRoot2" presStyleCnt="0"/>
      <dgm:spPr/>
    </dgm:pt>
    <dgm:pt modelId="{88C1AE6A-BF4C-44E6-BFC3-158906B4EF7C}" type="pres">
      <dgm:prSet presAssocID="{1F5187F2-90AD-4D0D-B9B0-A1AECA1F48D0}" presName="composite2" presStyleCnt="0"/>
      <dgm:spPr/>
    </dgm:pt>
    <dgm:pt modelId="{6C28F1AF-D559-4A72-AAD5-21137753C6FE}" type="pres">
      <dgm:prSet presAssocID="{1F5187F2-90AD-4D0D-B9B0-A1AECA1F48D0}" presName="background2" presStyleLbl="node2" presStyleIdx="2" presStyleCnt="3"/>
      <dgm:spPr/>
    </dgm:pt>
    <dgm:pt modelId="{82097A4B-C0E7-4568-B1CB-BC3CD8C4F5E0}" type="pres">
      <dgm:prSet presAssocID="{1F5187F2-90AD-4D0D-B9B0-A1AECA1F48D0}" presName="text2" presStyleLbl="fgAcc2" presStyleIdx="2" presStyleCnt="3">
        <dgm:presLayoutVars>
          <dgm:chPref val="3"/>
        </dgm:presLayoutVars>
      </dgm:prSet>
      <dgm:spPr/>
      <dgm:t>
        <a:bodyPr/>
        <a:lstStyle/>
        <a:p>
          <a:endParaRPr lang="ru-RU"/>
        </a:p>
      </dgm:t>
    </dgm:pt>
    <dgm:pt modelId="{BE7FF6D1-7353-4177-BF0B-9BB3B8F8364E}" type="pres">
      <dgm:prSet presAssocID="{1F5187F2-90AD-4D0D-B9B0-A1AECA1F48D0}" presName="hierChild3" presStyleCnt="0"/>
      <dgm:spPr/>
    </dgm:pt>
  </dgm:ptLst>
  <dgm:cxnLst>
    <dgm:cxn modelId="{F2425C8C-996E-4A6C-9B33-D0061CDA788B}" type="presOf" srcId="{1875C121-C51C-44BE-975B-E2EC364B8D29}" destId="{DF3C855E-7730-411D-8AC8-B3B443BD9FE6}" srcOrd="0" destOrd="0" presId="urn:microsoft.com/office/officeart/2005/8/layout/hierarchy1"/>
    <dgm:cxn modelId="{99736499-6B4E-4F67-8CA2-1771BD83F5DE}" srcId="{67ADC6F4-D2B4-4D8E-A953-CDFC1F0BBA9C}" destId="{695179CE-1D9C-4854-A40A-4D659539CBD3}" srcOrd="0" destOrd="0" parTransId="{1F02FD40-7E4B-41CE-BCA0-7B2EFB89C7B4}" sibTransId="{1DF159BB-46C8-4D71-A2B9-BEDFD578B768}"/>
    <dgm:cxn modelId="{3E1BFDAA-0926-468E-908B-14A1B81B23AE}" type="presOf" srcId="{1F5187F2-90AD-4D0D-B9B0-A1AECA1F48D0}" destId="{82097A4B-C0E7-4568-B1CB-BC3CD8C4F5E0}" srcOrd="0" destOrd="0" presId="urn:microsoft.com/office/officeart/2005/8/layout/hierarchy1"/>
    <dgm:cxn modelId="{60418661-5E29-456C-8F07-9DB2D601F20D}" type="presOf" srcId="{03D7C981-CD38-4505-B09A-93B51C423C40}" destId="{DA1C38CF-F346-47C4-BC9E-A0E0AFCCA96C}" srcOrd="0" destOrd="0" presId="urn:microsoft.com/office/officeart/2005/8/layout/hierarchy1"/>
    <dgm:cxn modelId="{827413C3-A186-447A-B04B-A1EFF1516A8E}" type="presOf" srcId="{07BAFF1A-EECB-4B61-97A1-760140D37FAA}" destId="{D8E4DC0E-8053-40F5-B111-AEB209A346AF}" srcOrd="0" destOrd="0" presId="urn:microsoft.com/office/officeart/2005/8/layout/hierarchy1"/>
    <dgm:cxn modelId="{2B79219B-BC1B-48E2-BF05-EE34A6F23DE4}" type="presOf" srcId="{D5FBCC44-E8E3-4754-B57F-C67A3D796C55}" destId="{24B75D0C-2A4E-4305-837B-9F71855A36CA}" srcOrd="0" destOrd="0" presId="urn:microsoft.com/office/officeart/2005/8/layout/hierarchy1"/>
    <dgm:cxn modelId="{A1AC24AD-9B34-4E72-AF75-5C2054966581}" type="presOf" srcId="{695179CE-1D9C-4854-A40A-4D659539CBD3}" destId="{58F7D854-51A6-4CA7-944B-D72F4FDA3557}" srcOrd="0" destOrd="0" presId="urn:microsoft.com/office/officeart/2005/8/layout/hierarchy1"/>
    <dgm:cxn modelId="{E2B88BD1-2553-4B07-AA08-60AAD06E47BC}" srcId="{695179CE-1D9C-4854-A40A-4D659539CBD3}" destId="{1F5187F2-90AD-4D0D-B9B0-A1AECA1F48D0}" srcOrd="2" destOrd="0" parTransId="{03D7C981-CD38-4505-B09A-93B51C423C40}" sibTransId="{BD2D0A0A-2995-4D24-B57B-868721F388C0}"/>
    <dgm:cxn modelId="{F1BDABD7-503A-4AB3-AFC6-BF410A6E25FF}" type="presOf" srcId="{67ADC6F4-D2B4-4D8E-A953-CDFC1F0BBA9C}" destId="{D5262B9B-44DE-4111-B98B-A7E814508726}" srcOrd="0" destOrd="0" presId="urn:microsoft.com/office/officeart/2005/8/layout/hierarchy1"/>
    <dgm:cxn modelId="{5983AAB3-D9A8-4BC3-8E9E-B445400AD512}" type="presOf" srcId="{22871DE3-7966-455B-A708-8ADE1DFDD664}" destId="{F54C2EB5-14E5-44EF-8045-A40CE592CC31}" srcOrd="0" destOrd="0" presId="urn:microsoft.com/office/officeart/2005/8/layout/hierarchy1"/>
    <dgm:cxn modelId="{3B1DB343-14A9-475F-BBF6-BE834E39EB83}" srcId="{695179CE-1D9C-4854-A40A-4D659539CBD3}" destId="{22871DE3-7966-455B-A708-8ADE1DFDD664}" srcOrd="0" destOrd="0" parTransId="{D5FBCC44-E8E3-4754-B57F-C67A3D796C55}" sibTransId="{89AD7AB7-626C-43CD-A986-E2319B176D08}"/>
    <dgm:cxn modelId="{A52A93C6-1EE1-4A0A-A956-3C39236F1471}" srcId="{695179CE-1D9C-4854-A40A-4D659539CBD3}" destId="{07BAFF1A-EECB-4B61-97A1-760140D37FAA}" srcOrd="1" destOrd="0" parTransId="{1875C121-C51C-44BE-975B-E2EC364B8D29}" sibTransId="{66318618-D9DA-4A86-8182-06114A4D533A}"/>
    <dgm:cxn modelId="{214349FF-42B6-4849-84A3-E073935A6FC2}" type="presParOf" srcId="{D5262B9B-44DE-4111-B98B-A7E814508726}" destId="{FC097042-C518-4475-AD46-3256BE88A451}" srcOrd="0" destOrd="0" presId="urn:microsoft.com/office/officeart/2005/8/layout/hierarchy1"/>
    <dgm:cxn modelId="{84ECA228-616E-4F48-835E-001DD7B76E66}" type="presParOf" srcId="{FC097042-C518-4475-AD46-3256BE88A451}" destId="{D0EA44ED-AD2E-45C4-ADE6-84839B4F43DB}" srcOrd="0" destOrd="0" presId="urn:microsoft.com/office/officeart/2005/8/layout/hierarchy1"/>
    <dgm:cxn modelId="{1F00856A-E982-460A-B7CD-E4C07F973DF3}" type="presParOf" srcId="{D0EA44ED-AD2E-45C4-ADE6-84839B4F43DB}" destId="{40028100-39B3-4F41-9F3F-C67FA47E1FE3}" srcOrd="0" destOrd="0" presId="urn:microsoft.com/office/officeart/2005/8/layout/hierarchy1"/>
    <dgm:cxn modelId="{76108C6B-1CC1-4A4B-BFC6-6FB95BF1F4F9}" type="presParOf" srcId="{D0EA44ED-AD2E-45C4-ADE6-84839B4F43DB}" destId="{58F7D854-51A6-4CA7-944B-D72F4FDA3557}" srcOrd="1" destOrd="0" presId="urn:microsoft.com/office/officeart/2005/8/layout/hierarchy1"/>
    <dgm:cxn modelId="{BE0E6963-4519-433D-8240-C2132D279211}" type="presParOf" srcId="{FC097042-C518-4475-AD46-3256BE88A451}" destId="{1BCE932C-25D5-498E-B1D6-E7713FF2F36E}" srcOrd="1" destOrd="0" presId="urn:microsoft.com/office/officeart/2005/8/layout/hierarchy1"/>
    <dgm:cxn modelId="{A7109950-B1A8-4C3F-BB8D-004DBD2ECBEE}" type="presParOf" srcId="{1BCE932C-25D5-498E-B1D6-E7713FF2F36E}" destId="{24B75D0C-2A4E-4305-837B-9F71855A36CA}" srcOrd="0" destOrd="0" presId="urn:microsoft.com/office/officeart/2005/8/layout/hierarchy1"/>
    <dgm:cxn modelId="{66A101B8-86D5-447E-82F7-1CC8AE6ED17A}" type="presParOf" srcId="{1BCE932C-25D5-498E-B1D6-E7713FF2F36E}" destId="{BE4BBC4C-E1AC-42E8-927E-3DCBAEA5537C}" srcOrd="1" destOrd="0" presId="urn:microsoft.com/office/officeart/2005/8/layout/hierarchy1"/>
    <dgm:cxn modelId="{9A33E67C-6586-4870-BBAE-EEE2D7FDEC69}" type="presParOf" srcId="{BE4BBC4C-E1AC-42E8-927E-3DCBAEA5537C}" destId="{2433D3BF-E0F4-4FA0-9A6A-0B916C5F5682}" srcOrd="0" destOrd="0" presId="urn:microsoft.com/office/officeart/2005/8/layout/hierarchy1"/>
    <dgm:cxn modelId="{34719387-FEE3-4E5C-8843-7FD14C477E9A}" type="presParOf" srcId="{2433D3BF-E0F4-4FA0-9A6A-0B916C5F5682}" destId="{FC7FFCA2-785C-4D86-B5AF-786AD392BCED}" srcOrd="0" destOrd="0" presId="urn:microsoft.com/office/officeart/2005/8/layout/hierarchy1"/>
    <dgm:cxn modelId="{C133A087-0159-472C-8383-C410D6140877}" type="presParOf" srcId="{2433D3BF-E0F4-4FA0-9A6A-0B916C5F5682}" destId="{F54C2EB5-14E5-44EF-8045-A40CE592CC31}" srcOrd="1" destOrd="0" presId="urn:microsoft.com/office/officeart/2005/8/layout/hierarchy1"/>
    <dgm:cxn modelId="{A24DF424-B15D-48CD-BF6C-F52D682295C5}" type="presParOf" srcId="{BE4BBC4C-E1AC-42E8-927E-3DCBAEA5537C}" destId="{9015A07D-6879-4D43-AEE9-8AF24AD01BBE}" srcOrd="1" destOrd="0" presId="urn:microsoft.com/office/officeart/2005/8/layout/hierarchy1"/>
    <dgm:cxn modelId="{DE209B5B-4CD9-46AC-84C4-E4CDE6EF3E68}" type="presParOf" srcId="{1BCE932C-25D5-498E-B1D6-E7713FF2F36E}" destId="{DF3C855E-7730-411D-8AC8-B3B443BD9FE6}" srcOrd="2" destOrd="0" presId="urn:microsoft.com/office/officeart/2005/8/layout/hierarchy1"/>
    <dgm:cxn modelId="{1B18C59E-1DB3-40FF-AEF7-827D984BED1B}" type="presParOf" srcId="{1BCE932C-25D5-498E-B1D6-E7713FF2F36E}" destId="{2B4CFCDE-9D1C-4F5E-8764-64B5AA7D03B4}" srcOrd="3" destOrd="0" presId="urn:microsoft.com/office/officeart/2005/8/layout/hierarchy1"/>
    <dgm:cxn modelId="{4D9A937B-2323-4EDD-8A09-4073E6A993C7}" type="presParOf" srcId="{2B4CFCDE-9D1C-4F5E-8764-64B5AA7D03B4}" destId="{377553CC-CE52-4767-8D25-35D9ADBA51EE}" srcOrd="0" destOrd="0" presId="urn:microsoft.com/office/officeart/2005/8/layout/hierarchy1"/>
    <dgm:cxn modelId="{32367BBF-1F17-43BA-8E9A-B3356939C084}" type="presParOf" srcId="{377553CC-CE52-4767-8D25-35D9ADBA51EE}" destId="{AAE801AE-C971-4D53-A9E7-8270D9DAFF5A}" srcOrd="0" destOrd="0" presId="urn:microsoft.com/office/officeart/2005/8/layout/hierarchy1"/>
    <dgm:cxn modelId="{648DAD71-CD54-496E-AFC5-D9032294B9CE}" type="presParOf" srcId="{377553CC-CE52-4767-8D25-35D9ADBA51EE}" destId="{D8E4DC0E-8053-40F5-B111-AEB209A346AF}" srcOrd="1" destOrd="0" presId="urn:microsoft.com/office/officeart/2005/8/layout/hierarchy1"/>
    <dgm:cxn modelId="{0E7AD5E0-D3E1-4B09-8466-6E0A87D95CFB}" type="presParOf" srcId="{2B4CFCDE-9D1C-4F5E-8764-64B5AA7D03B4}" destId="{08B58757-AEDD-431F-94BA-767EAC7F149B}" srcOrd="1" destOrd="0" presId="urn:microsoft.com/office/officeart/2005/8/layout/hierarchy1"/>
    <dgm:cxn modelId="{E8D0B314-E445-475F-9378-971EE5EA1E0D}" type="presParOf" srcId="{1BCE932C-25D5-498E-B1D6-E7713FF2F36E}" destId="{DA1C38CF-F346-47C4-BC9E-A0E0AFCCA96C}" srcOrd="4" destOrd="0" presId="urn:microsoft.com/office/officeart/2005/8/layout/hierarchy1"/>
    <dgm:cxn modelId="{44E531F5-0614-4BC8-9764-EB51AF986C19}" type="presParOf" srcId="{1BCE932C-25D5-498E-B1D6-E7713FF2F36E}" destId="{AEA2B202-C6F4-46FC-A571-1C1EB919E409}" srcOrd="5" destOrd="0" presId="urn:microsoft.com/office/officeart/2005/8/layout/hierarchy1"/>
    <dgm:cxn modelId="{DF6AA777-51EE-4C28-B18D-6EF993F60E7A}" type="presParOf" srcId="{AEA2B202-C6F4-46FC-A571-1C1EB919E409}" destId="{88C1AE6A-BF4C-44E6-BFC3-158906B4EF7C}" srcOrd="0" destOrd="0" presId="urn:microsoft.com/office/officeart/2005/8/layout/hierarchy1"/>
    <dgm:cxn modelId="{0E3E2FDF-16AD-4981-A8BE-E94B03792C27}" type="presParOf" srcId="{88C1AE6A-BF4C-44E6-BFC3-158906B4EF7C}" destId="{6C28F1AF-D559-4A72-AAD5-21137753C6FE}" srcOrd="0" destOrd="0" presId="urn:microsoft.com/office/officeart/2005/8/layout/hierarchy1"/>
    <dgm:cxn modelId="{BD2EBE54-0815-4C7B-839B-601E108082EE}" type="presParOf" srcId="{88C1AE6A-BF4C-44E6-BFC3-158906B4EF7C}" destId="{82097A4B-C0E7-4568-B1CB-BC3CD8C4F5E0}" srcOrd="1" destOrd="0" presId="urn:microsoft.com/office/officeart/2005/8/layout/hierarchy1"/>
    <dgm:cxn modelId="{69EEB1C3-A84E-4DFE-8AE9-CEA2338C8A52}" type="presParOf" srcId="{AEA2B202-C6F4-46FC-A571-1C1EB919E409}" destId="{BE7FF6D1-7353-4177-BF0B-9BB3B8F8364E}"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7ADC6F4-D2B4-4D8E-A953-CDFC1F0BBA9C}"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ru-RU"/>
        </a:p>
      </dgm:t>
    </dgm:pt>
    <dgm:pt modelId="{695179CE-1D9C-4854-A40A-4D659539CBD3}">
      <dgm:prSet phldrT="[Текст]" custT="1"/>
      <dgm:spPr/>
      <dgm:t>
        <a:bodyPr/>
        <a:lstStyle/>
        <a:p>
          <a:r>
            <a:rPr lang="uk-UA" sz="1400">
              <a:latin typeface="Times New Roman" pitchFamily="18" charset="0"/>
              <a:cs typeface="Times New Roman" pitchFamily="18" charset="0"/>
            </a:rPr>
            <a:t>Психологічні особливості законослухняної поведінки</a:t>
          </a:r>
          <a:endParaRPr lang="ru-RU" sz="1400">
            <a:latin typeface="Times New Roman" pitchFamily="18" charset="0"/>
            <a:cs typeface="Times New Roman" pitchFamily="18" charset="0"/>
          </a:endParaRPr>
        </a:p>
      </dgm:t>
    </dgm:pt>
    <dgm:pt modelId="{1F02FD40-7E4B-41CE-BCA0-7B2EFB89C7B4}" type="parTrans" cxnId="{99736499-6B4E-4F67-8CA2-1771BD83F5DE}">
      <dgm:prSet/>
      <dgm:spPr/>
      <dgm:t>
        <a:bodyPr/>
        <a:lstStyle/>
        <a:p>
          <a:endParaRPr lang="ru-RU" sz="1400">
            <a:latin typeface="Times New Roman" pitchFamily="18" charset="0"/>
            <a:cs typeface="Times New Roman" pitchFamily="18" charset="0"/>
          </a:endParaRPr>
        </a:p>
      </dgm:t>
    </dgm:pt>
    <dgm:pt modelId="{1DF159BB-46C8-4D71-A2B9-BEDFD578B768}" type="sibTrans" cxnId="{99736499-6B4E-4F67-8CA2-1771BD83F5DE}">
      <dgm:prSet/>
      <dgm:spPr/>
      <dgm:t>
        <a:bodyPr/>
        <a:lstStyle/>
        <a:p>
          <a:endParaRPr lang="ru-RU" sz="1400">
            <a:latin typeface="Times New Roman" pitchFamily="18" charset="0"/>
            <a:cs typeface="Times New Roman" pitchFamily="18" charset="0"/>
          </a:endParaRPr>
        </a:p>
      </dgm:t>
    </dgm:pt>
    <dgm:pt modelId="{07BAFF1A-EECB-4B61-97A1-760140D37FAA}">
      <dgm:prSet phldrT="[Текст]" custT="1"/>
      <dgm:spPr/>
      <dgm:t>
        <a:bodyPr/>
        <a:lstStyle/>
        <a:p>
          <a:r>
            <a:rPr lang="uk-UA" sz="1400">
              <a:latin typeface="Times New Roman" pitchFamily="18" charset="0"/>
              <a:cs typeface="Times New Roman" pitchFamily="18" charset="0"/>
            </a:rPr>
            <a:t>Правосвідомість</a:t>
          </a:r>
          <a:endParaRPr lang="ru-RU" sz="1400">
            <a:latin typeface="Times New Roman" pitchFamily="18" charset="0"/>
            <a:cs typeface="Times New Roman" pitchFamily="18" charset="0"/>
          </a:endParaRPr>
        </a:p>
      </dgm:t>
    </dgm:pt>
    <dgm:pt modelId="{1875C121-C51C-44BE-975B-E2EC364B8D29}" type="parTrans" cxnId="{A52A93C6-1EE1-4A0A-A956-3C39236F1471}">
      <dgm:prSet custT="1"/>
      <dgm:spPr/>
      <dgm:t>
        <a:bodyPr/>
        <a:lstStyle/>
        <a:p>
          <a:endParaRPr lang="ru-RU" sz="1400">
            <a:latin typeface="Times New Roman" pitchFamily="18" charset="0"/>
            <a:cs typeface="Times New Roman" pitchFamily="18" charset="0"/>
          </a:endParaRPr>
        </a:p>
      </dgm:t>
    </dgm:pt>
    <dgm:pt modelId="{66318618-D9DA-4A86-8182-06114A4D533A}" type="sibTrans" cxnId="{A52A93C6-1EE1-4A0A-A956-3C39236F1471}">
      <dgm:prSet/>
      <dgm:spPr/>
      <dgm:t>
        <a:bodyPr/>
        <a:lstStyle/>
        <a:p>
          <a:endParaRPr lang="ru-RU" sz="1400">
            <a:latin typeface="Times New Roman" pitchFamily="18" charset="0"/>
            <a:cs typeface="Times New Roman" pitchFamily="18" charset="0"/>
          </a:endParaRPr>
        </a:p>
      </dgm:t>
    </dgm:pt>
    <dgm:pt modelId="{22871DE3-7966-455B-A708-8ADE1DFDD664}">
      <dgm:prSet custT="1"/>
      <dgm:spPr/>
      <dgm:t>
        <a:bodyPr/>
        <a:lstStyle/>
        <a:p>
          <a:r>
            <a:rPr lang="uk-UA" sz="1400">
              <a:latin typeface="Times New Roman" pitchFamily="18" charset="0"/>
              <a:cs typeface="Times New Roman" pitchFamily="18" charset="0"/>
            </a:rPr>
            <a:t>Гармонійно розвинені духовні і матеріальні потреби</a:t>
          </a:r>
          <a:endParaRPr lang="ru-RU" sz="1400">
            <a:latin typeface="Times New Roman" pitchFamily="18" charset="0"/>
            <a:cs typeface="Times New Roman" pitchFamily="18" charset="0"/>
          </a:endParaRPr>
        </a:p>
      </dgm:t>
    </dgm:pt>
    <dgm:pt modelId="{D5FBCC44-E8E3-4754-B57F-C67A3D796C55}" type="parTrans" cxnId="{3B1DB343-14A9-475F-BBF6-BE834E39EB83}">
      <dgm:prSet custT="1"/>
      <dgm:spPr/>
      <dgm:t>
        <a:bodyPr/>
        <a:lstStyle/>
        <a:p>
          <a:endParaRPr lang="ru-RU" sz="1400">
            <a:latin typeface="Times New Roman" pitchFamily="18" charset="0"/>
            <a:cs typeface="Times New Roman" pitchFamily="18" charset="0"/>
          </a:endParaRPr>
        </a:p>
      </dgm:t>
    </dgm:pt>
    <dgm:pt modelId="{89AD7AB7-626C-43CD-A986-E2319B176D08}" type="sibTrans" cxnId="{3B1DB343-14A9-475F-BBF6-BE834E39EB83}">
      <dgm:prSet/>
      <dgm:spPr/>
      <dgm:t>
        <a:bodyPr/>
        <a:lstStyle/>
        <a:p>
          <a:endParaRPr lang="ru-RU" sz="1400">
            <a:latin typeface="Times New Roman" pitchFamily="18" charset="0"/>
            <a:cs typeface="Times New Roman" pitchFamily="18" charset="0"/>
          </a:endParaRPr>
        </a:p>
      </dgm:t>
    </dgm:pt>
    <dgm:pt modelId="{1F5187F2-90AD-4D0D-B9B0-A1AECA1F48D0}">
      <dgm:prSet custT="1"/>
      <dgm:spPr/>
      <dgm:t>
        <a:bodyPr/>
        <a:lstStyle/>
        <a:p>
          <a:r>
            <a:rPr lang="uk-UA" sz="1400">
              <a:latin typeface="Times New Roman" pitchFamily="18" charset="0"/>
              <a:cs typeface="Times New Roman" pitchFamily="18" charset="0"/>
            </a:rPr>
            <a:t>Правові установки</a:t>
          </a:r>
          <a:endParaRPr lang="ru-RU" sz="1400">
            <a:latin typeface="Times New Roman" pitchFamily="18" charset="0"/>
            <a:cs typeface="Times New Roman" pitchFamily="18" charset="0"/>
          </a:endParaRPr>
        </a:p>
      </dgm:t>
    </dgm:pt>
    <dgm:pt modelId="{03D7C981-CD38-4505-B09A-93B51C423C40}" type="parTrans" cxnId="{E2B88BD1-2553-4B07-AA08-60AAD06E47BC}">
      <dgm:prSet custT="1"/>
      <dgm:spPr/>
      <dgm:t>
        <a:bodyPr/>
        <a:lstStyle/>
        <a:p>
          <a:endParaRPr lang="ru-RU" sz="1400">
            <a:latin typeface="Times New Roman" pitchFamily="18" charset="0"/>
            <a:cs typeface="Times New Roman" pitchFamily="18" charset="0"/>
          </a:endParaRPr>
        </a:p>
      </dgm:t>
    </dgm:pt>
    <dgm:pt modelId="{BD2D0A0A-2995-4D24-B57B-868721F388C0}" type="sibTrans" cxnId="{E2B88BD1-2553-4B07-AA08-60AAD06E47BC}">
      <dgm:prSet/>
      <dgm:spPr/>
      <dgm:t>
        <a:bodyPr/>
        <a:lstStyle/>
        <a:p>
          <a:endParaRPr lang="ru-RU" sz="1400">
            <a:latin typeface="Times New Roman" pitchFamily="18" charset="0"/>
            <a:cs typeface="Times New Roman" pitchFamily="18" charset="0"/>
          </a:endParaRPr>
        </a:p>
      </dgm:t>
    </dgm:pt>
    <dgm:pt modelId="{C82CD4D2-B8BB-4C48-BAAC-ACA84D6BADD8}">
      <dgm:prSet custT="1"/>
      <dgm:spPr/>
      <dgm:t>
        <a:bodyPr/>
        <a:lstStyle/>
        <a:p>
          <a:r>
            <a:rPr lang="uk-UA" sz="1400">
              <a:latin typeface="Times New Roman" pitchFamily="18" charset="0"/>
              <a:cs typeface="Times New Roman" pitchFamily="18" charset="0"/>
            </a:rPr>
            <a:t>Інтереси та потреби у правомірній поведінці</a:t>
          </a:r>
          <a:endParaRPr lang="ru-RU" sz="1400">
            <a:latin typeface="Times New Roman" pitchFamily="18" charset="0"/>
            <a:cs typeface="Times New Roman" pitchFamily="18" charset="0"/>
          </a:endParaRPr>
        </a:p>
      </dgm:t>
    </dgm:pt>
    <dgm:pt modelId="{5F9F694D-993A-4680-90CC-97A3C10C48F1}" type="parTrans" cxnId="{51498496-9530-40E9-A5CC-CA99901BCAC5}">
      <dgm:prSet custT="1"/>
      <dgm:spPr/>
      <dgm:t>
        <a:bodyPr/>
        <a:lstStyle/>
        <a:p>
          <a:endParaRPr lang="ru-RU" sz="1400">
            <a:latin typeface="Times New Roman" pitchFamily="18" charset="0"/>
            <a:cs typeface="Times New Roman" pitchFamily="18" charset="0"/>
          </a:endParaRPr>
        </a:p>
      </dgm:t>
    </dgm:pt>
    <dgm:pt modelId="{3D6EDE7B-AAE7-4EEC-8F94-DE0063875E9C}" type="sibTrans" cxnId="{51498496-9530-40E9-A5CC-CA99901BCAC5}">
      <dgm:prSet/>
      <dgm:spPr/>
      <dgm:t>
        <a:bodyPr/>
        <a:lstStyle/>
        <a:p>
          <a:endParaRPr lang="ru-RU" sz="1400">
            <a:latin typeface="Times New Roman" pitchFamily="18" charset="0"/>
            <a:cs typeface="Times New Roman" pitchFamily="18" charset="0"/>
          </a:endParaRPr>
        </a:p>
      </dgm:t>
    </dgm:pt>
    <dgm:pt modelId="{66387730-427F-49E0-97A7-36AAC05DE9A2}">
      <dgm:prSet custT="1"/>
      <dgm:spPr/>
      <dgm:t>
        <a:bodyPr/>
        <a:lstStyle/>
        <a:p>
          <a:r>
            <a:rPr lang="uk-UA" sz="1400">
              <a:latin typeface="Times New Roman" pitchFamily="18" charset="0"/>
              <a:cs typeface="Times New Roman" pitchFamily="18" charset="0"/>
            </a:rPr>
            <a:t>Правові мотиви</a:t>
          </a:r>
          <a:endParaRPr lang="ru-RU" sz="1400">
            <a:latin typeface="Times New Roman" pitchFamily="18" charset="0"/>
            <a:cs typeface="Times New Roman" pitchFamily="18" charset="0"/>
          </a:endParaRPr>
        </a:p>
      </dgm:t>
    </dgm:pt>
    <dgm:pt modelId="{2222B6F1-A7B2-4F2D-B521-84BAE6801EAA}" type="parTrans" cxnId="{F638F139-762F-4841-925D-086D6DD89378}">
      <dgm:prSet custT="1"/>
      <dgm:spPr/>
      <dgm:t>
        <a:bodyPr/>
        <a:lstStyle/>
        <a:p>
          <a:endParaRPr lang="ru-RU" sz="1400">
            <a:latin typeface="Times New Roman" pitchFamily="18" charset="0"/>
            <a:cs typeface="Times New Roman" pitchFamily="18" charset="0"/>
          </a:endParaRPr>
        </a:p>
      </dgm:t>
    </dgm:pt>
    <dgm:pt modelId="{4C78483B-B2DA-4B42-A5CA-36113BCB1970}" type="sibTrans" cxnId="{F638F139-762F-4841-925D-086D6DD89378}">
      <dgm:prSet/>
      <dgm:spPr/>
      <dgm:t>
        <a:bodyPr/>
        <a:lstStyle/>
        <a:p>
          <a:endParaRPr lang="ru-RU" sz="1400">
            <a:latin typeface="Times New Roman" pitchFamily="18" charset="0"/>
            <a:cs typeface="Times New Roman" pitchFamily="18" charset="0"/>
          </a:endParaRPr>
        </a:p>
      </dgm:t>
    </dgm:pt>
    <dgm:pt modelId="{E5B89292-9E48-406D-B648-4B91B681CFF0}" type="pres">
      <dgm:prSet presAssocID="{67ADC6F4-D2B4-4D8E-A953-CDFC1F0BBA9C}" presName="diagram" presStyleCnt="0">
        <dgm:presLayoutVars>
          <dgm:chPref val="1"/>
          <dgm:dir/>
          <dgm:animOne val="branch"/>
          <dgm:animLvl val="lvl"/>
          <dgm:resizeHandles val="exact"/>
        </dgm:presLayoutVars>
      </dgm:prSet>
      <dgm:spPr/>
      <dgm:t>
        <a:bodyPr/>
        <a:lstStyle/>
        <a:p>
          <a:endParaRPr lang="ru-RU"/>
        </a:p>
      </dgm:t>
    </dgm:pt>
    <dgm:pt modelId="{6C8D1913-F7B9-4812-A826-938770E65E8D}" type="pres">
      <dgm:prSet presAssocID="{695179CE-1D9C-4854-A40A-4D659539CBD3}" presName="root1" presStyleCnt="0"/>
      <dgm:spPr/>
    </dgm:pt>
    <dgm:pt modelId="{DA5363F2-39E2-4206-9433-5837CC673C79}" type="pres">
      <dgm:prSet presAssocID="{695179CE-1D9C-4854-A40A-4D659539CBD3}" presName="LevelOneTextNode" presStyleLbl="node0" presStyleIdx="0" presStyleCnt="1" custScaleX="273317" custScaleY="171293" custLinFactX="-15655" custLinFactNeighborX="-100000" custLinFactNeighborY="4094">
        <dgm:presLayoutVars>
          <dgm:chPref val="3"/>
        </dgm:presLayoutVars>
      </dgm:prSet>
      <dgm:spPr/>
      <dgm:t>
        <a:bodyPr/>
        <a:lstStyle/>
        <a:p>
          <a:endParaRPr lang="ru-RU"/>
        </a:p>
      </dgm:t>
    </dgm:pt>
    <dgm:pt modelId="{2570B1EB-8518-49D8-82BC-4743D232FF29}" type="pres">
      <dgm:prSet presAssocID="{695179CE-1D9C-4854-A40A-4D659539CBD3}" presName="level2hierChild" presStyleCnt="0"/>
      <dgm:spPr/>
    </dgm:pt>
    <dgm:pt modelId="{E8E683F7-5360-41DA-9330-04281A4B0A5C}" type="pres">
      <dgm:prSet presAssocID="{D5FBCC44-E8E3-4754-B57F-C67A3D796C55}" presName="conn2-1" presStyleLbl="parChTrans1D2" presStyleIdx="0" presStyleCnt="5"/>
      <dgm:spPr/>
      <dgm:t>
        <a:bodyPr/>
        <a:lstStyle/>
        <a:p>
          <a:endParaRPr lang="ru-RU"/>
        </a:p>
      </dgm:t>
    </dgm:pt>
    <dgm:pt modelId="{753E7E07-C5AA-4D17-8582-6A3F15DE0A62}" type="pres">
      <dgm:prSet presAssocID="{D5FBCC44-E8E3-4754-B57F-C67A3D796C55}" presName="connTx" presStyleLbl="parChTrans1D2" presStyleIdx="0" presStyleCnt="5"/>
      <dgm:spPr/>
      <dgm:t>
        <a:bodyPr/>
        <a:lstStyle/>
        <a:p>
          <a:endParaRPr lang="ru-RU"/>
        </a:p>
      </dgm:t>
    </dgm:pt>
    <dgm:pt modelId="{35851026-28EC-4002-AF94-26413AAD0AD1}" type="pres">
      <dgm:prSet presAssocID="{22871DE3-7966-455B-A708-8ADE1DFDD664}" presName="root2" presStyleCnt="0"/>
      <dgm:spPr/>
    </dgm:pt>
    <dgm:pt modelId="{9ED9137B-5959-4B51-84D0-9DBD46FD1898}" type="pres">
      <dgm:prSet presAssocID="{22871DE3-7966-455B-A708-8ADE1DFDD664}" presName="LevelTwoTextNode" presStyleLbl="node2" presStyleIdx="0" presStyleCnt="5" custScaleX="274432">
        <dgm:presLayoutVars>
          <dgm:chPref val="3"/>
        </dgm:presLayoutVars>
      </dgm:prSet>
      <dgm:spPr/>
      <dgm:t>
        <a:bodyPr/>
        <a:lstStyle/>
        <a:p>
          <a:endParaRPr lang="ru-RU"/>
        </a:p>
      </dgm:t>
    </dgm:pt>
    <dgm:pt modelId="{B27277D0-5A34-49DA-A194-C02E9DD6FE78}" type="pres">
      <dgm:prSet presAssocID="{22871DE3-7966-455B-A708-8ADE1DFDD664}" presName="level3hierChild" presStyleCnt="0"/>
      <dgm:spPr/>
    </dgm:pt>
    <dgm:pt modelId="{1FB536E0-181A-4BB1-AE63-7A712FB4518A}" type="pres">
      <dgm:prSet presAssocID="{1875C121-C51C-44BE-975B-E2EC364B8D29}" presName="conn2-1" presStyleLbl="parChTrans1D2" presStyleIdx="1" presStyleCnt="5"/>
      <dgm:spPr/>
      <dgm:t>
        <a:bodyPr/>
        <a:lstStyle/>
        <a:p>
          <a:endParaRPr lang="ru-RU"/>
        </a:p>
      </dgm:t>
    </dgm:pt>
    <dgm:pt modelId="{D40D3420-51DB-42A6-A466-0233F14AC47A}" type="pres">
      <dgm:prSet presAssocID="{1875C121-C51C-44BE-975B-E2EC364B8D29}" presName="connTx" presStyleLbl="parChTrans1D2" presStyleIdx="1" presStyleCnt="5"/>
      <dgm:spPr/>
      <dgm:t>
        <a:bodyPr/>
        <a:lstStyle/>
        <a:p>
          <a:endParaRPr lang="ru-RU"/>
        </a:p>
      </dgm:t>
    </dgm:pt>
    <dgm:pt modelId="{DC9B24BB-E0F6-4344-95E7-1ACBE7DC6C35}" type="pres">
      <dgm:prSet presAssocID="{07BAFF1A-EECB-4B61-97A1-760140D37FAA}" presName="root2" presStyleCnt="0"/>
      <dgm:spPr/>
    </dgm:pt>
    <dgm:pt modelId="{E9EF5E82-3B38-4755-B75A-896E42ECAFAF}" type="pres">
      <dgm:prSet presAssocID="{07BAFF1A-EECB-4B61-97A1-760140D37FAA}" presName="LevelTwoTextNode" presStyleLbl="node2" presStyleIdx="1" presStyleCnt="5" custScaleX="274871">
        <dgm:presLayoutVars>
          <dgm:chPref val="3"/>
        </dgm:presLayoutVars>
      </dgm:prSet>
      <dgm:spPr/>
      <dgm:t>
        <a:bodyPr/>
        <a:lstStyle/>
        <a:p>
          <a:endParaRPr lang="ru-RU"/>
        </a:p>
      </dgm:t>
    </dgm:pt>
    <dgm:pt modelId="{877EB3E8-18D9-4EE2-9B54-3BAB8816C82D}" type="pres">
      <dgm:prSet presAssocID="{07BAFF1A-EECB-4B61-97A1-760140D37FAA}" presName="level3hierChild" presStyleCnt="0"/>
      <dgm:spPr/>
    </dgm:pt>
    <dgm:pt modelId="{E828AE8C-F314-4341-83F6-62490A3E1EFA}" type="pres">
      <dgm:prSet presAssocID="{03D7C981-CD38-4505-B09A-93B51C423C40}" presName="conn2-1" presStyleLbl="parChTrans1D2" presStyleIdx="2" presStyleCnt="5"/>
      <dgm:spPr/>
      <dgm:t>
        <a:bodyPr/>
        <a:lstStyle/>
        <a:p>
          <a:endParaRPr lang="ru-RU"/>
        </a:p>
      </dgm:t>
    </dgm:pt>
    <dgm:pt modelId="{6F14A348-835E-4455-A56F-7CCEA28F8EE8}" type="pres">
      <dgm:prSet presAssocID="{03D7C981-CD38-4505-B09A-93B51C423C40}" presName="connTx" presStyleLbl="parChTrans1D2" presStyleIdx="2" presStyleCnt="5"/>
      <dgm:spPr/>
      <dgm:t>
        <a:bodyPr/>
        <a:lstStyle/>
        <a:p>
          <a:endParaRPr lang="ru-RU"/>
        </a:p>
      </dgm:t>
    </dgm:pt>
    <dgm:pt modelId="{A31F3DD1-36CE-491B-8C63-B575D8BD904A}" type="pres">
      <dgm:prSet presAssocID="{1F5187F2-90AD-4D0D-B9B0-A1AECA1F48D0}" presName="root2" presStyleCnt="0"/>
      <dgm:spPr/>
    </dgm:pt>
    <dgm:pt modelId="{CC063071-0878-4E54-85F6-C2C9D6AD201D}" type="pres">
      <dgm:prSet presAssocID="{1F5187F2-90AD-4D0D-B9B0-A1AECA1F48D0}" presName="LevelTwoTextNode" presStyleLbl="node2" presStyleIdx="2" presStyleCnt="5" custScaleX="276041">
        <dgm:presLayoutVars>
          <dgm:chPref val="3"/>
        </dgm:presLayoutVars>
      </dgm:prSet>
      <dgm:spPr/>
      <dgm:t>
        <a:bodyPr/>
        <a:lstStyle/>
        <a:p>
          <a:endParaRPr lang="ru-RU"/>
        </a:p>
      </dgm:t>
    </dgm:pt>
    <dgm:pt modelId="{21B297C4-44D0-42C2-ABDE-99243CF4D41D}" type="pres">
      <dgm:prSet presAssocID="{1F5187F2-90AD-4D0D-B9B0-A1AECA1F48D0}" presName="level3hierChild" presStyleCnt="0"/>
      <dgm:spPr/>
    </dgm:pt>
    <dgm:pt modelId="{5DF941A0-73C0-407F-9ACE-31403DA2EA52}" type="pres">
      <dgm:prSet presAssocID="{5F9F694D-993A-4680-90CC-97A3C10C48F1}" presName="conn2-1" presStyleLbl="parChTrans1D2" presStyleIdx="3" presStyleCnt="5"/>
      <dgm:spPr/>
      <dgm:t>
        <a:bodyPr/>
        <a:lstStyle/>
        <a:p>
          <a:endParaRPr lang="ru-RU"/>
        </a:p>
      </dgm:t>
    </dgm:pt>
    <dgm:pt modelId="{9EBFEBCE-3742-47E2-9692-4E543FA592A9}" type="pres">
      <dgm:prSet presAssocID="{5F9F694D-993A-4680-90CC-97A3C10C48F1}" presName="connTx" presStyleLbl="parChTrans1D2" presStyleIdx="3" presStyleCnt="5"/>
      <dgm:spPr/>
      <dgm:t>
        <a:bodyPr/>
        <a:lstStyle/>
        <a:p>
          <a:endParaRPr lang="ru-RU"/>
        </a:p>
      </dgm:t>
    </dgm:pt>
    <dgm:pt modelId="{24DF739A-133E-41C1-B2CC-7E42CE6DB0E5}" type="pres">
      <dgm:prSet presAssocID="{C82CD4D2-B8BB-4C48-BAAC-ACA84D6BADD8}" presName="root2" presStyleCnt="0"/>
      <dgm:spPr/>
    </dgm:pt>
    <dgm:pt modelId="{0806125A-6362-4C45-9D9A-AE6E5992F974}" type="pres">
      <dgm:prSet presAssocID="{C82CD4D2-B8BB-4C48-BAAC-ACA84D6BADD8}" presName="LevelTwoTextNode" presStyleLbl="node2" presStyleIdx="3" presStyleCnt="5" custScaleX="278089">
        <dgm:presLayoutVars>
          <dgm:chPref val="3"/>
        </dgm:presLayoutVars>
      </dgm:prSet>
      <dgm:spPr/>
      <dgm:t>
        <a:bodyPr/>
        <a:lstStyle/>
        <a:p>
          <a:endParaRPr lang="ru-RU"/>
        </a:p>
      </dgm:t>
    </dgm:pt>
    <dgm:pt modelId="{BCAF569E-3725-4EA3-9120-49C36EAE700E}" type="pres">
      <dgm:prSet presAssocID="{C82CD4D2-B8BB-4C48-BAAC-ACA84D6BADD8}" presName="level3hierChild" presStyleCnt="0"/>
      <dgm:spPr/>
    </dgm:pt>
    <dgm:pt modelId="{96E89634-044C-4125-948B-9E7CC0C31058}" type="pres">
      <dgm:prSet presAssocID="{2222B6F1-A7B2-4F2D-B521-84BAE6801EAA}" presName="conn2-1" presStyleLbl="parChTrans1D2" presStyleIdx="4" presStyleCnt="5"/>
      <dgm:spPr/>
      <dgm:t>
        <a:bodyPr/>
        <a:lstStyle/>
        <a:p>
          <a:endParaRPr lang="ru-RU"/>
        </a:p>
      </dgm:t>
    </dgm:pt>
    <dgm:pt modelId="{91633009-25C0-4BCA-B6D7-3B8AF0314B35}" type="pres">
      <dgm:prSet presAssocID="{2222B6F1-A7B2-4F2D-B521-84BAE6801EAA}" presName="connTx" presStyleLbl="parChTrans1D2" presStyleIdx="4" presStyleCnt="5"/>
      <dgm:spPr/>
      <dgm:t>
        <a:bodyPr/>
        <a:lstStyle/>
        <a:p>
          <a:endParaRPr lang="ru-RU"/>
        </a:p>
      </dgm:t>
    </dgm:pt>
    <dgm:pt modelId="{CE780CC6-F841-4527-B502-DE5B41DC9019}" type="pres">
      <dgm:prSet presAssocID="{66387730-427F-49E0-97A7-36AAC05DE9A2}" presName="root2" presStyleCnt="0"/>
      <dgm:spPr/>
    </dgm:pt>
    <dgm:pt modelId="{2A543D67-709E-4FEB-B2EB-9A292C3A6867}" type="pres">
      <dgm:prSet presAssocID="{66387730-427F-49E0-97A7-36AAC05DE9A2}" presName="LevelTwoTextNode" presStyleLbl="node2" presStyleIdx="4" presStyleCnt="5" custScaleX="278526">
        <dgm:presLayoutVars>
          <dgm:chPref val="3"/>
        </dgm:presLayoutVars>
      </dgm:prSet>
      <dgm:spPr/>
      <dgm:t>
        <a:bodyPr/>
        <a:lstStyle/>
        <a:p>
          <a:endParaRPr lang="ru-RU"/>
        </a:p>
      </dgm:t>
    </dgm:pt>
    <dgm:pt modelId="{4035261F-5C31-43A4-81D5-EC150C5EB578}" type="pres">
      <dgm:prSet presAssocID="{66387730-427F-49E0-97A7-36AAC05DE9A2}" presName="level3hierChild" presStyleCnt="0"/>
      <dgm:spPr/>
    </dgm:pt>
  </dgm:ptLst>
  <dgm:cxnLst>
    <dgm:cxn modelId="{44A99EBC-F2CE-46F6-AFA4-D97E9ECCC44E}" type="presOf" srcId="{1875C121-C51C-44BE-975B-E2EC364B8D29}" destId="{D40D3420-51DB-42A6-A466-0233F14AC47A}" srcOrd="1" destOrd="0" presId="urn:microsoft.com/office/officeart/2005/8/layout/hierarchy2"/>
    <dgm:cxn modelId="{BD1C86EA-35E3-47B9-9966-67C7D8C1B0BA}" type="presOf" srcId="{22871DE3-7966-455B-A708-8ADE1DFDD664}" destId="{9ED9137B-5959-4B51-84D0-9DBD46FD1898}" srcOrd="0" destOrd="0" presId="urn:microsoft.com/office/officeart/2005/8/layout/hierarchy2"/>
    <dgm:cxn modelId="{F638F139-762F-4841-925D-086D6DD89378}" srcId="{695179CE-1D9C-4854-A40A-4D659539CBD3}" destId="{66387730-427F-49E0-97A7-36AAC05DE9A2}" srcOrd="4" destOrd="0" parTransId="{2222B6F1-A7B2-4F2D-B521-84BAE6801EAA}" sibTransId="{4C78483B-B2DA-4B42-A5CA-36113BCB1970}"/>
    <dgm:cxn modelId="{C0B15D68-E1C4-4670-8B47-66A866DFCF20}" type="presOf" srcId="{C82CD4D2-B8BB-4C48-BAAC-ACA84D6BADD8}" destId="{0806125A-6362-4C45-9D9A-AE6E5992F974}" srcOrd="0" destOrd="0" presId="urn:microsoft.com/office/officeart/2005/8/layout/hierarchy2"/>
    <dgm:cxn modelId="{98276DA3-9429-4FA6-A4AE-306F184F7067}" type="presOf" srcId="{67ADC6F4-D2B4-4D8E-A953-CDFC1F0BBA9C}" destId="{E5B89292-9E48-406D-B648-4B91B681CFF0}" srcOrd="0" destOrd="0" presId="urn:microsoft.com/office/officeart/2005/8/layout/hierarchy2"/>
    <dgm:cxn modelId="{36B49D1A-3DF2-47CC-9FC8-74791E27B6D5}" type="presOf" srcId="{03D7C981-CD38-4505-B09A-93B51C423C40}" destId="{6F14A348-835E-4455-A56F-7CCEA28F8EE8}" srcOrd="1" destOrd="0" presId="urn:microsoft.com/office/officeart/2005/8/layout/hierarchy2"/>
    <dgm:cxn modelId="{0E4C75C1-077B-444A-B24C-4EA97C5F12FE}" type="presOf" srcId="{03D7C981-CD38-4505-B09A-93B51C423C40}" destId="{E828AE8C-F314-4341-83F6-62490A3E1EFA}" srcOrd="0" destOrd="0" presId="urn:microsoft.com/office/officeart/2005/8/layout/hierarchy2"/>
    <dgm:cxn modelId="{51498496-9530-40E9-A5CC-CA99901BCAC5}" srcId="{695179CE-1D9C-4854-A40A-4D659539CBD3}" destId="{C82CD4D2-B8BB-4C48-BAAC-ACA84D6BADD8}" srcOrd="3" destOrd="0" parTransId="{5F9F694D-993A-4680-90CC-97A3C10C48F1}" sibTransId="{3D6EDE7B-AAE7-4EEC-8F94-DE0063875E9C}"/>
    <dgm:cxn modelId="{70EC3699-12A3-467A-9A5B-EE4089B51181}" type="presOf" srcId="{66387730-427F-49E0-97A7-36AAC05DE9A2}" destId="{2A543D67-709E-4FEB-B2EB-9A292C3A6867}" srcOrd="0" destOrd="0" presId="urn:microsoft.com/office/officeart/2005/8/layout/hierarchy2"/>
    <dgm:cxn modelId="{5479E235-073F-4C47-A7CC-BEDDA367AA68}" type="presOf" srcId="{D5FBCC44-E8E3-4754-B57F-C67A3D796C55}" destId="{E8E683F7-5360-41DA-9330-04281A4B0A5C}" srcOrd="0" destOrd="0" presId="urn:microsoft.com/office/officeart/2005/8/layout/hierarchy2"/>
    <dgm:cxn modelId="{A52A93C6-1EE1-4A0A-A956-3C39236F1471}" srcId="{695179CE-1D9C-4854-A40A-4D659539CBD3}" destId="{07BAFF1A-EECB-4B61-97A1-760140D37FAA}" srcOrd="1" destOrd="0" parTransId="{1875C121-C51C-44BE-975B-E2EC364B8D29}" sibTransId="{66318618-D9DA-4A86-8182-06114A4D533A}"/>
    <dgm:cxn modelId="{A1C97644-6DEB-4354-A90E-858E8AD97C79}" type="presOf" srcId="{695179CE-1D9C-4854-A40A-4D659539CBD3}" destId="{DA5363F2-39E2-4206-9433-5837CC673C79}" srcOrd="0" destOrd="0" presId="urn:microsoft.com/office/officeart/2005/8/layout/hierarchy2"/>
    <dgm:cxn modelId="{74567DED-EA63-4671-A5E8-C93A5E3B35DC}" type="presOf" srcId="{2222B6F1-A7B2-4F2D-B521-84BAE6801EAA}" destId="{96E89634-044C-4125-948B-9E7CC0C31058}" srcOrd="0" destOrd="0" presId="urn:microsoft.com/office/officeart/2005/8/layout/hierarchy2"/>
    <dgm:cxn modelId="{E2B88BD1-2553-4B07-AA08-60AAD06E47BC}" srcId="{695179CE-1D9C-4854-A40A-4D659539CBD3}" destId="{1F5187F2-90AD-4D0D-B9B0-A1AECA1F48D0}" srcOrd="2" destOrd="0" parTransId="{03D7C981-CD38-4505-B09A-93B51C423C40}" sibTransId="{BD2D0A0A-2995-4D24-B57B-868721F388C0}"/>
    <dgm:cxn modelId="{99736499-6B4E-4F67-8CA2-1771BD83F5DE}" srcId="{67ADC6F4-D2B4-4D8E-A953-CDFC1F0BBA9C}" destId="{695179CE-1D9C-4854-A40A-4D659539CBD3}" srcOrd="0" destOrd="0" parTransId="{1F02FD40-7E4B-41CE-BCA0-7B2EFB89C7B4}" sibTransId="{1DF159BB-46C8-4D71-A2B9-BEDFD578B768}"/>
    <dgm:cxn modelId="{66083D96-410F-4A3D-A658-F054F2BECF2B}" type="presOf" srcId="{2222B6F1-A7B2-4F2D-B521-84BAE6801EAA}" destId="{91633009-25C0-4BCA-B6D7-3B8AF0314B35}" srcOrd="1" destOrd="0" presId="urn:microsoft.com/office/officeart/2005/8/layout/hierarchy2"/>
    <dgm:cxn modelId="{3B1DB343-14A9-475F-BBF6-BE834E39EB83}" srcId="{695179CE-1D9C-4854-A40A-4D659539CBD3}" destId="{22871DE3-7966-455B-A708-8ADE1DFDD664}" srcOrd="0" destOrd="0" parTransId="{D5FBCC44-E8E3-4754-B57F-C67A3D796C55}" sibTransId="{89AD7AB7-626C-43CD-A986-E2319B176D08}"/>
    <dgm:cxn modelId="{A72D6F5B-5640-4A1A-B9D1-35E952EAE9A5}" type="presOf" srcId="{5F9F694D-993A-4680-90CC-97A3C10C48F1}" destId="{5DF941A0-73C0-407F-9ACE-31403DA2EA52}" srcOrd="0" destOrd="0" presId="urn:microsoft.com/office/officeart/2005/8/layout/hierarchy2"/>
    <dgm:cxn modelId="{35E4B443-08A0-4E2A-88EE-A2DA1EBF77D6}" type="presOf" srcId="{07BAFF1A-EECB-4B61-97A1-760140D37FAA}" destId="{E9EF5E82-3B38-4755-B75A-896E42ECAFAF}" srcOrd="0" destOrd="0" presId="urn:microsoft.com/office/officeart/2005/8/layout/hierarchy2"/>
    <dgm:cxn modelId="{40B21139-7ED1-4363-8AC7-3E0431D279F4}" type="presOf" srcId="{1875C121-C51C-44BE-975B-E2EC364B8D29}" destId="{1FB536E0-181A-4BB1-AE63-7A712FB4518A}" srcOrd="0" destOrd="0" presId="urn:microsoft.com/office/officeart/2005/8/layout/hierarchy2"/>
    <dgm:cxn modelId="{3362E874-E995-4A35-966E-C7EF0475E96F}" type="presOf" srcId="{5F9F694D-993A-4680-90CC-97A3C10C48F1}" destId="{9EBFEBCE-3742-47E2-9692-4E543FA592A9}" srcOrd="1" destOrd="0" presId="urn:microsoft.com/office/officeart/2005/8/layout/hierarchy2"/>
    <dgm:cxn modelId="{BE43B2DC-F858-462E-A9AA-BEBB5D61C59B}" type="presOf" srcId="{D5FBCC44-E8E3-4754-B57F-C67A3D796C55}" destId="{753E7E07-C5AA-4D17-8582-6A3F15DE0A62}" srcOrd="1" destOrd="0" presId="urn:microsoft.com/office/officeart/2005/8/layout/hierarchy2"/>
    <dgm:cxn modelId="{25742213-CD31-40EA-9887-BB07C773B1E8}" type="presOf" srcId="{1F5187F2-90AD-4D0D-B9B0-A1AECA1F48D0}" destId="{CC063071-0878-4E54-85F6-C2C9D6AD201D}" srcOrd="0" destOrd="0" presId="urn:microsoft.com/office/officeart/2005/8/layout/hierarchy2"/>
    <dgm:cxn modelId="{AEAB1E65-110B-47F8-A163-A53629E7834A}" type="presParOf" srcId="{E5B89292-9E48-406D-B648-4B91B681CFF0}" destId="{6C8D1913-F7B9-4812-A826-938770E65E8D}" srcOrd="0" destOrd="0" presId="urn:microsoft.com/office/officeart/2005/8/layout/hierarchy2"/>
    <dgm:cxn modelId="{E2FB3ED7-D762-431F-8A11-089EBF64A0C2}" type="presParOf" srcId="{6C8D1913-F7B9-4812-A826-938770E65E8D}" destId="{DA5363F2-39E2-4206-9433-5837CC673C79}" srcOrd="0" destOrd="0" presId="urn:microsoft.com/office/officeart/2005/8/layout/hierarchy2"/>
    <dgm:cxn modelId="{46769364-32C9-4FEA-B7B5-CC25024F823A}" type="presParOf" srcId="{6C8D1913-F7B9-4812-A826-938770E65E8D}" destId="{2570B1EB-8518-49D8-82BC-4743D232FF29}" srcOrd="1" destOrd="0" presId="urn:microsoft.com/office/officeart/2005/8/layout/hierarchy2"/>
    <dgm:cxn modelId="{F72C6947-D9CB-4D0F-9919-1A78310A507C}" type="presParOf" srcId="{2570B1EB-8518-49D8-82BC-4743D232FF29}" destId="{E8E683F7-5360-41DA-9330-04281A4B0A5C}" srcOrd="0" destOrd="0" presId="urn:microsoft.com/office/officeart/2005/8/layout/hierarchy2"/>
    <dgm:cxn modelId="{4CF465C1-AAE0-4FB0-AE06-D783AA510688}" type="presParOf" srcId="{E8E683F7-5360-41DA-9330-04281A4B0A5C}" destId="{753E7E07-C5AA-4D17-8582-6A3F15DE0A62}" srcOrd="0" destOrd="0" presId="urn:microsoft.com/office/officeart/2005/8/layout/hierarchy2"/>
    <dgm:cxn modelId="{B5D86B68-5B40-4639-B578-639D02BA5E87}" type="presParOf" srcId="{2570B1EB-8518-49D8-82BC-4743D232FF29}" destId="{35851026-28EC-4002-AF94-26413AAD0AD1}" srcOrd="1" destOrd="0" presId="urn:microsoft.com/office/officeart/2005/8/layout/hierarchy2"/>
    <dgm:cxn modelId="{EAFF7ED4-8B54-42F8-BFA9-490853C7787F}" type="presParOf" srcId="{35851026-28EC-4002-AF94-26413AAD0AD1}" destId="{9ED9137B-5959-4B51-84D0-9DBD46FD1898}" srcOrd="0" destOrd="0" presId="urn:microsoft.com/office/officeart/2005/8/layout/hierarchy2"/>
    <dgm:cxn modelId="{40FC953A-6222-4670-AF88-00C2F28D3E56}" type="presParOf" srcId="{35851026-28EC-4002-AF94-26413AAD0AD1}" destId="{B27277D0-5A34-49DA-A194-C02E9DD6FE78}" srcOrd="1" destOrd="0" presId="urn:microsoft.com/office/officeart/2005/8/layout/hierarchy2"/>
    <dgm:cxn modelId="{D20C4885-738A-4406-81B7-62FF8CD742FC}" type="presParOf" srcId="{2570B1EB-8518-49D8-82BC-4743D232FF29}" destId="{1FB536E0-181A-4BB1-AE63-7A712FB4518A}" srcOrd="2" destOrd="0" presId="urn:microsoft.com/office/officeart/2005/8/layout/hierarchy2"/>
    <dgm:cxn modelId="{4A02F0D7-C28A-49A7-9771-BDE6454ABFA3}" type="presParOf" srcId="{1FB536E0-181A-4BB1-AE63-7A712FB4518A}" destId="{D40D3420-51DB-42A6-A466-0233F14AC47A}" srcOrd="0" destOrd="0" presId="urn:microsoft.com/office/officeart/2005/8/layout/hierarchy2"/>
    <dgm:cxn modelId="{6A981402-6EC3-42D0-925E-FE06D8AE1BE6}" type="presParOf" srcId="{2570B1EB-8518-49D8-82BC-4743D232FF29}" destId="{DC9B24BB-E0F6-4344-95E7-1ACBE7DC6C35}" srcOrd="3" destOrd="0" presId="urn:microsoft.com/office/officeart/2005/8/layout/hierarchy2"/>
    <dgm:cxn modelId="{8025C97F-2B2F-4C8B-AA6F-8FCCB7260D58}" type="presParOf" srcId="{DC9B24BB-E0F6-4344-95E7-1ACBE7DC6C35}" destId="{E9EF5E82-3B38-4755-B75A-896E42ECAFAF}" srcOrd="0" destOrd="0" presId="urn:microsoft.com/office/officeart/2005/8/layout/hierarchy2"/>
    <dgm:cxn modelId="{36766700-539F-477A-981C-3CD59424DBEE}" type="presParOf" srcId="{DC9B24BB-E0F6-4344-95E7-1ACBE7DC6C35}" destId="{877EB3E8-18D9-4EE2-9B54-3BAB8816C82D}" srcOrd="1" destOrd="0" presId="urn:microsoft.com/office/officeart/2005/8/layout/hierarchy2"/>
    <dgm:cxn modelId="{E50D6B15-7A97-4FE0-B14D-A9633F967732}" type="presParOf" srcId="{2570B1EB-8518-49D8-82BC-4743D232FF29}" destId="{E828AE8C-F314-4341-83F6-62490A3E1EFA}" srcOrd="4" destOrd="0" presId="urn:microsoft.com/office/officeart/2005/8/layout/hierarchy2"/>
    <dgm:cxn modelId="{63390568-FCD8-4868-988E-FA2622795D48}" type="presParOf" srcId="{E828AE8C-F314-4341-83F6-62490A3E1EFA}" destId="{6F14A348-835E-4455-A56F-7CCEA28F8EE8}" srcOrd="0" destOrd="0" presId="urn:microsoft.com/office/officeart/2005/8/layout/hierarchy2"/>
    <dgm:cxn modelId="{BAF62122-D0F7-4799-A0B5-E9E49C95425E}" type="presParOf" srcId="{2570B1EB-8518-49D8-82BC-4743D232FF29}" destId="{A31F3DD1-36CE-491B-8C63-B575D8BD904A}" srcOrd="5" destOrd="0" presId="urn:microsoft.com/office/officeart/2005/8/layout/hierarchy2"/>
    <dgm:cxn modelId="{B8F88066-A85D-49F7-8EFC-843429250FA7}" type="presParOf" srcId="{A31F3DD1-36CE-491B-8C63-B575D8BD904A}" destId="{CC063071-0878-4E54-85F6-C2C9D6AD201D}" srcOrd="0" destOrd="0" presId="urn:microsoft.com/office/officeart/2005/8/layout/hierarchy2"/>
    <dgm:cxn modelId="{38B33277-5628-4785-B786-DCF9817F35D9}" type="presParOf" srcId="{A31F3DD1-36CE-491B-8C63-B575D8BD904A}" destId="{21B297C4-44D0-42C2-ABDE-99243CF4D41D}" srcOrd="1" destOrd="0" presId="urn:microsoft.com/office/officeart/2005/8/layout/hierarchy2"/>
    <dgm:cxn modelId="{5C9416CA-D47D-4619-AAE2-DA33160E5BAF}" type="presParOf" srcId="{2570B1EB-8518-49D8-82BC-4743D232FF29}" destId="{5DF941A0-73C0-407F-9ACE-31403DA2EA52}" srcOrd="6" destOrd="0" presId="urn:microsoft.com/office/officeart/2005/8/layout/hierarchy2"/>
    <dgm:cxn modelId="{0017C27F-6A5B-4233-9D77-ECF23A0ABA71}" type="presParOf" srcId="{5DF941A0-73C0-407F-9ACE-31403DA2EA52}" destId="{9EBFEBCE-3742-47E2-9692-4E543FA592A9}" srcOrd="0" destOrd="0" presId="urn:microsoft.com/office/officeart/2005/8/layout/hierarchy2"/>
    <dgm:cxn modelId="{78495A97-13BE-4D90-B19D-A48C9C465C0A}" type="presParOf" srcId="{2570B1EB-8518-49D8-82BC-4743D232FF29}" destId="{24DF739A-133E-41C1-B2CC-7E42CE6DB0E5}" srcOrd="7" destOrd="0" presId="urn:microsoft.com/office/officeart/2005/8/layout/hierarchy2"/>
    <dgm:cxn modelId="{4C2FA7DF-2A59-43B4-BAB6-BA5A2374390A}" type="presParOf" srcId="{24DF739A-133E-41C1-B2CC-7E42CE6DB0E5}" destId="{0806125A-6362-4C45-9D9A-AE6E5992F974}" srcOrd="0" destOrd="0" presId="urn:microsoft.com/office/officeart/2005/8/layout/hierarchy2"/>
    <dgm:cxn modelId="{04DCA53C-831F-45AA-8EDE-E97244FA662F}" type="presParOf" srcId="{24DF739A-133E-41C1-B2CC-7E42CE6DB0E5}" destId="{BCAF569E-3725-4EA3-9120-49C36EAE700E}" srcOrd="1" destOrd="0" presId="urn:microsoft.com/office/officeart/2005/8/layout/hierarchy2"/>
    <dgm:cxn modelId="{4FF9FD56-65A3-4972-B950-2AFD7C8E56B7}" type="presParOf" srcId="{2570B1EB-8518-49D8-82BC-4743D232FF29}" destId="{96E89634-044C-4125-948B-9E7CC0C31058}" srcOrd="8" destOrd="0" presId="urn:microsoft.com/office/officeart/2005/8/layout/hierarchy2"/>
    <dgm:cxn modelId="{822877CE-1EE4-4747-866C-06363C75F230}" type="presParOf" srcId="{96E89634-044C-4125-948B-9E7CC0C31058}" destId="{91633009-25C0-4BCA-B6D7-3B8AF0314B35}" srcOrd="0" destOrd="0" presId="urn:microsoft.com/office/officeart/2005/8/layout/hierarchy2"/>
    <dgm:cxn modelId="{3D2CD4B1-F6A9-4BA3-9061-488909B54A5A}" type="presParOf" srcId="{2570B1EB-8518-49D8-82BC-4743D232FF29}" destId="{CE780CC6-F841-4527-B502-DE5B41DC9019}" srcOrd="9" destOrd="0" presId="urn:microsoft.com/office/officeart/2005/8/layout/hierarchy2"/>
    <dgm:cxn modelId="{3CE80C9A-80B7-46CE-B63A-59BFC49053AE}" type="presParOf" srcId="{CE780CC6-F841-4527-B502-DE5B41DC9019}" destId="{2A543D67-709E-4FEB-B2EB-9A292C3A6867}" srcOrd="0" destOrd="0" presId="urn:microsoft.com/office/officeart/2005/8/layout/hierarchy2"/>
    <dgm:cxn modelId="{A6D342C6-D303-489C-984F-E89E3019C5D7}" type="presParOf" srcId="{CE780CC6-F841-4527-B502-DE5B41DC9019}" destId="{4035261F-5C31-43A4-81D5-EC150C5EB578}" srcOrd="1" destOrd="0" presId="urn:microsoft.com/office/officeart/2005/8/layout/hierarchy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7ADC6F4-D2B4-4D8E-A953-CDFC1F0BBA9C}"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ru-RU"/>
        </a:p>
      </dgm:t>
    </dgm:pt>
    <dgm:pt modelId="{695179CE-1D9C-4854-A40A-4D659539CBD3}">
      <dgm:prSet phldrT="[Текст]" custT="1"/>
      <dgm:spPr/>
      <dgm:t>
        <a:bodyPr/>
        <a:lstStyle/>
        <a:p>
          <a:r>
            <a:rPr lang="uk-UA" sz="1400">
              <a:latin typeface="Times New Roman" pitchFamily="18" charset="0"/>
              <a:cs typeface="Times New Roman" pitchFamily="18" charset="0"/>
            </a:rPr>
            <a:t>Групи делінквентних особистостей</a:t>
          </a:r>
          <a:endParaRPr lang="ru-RU" sz="1400">
            <a:latin typeface="Times New Roman" pitchFamily="18" charset="0"/>
            <a:cs typeface="Times New Roman" pitchFamily="18" charset="0"/>
          </a:endParaRPr>
        </a:p>
      </dgm:t>
    </dgm:pt>
    <dgm:pt modelId="{1F02FD40-7E4B-41CE-BCA0-7B2EFB89C7B4}" type="parTrans" cxnId="{99736499-6B4E-4F67-8CA2-1771BD83F5DE}">
      <dgm:prSet/>
      <dgm:spPr/>
      <dgm:t>
        <a:bodyPr/>
        <a:lstStyle/>
        <a:p>
          <a:endParaRPr lang="ru-RU" sz="1400">
            <a:latin typeface="Times New Roman" pitchFamily="18" charset="0"/>
            <a:cs typeface="Times New Roman" pitchFamily="18" charset="0"/>
          </a:endParaRPr>
        </a:p>
      </dgm:t>
    </dgm:pt>
    <dgm:pt modelId="{1DF159BB-46C8-4D71-A2B9-BEDFD578B768}" type="sibTrans" cxnId="{99736499-6B4E-4F67-8CA2-1771BD83F5DE}">
      <dgm:prSet/>
      <dgm:spPr/>
      <dgm:t>
        <a:bodyPr/>
        <a:lstStyle/>
        <a:p>
          <a:endParaRPr lang="ru-RU" sz="1400">
            <a:latin typeface="Times New Roman" pitchFamily="18" charset="0"/>
            <a:cs typeface="Times New Roman" pitchFamily="18" charset="0"/>
          </a:endParaRPr>
        </a:p>
      </dgm:t>
    </dgm:pt>
    <dgm:pt modelId="{07BAFF1A-EECB-4B61-97A1-760140D37FAA}">
      <dgm:prSet phldrT="[Текст]" custT="1"/>
      <dgm:spPr/>
      <dgm:t>
        <a:bodyPr/>
        <a:lstStyle/>
        <a:p>
          <a:r>
            <a:rPr lang="uk-UA" sz="1400">
              <a:latin typeface="Times New Roman" pitchFamily="18" charset="0"/>
              <a:cs typeface="Times New Roman" pitchFamily="18" charset="0"/>
            </a:rPr>
            <a:t>Субкультурні правопорушники </a:t>
          </a:r>
          <a:endParaRPr lang="ru-RU" sz="1400">
            <a:latin typeface="Times New Roman" pitchFamily="18" charset="0"/>
            <a:cs typeface="Times New Roman" pitchFamily="18" charset="0"/>
          </a:endParaRPr>
        </a:p>
      </dgm:t>
    </dgm:pt>
    <dgm:pt modelId="{1875C121-C51C-44BE-975B-E2EC364B8D29}" type="parTrans" cxnId="{A52A93C6-1EE1-4A0A-A956-3C39236F1471}">
      <dgm:prSet custT="1"/>
      <dgm:spPr/>
      <dgm:t>
        <a:bodyPr/>
        <a:lstStyle/>
        <a:p>
          <a:endParaRPr lang="ru-RU" sz="1400">
            <a:latin typeface="Times New Roman" pitchFamily="18" charset="0"/>
            <a:cs typeface="Times New Roman" pitchFamily="18" charset="0"/>
          </a:endParaRPr>
        </a:p>
      </dgm:t>
    </dgm:pt>
    <dgm:pt modelId="{66318618-D9DA-4A86-8182-06114A4D533A}" type="sibTrans" cxnId="{A52A93C6-1EE1-4A0A-A956-3C39236F1471}">
      <dgm:prSet/>
      <dgm:spPr/>
      <dgm:t>
        <a:bodyPr/>
        <a:lstStyle/>
        <a:p>
          <a:endParaRPr lang="ru-RU" sz="1400">
            <a:latin typeface="Times New Roman" pitchFamily="18" charset="0"/>
            <a:cs typeface="Times New Roman" pitchFamily="18" charset="0"/>
          </a:endParaRPr>
        </a:p>
      </dgm:t>
    </dgm:pt>
    <dgm:pt modelId="{22871DE3-7966-455B-A708-8ADE1DFDD664}">
      <dgm:prSet custT="1"/>
      <dgm:spPr/>
      <dgm:t>
        <a:bodyPr/>
        <a:lstStyle/>
        <a:p>
          <a:r>
            <a:rPr lang="uk-UA" sz="1400">
              <a:latin typeface="Times New Roman" pitchFamily="18" charset="0"/>
              <a:cs typeface="Times New Roman" pitchFamily="18" charset="0"/>
            </a:rPr>
            <a:t>Ситуативні правопорушники </a:t>
          </a:r>
          <a:endParaRPr lang="ru-RU" sz="1400">
            <a:latin typeface="Times New Roman" pitchFamily="18" charset="0"/>
            <a:cs typeface="Times New Roman" pitchFamily="18" charset="0"/>
          </a:endParaRPr>
        </a:p>
      </dgm:t>
    </dgm:pt>
    <dgm:pt modelId="{D5FBCC44-E8E3-4754-B57F-C67A3D796C55}" type="parTrans" cxnId="{3B1DB343-14A9-475F-BBF6-BE834E39EB83}">
      <dgm:prSet custT="1"/>
      <dgm:spPr/>
      <dgm:t>
        <a:bodyPr/>
        <a:lstStyle/>
        <a:p>
          <a:endParaRPr lang="ru-RU" sz="1400">
            <a:latin typeface="Times New Roman" pitchFamily="18" charset="0"/>
            <a:cs typeface="Times New Roman" pitchFamily="18" charset="0"/>
          </a:endParaRPr>
        </a:p>
      </dgm:t>
    </dgm:pt>
    <dgm:pt modelId="{89AD7AB7-626C-43CD-A986-E2319B176D08}" type="sibTrans" cxnId="{3B1DB343-14A9-475F-BBF6-BE834E39EB83}">
      <dgm:prSet/>
      <dgm:spPr/>
      <dgm:t>
        <a:bodyPr/>
        <a:lstStyle/>
        <a:p>
          <a:endParaRPr lang="ru-RU" sz="1400">
            <a:latin typeface="Times New Roman" pitchFamily="18" charset="0"/>
            <a:cs typeface="Times New Roman" pitchFamily="18" charset="0"/>
          </a:endParaRPr>
        </a:p>
      </dgm:t>
    </dgm:pt>
    <dgm:pt modelId="{1F5187F2-90AD-4D0D-B9B0-A1AECA1F48D0}">
      <dgm:prSet custT="1"/>
      <dgm:spPr/>
      <dgm:t>
        <a:bodyPr/>
        <a:lstStyle/>
        <a:p>
          <a:r>
            <a:rPr lang="uk-UA" sz="1400">
              <a:latin typeface="Times New Roman" pitchFamily="18" charset="0"/>
              <a:cs typeface="Times New Roman" pitchFamily="18" charset="0"/>
            </a:rPr>
            <a:t>Невротичні правопорушники </a:t>
          </a:r>
          <a:endParaRPr lang="ru-RU" sz="1400">
            <a:latin typeface="Times New Roman" pitchFamily="18" charset="0"/>
            <a:cs typeface="Times New Roman" pitchFamily="18" charset="0"/>
          </a:endParaRPr>
        </a:p>
      </dgm:t>
    </dgm:pt>
    <dgm:pt modelId="{03D7C981-CD38-4505-B09A-93B51C423C40}" type="parTrans" cxnId="{E2B88BD1-2553-4B07-AA08-60AAD06E47BC}">
      <dgm:prSet custT="1"/>
      <dgm:spPr/>
      <dgm:t>
        <a:bodyPr/>
        <a:lstStyle/>
        <a:p>
          <a:endParaRPr lang="ru-RU" sz="1400">
            <a:latin typeface="Times New Roman" pitchFamily="18" charset="0"/>
            <a:cs typeface="Times New Roman" pitchFamily="18" charset="0"/>
          </a:endParaRPr>
        </a:p>
      </dgm:t>
    </dgm:pt>
    <dgm:pt modelId="{BD2D0A0A-2995-4D24-B57B-868721F388C0}" type="sibTrans" cxnId="{E2B88BD1-2553-4B07-AA08-60AAD06E47BC}">
      <dgm:prSet/>
      <dgm:spPr/>
      <dgm:t>
        <a:bodyPr/>
        <a:lstStyle/>
        <a:p>
          <a:endParaRPr lang="ru-RU" sz="1400">
            <a:latin typeface="Times New Roman" pitchFamily="18" charset="0"/>
            <a:cs typeface="Times New Roman" pitchFamily="18" charset="0"/>
          </a:endParaRPr>
        </a:p>
      </dgm:t>
    </dgm:pt>
    <dgm:pt modelId="{C82CD4D2-B8BB-4C48-BAAC-ACA84D6BADD8}">
      <dgm:prSet custT="1"/>
      <dgm:spPr/>
      <dgm:t>
        <a:bodyPr/>
        <a:lstStyle/>
        <a:p>
          <a:r>
            <a:rPr lang="uk-UA" sz="1400">
              <a:latin typeface="Times New Roman" pitchFamily="18" charset="0"/>
              <a:cs typeface="Times New Roman" pitchFamily="18" charset="0"/>
            </a:rPr>
            <a:t>«Органічні» правопорушники</a:t>
          </a:r>
          <a:endParaRPr lang="ru-RU" sz="1400">
            <a:latin typeface="Times New Roman" pitchFamily="18" charset="0"/>
            <a:cs typeface="Times New Roman" pitchFamily="18" charset="0"/>
          </a:endParaRPr>
        </a:p>
      </dgm:t>
    </dgm:pt>
    <dgm:pt modelId="{5F9F694D-993A-4680-90CC-97A3C10C48F1}" type="parTrans" cxnId="{51498496-9530-40E9-A5CC-CA99901BCAC5}">
      <dgm:prSet custT="1"/>
      <dgm:spPr/>
      <dgm:t>
        <a:bodyPr/>
        <a:lstStyle/>
        <a:p>
          <a:endParaRPr lang="ru-RU" sz="1400">
            <a:latin typeface="Times New Roman" pitchFamily="18" charset="0"/>
            <a:cs typeface="Times New Roman" pitchFamily="18" charset="0"/>
          </a:endParaRPr>
        </a:p>
      </dgm:t>
    </dgm:pt>
    <dgm:pt modelId="{3D6EDE7B-AAE7-4EEC-8F94-DE0063875E9C}" type="sibTrans" cxnId="{51498496-9530-40E9-A5CC-CA99901BCAC5}">
      <dgm:prSet/>
      <dgm:spPr/>
      <dgm:t>
        <a:bodyPr/>
        <a:lstStyle/>
        <a:p>
          <a:endParaRPr lang="ru-RU" sz="1400">
            <a:latin typeface="Times New Roman" pitchFamily="18" charset="0"/>
            <a:cs typeface="Times New Roman" pitchFamily="18" charset="0"/>
          </a:endParaRPr>
        </a:p>
      </dgm:t>
    </dgm:pt>
    <dgm:pt modelId="{66387730-427F-49E0-97A7-36AAC05DE9A2}">
      <dgm:prSet custT="1"/>
      <dgm:spPr/>
      <dgm:t>
        <a:bodyPr/>
        <a:lstStyle/>
        <a:p>
          <a:r>
            <a:rPr lang="uk-UA" sz="1400">
              <a:latin typeface="Times New Roman" pitchFamily="18" charset="0"/>
              <a:cs typeface="Times New Roman" pitchFamily="18" charset="0"/>
            </a:rPr>
            <a:t>Психотичні правопорушники </a:t>
          </a:r>
          <a:endParaRPr lang="ru-RU" sz="1400">
            <a:latin typeface="Times New Roman" pitchFamily="18" charset="0"/>
            <a:cs typeface="Times New Roman" pitchFamily="18" charset="0"/>
          </a:endParaRPr>
        </a:p>
      </dgm:t>
    </dgm:pt>
    <dgm:pt modelId="{2222B6F1-A7B2-4F2D-B521-84BAE6801EAA}" type="parTrans" cxnId="{F638F139-762F-4841-925D-086D6DD89378}">
      <dgm:prSet custT="1"/>
      <dgm:spPr/>
      <dgm:t>
        <a:bodyPr/>
        <a:lstStyle/>
        <a:p>
          <a:endParaRPr lang="ru-RU" sz="1400">
            <a:latin typeface="Times New Roman" pitchFamily="18" charset="0"/>
            <a:cs typeface="Times New Roman" pitchFamily="18" charset="0"/>
          </a:endParaRPr>
        </a:p>
      </dgm:t>
    </dgm:pt>
    <dgm:pt modelId="{4C78483B-B2DA-4B42-A5CA-36113BCB1970}" type="sibTrans" cxnId="{F638F139-762F-4841-925D-086D6DD89378}">
      <dgm:prSet/>
      <dgm:spPr/>
      <dgm:t>
        <a:bodyPr/>
        <a:lstStyle/>
        <a:p>
          <a:endParaRPr lang="ru-RU" sz="1400">
            <a:latin typeface="Times New Roman" pitchFamily="18" charset="0"/>
            <a:cs typeface="Times New Roman" pitchFamily="18" charset="0"/>
          </a:endParaRPr>
        </a:p>
      </dgm:t>
    </dgm:pt>
    <dgm:pt modelId="{4CCE8BBA-61DA-4065-90E6-20E490DD5F43}">
      <dgm:prSet custT="1"/>
      <dgm:spPr/>
      <dgm:t>
        <a:bodyPr/>
        <a:lstStyle/>
        <a:p>
          <a:r>
            <a:rPr lang="uk-UA" sz="1400">
              <a:latin typeface="Times New Roman" pitchFamily="18" charset="0"/>
              <a:cs typeface="Times New Roman" pitchFamily="18" charset="0"/>
            </a:rPr>
            <a:t>Антисоціальна особистість </a:t>
          </a:r>
          <a:endParaRPr lang="ru-RU" sz="1400">
            <a:latin typeface="Times New Roman" pitchFamily="18" charset="0"/>
            <a:cs typeface="Times New Roman" pitchFamily="18" charset="0"/>
          </a:endParaRPr>
        </a:p>
      </dgm:t>
    </dgm:pt>
    <dgm:pt modelId="{DB8DEDD0-FDDF-4675-BBEB-8B70DF585CF1}" type="parTrans" cxnId="{251E893E-2599-4FC1-B1DB-96CCC1222D22}">
      <dgm:prSet custT="1"/>
      <dgm:spPr/>
      <dgm:t>
        <a:bodyPr/>
        <a:lstStyle/>
        <a:p>
          <a:endParaRPr lang="ru-RU" sz="1400">
            <a:latin typeface="Times New Roman" pitchFamily="18" charset="0"/>
            <a:cs typeface="Times New Roman" pitchFamily="18" charset="0"/>
          </a:endParaRPr>
        </a:p>
      </dgm:t>
    </dgm:pt>
    <dgm:pt modelId="{A079170C-6E27-41EB-9FA7-7C6223383AAD}" type="sibTrans" cxnId="{251E893E-2599-4FC1-B1DB-96CCC1222D22}">
      <dgm:prSet/>
      <dgm:spPr/>
      <dgm:t>
        <a:bodyPr/>
        <a:lstStyle/>
        <a:p>
          <a:endParaRPr lang="ru-RU" sz="1400">
            <a:latin typeface="Times New Roman" pitchFamily="18" charset="0"/>
            <a:cs typeface="Times New Roman" pitchFamily="18" charset="0"/>
          </a:endParaRPr>
        </a:p>
      </dgm:t>
    </dgm:pt>
    <dgm:pt modelId="{E5B89292-9E48-406D-B648-4B91B681CFF0}" type="pres">
      <dgm:prSet presAssocID="{67ADC6F4-D2B4-4D8E-A953-CDFC1F0BBA9C}" presName="diagram" presStyleCnt="0">
        <dgm:presLayoutVars>
          <dgm:chPref val="1"/>
          <dgm:dir/>
          <dgm:animOne val="branch"/>
          <dgm:animLvl val="lvl"/>
          <dgm:resizeHandles val="exact"/>
        </dgm:presLayoutVars>
      </dgm:prSet>
      <dgm:spPr/>
      <dgm:t>
        <a:bodyPr/>
        <a:lstStyle/>
        <a:p>
          <a:endParaRPr lang="ru-RU"/>
        </a:p>
      </dgm:t>
    </dgm:pt>
    <dgm:pt modelId="{6C8D1913-F7B9-4812-A826-938770E65E8D}" type="pres">
      <dgm:prSet presAssocID="{695179CE-1D9C-4854-A40A-4D659539CBD3}" presName="root1" presStyleCnt="0"/>
      <dgm:spPr/>
    </dgm:pt>
    <dgm:pt modelId="{DA5363F2-39E2-4206-9433-5837CC673C79}" type="pres">
      <dgm:prSet presAssocID="{695179CE-1D9C-4854-A40A-4D659539CBD3}" presName="LevelOneTextNode" presStyleLbl="node0" presStyleIdx="0" presStyleCnt="1" custScaleX="220700" custScaleY="169597" custLinFactX="-15655" custLinFactNeighborX="-100000" custLinFactNeighborY="4094">
        <dgm:presLayoutVars>
          <dgm:chPref val="3"/>
        </dgm:presLayoutVars>
      </dgm:prSet>
      <dgm:spPr/>
      <dgm:t>
        <a:bodyPr/>
        <a:lstStyle/>
        <a:p>
          <a:endParaRPr lang="ru-RU"/>
        </a:p>
      </dgm:t>
    </dgm:pt>
    <dgm:pt modelId="{2570B1EB-8518-49D8-82BC-4743D232FF29}" type="pres">
      <dgm:prSet presAssocID="{695179CE-1D9C-4854-A40A-4D659539CBD3}" presName="level2hierChild" presStyleCnt="0"/>
      <dgm:spPr/>
    </dgm:pt>
    <dgm:pt modelId="{E8E683F7-5360-41DA-9330-04281A4B0A5C}" type="pres">
      <dgm:prSet presAssocID="{D5FBCC44-E8E3-4754-B57F-C67A3D796C55}" presName="conn2-1" presStyleLbl="parChTrans1D2" presStyleIdx="0" presStyleCnt="6"/>
      <dgm:spPr/>
      <dgm:t>
        <a:bodyPr/>
        <a:lstStyle/>
        <a:p>
          <a:endParaRPr lang="ru-RU"/>
        </a:p>
      </dgm:t>
    </dgm:pt>
    <dgm:pt modelId="{753E7E07-C5AA-4D17-8582-6A3F15DE0A62}" type="pres">
      <dgm:prSet presAssocID="{D5FBCC44-E8E3-4754-B57F-C67A3D796C55}" presName="connTx" presStyleLbl="parChTrans1D2" presStyleIdx="0" presStyleCnt="6"/>
      <dgm:spPr/>
      <dgm:t>
        <a:bodyPr/>
        <a:lstStyle/>
        <a:p>
          <a:endParaRPr lang="ru-RU"/>
        </a:p>
      </dgm:t>
    </dgm:pt>
    <dgm:pt modelId="{35851026-28EC-4002-AF94-26413AAD0AD1}" type="pres">
      <dgm:prSet presAssocID="{22871DE3-7966-455B-A708-8ADE1DFDD664}" presName="root2" presStyleCnt="0"/>
      <dgm:spPr/>
    </dgm:pt>
    <dgm:pt modelId="{9ED9137B-5959-4B51-84D0-9DBD46FD1898}" type="pres">
      <dgm:prSet presAssocID="{22871DE3-7966-455B-A708-8ADE1DFDD664}" presName="LevelTwoTextNode" presStyleLbl="node2" presStyleIdx="0" presStyleCnt="6" custScaleX="274432">
        <dgm:presLayoutVars>
          <dgm:chPref val="3"/>
        </dgm:presLayoutVars>
      </dgm:prSet>
      <dgm:spPr/>
      <dgm:t>
        <a:bodyPr/>
        <a:lstStyle/>
        <a:p>
          <a:endParaRPr lang="ru-RU"/>
        </a:p>
      </dgm:t>
    </dgm:pt>
    <dgm:pt modelId="{B27277D0-5A34-49DA-A194-C02E9DD6FE78}" type="pres">
      <dgm:prSet presAssocID="{22871DE3-7966-455B-A708-8ADE1DFDD664}" presName="level3hierChild" presStyleCnt="0"/>
      <dgm:spPr/>
    </dgm:pt>
    <dgm:pt modelId="{1FB536E0-181A-4BB1-AE63-7A712FB4518A}" type="pres">
      <dgm:prSet presAssocID="{1875C121-C51C-44BE-975B-E2EC364B8D29}" presName="conn2-1" presStyleLbl="parChTrans1D2" presStyleIdx="1" presStyleCnt="6"/>
      <dgm:spPr/>
      <dgm:t>
        <a:bodyPr/>
        <a:lstStyle/>
        <a:p>
          <a:endParaRPr lang="ru-RU"/>
        </a:p>
      </dgm:t>
    </dgm:pt>
    <dgm:pt modelId="{D40D3420-51DB-42A6-A466-0233F14AC47A}" type="pres">
      <dgm:prSet presAssocID="{1875C121-C51C-44BE-975B-E2EC364B8D29}" presName="connTx" presStyleLbl="parChTrans1D2" presStyleIdx="1" presStyleCnt="6"/>
      <dgm:spPr/>
      <dgm:t>
        <a:bodyPr/>
        <a:lstStyle/>
        <a:p>
          <a:endParaRPr lang="ru-RU"/>
        </a:p>
      </dgm:t>
    </dgm:pt>
    <dgm:pt modelId="{DC9B24BB-E0F6-4344-95E7-1ACBE7DC6C35}" type="pres">
      <dgm:prSet presAssocID="{07BAFF1A-EECB-4B61-97A1-760140D37FAA}" presName="root2" presStyleCnt="0"/>
      <dgm:spPr/>
    </dgm:pt>
    <dgm:pt modelId="{E9EF5E82-3B38-4755-B75A-896E42ECAFAF}" type="pres">
      <dgm:prSet presAssocID="{07BAFF1A-EECB-4B61-97A1-760140D37FAA}" presName="LevelTwoTextNode" presStyleLbl="node2" presStyleIdx="1" presStyleCnt="6" custScaleX="274871">
        <dgm:presLayoutVars>
          <dgm:chPref val="3"/>
        </dgm:presLayoutVars>
      </dgm:prSet>
      <dgm:spPr/>
      <dgm:t>
        <a:bodyPr/>
        <a:lstStyle/>
        <a:p>
          <a:endParaRPr lang="ru-RU"/>
        </a:p>
      </dgm:t>
    </dgm:pt>
    <dgm:pt modelId="{877EB3E8-18D9-4EE2-9B54-3BAB8816C82D}" type="pres">
      <dgm:prSet presAssocID="{07BAFF1A-EECB-4B61-97A1-760140D37FAA}" presName="level3hierChild" presStyleCnt="0"/>
      <dgm:spPr/>
    </dgm:pt>
    <dgm:pt modelId="{E828AE8C-F314-4341-83F6-62490A3E1EFA}" type="pres">
      <dgm:prSet presAssocID="{03D7C981-CD38-4505-B09A-93B51C423C40}" presName="conn2-1" presStyleLbl="parChTrans1D2" presStyleIdx="2" presStyleCnt="6"/>
      <dgm:spPr/>
      <dgm:t>
        <a:bodyPr/>
        <a:lstStyle/>
        <a:p>
          <a:endParaRPr lang="ru-RU"/>
        </a:p>
      </dgm:t>
    </dgm:pt>
    <dgm:pt modelId="{6F14A348-835E-4455-A56F-7CCEA28F8EE8}" type="pres">
      <dgm:prSet presAssocID="{03D7C981-CD38-4505-B09A-93B51C423C40}" presName="connTx" presStyleLbl="parChTrans1D2" presStyleIdx="2" presStyleCnt="6"/>
      <dgm:spPr/>
      <dgm:t>
        <a:bodyPr/>
        <a:lstStyle/>
        <a:p>
          <a:endParaRPr lang="ru-RU"/>
        </a:p>
      </dgm:t>
    </dgm:pt>
    <dgm:pt modelId="{A31F3DD1-36CE-491B-8C63-B575D8BD904A}" type="pres">
      <dgm:prSet presAssocID="{1F5187F2-90AD-4D0D-B9B0-A1AECA1F48D0}" presName="root2" presStyleCnt="0"/>
      <dgm:spPr/>
    </dgm:pt>
    <dgm:pt modelId="{CC063071-0878-4E54-85F6-C2C9D6AD201D}" type="pres">
      <dgm:prSet presAssocID="{1F5187F2-90AD-4D0D-B9B0-A1AECA1F48D0}" presName="LevelTwoTextNode" presStyleLbl="node2" presStyleIdx="2" presStyleCnt="6" custScaleX="276041">
        <dgm:presLayoutVars>
          <dgm:chPref val="3"/>
        </dgm:presLayoutVars>
      </dgm:prSet>
      <dgm:spPr/>
      <dgm:t>
        <a:bodyPr/>
        <a:lstStyle/>
        <a:p>
          <a:endParaRPr lang="ru-RU"/>
        </a:p>
      </dgm:t>
    </dgm:pt>
    <dgm:pt modelId="{21B297C4-44D0-42C2-ABDE-99243CF4D41D}" type="pres">
      <dgm:prSet presAssocID="{1F5187F2-90AD-4D0D-B9B0-A1AECA1F48D0}" presName="level3hierChild" presStyleCnt="0"/>
      <dgm:spPr/>
    </dgm:pt>
    <dgm:pt modelId="{5DF941A0-73C0-407F-9ACE-31403DA2EA52}" type="pres">
      <dgm:prSet presAssocID="{5F9F694D-993A-4680-90CC-97A3C10C48F1}" presName="conn2-1" presStyleLbl="parChTrans1D2" presStyleIdx="3" presStyleCnt="6"/>
      <dgm:spPr/>
      <dgm:t>
        <a:bodyPr/>
        <a:lstStyle/>
        <a:p>
          <a:endParaRPr lang="ru-RU"/>
        </a:p>
      </dgm:t>
    </dgm:pt>
    <dgm:pt modelId="{9EBFEBCE-3742-47E2-9692-4E543FA592A9}" type="pres">
      <dgm:prSet presAssocID="{5F9F694D-993A-4680-90CC-97A3C10C48F1}" presName="connTx" presStyleLbl="parChTrans1D2" presStyleIdx="3" presStyleCnt="6"/>
      <dgm:spPr/>
      <dgm:t>
        <a:bodyPr/>
        <a:lstStyle/>
        <a:p>
          <a:endParaRPr lang="ru-RU"/>
        </a:p>
      </dgm:t>
    </dgm:pt>
    <dgm:pt modelId="{24DF739A-133E-41C1-B2CC-7E42CE6DB0E5}" type="pres">
      <dgm:prSet presAssocID="{C82CD4D2-B8BB-4C48-BAAC-ACA84D6BADD8}" presName="root2" presStyleCnt="0"/>
      <dgm:spPr/>
    </dgm:pt>
    <dgm:pt modelId="{0806125A-6362-4C45-9D9A-AE6E5992F974}" type="pres">
      <dgm:prSet presAssocID="{C82CD4D2-B8BB-4C48-BAAC-ACA84D6BADD8}" presName="LevelTwoTextNode" presStyleLbl="node2" presStyleIdx="3" presStyleCnt="6" custScaleX="278089">
        <dgm:presLayoutVars>
          <dgm:chPref val="3"/>
        </dgm:presLayoutVars>
      </dgm:prSet>
      <dgm:spPr/>
      <dgm:t>
        <a:bodyPr/>
        <a:lstStyle/>
        <a:p>
          <a:endParaRPr lang="ru-RU"/>
        </a:p>
      </dgm:t>
    </dgm:pt>
    <dgm:pt modelId="{BCAF569E-3725-4EA3-9120-49C36EAE700E}" type="pres">
      <dgm:prSet presAssocID="{C82CD4D2-B8BB-4C48-BAAC-ACA84D6BADD8}" presName="level3hierChild" presStyleCnt="0"/>
      <dgm:spPr/>
    </dgm:pt>
    <dgm:pt modelId="{96E89634-044C-4125-948B-9E7CC0C31058}" type="pres">
      <dgm:prSet presAssocID="{2222B6F1-A7B2-4F2D-B521-84BAE6801EAA}" presName="conn2-1" presStyleLbl="parChTrans1D2" presStyleIdx="4" presStyleCnt="6"/>
      <dgm:spPr/>
      <dgm:t>
        <a:bodyPr/>
        <a:lstStyle/>
        <a:p>
          <a:endParaRPr lang="ru-RU"/>
        </a:p>
      </dgm:t>
    </dgm:pt>
    <dgm:pt modelId="{91633009-25C0-4BCA-B6D7-3B8AF0314B35}" type="pres">
      <dgm:prSet presAssocID="{2222B6F1-A7B2-4F2D-B521-84BAE6801EAA}" presName="connTx" presStyleLbl="parChTrans1D2" presStyleIdx="4" presStyleCnt="6"/>
      <dgm:spPr/>
      <dgm:t>
        <a:bodyPr/>
        <a:lstStyle/>
        <a:p>
          <a:endParaRPr lang="ru-RU"/>
        </a:p>
      </dgm:t>
    </dgm:pt>
    <dgm:pt modelId="{CE780CC6-F841-4527-B502-DE5B41DC9019}" type="pres">
      <dgm:prSet presAssocID="{66387730-427F-49E0-97A7-36AAC05DE9A2}" presName="root2" presStyleCnt="0"/>
      <dgm:spPr/>
    </dgm:pt>
    <dgm:pt modelId="{2A543D67-709E-4FEB-B2EB-9A292C3A6867}" type="pres">
      <dgm:prSet presAssocID="{66387730-427F-49E0-97A7-36AAC05DE9A2}" presName="LevelTwoTextNode" presStyleLbl="node2" presStyleIdx="4" presStyleCnt="6" custScaleX="278526">
        <dgm:presLayoutVars>
          <dgm:chPref val="3"/>
        </dgm:presLayoutVars>
      </dgm:prSet>
      <dgm:spPr/>
      <dgm:t>
        <a:bodyPr/>
        <a:lstStyle/>
        <a:p>
          <a:endParaRPr lang="ru-RU"/>
        </a:p>
      </dgm:t>
    </dgm:pt>
    <dgm:pt modelId="{4035261F-5C31-43A4-81D5-EC150C5EB578}" type="pres">
      <dgm:prSet presAssocID="{66387730-427F-49E0-97A7-36AAC05DE9A2}" presName="level3hierChild" presStyleCnt="0"/>
      <dgm:spPr/>
    </dgm:pt>
    <dgm:pt modelId="{8A17814A-809A-4C58-9F82-D32B3F406E60}" type="pres">
      <dgm:prSet presAssocID="{DB8DEDD0-FDDF-4675-BBEB-8B70DF585CF1}" presName="conn2-1" presStyleLbl="parChTrans1D2" presStyleIdx="5" presStyleCnt="6"/>
      <dgm:spPr/>
      <dgm:t>
        <a:bodyPr/>
        <a:lstStyle/>
        <a:p>
          <a:endParaRPr lang="ru-RU"/>
        </a:p>
      </dgm:t>
    </dgm:pt>
    <dgm:pt modelId="{61C05B47-FBBB-4EDA-B808-211A7F05EB81}" type="pres">
      <dgm:prSet presAssocID="{DB8DEDD0-FDDF-4675-BBEB-8B70DF585CF1}" presName="connTx" presStyleLbl="parChTrans1D2" presStyleIdx="5" presStyleCnt="6"/>
      <dgm:spPr/>
      <dgm:t>
        <a:bodyPr/>
        <a:lstStyle/>
        <a:p>
          <a:endParaRPr lang="ru-RU"/>
        </a:p>
      </dgm:t>
    </dgm:pt>
    <dgm:pt modelId="{0A311662-A19B-456F-A2FC-B5F14BEF298E}" type="pres">
      <dgm:prSet presAssocID="{4CCE8BBA-61DA-4065-90E6-20E490DD5F43}" presName="root2" presStyleCnt="0"/>
      <dgm:spPr/>
    </dgm:pt>
    <dgm:pt modelId="{D6BE4969-AF3E-40B1-AA31-E5FEB79771C6}" type="pres">
      <dgm:prSet presAssocID="{4CCE8BBA-61DA-4065-90E6-20E490DD5F43}" presName="LevelTwoTextNode" presStyleLbl="node2" presStyleIdx="5" presStyleCnt="6" custScaleX="275272">
        <dgm:presLayoutVars>
          <dgm:chPref val="3"/>
        </dgm:presLayoutVars>
      </dgm:prSet>
      <dgm:spPr/>
      <dgm:t>
        <a:bodyPr/>
        <a:lstStyle/>
        <a:p>
          <a:endParaRPr lang="ru-RU"/>
        </a:p>
      </dgm:t>
    </dgm:pt>
    <dgm:pt modelId="{CA919AFC-4D27-4583-B948-0B346977460C}" type="pres">
      <dgm:prSet presAssocID="{4CCE8BBA-61DA-4065-90E6-20E490DD5F43}" presName="level3hierChild" presStyleCnt="0"/>
      <dgm:spPr/>
    </dgm:pt>
  </dgm:ptLst>
  <dgm:cxnLst>
    <dgm:cxn modelId="{04A53032-259B-4D18-93BC-FCABD5959779}" type="presOf" srcId="{D5FBCC44-E8E3-4754-B57F-C67A3D796C55}" destId="{753E7E07-C5AA-4D17-8582-6A3F15DE0A62}" srcOrd="1" destOrd="0" presId="urn:microsoft.com/office/officeart/2005/8/layout/hierarchy2"/>
    <dgm:cxn modelId="{37677395-2219-4E13-960B-1DFD76F2B81D}" type="presOf" srcId="{C82CD4D2-B8BB-4C48-BAAC-ACA84D6BADD8}" destId="{0806125A-6362-4C45-9D9A-AE6E5992F974}" srcOrd="0" destOrd="0" presId="urn:microsoft.com/office/officeart/2005/8/layout/hierarchy2"/>
    <dgm:cxn modelId="{F11C3807-1438-4ABA-977D-57FDE4B2C969}" type="presOf" srcId="{07BAFF1A-EECB-4B61-97A1-760140D37FAA}" destId="{E9EF5E82-3B38-4755-B75A-896E42ECAFAF}" srcOrd="0" destOrd="0" presId="urn:microsoft.com/office/officeart/2005/8/layout/hierarchy2"/>
    <dgm:cxn modelId="{F638F139-762F-4841-925D-086D6DD89378}" srcId="{695179CE-1D9C-4854-A40A-4D659539CBD3}" destId="{66387730-427F-49E0-97A7-36AAC05DE9A2}" srcOrd="4" destOrd="0" parTransId="{2222B6F1-A7B2-4F2D-B521-84BAE6801EAA}" sibTransId="{4C78483B-B2DA-4B42-A5CA-36113BCB1970}"/>
    <dgm:cxn modelId="{AB3F180F-6A31-4ECE-B258-5EEAC3DCEDA5}" type="presOf" srcId="{03D7C981-CD38-4505-B09A-93B51C423C40}" destId="{6F14A348-835E-4455-A56F-7CCEA28F8EE8}" srcOrd="1" destOrd="0" presId="urn:microsoft.com/office/officeart/2005/8/layout/hierarchy2"/>
    <dgm:cxn modelId="{555D123E-2636-4F33-864B-A53125BDD604}" type="presOf" srcId="{1F5187F2-90AD-4D0D-B9B0-A1AECA1F48D0}" destId="{CC063071-0878-4E54-85F6-C2C9D6AD201D}" srcOrd="0" destOrd="0" presId="urn:microsoft.com/office/officeart/2005/8/layout/hierarchy2"/>
    <dgm:cxn modelId="{3EB02150-75CE-41EA-A3EB-6F12F9C8B23D}" type="presOf" srcId="{D5FBCC44-E8E3-4754-B57F-C67A3D796C55}" destId="{E8E683F7-5360-41DA-9330-04281A4B0A5C}" srcOrd="0" destOrd="0" presId="urn:microsoft.com/office/officeart/2005/8/layout/hierarchy2"/>
    <dgm:cxn modelId="{11346663-0879-48F3-9C44-BE5CFC117DB0}" type="presOf" srcId="{1875C121-C51C-44BE-975B-E2EC364B8D29}" destId="{1FB536E0-181A-4BB1-AE63-7A712FB4518A}" srcOrd="0" destOrd="0" presId="urn:microsoft.com/office/officeart/2005/8/layout/hierarchy2"/>
    <dgm:cxn modelId="{B133E5C9-5271-44F6-8D5F-FA28FC9F425C}" type="presOf" srcId="{5F9F694D-993A-4680-90CC-97A3C10C48F1}" destId="{9EBFEBCE-3742-47E2-9692-4E543FA592A9}" srcOrd="1" destOrd="0" presId="urn:microsoft.com/office/officeart/2005/8/layout/hierarchy2"/>
    <dgm:cxn modelId="{550C7BCB-6610-4605-A9B9-BCC357904629}" type="presOf" srcId="{03D7C981-CD38-4505-B09A-93B51C423C40}" destId="{E828AE8C-F314-4341-83F6-62490A3E1EFA}" srcOrd="0" destOrd="0" presId="urn:microsoft.com/office/officeart/2005/8/layout/hierarchy2"/>
    <dgm:cxn modelId="{51498496-9530-40E9-A5CC-CA99901BCAC5}" srcId="{695179CE-1D9C-4854-A40A-4D659539CBD3}" destId="{C82CD4D2-B8BB-4C48-BAAC-ACA84D6BADD8}" srcOrd="3" destOrd="0" parTransId="{5F9F694D-993A-4680-90CC-97A3C10C48F1}" sibTransId="{3D6EDE7B-AAE7-4EEC-8F94-DE0063875E9C}"/>
    <dgm:cxn modelId="{94B965AC-3884-4813-8BEE-C9FC73517335}" type="presOf" srcId="{2222B6F1-A7B2-4F2D-B521-84BAE6801EAA}" destId="{91633009-25C0-4BCA-B6D7-3B8AF0314B35}" srcOrd="1" destOrd="0" presId="urn:microsoft.com/office/officeart/2005/8/layout/hierarchy2"/>
    <dgm:cxn modelId="{D0664C04-DFBC-4155-BF5B-B43E3783DB72}" type="presOf" srcId="{1875C121-C51C-44BE-975B-E2EC364B8D29}" destId="{D40D3420-51DB-42A6-A466-0233F14AC47A}" srcOrd="1" destOrd="0" presId="urn:microsoft.com/office/officeart/2005/8/layout/hierarchy2"/>
    <dgm:cxn modelId="{251E893E-2599-4FC1-B1DB-96CCC1222D22}" srcId="{695179CE-1D9C-4854-A40A-4D659539CBD3}" destId="{4CCE8BBA-61DA-4065-90E6-20E490DD5F43}" srcOrd="5" destOrd="0" parTransId="{DB8DEDD0-FDDF-4675-BBEB-8B70DF585CF1}" sibTransId="{A079170C-6E27-41EB-9FA7-7C6223383AAD}"/>
    <dgm:cxn modelId="{75BA54D8-86C3-4B81-9B1A-5CB8C1354955}" type="presOf" srcId="{67ADC6F4-D2B4-4D8E-A953-CDFC1F0BBA9C}" destId="{E5B89292-9E48-406D-B648-4B91B681CFF0}" srcOrd="0" destOrd="0" presId="urn:microsoft.com/office/officeart/2005/8/layout/hierarchy2"/>
    <dgm:cxn modelId="{4873694E-DF42-442A-A040-1ADD62417FF1}" type="presOf" srcId="{5F9F694D-993A-4680-90CC-97A3C10C48F1}" destId="{5DF941A0-73C0-407F-9ACE-31403DA2EA52}" srcOrd="0" destOrd="0" presId="urn:microsoft.com/office/officeart/2005/8/layout/hierarchy2"/>
    <dgm:cxn modelId="{A52A93C6-1EE1-4A0A-A956-3C39236F1471}" srcId="{695179CE-1D9C-4854-A40A-4D659539CBD3}" destId="{07BAFF1A-EECB-4B61-97A1-760140D37FAA}" srcOrd="1" destOrd="0" parTransId="{1875C121-C51C-44BE-975B-E2EC364B8D29}" sibTransId="{66318618-D9DA-4A86-8182-06114A4D533A}"/>
    <dgm:cxn modelId="{73BA3AF9-65B8-414B-9DFF-B58652D16BA9}" type="presOf" srcId="{DB8DEDD0-FDDF-4675-BBEB-8B70DF585CF1}" destId="{8A17814A-809A-4C58-9F82-D32B3F406E60}" srcOrd="0" destOrd="0" presId="urn:microsoft.com/office/officeart/2005/8/layout/hierarchy2"/>
    <dgm:cxn modelId="{F95E60D1-D3EC-4E60-985C-C83F56CFD7E4}" type="presOf" srcId="{DB8DEDD0-FDDF-4675-BBEB-8B70DF585CF1}" destId="{61C05B47-FBBB-4EDA-B808-211A7F05EB81}" srcOrd="1" destOrd="0" presId="urn:microsoft.com/office/officeart/2005/8/layout/hierarchy2"/>
    <dgm:cxn modelId="{E2B88BD1-2553-4B07-AA08-60AAD06E47BC}" srcId="{695179CE-1D9C-4854-A40A-4D659539CBD3}" destId="{1F5187F2-90AD-4D0D-B9B0-A1AECA1F48D0}" srcOrd="2" destOrd="0" parTransId="{03D7C981-CD38-4505-B09A-93B51C423C40}" sibTransId="{BD2D0A0A-2995-4D24-B57B-868721F388C0}"/>
    <dgm:cxn modelId="{83ADDDEF-E9FE-422C-8E2C-E05645C7B5C6}" type="presOf" srcId="{22871DE3-7966-455B-A708-8ADE1DFDD664}" destId="{9ED9137B-5959-4B51-84D0-9DBD46FD1898}" srcOrd="0" destOrd="0" presId="urn:microsoft.com/office/officeart/2005/8/layout/hierarchy2"/>
    <dgm:cxn modelId="{99736499-6B4E-4F67-8CA2-1771BD83F5DE}" srcId="{67ADC6F4-D2B4-4D8E-A953-CDFC1F0BBA9C}" destId="{695179CE-1D9C-4854-A40A-4D659539CBD3}" srcOrd="0" destOrd="0" parTransId="{1F02FD40-7E4B-41CE-BCA0-7B2EFB89C7B4}" sibTransId="{1DF159BB-46C8-4D71-A2B9-BEDFD578B768}"/>
    <dgm:cxn modelId="{DE7610B6-1BA2-40D0-A8B5-DF0D3B1E63D8}" type="presOf" srcId="{2222B6F1-A7B2-4F2D-B521-84BAE6801EAA}" destId="{96E89634-044C-4125-948B-9E7CC0C31058}" srcOrd="0" destOrd="0" presId="urn:microsoft.com/office/officeart/2005/8/layout/hierarchy2"/>
    <dgm:cxn modelId="{69D0ABB4-957A-49C6-A504-795F23291612}" type="presOf" srcId="{66387730-427F-49E0-97A7-36AAC05DE9A2}" destId="{2A543D67-709E-4FEB-B2EB-9A292C3A6867}" srcOrd="0" destOrd="0" presId="urn:microsoft.com/office/officeart/2005/8/layout/hierarchy2"/>
    <dgm:cxn modelId="{74C37308-FC91-4060-AE6A-A98FA7A33C15}" type="presOf" srcId="{695179CE-1D9C-4854-A40A-4D659539CBD3}" destId="{DA5363F2-39E2-4206-9433-5837CC673C79}" srcOrd="0" destOrd="0" presId="urn:microsoft.com/office/officeart/2005/8/layout/hierarchy2"/>
    <dgm:cxn modelId="{3B1DB343-14A9-475F-BBF6-BE834E39EB83}" srcId="{695179CE-1D9C-4854-A40A-4D659539CBD3}" destId="{22871DE3-7966-455B-A708-8ADE1DFDD664}" srcOrd="0" destOrd="0" parTransId="{D5FBCC44-E8E3-4754-B57F-C67A3D796C55}" sibTransId="{89AD7AB7-626C-43CD-A986-E2319B176D08}"/>
    <dgm:cxn modelId="{6EFF14E3-0858-44A7-A650-28C08E803675}" type="presOf" srcId="{4CCE8BBA-61DA-4065-90E6-20E490DD5F43}" destId="{D6BE4969-AF3E-40B1-AA31-E5FEB79771C6}" srcOrd="0" destOrd="0" presId="urn:microsoft.com/office/officeart/2005/8/layout/hierarchy2"/>
    <dgm:cxn modelId="{EE2E0550-E79B-4DC7-BCA1-BC2165862281}" type="presParOf" srcId="{E5B89292-9E48-406D-B648-4B91B681CFF0}" destId="{6C8D1913-F7B9-4812-A826-938770E65E8D}" srcOrd="0" destOrd="0" presId="urn:microsoft.com/office/officeart/2005/8/layout/hierarchy2"/>
    <dgm:cxn modelId="{FE7C0BD7-C64D-45C6-B776-91A278DD4FF1}" type="presParOf" srcId="{6C8D1913-F7B9-4812-A826-938770E65E8D}" destId="{DA5363F2-39E2-4206-9433-5837CC673C79}" srcOrd="0" destOrd="0" presId="urn:microsoft.com/office/officeart/2005/8/layout/hierarchy2"/>
    <dgm:cxn modelId="{86FA59E6-EDE0-4930-8343-84536B099207}" type="presParOf" srcId="{6C8D1913-F7B9-4812-A826-938770E65E8D}" destId="{2570B1EB-8518-49D8-82BC-4743D232FF29}" srcOrd="1" destOrd="0" presId="urn:microsoft.com/office/officeart/2005/8/layout/hierarchy2"/>
    <dgm:cxn modelId="{FCEBD1D2-F535-4265-B529-B53F85946448}" type="presParOf" srcId="{2570B1EB-8518-49D8-82BC-4743D232FF29}" destId="{E8E683F7-5360-41DA-9330-04281A4B0A5C}" srcOrd="0" destOrd="0" presId="urn:microsoft.com/office/officeart/2005/8/layout/hierarchy2"/>
    <dgm:cxn modelId="{EEA55F08-2C94-45BA-ABE2-1443FA76D41D}" type="presParOf" srcId="{E8E683F7-5360-41DA-9330-04281A4B0A5C}" destId="{753E7E07-C5AA-4D17-8582-6A3F15DE0A62}" srcOrd="0" destOrd="0" presId="urn:microsoft.com/office/officeart/2005/8/layout/hierarchy2"/>
    <dgm:cxn modelId="{0EA744AF-1825-4410-BF5C-68859CB126EF}" type="presParOf" srcId="{2570B1EB-8518-49D8-82BC-4743D232FF29}" destId="{35851026-28EC-4002-AF94-26413AAD0AD1}" srcOrd="1" destOrd="0" presId="urn:microsoft.com/office/officeart/2005/8/layout/hierarchy2"/>
    <dgm:cxn modelId="{E18769F5-6E70-402B-9EFE-C58F30449FFA}" type="presParOf" srcId="{35851026-28EC-4002-AF94-26413AAD0AD1}" destId="{9ED9137B-5959-4B51-84D0-9DBD46FD1898}" srcOrd="0" destOrd="0" presId="urn:microsoft.com/office/officeart/2005/8/layout/hierarchy2"/>
    <dgm:cxn modelId="{314E089B-E28E-4603-BC57-B79EBFBFCF27}" type="presParOf" srcId="{35851026-28EC-4002-AF94-26413AAD0AD1}" destId="{B27277D0-5A34-49DA-A194-C02E9DD6FE78}" srcOrd="1" destOrd="0" presId="urn:microsoft.com/office/officeart/2005/8/layout/hierarchy2"/>
    <dgm:cxn modelId="{7F7B884D-9A86-403D-BC71-2946DD017D91}" type="presParOf" srcId="{2570B1EB-8518-49D8-82BC-4743D232FF29}" destId="{1FB536E0-181A-4BB1-AE63-7A712FB4518A}" srcOrd="2" destOrd="0" presId="urn:microsoft.com/office/officeart/2005/8/layout/hierarchy2"/>
    <dgm:cxn modelId="{5DE0A45F-3FE5-41F6-9011-F332F3CB08F2}" type="presParOf" srcId="{1FB536E0-181A-4BB1-AE63-7A712FB4518A}" destId="{D40D3420-51DB-42A6-A466-0233F14AC47A}" srcOrd="0" destOrd="0" presId="urn:microsoft.com/office/officeart/2005/8/layout/hierarchy2"/>
    <dgm:cxn modelId="{B02D03B3-685B-4357-8ABF-D8FBF9BC078D}" type="presParOf" srcId="{2570B1EB-8518-49D8-82BC-4743D232FF29}" destId="{DC9B24BB-E0F6-4344-95E7-1ACBE7DC6C35}" srcOrd="3" destOrd="0" presId="urn:microsoft.com/office/officeart/2005/8/layout/hierarchy2"/>
    <dgm:cxn modelId="{9DC0B519-25B8-4848-A6D5-D7F000330902}" type="presParOf" srcId="{DC9B24BB-E0F6-4344-95E7-1ACBE7DC6C35}" destId="{E9EF5E82-3B38-4755-B75A-896E42ECAFAF}" srcOrd="0" destOrd="0" presId="urn:microsoft.com/office/officeart/2005/8/layout/hierarchy2"/>
    <dgm:cxn modelId="{CFF308A1-14C9-4DE1-B32E-D9F9277704ED}" type="presParOf" srcId="{DC9B24BB-E0F6-4344-95E7-1ACBE7DC6C35}" destId="{877EB3E8-18D9-4EE2-9B54-3BAB8816C82D}" srcOrd="1" destOrd="0" presId="urn:microsoft.com/office/officeart/2005/8/layout/hierarchy2"/>
    <dgm:cxn modelId="{7DC9E5D6-C121-4991-AADF-7E1DB89D42A4}" type="presParOf" srcId="{2570B1EB-8518-49D8-82BC-4743D232FF29}" destId="{E828AE8C-F314-4341-83F6-62490A3E1EFA}" srcOrd="4" destOrd="0" presId="urn:microsoft.com/office/officeart/2005/8/layout/hierarchy2"/>
    <dgm:cxn modelId="{D9E6F59E-F7DF-4C03-B8B3-259AC8BF71FC}" type="presParOf" srcId="{E828AE8C-F314-4341-83F6-62490A3E1EFA}" destId="{6F14A348-835E-4455-A56F-7CCEA28F8EE8}" srcOrd="0" destOrd="0" presId="urn:microsoft.com/office/officeart/2005/8/layout/hierarchy2"/>
    <dgm:cxn modelId="{B1D33515-32E4-4899-895E-ECA2478A7747}" type="presParOf" srcId="{2570B1EB-8518-49D8-82BC-4743D232FF29}" destId="{A31F3DD1-36CE-491B-8C63-B575D8BD904A}" srcOrd="5" destOrd="0" presId="urn:microsoft.com/office/officeart/2005/8/layout/hierarchy2"/>
    <dgm:cxn modelId="{462F5672-0297-489A-9569-02C5F4D19600}" type="presParOf" srcId="{A31F3DD1-36CE-491B-8C63-B575D8BD904A}" destId="{CC063071-0878-4E54-85F6-C2C9D6AD201D}" srcOrd="0" destOrd="0" presId="urn:microsoft.com/office/officeart/2005/8/layout/hierarchy2"/>
    <dgm:cxn modelId="{51262EC2-4F60-45C2-B3AD-6B5660562C80}" type="presParOf" srcId="{A31F3DD1-36CE-491B-8C63-B575D8BD904A}" destId="{21B297C4-44D0-42C2-ABDE-99243CF4D41D}" srcOrd="1" destOrd="0" presId="urn:microsoft.com/office/officeart/2005/8/layout/hierarchy2"/>
    <dgm:cxn modelId="{35A12B72-1D46-4319-9136-3C908371AD19}" type="presParOf" srcId="{2570B1EB-8518-49D8-82BC-4743D232FF29}" destId="{5DF941A0-73C0-407F-9ACE-31403DA2EA52}" srcOrd="6" destOrd="0" presId="urn:microsoft.com/office/officeart/2005/8/layout/hierarchy2"/>
    <dgm:cxn modelId="{3E87BFD9-7BAB-4B22-BB08-C0A1D2B1BE16}" type="presParOf" srcId="{5DF941A0-73C0-407F-9ACE-31403DA2EA52}" destId="{9EBFEBCE-3742-47E2-9692-4E543FA592A9}" srcOrd="0" destOrd="0" presId="urn:microsoft.com/office/officeart/2005/8/layout/hierarchy2"/>
    <dgm:cxn modelId="{716AABB7-E629-4F3C-A7F0-A5F6059C1D1A}" type="presParOf" srcId="{2570B1EB-8518-49D8-82BC-4743D232FF29}" destId="{24DF739A-133E-41C1-B2CC-7E42CE6DB0E5}" srcOrd="7" destOrd="0" presId="urn:microsoft.com/office/officeart/2005/8/layout/hierarchy2"/>
    <dgm:cxn modelId="{5DF216E4-3391-4956-B44F-2FB5458BF2EF}" type="presParOf" srcId="{24DF739A-133E-41C1-B2CC-7E42CE6DB0E5}" destId="{0806125A-6362-4C45-9D9A-AE6E5992F974}" srcOrd="0" destOrd="0" presId="urn:microsoft.com/office/officeart/2005/8/layout/hierarchy2"/>
    <dgm:cxn modelId="{2AE765CF-FEDE-4648-B37C-BE52FC11C553}" type="presParOf" srcId="{24DF739A-133E-41C1-B2CC-7E42CE6DB0E5}" destId="{BCAF569E-3725-4EA3-9120-49C36EAE700E}" srcOrd="1" destOrd="0" presId="urn:microsoft.com/office/officeart/2005/8/layout/hierarchy2"/>
    <dgm:cxn modelId="{7C0CBBC3-4016-4B1B-94EE-969AFDC0DEBC}" type="presParOf" srcId="{2570B1EB-8518-49D8-82BC-4743D232FF29}" destId="{96E89634-044C-4125-948B-9E7CC0C31058}" srcOrd="8" destOrd="0" presId="urn:microsoft.com/office/officeart/2005/8/layout/hierarchy2"/>
    <dgm:cxn modelId="{7FE68DC9-9EF7-43DE-A640-65125B1E27AB}" type="presParOf" srcId="{96E89634-044C-4125-948B-9E7CC0C31058}" destId="{91633009-25C0-4BCA-B6D7-3B8AF0314B35}" srcOrd="0" destOrd="0" presId="urn:microsoft.com/office/officeart/2005/8/layout/hierarchy2"/>
    <dgm:cxn modelId="{F0970997-A10B-4100-B581-DC6B016F5CB3}" type="presParOf" srcId="{2570B1EB-8518-49D8-82BC-4743D232FF29}" destId="{CE780CC6-F841-4527-B502-DE5B41DC9019}" srcOrd="9" destOrd="0" presId="urn:microsoft.com/office/officeart/2005/8/layout/hierarchy2"/>
    <dgm:cxn modelId="{375F7422-2657-4E85-B454-B8D166F74230}" type="presParOf" srcId="{CE780CC6-F841-4527-B502-DE5B41DC9019}" destId="{2A543D67-709E-4FEB-B2EB-9A292C3A6867}" srcOrd="0" destOrd="0" presId="urn:microsoft.com/office/officeart/2005/8/layout/hierarchy2"/>
    <dgm:cxn modelId="{73443B7D-8BCE-4EA9-A130-6E4563161496}" type="presParOf" srcId="{CE780CC6-F841-4527-B502-DE5B41DC9019}" destId="{4035261F-5C31-43A4-81D5-EC150C5EB578}" srcOrd="1" destOrd="0" presId="urn:microsoft.com/office/officeart/2005/8/layout/hierarchy2"/>
    <dgm:cxn modelId="{9709D76B-07D1-4343-8052-EB77FF576638}" type="presParOf" srcId="{2570B1EB-8518-49D8-82BC-4743D232FF29}" destId="{8A17814A-809A-4C58-9F82-D32B3F406E60}" srcOrd="10" destOrd="0" presId="urn:microsoft.com/office/officeart/2005/8/layout/hierarchy2"/>
    <dgm:cxn modelId="{9EDD36A7-2858-46AC-ACAB-30F5800AA510}" type="presParOf" srcId="{8A17814A-809A-4C58-9F82-D32B3F406E60}" destId="{61C05B47-FBBB-4EDA-B808-211A7F05EB81}" srcOrd="0" destOrd="0" presId="urn:microsoft.com/office/officeart/2005/8/layout/hierarchy2"/>
    <dgm:cxn modelId="{4626CC3B-5084-448E-AA06-C931C4226B66}" type="presParOf" srcId="{2570B1EB-8518-49D8-82BC-4743D232FF29}" destId="{0A311662-A19B-456F-A2FC-B5F14BEF298E}" srcOrd="11" destOrd="0" presId="urn:microsoft.com/office/officeart/2005/8/layout/hierarchy2"/>
    <dgm:cxn modelId="{899C5B21-A575-41F6-AF10-C3087DFDD6B7}" type="presParOf" srcId="{0A311662-A19B-456F-A2FC-B5F14BEF298E}" destId="{D6BE4969-AF3E-40B1-AA31-E5FEB79771C6}" srcOrd="0" destOrd="0" presId="urn:microsoft.com/office/officeart/2005/8/layout/hierarchy2"/>
    <dgm:cxn modelId="{220A77A7-816C-4E81-8B0C-3298BB6634F8}" type="presParOf" srcId="{0A311662-A19B-456F-A2FC-B5F14BEF298E}" destId="{CA919AFC-4D27-4583-B948-0B346977460C}" srcOrd="1" destOrd="0" presId="urn:microsoft.com/office/officeart/2005/8/layout/hierarchy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7ADC6F4-D2B4-4D8E-A953-CDFC1F0BBA9C}"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695179CE-1D9C-4854-A40A-4D659539CBD3}">
      <dgm:prSet phldrT="[Текст]" custT="1"/>
      <dgm:spPr/>
      <dgm:t>
        <a:bodyPr/>
        <a:lstStyle/>
        <a:p>
          <a:r>
            <a:rPr lang="uk-UA" sz="1400">
              <a:latin typeface="Times New Roman" pitchFamily="18" charset="0"/>
              <a:cs typeface="Times New Roman" pitchFamily="18" charset="0"/>
            </a:rPr>
            <a:t>Види пробації</a:t>
          </a:r>
          <a:endParaRPr lang="ru-RU" sz="1400">
            <a:latin typeface="Times New Roman" pitchFamily="18" charset="0"/>
            <a:cs typeface="Times New Roman" pitchFamily="18" charset="0"/>
          </a:endParaRPr>
        </a:p>
      </dgm:t>
    </dgm:pt>
    <dgm:pt modelId="{1F02FD40-7E4B-41CE-BCA0-7B2EFB89C7B4}" type="parTrans" cxnId="{99736499-6B4E-4F67-8CA2-1771BD83F5DE}">
      <dgm:prSet/>
      <dgm:spPr/>
      <dgm:t>
        <a:bodyPr/>
        <a:lstStyle/>
        <a:p>
          <a:endParaRPr lang="ru-RU" sz="1400">
            <a:latin typeface="Times New Roman" pitchFamily="18" charset="0"/>
            <a:cs typeface="Times New Roman" pitchFamily="18" charset="0"/>
          </a:endParaRPr>
        </a:p>
      </dgm:t>
    </dgm:pt>
    <dgm:pt modelId="{1DF159BB-46C8-4D71-A2B9-BEDFD578B768}" type="sibTrans" cxnId="{99736499-6B4E-4F67-8CA2-1771BD83F5DE}">
      <dgm:prSet/>
      <dgm:spPr/>
      <dgm:t>
        <a:bodyPr/>
        <a:lstStyle/>
        <a:p>
          <a:endParaRPr lang="ru-RU" sz="1400">
            <a:latin typeface="Times New Roman" pitchFamily="18" charset="0"/>
            <a:cs typeface="Times New Roman" pitchFamily="18" charset="0"/>
          </a:endParaRPr>
        </a:p>
      </dgm:t>
    </dgm:pt>
    <dgm:pt modelId="{07BAFF1A-EECB-4B61-97A1-760140D37FAA}">
      <dgm:prSet phldrT="[Текст]" custT="1"/>
      <dgm:spPr/>
      <dgm:t>
        <a:bodyPr/>
        <a:lstStyle/>
        <a:p>
          <a:r>
            <a:rPr lang="uk-UA" sz="1400">
              <a:latin typeface="Times New Roman" pitchFamily="18" charset="0"/>
              <a:cs typeface="Times New Roman" pitchFamily="18" charset="0"/>
            </a:rPr>
            <a:t>Наглядова</a:t>
          </a:r>
          <a:endParaRPr lang="ru-RU" sz="1400">
            <a:latin typeface="Times New Roman" pitchFamily="18" charset="0"/>
            <a:cs typeface="Times New Roman" pitchFamily="18" charset="0"/>
          </a:endParaRPr>
        </a:p>
      </dgm:t>
    </dgm:pt>
    <dgm:pt modelId="{1875C121-C51C-44BE-975B-E2EC364B8D29}" type="parTrans" cxnId="{A52A93C6-1EE1-4A0A-A956-3C39236F1471}">
      <dgm:prSet custT="1"/>
      <dgm:spPr/>
      <dgm:t>
        <a:bodyPr/>
        <a:lstStyle/>
        <a:p>
          <a:endParaRPr lang="ru-RU" sz="1400">
            <a:latin typeface="Times New Roman" pitchFamily="18" charset="0"/>
            <a:cs typeface="Times New Roman" pitchFamily="18" charset="0"/>
          </a:endParaRPr>
        </a:p>
      </dgm:t>
    </dgm:pt>
    <dgm:pt modelId="{66318618-D9DA-4A86-8182-06114A4D533A}" type="sibTrans" cxnId="{A52A93C6-1EE1-4A0A-A956-3C39236F1471}">
      <dgm:prSet/>
      <dgm:spPr/>
      <dgm:t>
        <a:bodyPr/>
        <a:lstStyle/>
        <a:p>
          <a:endParaRPr lang="ru-RU" sz="1400">
            <a:latin typeface="Times New Roman" pitchFamily="18" charset="0"/>
            <a:cs typeface="Times New Roman" pitchFamily="18" charset="0"/>
          </a:endParaRPr>
        </a:p>
      </dgm:t>
    </dgm:pt>
    <dgm:pt modelId="{22871DE3-7966-455B-A708-8ADE1DFDD664}">
      <dgm:prSet custT="1"/>
      <dgm:spPr/>
      <dgm:t>
        <a:bodyPr/>
        <a:lstStyle/>
        <a:p>
          <a:r>
            <a:rPr lang="uk-UA" sz="1400">
              <a:latin typeface="Times New Roman" pitchFamily="18" charset="0"/>
              <a:cs typeface="Times New Roman" pitchFamily="18" charset="0"/>
            </a:rPr>
            <a:t>Досудова </a:t>
          </a:r>
          <a:endParaRPr lang="ru-RU" sz="1400">
            <a:latin typeface="Times New Roman" pitchFamily="18" charset="0"/>
            <a:cs typeface="Times New Roman" pitchFamily="18" charset="0"/>
          </a:endParaRPr>
        </a:p>
      </dgm:t>
    </dgm:pt>
    <dgm:pt modelId="{D5FBCC44-E8E3-4754-B57F-C67A3D796C55}" type="parTrans" cxnId="{3B1DB343-14A9-475F-BBF6-BE834E39EB83}">
      <dgm:prSet custT="1"/>
      <dgm:spPr/>
      <dgm:t>
        <a:bodyPr/>
        <a:lstStyle/>
        <a:p>
          <a:endParaRPr lang="ru-RU" sz="1400">
            <a:latin typeface="Times New Roman" pitchFamily="18" charset="0"/>
            <a:cs typeface="Times New Roman" pitchFamily="18" charset="0"/>
          </a:endParaRPr>
        </a:p>
      </dgm:t>
    </dgm:pt>
    <dgm:pt modelId="{89AD7AB7-626C-43CD-A986-E2319B176D08}" type="sibTrans" cxnId="{3B1DB343-14A9-475F-BBF6-BE834E39EB83}">
      <dgm:prSet/>
      <dgm:spPr/>
      <dgm:t>
        <a:bodyPr/>
        <a:lstStyle/>
        <a:p>
          <a:endParaRPr lang="ru-RU" sz="1400">
            <a:latin typeface="Times New Roman" pitchFamily="18" charset="0"/>
            <a:cs typeface="Times New Roman" pitchFamily="18" charset="0"/>
          </a:endParaRPr>
        </a:p>
      </dgm:t>
    </dgm:pt>
    <dgm:pt modelId="{1F5187F2-90AD-4D0D-B9B0-A1AECA1F48D0}">
      <dgm:prSet custT="1"/>
      <dgm:spPr/>
      <dgm:t>
        <a:bodyPr/>
        <a:lstStyle/>
        <a:p>
          <a:r>
            <a:rPr lang="uk-UA" sz="1400">
              <a:latin typeface="Times New Roman" pitchFamily="18" charset="0"/>
              <a:cs typeface="Times New Roman" pitchFamily="18" charset="0"/>
            </a:rPr>
            <a:t>Пенітенціарна </a:t>
          </a:r>
          <a:endParaRPr lang="ru-RU" sz="1400">
            <a:latin typeface="Times New Roman" pitchFamily="18" charset="0"/>
            <a:cs typeface="Times New Roman" pitchFamily="18" charset="0"/>
          </a:endParaRPr>
        </a:p>
      </dgm:t>
    </dgm:pt>
    <dgm:pt modelId="{03D7C981-CD38-4505-B09A-93B51C423C40}" type="parTrans" cxnId="{E2B88BD1-2553-4B07-AA08-60AAD06E47BC}">
      <dgm:prSet custT="1"/>
      <dgm:spPr/>
      <dgm:t>
        <a:bodyPr/>
        <a:lstStyle/>
        <a:p>
          <a:endParaRPr lang="ru-RU" sz="1400">
            <a:latin typeface="Times New Roman" pitchFamily="18" charset="0"/>
            <a:cs typeface="Times New Roman" pitchFamily="18" charset="0"/>
          </a:endParaRPr>
        </a:p>
      </dgm:t>
    </dgm:pt>
    <dgm:pt modelId="{BD2D0A0A-2995-4D24-B57B-868721F388C0}" type="sibTrans" cxnId="{E2B88BD1-2553-4B07-AA08-60AAD06E47BC}">
      <dgm:prSet/>
      <dgm:spPr/>
      <dgm:t>
        <a:bodyPr/>
        <a:lstStyle/>
        <a:p>
          <a:endParaRPr lang="ru-RU" sz="1400">
            <a:latin typeface="Times New Roman" pitchFamily="18" charset="0"/>
            <a:cs typeface="Times New Roman" pitchFamily="18" charset="0"/>
          </a:endParaRPr>
        </a:p>
      </dgm:t>
    </dgm:pt>
    <dgm:pt modelId="{D5262B9B-44DE-4111-B98B-A7E814508726}" type="pres">
      <dgm:prSet presAssocID="{67ADC6F4-D2B4-4D8E-A953-CDFC1F0BBA9C}" presName="hierChild1" presStyleCnt="0">
        <dgm:presLayoutVars>
          <dgm:chPref val="1"/>
          <dgm:dir/>
          <dgm:animOne val="branch"/>
          <dgm:animLvl val="lvl"/>
          <dgm:resizeHandles/>
        </dgm:presLayoutVars>
      </dgm:prSet>
      <dgm:spPr/>
      <dgm:t>
        <a:bodyPr/>
        <a:lstStyle/>
        <a:p>
          <a:endParaRPr lang="ru-RU"/>
        </a:p>
      </dgm:t>
    </dgm:pt>
    <dgm:pt modelId="{FC097042-C518-4475-AD46-3256BE88A451}" type="pres">
      <dgm:prSet presAssocID="{695179CE-1D9C-4854-A40A-4D659539CBD3}" presName="hierRoot1" presStyleCnt="0"/>
      <dgm:spPr/>
    </dgm:pt>
    <dgm:pt modelId="{D0EA44ED-AD2E-45C4-ADE6-84839B4F43DB}" type="pres">
      <dgm:prSet presAssocID="{695179CE-1D9C-4854-A40A-4D659539CBD3}" presName="composite" presStyleCnt="0"/>
      <dgm:spPr/>
    </dgm:pt>
    <dgm:pt modelId="{40028100-39B3-4F41-9F3F-C67FA47E1FE3}" type="pres">
      <dgm:prSet presAssocID="{695179CE-1D9C-4854-A40A-4D659539CBD3}" presName="background" presStyleLbl="node0" presStyleIdx="0" presStyleCnt="1"/>
      <dgm:spPr/>
    </dgm:pt>
    <dgm:pt modelId="{58F7D854-51A6-4CA7-944B-D72F4FDA3557}" type="pres">
      <dgm:prSet presAssocID="{695179CE-1D9C-4854-A40A-4D659539CBD3}" presName="text" presStyleLbl="fgAcc0" presStyleIdx="0" presStyleCnt="1">
        <dgm:presLayoutVars>
          <dgm:chPref val="3"/>
        </dgm:presLayoutVars>
      </dgm:prSet>
      <dgm:spPr/>
      <dgm:t>
        <a:bodyPr/>
        <a:lstStyle/>
        <a:p>
          <a:endParaRPr lang="ru-RU"/>
        </a:p>
      </dgm:t>
    </dgm:pt>
    <dgm:pt modelId="{1BCE932C-25D5-498E-B1D6-E7713FF2F36E}" type="pres">
      <dgm:prSet presAssocID="{695179CE-1D9C-4854-A40A-4D659539CBD3}" presName="hierChild2" presStyleCnt="0"/>
      <dgm:spPr/>
    </dgm:pt>
    <dgm:pt modelId="{24B75D0C-2A4E-4305-837B-9F71855A36CA}" type="pres">
      <dgm:prSet presAssocID="{D5FBCC44-E8E3-4754-B57F-C67A3D796C55}" presName="Name10" presStyleLbl="parChTrans1D2" presStyleIdx="0" presStyleCnt="3"/>
      <dgm:spPr/>
      <dgm:t>
        <a:bodyPr/>
        <a:lstStyle/>
        <a:p>
          <a:endParaRPr lang="ru-RU"/>
        </a:p>
      </dgm:t>
    </dgm:pt>
    <dgm:pt modelId="{BE4BBC4C-E1AC-42E8-927E-3DCBAEA5537C}" type="pres">
      <dgm:prSet presAssocID="{22871DE3-7966-455B-A708-8ADE1DFDD664}" presName="hierRoot2" presStyleCnt="0"/>
      <dgm:spPr/>
    </dgm:pt>
    <dgm:pt modelId="{2433D3BF-E0F4-4FA0-9A6A-0B916C5F5682}" type="pres">
      <dgm:prSet presAssocID="{22871DE3-7966-455B-A708-8ADE1DFDD664}" presName="composite2" presStyleCnt="0"/>
      <dgm:spPr/>
    </dgm:pt>
    <dgm:pt modelId="{FC7FFCA2-785C-4D86-B5AF-786AD392BCED}" type="pres">
      <dgm:prSet presAssocID="{22871DE3-7966-455B-A708-8ADE1DFDD664}" presName="background2" presStyleLbl="node2" presStyleIdx="0" presStyleCnt="3"/>
      <dgm:spPr/>
    </dgm:pt>
    <dgm:pt modelId="{F54C2EB5-14E5-44EF-8045-A40CE592CC31}" type="pres">
      <dgm:prSet presAssocID="{22871DE3-7966-455B-A708-8ADE1DFDD664}" presName="text2" presStyleLbl="fgAcc2" presStyleIdx="0" presStyleCnt="3">
        <dgm:presLayoutVars>
          <dgm:chPref val="3"/>
        </dgm:presLayoutVars>
      </dgm:prSet>
      <dgm:spPr/>
      <dgm:t>
        <a:bodyPr/>
        <a:lstStyle/>
        <a:p>
          <a:endParaRPr lang="ru-RU"/>
        </a:p>
      </dgm:t>
    </dgm:pt>
    <dgm:pt modelId="{9015A07D-6879-4D43-AEE9-8AF24AD01BBE}" type="pres">
      <dgm:prSet presAssocID="{22871DE3-7966-455B-A708-8ADE1DFDD664}" presName="hierChild3" presStyleCnt="0"/>
      <dgm:spPr/>
    </dgm:pt>
    <dgm:pt modelId="{DF3C855E-7730-411D-8AC8-B3B443BD9FE6}" type="pres">
      <dgm:prSet presAssocID="{1875C121-C51C-44BE-975B-E2EC364B8D29}" presName="Name10" presStyleLbl="parChTrans1D2" presStyleIdx="1" presStyleCnt="3"/>
      <dgm:spPr/>
      <dgm:t>
        <a:bodyPr/>
        <a:lstStyle/>
        <a:p>
          <a:endParaRPr lang="ru-RU"/>
        </a:p>
      </dgm:t>
    </dgm:pt>
    <dgm:pt modelId="{2B4CFCDE-9D1C-4F5E-8764-64B5AA7D03B4}" type="pres">
      <dgm:prSet presAssocID="{07BAFF1A-EECB-4B61-97A1-760140D37FAA}" presName="hierRoot2" presStyleCnt="0"/>
      <dgm:spPr/>
    </dgm:pt>
    <dgm:pt modelId="{377553CC-CE52-4767-8D25-35D9ADBA51EE}" type="pres">
      <dgm:prSet presAssocID="{07BAFF1A-EECB-4B61-97A1-760140D37FAA}" presName="composite2" presStyleCnt="0"/>
      <dgm:spPr/>
    </dgm:pt>
    <dgm:pt modelId="{AAE801AE-C971-4D53-A9E7-8270D9DAFF5A}" type="pres">
      <dgm:prSet presAssocID="{07BAFF1A-EECB-4B61-97A1-760140D37FAA}" presName="background2" presStyleLbl="node2" presStyleIdx="1" presStyleCnt="3"/>
      <dgm:spPr/>
    </dgm:pt>
    <dgm:pt modelId="{D8E4DC0E-8053-40F5-B111-AEB209A346AF}" type="pres">
      <dgm:prSet presAssocID="{07BAFF1A-EECB-4B61-97A1-760140D37FAA}" presName="text2" presStyleLbl="fgAcc2" presStyleIdx="1" presStyleCnt="3">
        <dgm:presLayoutVars>
          <dgm:chPref val="3"/>
        </dgm:presLayoutVars>
      </dgm:prSet>
      <dgm:spPr/>
      <dgm:t>
        <a:bodyPr/>
        <a:lstStyle/>
        <a:p>
          <a:endParaRPr lang="ru-RU"/>
        </a:p>
      </dgm:t>
    </dgm:pt>
    <dgm:pt modelId="{08B58757-AEDD-431F-94BA-767EAC7F149B}" type="pres">
      <dgm:prSet presAssocID="{07BAFF1A-EECB-4B61-97A1-760140D37FAA}" presName="hierChild3" presStyleCnt="0"/>
      <dgm:spPr/>
    </dgm:pt>
    <dgm:pt modelId="{DA1C38CF-F346-47C4-BC9E-A0E0AFCCA96C}" type="pres">
      <dgm:prSet presAssocID="{03D7C981-CD38-4505-B09A-93B51C423C40}" presName="Name10" presStyleLbl="parChTrans1D2" presStyleIdx="2" presStyleCnt="3"/>
      <dgm:spPr/>
      <dgm:t>
        <a:bodyPr/>
        <a:lstStyle/>
        <a:p>
          <a:endParaRPr lang="ru-RU"/>
        </a:p>
      </dgm:t>
    </dgm:pt>
    <dgm:pt modelId="{AEA2B202-C6F4-46FC-A571-1C1EB919E409}" type="pres">
      <dgm:prSet presAssocID="{1F5187F2-90AD-4D0D-B9B0-A1AECA1F48D0}" presName="hierRoot2" presStyleCnt="0"/>
      <dgm:spPr/>
    </dgm:pt>
    <dgm:pt modelId="{88C1AE6A-BF4C-44E6-BFC3-158906B4EF7C}" type="pres">
      <dgm:prSet presAssocID="{1F5187F2-90AD-4D0D-B9B0-A1AECA1F48D0}" presName="composite2" presStyleCnt="0"/>
      <dgm:spPr/>
    </dgm:pt>
    <dgm:pt modelId="{6C28F1AF-D559-4A72-AAD5-21137753C6FE}" type="pres">
      <dgm:prSet presAssocID="{1F5187F2-90AD-4D0D-B9B0-A1AECA1F48D0}" presName="background2" presStyleLbl="node2" presStyleIdx="2" presStyleCnt="3"/>
      <dgm:spPr/>
    </dgm:pt>
    <dgm:pt modelId="{82097A4B-C0E7-4568-B1CB-BC3CD8C4F5E0}" type="pres">
      <dgm:prSet presAssocID="{1F5187F2-90AD-4D0D-B9B0-A1AECA1F48D0}" presName="text2" presStyleLbl="fgAcc2" presStyleIdx="2" presStyleCnt="3">
        <dgm:presLayoutVars>
          <dgm:chPref val="3"/>
        </dgm:presLayoutVars>
      </dgm:prSet>
      <dgm:spPr/>
      <dgm:t>
        <a:bodyPr/>
        <a:lstStyle/>
        <a:p>
          <a:endParaRPr lang="ru-RU"/>
        </a:p>
      </dgm:t>
    </dgm:pt>
    <dgm:pt modelId="{BE7FF6D1-7353-4177-BF0B-9BB3B8F8364E}" type="pres">
      <dgm:prSet presAssocID="{1F5187F2-90AD-4D0D-B9B0-A1AECA1F48D0}" presName="hierChild3" presStyleCnt="0"/>
      <dgm:spPr/>
    </dgm:pt>
  </dgm:ptLst>
  <dgm:cxnLst>
    <dgm:cxn modelId="{99736499-6B4E-4F67-8CA2-1771BD83F5DE}" srcId="{67ADC6F4-D2B4-4D8E-A953-CDFC1F0BBA9C}" destId="{695179CE-1D9C-4854-A40A-4D659539CBD3}" srcOrd="0" destOrd="0" parTransId="{1F02FD40-7E4B-41CE-BCA0-7B2EFB89C7B4}" sibTransId="{1DF159BB-46C8-4D71-A2B9-BEDFD578B768}"/>
    <dgm:cxn modelId="{45BAF4B0-CAA1-4EE3-A3D2-EF4A8813A773}" type="presOf" srcId="{695179CE-1D9C-4854-A40A-4D659539CBD3}" destId="{58F7D854-51A6-4CA7-944B-D72F4FDA3557}" srcOrd="0" destOrd="0" presId="urn:microsoft.com/office/officeart/2005/8/layout/hierarchy1"/>
    <dgm:cxn modelId="{22FEF4E5-F959-4780-9F54-8A082264B3EC}" type="presOf" srcId="{1875C121-C51C-44BE-975B-E2EC364B8D29}" destId="{DF3C855E-7730-411D-8AC8-B3B443BD9FE6}" srcOrd="0" destOrd="0" presId="urn:microsoft.com/office/officeart/2005/8/layout/hierarchy1"/>
    <dgm:cxn modelId="{B4278DF7-6C8B-47B1-B616-0E874C2A7655}" type="presOf" srcId="{1F5187F2-90AD-4D0D-B9B0-A1AECA1F48D0}" destId="{82097A4B-C0E7-4568-B1CB-BC3CD8C4F5E0}" srcOrd="0" destOrd="0" presId="urn:microsoft.com/office/officeart/2005/8/layout/hierarchy1"/>
    <dgm:cxn modelId="{35C73B15-8DFA-4517-8948-D8B27755FBAE}" type="presOf" srcId="{07BAFF1A-EECB-4B61-97A1-760140D37FAA}" destId="{D8E4DC0E-8053-40F5-B111-AEB209A346AF}" srcOrd="0" destOrd="0" presId="urn:microsoft.com/office/officeart/2005/8/layout/hierarchy1"/>
    <dgm:cxn modelId="{5DD9CB80-5BA4-4EF4-9073-ED112B98BFC1}" type="presOf" srcId="{22871DE3-7966-455B-A708-8ADE1DFDD664}" destId="{F54C2EB5-14E5-44EF-8045-A40CE592CC31}" srcOrd="0" destOrd="0" presId="urn:microsoft.com/office/officeart/2005/8/layout/hierarchy1"/>
    <dgm:cxn modelId="{E2B88BD1-2553-4B07-AA08-60AAD06E47BC}" srcId="{695179CE-1D9C-4854-A40A-4D659539CBD3}" destId="{1F5187F2-90AD-4D0D-B9B0-A1AECA1F48D0}" srcOrd="2" destOrd="0" parTransId="{03D7C981-CD38-4505-B09A-93B51C423C40}" sibTransId="{BD2D0A0A-2995-4D24-B57B-868721F388C0}"/>
    <dgm:cxn modelId="{3E4D0C68-1325-4A4A-B582-EFB59AF70B02}" type="presOf" srcId="{D5FBCC44-E8E3-4754-B57F-C67A3D796C55}" destId="{24B75D0C-2A4E-4305-837B-9F71855A36CA}" srcOrd="0" destOrd="0" presId="urn:microsoft.com/office/officeart/2005/8/layout/hierarchy1"/>
    <dgm:cxn modelId="{158C2687-A2BB-4930-A8F5-2B8A00848D35}" type="presOf" srcId="{03D7C981-CD38-4505-B09A-93B51C423C40}" destId="{DA1C38CF-F346-47C4-BC9E-A0E0AFCCA96C}" srcOrd="0" destOrd="0" presId="urn:microsoft.com/office/officeart/2005/8/layout/hierarchy1"/>
    <dgm:cxn modelId="{5F446AA7-676F-4BDE-BA9C-F7676D5FCA55}" type="presOf" srcId="{67ADC6F4-D2B4-4D8E-A953-CDFC1F0BBA9C}" destId="{D5262B9B-44DE-4111-B98B-A7E814508726}" srcOrd="0" destOrd="0" presId="urn:microsoft.com/office/officeart/2005/8/layout/hierarchy1"/>
    <dgm:cxn modelId="{3B1DB343-14A9-475F-BBF6-BE834E39EB83}" srcId="{695179CE-1D9C-4854-A40A-4D659539CBD3}" destId="{22871DE3-7966-455B-A708-8ADE1DFDD664}" srcOrd="0" destOrd="0" parTransId="{D5FBCC44-E8E3-4754-B57F-C67A3D796C55}" sibTransId="{89AD7AB7-626C-43CD-A986-E2319B176D08}"/>
    <dgm:cxn modelId="{A52A93C6-1EE1-4A0A-A956-3C39236F1471}" srcId="{695179CE-1D9C-4854-A40A-4D659539CBD3}" destId="{07BAFF1A-EECB-4B61-97A1-760140D37FAA}" srcOrd="1" destOrd="0" parTransId="{1875C121-C51C-44BE-975B-E2EC364B8D29}" sibTransId="{66318618-D9DA-4A86-8182-06114A4D533A}"/>
    <dgm:cxn modelId="{D5CAD400-26C6-4070-A8C0-1600AB5317E7}" type="presParOf" srcId="{D5262B9B-44DE-4111-B98B-A7E814508726}" destId="{FC097042-C518-4475-AD46-3256BE88A451}" srcOrd="0" destOrd="0" presId="urn:microsoft.com/office/officeart/2005/8/layout/hierarchy1"/>
    <dgm:cxn modelId="{227A5B9E-BF2F-4093-9564-CBD8C8D11C41}" type="presParOf" srcId="{FC097042-C518-4475-AD46-3256BE88A451}" destId="{D0EA44ED-AD2E-45C4-ADE6-84839B4F43DB}" srcOrd="0" destOrd="0" presId="urn:microsoft.com/office/officeart/2005/8/layout/hierarchy1"/>
    <dgm:cxn modelId="{6A50D044-C586-4904-B1DE-8B33490DC539}" type="presParOf" srcId="{D0EA44ED-AD2E-45C4-ADE6-84839B4F43DB}" destId="{40028100-39B3-4F41-9F3F-C67FA47E1FE3}" srcOrd="0" destOrd="0" presId="urn:microsoft.com/office/officeart/2005/8/layout/hierarchy1"/>
    <dgm:cxn modelId="{D14942E0-185E-411A-97DF-B8ED9A9C9FE8}" type="presParOf" srcId="{D0EA44ED-AD2E-45C4-ADE6-84839B4F43DB}" destId="{58F7D854-51A6-4CA7-944B-D72F4FDA3557}" srcOrd="1" destOrd="0" presId="urn:microsoft.com/office/officeart/2005/8/layout/hierarchy1"/>
    <dgm:cxn modelId="{C026674E-9DBF-4F39-AF6D-6E6FF66374E1}" type="presParOf" srcId="{FC097042-C518-4475-AD46-3256BE88A451}" destId="{1BCE932C-25D5-498E-B1D6-E7713FF2F36E}" srcOrd="1" destOrd="0" presId="urn:microsoft.com/office/officeart/2005/8/layout/hierarchy1"/>
    <dgm:cxn modelId="{5F88B3D8-B167-4EA3-85BB-ECDDA0B4C4B8}" type="presParOf" srcId="{1BCE932C-25D5-498E-B1D6-E7713FF2F36E}" destId="{24B75D0C-2A4E-4305-837B-9F71855A36CA}" srcOrd="0" destOrd="0" presId="urn:microsoft.com/office/officeart/2005/8/layout/hierarchy1"/>
    <dgm:cxn modelId="{FE21408C-D61E-40AA-B856-8EC3B18F1BF8}" type="presParOf" srcId="{1BCE932C-25D5-498E-B1D6-E7713FF2F36E}" destId="{BE4BBC4C-E1AC-42E8-927E-3DCBAEA5537C}" srcOrd="1" destOrd="0" presId="urn:microsoft.com/office/officeart/2005/8/layout/hierarchy1"/>
    <dgm:cxn modelId="{45B0FF1D-2796-4933-B39A-C3FE0C524CAD}" type="presParOf" srcId="{BE4BBC4C-E1AC-42E8-927E-3DCBAEA5537C}" destId="{2433D3BF-E0F4-4FA0-9A6A-0B916C5F5682}" srcOrd="0" destOrd="0" presId="urn:microsoft.com/office/officeart/2005/8/layout/hierarchy1"/>
    <dgm:cxn modelId="{73E27BCD-A18E-4DDE-8DCF-3E9F67BED6B7}" type="presParOf" srcId="{2433D3BF-E0F4-4FA0-9A6A-0B916C5F5682}" destId="{FC7FFCA2-785C-4D86-B5AF-786AD392BCED}" srcOrd="0" destOrd="0" presId="urn:microsoft.com/office/officeart/2005/8/layout/hierarchy1"/>
    <dgm:cxn modelId="{62920AD0-14AC-45FE-8748-308FEC002DC4}" type="presParOf" srcId="{2433D3BF-E0F4-4FA0-9A6A-0B916C5F5682}" destId="{F54C2EB5-14E5-44EF-8045-A40CE592CC31}" srcOrd="1" destOrd="0" presId="urn:microsoft.com/office/officeart/2005/8/layout/hierarchy1"/>
    <dgm:cxn modelId="{F8DDF97F-5EAD-471A-912F-0AFB6061F0DB}" type="presParOf" srcId="{BE4BBC4C-E1AC-42E8-927E-3DCBAEA5537C}" destId="{9015A07D-6879-4D43-AEE9-8AF24AD01BBE}" srcOrd="1" destOrd="0" presId="urn:microsoft.com/office/officeart/2005/8/layout/hierarchy1"/>
    <dgm:cxn modelId="{D1EB86FB-B58B-4AF6-A3F8-863771F6378B}" type="presParOf" srcId="{1BCE932C-25D5-498E-B1D6-E7713FF2F36E}" destId="{DF3C855E-7730-411D-8AC8-B3B443BD9FE6}" srcOrd="2" destOrd="0" presId="urn:microsoft.com/office/officeart/2005/8/layout/hierarchy1"/>
    <dgm:cxn modelId="{F65191FE-4CAA-4296-84D5-450D617B5AD2}" type="presParOf" srcId="{1BCE932C-25D5-498E-B1D6-E7713FF2F36E}" destId="{2B4CFCDE-9D1C-4F5E-8764-64B5AA7D03B4}" srcOrd="3" destOrd="0" presId="urn:microsoft.com/office/officeart/2005/8/layout/hierarchy1"/>
    <dgm:cxn modelId="{EB52ECC4-1AB5-41D1-A401-50D0763E9561}" type="presParOf" srcId="{2B4CFCDE-9D1C-4F5E-8764-64B5AA7D03B4}" destId="{377553CC-CE52-4767-8D25-35D9ADBA51EE}" srcOrd="0" destOrd="0" presId="urn:microsoft.com/office/officeart/2005/8/layout/hierarchy1"/>
    <dgm:cxn modelId="{7274371F-3B18-43D7-AF15-E1A93BB69A58}" type="presParOf" srcId="{377553CC-CE52-4767-8D25-35D9ADBA51EE}" destId="{AAE801AE-C971-4D53-A9E7-8270D9DAFF5A}" srcOrd="0" destOrd="0" presId="urn:microsoft.com/office/officeart/2005/8/layout/hierarchy1"/>
    <dgm:cxn modelId="{26D88C0B-4592-4607-ABB9-EC8DB1D0AB7F}" type="presParOf" srcId="{377553CC-CE52-4767-8D25-35D9ADBA51EE}" destId="{D8E4DC0E-8053-40F5-B111-AEB209A346AF}" srcOrd="1" destOrd="0" presId="urn:microsoft.com/office/officeart/2005/8/layout/hierarchy1"/>
    <dgm:cxn modelId="{EF2899A4-F183-4ACD-8736-3E621A939D23}" type="presParOf" srcId="{2B4CFCDE-9D1C-4F5E-8764-64B5AA7D03B4}" destId="{08B58757-AEDD-431F-94BA-767EAC7F149B}" srcOrd="1" destOrd="0" presId="urn:microsoft.com/office/officeart/2005/8/layout/hierarchy1"/>
    <dgm:cxn modelId="{8AD059B4-2D32-42FD-80B5-F114A236EC3A}" type="presParOf" srcId="{1BCE932C-25D5-498E-B1D6-E7713FF2F36E}" destId="{DA1C38CF-F346-47C4-BC9E-A0E0AFCCA96C}" srcOrd="4" destOrd="0" presId="urn:microsoft.com/office/officeart/2005/8/layout/hierarchy1"/>
    <dgm:cxn modelId="{F1F24FB0-C1D6-482E-988E-8B620FA515B8}" type="presParOf" srcId="{1BCE932C-25D5-498E-B1D6-E7713FF2F36E}" destId="{AEA2B202-C6F4-46FC-A571-1C1EB919E409}" srcOrd="5" destOrd="0" presId="urn:microsoft.com/office/officeart/2005/8/layout/hierarchy1"/>
    <dgm:cxn modelId="{3FC47894-6B6B-40B6-AE76-7AD4876A6A8C}" type="presParOf" srcId="{AEA2B202-C6F4-46FC-A571-1C1EB919E409}" destId="{88C1AE6A-BF4C-44E6-BFC3-158906B4EF7C}" srcOrd="0" destOrd="0" presId="urn:microsoft.com/office/officeart/2005/8/layout/hierarchy1"/>
    <dgm:cxn modelId="{69DF2121-6B31-4D79-8FE1-B47D30C0C8A8}" type="presParOf" srcId="{88C1AE6A-BF4C-44E6-BFC3-158906B4EF7C}" destId="{6C28F1AF-D559-4A72-AAD5-21137753C6FE}" srcOrd="0" destOrd="0" presId="urn:microsoft.com/office/officeart/2005/8/layout/hierarchy1"/>
    <dgm:cxn modelId="{0C82AAA1-9B7A-4173-92A9-26DF880A13A9}" type="presParOf" srcId="{88C1AE6A-BF4C-44E6-BFC3-158906B4EF7C}" destId="{82097A4B-C0E7-4568-B1CB-BC3CD8C4F5E0}" srcOrd="1" destOrd="0" presId="urn:microsoft.com/office/officeart/2005/8/layout/hierarchy1"/>
    <dgm:cxn modelId="{941DCCED-BB09-49DA-A6E1-D9DCA3A6B9A4}" type="presParOf" srcId="{AEA2B202-C6F4-46FC-A571-1C1EB919E409}" destId="{BE7FF6D1-7353-4177-BF0B-9BB3B8F8364E}" srcOrd="1" destOrd="0" presId="urn:microsoft.com/office/officeart/2005/8/layout/hierarchy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B28FD59-8714-4243-8F7A-F4C2848399B9}" type="doc">
      <dgm:prSet loTypeId="urn:microsoft.com/office/officeart/2005/8/layout/pyramid2" loCatId="pyramid" qsTypeId="urn:microsoft.com/office/officeart/2005/8/quickstyle/simple1" qsCatId="simple" csTypeId="urn:microsoft.com/office/officeart/2005/8/colors/accent1_2" csCatId="accent1" phldr="1"/>
      <dgm:spPr/>
    </dgm:pt>
    <dgm:pt modelId="{959FBE29-332C-48BF-9637-BA1C42460982}">
      <dgm:prSet phldrT="[Текст]" custT="1"/>
      <dgm:spPr/>
      <dgm:t>
        <a:bodyPr/>
        <a:lstStyle/>
        <a:p>
          <a:r>
            <a:rPr lang="uk-UA" sz="1400">
              <a:latin typeface="Times New Roman" pitchFamily="18" charset="0"/>
              <a:cs typeface="Times New Roman" pitchFamily="18" charset="0"/>
            </a:rPr>
            <a:t>Етап 3. Кількісний та якісний аналіз отриманих даних</a:t>
          </a:r>
          <a:endParaRPr lang="ru-RU" sz="1400">
            <a:latin typeface="Times New Roman" pitchFamily="18" charset="0"/>
            <a:cs typeface="Times New Roman" pitchFamily="18" charset="0"/>
          </a:endParaRPr>
        </a:p>
      </dgm:t>
    </dgm:pt>
    <dgm:pt modelId="{E75BE77E-1B29-4898-B937-A0307A5A4CF1}" type="parTrans" cxnId="{64CFB565-53C0-454A-8796-1C18605D9DF2}">
      <dgm:prSet/>
      <dgm:spPr/>
      <dgm:t>
        <a:bodyPr/>
        <a:lstStyle/>
        <a:p>
          <a:endParaRPr lang="ru-RU" sz="1400">
            <a:latin typeface="Times New Roman" pitchFamily="18" charset="0"/>
            <a:cs typeface="Times New Roman" pitchFamily="18" charset="0"/>
          </a:endParaRPr>
        </a:p>
      </dgm:t>
    </dgm:pt>
    <dgm:pt modelId="{59C51F16-DC65-4C7B-BD53-4AE1712839A6}" type="sibTrans" cxnId="{64CFB565-53C0-454A-8796-1C18605D9DF2}">
      <dgm:prSet/>
      <dgm:spPr/>
      <dgm:t>
        <a:bodyPr/>
        <a:lstStyle/>
        <a:p>
          <a:endParaRPr lang="ru-RU" sz="1400">
            <a:latin typeface="Times New Roman" pitchFamily="18" charset="0"/>
            <a:cs typeface="Times New Roman" pitchFamily="18" charset="0"/>
          </a:endParaRPr>
        </a:p>
      </dgm:t>
    </dgm:pt>
    <dgm:pt modelId="{B2BF8F00-4B0F-4374-83C8-957BBFA03F44}">
      <dgm:prSet phldrT="[Текст]" custT="1"/>
      <dgm:spPr/>
      <dgm:t>
        <a:bodyPr/>
        <a:lstStyle/>
        <a:p>
          <a:r>
            <a:rPr lang="uk-UA" sz="1400">
              <a:latin typeface="Times New Roman" pitchFamily="18" charset="0"/>
              <a:cs typeface="Times New Roman" pitchFamily="18" charset="0"/>
            </a:rPr>
            <a:t>Етап 2. Збір основних даних (проведення дослідження)</a:t>
          </a:r>
          <a:endParaRPr lang="ru-RU" sz="1400">
            <a:latin typeface="Times New Roman" pitchFamily="18" charset="0"/>
            <a:cs typeface="Times New Roman" pitchFamily="18" charset="0"/>
          </a:endParaRPr>
        </a:p>
      </dgm:t>
    </dgm:pt>
    <dgm:pt modelId="{CBB177E9-A700-427E-91D1-A795E558F37C}" type="parTrans" cxnId="{B9064AA4-9C3B-4F2B-BAEC-922ACB6C7866}">
      <dgm:prSet/>
      <dgm:spPr/>
      <dgm:t>
        <a:bodyPr/>
        <a:lstStyle/>
        <a:p>
          <a:endParaRPr lang="ru-RU" sz="1400">
            <a:latin typeface="Times New Roman" pitchFamily="18" charset="0"/>
            <a:cs typeface="Times New Roman" pitchFamily="18" charset="0"/>
          </a:endParaRPr>
        </a:p>
      </dgm:t>
    </dgm:pt>
    <dgm:pt modelId="{41C2B066-4DF3-4A5E-B87C-C465BC8547C2}" type="sibTrans" cxnId="{B9064AA4-9C3B-4F2B-BAEC-922ACB6C7866}">
      <dgm:prSet/>
      <dgm:spPr/>
      <dgm:t>
        <a:bodyPr/>
        <a:lstStyle/>
        <a:p>
          <a:endParaRPr lang="ru-RU" sz="1400">
            <a:latin typeface="Times New Roman" pitchFamily="18" charset="0"/>
            <a:cs typeface="Times New Roman" pitchFamily="18" charset="0"/>
          </a:endParaRPr>
        </a:p>
      </dgm:t>
    </dgm:pt>
    <dgm:pt modelId="{4900D6F2-01E1-4984-82C2-89CBE1B3D126}">
      <dgm:prSet phldrT="[Текст]" custT="1"/>
      <dgm:spPr/>
      <dgm:t>
        <a:bodyPr/>
        <a:lstStyle/>
        <a:p>
          <a:r>
            <a:rPr lang="uk-UA" sz="1400">
              <a:latin typeface="Times New Roman" pitchFamily="18" charset="0"/>
              <a:cs typeface="Times New Roman" pitchFamily="18" charset="0"/>
            </a:rPr>
            <a:t>Етап 1. Попередня розвідка (збір попередніх даних)</a:t>
          </a:r>
          <a:endParaRPr lang="ru-RU" sz="1400">
            <a:latin typeface="Times New Roman" pitchFamily="18" charset="0"/>
            <a:cs typeface="Times New Roman" pitchFamily="18" charset="0"/>
          </a:endParaRPr>
        </a:p>
      </dgm:t>
    </dgm:pt>
    <dgm:pt modelId="{C3B16367-FBC7-4D25-9DF2-0C6EAF966B1F}" type="parTrans" cxnId="{6E5C6059-B411-44F7-A474-3A423FA819A4}">
      <dgm:prSet/>
      <dgm:spPr/>
      <dgm:t>
        <a:bodyPr/>
        <a:lstStyle/>
        <a:p>
          <a:endParaRPr lang="ru-RU" sz="1400">
            <a:latin typeface="Times New Roman" pitchFamily="18" charset="0"/>
            <a:cs typeface="Times New Roman" pitchFamily="18" charset="0"/>
          </a:endParaRPr>
        </a:p>
      </dgm:t>
    </dgm:pt>
    <dgm:pt modelId="{89C3FF55-CD1F-43FD-BC6A-E5053FDD9D2A}" type="sibTrans" cxnId="{6E5C6059-B411-44F7-A474-3A423FA819A4}">
      <dgm:prSet/>
      <dgm:spPr/>
      <dgm:t>
        <a:bodyPr/>
        <a:lstStyle/>
        <a:p>
          <a:endParaRPr lang="ru-RU" sz="1400">
            <a:latin typeface="Times New Roman" pitchFamily="18" charset="0"/>
            <a:cs typeface="Times New Roman" pitchFamily="18" charset="0"/>
          </a:endParaRPr>
        </a:p>
      </dgm:t>
    </dgm:pt>
    <dgm:pt modelId="{138B8BAA-6187-498E-A410-1AD7D32A8F61}" type="pres">
      <dgm:prSet presAssocID="{FB28FD59-8714-4243-8F7A-F4C2848399B9}" presName="compositeShape" presStyleCnt="0">
        <dgm:presLayoutVars>
          <dgm:dir/>
          <dgm:resizeHandles/>
        </dgm:presLayoutVars>
      </dgm:prSet>
      <dgm:spPr/>
    </dgm:pt>
    <dgm:pt modelId="{4347514C-6A3C-4239-BE83-2C5951014442}" type="pres">
      <dgm:prSet presAssocID="{FB28FD59-8714-4243-8F7A-F4C2848399B9}" presName="pyramid" presStyleLbl="node1" presStyleIdx="0" presStyleCnt="1"/>
      <dgm:spPr/>
    </dgm:pt>
    <dgm:pt modelId="{67E3ABA3-0069-499D-B38F-1F58BBB7F00E}" type="pres">
      <dgm:prSet presAssocID="{FB28FD59-8714-4243-8F7A-F4C2848399B9}" presName="theList" presStyleCnt="0"/>
      <dgm:spPr/>
    </dgm:pt>
    <dgm:pt modelId="{C3B289E3-303F-439E-A2A4-C811441CE3B5}" type="pres">
      <dgm:prSet presAssocID="{959FBE29-332C-48BF-9637-BA1C42460982}" presName="aNode" presStyleLbl="fgAcc1" presStyleIdx="0" presStyleCnt="3">
        <dgm:presLayoutVars>
          <dgm:bulletEnabled val="1"/>
        </dgm:presLayoutVars>
      </dgm:prSet>
      <dgm:spPr/>
      <dgm:t>
        <a:bodyPr/>
        <a:lstStyle/>
        <a:p>
          <a:endParaRPr lang="ru-RU"/>
        </a:p>
      </dgm:t>
    </dgm:pt>
    <dgm:pt modelId="{A1B581AF-47C6-4066-9C21-8E18B526D7BF}" type="pres">
      <dgm:prSet presAssocID="{959FBE29-332C-48BF-9637-BA1C42460982}" presName="aSpace" presStyleCnt="0"/>
      <dgm:spPr/>
    </dgm:pt>
    <dgm:pt modelId="{257B8F9B-1AFE-44D3-9376-E41419F7C5E1}" type="pres">
      <dgm:prSet presAssocID="{B2BF8F00-4B0F-4374-83C8-957BBFA03F44}" presName="aNode" presStyleLbl="fgAcc1" presStyleIdx="1" presStyleCnt="3">
        <dgm:presLayoutVars>
          <dgm:bulletEnabled val="1"/>
        </dgm:presLayoutVars>
      </dgm:prSet>
      <dgm:spPr/>
      <dgm:t>
        <a:bodyPr/>
        <a:lstStyle/>
        <a:p>
          <a:endParaRPr lang="ru-RU"/>
        </a:p>
      </dgm:t>
    </dgm:pt>
    <dgm:pt modelId="{7F5A40DE-8C80-429C-997E-3B89FB0A2916}" type="pres">
      <dgm:prSet presAssocID="{B2BF8F00-4B0F-4374-83C8-957BBFA03F44}" presName="aSpace" presStyleCnt="0"/>
      <dgm:spPr/>
    </dgm:pt>
    <dgm:pt modelId="{B00D0576-808B-43DE-AF2E-D5EA27740C64}" type="pres">
      <dgm:prSet presAssocID="{4900D6F2-01E1-4984-82C2-89CBE1B3D126}" presName="aNode" presStyleLbl="fgAcc1" presStyleIdx="2" presStyleCnt="3">
        <dgm:presLayoutVars>
          <dgm:bulletEnabled val="1"/>
        </dgm:presLayoutVars>
      </dgm:prSet>
      <dgm:spPr/>
      <dgm:t>
        <a:bodyPr/>
        <a:lstStyle/>
        <a:p>
          <a:endParaRPr lang="ru-RU"/>
        </a:p>
      </dgm:t>
    </dgm:pt>
    <dgm:pt modelId="{7010EBCA-DEDB-4F65-8119-BE4B7B5D83C7}" type="pres">
      <dgm:prSet presAssocID="{4900D6F2-01E1-4984-82C2-89CBE1B3D126}" presName="aSpace" presStyleCnt="0"/>
      <dgm:spPr/>
    </dgm:pt>
  </dgm:ptLst>
  <dgm:cxnLst>
    <dgm:cxn modelId="{A6A6016F-292F-497A-B94B-BB14F99B76DE}" type="presOf" srcId="{959FBE29-332C-48BF-9637-BA1C42460982}" destId="{C3B289E3-303F-439E-A2A4-C811441CE3B5}" srcOrd="0" destOrd="0" presId="urn:microsoft.com/office/officeart/2005/8/layout/pyramid2"/>
    <dgm:cxn modelId="{C6F511BA-E8C8-471A-893E-CE81E7D7165C}" type="presOf" srcId="{4900D6F2-01E1-4984-82C2-89CBE1B3D126}" destId="{B00D0576-808B-43DE-AF2E-D5EA27740C64}" srcOrd="0" destOrd="0" presId="urn:microsoft.com/office/officeart/2005/8/layout/pyramid2"/>
    <dgm:cxn modelId="{B9064AA4-9C3B-4F2B-BAEC-922ACB6C7866}" srcId="{FB28FD59-8714-4243-8F7A-F4C2848399B9}" destId="{B2BF8F00-4B0F-4374-83C8-957BBFA03F44}" srcOrd="1" destOrd="0" parTransId="{CBB177E9-A700-427E-91D1-A795E558F37C}" sibTransId="{41C2B066-4DF3-4A5E-B87C-C465BC8547C2}"/>
    <dgm:cxn modelId="{AD94210D-8615-451A-822E-4AF4C81E0145}" type="presOf" srcId="{FB28FD59-8714-4243-8F7A-F4C2848399B9}" destId="{138B8BAA-6187-498E-A410-1AD7D32A8F61}" srcOrd="0" destOrd="0" presId="urn:microsoft.com/office/officeart/2005/8/layout/pyramid2"/>
    <dgm:cxn modelId="{61DF23DB-83B9-43D2-B287-5BF171D62985}" type="presOf" srcId="{B2BF8F00-4B0F-4374-83C8-957BBFA03F44}" destId="{257B8F9B-1AFE-44D3-9376-E41419F7C5E1}" srcOrd="0" destOrd="0" presId="urn:microsoft.com/office/officeart/2005/8/layout/pyramid2"/>
    <dgm:cxn modelId="{64CFB565-53C0-454A-8796-1C18605D9DF2}" srcId="{FB28FD59-8714-4243-8F7A-F4C2848399B9}" destId="{959FBE29-332C-48BF-9637-BA1C42460982}" srcOrd="0" destOrd="0" parTransId="{E75BE77E-1B29-4898-B937-A0307A5A4CF1}" sibTransId="{59C51F16-DC65-4C7B-BD53-4AE1712839A6}"/>
    <dgm:cxn modelId="{6E5C6059-B411-44F7-A474-3A423FA819A4}" srcId="{FB28FD59-8714-4243-8F7A-F4C2848399B9}" destId="{4900D6F2-01E1-4984-82C2-89CBE1B3D126}" srcOrd="2" destOrd="0" parTransId="{C3B16367-FBC7-4D25-9DF2-0C6EAF966B1F}" sibTransId="{89C3FF55-CD1F-43FD-BC6A-E5053FDD9D2A}"/>
    <dgm:cxn modelId="{9BEC0A39-AFBC-4F56-95C6-26A4B9693861}" type="presParOf" srcId="{138B8BAA-6187-498E-A410-1AD7D32A8F61}" destId="{4347514C-6A3C-4239-BE83-2C5951014442}" srcOrd="0" destOrd="0" presId="urn:microsoft.com/office/officeart/2005/8/layout/pyramid2"/>
    <dgm:cxn modelId="{B7B5F0E8-AE96-4F60-80CD-EA07307AC4A2}" type="presParOf" srcId="{138B8BAA-6187-498E-A410-1AD7D32A8F61}" destId="{67E3ABA3-0069-499D-B38F-1F58BBB7F00E}" srcOrd="1" destOrd="0" presId="urn:microsoft.com/office/officeart/2005/8/layout/pyramid2"/>
    <dgm:cxn modelId="{A813C4EC-FB94-43D5-A1E7-E8876906EAAD}" type="presParOf" srcId="{67E3ABA3-0069-499D-B38F-1F58BBB7F00E}" destId="{C3B289E3-303F-439E-A2A4-C811441CE3B5}" srcOrd="0" destOrd="0" presId="urn:microsoft.com/office/officeart/2005/8/layout/pyramid2"/>
    <dgm:cxn modelId="{5E80CDB5-F6BA-4B9D-96EE-F65C2B5E68CC}" type="presParOf" srcId="{67E3ABA3-0069-499D-B38F-1F58BBB7F00E}" destId="{A1B581AF-47C6-4066-9C21-8E18B526D7BF}" srcOrd="1" destOrd="0" presId="urn:microsoft.com/office/officeart/2005/8/layout/pyramid2"/>
    <dgm:cxn modelId="{4F5F1D7A-0877-4DFA-90F7-BD0F87ABD5E5}" type="presParOf" srcId="{67E3ABA3-0069-499D-B38F-1F58BBB7F00E}" destId="{257B8F9B-1AFE-44D3-9376-E41419F7C5E1}" srcOrd="2" destOrd="0" presId="urn:microsoft.com/office/officeart/2005/8/layout/pyramid2"/>
    <dgm:cxn modelId="{19B3226E-216F-4F94-829E-756AFEEE58DC}" type="presParOf" srcId="{67E3ABA3-0069-499D-B38F-1F58BBB7F00E}" destId="{7F5A40DE-8C80-429C-997E-3B89FB0A2916}" srcOrd="3" destOrd="0" presId="urn:microsoft.com/office/officeart/2005/8/layout/pyramid2"/>
    <dgm:cxn modelId="{03C90F10-671C-4A64-9B54-5AA598DA0E98}" type="presParOf" srcId="{67E3ABA3-0069-499D-B38F-1F58BBB7F00E}" destId="{B00D0576-808B-43DE-AF2E-D5EA27740C64}" srcOrd="4" destOrd="0" presId="urn:microsoft.com/office/officeart/2005/8/layout/pyramid2"/>
    <dgm:cxn modelId="{823DA807-1CB1-44E5-A6D3-84B457E7BFF0}" type="presParOf" srcId="{67E3ABA3-0069-499D-B38F-1F58BBB7F00E}" destId="{7010EBCA-DEDB-4F65-8119-BE4B7B5D83C7}" srcOrd="5" destOrd="0" presId="urn:microsoft.com/office/officeart/2005/8/layout/pyramid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1C38CF-F346-47C4-BC9E-A0E0AFCCA96C}">
      <dsp:nvSpPr>
        <dsp:cNvPr id="0" name=""/>
        <dsp:cNvSpPr/>
      </dsp:nvSpPr>
      <dsp:spPr>
        <a:xfrm>
          <a:off x="2668994" y="849696"/>
          <a:ext cx="1632525" cy="388466"/>
        </a:xfrm>
        <a:custGeom>
          <a:avLst/>
          <a:gdLst/>
          <a:ahLst/>
          <a:cxnLst/>
          <a:rect l="0" t="0" r="0" b="0"/>
          <a:pathLst>
            <a:path>
              <a:moveTo>
                <a:pt x="0" y="0"/>
              </a:moveTo>
              <a:lnTo>
                <a:pt x="0" y="264728"/>
              </a:lnTo>
              <a:lnTo>
                <a:pt x="1632525" y="264728"/>
              </a:lnTo>
              <a:lnTo>
                <a:pt x="1632525" y="3884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3C855E-7730-411D-8AC8-B3B443BD9FE6}">
      <dsp:nvSpPr>
        <dsp:cNvPr id="0" name=""/>
        <dsp:cNvSpPr/>
      </dsp:nvSpPr>
      <dsp:spPr>
        <a:xfrm>
          <a:off x="2623274" y="849696"/>
          <a:ext cx="91440" cy="388466"/>
        </a:xfrm>
        <a:custGeom>
          <a:avLst/>
          <a:gdLst/>
          <a:ahLst/>
          <a:cxnLst/>
          <a:rect l="0" t="0" r="0" b="0"/>
          <a:pathLst>
            <a:path>
              <a:moveTo>
                <a:pt x="45720" y="0"/>
              </a:moveTo>
              <a:lnTo>
                <a:pt x="45720" y="3884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B75D0C-2A4E-4305-837B-9F71855A36CA}">
      <dsp:nvSpPr>
        <dsp:cNvPr id="0" name=""/>
        <dsp:cNvSpPr/>
      </dsp:nvSpPr>
      <dsp:spPr>
        <a:xfrm>
          <a:off x="1036468" y="849696"/>
          <a:ext cx="1632525" cy="388466"/>
        </a:xfrm>
        <a:custGeom>
          <a:avLst/>
          <a:gdLst/>
          <a:ahLst/>
          <a:cxnLst/>
          <a:rect l="0" t="0" r="0" b="0"/>
          <a:pathLst>
            <a:path>
              <a:moveTo>
                <a:pt x="1632525" y="0"/>
              </a:moveTo>
              <a:lnTo>
                <a:pt x="1632525" y="264728"/>
              </a:lnTo>
              <a:lnTo>
                <a:pt x="0" y="264728"/>
              </a:lnTo>
              <a:lnTo>
                <a:pt x="0" y="3884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028100-39B3-4F41-9F3F-C67FA47E1FE3}">
      <dsp:nvSpPr>
        <dsp:cNvPr id="0" name=""/>
        <dsp:cNvSpPr/>
      </dsp:nvSpPr>
      <dsp:spPr>
        <a:xfrm>
          <a:off x="2001142" y="1524"/>
          <a:ext cx="1335702" cy="8481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8F7D854-51A6-4CA7-944B-D72F4FDA3557}">
      <dsp:nvSpPr>
        <dsp:cNvPr id="0" name=""/>
        <dsp:cNvSpPr/>
      </dsp:nvSpPr>
      <dsp:spPr>
        <a:xfrm>
          <a:off x="2149554" y="142515"/>
          <a:ext cx="1335702" cy="84817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Види злочинів</a:t>
          </a:r>
          <a:endParaRPr lang="ru-RU" sz="1400" kern="1200">
            <a:latin typeface="Times New Roman" pitchFamily="18" charset="0"/>
            <a:cs typeface="Times New Roman" pitchFamily="18" charset="0"/>
          </a:endParaRPr>
        </a:p>
      </dsp:txBody>
      <dsp:txXfrm>
        <a:off x="2174396" y="167357"/>
        <a:ext cx="1286018" cy="798487"/>
      </dsp:txXfrm>
    </dsp:sp>
    <dsp:sp modelId="{FC7FFCA2-785C-4D86-B5AF-786AD392BCED}">
      <dsp:nvSpPr>
        <dsp:cNvPr id="0" name=""/>
        <dsp:cNvSpPr/>
      </dsp:nvSpPr>
      <dsp:spPr>
        <a:xfrm>
          <a:off x="368617" y="1238163"/>
          <a:ext cx="1335702" cy="8481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4C2EB5-14E5-44EF-8045-A40CE592CC31}">
      <dsp:nvSpPr>
        <dsp:cNvPr id="0" name=""/>
        <dsp:cNvSpPr/>
      </dsp:nvSpPr>
      <dsp:spPr>
        <a:xfrm>
          <a:off x="517028" y="1379153"/>
          <a:ext cx="1335702" cy="84817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Нетяжкі</a:t>
          </a:r>
          <a:endParaRPr lang="ru-RU" sz="1400" kern="1200">
            <a:latin typeface="Times New Roman" pitchFamily="18" charset="0"/>
            <a:cs typeface="Times New Roman" pitchFamily="18" charset="0"/>
          </a:endParaRPr>
        </a:p>
      </dsp:txBody>
      <dsp:txXfrm>
        <a:off x="541870" y="1403995"/>
        <a:ext cx="1286018" cy="798487"/>
      </dsp:txXfrm>
    </dsp:sp>
    <dsp:sp modelId="{AAE801AE-C971-4D53-A9E7-8270D9DAFF5A}">
      <dsp:nvSpPr>
        <dsp:cNvPr id="0" name=""/>
        <dsp:cNvSpPr/>
      </dsp:nvSpPr>
      <dsp:spPr>
        <a:xfrm>
          <a:off x="2001142" y="1238163"/>
          <a:ext cx="1335702" cy="8481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E4DC0E-8053-40F5-B111-AEB209A346AF}">
      <dsp:nvSpPr>
        <dsp:cNvPr id="0" name=""/>
        <dsp:cNvSpPr/>
      </dsp:nvSpPr>
      <dsp:spPr>
        <a:xfrm>
          <a:off x="2149554" y="1379153"/>
          <a:ext cx="1335702" cy="84817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Тяжкі</a:t>
          </a:r>
          <a:endParaRPr lang="ru-RU" sz="1400" kern="1200">
            <a:latin typeface="Times New Roman" pitchFamily="18" charset="0"/>
            <a:cs typeface="Times New Roman" pitchFamily="18" charset="0"/>
          </a:endParaRPr>
        </a:p>
      </dsp:txBody>
      <dsp:txXfrm>
        <a:off x="2174396" y="1403995"/>
        <a:ext cx="1286018" cy="798487"/>
      </dsp:txXfrm>
    </dsp:sp>
    <dsp:sp modelId="{6C28F1AF-D559-4A72-AAD5-21137753C6FE}">
      <dsp:nvSpPr>
        <dsp:cNvPr id="0" name=""/>
        <dsp:cNvSpPr/>
      </dsp:nvSpPr>
      <dsp:spPr>
        <a:xfrm>
          <a:off x="3633668" y="1238163"/>
          <a:ext cx="1335702" cy="8481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2097A4B-C0E7-4568-B1CB-BC3CD8C4F5E0}">
      <dsp:nvSpPr>
        <dsp:cNvPr id="0" name=""/>
        <dsp:cNvSpPr/>
      </dsp:nvSpPr>
      <dsp:spPr>
        <a:xfrm>
          <a:off x="3782079" y="1379153"/>
          <a:ext cx="1335702" cy="84817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Особливо тяжкі</a:t>
          </a:r>
          <a:endParaRPr lang="ru-RU" sz="1400" kern="1200">
            <a:latin typeface="Times New Roman" pitchFamily="18" charset="0"/>
            <a:cs typeface="Times New Roman" pitchFamily="18" charset="0"/>
          </a:endParaRPr>
        </a:p>
      </dsp:txBody>
      <dsp:txXfrm>
        <a:off x="3806921" y="1403995"/>
        <a:ext cx="1286018" cy="79848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5363F2-39E2-4206-9433-5837CC673C79}">
      <dsp:nvSpPr>
        <dsp:cNvPr id="0" name=""/>
        <dsp:cNvSpPr/>
      </dsp:nvSpPr>
      <dsp:spPr>
        <a:xfrm>
          <a:off x="0" y="838563"/>
          <a:ext cx="2304779" cy="72222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Психологічні особливості законослухняної поведінки</a:t>
          </a:r>
          <a:endParaRPr lang="ru-RU" sz="1400" kern="1200">
            <a:latin typeface="Times New Roman" pitchFamily="18" charset="0"/>
            <a:cs typeface="Times New Roman" pitchFamily="18" charset="0"/>
          </a:endParaRPr>
        </a:p>
      </dsp:txBody>
      <dsp:txXfrm>
        <a:off x="21153" y="859716"/>
        <a:ext cx="2262473" cy="679918"/>
      </dsp:txXfrm>
    </dsp:sp>
    <dsp:sp modelId="{E8E683F7-5360-41DA-9330-04281A4B0A5C}">
      <dsp:nvSpPr>
        <dsp:cNvPr id="0" name=""/>
        <dsp:cNvSpPr/>
      </dsp:nvSpPr>
      <dsp:spPr>
        <a:xfrm rot="18042130">
          <a:off x="2023870" y="690122"/>
          <a:ext cx="1147912" cy="32092"/>
        </a:xfrm>
        <a:custGeom>
          <a:avLst/>
          <a:gdLst/>
          <a:ahLst/>
          <a:cxnLst/>
          <a:rect l="0" t="0" r="0" b="0"/>
          <a:pathLst>
            <a:path>
              <a:moveTo>
                <a:pt x="0" y="16046"/>
              </a:moveTo>
              <a:lnTo>
                <a:pt x="1147912" y="160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ru-RU" sz="1400" kern="1200">
            <a:latin typeface="Times New Roman" pitchFamily="18" charset="0"/>
            <a:cs typeface="Times New Roman" pitchFamily="18" charset="0"/>
          </a:endParaRPr>
        </a:p>
      </dsp:txBody>
      <dsp:txXfrm>
        <a:off x="2569129" y="677471"/>
        <a:ext cx="57395" cy="57395"/>
      </dsp:txXfrm>
    </dsp:sp>
    <dsp:sp modelId="{9ED9137B-5959-4B51-84D0-9DBD46FD1898}">
      <dsp:nvSpPr>
        <dsp:cNvPr id="0" name=""/>
        <dsp:cNvSpPr/>
      </dsp:nvSpPr>
      <dsp:spPr>
        <a:xfrm>
          <a:off x="2890875" y="1846"/>
          <a:ext cx="2314181" cy="4216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Гармонійно розвинені духовні і матеріальні потреби</a:t>
          </a:r>
          <a:endParaRPr lang="ru-RU" sz="1400" kern="1200">
            <a:latin typeface="Times New Roman" pitchFamily="18" charset="0"/>
            <a:cs typeface="Times New Roman" pitchFamily="18" charset="0"/>
          </a:endParaRPr>
        </a:p>
      </dsp:txBody>
      <dsp:txXfrm>
        <a:off x="2903224" y="14195"/>
        <a:ext cx="2289483" cy="396933"/>
      </dsp:txXfrm>
    </dsp:sp>
    <dsp:sp modelId="{1FB536E0-181A-4BB1-AE63-7A712FB4518A}">
      <dsp:nvSpPr>
        <dsp:cNvPr id="0" name=""/>
        <dsp:cNvSpPr/>
      </dsp:nvSpPr>
      <dsp:spPr>
        <a:xfrm rot="19164703">
          <a:off x="2211935" y="932560"/>
          <a:ext cx="771784" cy="32092"/>
        </a:xfrm>
        <a:custGeom>
          <a:avLst/>
          <a:gdLst/>
          <a:ahLst/>
          <a:cxnLst/>
          <a:rect l="0" t="0" r="0" b="0"/>
          <a:pathLst>
            <a:path>
              <a:moveTo>
                <a:pt x="0" y="16046"/>
              </a:moveTo>
              <a:lnTo>
                <a:pt x="771784" y="160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ru-RU" sz="1400" kern="1200">
            <a:latin typeface="Times New Roman" pitchFamily="18" charset="0"/>
            <a:cs typeface="Times New Roman" pitchFamily="18" charset="0"/>
          </a:endParaRPr>
        </a:p>
      </dsp:txBody>
      <dsp:txXfrm>
        <a:off x="2578532" y="929312"/>
        <a:ext cx="38589" cy="38589"/>
      </dsp:txXfrm>
    </dsp:sp>
    <dsp:sp modelId="{E9EF5E82-3B38-4755-B75A-896E42ECAFAF}">
      <dsp:nvSpPr>
        <dsp:cNvPr id="0" name=""/>
        <dsp:cNvSpPr/>
      </dsp:nvSpPr>
      <dsp:spPr>
        <a:xfrm>
          <a:off x="2890875" y="486722"/>
          <a:ext cx="2317883" cy="4216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Правосвідомість</a:t>
          </a:r>
          <a:endParaRPr lang="ru-RU" sz="1400" kern="1200">
            <a:latin typeface="Times New Roman" pitchFamily="18" charset="0"/>
            <a:cs typeface="Times New Roman" pitchFamily="18" charset="0"/>
          </a:endParaRPr>
        </a:p>
      </dsp:txBody>
      <dsp:txXfrm>
        <a:off x="2903224" y="499071"/>
        <a:ext cx="2293185" cy="396933"/>
      </dsp:txXfrm>
    </dsp:sp>
    <dsp:sp modelId="{E828AE8C-F314-4341-83F6-62490A3E1EFA}">
      <dsp:nvSpPr>
        <dsp:cNvPr id="0" name=""/>
        <dsp:cNvSpPr/>
      </dsp:nvSpPr>
      <dsp:spPr>
        <a:xfrm rot="21498781">
          <a:off x="2304652" y="1174998"/>
          <a:ext cx="586350" cy="32092"/>
        </a:xfrm>
        <a:custGeom>
          <a:avLst/>
          <a:gdLst/>
          <a:ahLst/>
          <a:cxnLst/>
          <a:rect l="0" t="0" r="0" b="0"/>
          <a:pathLst>
            <a:path>
              <a:moveTo>
                <a:pt x="0" y="16046"/>
              </a:moveTo>
              <a:lnTo>
                <a:pt x="586350" y="160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ru-RU" sz="1400" kern="1200">
            <a:latin typeface="Times New Roman" pitchFamily="18" charset="0"/>
            <a:cs typeface="Times New Roman" pitchFamily="18" charset="0"/>
          </a:endParaRPr>
        </a:p>
      </dsp:txBody>
      <dsp:txXfrm>
        <a:off x="2583168" y="1176386"/>
        <a:ext cx="29317" cy="29317"/>
      </dsp:txXfrm>
    </dsp:sp>
    <dsp:sp modelId="{CC063071-0878-4E54-85F6-C2C9D6AD201D}">
      <dsp:nvSpPr>
        <dsp:cNvPr id="0" name=""/>
        <dsp:cNvSpPr/>
      </dsp:nvSpPr>
      <dsp:spPr>
        <a:xfrm>
          <a:off x="2890875" y="971598"/>
          <a:ext cx="2327749" cy="4216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Правові установки</a:t>
          </a:r>
          <a:endParaRPr lang="ru-RU" sz="1400" kern="1200">
            <a:latin typeface="Times New Roman" pitchFamily="18" charset="0"/>
            <a:cs typeface="Times New Roman" pitchFamily="18" charset="0"/>
          </a:endParaRPr>
        </a:p>
      </dsp:txBody>
      <dsp:txXfrm>
        <a:off x="2903224" y="983947"/>
        <a:ext cx="2303051" cy="396933"/>
      </dsp:txXfrm>
    </dsp:sp>
    <dsp:sp modelId="{5DF941A0-73C0-407F-9ACE-31403DA2EA52}">
      <dsp:nvSpPr>
        <dsp:cNvPr id="0" name=""/>
        <dsp:cNvSpPr/>
      </dsp:nvSpPr>
      <dsp:spPr>
        <a:xfrm rot="2315068">
          <a:off x="2222936" y="1417436"/>
          <a:ext cx="749781" cy="32092"/>
        </a:xfrm>
        <a:custGeom>
          <a:avLst/>
          <a:gdLst/>
          <a:ahLst/>
          <a:cxnLst/>
          <a:rect l="0" t="0" r="0" b="0"/>
          <a:pathLst>
            <a:path>
              <a:moveTo>
                <a:pt x="0" y="16046"/>
              </a:moveTo>
              <a:lnTo>
                <a:pt x="749781" y="160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ru-RU" sz="1400" kern="1200">
            <a:latin typeface="Times New Roman" pitchFamily="18" charset="0"/>
            <a:cs typeface="Times New Roman" pitchFamily="18" charset="0"/>
          </a:endParaRPr>
        </a:p>
      </dsp:txBody>
      <dsp:txXfrm>
        <a:off x="2579082" y="1414738"/>
        <a:ext cx="37489" cy="37489"/>
      </dsp:txXfrm>
    </dsp:sp>
    <dsp:sp modelId="{0806125A-6362-4C45-9D9A-AE6E5992F974}">
      <dsp:nvSpPr>
        <dsp:cNvPr id="0" name=""/>
        <dsp:cNvSpPr/>
      </dsp:nvSpPr>
      <dsp:spPr>
        <a:xfrm>
          <a:off x="2890875" y="1456474"/>
          <a:ext cx="2345019" cy="4216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Інтереси та потреби у правомірній поведінці</a:t>
          </a:r>
          <a:endParaRPr lang="ru-RU" sz="1400" kern="1200">
            <a:latin typeface="Times New Roman" pitchFamily="18" charset="0"/>
            <a:cs typeface="Times New Roman" pitchFamily="18" charset="0"/>
          </a:endParaRPr>
        </a:p>
      </dsp:txBody>
      <dsp:txXfrm>
        <a:off x="2903224" y="1468823"/>
        <a:ext cx="2320321" cy="396933"/>
      </dsp:txXfrm>
    </dsp:sp>
    <dsp:sp modelId="{96E89634-044C-4125-948B-9E7CC0C31058}">
      <dsp:nvSpPr>
        <dsp:cNvPr id="0" name=""/>
        <dsp:cNvSpPr/>
      </dsp:nvSpPr>
      <dsp:spPr>
        <a:xfrm rot="3503685">
          <a:off x="2038643" y="1659874"/>
          <a:ext cx="1118367" cy="32092"/>
        </a:xfrm>
        <a:custGeom>
          <a:avLst/>
          <a:gdLst/>
          <a:ahLst/>
          <a:cxnLst/>
          <a:rect l="0" t="0" r="0" b="0"/>
          <a:pathLst>
            <a:path>
              <a:moveTo>
                <a:pt x="0" y="16046"/>
              </a:moveTo>
              <a:lnTo>
                <a:pt x="1118367" y="160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ru-RU" sz="1400" kern="1200">
            <a:latin typeface="Times New Roman" pitchFamily="18" charset="0"/>
            <a:cs typeface="Times New Roman" pitchFamily="18" charset="0"/>
          </a:endParaRPr>
        </a:p>
      </dsp:txBody>
      <dsp:txXfrm>
        <a:off x="2569867" y="1647961"/>
        <a:ext cx="55918" cy="55918"/>
      </dsp:txXfrm>
    </dsp:sp>
    <dsp:sp modelId="{2A543D67-709E-4FEB-B2EB-9A292C3A6867}">
      <dsp:nvSpPr>
        <dsp:cNvPr id="0" name=""/>
        <dsp:cNvSpPr/>
      </dsp:nvSpPr>
      <dsp:spPr>
        <a:xfrm>
          <a:off x="2890875" y="1941350"/>
          <a:ext cx="2348704" cy="4216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Правові мотиви</a:t>
          </a:r>
          <a:endParaRPr lang="ru-RU" sz="1400" kern="1200">
            <a:latin typeface="Times New Roman" pitchFamily="18" charset="0"/>
            <a:cs typeface="Times New Roman" pitchFamily="18" charset="0"/>
          </a:endParaRPr>
        </a:p>
      </dsp:txBody>
      <dsp:txXfrm>
        <a:off x="2903224" y="1953699"/>
        <a:ext cx="2324006" cy="3969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5363F2-39E2-4206-9433-5837CC673C79}">
      <dsp:nvSpPr>
        <dsp:cNvPr id="0" name=""/>
        <dsp:cNvSpPr/>
      </dsp:nvSpPr>
      <dsp:spPr>
        <a:xfrm>
          <a:off x="0" y="1080640"/>
          <a:ext cx="1851833" cy="71152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Групи делінквентних особистостей</a:t>
          </a:r>
          <a:endParaRPr lang="ru-RU" sz="1400" kern="1200">
            <a:latin typeface="Times New Roman" pitchFamily="18" charset="0"/>
            <a:cs typeface="Times New Roman" pitchFamily="18" charset="0"/>
          </a:endParaRPr>
        </a:p>
      </dsp:txBody>
      <dsp:txXfrm>
        <a:off x="20840" y="1101480"/>
        <a:ext cx="1810153" cy="669841"/>
      </dsp:txXfrm>
    </dsp:sp>
    <dsp:sp modelId="{E8E683F7-5360-41DA-9330-04281A4B0A5C}">
      <dsp:nvSpPr>
        <dsp:cNvPr id="0" name=""/>
        <dsp:cNvSpPr/>
      </dsp:nvSpPr>
      <dsp:spPr>
        <a:xfrm rot="18223384">
          <a:off x="1524703" y="811426"/>
          <a:ext cx="1470840" cy="26604"/>
        </a:xfrm>
        <a:custGeom>
          <a:avLst/>
          <a:gdLst/>
          <a:ahLst/>
          <a:cxnLst/>
          <a:rect l="0" t="0" r="0" b="0"/>
          <a:pathLst>
            <a:path>
              <a:moveTo>
                <a:pt x="0" y="13302"/>
              </a:moveTo>
              <a:lnTo>
                <a:pt x="1470840" y="133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ru-RU" sz="1400" kern="1200">
            <a:latin typeface="Times New Roman" pitchFamily="18" charset="0"/>
            <a:cs typeface="Times New Roman" pitchFamily="18" charset="0"/>
          </a:endParaRPr>
        </a:p>
      </dsp:txBody>
      <dsp:txXfrm>
        <a:off x="2223352" y="787958"/>
        <a:ext cx="73542" cy="73542"/>
      </dsp:txXfrm>
    </dsp:sp>
    <dsp:sp modelId="{9ED9137B-5959-4B51-84D0-9DBD46FD1898}">
      <dsp:nvSpPr>
        <dsp:cNvPr id="0" name=""/>
        <dsp:cNvSpPr/>
      </dsp:nvSpPr>
      <dsp:spPr>
        <a:xfrm>
          <a:off x="2668413" y="3289"/>
          <a:ext cx="2302684" cy="4195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Ситуативні правопорушники </a:t>
          </a:r>
          <a:endParaRPr lang="ru-RU" sz="1400" kern="1200">
            <a:latin typeface="Times New Roman" pitchFamily="18" charset="0"/>
            <a:cs typeface="Times New Roman" pitchFamily="18" charset="0"/>
          </a:endParaRPr>
        </a:p>
      </dsp:txBody>
      <dsp:txXfrm>
        <a:off x="2680701" y="15577"/>
        <a:ext cx="2278108" cy="394960"/>
      </dsp:txXfrm>
    </dsp:sp>
    <dsp:sp modelId="{1FB536E0-181A-4BB1-AE63-7A712FB4518A}">
      <dsp:nvSpPr>
        <dsp:cNvPr id="0" name=""/>
        <dsp:cNvSpPr/>
      </dsp:nvSpPr>
      <dsp:spPr>
        <a:xfrm rot="19066969">
          <a:off x="1708829" y="1052660"/>
          <a:ext cx="1102587" cy="26604"/>
        </a:xfrm>
        <a:custGeom>
          <a:avLst/>
          <a:gdLst/>
          <a:ahLst/>
          <a:cxnLst/>
          <a:rect l="0" t="0" r="0" b="0"/>
          <a:pathLst>
            <a:path>
              <a:moveTo>
                <a:pt x="0" y="13302"/>
              </a:moveTo>
              <a:lnTo>
                <a:pt x="1102587" y="133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ru-RU" sz="1400" kern="1200">
            <a:latin typeface="Times New Roman" pitchFamily="18" charset="0"/>
            <a:cs typeface="Times New Roman" pitchFamily="18" charset="0"/>
          </a:endParaRPr>
        </a:p>
      </dsp:txBody>
      <dsp:txXfrm>
        <a:off x="2232558" y="1038398"/>
        <a:ext cx="55129" cy="55129"/>
      </dsp:txXfrm>
    </dsp:sp>
    <dsp:sp modelId="{E9EF5E82-3B38-4755-B75A-896E42ECAFAF}">
      <dsp:nvSpPr>
        <dsp:cNvPr id="0" name=""/>
        <dsp:cNvSpPr/>
      </dsp:nvSpPr>
      <dsp:spPr>
        <a:xfrm>
          <a:off x="2668413" y="485756"/>
          <a:ext cx="2306367" cy="4195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Субкультурні правопорушники </a:t>
          </a:r>
          <a:endParaRPr lang="ru-RU" sz="1400" kern="1200">
            <a:latin typeface="Times New Roman" pitchFamily="18" charset="0"/>
            <a:cs typeface="Times New Roman" pitchFamily="18" charset="0"/>
          </a:endParaRPr>
        </a:p>
      </dsp:txBody>
      <dsp:txXfrm>
        <a:off x="2680701" y="498044"/>
        <a:ext cx="2281791" cy="394960"/>
      </dsp:txXfrm>
    </dsp:sp>
    <dsp:sp modelId="{E828AE8C-F314-4341-83F6-62490A3E1EFA}">
      <dsp:nvSpPr>
        <dsp:cNvPr id="0" name=""/>
        <dsp:cNvSpPr/>
      </dsp:nvSpPr>
      <dsp:spPr>
        <a:xfrm rot="20546392">
          <a:off x="1831877" y="1293893"/>
          <a:ext cx="856491" cy="26604"/>
        </a:xfrm>
        <a:custGeom>
          <a:avLst/>
          <a:gdLst/>
          <a:ahLst/>
          <a:cxnLst/>
          <a:rect l="0" t="0" r="0" b="0"/>
          <a:pathLst>
            <a:path>
              <a:moveTo>
                <a:pt x="0" y="13302"/>
              </a:moveTo>
              <a:lnTo>
                <a:pt x="856491" y="133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ru-RU" sz="1400" kern="1200">
            <a:latin typeface="Times New Roman" pitchFamily="18" charset="0"/>
            <a:cs typeface="Times New Roman" pitchFamily="18" charset="0"/>
          </a:endParaRPr>
        </a:p>
      </dsp:txBody>
      <dsp:txXfrm>
        <a:off x="2238711" y="1285783"/>
        <a:ext cx="42824" cy="42824"/>
      </dsp:txXfrm>
    </dsp:sp>
    <dsp:sp modelId="{CC063071-0878-4E54-85F6-C2C9D6AD201D}">
      <dsp:nvSpPr>
        <dsp:cNvPr id="0" name=""/>
        <dsp:cNvSpPr/>
      </dsp:nvSpPr>
      <dsp:spPr>
        <a:xfrm>
          <a:off x="2668413" y="968223"/>
          <a:ext cx="2316184" cy="4195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Невротичні правопорушники </a:t>
          </a:r>
          <a:endParaRPr lang="ru-RU" sz="1400" kern="1200">
            <a:latin typeface="Times New Roman" pitchFamily="18" charset="0"/>
            <a:cs typeface="Times New Roman" pitchFamily="18" charset="0"/>
          </a:endParaRPr>
        </a:p>
      </dsp:txBody>
      <dsp:txXfrm>
        <a:off x="2680701" y="980511"/>
        <a:ext cx="2291608" cy="394960"/>
      </dsp:txXfrm>
    </dsp:sp>
    <dsp:sp modelId="{5DF941A0-73C0-407F-9ACE-31403DA2EA52}">
      <dsp:nvSpPr>
        <dsp:cNvPr id="0" name=""/>
        <dsp:cNvSpPr/>
      </dsp:nvSpPr>
      <dsp:spPr>
        <a:xfrm rot="920610">
          <a:off x="1836742" y="1535127"/>
          <a:ext cx="846761" cy="26604"/>
        </a:xfrm>
        <a:custGeom>
          <a:avLst/>
          <a:gdLst/>
          <a:ahLst/>
          <a:cxnLst/>
          <a:rect l="0" t="0" r="0" b="0"/>
          <a:pathLst>
            <a:path>
              <a:moveTo>
                <a:pt x="0" y="13302"/>
              </a:moveTo>
              <a:lnTo>
                <a:pt x="846761" y="133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ru-RU" sz="1400" kern="1200">
            <a:latin typeface="Times New Roman" pitchFamily="18" charset="0"/>
            <a:cs typeface="Times New Roman" pitchFamily="18" charset="0"/>
          </a:endParaRPr>
        </a:p>
      </dsp:txBody>
      <dsp:txXfrm>
        <a:off x="2238954" y="1527260"/>
        <a:ext cx="42338" cy="42338"/>
      </dsp:txXfrm>
    </dsp:sp>
    <dsp:sp modelId="{0806125A-6362-4C45-9D9A-AE6E5992F974}">
      <dsp:nvSpPr>
        <dsp:cNvPr id="0" name=""/>
        <dsp:cNvSpPr/>
      </dsp:nvSpPr>
      <dsp:spPr>
        <a:xfrm>
          <a:off x="2668413" y="1450690"/>
          <a:ext cx="2333368" cy="4195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«Органічні» правопорушники</a:t>
          </a:r>
          <a:endParaRPr lang="ru-RU" sz="1400" kern="1200">
            <a:latin typeface="Times New Roman" pitchFamily="18" charset="0"/>
            <a:cs typeface="Times New Roman" pitchFamily="18" charset="0"/>
          </a:endParaRPr>
        </a:p>
      </dsp:txBody>
      <dsp:txXfrm>
        <a:off x="2680701" y="1462978"/>
        <a:ext cx="2308792" cy="394960"/>
      </dsp:txXfrm>
    </dsp:sp>
    <dsp:sp modelId="{96E89634-044C-4125-948B-9E7CC0C31058}">
      <dsp:nvSpPr>
        <dsp:cNvPr id="0" name=""/>
        <dsp:cNvSpPr/>
      </dsp:nvSpPr>
      <dsp:spPr>
        <a:xfrm rot="2452028">
          <a:off x="1720220" y="1776360"/>
          <a:ext cx="1079805" cy="26604"/>
        </a:xfrm>
        <a:custGeom>
          <a:avLst/>
          <a:gdLst/>
          <a:ahLst/>
          <a:cxnLst/>
          <a:rect l="0" t="0" r="0" b="0"/>
          <a:pathLst>
            <a:path>
              <a:moveTo>
                <a:pt x="0" y="13302"/>
              </a:moveTo>
              <a:lnTo>
                <a:pt x="1079805" y="133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ru-RU" sz="1400" kern="1200">
            <a:latin typeface="Times New Roman" pitchFamily="18" charset="0"/>
            <a:cs typeface="Times New Roman" pitchFamily="18" charset="0"/>
          </a:endParaRPr>
        </a:p>
      </dsp:txBody>
      <dsp:txXfrm>
        <a:off x="2233128" y="1762667"/>
        <a:ext cx="53990" cy="53990"/>
      </dsp:txXfrm>
    </dsp:sp>
    <dsp:sp modelId="{2A543D67-709E-4FEB-B2EB-9A292C3A6867}">
      <dsp:nvSpPr>
        <dsp:cNvPr id="0" name=""/>
        <dsp:cNvSpPr/>
      </dsp:nvSpPr>
      <dsp:spPr>
        <a:xfrm>
          <a:off x="2668413" y="1933157"/>
          <a:ext cx="2337035" cy="4195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Психотичні правопорушники </a:t>
          </a:r>
          <a:endParaRPr lang="ru-RU" sz="1400" kern="1200">
            <a:latin typeface="Times New Roman" pitchFamily="18" charset="0"/>
            <a:cs typeface="Times New Roman" pitchFamily="18" charset="0"/>
          </a:endParaRPr>
        </a:p>
      </dsp:txBody>
      <dsp:txXfrm>
        <a:off x="2680701" y="1945445"/>
        <a:ext cx="2312459" cy="394960"/>
      </dsp:txXfrm>
    </dsp:sp>
    <dsp:sp modelId="{8A17814A-809A-4C58-9F82-D32B3F406E60}">
      <dsp:nvSpPr>
        <dsp:cNvPr id="0" name=""/>
        <dsp:cNvSpPr/>
      </dsp:nvSpPr>
      <dsp:spPr>
        <a:xfrm rot="3331161">
          <a:off x="1538926" y="2017593"/>
          <a:ext cx="1442394" cy="26604"/>
        </a:xfrm>
        <a:custGeom>
          <a:avLst/>
          <a:gdLst/>
          <a:ahLst/>
          <a:cxnLst/>
          <a:rect l="0" t="0" r="0" b="0"/>
          <a:pathLst>
            <a:path>
              <a:moveTo>
                <a:pt x="0" y="13302"/>
              </a:moveTo>
              <a:lnTo>
                <a:pt x="1442394" y="133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ru-RU" sz="1400" kern="1200">
            <a:latin typeface="Times New Roman" pitchFamily="18" charset="0"/>
            <a:cs typeface="Times New Roman" pitchFamily="18" charset="0"/>
          </a:endParaRPr>
        </a:p>
      </dsp:txBody>
      <dsp:txXfrm>
        <a:off x="2224063" y="1994836"/>
        <a:ext cx="72119" cy="72119"/>
      </dsp:txXfrm>
    </dsp:sp>
    <dsp:sp modelId="{D6BE4969-AF3E-40B1-AA31-E5FEB79771C6}">
      <dsp:nvSpPr>
        <dsp:cNvPr id="0" name=""/>
        <dsp:cNvSpPr/>
      </dsp:nvSpPr>
      <dsp:spPr>
        <a:xfrm>
          <a:off x="2668413" y="2415623"/>
          <a:ext cx="2309732" cy="4195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Антисоціальна особистість </a:t>
          </a:r>
          <a:endParaRPr lang="ru-RU" sz="1400" kern="1200">
            <a:latin typeface="Times New Roman" pitchFamily="18" charset="0"/>
            <a:cs typeface="Times New Roman" pitchFamily="18" charset="0"/>
          </a:endParaRPr>
        </a:p>
      </dsp:txBody>
      <dsp:txXfrm>
        <a:off x="2680701" y="2427911"/>
        <a:ext cx="2285156" cy="39496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1C38CF-F346-47C4-BC9E-A0E0AFCCA96C}">
      <dsp:nvSpPr>
        <dsp:cNvPr id="0" name=""/>
        <dsp:cNvSpPr/>
      </dsp:nvSpPr>
      <dsp:spPr>
        <a:xfrm>
          <a:off x="2668994" y="849696"/>
          <a:ext cx="1632525" cy="388466"/>
        </a:xfrm>
        <a:custGeom>
          <a:avLst/>
          <a:gdLst/>
          <a:ahLst/>
          <a:cxnLst/>
          <a:rect l="0" t="0" r="0" b="0"/>
          <a:pathLst>
            <a:path>
              <a:moveTo>
                <a:pt x="0" y="0"/>
              </a:moveTo>
              <a:lnTo>
                <a:pt x="0" y="264728"/>
              </a:lnTo>
              <a:lnTo>
                <a:pt x="1632525" y="264728"/>
              </a:lnTo>
              <a:lnTo>
                <a:pt x="1632525" y="3884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3C855E-7730-411D-8AC8-B3B443BD9FE6}">
      <dsp:nvSpPr>
        <dsp:cNvPr id="0" name=""/>
        <dsp:cNvSpPr/>
      </dsp:nvSpPr>
      <dsp:spPr>
        <a:xfrm>
          <a:off x="2623274" y="849696"/>
          <a:ext cx="91440" cy="388466"/>
        </a:xfrm>
        <a:custGeom>
          <a:avLst/>
          <a:gdLst/>
          <a:ahLst/>
          <a:cxnLst/>
          <a:rect l="0" t="0" r="0" b="0"/>
          <a:pathLst>
            <a:path>
              <a:moveTo>
                <a:pt x="45720" y="0"/>
              </a:moveTo>
              <a:lnTo>
                <a:pt x="45720" y="3884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B75D0C-2A4E-4305-837B-9F71855A36CA}">
      <dsp:nvSpPr>
        <dsp:cNvPr id="0" name=""/>
        <dsp:cNvSpPr/>
      </dsp:nvSpPr>
      <dsp:spPr>
        <a:xfrm>
          <a:off x="1036468" y="849696"/>
          <a:ext cx="1632525" cy="388466"/>
        </a:xfrm>
        <a:custGeom>
          <a:avLst/>
          <a:gdLst/>
          <a:ahLst/>
          <a:cxnLst/>
          <a:rect l="0" t="0" r="0" b="0"/>
          <a:pathLst>
            <a:path>
              <a:moveTo>
                <a:pt x="1632525" y="0"/>
              </a:moveTo>
              <a:lnTo>
                <a:pt x="1632525" y="264728"/>
              </a:lnTo>
              <a:lnTo>
                <a:pt x="0" y="264728"/>
              </a:lnTo>
              <a:lnTo>
                <a:pt x="0" y="3884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028100-39B3-4F41-9F3F-C67FA47E1FE3}">
      <dsp:nvSpPr>
        <dsp:cNvPr id="0" name=""/>
        <dsp:cNvSpPr/>
      </dsp:nvSpPr>
      <dsp:spPr>
        <a:xfrm>
          <a:off x="2001142" y="1524"/>
          <a:ext cx="1335702" cy="8481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8F7D854-51A6-4CA7-944B-D72F4FDA3557}">
      <dsp:nvSpPr>
        <dsp:cNvPr id="0" name=""/>
        <dsp:cNvSpPr/>
      </dsp:nvSpPr>
      <dsp:spPr>
        <a:xfrm>
          <a:off x="2149554" y="142515"/>
          <a:ext cx="1335702" cy="84817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Види пробації</a:t>
          </a:r>
          <a:endParaRPr lang="ru-RU" sz="1400" kern="1200">
            <a:latin typeface="Times New Roman" pitchFamily="18" charset="0"/>
            <a:cs typeface="Times New Roman" pitchFamily="18" charset="0"/>
          </a:endParaRPr>
        </a:p>
      </dsp:txBody>
      <dsp:txXfrm>
        <a:off x="2174396" y="167357"/>
        <a:ext cx="1286018" cy="798487"/>
      </dsp:txXfrm>
    </dsp:sp>
    <dsp:sp modelId="{FC7FFCA2-785C-4D86-B5AF-786AD392BCED}">
      <dsp:nvSpPr>
        <dsp:cNvPr id="0" name=""/>
        <dsp:cNvSpPr/>
      </dsp:nvSpPr>
      <dsp:spPr>
        <a:xfrm>
          <a:off x="368617" y="1238163"/>
          <a:ext cx="1335702" cy="8481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4C2EB5-14E5-44EF-8045-A40CE592CC31}">
      <dsp:nvSpPr>
        <dsp:cNvPr id="0" name=""/>
        <dsp:cNvSpPr/>
      </dsp:nvSpPr>
      <dsp:spPr>
        <a:xfrm>
          <a:off x="517028" y="1379153"/>
          <a:ext cx="1335702" cy="84817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Досудова </a:t>
          </a:r>
          <a:endParaRPr lang="ru-RU" sz="1400" kern="1200">
            <a:latin typeface="Times New Roman" pitchFamily="18" charset="0"/>
            <a:cs typeface="Times New Roman" pitchFamily="18" charset="0"/>
          </a:endParaRPr>
        </a:p>
      </dsp:txBody>
      <dsp:txXfrm>
        <a:off x="541870" y="1403995"/>
        <a:ext cx="1286018" cy="798487"/>
      </dsp:txXfrm>
    </dsp:sp>
    <dsp:sp modelId="{AAE801AE-C971-4D53-A9E7-8270D9DAFF5A}">
      <dsp:nvSpPr>
        <dsp:cNvPr id="0" name=""/>
        <dsp:cNvSpPr/>
      </dsp:nvSpPr>
      <dsp:spPr>
        <a:xfrm>
          <a:off x="2001142" y="1238163"/>
          <a:ext cx="1335702" cy="8481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E4DC0E-8053-40F5-B111-AEB209A346AF}">
      <dsp:nvSpPr>
        <dsp:cNvPr id="0" name=""/>
        <dsp:cNvSpPr/>
      </dsp:nvSpPr>
      <dsp:spPr>
        <a:xfrm>
          <a:off x="2149554" y="1379153"/>
          <a:ext cx="1335702" cy="84817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Наглядова</a:t>
          </a:r>
          <a:endParaRPr lang="ru-RU" sz="1400" kern="1200">
            <a:latin typeface="Times New Roman" pitchFamily="18" charset="0"/>
            <a:cs typeface="Times New Roman" pitchFamily="18" charset="0"/>
          </a:endParaRPr>
        </a:p>
      </dsp:txBody>
      <dsp:txXfrm>
        <a:off x="2174396" y="1403995"/>
        <a:ext cx="1286018" cy="798487"/>
      </dsp:txXfrm>
    </dsp:sp>
    <dsp:sp modelId="{6C28F1AF-D559-4A72-AAD5-21137753C6FE}">
      <dsp:nvSpPr>
        <dsp:cNvPr id="0" name=""/>
        <dsp:cNvSpPr/>
      </dsp:nvSpPr>
      <dsp:spPr>
        <a:xfrm>
          <a:off x="3633668" y="1238163"/>
          <a:ext cx="1335702" cy="8481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2097A4B-C0E7-4568-B1CB-BC3CD8C4F5E0}">
      <dsp:nvSpPr>
        <dsp:cNvPr id="0" name=""/>
        <dsp:cNvSpPr/>
      </dsp:nvSpPr>
      <dsp:spPr>
        <a:xfrm>
          <a:off x="3782079" y="1379153"/>
          <a:ext cx="1335702" cy="84817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Пенітенціарна </a:t>
          </a:r>
          <a:endParaRPr lang="ru-RU" sz="1400" kern="1200">
            <a:latin typeface="Times New Roman" pitchFamily="18" charset="0"/>
            <a:cs typeface="Times New Roman" pitchFamily="18" charset="0"/>
          </a:endParaRPr>
        </a:p>
      </dsp:txBody>
      <dsp:txXfrm>
        <a:off x="3806921" y="1403995"/>
        <a:ext cx="1286018" cy="79848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47514C-6A3C-4239-BE83-2C5951014442}">
      <dsp:nvSpPr>
        <dsp:cNvPr id="0" name=""/>
        <dsp:cNvSpPr/>
      </dsp:nvSpPr>
      <dsp:spPr>
        <a:xfrm>
          <a:off x="822959" y="0"/>
          <a:ext cx="3339548" cy="3339548"/>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3B289E3-303F-439E-A2A4-C811441CE3B5}">
      <dsp:nvSpPr>
        <dsp:cNvPr id="0" name=""/>
        <dsp:cNvSpPr/>
      </dsp:nvSpPr>
      <dsp:spPr>
        <a:xfrm>
          <a:off x="2492733" y="335748"/>
          <a:ext cx="2170706" cy="790533"/>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Етап 3. Кількісний та якісний аналіз отриманих даних</a:t>
          </a:r>
          <a:endParaRPr lang="ru-RU" sz="1400" kern="1200">
            <a:latin typeface="Times New Roman" pitchFamily="18" charset="0"/>
            <a:cs typeface="Times New Roman" pitchFamily="18" charset="0"/>
          </a:endParaRPr>
        </a:p>
      </dsp:txBody>
      <dsp:txXfrm>
        <a:off x="2531324" y="374339"/>
        <a:ext cx="2093524" cy="713351"/>
      </dsp:txXfrm>
    </dsp:sp>
    <dsp:sp modelId="{257B8F9B-1AFE-44D3-9376-E41419F7C5E1}">
      <dsp:nvSpPr>
        <dsp:cNvPr id="0" name=""/>
        <dsp:cNvSpPr/>
      </dsp:nvSpPr>
      <dsp:spPr>
        <a:xfrm>
          <a:off x="2492733" y="1225098"/>
          <a:ext cx="2170706" cy="790533"/>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Етап 2. Збір основних даних (проведення дослідження)</a:t>
          </a:r>
          <a:endParaRPr lang="ru-RU" sz="1400" kern="1200">
            <a:latin typeface="Times New Roman" pitchFamily="18" charset="0"/>
            <a:cs typeface="Times New Roman" pitchFamily="18" charset="0"/>
          </a:endParaRPr>
        </a:p>
      </dsp:txBody>
      <dsp:txXfrm>
        <a:off x="2531324" y="1263689"/>
        <a:ext cx="2093524" cy="713351"/>
      </dsp:txXfrm>
    </dsp:sp>
    <dsp:sp modelId="{B00D0576-808B-43DE-AF2E-D5EA27740C64}">
      <dsp:nvSpPr>
        <dsp:cNvPr id="0" name=""/>
        <dsp:cNvSpPr/>
      </dsp:nvSpPr>
      <dsp:spPr>
        <a:xfrm>
          <a:off x="2492733" y="2114449"/>
          <a:ext cx="2170706" cy="790533"/>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Етап 1. Попередня розвідка (збір попередніх даних)</a:t>
          </a:r>
          <a:endParaRPr lang="ru-RU" sz="1400" kern="1200">
            <a:latin typeface="Times New Roman" pitchFamily="18" charset="0"/>
            <a:cs typeface="Times New Roman" pitchFamily="18" charset="0"/>
          </a:endParaRPr>
        </a:p>
      </dsp:txBody>
      <dsp:txXfrm>
        <a:off x="2531324" y="2153040"/>
        <a:ext cx="2093524" cy="7133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9D46E-2846-48AB-B8F5-B5C0CFE53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15592</Words>
  <Characters>88879</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4</cp:revision>
  <dcterms:created xsi:type="dcterms:W3CDTF">2021-11-17T17:25:00Z</dcterms:created>
  <dcterms:modified xsi:type="dcterms:W3CDTF">2021-11-17T17:29:00Z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99848524d2bb4e33acc046a68285341f</vt:lpwstr>
  </property>
</Properties>
</file>