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550" w:rsidRPr="00027881" w:rsidRDefault="00205550" w:rsidP="00205550">
      <w:pPr>
        <w:spacing w:after="0" w:line="360" w:lineRule="auto"/>
        <w:ind w:firstLine="709"/>
        <w:jc w:val="center"/>
        <w:rPr>
          <w:rFonts w:ascii="Times New Roman" w:hAnsi="Times New Roman" w:cs="Times New Roman"/>
          <w:sz w:val="28"/>
          <w:szCs w:val="28"/>
          <w:lang w:val="en-US"/>
        </w:rPr>
      </w:pPr>
    </w:p>
    <w:p w:rsidR="00CD7A27" w:rsidRPr="004258E3" w:rsidRDefault="00CD7A27" w:rsidP="00CD7A27">
      <w:pPr>
        <w:spacing w:after="0" w:line="360" w:lineRule="auto"/>
        <w:ind w:firstLine="709"/>
        <w:jc w:val="center"/>
        <w:rPr>
          <w:rFonts w:ascii="Times New Roman" w:hAnsi="Times New Roman" w:cs="Times New Roman"/>
          <w:b/>
          <w:sz w:val="28"/>
          <w:szCs w:val="28"/>
          <w:lang w:val="uk-UA"/>
        </w:rPr>
      </w:pPr>
    </w:p>
    <w:p w:rsidR="00CD7A27" w:rsidRPr="004258E3" w:rsidRDefault="00CD7A27" w:rsidP="00CD7A27">
      <w:pPr>
        <w:spacing w:after="0" w:line="360" w:lineRule="auto"/>
        <w:ind w:firstLine="709"/>
        <w:jc w:val="center"/>
        <w:rPr>
          <w:rFonts w:ascii="Times New Roman" w:hAnsi="Times New Roman" w:cs="Times New Roman"/>
          <w:b/>
          <w:sz w:val="28"/>
          <w:szCs w:val="28"/>
          <w:lang w:val="uk-UA"/>
        </w:rPr>
      </w:pPr>
    </w:p>
    <w:p w:rsidR="00205550" w:rsidRPr="004258E3" w:rsidRDefault="00205550" w:rsidP="00205550">
      <w:pPr>
        <w:spacing w:after="0" w:line="360" w:lineRule="auto"/>
        <w:ind w:firstLine="709"/>
        <w:jc w:val="center"/>
        <w:rPr>
          <w:rFonts w:ascii="Times New Roman" w:hAnsi="Times New Roman" w:cs="Times New Roman"/>
          <w:sz w:val="28"/>
          <w:szCs w:val="28"/>
          <w:lang w:val="uk-UA"/>
        </w:rPr>
      </w:pPr>
    </w:p>
    <w:p w:rsidR="00205550" w:rsidRPr="004258E3" w:rsidRDefault="00205550" w:rsidP="00205550">
      <w:pPr>
        <w:spacing w:after="0" w:line="360" w:lineRule="auto"/>
        <w:ind w:firstLine="709"/>
        <w:jc w:val="center"/>
        <w:rPr>
          <w:rFonts w:ascii="Times New Roman" w:hAnsi="Times New Roman" w:cs="Times New Roman"/>
          <w:sz w:val="28"/>
          <w:szCs w:val="28"/>
          <w:lang w:val="uk-UA"/>
        </w:rPr>
      </w:pPr>
    </w:p>
    <w:p w:rsidR="00205550" w:rsidRPr="004258E3" w:rsidRDefault="00205550" w:rsidP="005B7136">
      <w:pPr>
        <w:spacing w:after="0" w:line="360" w:lineRule="auto"/>
        <w:ind w:firstLine="709"/>
        <w:rPr>
          <w:rFonts w:ascii="Times New Roman" w:hAnsi="Times New Roman" w:cs="Times New Roman"/>
          <w:sz w:val="28"/>
          <w:szCs w:val="28"/>
          <w:lang w:val="uk-UA"/>
        </w:rPr>
      </w:pPr>
      <w:r w:rsidRPr="004258E3">
        <w:rPr>
          <w:rFonts w:ascii="Times New Roman" w:hAnsi="Times New Roman" w:cs="Times New Roman"/>
          <w:b/>
          <w:sz w:val="28"/>
          <w:szCs w:val="28"/>
          <w:lang w:val="en-US"/>
        </w:rPr>
        <w:t xml:space="preserve">TRANSLATION PROJECT: TRANSLATING CERTAIN CHAPTERS OF ALEXIS HENDERSON’S “THE YEAR OF THE WITCHING” NOVEL   </w:t>
      </w:r>
    </w:p>
    <w:p w:rsidR="00205550" w:rsidRPr="004258E3" w:rsidRDefault="00205550" w:rsidP="00205550">
      <w:pPr>
        <w:spacing w:after="0" w:line="360" w:lineRule="auto"/>
        <w:ind w:firstLine="709"/>
        <w:jc w:val="center"/>
        <w:rPr>
          <w:rFonts w:ascii="Times New Roman" w:hAnsi="Times New Roman" w:cs="Times New Roman"/>
          <w:sz w:val="28"/>
          <w:szCs w:val="28"/>
          <w:lang w:val="uk-UA"/>
        </w:rPr>
      </w:pPr>
    </w:p>
    <w:p w:rsidR="00205550" w:rsidRPr="004258E3" w:rsidRDefault="00954F52" w:rsidP="00954F52">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en-US"/>
        </w:rPr>
        <w:t xml:space="preserve">Kaiafiuk </w:t>
      </w:r>
      <w:r w:rsidR="00205550" w:rsidRPr="004258E3">
        <w:rPr>
          <w:rFonts w:ascii="Times New Roman" w:hAnsi="Times New Roman" w:cs="Times New Roman"/>
          <w:sz w:val="28"/>
          <w:szCs w:val="28"/>
          <w:lang w:val="en-US"/>
        </w:rPr>
        <w:t>Mariia</w:t>
      </w:r>
      <w:r w:rsidR="00205550" w:rsidRPr="004258E3">
        <w:rPr>
          <w:rFonts w:ascii="Times New Roman" w:hAnsi="Times New Roman" w:cs="Times New Roman"/>
          <w:sz w:val="28"/>
          <w:szCs w:val="28"/>
          <w:lang w:val="uk-UA"/>
        </w:rPr>
        <w:t xml:space="preserve"> </w:t>
      </w:r>
      <w:r>
        <w:rPr>
          <w:rFonts w:ascii="Times New Roman" w:hAnsi="Times New Roman" w:cs="Times New Roman"/>
          <w:sz w:val="28"/>
          <w:szCs w:val="28"/>
          <w:lang w:val="en-US"/>
        </w:rPr>
        <w:t>Hennadiivna</w:t>
      </w:r>
    </w:p>
    <w:p w:rsidR="00205550" w:rsidRPr="004258E3" w:rsidRDefault="00205550" w:rsidP="00205550">
      <w:pPr>
        <w:spacing w:after="0" w:line="360" w:lineRule="auto"/>
        <w:ind w:firstLine="709"/>
        <w:jc w:val="center"/>
        <w:rPr>
          <w:rFonts w:ascii="Times New Roman" w:hAnsi="Times New Roman" w:cs="Times New Roman"/>
          <w:sz w:val="28"/>
          <w:szCs w:val="28"/>
          <w:lang w:val="uk-UA"/>
        </w:rPr>
      </w:pPr>
      <w:r w:rsidRPr="004258E3">
        <w:rPr>
          <w:rFonts w:ascii="Times New Roman" w:hAnsi="Times New Roman" w:cs="Times New Roman"/>
          <w:sz w:val="28"/>
          <w:szCs w:val="28"/>
          <w:lang w:val="uk-UA"/>
        </w:rPr>
        <w:t>ФПБ-1-18-4 Од</w:t>
      </w:r>
    </w:p>
    <w:p w:rsidR="00205550" w:rsidRPr="004258E3" w:rsidRDefault="00205550" w:rsidP="00205550">
      <w:pPr>
        <w:spacing w:after="0" w:line="360" w:lineRule="auto"/>
        <w:ind w:firstLine="709"/>
        <w:jc w:val="center"/>
        <w:rPr>
          <w:rFonts w:ascii="Times New Roman" w:hAnsi="Times New Roman" w:cs="Times New Roman"/>
          <w:sz w:val="28"/>
          <w:szCs w:val="28"/>
          <w:lang w:val="uk-UA"/>
        </w:rPr>
      </w:pPr>
    </w:p>
    <w:p w:rsidR="00205550" w:rsidRPr="004258E3" w:rsidRDefault="00205550" w:rsidP="00205550">
      <w:pPr>
        <w:spacing w:after="0" w:line="360" w:lineRule="auto"/>
        <w:ind w:firstLine="709"/>
        <w:jc w:val="right"/>
        <w:rPr>
          <w:rFonts w:ascii="Times New Roman" w:hAnsi="Times New Roman" w:cs="Times New Roman"/>
          <w:b/>
          <w:bCs/>
          <w:sz w:val="28"/>
          <w:szCs w:val="28"/>
          <w:lang w:val="uk-UA"/>
        </w:rPr>
      </w:pPr>
      <w:r w:rsidRPr="004258E3">
        <w:rPr>
          <w:rFonts w:ascii="Times New Roman" w:hAnsi="Times New Roman" w:cs="Times New Roman"/>
          <w:sz w:val="28"/>
          <w:szCs w:val="28"/>
          <w:lang w:val="uk-UA"/>
        </w:rPr>
        <w:t>A.</w:t>
      </w:r>
      <w:r w:rsidRPr="004258E3">
        <w:rPr>
          <w:rFonts w:ascii="Times New Roman" w:hAnsi="Times New Roman" w:cs="Times New Roman"/>
          <w:sz w:val="28"/>
          <w:szCs w:val="28"/>
          <w:lang w:val="en-US"/>
        </w:rPr>
        <w:t>M</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Kozachuk</w:t>
      </w:r>
    </w:p>
    <w:p w:rsidR="00205550" w:rsidRPr="004258E3" w:rsidRDefault="00205550" w:rsidP="00205550">
      <w:pPr>
        <w:spacing w:after="0" w:line="360" w:lineRule="auto"/>
        <w:ind w:firstLine="709"/>
        <w:rPr>
          <w:rFonts w:ascii="Times New Roman" w:hAnsi="Times New Roman" w:cs="Times New Roman"/>
          <w:b/>
          <w:bCs/>
          <w:sz w:val="28"/>
          <w:szCs w:val="28"/>
          <w:lang w:val="uk-UA"/>
        </w:rPr>
      </w:pPr>
    </w:p>
    <w:p w:rsidR="00205550" w:rsidRPr="004258E3" w:rsidRDefault="00205550" w:rsidP="00205550">
      <w:pPr>
        <w:spacing w:after="0" w:line="360" w:lineRule="auto"/>
        <w:ind w:firstLine="709"/>
        <w:rPr>
          <w:rFonts w:ascii="Times New Roman" w:hAnsi="Times New Roman" w:cs="Times New Roman"/>
          <w:b/>
          <w:bCs/>
          <w:sz w:val="28"/>
          <w:szCs w:val="28"/>
          <w:lang w:val="uk-UA"/>
        </w:rPr>
      </w:pPr>
    </w:p>
    <w:p w:rsidR="00205550" w:rsidRPr="004258E3" w:rsidRDefault="00205550" w:rsidP="00205550">
      <w:pPr>
        <w:spacing w:after="0" w:line="360" w:lineRule="auto"/>
        <w:ind w:firstLine="709"/>
        <w:rPr>
          <w:rFonts w:ascii="Times New Roman" w:hAnsi="Times New Roman" w:cs="Times New Roman"/>
          <w:b/>
          <w:bCs/>
          <w:sz w:val="28"/>
          <w:szCs w:val="28"/>
          <w:lang w:val="uk-UA"/>
        </w:rPr>
      </w:pPr>
    </w:p>
    <w:p w:rsidR="00205550" w:rsidRPr="004258E3" w:rsidRDefault="00205550" w:rsidP="00205550">
      <w:pPr>
        <w:spacing w:after="0" w:line="360" w:lineRule="auto"/>
        <w:ind w:firstLine="709"/>
        <w:rPr>
          <w:rFonts w:ascii="Times New Roman" w:hAnsi="Times New Roman" w:cs="Times New Roman"/>
          <w:b/>
          <w:bCs/>
          <w:sz w:val="28"/>
          <w:szCs w:val="28"/>
          <w:lang w:val="uk-UA"/>
        </w:rPr>
      </w:pPr>
    </w:p>
    <w:p w:rsidR="00205550" w:rsidRPr="004258E3" w:rsidRDefault="00205550" w:rsidP="00205550">
      <w:pPr>
        <w:tabs>
          <w:tab w:val="left" w:pos="7920"/>
        </w:tabs>
        <w:spacing w:after="0" w:line="360" w:lineRule="auto"/>
        <w:ind w:firstLine="709"/>
        <w:rPr>
          <w:rFonts w:ascii="Times New Roman" w:hAnsi="Times New Roman" w:cs="Times New Roman"/>
          <w:b/>
          <w:bCs/>
          <w:sz w:val="28"/>
          <w:szCs w:val="28"/>
          <w:lang w:val="uk-UA"/>
        </w:rPr>
      </w:pPr>
      <w:r w:rsidRPr="004258E3">
        <w:rPr>
          <w:rFonts w:ascii="Times New Roman" w:hAnsi="Times New Roman" w:cs="Times New Roman"/>
          <w:b/>
          <w:bCs/>
          <w:sz w:val="28"/>
          <w:szCs w:val="28"/>
          <w:lang w:val="uk-UA"/>
        </w:rPr>
        <w:tab/>
      </w:r>
    </w:p>
    <w:p w:rsidR="00205550" w:rsidRPr="004258E3" w:rsidRDefault="00205550" w:rsidP="00205550">
      <w:pPr>
        <w:spacing w:after="0" w:line="360" w:lineRule="auto"/>
        <w:ind w:firstLine="709"/>
        <w:jc w:val="center"/>
        <w:rPr>
          <w:rFonts w:ascii="Times New Roman" w:hAnsi="Times New Roman" w:cs="Times New Roman"/>
          <w:b/>
          <w:bCs/>
          <w:sz w:val="28"/>
          <w:szCs w:val="28"/>
          <w:lang w:val="uk-UA"/>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en-US"/>
        </w:rPr>
      </w:pPr>
    </w:p>
    <w:p w:rsidR="00CD7A27" w:rsidRPr="004258E3" w:rsidRDefault="00CD7A27" w:rsidP="00205550">
      <w:pPr>
        <w:spacing w:after="0" w:line="360" w:lineRule="auto"/>
        <w:ind w:firstLine="709"/>
        <w:jc w:val="center"/>
        <w:rPr>
          <w:rFonts w:ascii="Times New Roman" w:hAnsi="Times New Roman" w:cs="Times New Roman"/>
          <w:b/>
          <w:bCs/>
          <w:sz w:val="28"/>
          <w:szCs w:val="28"/>
          <w:lang w:val="en-US"/>
        </w:rPr>
      </w:pPr>
    </w:p>
    <w:p w:rsidR="00CD7A27" w:rsidRPr="004258E3" w:rsidRDefault="00CD7A27" w:rsidP="00205550">
      <w:pPr>
        <w:spacing w:after="0" w:line="360" w:lineRule="auto"/>
        <w:ind w:firstLine="709"/>
        <w:jc w:val="center"/>
        <w:rPr>
          <w:rFonts w:ascii="Times New Roman" w:hAnsi="Times New Roman" w:cs="Times New Roman"/>
          <w:b/>
          <w:bCs/>
          <w:sz w:val="28"/>
          <w:szCs w:val="28"/>
          <w:lang w:val="en-US"/>
        </w:rPr>
      </w:pPr>
    </w:p>
    <w:p w:rsidR="00205550" w:rsidRPr="00566F0A" w:rsidRDefault="00205550" w:rsidP="00566F0A">
      <w:pPr>
        <w:spacing w:after="0" w:line="360" w:lineRule="auto"/>
        <w:ind w:firstLine="709"/>
        <w:rPr>
          <w:rFonts w:ascii="Times New Roman" w:hAnsi="Times New Roman" w:cs="Times New Roman"/>
          <w:sz w:val="28"/>
          <w:szCs w:val="28"/>
          <w:lang w:val="uk-UA"/>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en-US"/>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en-US"/>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en-US"/>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en-US"/>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en-US"/>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en-US"/>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en-US"/>
        </w:rPr>
      </w:pPr>
    </w:p>
    <w:p w:rsidR="00205550" w:rsidRPr="007C3E08" w:rsidRDefault="00657A93" w:rsidP="00657A93">
      <w:pPr>
        <w:pStyle w:val="1"/>
        <w:jc w:val="center"/>
        <w:rPr>
          <w:rFonts w:ascii="Times New Roman" w:hAnsi="Times New Roman"/>
          <w:sz w:val="28"/>
          <w:szCs w:val="28"/>
          <w:lang w:val="en-US"/>
        </w:rPr>
      </w:pPr>
      <w:bookmarkStart w:id="0" w:name="_Toc102285004"/>
      <w:r w:rsidRPr="007C3E08">
        <w:rPr>
          <w:rFonts w:ascii="Times New Roman" w:hAnsi="Times New Roman"/>
          <w:sz w:val="28"/>
          <w:szCs w:val="28"/>
          <w:lang w:val="en-US"/>
        </w:rPr>
        <w:lastRenderedPageBreak/>
        <w:t>P</w:t>
      </w:r>
      <w:r w:rsidR="00D62D60" w:rsidRPr="007C3E08">
        <w:rPr>
          <w:rFonts w:ascii="Times New Roman" w:hAnsi="Times New Roman"/>
          <w:sz w:val="28"/>
          <w:szCs w:val="28"/>
          <w:lang w:val="en-US"/>
        </w:rPr>
        <w:t>REFACE</w:t>
      </w:r>
      <w:bookmarkEnd w:id="0"/>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Sacred writings form one of the most enigmatic and complex literary heritage which sealed the history of moral formation and comprises the valuable teachings that have been building the norms of society for centuries. The books contain the evidence of ancient incidents that have always been the spring for research, intriguing scientists and historians all over the world. The abundance of religions, however, has made it challenging not only for scientists to investigate them, but for translators as well, who face the ancient language forms and serve as mediators between the past and the contemporaneity. Nevertheless, it is worth mentioning that it is not only solely religious books but also some types of fiction that </w:t>
      </w:r>
      <w:proofErr w:type="gramStart"/>
      <w:r w:rsidRPr="004258E3">
        <w:rPr>
          <w:rFonts w:ascii="Times New Roman" w:hAnsi="Times New Roman" w:cs="Times New Roman"/>
          <w:sz w:val="28"/>
          <w:szCs w:val="28"/>
          <w:lang w:val="en-US"/>
        </w:rPr>
        <w:t>are bound</w:t>
      </w:r>
      <w:proofErr w:type="gramEnd"/>
      <w:r w:rsidRPr="004258E3">
        <w:rPr>
          <w:rFonts w:ascii="Times New Roman" w:hAnsi="Times New Roman" w:cs="Times New Roman"/>
          <w:sz w:val="28"/>
          <w:szCs w:val="28"/>
          <w:lang w:val="en-US"/>
        </w:rPr>
        <w:t xml:space="preserve"> with the divine. Therefore, masterful transfer of the texts' rendering into the target language is the main goal of any qualified translator and interpreter.</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Topicality of the problem</w:t>
      </w:r>
      <w:r w:rsidRPr="004258E3">
        <w:rPr>
          <w:rFonts w:ascii="Times New Roman" w:hAnsi="Times New Roman" w:cs="Times New Roman"/>
          <w:sz w:val="28"/>
          <w:szCs w:val="28"/>
          <w:lang w:val="en-US"/>
        </w:rPr>
        <w:t xml:space="preserve"> lies in the prevalence of fiction texts that contain a religious plot line that require</w:t>
      </w:r>
      <w:r w:rsidR="00AC7361">
        <w:rPr>
          <w:rFonts w:ascii="Times New Roman" w:hAnsi="Times New Roman" w:cs="Times New Roman"/>
          <w:sz w:val="28"/>
          <w:szCs w:val="28"/>
          <w:lang w:val="en-US"/>
        </w:rPr>
        <w:t>s</w:t>
      </w:r>
      <w:r w:rsidRPr="004258E3">
        <w:rPr>
          <w:rFonts w:ascii="Times New Roman" w:hAnsi="Times New Roman" w:cs="Times New Roman"/>
          <w:sz w:val="28"/>
          <w:szCs w:val="28"/>
          <w:lang w:val="en-US"/>
        </w:rPr>
        <w:t xml:space="preserve"> the translator's erudition and ability to portray the peculiarities of it in the target language in accordance with the realia of the target audience.</w:t>
      </w:r>
    </w:p>
    <w:p w:rsidR="00205550" w:rsidRPr="004258E3" w:rsidRDefault="00205550" w:rsidP="007F1317">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 xml:space="preserve">The state of research of the problem. </w:t>
      </w:r>
      <w:r w:rsidRPr="004258E3">
        <w:rPr>
          <w:rFonts w:ascii="Times New Roman" w:hAnsi="Times New Roman" w:cs="Times New Roman"/>
          <w:sz w:val="28"/>
          <w:szCs w:val="28"/>
          <w:lang w:val="en-US"/>
        </w:rPr>
        <w:t>Religious topic is still under consideration by many linguists and historians that aim at debunking certain prejudices that have formed in the society and try to recreate certain events that may have had a direct influence at concrete historical events and changed the flow of society's evolution. Due to the crucial influence of religious texts on the society worldwide, its constant research is progressing as well. Such scholars as Lynne Long, Arvind Pal Mandair, Tomoko Masuzawa, Naomi Seidwen and other linguists have conducted their scientific works to the problem of religious texts and the main points to consider during their translation.</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 xml:space="preserve">The object of study. </w:t>
      </w:r>
      <w:r w:rsidRPr="004258E3">
        <w:rPr>
          <w:rFonts w:ascii="Times New Roman" w:hAnsi="Times New Roman" w:cs="Times New Roman"/>
          <w:sz w:val="28"/>
          <w:szCs w:val="28"/>
          <w:lang w:val="en-US"/>
        </w:rPr>
        <w:t>Religion-bound concepts and religious figures. Essential translation transformations applied dur</w:t>
      </w:r>
      <w:r w:rsidR="007F1317">
        <w:rPr>
          <w:rFonts w:ascii="Times New Roman" w:hAnsi="Times New Roman" w:cs="Times New Roman"/>
          <w:sz w:val="28"/>
          <w:szCs w:val="28"/>
          <w:lang w:val="en-US"/>
        </w:rPr>
        <w:t>ing the process of translation.</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 xml:space="preserve">The subject of study. </w:t>
      </w:r>
      <w:r w:rsidRPr="004258E3">
        <w:rPr>
          <w:rFonts w:ascii="Times New Roman" w:hAnsi="Times New Roman" w:cs="Times New Roman"/>
          <w:sz w:val="28"/>
          <w:szCs w:val="28"/>
          <w:lang w:val="en-US"/>
        </w:rPr>
        <w:t>Peculiarities of translating religious notions and realia, both authentic and fictitious in fiction texts.</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lastRenderedPageBreak/>
        <w:t xml:space="preserve">The purpose of study. </w:t>
      </w:r>
      <w:r w:rsidRPr="004258E3">
        <w:rPr>
          <w:rFonts w:ascii="Times New Roman" w:hAnsi="Times New Roman" w:cs="Times New Roman"/>
          <w:sz w:val="28"/>
          <w:szCs w:val="28"/>
          <w:lang w:val="en-US"/>
        </w:rPr>
        <w:t>Presenting translation of certain chapters of “The Year of the Witching” novel by Alexis Henderson and justifying the use of the translation transformations in the target text in order to build a course of action for a translator, dealing with religious elements in texts.</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The realization of the purpose of the study is to </w:t>
      </w:r>
      <w:proofErr w:type="gramStart"/>
      <w:r w:rsidRPr="004258E3">
        <w:rPr>
          <w:rFonts w:ascii="Times New Roman" w:hAnsi="Times New Roman" w:cs="Times New Roman"/>
          <w:sz w:val="28"/>
          <w:szCs w:val="28"/>
          <w:lang w:val="en-US"/>
        </w:rPr>
        <w:t>be reached</w:t>
      </w:r>
      <w:proofErr w:type="gramEnd"/>
      <w:r w:rsidRPr="004258E3">
        <w:rPr>
          <w:rFonts w:ascii="Times New Roman" w:hAnsi="Times New Roman" w:cs="Times New Roman"/>
          <w:sz w:val="28"/>
          <w:szCs w:val="28"/>
          <w:lang w:val="en-US"/>
        </w:rPr>
        <w:t xml:space="preserve"> with the help of solving the following </w:t>
      </w:r>
      <w:r w:rsidRPr="004258E3">
        <w:rPr>
          <w:rFonts w:ascii="Times New Roman" w:hAnsi="Times New Roman" w:cs="Times New Roman"/>
          <w:b/>
          <w:bCs/>
          <w:sz w:val="28"/>
          <w:szCs w:val="28"/>
          <w:lang w:val="en-US"/>
        </w:rPr>
        <w:t>tasks</w:t>
      </w:r>
      <w:r w:rsidR="007F1317">
        <w:rPr>
          <w:rFonts w:ascii="Times New Roman" w:hAnsi="Times New Roman" w:cs="Times New Roman"/>
          <w:sz w:val="28"/>
          <w:szCs w:val="28"/>
          <w:lang w:val="en-US"/>
        </w:rPr>
        <w:t>:</w:t>
      </w:r>
    </w:p>
    <w:p w:rsidR="00205550" w:rsidRPr="004258E3" w:rsidRDefault="00205550" w:rsidP="00205550">
      <w:pPr>
        <w:pStyle w:val="a3"/>
        <w:numPr>
          <w:ilvl w:val="0"/>
          <w:numId w:val="1"/>
        </w:num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To perform the translation of first two chapter</w:t>
      </w:r>
      <w:r w:rsidR="00AC7361">
        <w:rPr>
          <w:rFonts w:ascii="Times New Roman" w:hAnsi="Times New Roman" w:cs="Times New Roman"/>
          <w:sz w:val="28"/>
          <w:szCs w:val="28"/>
          <w:lang w:val="en-US"/>
        </w:rPr>
        <w:t>s</w:t>
      </w:r>
      <w:r w:rsidRPr="004258E3">
        <w:rPr>
          <w:rFonts w:ascii="Times New Roman" w:hAnsi="Times New Roman" w:cs="Times New Roman"/>
          <w:sz w:val="28"/>
          <w:szCs w:val="28"/>
          <w:lang w:val="en-US"/>
        </w:rPr>
        <w:t xml:space="preserve"> of “The year of the Witch</w:t>
      </w:r>
      <w:r w:rsidR="007F1317">
        <w:rPr>
          <w:rFonts w:ascii="Times New Roman" w:hAnsi="Times New Roman" w:cs="Times New Roman"/>
          <w:sz w:val="28"/>
          <w:szCs w:val="28"/>
          <w:lang w:val="en-US"/>
        </w:rPr>
        <w:t>ing” novel by Alexis Henderson.</w:t>
      </w:r>
    </w:p>
    <w:p w:rsidR="00205550" w:rsidRPr="004258E3" w:rsidRDefault="00205550" w:rsidP="00205550">
      <w:pPr>
        <w:pStyle w:val="a3"/>
        <w:numPr>
          <w:ilvl w:val="0"/>
          <w:numId w:val="1"/>
        </w:num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To present the peculiar cases of certain translation transformations’ implementation and to explain the d</w:t>
      </w:r>
      <w:r w:rsidR="007F1317">
        <w:rPr>
          <w:rFonts w:ascii="Times New Roman" w:hAnsi="Times New Roman" w:cs="Times New Roman"/>
          <w:sz w:val="28"/>
          <w:szCs w:val="28"/>
          <w:lang w:val="en-US"/>
        </w:rPr>
        <w:t>ecision for their specific use.</w:t>
      </w:r>
    </w:p>
    <w:p w:rsidR="00205550" w:rsidRPr="004258E3" w:rsidRDefault="00205550" w:rsidP="00205550">
      <w:pPr>
        <w:pStyle w:val="a3"/>
        <w:numPr>
          <w:ilvl w:val="0"/>
          <w:numId w:val="1"/>
        </w:num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To introduce the results of the study of the language, figures and realia mentioned </w:t>
      </w:r>
      <w:proofErr w:type="gramStart"/>
      <w:r w:rsidRPr="004258E3">
        <w:rPr>
          <w:rFonts w:ascii="Times New Roman" w:hAnsi="Times New Roman" w:cs="Times New Roman"/>
          <w:sz w:val="28"/>
          <w:szCs w:val="28"/>
          <w:lang w:val="en-US"/>
        </w:rPr>
        <w:t>in the source text and to present a more detailed background information that has helped in comprehending certai</w:t>
      </w:r>
      <w:r w:rsidR="007F1317">
        <w:rPr>
          <w:rFonts w:ascii="Times New Roman" w:hAnsi="Times New Roman" w:cs="Times New Roman"/>
          <w:sz w:val="28"/>
          <w:szCs w:val="28"/>
          <w:lang w:val="en-US"/>
        </w:rPr>
        <w:t>n instances during translation</w:t>
      </w:r>
      <w:proofErr w:type="gramEnd"/>
      <w:r w:rsidR="007F1317">
        <w:rPr>
          <w:rFonts w:ascii="Times New Roman" w:hAnsi="Times New Roman" w:cs="Times New Roman"/>
          <w:sz w:val="28"/>
          <w:szCs w:val="28"/>
          <w:lang w:val="en-US"/>
        </w:rPr>
        <w:t>.</w:t>
      </w:r>
    </w:p>
    <w:p w:rsidR="00205550" w:rsidRPr="004258E3" w:rsidRDefault="00205550" w:rsidP="00205550">
      <w:pPr>
        <w:pStyle w:val="a3"/>
        <w:numPr>
          <w:ilvl w:val="0"/>
          <w:numId w:val="1"/>
        </w:num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To highlight the significance of translation transformations and background knowledge of religious realia in different cultures that any translator and interpreter should possess.</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 xml:space="preserve">The body of research: </w:t>
      </w:r>
      <w:r w:rsidRPr="004258E3">
        <w:rPr>
          <w:rFonts w:ascii="Times New Roman" w:hAnsi="Times New Roman" w:cs="Times New Roman"/>
          <w:sz w:val="28"/>
          <w:szCs w:val="28"/>
          <w:lang w:val="en-US"/>
        </w:rPr>
        <w:t>37 pages of “The year of the Witching” novel by Alexis Henderson (56477 characters) and our translation into Ukrainian.</w:t>
      </w:r>
    </w:p>
    <w:p w:rsidR="00205550" w:rsidRPr="004258E3" w:rsidRDefault="00205550" w:rsidP="00205550">
      <w:pPr>
        <w:spacing w:after="0" w:line="360" w:lineRule="auto"/>
        <w:ind w:firstLine="709"/>
        <w:rPr>
          <w:rFonts w:ascii="Times New Roman" w:hAnsi="Times New Roman" w:cs="Times New Roman"/>
          <w:bCs/>
          <w:iCs/>
          <w:sz w:val="28"/>
          <w:szCs w:val="28"/>
          <w:lang w:val="en-US"/>
        </w:rPr>
      </w:pPr>
      <w:r w:rsidRPr="004258E3">
        <w:rPr>
          <w:rFonts w:ascii="Times New Roman" w:hAnsi="Times New Roman" w:cs="Times New Roman"/>
          <w:b/>
          <w:bCs/>
          <w:sz w:val="28"/>
          <w:szCs w:val="28"/>
          <w:lang w:val="en-US"/>
        </w:rPr>
        <w:t xml:space="preserve">The methods of study: </w:t>
      </w:r>
      <w:r w:rsidRPr="004258E3">
        <w:rPr>
          <w:rFonts w:ascii="Times New Roman" w:hAnsi="Times New Roman" w:cs="Times New Roman"/>
          <w:bCs/>
          <w:iCs/>
          <w:sz w:val="28"/>
          <w:szCs w:val="28"/>
          <w:lang w:val="en-US"/>
        </w:rPr>
        <w:t>culturological analysis, contrastive analysis, classification.</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Scientific novelty of the study:</w:t>
      </w:r>
      <w:r w:rsidRPr="004258E3">
        <w:rPr>
          <w:rFonts w:ascii="Times New Roman" w:hAnsi="Times New Roman" w:cs="Times New Roman"/>
          <w:sz w:val="28"/>
          <w:szCs w:val="28"/>
          <w:lang w:val="en-US"/>
        </w:rPr>
        <w:t xml:space="preserve"> the problem of studying religious texts and their translation </w:t>
      </w:r>
      <w:proofErr w:type="gramStart"/>
      <w:r w:rsidRPr="004258E3">
        <w:rPr>
          <w:rFonts w:ascii="Times New Roman" w:hAnsi="Times New Roman" w:cs="Times New Roman"/>
          <w:sz w:val="28"/>
          <w:szCs w:val="28"/>
          <w:lang w:val="en-US"/>
        </w:rPr>
        <w:t>has been actively and rigorously investigated</w:t>
      </w:r>
      <w:proofErr w:type="gramEnd"/>
      <w:r w:rsidRPr="004258E3">
        <w:rPr>
          <w:rFonts w:ascii="Times New Roman" w:hAnsi="Times New Roman" w:cs="Times New Roman"/>
          <w:sz w:val="28"/>
          <w:szCs w:val="28"/>
          <w:lang w:val="en-US"/>
        </w:rPr>
        <w:t xml:space="preserve"> since the twentieth century, starting from the earliest works of Talal Asad, Wilfred Cantwell Smith and up to the newest ones by Arvind Pal Mandair, Ahmet </w:t>
      </w:r>
      <w:r w:rsidR="007F1317">
        <w:rPr>
          <w:rFonts w:ascii="Times New Roman" w:hAnsi="Times New Roman" w:cs="Times New Roman"/>
          <w:sz w:val="28"/>
          <w:szCs w:val="28"/>
          <w:lang w:val="en-US"/>
        </w:rPr>
        <w:t>T. Karamustafa and many others.</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Theoretical significance of the study:</w:t>
      </w:r>
      <w:r w:rsidRPr="004258E3">
        <w:rPr>
          <w:rFonts w:ascii="Times New Roman" w:hAnsi="Times New Roman" w:cs="Times New Roman"/>
          <w:sz w:val="28"/>
          <w:szCs w:val="28"/>
          <w:lang w:val="en-US"/>
        </w:rPr>
        <w:t xml:space="preserve"> outlining fine points in the translation of texts on religious themes and fiction, which </w:t>
      </w:r>
      <w:proofErr w:type="gramStart"/>
      <w:r w:rsidRPr="004258E3">
        <w:rPr>
          <w:rFonts w:ascii="Times New Roman" w:hAnsi="Times New Roman" w:cs="Times New Roman"/>
          <w:sz w:val="28"/>
          <w:szCs w:val="28"/>
          <w:lang w:val="en-US"/>
        </w:rPr>
        <w:t>is directly related</w:t>
      </w:r>
      <w:proofErr w:type="gramEnd"/>
      <w:r w:rsidRPr="004258E3">
        <w:rPr>
          <w:rFonts w:ascii="Times New Roman" w:hAnsi="Times New Roman" w:cs="Times New Roman"/>
          <w:sz w:val="28"/>
          <w:szCs w:val="28"/>
          <w:lang w:val="en-US"/>
        </w:rPr>
        <w:t xml:space="preserve"> to religious traditions and </w:t>
      </w:r>
      <w:r w:rsidRPr="004258E3">
        <w:rPr>
          <w:rFonts w:ascii="Times New Roman" w:hAnsi="Times New Roman" w:cs="Times New Roman"/>
          <w:sz w:val="28"/>
          <w:szCs w:val="28"/>
          <w:lang w:val="en-US"/>
        </w:rPr>
        <w:lastRenderedPageBreak/>
        <w:t>views that are important for the quality and comprehensiveness of the target text by the target recipient.</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 xml:space="preserve">Practical significance of the study: </w:t>
      </w:r>
      <w:r w:rsidRPr="004258E3">
        <w:rPr>
          <w:rFonts w:ascii="Times New Roman" w:hAnsi="Times New Roman" w:cs="Times New Roman"/>
          <w:sz w:val="28"/>
          <w:szCs w:val="28"/>
          <w:lang w:val="en-US"/>
        </w:rPr>
        <w:t>acquiring the skills of working with and understanding religious texts and allusions to them in fiction accordingly.</w:t>
      </w:r>
    </w:p>
    <w:p w:rsidR="00205550" w:rsidRPr="004258E3" w:rsidRDefault="00205550" w:rsidP="00AC7361">
      <w:pPr>
        <w:spacing w:after="0" w:line="360" w:lineRule="auto"/>
        <w:ind w:firstLine="709"/>
        <w:rPr>
          <w:rFonts w:ascii="Times New Roman" w:hAnsi="Times New Roman" w:cs="Times New Roman"/>
          <w:b/>
          <w:bCs/>
          <w:sz w:val="28"/>
          <w:szCs w:val="28"/>
          <w:lang w:val="uk-UA"/>
        </w:rPr>
      </w:pPr>
      <w:r w:rsidRPr="004258E3">
        <w:rPr>
          <w:rFonts w:ascii="Times New Roman" w:hAnsi="Times New Roman" w:cs="Times New Roman"/>
          <w:b/>
          <w:bCs/>
          <w:sz w:val="28"/>
          <w:szCs w:val="28"/>
          <w:lang w:val="en-US"/>
        </w:rPr>
        <w:t xml:space="preserve">The structure of the work: </w:t>
      </w:r>
      <w:r w:rsidRPr="004258E3">
        <w:rPr>
          <w:rFonts w:ascii="Times New Roman" w:hAnsi="Times New Roman" w:cs="Times New Roman"/>
          <w:sz w:val="28"/>
          <w:szCs w:val="28"/>
          <w:lang w:val="en-US"/>
        </w:rPr>
        <w:t>the work consists of the preface, two chapters, conclusion</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the list o</w:t>
      </w:r>
      <w:r w:rsidR="00424A11">
        <w:rPr>
          <w:rFonts w:ascii="Times New Roman" w:hAnsi="Times New Roman" w:cs="Times New Roman"/>
          <w:sz w:val="28"/>
          <w:szCs w:val="28"/>
          <w:lang w:val="en-US"/>
        </w:rPr>
        <w:t>f sources used and the appendix</w:t>
      </w:r>
      <w:r w:rsidRPr="004258E3">
        <w:rPr>
          <w:rFonts w:ascii="Times New Roman" w:hAnsi="Times New Roman" w:cs="Times New Roman"/>
          <w:sz w:val="28"/>
          <w:szCs w:val="28"/>
          <w:lang w:val="en-US"/>
        </w:rPr>
        <w:t>.</w:t>
      </w:r>
    </w:p>
    <w:p w:rsidR="00205550" w:rsidRPr="004258E3" w:rsidRDefault="00205550" w:rsidP="00205550">
      <w:pPr>
        <w:spacing w:after="0" w:line="360" w:lineRule="auto"/>
        <w:ind w:firstLine="709"/>
        <w:jc w:val="center"/>
        <w:rPr>
          <w:rFonts w:ascii="Times New Roman" w:hAnsi="Times New Roman" w:cs="Times New Roman"/>
          <w:b/>
          <w:bCs/>
          <w:sz w:val="28"/>
          <w:szCs w:val="28"/>
          <w:lang w:val="uk-UA"/>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uk-UA"/>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uk-UA"/>
        </w:rPr>
      </w:pPr>
    </w:p>
    <w:p w:rsidR="00205550" w:rsidRPr="004258E3" w:rsidRDefault="00205550" w:rsidP="00205550">
      <w:pPr>
        <w:spacing w:after="0" w:line="360" w:lineRule="auto"/>
        <w:ind w:firstLine="709"/>
        <w:jc w:val="center"/>
        <w:rPr>
          <w:rFonts w:ascii="Times New Roman" w:hAnsi="Times New Roman" w:cs="Times New Roman"/>
          <w:b/>
          <w:bCs/>
          <w:sz w:val="28"/>
          <w:szCs w:val="28"/>
          <w:lang w:val="uk-UA"/>
        </w:rPr>
        <w:sectPr w:rsidR="00205550" w:rsidRPr="004258E3" w:rsidSect="00566F0A">
          <w:headerReference w:type="default" r:id="rId8"/>
          <w:pgSz w:w="11906" w:h="16838"/>
          <w:pgMar w:top="1418" w:right="567" w:bottom="1418" w:left="1418" w:header="709" w:footer="709" w:gutter="0"/>
          <w:cols w:space="708"/>
          <w:titlePg/>
          <w:docGrid w:linePitch="360"/>
        </w:sectPr>
      </w:pPr>
    </w:p>
    <w:p w:rsidR="00205550" w:rsidRPr="00657A93" w:rsidRDefault="00D62D60" w:rsidP="00657A93">
      <w:pPr>
        <w:pStyle w:val="1"/>
        <w:jc w:val="center"/>
        <w:rPr>
          <w:rFonts w:ascii="Times New Roman" w:hAnsi="Times New Roman"/>
          <w:sz w:val="28"/>
          <w:szCs w:val="28"/>
          <w:lang w:val="en-US"/>
        </w:rPr>
      </w:pPr>
      <w:bookmarkStart w:id="1" w:name="_Toc102285005"/>
      <w:r w:rsidRPr="00657A93">
        <w:rPr>
          <w:rFonts w:ascii="Times New Roman" w:hAnsi="Times New Roman"/>
          <w:sz w:val="28"/>
          <w:szCs w:val="28"/>
          <w:lang w:val="en-US"/>
        </w:rPr>
        <w:lastRenderedPageBreak/>
        <w:t>CHAPTER 1</w:t>
      </w:r>
      <w:bookmarkEnd w:id="1"/>
    </w:p>
    <w:p w:rsidR="00D62D60" w:rsidRPr="00657A93" w:rsidRDefault="00BC19D7" w:rsidP="00657A93">
      <w:pPr>
        <w:pStyle w:val="1"/>
        <w:jc w:val="center"/>
        <w:rPr>
          <w:rFonts w:ascii="Times New Roman" w:hAnsi="Times New Roman"/>
          <w:sz w:val="28"/>
          <w:szCs w:val="28"/>
          <w:lang w:val="en-US"/>
        </w:rPr>
      </w:pPr>
      <w:bookmarkStart w:id="2" w:name="_Toc102285006"/>
      <w:r w:rsidRPr="00657A93">
        <w:rPr>
          <w:rFonts w:ascii="Times New Roman" w:hAnsi="Times New Roman"/>
          <w:sz w:val="28"/>
          <w:szCs w:val="28"/>
          <w:lang w:val="en-US"/>
        </w:rPr>
        <w:t>“The Year of the Witching” by Alexis Henderson. The translation of the novel’s first two chapters</w:t>
      </w:r>
      <w:bookmarkEnd w:id="2"/>
    </w:p>
    <w:p w:rsidR="00205550" w:rsidRDefault="00205550" w:rsidP="00205550">
      <w:pPr>
        <w:spacing w:after="0" w:line="360" w:lineRule="auto"/>
        <w:ind w:firstLine="709"/>
        <w:rPr>
          <w:rFonts w:ascii="Times New Roman" w:hAnsi="Times New Roman" w:cs="Times New Roman"/>
          <w:sz w:val="28"/>
          <w:szCs w:val="28"/>
          <w:lang w:val="en-US"/>
        </w:rPr>
      </w:pP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Рік відьомства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Алексіс Гендерсон</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Моїй мамі, якій я завдячую всім.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Чудовисько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ДИТИНА НАРОДИЛАСЯ ніжками вперед у непроглядній темряві ночі. Повитусі Марті не лишалось нічого іншого, окрім, як схопити немовля за щиколотки та витягнути його з утроби матері. Це була дівчинка, яка легко сковзнула прямо до рук Марти і лежала нерухомо, наче камінь. Дочка повитухи ледь чутно застогнала і стогін той, здавалось, проклекотів із самого черева породіллі. Дівчина схопилася за складки своєї нічної сорочки, поділ якої був просякнутий темно-червоною кров’ю, однак не виявила жодного бажання потримати свою дитину. Натомість, вона відвернулася, так, що голова її тепер спочивала на поверхні столу, а погляд очей був звернений у вікно кухні, над раковиною, скрізь яке виднівся густий ліс.</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“Ім’я”, - наполегливо мовила вона, її очі світилися від місячного сяйва, яке відбивалося в них. “Скажи мені її ім’я”.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Повитуха відрізала пуповину, взяла дитину на руки та сповила її у клапоть мішковини. Якби не ім’я, яке вона не промовляла, але  яке ось-ось мало злетіти з її вуст, на присмак водночас гірке, як жовч, і солодке, як вино, вона би подумала, що дитина мертва, аж таким холодним було її тільце в неї на грудях. Проте її ім’я, дане Богом, промовляти вголос вона не хотіла. Тим часом мати дитини, зібравши останні сили, знову повернула обличчя до Марти. “Ім’я. Я хочу почути його”.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 зрештою відрубала вона, наче прокльон. “Її зватимуть Імануель”.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Після цих слів на обличчі дівчини, яка лежала на столі, з’явилася посмішка, посинілі губи були туго натягнуті. Потім з неї вирвався жахливий сміх, більше схожий на булькіт і відлунням покотився по всьому будинку, від кухні і до маленької вітальні, де саме зібралася вся родина і сиділа в очікуванні, прислухаючись.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“Прокляття”, - прошепотіла вона, все ще посміхаючись до самої себе. “Маленьке прокляття, все так, як вона мені й обіцяла”.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Марта притиснула дитину ще міцніше до грудей і сплела пальці, аби хоч якось вгамувати тремтячі руки. Вона поглянула на свою дочку: та лежала на столі, між її стегнами розтікалася темна кров. “Про кого ти говориш?”</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“Про жінку з лісу – відьму, чудовисько”, - прошепотіла вона, ледве дихаючи.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Частина 1</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Кров</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Розділ Перший</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Зі світла з’явився Отець, з темряви – Мати. Це і є початком та кінцем.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w:t>
      </w:r>
      <w:r w:rsidRPr="007F1317">
        <w:rPr>
          <w:rFonts w:ascii="Times New Roman" w:hAnsi="Times New Roman" w:cs="Times New Roman"/>
          <w:sz w:val="28"/>
          <w:szCs w:val="28"/>
          <w:lang w:val="en-US"/>
        </w:rPr>
        <w:tab/>
        <w:t>Святе Письмо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Мор опустилася на коліна перед вівтарем з ледь розтуленими вустами, з’єднавши долоні в молитві. Над нею, в мантії з чорного оксамиту, з погано побритою головою та з простягнутими закривавленими руками, височів проповідник. Вона кинула на нього швидкий погляд і встигла помітити довгий, рваний шрам, що тягнувся вниз вздовж усієї шиї. У ц</w:t>
      </w:r>
      <w:r>
        <w:rPr>
          <w:rFonts w:ascii="Times New Roman" w:hAnsi="Times New Roman" w:cs="Times New Roman"/>
          <w:sz w:val="28"/>
          <w:szCs w:val="28"/>
          <w:lang w:val="en-US"/>
        </w:rPr>
        <w:t>ю мить вона згадала свою матір.</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Проповідник повільно відвернувся від неї, його широкий одяг зашурхотів, поки він наближався до вівтаря, на якому лежало випотрошене ягня. Спершу, він поклав долоню на голову тварини, після чого сковзнув пальцями глибоко в розріз. Коли священник знову обернувся до Імануель, кров струмочком стікала по його зап’ятску і зникала в темряві його рукавів. Декілька багряних крапельок впали на </w:t>
      </w:r>
      <w:r w:rsidRPr="007F1317">
        <w:rPr>
          <w:rFonts w:ascii="Times New Roman" w:hAnsi="Times New Roman" w:cs="Times New Roman"/>
          <w:sz w:val="28"/>
          <w:szCs w:val="28"/>
          <w:lang w:val="en-US"/>
        </w:rPr>
        <w:lastRenderedPageBreak/>
        <w:t>морені дошки на підлозі. Він розмалював її обличчя кров’ю, впевнено проводячи лінію теплими пальцями від западинки над її верхньою губою і вниз до підборіддя. На якусь мить проповідник зупинився, аби перевести подих. “Кров пастви”, - знову заговорив він хриплим голосом.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облизала губи, відчуваючи солонуватий металевий присмак крові. Дівчина звелася на ноги. “В ім’я Отця”.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Вона щосили намагалася не дивитися на ягня з отари її діда, поки поверталася на своє місце на лаві. Це було жертвоприношенням, даниною, яку вона принесла минулого вечора, коли собор стояв пусткою, поглинений пітьмою. Однак Імануель не була присутньою при кровопролитті: дівчина перепросила і вийшла назовні ще задовго до того, як апостоли замахнулися клинками. Але до неї долинали звуки молитви та бурмотіння, які, врешті, потонули у жалібних криках ягняти, що нагадували плач новонародженої дитини. Імануель спостерігала за членами своєї родини у процесії, кожного з них також по черзі мазали кров’ю. Її сестра Ґлорі йшла першою. Вона опустилась на коліна та з посмішкою виконала наставляння священника. Її мати, Анна, молодша з двох дружин Мор, прийняла благословення поспіхом, провівши за собою свою другу дочку, Онор, яка облизувала кров зі своїх губ так, наче то був мед. Останньою йшла Марта, бабуся Імануель та перша дружина. Вона прийняла благословення проповідника, з простягнутими догори руками та тремтячими пальцями, немов її тіло було охоплене силою чудодійного світла Творця. Імануель хотіла би почуватися так само, як і її бабуся, однак, сидячи на церковній лаві, все, що вона могла відчувати, це залишки тепла від крові ягняти на вустах і невпинне тріпотіння серця. На її плечах не сиділи янголи, вона не відчувала присутності Бога у своїй душі.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 Коли всі парафіяни зайняли свої місця, проповідник підняв руки до стелі і почав молитися. “Отче, ми приходимо до Тебе слугами Твоїми та послідовниками </w:t>
      </w:r>
      <w:r w:rsidRPr="007F1317">
        <w:rPr>
          <w:rFonts w:ascii="Times New Roman" w:hAnsi="Times New Roman" w:cs="Times New Roman"/>
          <w:sz w:val="28"/>
          <w:szCs w:val="28"/>
          <w:lang w:val="en-US"/>
        </w:rPr>
        <w:lastRenderedPageBreak/>
        <w:t>Твоїми, з палким прагненням служити Тобі”.  Імануель швидко опустила голову та щосили замружила очі.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“Серед нас можуть бути ті, хто не відчуває єднання з вірою та предками, нечуттєвий до доторку Божого та глухий до голосу Його. Від їх імені, я молюся про Боже милосердя. Я прошу для них розради не у темряві Матері, а у світлі Отця нашого”. При цих словах, Імануель розплющила одне око і могла заприсягтися, що, в ту саму мить, погляд проповідника був направлений саме на неї. Його очі були широко відкриті, коли він дійшов до апогею молитви. Хоч вона й сиділа поміж похилених голів та тремтячих плечей, сховатися від нього вона не могла. Їх очі зустрілись і він різко відвів погляд. “Нехай процвітає царство Отця нашого”.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Усі в пастві проповідника в один голос заговорили: “Відтепер і на</w:t>
      </w:r>
      <w:r>
        <w:rPr>
          <w:rFonts w:ascii="Times New Roman" w:hAnsi="Times New Roman" w:cs="Times New Roman"/>
          <w:sz w:val="28"/>
          <w:szCs w:val="28"/>
          <w:lang w:val="en-US"/>
        </w:rPr>
        <w:t>завжди”.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лежала на березі річки поруч зі своєю подругою Лією, обидві насолоджувались теплом полуденного сонця. У декількох ярдах від них інші члени пастви зібралися разом. Для більшості з них жертвоприношення, що трапилось у Шабат вже перетворилось на розмитий спогад. Навкруги панував цілковитий спокій, якому із задоволенням піддалися й парафіяни. Ліа повернулася на спину і почала роздивлятися густі хмари, величні, мов гори, які височіли просто над ними. На Лі було любо глянути: дівчина була одягнена у небесно-блакитне вбрання з шифону, спідниці якого легенько підіймались з подихом вітерцю. “Чудовий день”, - сказала вона, посміхнувшись, коли вітер взявся куйовдити їй волосся.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Ангели у святих писаннях та історіях, на вітражному склі собору та на картинах, що прикрашали його кам’яні стіни, усі без винятку нагадували Лію: одягнені у витончене вбрання з шовку та атласу, із золотим волоссям, блакитними очима, пухкенькими щ</w:t>
      </w:r>
      <w:r>
        <w:rPr>
          <w:rFonts w:ascii="Times New Roman" w:hAnsi="Times New Roman" w:cs="Times New Roman"/>
          <w:sz w:val="28"/>
          <w:szCs w:val="28"/>
          <w:lang w:val="en-US"/>
        </w:rPr>
        <w:t>ічками та перламутровою шкірою.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А от таких дівчат, як Імануель, з передмістя, зі смаглявою шкірою, чорним, наче крило ворона, волоссям та з гострими, немов витесаними з каменю </w:t>
      </w:r>
      <w:r w:rsidRPr="007F1317">
        <w:rPr>
          <w:rFonts w:ascii="Times New Roman" w:hAnsi="Times New Roman" w:cs="Times New Roman"/>
          <w:sz w:val="28"/>
          <w:szCs w:val="28"/>
          <w:lang w:val="en-US"/>
        </w:rPr>
        <w:lastRenderedPageBreak/>
        <w:t>вилицями, ніколи не згадували у Священному писанні. По їх подобі не створювали статуї і не зображували їх на картинах, їм не присвячували вірші чи історії. Такі дівчата постійно залишалися в тіні, приречені на забуття.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щосили намагалася відігнати від себе ці похмурі думки, адже їй зовсім не хотілося заздрити своїй подрузі. Якщо хтось на цьому світі й заслуговував щирої любові та захоплення, то це саме Ліа, терпляча та доброчесна Ліа. Ще у шкільні часи, коли над Імануель постійно знущалися її однолітки, вважаючи її породженням гріха, саме Ліа впевненим кроком перетнула внутрішній двір, рішуче взяла Імануель за руку і в</w:t>
      </w:r>
      <w:r>
        <w:rPr>
          <w:rFonts w:ascii="Times New Roman" w:hAnsi="Times New Roman" w:cs="Times New Roman"/>
          <w:sz w:val="28"/>
          <w:szCs w:val="28"/>
          <w:lang w:val="en-US"/>
        </w:rPr>
        <w:t>итерла їй сльози своїм рукавом.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Це була Ліа, її єдина подруга. І вона таки мала рацію: день і справді був чудовим. Його можна було б назвати прекрасним, якби не одне але </w:t>
      </w:r>
      <w:proofErr w:type="gramStart"/>
      <w:r w:rsidRPr="007F1317">
        <w:rPr>
          <w:rFonts w:ascii="Times New Roman" w:hAnsi="Times New Roman" w:cs="Times New Roman"/>
          <w:sz w:val="28"/>
          <w:szCs w:val="28"/>
          <w:lang w:val="en-US"/>
        </w:rPr>
        <w:t>-  це</w:t>
      </w:r>
      <w:proofErr w:type="gramEnd"/>
      <w:r w:rsidRPr="007F1317">
        <w:rPr>
          <w:rFonts w:ascii="Times New Roman" w:hAnsi="Times New Roman" w:cs="Times New Roman"/>
          <w:sz w:val="28"/>
          <w:szCs w:val="28"/>
          <w:lang w:val="en-US"/>
        </w:rPr>
        <w:t xml:space="preserve"> був останній Шабат, який дівчата проведуть разом, останній з усіх найщасливіших днів. Вже багато років поспіль, щойно служіння добігало кінця, кожного Шабату вони зустрічалися. Узимку подруги тіснилися на вільній задній лаві святилища у самому кінці собору і пліткували, аби якось згаяти час. А з настанням тепла, Ліа приносила великий кошик для пікніка, вщерть наповнений здобою із власної пекарні її родини, яка знаходилась у селі. Іноді, їм особливо щастило, і дівчата насолоджувалися купою бісквітів, пряників, булочок та печива, а коли вдача їм посміхалася, на додачу до солодощів їм давали з собою трохи меду в сотах, або джему. Разом вони обирали місцинку біля струмка, їли, пліткували та сміялися, допоки родини не кликали їх додому. Це було їх традицією, здавалося, ніби у такі довгі години від полудня, проведені на лузі, світ починався і завершувався, просто там, на березі річки. Проте, Імануель знала, що їх традиція, як і все хороше, не триватиме вічно. Через два тижні Ліа мала вийти заміж за проповідника. У день, коли їй обріжуть волосся, вона вже не буде близькою подругою Імануель. Натоміс</w:t>
      </w:r>
      <w:r>
        <w:rPr>
          <w:rFonts w:ascii="Times New Roman" w:hAnsi="Times New Roman" w:cs="Times New Roman"/>
          <w:sz w:val="28"/>
          <w:szCs w:val="28"/>
          <w:lang w:val="en-US"/>
        </w:rPr>
        <w:t>ть, вона стане його супутницею.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“Мені не вистачатиме таких днів”, - мовила Ліа, порушивши тишу. “Я сумуватиму за солодощами, Шабатом та можлив</w:t>
      </w:r>
      <w:r>
        <w:rPr>
          <w:rFonts w:ascii="Times New Roman" w:hAnsi="Times New Roman" w:cs="Times New Roman"/>
          <w:sz w:val="28"/>
          <w:szCs w:val="28"/>
          <w:lang w:val="en-US"/>
        </w:rPr>
        <w:t>істю провести цей час з тобою”.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 xml:space="preserve">Імануель лише стенула плечима, вириваючи травинки. Її погляд помандрував за річкою, яка протікала поміж похилими рівнинами та очеретом аж до лісу, де зникала, поглинута темрявою. Щось у тому, як </w:t>
      </w:r>
      <w:proofErr w:type="gramStart"/>
      <w:r w:rsidRPr="007F1317">
        <w:rPr>
          <w:rFonts w:ascii="Times New Roman" w:hAnsi="Times New Roman" w:cs="Times New Roman"/>
          <w:sz w:val="28"/>
          <w:szCs w:val="28"/>
          <w:lang w:val="en-US"/>
        </w:rPr>
        <w:t>вода  тонким</w:t>
      </w:r>
      <w:proofErr w:type="gramEnd"/>
      <w:r w:rsidRPr="007F1317">
        <w:rPr>
          <w:rFonts w:ascii="Times New Roman" w:hAnsi="Times New Roman" w:cs="Times New Roman"/>
          <w:sz w:val="28"/>
          <w:szCs w:val="28"/>
          <w:lang w:val="en-US"/>
        </w:rPr>
        <w:t xml:space="preserve"> струмочком протікала поміж дерев, пробудило в Імануель бажання тієї ж миті звестися і піти за нею. “Усе хоро</w:t>
      </w:r>
      <w:r>
        <w:rPr>
          <w:rFonts w:ascii="Times New Roman" w:hAnsi="Times New Roman" w:cs="Times New Roman"/>
          <w:sz w:val="28"/>
          <w:szCs w:val="28"/>
          <w:lang w:val="en-US"/>
        </w:rPr>
        <w:t>ше рано чи пізно закінчується”.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“Нічого не закінчується”, – виправила її Ліа. “Це </w:t>
      </w:r>
      <w:r>
        <w:rPr>
          <w:rFonts w:ascii="Times New Roman" w:hAnsi="Times New Roman" w:cs="Times New Roman"/>
          <w:sz w:val="28"/>
          <w:szCs w:val="28"/>
          <w:lang w:val="en-US"/>
        </w:rPr>
        <w:t>лише початок. Ми дорослішаємо”.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“Дорослішаємо?” – </w:t>
      </w:r>
      <w:proofErr w:type="gramStart"/>
      <w:r w:rsidRPr="007F1317">
        <w:rPr>
          <w:rFonts w:ascii="Times New Roman" w:hAnsi="Times New Roman" w:cs="Times New Roman"/>
          <w:sz w:val="28"/>
          <w:szCs w:val="28"/>
          <w:lang w:val="en-US"/>
        </w:rPr>
        <w:t>з</w:t>
      </w:r>
      <w:proofErr w:type="gramEnd"/>
      <w:r w:rsidRPr="007F1317">
        <w:rPr>
          <w:rFonts w:ascii="Times New Roman" w:hAnsi="Times New Roman" w:cs="Times New Roman"/>
          <w:sz w:val="28"/>
          <w:szCs w:val="28"/>
          <w:lang w:val="en-US"/>
        </w:rPr>
        <w:t xml:space="preserve"> насмішкою перепитала Імаунель. “Я ще навіт</w:t>
      </w:r>
      <w:r>
        <w:rPr>
          <w:rFonts w:ascii="Times New Roman" w:hAnsi="Times New Roman" w:cs="Times New Roman"/>
          <w:sz w:val="28"/>
          <w:szCs w:val="28"/>
          <w:lang w:val="en-US"/>
        </w:rPr>
        <w:t>ь жодного разу не кровоточила”.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Це була правда. У неї, сімнадцятирічної дівчини, ще не було місячних. У всіх дівчат її віку це тривало вже декілька років, але не в Імануель. Ніколи. У Марти майже не було інших припущень, окрім одного, яким вона поділилася з самою дівчиною декілька місяців тому: Імануель була безплідною. Їй не судилося мати менструації, стати чиєюсь дружиною та матір’ю. Вона залишатиметься такою, як зараз, поки всі інші подорослішають, перестануть її помічати і, врешті, навіть не згадають про неї. Навіть Ліа забуде про неї всього за декілька </w:t>
      </w:r>
      <w:r>
        <w:rPr>
          <w:rFonts w:ascii="Times New Roman" w:hAnsi="Times New Roman" w:cs="Times New Roman"/>
          <w:sz w:val="28"/>
          <w:szCs w:val="28"/>
          <w:lang w:val="en-US"/>
        </w:rPr>
        <w:t>тижнів. Це просто питання часу.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“Колись у тебе теж будуть місячні”, – твердо мовила Ліа так, ніби вона заявляла, що власноруч може цьому посприяти. “Просто потерпи трохи. Ця хвороба мине”.</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“Це не хвороба”, – відповіла Імануель, все ще відчуваючи примарний різкий смак крові ягняти на губах. “Це гріх”.</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Правда, про який саме гріх йшла мова, дівчина не знала напевне. Вона неодноразово відчувала докори сумління за те, що, наперекір Священному Протоколу, потайки читала, або ж забувала помолитися ввечері і засинала без благословення. Можливо, це через те, що вона ледь не кожного ранку поринала у свої фантазії на пасовищі, замість того, аби пасти стадо. А може це через те, що вона не висловлювала належної вдячності за тарілку холодної вівсяної каші на </w:t>
      </w:r>
      <w:r w:rsidRPr="007F1317">
        <w:rPr>
          <w:rFonts w:ascii="Times New Roman" w:hAnsi="Times New Roman" w:cs="Times New Roman"/>
          <w:sz w:val="28"/>
          <w:szCs w:val="28"/>
          <w:lang w:val="en-US"/>
        </w:rPr>
        <w:lastRenderedPageBreak/>
        <w:t>обід. В одному Імануель таки була впевнена: її гріхам немає ліку, тож не дивно, що Господь не благословив її кров’ю. Навіть якщо Ліа й здогадувалась про усі проступки подруги, то ніяк їх не згадала, махнувши на них рукою. “Гріхи можна спокутувати. Ти теж матимеш місячні, коли Бог Отець вважатиме це за потрібне. А коли це станеться, чоловік візьме тебе під опіку і ви належатимете одне одному і все станеться так, як має статися”.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На це Імануель нічого не сказала. Вона примружилася від яскравого сонця і уважно подивилася через усе поле туди, де стояв проповідник, в оточенні своїх дружин, благословляючи та наставляючи усіх вірних, які зібралися довкола. Його дружини були одягнені у </w:t>
      </w:r>
      <w:proofErr w:type="gramStart"/>
      <w:r w:rsidRPr="007F1317">
        <w:rPr>
          <w:rFonts w:ascii="Times New Roman" w:hAnsi="Times New Roman" w:cs="Times New Roman"/>
          <w:sz w:val="28"/>
          <w:szCs w:val="28"/>
          <w:lang w:val="en-US"/>
        </w:rPr>
        <w:t>сукні  блідого</w:t>
      </w:r>
      <w:proofErr w:type="gramEnd"/>
      <w:r w:rsidRPr="007F1317">
        <w:rPr>
          <w:rFonts w:ascii="Times New Roman" w:hAnsi="Times New Roman" w:cs="Times New Roman"/>
          <w:sz w:val="28"/>
          <w:szCs w:val="28"/>
          <w:lang w:val="en-US"/>
        </w:rPr>
        <w:t xml:space="preserve"> жовтого кольору, що нагадував пелюстки нарциса, а на голові, трохи вище перенісся, у них було викарбуване святе клеймо – октаграма, символ, яким помічали усіх жінок Бетелю в день весілля.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“Краще я опікуватимусь вівцями”, - сказала Імануель.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 що ти робитимеш в старості? Що тоді?</w:t>
      </w:r>
      <w:proofErr w:type="gramStart"/>
      <w:r w:rsidRPr="007F1317">
        <w:rPr>
          <w:rFonts w:ascii="Times New Roman" w:hAnsi="Times New Roman" w:cs="Times New Roman"/>
          <w:sz w:val="28"/>
          <w:szCs w:val="28"/>
          <w:lang w:val="en-US"/>
        </w:rPr>
        <w:t>”,</w:t>
      </w:r>
      <w:proofErr w:type="gramEnd"/>
      <w:r w:rsidRPr="007F1317">
        <w:rPr>
          <w:rFonts w:ascii="Times New Roman" w:hAnsi="Times New Roman" w:cs="Times New Roman"/>
          <w:sz w:val="28"/>
          <w:szCs w:val="28"/>
          <w:lang w:val="en-US"/>
        </w:rPr>
        <w:t xml:space="preserve"> - наполегливо запитала Ліа.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“Ну, тоді я буду старою пастушкою, пристарілою відьмою, схибленою на вівцях”, - заявила дівчина у відповідь.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Ліа голосно засміялася своїм напрочуд гарним сміхом, який нікого не залишав байдужим. Такою була її звичка. “А що, як якийсь чоловік запропонує тобі руку та серце?” Імануель посміхнулася: “Жодний чоловік при здоровому глузді не захоче мати зі мною ні</w:t>
      </w:r>
      <w:r>
        <w:rPr>
          <w:rFonts w:ascii="Times New Roman" w:hAnsi="Times New Roman" w:cs="Times New Roman"/>
          <w:sz w:val="28"/>
          <w:szCs w:val="28"/>
          <w:lang w:val="en-US"/>
        </w:rPr>
        <w:t>чого спільного”.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“Маячня”.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Дівчина перевела погляд на компанію молодих юнаків та дівчат, приблизно її віку, можливо, трохи старших. Вона спостерігала за тим, як вони сміялися та фліртували, привертаючи до себе увагу. Хлопці випинали груди, а дівчата, тим часом, бавилися у мілководді, задерши спідниці вище колін та постійно пильнуючи, аби не відплисти надто далеко: страх перед нечистю, що водилася у глибинах вод, стримував їх. “Ти ж знаєш, що я навідуватиму тебе”, - сказала Ліа, </w:t>
      </w:r>
      <w:r w:rsidRPr="007F1317">
        <w:rPr>
          <w:rFonts w:ascii="Times New Roman" w:hAnsi="Times New Roman" w:cs="Times New Roman"/>
          <w:sz w:val="28"/>
          <w:szCs w:val="28"/>
          <w:lang w:val="en-US"/>
        </w:rPr>
        <w:lastRenderedPageBreak/>
        <w:t>немов прочитавши страхи Імануель. “Ми зустрінемося у Шабат, а після пологів я намагатимусь приходити до тебе на пасовище щотижня, щойно випаде нагода”.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Увагу Імануель привернула їжа, що лежала перед ними. Вона дістала скибу хліба з кошика для пікніка і намастила його товстим шаром свіжого масла та криваво-червоним малиновим джемом. Відкусивши величенький шматок, дівчина, з набитим ротом, нерозбірливо прогугнявила: “Від Святої землі до Ґлейдсу шлях не з близьких”.</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“Я знайду спосіб”.</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“Усе вже не буде так, як раніше”, - сказала Імануель дратівливим тоном і тієї ж миті зненавиділа себе за це. Тепер Ліа сиділа з понуреною головою, скривджена словами подруги. Вона безперестанку крутила перстень на правій руці великим пальцем – нервовий тік, який з’явився в неї після заручин. Це була не просто гарна прикраса, а справжня родова коштовність: золота каблучка, інкрустована невеличкою річковою перлинкою, яка переходила у спадок від однієї дружини проповідника, до іншої, перш ніж потрапити до рук Лії.</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“Цього буде достатньо, – врешті мовила вона глухим голосом, а тоді додала, рішучіше, немов намагалася переконати саму себе, – Цього має бути достатньо. Навіть якщо мені доведеться долати цю відстань верхи на коні самого проповідника, я все одно знайду спосіб зустрітися з тобою. Присягаюсь, ніщо не стане нам на заваді”.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Імануель хотіла їй вірити, та надто вже добре розбиралася в брехні. Вона могла заприсягтися, що відчула певну нещирість у голосі подруги та, попри це, не сказала ні слова. Нічого доброго з того б не вийшло: доля Лії вже була у тенетах проповідника ще два літа тому, коли вона вперше впала йому в око. Перстень на її руці – свого роду знак, обіцянка, викувана з золота. Ще трохи і ця обіцянка набуде форми зерна, яке він посіє в ній. Та, навіть, коли Лі стане матір’ю його дитини, його це не зупинить. Він продовжуватиме сіяти зерна, знову і знову, як </w:t>
      </w:r>
      <w:r w:rsidRPr="007F1317">
        <w:rPr>
          <w:rFonts w:ascii="Times New Roman" w:hAnsi="Times New Roman" w:cs="Times New Roman"/>
          <w:sz w:val="28"/>
          <w:szCs w:val="28"/>
          <w:lang w:val="en-US"/>
        </w:rPr>
        <w:lastRenderedPageBreak/>
        <w:t>він це робив з усіма своїми дружинами, поки ті були достатньо молоді, аби давати плоди.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“Ліа!”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підняла голову і побачила, як компанія, яка щойно бавилася на мілководді, тепер наближалася до них, махаючи руками. Їх було четверо. Дві юнки: одна миловидна блондинка, з якою Імануель особисто знайома не була, лише зустрічала її декілька разів під час уроків у школі та Джудіт Чемберс, нова дружина проповідника. З ними були й два юнаки: Пітер – син першого апостола, фермер з масивними, як у бика, плечищами та такими ж розумовими здібностями, та Езра, котрий йшов поруч із ним, з примруженими від яскравого сонця очима. Він був сином та спадкоємцем проповідника.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Езра, високий та чорноволосий, з очима темними, немов чорнила, своєю грішною красою привертав погляди навіть найбільш благочестивих дружин та дочок. Хоча йому не було ще й дев’ятнадцяти, на шиї у нього вже красувався ланцюжок з одним із дванадцяти золотих кинджалів апостола – честь, якої не завжди могли заслужити навіть найшляхетніші чоловіки Бетелю, хоч як не намагалися усе своє життя.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Хоуп, блондинка, яка й гукала Лію, заговорила першою: “Ви виглядаєте так, наче хочете зробити цей день незабутнім”.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Ліа підвела руку до очей, аби хоч якось розгледіти їх на яскравому сонці, а тоді, весело посміхнувшись, запитала: “Приєднаєтесь?”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тихо вилаялась, коли четверо сіли біля них на траву. Бичок-Пітер одразу ж почав переривати їжу у кошику, врешті пригостившись щедрою порцією хліба та джему. Хоуп втиснулася між Імануель та Лією і негайно почала белькотіти про останні плітки міста, в основному про бідну дівчину, яку відіслали на ринок за те, що та звабила місцевого фермера, спокусивши його на подружню зраду. Езра, тим часом, зайняв місце навпроти Імануель, а Джудіт присіла поруч із ним, так близько, що їх плечі торкалися.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Протягом усієї розмови, яка, здавалося, тягнулася вічність, Імануель з усіх сил намагалася залишатися непомітною та не привертати до себе зайвої уваги. На відміну від Лії, вона не відрізнялася особливою товариськістю. Їй здавалося, що поруч із Хоуп, Лією та Джудіт, з їх витонченістю та чарівністю, вона виглядала так само блякло, як і лялька з кукурудзяного листя однієї з її сестер. Езра, який сидів навпроти кошика для пікніка, теж мовчав, обрядний кинджал на його грудях вилискував від сонячних променів. Здавалося, думками він був деінде, наче йому було настільки нудно, що він не спромігся, навіть, кивком голови підтримати бесіду. Його пильний погляд ковзав далекими рівнинами, зі сходу на захід, і навпаки. Хлопець оглядав горизонт так, наче шукав щось, тож Імануель кортіло дізнатись, що ж саме. У Езри ще не було Першого Видіння і не буде, допоки його батько не засне навіки. Таким був шлях спадкоємця– лише смерть попередника обдарує молодого проповідника владою.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Джудіт, яка сиділа поруч із Езрою, облизувала залишки масла з кінчиків пальців, нишком поглядаючи на Імануель з-під густих вій. Вона була одягнена у жовту сукню, як і всі дружини, але її вбрання аж надто облягало її фігуру, аби називатися скромним. Її спідниці безладно переплелися навколо ніг, а корсет був туго затягнутий, підкреслюючи її талію та округлі стегна під складками тканини. Клеймо у неї на переніссі, рожеве та трохи опухле, все ще мало не кращий вигляд.</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згадала той день, коли в Джудіт вперше почалися місячні. Тоді вони втрьох, Ліа, Джудіт та вона сама, збирали гриби на шкільному подвір’ї на невеличкому клаптику землі, який всі іменували “казковим”, коли, раптом, Джудіт почала плакати. Вона задерла спідниці вище колін і дівчата змогли розгледіти цівочку крові на правій нозі, яка стікала у черевик. Перш ніж їх учителька встигла відвести Джудіт геть, Імануель почула слова, котрі та прошепотіла Джудіт на вухо: “Ти тепер жінка. Ти стала жінкою”.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 це була правда.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Відмовитись від дівоцтва не було трагедією для Джудіт. Навпаки, здавалось, немов вона була створена для цього. Дівчина розплела косички та зібрала волосся в пучок, на зміну блузам та сарафанам прийшли корсети та корсажі, а витончені вбрання надавали їй жіночного вигляду. Джудіт злизала останню крапельку масла з пальців і нахилилася ближче до Імануель, так близько, що та відчувала солодкий аромат її парфумів. “Те, що про тебе розповідають – правда?”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Це питання заскочило Імануель зненацька, хоча їй не було чому дивуватись. Воно було на вустах у кожного балакучого пліткаря Бетелю. Вони всі торочили одне й те ж саме з того дня, коли її мати наставила на проповідника його ж клинка, ледь не перерізавши йому горлянку, перш ніж втекти до Темного лісу. Вони з огидою вимовляли її ім’я, однак з якою ж насолодою смакували чутки про неї.</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“Ну, залежить від того, що саме ти почула”, - відповіла Імануель, із вдаваною байдужістю. “І що ж такого вони кажуть?”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Джудіт лише стенула плечима, самовдоволено посміхнувшись. “Ну, раз ти ще не знаєш, то це точно брехня”.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“Звісно”, - процідила дівчина крізь зуби.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Джудіт схилила голову набік: “То у тебе немає Дару?”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похитала головою.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Колись, Дар не вважали чимось рідкісним. Дуже давно, в Епоху Світла, Господь благословив безліч людей даром творити чудеса, але з часів Священної Війни та нелегкої доби середньовіччя, обдарованих майже не залишилось. З кожним роком їх ставало все менше, разом зі святими минулого, які вирушили до своїх могил, забравши сили з собою. Марта була однією з небагатьох повитух Бетелю, котра володіла Даром Імені і лише проповідники мали Дар Провидіння. Навіть серед апостолів лише декільком були підвладні Дар Проникливості – здібність розпізнавати правду в обмані та Дар Зцілення. Серед однолітків </w:t>
      </w:r>
      <w:r w:rsidRPr="007F1317">
        <w:rPr>
          <w:rFonts w:ascii="Times New Roman" w:hAnsi="Times New Roman" w:cs="Times New Roman"/>
          <w:sz w:val="28"/>
          <w:szCs w:val="28"/>
          <w:lang w:val="en-US"/>
        </w:rPr>
        <w:lastRenderedPageBreak/>
        <w:t>Імануель обдарованих було обмаль. Вони вважалися обраними Богом, а Імануель, позашлюбна дитина, на таке навіть сподіватись не могла.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“Шкода”, - сказала Джудіт, опустивши очі. “Я сподівалась, що в тобі є щось незвичайне. Враховуючи…”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“Що?</w:t>
      </w:r>
      <w:proofErr w:type="gramStart"/>
      <w:r w:rsidRPr="007F1317">
        <w:rPr>
          <w:rFonts w:ascii="Times New Roman" w:hAnsi="Times New Roman" w:cs="Times New Roman"/>
          <w:sz w:val="28"/>
          <w:szCs w:val="28"/>
          <w:lang w:val="en-US"/>
        </w:rPr>
        <w:t>”,</w:t>
      </w:r>
      <w:proofErr w:type="gramEnd"/>
      <w:r w:rsidRPr="007F1317">
        <w:rPr>
          <w:rFonts w:ascii="Times New Roman" w:hAnsi="Times New Roman" w:cs="Times New Roman"/>
          <w:sz w:val="28"/>
          <w:szCs w:val="28"/>
          <w:lang w:val="en-US"/>
        </w:rPr>
        <w:t xml:space="preserve"> - запитала Ім</w:t>
      </w:r>
      <w:r>
        <w:rPr>
          <w:rFonts w:ascii="Times New Roman" w:hAnsi="Times New Roman" w:cs="Times New Roman"/>
          <w:sz w:val="28"/>
          <w:szCs w:val="28"/>
          <w:lang w:val="en-US"/>
        </w:rPr>
        <w:t>ануель, заклякнувши всім тілом.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Джудіт з удаваним здивуванням підняла брови, а губи розтягнулися в жорстокій посмішці. “Ну, те, що скоїла твоя мати”.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відчувала, що її матір знову вплутають у це. Так було завжди. Але те, як саме Джудіт промовила останні слова, зробило образу вдвічі болючішою, завдавши набагато сильнішого болю.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Тривалий час панувала цілковита тиша, яку порушували лише жебоніння річки та дзижчання ос, які причаїлися серед польових квітів. Навіть далекі голоси інших парафіян, здавалося, стишились, віднесені поривом вітру в лісові хащі. А потім…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“Знаєш, - сказала Імануель, - твої слова змусили мене замислитись… Я таки маю звичку танцювати в лісі голяка, в оточенні чудовиськ та дияволів, куди ж без них. Звісно, виграти хоч трохи вільного часу – задача не з легких, особливо, коли на твоїх плечах лежить ціла отара, яку ти мусиш випасати. Та щойно на небі сходить повний місяць, я роблю те, що мені належить робити”. Дівчина обдарувала Джудіт сяючою усмішкою: “Яблучко від яблуні недалеко падає, правда ж?”</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Оціпеніння, в якому перебувала вся компанія, перервало лише чиєсь глибоке зітхання. Ліа безпомічно зіщулилась, зрозумівши, що між усіма присутніми запанувала моторошна тиша.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Уперше за весь цей час, Езру, сина проповідника, перестав цікавити горизонт. Натомість, хлопець перевів свій погляд на Імануель.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Вона розуміла, що, не спромігшись стримати порив гніву, припустилася гріховної, грубої помилки, за яку їй, неодмінно, доведеться поплатитися. На неї точно чекає прочуханка, шмагання, або, навіть, день на ринку.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Та те, що сталося потім, вразило її до глибини душі: губи Езри затремтіли та перетворилися на ледь стримувану усмішку, перш ніж він вибухнув добродушним, шаленим глибоким сміхом. Його плечі тряслися, а чорне волосся впало на очі. Незабаром до нього приєднався Пітер, чий грубий регіт прокотився аж до церковного подвір’я, змусивши його родичів, які зібралися в тіні собору, вражено повернути голови в їхній бік. У Езри це викликало ще більш нестримну хвилю сміху і через декілька секунд навіть Ліа та Хоуп не могли більше стримуватись. Імануель теж видавила з себе легку усмішку і всі вони почали дружньо теревенити, немов старі друзі.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Всі, окрім Джудіт, яка ледь не задихнулась від обурення і миттю звелася на ноги. Дівчина поволокла Езру з собою, схопивши його за руку. Підвівшись, він знову подивився на Імануель із кривуватою усмішкою.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“Зустрінемось наступного Шабату!” – прокричав він через плече, поки Джудіт тягнула його назад до церкви, до його батька-проповідника, подалі від Імануель. Та перш ніж зникнути у високій траві, яка, мов хвилі, хиталась від подиху вітру, хлопець зупинився і озирнувся, аби знову поглянути на неї. Щось спалахнуло в його очах і в ту мить Імануель могла заприсягтися, що він бачив її наскрізь.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РОЗДІЛ ДРУГИЙ</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Бо Господь добрий, і добро його вічне. Він посміхається нам з небес і обдаровує свою паству благословеннями, аби послідовники його могли віднайти спокій у світлі Божому.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-Святе Письмо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Того вечора усі члени родини Мор традиційно зібралися разом у Шабат на обід. Марта ні на мить не відходила від чану, який висів на залізному гаку прямо </w:t>
      </w:r>
      <w:r w:rsidRPr="007F1317">
        <w:rPr>
          <w:rFonts w:ascii="Times New Roman" w:hAnsi="Times New Roman" w:cs="Times New Roman"/>
          <w:sz w:val="28"/>
          <w:szCs w:val="28"/>
          <w:lang w:val="en-US"/>
        </w:rPr>
        <w:lastRenderedPageBreak/>
        <w:t>над потріскуючим вогнищем, витираючи піт з чола тильною стороною руки, поки тушкована курка апетитно булькотіла всередині. Поки вона, згорбившись, поралася біля цеглин під вогнищем, Анна обома руками замішувала прісне тісто для хліба, поступово додаючи до нього насіння льону та подрібнені волоські горіхи, без упину наспівуючи церковні гімни. Імануель усіляко намагалась допомогти, без упину снуючи поміж господинями та виконуючи всі їхні доручення. Так, вона була незграбною на кухні, проте робила все, що було в її силах.</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Анна, в гарному гуморі, перша порушила тишу: “Хороша була ранкова служба, правда ж?”</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поставила олов’яну тарілку на чільне місце столу, там, де пустував стілець її дідуся. “Так, звісно”.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Марта нічого не сказала.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Анна стиснула кулаки і знову занурила їх у тісто. “Коли заговорив проповідник, мені здалося, наче в мені зовсім не лишилося повітря. Він, без жодних сумнівів, справжній служитель Господній. Навіть іншим проповідникам до нього далеко. Нам із ним дуже пощастило”.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поклала одну ложку біля Мартиної тарілки, а іншу біля тарілки Онор – невеликої дерев’яної мисочки, яку Імануель власноруч вирізала та відшліфувала десь три роки тому, коли дівчинка була не більшою за мільку і ще тільки починала рости в утробі Анни. Для Ґлорі, старшої доньки Анни, дівчина припасла її улюблену антикварну ложку, яку Марта купила у коробейника на ринку дуже давно.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Ґлорі, як і її мати, мала слабкість до гарних речей: стрічок, мережива, солодощів та інших приємностей, які родина просто не могла собі дозволити. Імануель прагнула порадувати дівчинку хоча б маленькими дрібничками, та вдома гарних речей було обмаль. Більшість цінних предметів та прикрас вони розпродали ще у злиденний зимовий період, коли, через літній неврожай та </w:t>
      </w:r>
      <w:r w:rsidRPr="007F1317">
        <w:rPr>
          <w:rFonts w:ascii="Times New Roman" w:hAnsi="Times New Roman" w:cs="Times New Roman"/>
          <w:sz w:val="28"/>
          <w:szCs w:val="28"/>
          <w:lang w:val="en-US"/>
        </w:rPr>
        <w:lastRenderedPageBreak/>
        <w:t xml:space="preserve">хворобу, що занапастила майже всю їхню худобу, вони ледь зводили кінці з кінцями. Однак, на відміну від Імануель, яку таке становище засмучувало, Ґлорі раділа вже з того, що мала таку дорогоцінну для неї ложку, радість від якої затьмарювала </w:t>
      </w:r>
      <w:r>
        <w:rPr>
          <w:rFonts w:ascii="Times New Roman" w:hAnsi="Times New Roman" w:cs="Times New Roman"/>
          <w:sz w:val="28"/>
          <w:szCs w:val="28"/>
          <w:lang w:val="en-US"/>
        </w:rPr>
        <w:t>скруту.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Коли страва була готова, Марта з грюкотом поставила чан на стіл, що аж відлуння роздалося по всьому будинку. Почувши цей звук, Онор та Ґлорі хутко забігли на кухню, аби чим швидше зайняти свої місця та насититись. Слідом за дітьми за стіл посідали дружини, бабуся Імануель, Марта, як було заведено в родині, зайняла чільне місце на іншому кінці столу, а Анна, котра приєдналася до інших останньою, зайняла місце біля порожнього стільця її чоловіка.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Спливали хвилини, поки, нарешті, згори долинув стогін дверних завіс, скрип дверей та страдницьке шаркання Абрама, котрий спускався сходами до кухні. Імануель припустила, що у її дідуся напевне був не найкращий день, судячи зі звуку його ходи та з того, як важко він волік свою хвору ногу риплячими дошками підлоги, поки долав відстань до столу. Того ранку він знову не пішов до церкви, тож вже втретє за місяць пропустив Шабат.</w:t>
      </w:r>
    </w:p>
    <w:p w:rsidR="007F1317" w:rsidRPr="007F1317" w:rsidRDefault="007F1317" w:rsidP="007F1317">
      <w:pPr>
        <w:spacing w:after="0" w:line="360" w:lineRule="auto"/>
        <w:ind w:firstLine="709"/>
        <w:rPr>
          <w:rFonts w:ascii="Times New Roman" w:hAnsi="Times New Roman" w:cs="Times New Roman"/>
          <w:sz w:val="28"/>
          <w:szCs w:val="28"/>
          <w:lang w:val="en-US"/>
        </w:rPr>
      </w:pPr>
      <w:proofErr w:type="gramStart"/>
      <w:r w:rsidRPr="007F1317">
        <w:rPr>
          <w:rFonts w:ascii="Times New Roman" w:hAnsi="Times New Roman" w:cs="Times New Roman"/>
          <w:sz w:val="28"/>
          <w:szCs w:val="28"/>
          <w:lang w:val="en-US"/>
        </w:rPr>
        <w:t>Колись, дуже давно, Абрам був найвпливовішим апостолом та правою рукою Саймона Чемберса – попередника теперішнього проповідника, Ґранта Чемберса. Її дідуся було обрано та посвячено в духовний сан, тож він володів одним із семи маєтків на Святих Землях і був наділений Божим даром Проникливості. У дев’ятнадцять років він одружився з Мартою і попри те, що обидва добре пасували одне одному, як за віком, так і за суспільним становищем, Бог тривалий час не дарував подружжю дітей.</w:t>
      </w:r>
      <w:proofErr w:type="gramEnd"/>
      <w:r w:rsidRPr="007F1317">
        <w:rPr>
          <w:rFonts w:ascii="Times New Roman" w:hAnsi="Times New Roman" w:cs="Times New Roman"/>
          <w:sz w:val="28"/>
          <w:szCs w:val="28"/>
          <w:lang w:val="en-US"/>
        </w:rPr>
        <w:t xml:space="preserve"> Насправді, за довгі роки марних спроб, Марта, врешті, завагітніла Міріам та після народження доньки усі Мартині сини народжувалися мертвими. Багато злих язиків згодом запевняли, що народження Міріам поставило хрест на дітях, котрі народжувалися після неї та говорили, що саме її існування наслало прокляття на колись шановану родину Мор.</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Через погану славу доньки, Абрама позбавили титулу апостола і, відповідно, земельної власності. Угіддя Морів, розлога долина пагорбів, яка, за розміром, була гідним суперником території проповідника, була розділена поміж інших апостолів та сусідів-фермерів, які налетіли на неї, наче стерв’ятники на мертвечину. Абраму зосталася лише невеличка частка від тієї землі, яка раніше повністю належала йому. Все, що лишилося незмінним від того часу – дрімучий ліс, який позбавив життя його доньку. Злиденність, постійні насмішки та спроба хоч якось протриматись на плаву за рахунок мізерних снопів пшениці з пасовища та занепалих кукурудзяних полів – ось на що перетворилося його життя.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Те, що Анна погодилася піти з Абрамом до вівтаря вісімнадцять років потому, попри те, що на ньому лежав тягар гріхопадіння доньки, було справжнім дивом. Імануель підозрювала, що причина її вірності корінням сягала ще в часи дитинства Анни, коли Абрам врятував її від смерті своїм даром зцілення, вилікувавши від гарячки. Здавалося, наче вона все життя була перед ним у боргу, тож у своєму рішенні віддячити чоловікові Анна була непохитна. Можливо, саме тому її любов до Абрама більше нагадувала те, як апостоли шанують Творця, аніж кохання між чоловіком та дружиною.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Коли Абрам увійшов на кухню, на обличчі Анни, як завжди, заграла широка посмішка, однак він жодного разу не звернув на неї уваги, поки, накульгуючи, перетинав поріг. Чоловік на мить зупинився і схопився за спинку поламаного стільця, аби трохи відсапатись. Права частина тіла Абрама була майже нерухома, пальці скручені так, що, здавалось, ось-ось зламаються кістки, а рука була зігнута і нерухомо висіла біля грудей, немов щось невидиме втримувало її у такому положенні. Він знову рушив уперед і, ледь ступивши на ліву ногу, сперся на стіну, аби не впасти. Так він і продовжував рухатися кухнею, допоки не сів на своє місце за столом.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Він важко впав на стілець і почав молитися, ледь підбираючи слова. По закінченні молитви, Абрам підняв виделку здоровою рукою і приступив до їжі. </w:t>
      </w:r>
      <w:r w:rsidRPr="007F1317">
        <w:rPr>
          <w:rFonts w:ascii="Times New Roman" w:hAnsi="Times New Roman" w:cs="Times New Roman"/>
          <w:sz w:val="28"/>
          <w:szCs w:val="28"/>
          <w:lang w:val="en-US"/>
        </w:rPr>
        <w:lastRenderedPageBreak/>
        <w:t>Усі інші послідували його прикладу, а діти почали жваво зачерпувати ложками тушковану курку, наче боялися, що, не встигнуть вони й оком змигнути, як уся їжа зникне. Гірка правда була в тому, що тушкованою куркою страву важко було назвати. Це, радше, був рідкий бульйон з курячих кісток та невеликої кількості пастернаку, де-не-де траплялася капуста і не надто апетитні шматочки м’яса. Усе одно, Імануель з усіх сил намагалася їсти повільніше та насолодитися кожним шматочком.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Анна ще раз спробувала завести розмову, та всі її спроби не мали успіху. Марта повністю зосередилася на їжі, а дівчата розуміли, що краще сидіти тихо, побоюючись гніву батька.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Абрам, у свою чергу, теж був не надто балакучим. Від нього взагалі нечасто можна було щось почути, особливо коли він погано почувався. Імануель чудово розуміла, як це, колись бути правою рукою проповідника, а потім, через роки після смерті її матері, перетворитися на сільського парія, на якого наслав прокляття сам Творець, як покарання за слабкість його духу.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Насправді, Імануель майже нічого не знала про те, що сталося з Абрамом після того, як її мати померла. Невеличкі уривки цієї історії, наче уламки чогось настільки жахливого, що не варте викриття – це все, що вирішила розповісти їй Марта.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Сімнадцять років тому мати Імануель, Міріам, нещодавно засватана за проповідника, вступила у заборонені стосунки з молодим фермером із передмістя. Через декілька місяців, коли не зосталося жодного, хто би не знав про їхній роман, коханця Міріам покарали за злочин проти проповідника та церкви через спалення на вогнищі. Дівчина уникнула тієї ж участі тільки завдяки помилуванню проповідника та через те, що вони вже були заручені.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Згодом, у переддень свого весілля, Мірам, розбита горем та сповнена рішучості будь-що помститися за смерть свого коханого, прослизнула до кімнати </w:t>
      </w:r>
      <w:r w:rsidRPr="007F1317">
        <w:rPr>
          <w:rFonts w:ascii="Times New Roman" w:hAnsi="Times New Roman" w:cs="Times New Roman"/>
          <w:sz w:val="28"/>
          <w:szCs w:val="28"/>
          <w:lang w:val="en-US"/>
        </w:rPr>
        <w:lastRenderedPageBreak/>
        <w:t>проповідника, поки той спав, і спробувала перерізати йому горло його ж власним кинджалом. Проте, чоловік вчасно прокинувся і відбив її напад.</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Перш ніж охоронцям випала змога затримати її, Міріам втекла до забороненого Темного лісу, обителі Ліліт та її групи з тринадцяти відьом, де безслідно зникла. Міріам запевняла, що всі ті жахливі зимові місяці провела на самоті у невеличкій хатинці, в самому серці безлюдних хащів. Та жителів Бетелю неможливо було переконати у правдивості сказаного: то була справді люта зима, а жодного будиночка в лісі так ніколи й не знайшли.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Минали місяці і Міріам вже ніхто не сподівався побачити знову. Аж раптом, однієї ночі, у невблаганну сніжну завірюху, її постать виринула з Темного лісу. Гріх її коханого, спаленого на вогнищі, наклав не неї свій відбиток – вона ось-ось мала народити дитину. Всього за декілька днів після її повернення, на світ з’явилася Імануель.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В той час, як його дочка не могла стримати крику під час пологів, Абрама вразив гострий інсульт, який змінив чоловіка раз і назавжди: не лише його кінцівки, а й усі м’язи та кістки викрутило настільки, що сила та міцна постать, колись притаманні йому, пішли у небуття, разом із його святим даром. Тож його душа, як і душа Міріам, яка розпачливо намагалася народити дитину, висіла на волосині і вже ледь не відійшла в інший світ. Абрама врятував лише сам Господь, вихопивши з обіймів смерті.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Однак, Абраму довелося заплатити за гріхи Міріам власним стражданням і продовжувати спокутувати їх до кінця своїх днів. Можливо, він міг би полегшити свій біль, якби знайшов у собі сили відцуратися від онуки, через заплямовану душу її матері. Або ж, якби він просто тримався осторонь від Міріам, коли та, вагітна, повернулася з лісу. Можливо тоді в очах проповідника він би знову здобув повагу.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Однак Абрам так не вчинив, за що Імануель була глибоко вдячна йому.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“Зранку…ти підеш… на ринок”, – ледь вимовив Абрам з іншого кінця столу, проціджуючи слова через міцно стиснуті зуби, кожен склад давався чоловікові нелегко. “Ти маєш продати чорне ягня”.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“Я не підведу”, – відповіла Імануель, кивнувши. Якщо дідусь вирішив продати перволітка, тоді їх становище було просто жахливим. Минулий місяць не приніс нічого доброго, як і низка попередніх просто нестерпних місяців. Родині потрібні були гроші. Взимку стан Абрама значно погіршився, внаслідок сильної гарячки, а через непомірно дорогі ліки усі ледь не опинилися на межі цілковитої скрути. Імануель розуміла, що вона мусить виконати свій обов’язок, як і інші члени сім’ї, аби хоч трохи полегшити цю важку ношу.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Кожен член сімейства Мор мав певну роботу, чи заняття. Марта була повитухою, обдарованою Богом і наділеною талантом дарувати дітям імена, немов самі небеса говорили вустами жінки. Анна працювала швачкою, її ніжні руки та гострі очі дозволяли їй штопати навіть найтоншу тасьму. Абрам, тесля в минулому, через роки після перенесеного інсульту, взявся за виготовлення виструганих дерев’яних фігурок, якими вони теж, деколи, торгували на ринку. Навіть Ґлорі була талановитою художницею - попри те, що їй ще й дванадцяти не виповнилося, дівчинка вже опанувала ксилографію, створюючи неймовірні портрети, які, згодом, продавала своїм друзям у школі. Онор, ще надто юна для серйозної роботи, допомагала на фермі, як тільки могла.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Ну і, звісно ж, вона, пастушка Імануель, яка доглядала за вівцями разом із найнятим хлопчиною з ферми. Щоранку, окрім Шабату та нечастих випадків, коли Марта брала її з собою на особливо важкі пологи, дівчина відправлялася на пасовища, слідкувати за їхніми вівцями. З посохом у руці, вона вела стадо до західної межі, де отара могла провести цілий день, тиняючись в тіні Темного лісу. Імануель завжди відчувала дивний потяг до цього лісу, немов щось ворушилося в її душі, щоразу, коли вона наближалася до нього. Це було так, наче заборонені хащі співали пісню, яку лише вона могла чути, ніби закликаючи її підійти ближче. </w:t>
      </w:r>
      <w:r w:rsidRPr="007F1317">
        <w:rPr>
          <w:rFonts w:ascii="Times New Roman" w:hAnsi="Times New Roman" w:cs="Times New Roman"/>
          <w:sz w:val="28"/>
          <w:szCs w:val="28"/>
          <w:lang w:val="en-US"/>
        </w:rPr>
        <w:lastRenderedPageBreak/>
        <w:t>Та Імануель на це ніколи не спокушалася. У базарні дні, вона брала з собою різні товари: вовну, м’ясо, або баранця, і вирушала до міського ринку на торгівлю. Там, на невеличкій площі, вона проводила цілісінький день, торгуючись із покупцями та продаючи свій крам. Якщо їй щастило, Імануель поверталася додому після заходу сонця із цілим запасом бронзових монет, достатніх, аби покрити тижневі витрати. Якщо ж їй не таланило, родині доводилося голодувати, а десятина та заборгованість цілителям Абрама так і залишалися неоплаченими.</w:t>
      </w:r>
    </w:p>
    <w:p w:rsidR="007F1317" w:rsidRPr="007F1317" w:rsidRDefault="007F1317" w:rsidP="007F1317">
      <w:pPr>
        <w:spacing w:after="0" w:line="360" w:lineRule="auto"/>
        <w:ind w:firstLine="709"/>
        <w:rPr>
          <w:rFonts w:ascii="Times New Roman" w:hAnsi="Times New Roman" w:cs="Times New Roman"/>
          <w:sz w:val="28"/>
          <w:szCs w:val="28"/>
          <w:lang w:val="uk-UA"/>
        </w:rPr>
      </w:pPr>
      <w:r w:rsidRPr="007F1317">
        <w:rPr>
          <w:rFonts w:ascii="Times New Roman" w:hAnsi="Times New Roman" w:cs="Times New Roman"/>
          <w:sz w:val="28"/>
          <w:szCs w:val="28"/>
          <w:lang w:val="en-US"/>
        </w:rPr>
        <w:t>Абрам силувано з’їв ще одну ложку страви, важко ковтнувши. “Продай його… за хорошу ціну. На менше не погоджуйс</w:t>
      </w:r>
      <w:r>
        <w:rPr>
          <w:rFonts w:ascii="Times New Roman" w:hAnsi="Times New Roman" w:cs="Times New Roman"/>
          <w:sz w:val="28"/>
          <w:szCs w:val="28"/>
          <w:lang w:val="en-US"/>
        </w:rPr>
        <w:t>я, він вартує значно більшого”.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закивала. “Я вирушу вдосвіта. Якщо я скорочу шлях стежиною через Темний ліс, я прийду раніше за інших торговців”.</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Над столом запанувала мертва тиша, виделки та ножі з дзенькотом попадали на тарілки. Навіть Онор, хоч і ще дитина, розуміла, що варто тримати язика за зубами. Лише ритмічний стукіт крапель зі щілини в кутку кухні ехом віддавався у будинку.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  Кров відлинула від Мартиних щік, губи стали неймовірно блідими. “Ти ніколи не заходитимеш у той ліс, зрозуміла? У ньому царить зло”.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насупилася. Вона не розуміла, навіщо так боятися гріха, наче чуми, яку можна підхопити, наважившись підійти близько. Та й не надто вже вона вірила у всі ті легенди про нечисть, якими, буцім-то, аж кишів Темний ліс. Правду кажучи, дівчина навіть не знала, у що справді вірила, та одне вона знала напевне: вона не прирече себе на смерть, якщо скоротить шлях через ліс.</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розуміла, що сварки до добра не доведуть, та й їй ніколи не переконати Марту, з її твердим характером та непохитною вірою у власну правоту, від якої затремтить навіть каміння. Провокувати її було марною справою. Тож дівчина схилила голову і не вимовила більше ні слова, однак подумки навідріз відмовилась від свого наміру.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 xml:space="preserve">Тієї ночі Імануель наснились чудовиська – дівчина з зяючим ротом і жовтими, наче у койота, зубами та жінка з крильми, яка вила на місяць, що тільки починав сходити </w:t>
      </w:r>
      <w:proofErr w:type="gramStart"/>
      <w:r w:rsidRPr="007F1317">
        <w:rPr>
          <w:rFonts w:ascii="Times New Roman" w:hAnsi="Times New Roman" w:cs="Times New Roman"/>
          <w:sz w:val="28"/>
          <w:szCs w:val="28"/>
          <w:lang w:val="en-US"/>
        </w:rPr>
        <w:t>на  нічне</w:t>
      </w:r>
      <w:proofErr w:type="gramEnd"/>
      <w:r w:rsidRPr="007F1317">
        <w:rPr>
          <w:rFonts w:ascii="Times New Roman" w:hAnsi="Times New Roman" w:cs="Times New Roman"/>
          <w:sz w:val="28"/>
          <w:szCs w:val="28"/>
          <w:lang w:val="en-US"/>
        </w:rPr>
        <w:t xml:space="preserve"> небо. Від крику, що відлунням віддавався у голові Імануель, резонуючи від усіх кісток черепа, дівчина прокинулася ще вдосвіта.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Після сну погляд все ще важко було сфокусувати, а від невимовної втоми дівчина вдягалася досить незграбно. Намагаючись відігнати привиди лісових вампірів з голови та вовтузячись із ґудзиками на платті, вона готувалася до цілого дня торгівлі на ринку.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Тихенько вислизнувши з будинку, аби не розбудити огорнутих солодким сном домочадців, Імануель покрокувала до далеких пасовищ. Доглядати за вівцями щойно землю осявали перші сонячні промені – саме таким був майже кожен її ранок. Лише у вкрай рідкісних випадках, як у той тиждень декілька років тому, коли вона підхопила кашлюк, на допомогу їй приходив найманий сільськогосподарський робітник, Джозайя Кларк, який тимчасово виконував за неї роботу.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Дівчина відшукала тісно скупчену отару аж на східній частині вигону, зовсім поруч із тінистими зарослями лісу. Безліч воронів щільно обліпили гілля дуба та берез у лісі неподалік, однак птахи не видали й звуку. Довкола була суцільна, густа, наче туман, тиша і лише колискова Імануель, схожа на похоронну пісню, відлунням прокочувалась передгір’ям та далекими полями.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Це не була звичайна колискова, як народні чи дитячі пісеньки, які матері наспівували своїм дітям. Вона, радше, нагадувала ранковий церковний гімн, котрий дівчина якось чула на похороні. Її пісня лилася понад пасовищем і, почувши її, отара почала рухатися на схід, наче морська хвиля, прокочуючись звивистими схилами. Час від часу, вівці щільно оточували Імануель, радісно бекали та ледь не переходили на біг від щастя, тручись об її спідниці. Проте, однорічне дитинча, Іуда, пленталось поодаль з низько опущеною головою, вдавлюючи землю копитами. Попри юний вік, ягня було просто величезним і </w:t>
      </w:r>
      <w:r w:rsidRPr="007F1317">
        <w:rPr>
          <w:rFonts w:ascii="Times New Roman" w:hAnsi="Times New Roman" w:cs="Times New Roman"/>
          <w:sz w:val="28"/>
          <w:szCs w:val="28"/>
          <w:lang w:val="en-US"/>
        </w:rPr>
        <w:lastRenderedPageBreak/>
        <w:t>грізним на вигляд, з кошлатою чорною вовною та двома парами рогів: перші нагадували кинджали і стирчали на маківці, а інша пара росла позаду вух, мала скручену форму і тягнулася донизу, вздовж нижньої щелепи.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“Іуда, – погукала його Імануель, перекрикуючи вітер, що свистів у траві, – поквапся, час вирушати на</w:t>
      </w:r>
      <w:r>
        <w:rPr>
          <w:rFonts w:ascii="Times New Roman" w:hAnsi="Times New Roman" w:cs="Times New Roman"/>
          <w:sz w:val="28"/>
          <w:szCs w:val="28"/>
          <w:lang w:val="en-US"/>
        </w:rPr>
        <w:t xml:space="preserve"> ярмарок”.</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Баран загріб землю копитами, очі загрозливо звузились. Коли він рушив уперед, усі вівці заметушилися і, спотикаючись, розбіглися навсібіч, аби дати йому дорогу. Він зупинився лише за лекілька кроків від неї і нахилив голову так, аби краще бачити її за скрученим рогом.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“Ми йдемо на ярмарок”. Дівчина підняла догори мотузку, кінець якої хилитався над землею, аби тварина могла її розгледіти. “Мені доведеться прив’язати тебе”.</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Ягн</w:t>
      </w:r>
      <w:r>
        <w:rPr>
          <w:rFonts w:ascii="Times New Roman" w:hAnsi="Times New Roman" w:cs="Times New Roman"/>
          <w:sz w:val="28"/>
          <w:szCs w:val="28"/>
          <w:lang w:val="en-US"/>
        </w:rPr>
        <w:t>я продовжувало стояти нерухомо.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Опустившись на одне коліно, Імануель трохи послабила вузол петлі, перш ніж накинути її на роги Іуди. Та щойно вона почала натягувати мотузку на себе, аби закріпити її, баран почав борюкатися, бити землю копитами, від чого повсюди розліталися грудки землі та запрокидувати голову для удару. Однак Імануель ні на мить не відпустила мотузки, твердо спершись на ноги та ще сильніше зміцнивши хватку, не звертаючи уваги на біль від стертої шкіри долонь. Отож, норовливий та забіякуватий Іуда зазнав поразки.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“Легше, – не підвищуючи голосу, буркнула Імануель, – вгамуйся!”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Баран зробив останню спробу буцнути дівчину, важко пихкаючи. Від морозного ранку, з ніздрів Іуди вилітала пара, густий, наче дим цигарок.</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“Ну ж бо, старий буркотуне”. Вона знову потягнула мотузку на себе, змушуючи його рухатися вперед. “Ми маємо йти на ярмарок”.</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Дорога до Ґлейдсу була довгою і, попри морозний ранок, сонце починало пекти. Спиною Імануель почав скрапувати піт, від утомливого звивистого шляху до міста. Якби вона все ж пішла коротким шляхом прямо через ліс, замість того, </w:t>
      </w:r>
      <w:r w:rsidRPr="007F1317">
        <w:rPr>
          <w:rFonts w:ascii="Times New Roman" w:hAnsi="Times New Roman" w:cs="Times New Roman"/>
          <w:sz w:val="28"/>
          <w:szCs w:val="28"/>
          <w:lang w:val="en-US"/>
        </w:rPr>
        <w:lastRenderedPageBreak/>
        <w:t>аби рухатись вздовж нього, вона б уже давно була на місці, однак її стримала обіцянка, яку вона дала Марті – триматися подалі від лісу. Дівчина була не з тих, хто не дотрмується свого слова.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Тож вона, знесилена, рушила далі, заплічний мішок важким грузом висів у неї на плечах. Ноги Імануель нестерпно боліли від незручних черевиків, які були на півтора розміру меншими, через що її п’яти постійно натиралися до водяних мозолів. Те, що весь її одяг був або завеликим, або ж, навпаки, замалим, лише підсилювало відчуття зайвості у цьому світі.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Коли пів шляху вже було позаду, Імануель зробила привал, аби трохи підкріпитися. Вона знайшла тінисту, захищену від сонця ділянку під березою і почала порпатися у мішку, у пошуках шматочка сиру та твердого, мов цегла, хліба, який Анна власноруч спекла вчора ввечері. Дівчина їла поспіхом, не забуваючи кинути декілька скоринок Іуді, який спритно їх хапав. Проте, він так сильно запрокидував голову, смикаючи мотузку, що Імануель доводилось хапати тварину за роги, аби стримати його непокору.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 вдалині майорів Темний ліс. Імануель все здавалося, наче той кликав її, коли вітер шелестів гіллям, наче намагався прошепотіти щось невідомою їй мовою.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За легендами та Святим письмом, Темний ліс, як і всі прокляті та мерзенні речі світу цього, були породжені Темною Матір’ю, богинею пекла. В той час, як добрий Бог Отець створив цей світ за допомогою сяйва, вдихнувши життя у пил, Вона ж прикликала на допомогу усю Свою нечисть, створюючи легіони чудовиськ та демонів, що невпинно вилазили з пітьми, цих потворних, повзучих тварюк, які сновигали гнилим напівсвітом, поміж живими та мертвими.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І саме з цього напівсвіту, з темних коридорів проклятого лісу, прийшли перші відьми – Ліліт і Даліла, а також перші спокусниці – Іаіль та Мерсі. Безбожна Четвірка, як пізніше їх стали величати, були одними з першопоселенців Бетелю, яких інші жителі прийняли за біженців і надали їм прихисток. Жінки та </w:t>
      </w:r>
      <w:r w:rsidRPr="007F1317">
        <w:rPr>
          <w:rFonts w:ascii="Times New Roman" w:hAnsi="Times New Roman" w:cs="Times New Roman"/>
          <w:sz w:val="28"/>
          <w:szCs w:val="28"/>
          <w:lang w:val="en-US"/>
        </w:rPr>
        <w:lastRenderedPageBreak/>
        <w:t>чоловіки створювали сім’ї, народжували дітей та жили у мирі поміж Господньої пастви, як надійні союзники та вірні друзі. Однак чотири відьми, убрані у людську подобу, душі яких, проте, були уособленням Темної Матері, прагнули знищити добре творіння Господа, задушити Його світло своєю темрявою і огорнути все тінню.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Отож, чотири відьми почали сіяти розлад у серцях чоловіків Бетелю, спокушаючи та прирікаючи їх душі на погибель. Обман цей глибоко пустив своє коріння, тож незабаром вся влада над землями перейшла до їх рук. Лише за Божою милістю, юнак на ім’я Дейвід Форд, перший пророк, зібрав хоробре військо святих хрестоносців, аби знищити чотирьох відьом вогнем та очистити землі, прогнавши їх душі туди, звідки вони </w:t>
      </w:r>
      <w:r>
        <w:rPr>
          <w:rFonts w:ascii="Times New Roman" w:hAnsi="Times New Roman" w:cs="Times New Roman"/>
          <w:sz w:val="28"/>
          <w:szCs w:val="28"/>
          <w:lang w:val="en-US"/>
        </w:rPr>
        <w:t>й прийшли – до проклятих лісів.</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Однак, сила відьом та Богині, якій вони служили, не зникла безслідно, навіть через роки після завершення Святої Війни. Навіть зараз Темний ліс все ще кишів голодними привидами минулого, спраглими до людських душ, які насмі</w:t>
      </w:r>
      <w:r>
        <w:rPr>
          <w:rFonts w:ascii="Times New Roman" w:hAnsi="Times New Roman" w:cs="Times New Roman"/>
          <w:sz w:val="28"/>
          <w:szCs w:val="28"/>
          <w:lang w:val="en-US"/>
        </w:rPr>
        <w:t>лювались ступити до їх царства.</w:t>
      </w:r>
    </w:p>
    <w:p w:rsidR="007F1317" w:rsidRPr="007F1317" w:rsidRDefault="007F1317" w:rsidP="007F1317">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Ну, принаймні, так розповідали.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Впоравшись зі сніданком, Імануель звелася на ноги, готова продовжити свою подорож до Ґлейдсу. Тепер стежина пролягала надто близько до Темного лісу, тож дівчина могла чітко розгледіти пам’ятки, що мерехтіли поміж далекими деревами. На огорожі висіли вінки з диких квітів, декілька підношень і, навіть, пара маленьких дитячих черевичків, які були підвішені за шнурки на одному зі стовпів огорожі, наче дитина, яка колись їх загубила, одного дня вирине з-поміж дерев і впізнає пропажу. Ці реліквії – все, що лишилось від тих, кого забрав Темний ліс. Дороги назад у них вже не було.</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та її мати були винятком, справжнім дивом, як казали деякі. Та у хвилини слабкості, коли вітер завивав поміж соснами, а ворони співали свої химерні пісні, Імануель почувалася так, наче Темний ліс все ще мав над нею владу, немов він</w:t>
      </w:r>
      <w:r>
        <w:rPr>
          <w:rFonts w:ascii="Times New Roman" w:hAnsi="Times New Roman" w:cs="Times New Roman"/>
          <w:sz w:val="28"/>
          <w:szCs w:val="28"/>
          <w:lang w:val="en-US"/>
        </w:rPr>
        <w:t xml:space="preserve"> знову кликав її назад, додому.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 xml:space="preserve">Здригнувшись, вона рушила далі, минаючи старі халупи, хатинки та кукурудзяні поля, які коливалися на вітрі. Дівчина рухалася обабіч лісу, за потоком річки, що протікала в тому ж напрямку. Сонце змінило положення на небосхилі, через що повітря стало густішим та важчим. На зміну неосяжним полям Ґлейдсу прийшла кам’яна бруківка, якою були вимощені вулиці Амасу – селища у самому серці Бетелю. Тут не було комор та фермерських будинків – натомість, усюди височіли кам’яні котеджі та міські будинки із шиферними дахами та кремінні будівлі з вітражними вікнами, що яскраво виблискували у полуденному сонці. Вдалині, над дахами усіх </w:t>
      </w:r>
      <w:proofErr w:type="gramStart"/>
      <w:r w:rsidRPr="007F1317">
        <w:rPr>
          <w:rFonts w:ascii="Times New Roman" w:hAnsi="Times New Roman" w:cs="Times New Roman"/>
          <w:sz w:val="28"/>
          <w:szCs w:val="28"/>
          <w:lang w:val="en-US"/>
        </w:rPr>
        <w:t>інших  будинків</w:t>
      </w:r>
      <w:proofErr w:type="gramEnd"/>
      <w:r w:rsidRPr="007F1317">
        <w:rPr>
          <w:rFonts w:ascii="Times New Roman" w:hAnsi="Times New Roman" w:cs="Times New Roman"/>
          <w:sz w:val="28"/>
          <w:szCs w:val="28"/>
          <w:lang w:val="en-US"/>
        </w:rPr>
        <w:t xml:space="preserve"> височіла найвища споруда Бетелю, яка поступалася лише соборній дзвіниці – Святі ворота. Це диво було викуване з заліза Дейвідом Фордом, першим пророком.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За воротами простягався Шлях Пілігрима – широка брукована дорога, фланкована вуличними ліхтарями, які ніколи не припиняли світити. Якби Бетель був островом посеред моря лісу, то дорога ця слугувала би мостом, який вів до незайманих територій у незвідану далечінь. Та наскільки знала Імануель, лише наближені до проповідника апостоли та декілька шанованих євангелістів мали дозвіл покидати Бетель, та й то, лише зрідка. За усі свої шістнадцять років Імануель не зустрічала жодного чужинця, який би зайшов через ці ворота. Іноді дівчина замислювалася над тим, чи справді за межами земель Бетелю існували міста, а чи то були лише міфи. Можливо ліс, який продовжував невблаганно захоплювати все більше територій, поглинув їх остаточно? Така доля могла спіткати й Бетель, якби не Боже світло, що змусило темряву відступити. Однак Імануель знала, що усі ці міркування були не для неї. Складнощами світу за межами Святих воріт нехай займаються апостоли та проповідник, які володіли усіма необхідними знаннями та достатньою проникливістю, аби розгадати ці таємниці. Міцніше схопившись за мотузку, на яку був прив’язаний Іуда, Імануель почала торувати шлях, пропихуючись поміж натовпом на ринку. Як і завжди, площу заполонили прилавки. Чого там тільки не було: і стенди зі свічками, і </w:t>
      </w:r>
      <w:r w:rsidRPr="007F1317">
        <w:rPr>
          <w:rFonts w:ascii="Times New Roman" w:hAnsi="Times New Roman" w:cs="Times New Roman"/>
          <w:sz w:val="28"/>
          <w:szCs w:val="28"/>
          <w:lang w:val="en-US"/>
        </w:rPr>
        <w:lastRenderedPageBreak/>
        <w:t xml:space="preserve">м’ясні прилавки з товаром, що аж кишів мухами, поки лежав на танучих шматках льоду. Поруч із м’ясником розташувався величезний кіоск із цілими рулонами різноманітних видів тканин: парчі й оксамиту, саржі й м’якого шовку. Коли Імануель проходила повз намет із парфумами, до неї долинув вишуканий аромат аромамасла, звареного з квітів та </w:t>
      </w:r>
      <w:r>
        <w:rPr>
          <w:rFonts w:ascii="Times New Roman" w:hAnsi="Times New Roman" w:cs="Times New Roman"/>
          <w:sz w:val="28"/>
          <w:szCs w:val="28"/>
          <w:lang w:val="en-US"/>
        </w:rPr>
        <w:t>мускусу, виготовленого з мірри.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Годинникар же розбив намет прямо біля свого будинку. Він торгував за довгим дубовим столом, намагаючись продати свої годинники статечним джентельменам, які, судячи з їхнього вбрання, могли дозволити собі таку розкіш. Всього за декілька кроків знаходився магазин взуття, в асортименті якого були шкіряні чоботи з пряжками. Це було прекрасне взуття, якого Імануель ніколи не мала, та й, навряд чи, коли-небудь матиме. Та дівчина не дала цим думкам захопити її. Вона пообіцяла собі високо тримати голову і ніколи не сходити з головної дороги, чи ж сповільнювати крок, аби роздивитися товари. Іуда підтюпцем біг поруч, його чорні копита ледь торкалися кам’яних плит, а вуха постійно поверталися то туди, то сюди, ніздрі широко роздувалися, коли він уважно роздивлявся та прислухвася до всього, що було на ринку. Іноді він намагався кудись забрести, проте Імануель тримала мотузку короткою, тож відійти далі, ніж на крок від її стегна, баран не міг.</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Місцями дорогою траплялися жебраки з околиць, котрі, припадаючи до землі, тинялися закутками брукованих вуличок, з тарілками та чашками для монет. Багато з них були зовсім босі і підводилися лише тоді, коли хтось із перехожих, змилувавшись над знедоленими, простягав їм трохи грошей. На жаль, більшість перехожих зовсім не зважали на прошаків: вони ж бо були вигнанцями, безталанними дітьми Господа, позбавленими його милості. Деякі радикально налаштовані члени пастви були впевнені, що сама зовнішність таких людей була покаранням, запевняючи, що їх чорна, як смола, шкіра була очевидною ознакою їх вірнопідданства Темній Матері і видавала їх схожість із нею. Про першу появу цих чужинців на землях Бетелю існувало безліч легенд, більшість з яких </w:t>
      </w:r>
      <w:r w:rsidRPr="007F1317">
        <w:rPr>
          <w:rFonts w:ascii="Times New Roman" w:hAnsi="Times New Roman" w:cs="Times New Roman"/>
          <w:sz w:val="28"/>
          <w:szCs w:val="28"/>
          <w:lang w:val="en-US"/>
        </w:rPr>
        <w:lastRenderedPageBreak/>
        <w:t>одноголосно стверджували, що ті були нащадками біженців, котрі прийшли сюди ще у прадавні часи. Однак, від чого саме вони тікали, достеменно ніхто не знав. За деякими чутками, на їх рідні землі прийшла посуха, яка перетворила ґрунт на попіл. В інших історіях йшлося про небо, що вивергало вогонь та сірку. Проте, переважна більшість тутешніх була переконана, що саме ненажерливе море затопило рідні краї вигнанців. Приплив був такої висоти, що навіть гори зрівняв із землею, тож людям не лишалося нічого іншого, окрім як шукати порятунку у незвіданих землях.</w:t>
      </w:r>
    </w:p>
    <w:p w:rsidR="007F1317" w:rsidRPr="007F1317" w:rsidRDefault="007F1317" w:rsidP="007F1317">
      <w:pPr>
        <w:spacing w:after="0" w:line="360" w:lineRule="auto"/>
        <w:ind w:firstLine="709"/>
        <w:rPr>
          <w:rFonts w:ascii="Times New Roman" w:hAnsi="Times New Roman" w:cs="Times New Roman"/>
          <w:sz w:val="28"/>
          <w:szCs w:val="28"/>
          <w:lang w:val="en-US"/>
        </w:rPr>
      </w:pPr>
      <w:proofErr w:type="gramStart"/>
      <w:r w:rsidRPr="007F1317">
        <w:rPr>
          <w:rFonts w:ascii="Times New Roman" w:hAnsi="Times New Roman" w:cs="Times New Roman"/>
          <w:sz w:val="28"/>
          <w:szCs w:val="28"/>
          <w:lang w:val="en-US"/>
        </w:rPr>
        <w:t>На той час на чолі церкви стояв святий на ім’я Абдія, який не мав жодних сумнівів у тому, що сам Бог покарав вигнанців за те, що ті вірою і правдою служили Нечистій Матері. Він запевняв, що все те нещастя, що змусило їх покинути рідний дім, було Божою відплатою за їх гріхи, тож він вважав, що сам Творець привів жителів околиць до Бетелю, аби ті могли очистити свої душі службою в церкві.</w:t>
      </w:r>
      <w:proofErr w:type="gramEnd"/>
      <w:r w:rsidRPr="007F1317">
        <w:rPr>
          <w:rFonts w:ascii="Times New Roman" w:hAnsi="Times New Roman" w:cs="Times New Roman"/>
          <w:sz w:val="28"/>
          <w:szCs w:val="28"/>
          <w:lang w:val="en-US"/>
        </w:rPr>
        <w:t xml:space="preserve"> Саме тоді, вперше за довгі століття свого існування, за розпорядженням Абдії, ворота Бетелю розчахнулися для незнайомців.</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Аби запобігти розповсюдженню, як їх називав сам Абдія, хибних поглядів серед місцевих жителів, чужинців утримували в окремому поселенні на південному мисі Бетелю. Там неправедним проповідували священнослужителі, доносячи до них слово Боже, тим самим викорінюючи язичництво і навертаючи все більше нових душ на віру. Відтоді, ту добу прозвали Великою Євангелізацією. Через десятиліття, чужоземці повністю асимілювалися з місцевими жителями та стали дотримуватися традицій Бетелю. Віра, мова місцевих та щире каяття, шляхом служіння церкві – все це стало невід’ємною частиною їхнього життя. Поступово, зі зміною поколінь, чужинців вже неможливо було відрізнити від корінних жителів міста, однак Імануель чудово розуміла, що до них ніколи не ставилися, як до рівних. Так, як і її</w:t>
      </w:r>
      <w:proofErr w:type="gramStart"/>
      <w:r w:rsidRPr="007F1317">
        <w:rPr>
          <w:rFonts w:ascii="Times New Roman" w:hAnsi="Times New Roman" w:cs="Times New Roman"/>
          <w:sz w:val="28"/>
          <w:szCs w:val="28"/>
          <w:lang w:val="en-US"/>
        </w:rPr>
        <w:t>,  ніколи</w:t>
      </w:r>
      <w:proofErr w:type="gramEnd"/>
      <w:r w:rsidRPr="007F1317">
        <w:rPr>
          <w:rFonts w:ascii="Times New Roman" w:hAnsi="Times New Roman" w:cs="Times New Roman"/>
          <w:sz w:val="28"/>
          <w:szCs w:val="28"/>
          <w:lang w:val="en-US"/>
        </w:rPr>
        <w:t xml:space="preserve"> не сприймали за свою.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Усім було начхати, що у жилах більшості нащадків чужоземців текла ще й кров перших поселенців Бетелю, як і на те, що вони боролися пліч о пліч із </w:t>
      </w:r>
      <w:r w:rsidRPr="007F1317">
        <w:rPr>
          <w:rFonts w:ascii="Times New Roman" w:hAnsi="Times New Roman" w:cs="Times New Roman"/>
          <w:sz w:val="28"/>
          <w:szCs w:val="28"/>
          <w:lang w:val="en-US"/>
        </w:rPr>
        <w:lastRenderedPageBreak/>
        <w:t>місцевими проти армій Ліліт під час Священної Війни. Спільна кров, або ж пролита у спільній боротьбі – все це не мало значення. Зовнішність – ось, що було найголовніше. Здавалося, що попри плин століть та значне поліпшення якості життя у Бетелі, завдяки сумлінній праці мешканців околиць, їх все одно сприйматимуть, як білих ворон.</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Того дня головну дорогу заполонили жебраки. Коли Імануель наблизилася до них, вони повернулися в її бік, як завжди, однак жоден не простягнув тарілку, чи чашку. Натомість, вони лише окинули її холодним поглядом, водночас, уважно її роздивляючись. Вираз їх облич здався дівчині допитливим та сповненим презирства.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За це вона не тримала на них </w:t>
      </w:r>
      <w:r>
        <w:rPr>
          <w:rFonts w:ascii="Times New Roman" w:hAnsi="Times New Roman" w:cs="Times New Roman"/>
          <w:sz w:val="28"/>
          <w:szCs w:val="28"/>
          <w:lang w:val="en-US"/>
        </w:rPr>
        <w:t>зла.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Так, зовні Імануель була дещо подібна до них: смуглява шкіра, грубий ніс, великі темні очі. Однак, вона не була однією з них, принаймні, не зовсім. Їй ніколи не випадало на долю дізнатися, що таке бідність за межами Ґлейдсу, чи вештатися дорогами околиць. Та й рідні у неї серед них теж не було. Єдине, про що вона здогадувалась, була лише вірогідність того, що серед тих, хто мусив ховатися у темних провулках, могли бути її кровні родичі,  можливо, хтось, з боку її батька – дядьки, двоюрідні брати та сестри, наприклад. Хай там як, а з певністю вона цього сказати не могла, як у свою чергу й ті, на кого вона </w:t>
      </w:r>
      <w:proofErr w:type="gramStart"/>
      <w:r w:rsidRPr="007F1317">
        <w:rPr>
          <w:rFonts w:ascii="Times New Roman" w:hAnsi="Times New Roman" w:cs="Times New Roman"/>
          <w:sz w:val="28"/>
          <w:szCs w:val="28"/>
          <w:lang w:val="en-US"/>
        </w:rPr>
        <w:t>була  схожа</w:t>
      </w:r>
      <w:proofErr w:type="gramEnd"/>
      <w:r w:rsidRPr="007F1317">
        <w:rPr>
          <w:rFonts w:ascii="Times New Roman" w:hAnsi="Times New Roman" w:cs="Times New Roman"/>
          <w:sz w:val="28"/>
          <w:szCs w:val="28"/>
          <w:lang w:val="en-US"/>
        </w:rPr>
        <w:t>.</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Імануель трохи пришвидшила крок, не відриваючи очей від своїх черевиків. Вона намагалась не звертати уваги на довгі погляди жителів околиць, поки просувалася по ринку туди, де продавали тварин. Вже майже діставшись місця призначення, вона, все ж, не змогла пройти повз один із найкращих магазинів </w:t>
      </w:r>
      <w:proofErr w:type="gramStart"/>
      <w:r w:rsidRPr="007F1317">
        <w:rPr>
          <w:rFonts w:ascii="Times New Roman" w:hAnsi="Times New Roman" w:cs="Times New Roman"/>
          <w:sz w:val="28"/>
          <w:szCs w:val="28"/>
          <w:lang w:val="en-US"/>
        </w:rPr>
        <w:t>-  книжковий</w:t>
      </w:r>
      <w:proofErr w:type="gramEnd"/>
      <w:r w:rsidRPr="007F1317">
        <w:rPr>
          <w:rFonts w:ascii="Times New Roman" w:hAnsi="Times New Roman" w:cs="Times New Roman"/>
          <w:sz w:val="28"/>
          <w:szCs w:val="28"/>
          <w:lang w:val="en-US"/>
        </w:rPr>
        <w:t xml:space="preserve"> кіоск місцевого рознощика.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Навідміну від інших магазинів, з їх розмальованими вивісками та витіюватими вітринами, цей нічим не вирізнявся: палатка була малою, звичайний шмат мішковини, натягнутий на три дерев’яні підпірки. Під наметом розміщувалось п’ять рядів полиць, усі вищі від Імануель та вщент заставлені </w:t>
      </w:r>
      <w:r w:rsidRPr="007F1317">
        <w:rPr>
          <w:rFonts w:ascii="Times New Roman" w:hAnsi="Times New Roman" w:cs="Times New Roman"/>
          <w:sz w:val="28"/>
          <w:szCs w:val="28"/>
          <w:lang w:val="en-US"/>
        </w:rPr>
        <w:lastRenderedPageBreak/>
        <w:t>книжками, справжніми, не такими, як декоративні томи та збірники церковних гімнів, що покоїлися над каміном у будинку Морів, недоторкані та ні разу непрочитані. Тут їх була сила-силенна: книги з ботаніки, медицини, збірки поезій, галузева література, атласи та підручники з історії Бетелю та інших поселень, навіть невеличкі памфлети, які навчали граматики та арифметики. Те, що вартові проповідника не заборонили продаж цієї літератури здавалося чимось неймовірним.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Прив'язавши Іуду до найближчого ліхтарного стовпа, Імануель неквапом попрямувала до прилавку. Хоча дівчина й розуміла, що повинна рухатися далі до місця з худобою, вона, все ж, затрималася поміж полицями, розгортаючи книги, аби вдихнути мускусний аромат їхньої палітурки та провести пальцями по сторінках. Так, Імануель, як і всі інші дівчата Бетелю, котрі мали дотримуватися священного протоколу проповідника</w:t>
      </w:r>
      <w:proofErr w:type="gramStart"/>
      <w:r w:rsidRPr="007F1317">
        <w:rPr>
          <w:rFonts w:ascii="Times New Roman" w:hAnsi="Times New Roman" w:cs="Times New Roman"/>
          <w:sz w:val="28"/>
          <w:szCs w:val="28"/>
          <w:lang w:val="en-US"/>
        </w:rPr>
        <w:t>,  покинула</w:t>
      </w:r>
      <w:proofErr w:type="gramEnd"/>
      <w:r w:rsidRPr="007F1317">
        <w:rPr>
          <w:rFonts w:ascii="Times New Roman" w:hAnsi="Times New Roman" w:cs="Times New Roman"/>
          <w:sz w:val="28"/>
          <w:szCs w:val="28"/>
          <w:lang w:val="en-US"/>
        </w:rPr>
        <w:t xml:space="preserve"> навчання у школі ще у дванадцять років, проте, на відміну від інших, була затятою читачкою. Власне, читання було однією з небагатьох речей, у яких, на її думку, вона справді мала чималі успіхи, чим дуже пишалася. Час від часу, Імануель розмірковувала над тим, що, якщо вона й була наділена якимось даром, то це був саме він. Книги важили для неї так само, як віра для Марти. Вона ще ніколи не відчувала себе так близько до Бога, ніж у ті самі миті, коли вона, в тіні книжкового намету, читала історії про незнайомців, яких ніколи в житті не зустрічала.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Перша книга, на яку натрапила Імануель, була грубою, в блідо-сірій палітурці. На ній не зазначалось назви, окрім слова “Елегія”, витісненого на корінці золотим чорнилом. Дівчина відкрила її і прочитала перші кілька рядків вірша, в якому йшлося про шторм, що вирував над океаном. Вона ніколи раніше не бачила океан на власні очі, та й не знала нікого, кому хоч раз доводилося, але, читаючи рядки поезії вголос, вона ніби чула гуркіт хвиль, відчувала солонуватий смак морської води та шалений вітер, що нещадно смикав її за кучері.</w:t>
      </w:r>
    </w:p>
    <w:p w:rsidR="007F1317" w:rsidRPr="007F1317" w:rsidRDefault="007F1317" w:rsidP="007F1317">
      <w:pPr>
        <w:spacing w:after="0" w:line="360" w:lineRule="auto"/>
        <w:ind w:firstLine="709"/>
        <w:rPr>
          <w:rFonts w:ascii="Times New Roman" w:hAnsi="Times New Roman" w:cs="Times New Roman"/>
          <w:sz w:val="28"/>
          <w:szCs w:val="28"/>
          <w:lang w:val="en-US"/>
        </w:rPr>
      </w:pP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lastRenderedPageBreak/>
        <w:t>“Ага, це знову ти”. Імануель звела погляд на чоловіка і одразу впізнала Тобіса, власника магазину, який за нею спостерігав. Поруч із ним, на її превеликий подив, стояв Езра, син проповідника, той, хто ще вчора сидів разом із нею та Лією на березі річки.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На ньому був простий одяг, схожий на той, що, як правило, носили фермери, котрі тільки-но повернулися з поля. Його видавав, хіба що, священний кинджал апостола, який все ще висів у нього на грудях на ланцюжку. В одній руці хлопець тримав дві книги: товстий примірник Святого Письма в коричневій шкіряній палітурці та тоншу книжку без назви, обкладинка якої була виготовлена з тканини. Він усміхнувся їй у знак вітання, тож вона кивнула йому у відповідь, повернувши книжку назад на полицю. Вона все одно не могла її придбати, адже коштів її родини ледь вистачало на те, аби ще можна було накрити на стіл і сплатити десятину проповіднику та його церкві. У Морів не було зайвих грошей на такі дріб'язкові речі, як збірки оповідань, поезії та інші книжки. Такими привілеями могли похвалитися лише апостоли та ті, у кого грошей кури не клюють. Саме до таких і належав Езра.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“Не поспішай”, – наближаючись, сказав Тобіс, пряний запах диму від його курильної трубки розносився між полиц</w:t>
      </w:r>
      <w:r>
        <w:rPr>
          <w:rFonts w:ascii="Times New Roman" w:hAnsi="Times New Roman" w:cs="Times New Roman"/>
          <w:sz w:val="28"/>
          <w:szCs w:val="28"/>
          <w:lang w:val="en-US"/>
        </w:rPr>
        <w:t>ями. “Не звертай на нас уваги”.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“Що ви, ви взагалі мені не завадили,” – пробурмотіла Імануель, повільно відступаючи назад, на вулицю.  Вона почала рухатися в сторону Іуди, який так і стояв у тіні ліхтаря, б’ючи копитами по бруківці. “Я вже саме збиралася йти. Розумієте, я не мала наміру щось купляти, адже прийшла на ярмарок, аби торгувати”.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 “Дурниці,” – мовив власник магазину з люлькою в зубах. “Для кожного тут знайдеться книга. Не може такого бути, щоб </w:t>
      </w:r>
      <w:r>
        <w:rPr>
          <w:rFonts w:ascii="Times New Roman" w:hAnsi="Times New Roman" w:cs="Times New Roman"/>
          <w:sz w:val="28"/>
          <w:szCs w:val="28"/>
          <w:lang w:val="en-US"/>
        </w:rPr>
        <w:t>тобі жодна не припала до душі”.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Імануель перевела погляд на Езру – не лише на його елегантний вовняний піджак і начищені до блиску чоботи, а й на книжки в шкіряній палітурці, які він тримав під пахвою. Ті були такі гарні, що дівчина чудово розуміла: грошей за </w:t>
      </w:r>
      <w:r w:rsidRPr="007F1317">
        <w:rPr>
          <w:rFonts w:ascii="Times New Roman" w:hAnsi="Times New Roman" w:cs="Times New Roman"/>
          <w:sz w:val="28"/>
          <w:szCs w:val="28"/>
          <w:lang w:val="en-US"/>
        </w:rPr>
        <w:lastRenderedPageBreak/>
        <w:t>одну вистачило б на ліки для Абрама на цілий місяць. Вона почервоніла. "У мене немає грошей”.</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Крамар посміхнувся, його зуби виглядали, мов решето з міді та сталі. “А як щодо угоди? Я обміняю книгу на твого баранця”.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На мить Імануель завагалася.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Якась безрозсудна частина її єства прагнула піти на таке, була готова продати Іуду за якісь клаптики паперу з віршами. Аж раптом вона згадала Онор зі шматками тканини, набитими в носаки її черевиків, аби хоч якось заткнути дірки та не дати воді просочитися; про Ґлорі в поношеній сукні, яка звисала з її плечей, мов старий мішок для зерна. Вона не забула й про Абрама з його гавкаючим кашлем та про всі ліки, яких він так потребує. Тож Імануель ковтнула, а потім заперечно похитала головою. “Я не можу”.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“А що ти скажеш на те, аби обміняти цей чарівний камінчик, що так гарно красується на твоїй шиї?” – </w:t>
      </w:r>
      <w:proofErr w:type="gramStart"/>
      <w:r w:rsidRPr="007F1317">
        <w:rPr>
          <w:rFonts w:ascii="Times New Roman" w:hAnsi="Times New Roman" w:cs="Times New Roman"/>
          <w:sz w:val="28"/>
          <w:szCs w:val="28"/>
          <w:lang w:val="en-US"/>
        </w:rPr>
        <w:t>запитав</w:t>
      </w:r>
      <w:proofErr w:type="gramEnd"/>
      <w:r w:rsidRPr="007F1317">
        <w:rPr>
          <w:rFonts w:ascii="Times New Roman" w:hAnsi="Times New Roman" w:cs="Times New Roman"/>
          <w:sz w:val="28"/>
          <w:szCs w:val="28"/>
          <w:lang w:val="en-US"/>
        </w:rPr>
        <w:t xml:space="preserve"> крамар, тицьнувши великим пальцем в бік кольє, яке колись належало її матері – відполірованого річкового каменю на шкіряному шнуркові. Прикраса була грубою, зовсім не схожою на перли та коштовності, які носили деякі дівчата в Бетелі, проте це була одна з небагатьох речей, які Імануель успадкувала від мами, тож для дівчини вона була безцінною.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Мимовільно Імануель потягнулася до кольє. “Я…”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“Вона ж сказала, що не хоче”, – грубо втрутився Езра, немало здивувавши її. “Вона не хоче купувати книжку, тож чому би Вам просто не залишити її в спокої?”</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На щастя, у крамаря вистачило здорового глузду не зчиняти сварки. Чоловік почав відступати, різко повертаючи голову з боку в бік, чимось нагадуючи курку. “Як скажете, пане, як скажете”.</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Езра прослідкував за тим, як торговець повернувся до книжок. Вуста хлопця були щільно стулені, очі примружені. Щось у його погляді нагадало Іманеуль те, як він подивився на неї у Шабат, те, як він нерішуче завмер, наче розгледів у ній </w:t>
      </w:r>
      <w:r w:rsidRPr="007F1317">
        <w:rPr>
          <w:rFonts w:ascii="Times New Roman" w:hAnsi="Times New Roman" w:cs="Times New Roman"/>
          <w:sz w:val="28"/>
          <w:szCs w:val="28"/>
          <w:lang w:val="en-US"/>
        </w:rPr>
        <w:lastRenderedPageBreak/>
        <w:t xml:space="preserve">щось, чого не мав наміру побачити. І ось він знову обернувся до неї: “Ти що, читала?” </w:t>
      </w:r>
      <w:proofErr w:type="gramStart"/>
      <w:r w:rsidRPr="007F1317">
        <w:rPr>
          <w:rFonts w:ascii="Times New Roman" w:hAnsi="Times New Roman" w:cs="Times New Roman"/>
          <w:sz w:val="28"/>
          <w:szCs w:val="28"/>
          <w:lang w:val="en-US"/>
        </w:rPr>
        <w:t>Не очікуючи цього від себе самої, Імануель почервоніла, сповнена гордості від того, що Езра звернув увагу на її хист, адже так багато її ровесниць — Лія, Джудіт та інші — ледь уміли читати, знаючи лише правопис своїх імен та декілька найважливіших віршів зі Святого Письма. Якби не наполягання Абрама, аби Імануель вчилася читати та керувати роботою на родинній фермі Морів замість нього, вона би нічим не відрізнялася від решти знайомих дівчат: заледве писала би власне ім’я і навіть не здогадувалася про існування книги повістей та збірки поезій.</w:t>
      </w:r>
      <w:proofErr w:type="gramEnd"/>
      <w:r w:rsidRPr="007F1317">
        <w:rPr>
          <w:rFonts w:ascii="Times New Roman" w:hAnsi="Times New Roman" w:cs="Times New Roman"/>
          <w:sz w:val="28"/>
          <w:szCs w:val="28"/>
          <w:lang w:val="en-US"/>
        </w:rPr>
        <w:t xml:space="preserve"> “Я досить добре читаю”.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Езра запитально звів брову. “І ти тут зовсім сама? Без супроводу?”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“Мені не потрібна супутниця”, – відповіла дівчина, чудово усвідомлюючи, що, в кращому випадку, це ухилення від правил протоколу, в гіршому – їх грубе порушення. Однак, вона знала, що Езра не донесе на неї, тож була спокійна. Імануель відв’язала Іуду від ліхтаря і повела його далі вулицею. “Я знаю місцевість достатньо добре, аби подорожувати наодинці”.</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На її подив, Езра йшов поруч із нею. Забачивши юнака, люди розступалися перед ним, даючи дорогу. “Надто вже це далека відстань, аби долати її на самоті. Як далеко ти зайшла від ваших угідь? Кілометрів чотирнадцять?"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“Шістнадцять.”Імануель здивувало вже й те, що Езра взагалі знав про існування землі Морів. Більшість бо навіть не здогадувалась. “До того ж, це взагалі не викликає труднощів. Я вирушаю в дорогу, щойно сходить сонце, а назад повертаюсь іще до полудня”.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“І тебе це влаштовує?” – </w:t>
      </w:r>
      <w:proofErr w:type="gramStart"/>
      <w:r w:rsidRPr="007F1317">
        <w:rPr>
          <w:rFonts w:ascii="Times New Roman" w:hAnsi="Times New Roman" w:cs="Times New Roman"/>
          <w:sz w:val="28"/>
          <w:szCs w:val="28"/>
          <w:lang w:val="en-US"/>
        </w:rPr>
        <w:t>запитав</w:t>
      </w:r>
      <w:proofErr w:type="gramEnd"/>
      <w:r w:rsidRPr="007F1317">
        <w:rPr>
          <w:rFonts w:ascii="Times New Roman" w:hAnsi="Times New Roman" w:cs="Times New Roman"/>
          <w:sz w:val="28"/>
          <w:szCs w:val="28"/>
          <w:lang w:val="en-US"/>
        </w:rPr>
        <w:t xml:space="preserve"> він.</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Імануель заперечно похитала головою, ще міцніше стиснувши мотузку, коли вони увійшли до сектору з худобою. Влаштовувало дівчину її становище, чи ні – не мало значення. Нарікання та докучання ситими її та її родину не зроблять; не дозволять їм сплатити десятину, чи покрити борги, які вони мали виплатити ще восени. Лише заможні могли насолоджуватися правом висловлювати </w:t>
      </w:r>
      <w:r w:rsidRPr="007F1317">
        <w:rPr>
          <w:rFonts w:ascii="Times New Roman" w:hAnsi="Times New Roman" w:cs="Times New Roman"/>
          <w:sz w:val="28"/>
          <w:szCs w:val="28"/>
          <w:lang w:val="en-US"/>
        </w:rPr>
        <w:lastRenderedPageBreak/>
        <w:t>невдоволення з будь-якого приводу – іншим же не лишалось нічого, окрім як, схиливши голови та прикусивши язика, робити те, що вони мусять. Хто з них до якої кат</w:t>
      </w:r>
      <w:r>
        <w:rPr>
          <w:rFonts w:ascii="Times New Roman" w:hAnsi="Times New Roman" w:cs="Times New Roman"/>
          <w:sz w:val="28"/>
          <w:szCs w:val="28"/>
          <w:lang w:val="en-US"/>
        </w:rPr>
        <w:t>егорії належав, було очевидним.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Правду кажучи, зустріти Езру тут, на ринку, було для дівчини справжньою несподіванкою. Оскільки він був спадкоємцем проповідника, Імануель завжди думала, що хлопець мусить бути зайнятий значно важливішими обов’язками, аніж купувати та обмінювати речі на ринку. І все ж, попри те, що такі завдання були просто не для нього, він таки був тут і крокував поруч із нею, немов то був Шабат і він вийшов на неспішну прогулянку. Здавалося, наче Езра був слугою власного батька і пішов по книги за його ж дорученням.</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Езра помітив, що Імануель дивиться на нього і простягнув їй більшу зі своїх книжок, на обкладинці якої красувалася витіснена золотого кольору назва “Святе Письмо”. “Ось, поглянь”.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потрясла головою, відсмикнувши Іуду від загону з курчатами. “У нас вдо</w:t>
      </w:r>
      <w:r>
        <w:rPr>
          <w:rFonts w:ascii="Times New Roman" w:hAnsi="Times New Roman" w:cs="Times New Roman"/>
          <w:sz w:val="28"/>
          <w:szCs w:val="28"/>
          <w:lang w:val="en-US"/>
        </w:rPr>
        <w:t>ма є примірник Святого Письма”.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Езра хитро посміхнувся і, обернувшись назад та переконавшись, що за ними ніхто не стежить, витягнув мотузку з її ру</w:t>
      </w:r>
      <w:r>
        <w:rPr>
          <w:rFonts w:ascii="Times New Roman" w:hAnsi="Times New Roman" w:cs="Times New Roman"/>
          <w:sz w:val="28"/>
          <w:szCs w:val="28"/>
          <w:lang w:val="en-US"/>
        </w:rPr>
        <w:t>к. “Книга не та, чим здається”.</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Зовні вона виглядала, як звичайний примірник Святого Письма, але коли вона розгорнула її, там не було ані віршів, ані псалмів – натомість, сторінки були всіяні малюнками, ескізами та чорнильними гравюрами дивних тварин і неясними нарисами дерев, гір, птахів і комах, подібних до яких вона не бачила ніколи в житті. На кількох сторінках були награвіровані </w:t>
      </w:r>
      <w:r>
        <w:rPr>
          <w:rFonts w:ascii="Times New Roman" w:hAnsi="Times New Roman" w:cs="Times New Roman"/>
          <w:sz w:val="28"/>
          <w:szCs w:val="28"/>
          <w:lang w:val="en-US"/>
        </w:rPr>
        <w:t>зображення величних королівств,</w:t>
      </w:r>
      <w:r w:rsidRPr="007F1317">
        <w:rPr>
          <w:rFonts w:ascii="Times New Roman" w:hAnsi="Times New Roman" w:cs="Times New Roman"/>
          <w:sz w:val="28"/>
          <w:szCs w:val="28"/>
          <w:lang w:val="en-US"/>
        </w:rPr>
        <w:t xml:space="preserve"> храмів та язичницьких міст у царствах, що знаходилися далеко за брамою Бетелю.</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У ту мить, із загального галасу ринку до них долинув гомін презирливого кепкування. Імануель відвела погляд від книги і глянула на прогалину, що утворилася у натовпі. Саме звідти й долинав шум: у тому місці дівчина помітила декілька колодок для шмагання. Там, ледь тримаючись на ногах, стояла зв’язана, з кляпом у роті молода білява жінка, та, про яку Джудіт та її подруга пліткували в </w:t>
      </w:r>
      <w:r w:rsidRPr="007F1317">
        <w:rPr>
          <w:rFonts w:ascii="Times New Roman" w:hAnsi="Times New Roman" w:cs="Times New Roman"/>
          <w:sz w:val="28"/>
          <w:szCs w:val="28"/>
          <w:lang w:val="en-US"/>
        </w:rPr>
        <w:lastRenderedPageBreak/>
        <w:t>Шабат. Саме ця бідна дівчина схилила місцевого фермера до гріха і жорстоко розплатилася за звабу та розпусту.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Від цього жахливого видовища, Імануель так різко та міцно затріснула книгу Езри, що та ледь не випала з її рук прямісінько в бруд. Вона штовхнула її йому в г</w:t>
      </w:r>
      <w:r>
        <w:rPr>
          <w:rFonts w:ascii="Times New Roman" w:hAnsi="Times New Roman" w:cs="Times New Roman"/>
          <w:sz w:val="28"/>
          <w:szCs w:val="28"/>
          <w:lang w:val="en-US"/>
        </w:rPr>
        <w:t>руди. “Забери її назад. Прошу”.</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Езра закотив очі і повернув їй мотузку Іуди. “Навіть подумати не міг, що дівчину, якій до снаги навіть з дияволами танцювати, можна таким налякати”.</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“Я не боюсь”, – збрехала вона, гомін натовпу на ринку дзвоном відлунював у її вухах. “Але ж ця книжка - це…”</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“Енциклопедія”, – в</w:t>
      </w:r>
      <w:r>
        <w:rPr>
          <w:rFonts w:ascii="Times New Roman" w:hAnsi="Times New Roman" w:cs="Times New Roman"/>
          <w:sz w:val="28"/>
          <w:szCs w:val="28"/>
          <w:lang w:val="en-US"/>
        </w:rPr>
        <w:t>ідповів хлопець. “Книга знань”.</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Імануель точно знала, що існувала лише одна книга знань і в ній не було зображень. “Те, що у тебе </w:t>
      </w:r>
      <w:r>
        <w:rPr>
          <w:rFonts w:ascii="Times New Roman" w:hAnsi="Times New Roman" w:cs="Times New Roman"/>
          <w:sz w:val="28"/>
          <w:szCs w:val="28"/>
          <w:lang w:val="en-US"/>
        </w:rPr>
        <w:t>в руках – заборонене. Це гріх”.</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 xml:space="preserve">Езра мить дивився на неї мовчки. Потім його погляд помандрував через ринок і зупинився </w:t>
      </w:r>
      <w:proofErr w:type="gramStart"/>
      <w:r w:rsidRPr="007F1317">
        <w:rPr>
          <w:rFonts w:ascii="Times New Roman" w:hAnsi="Times New Roman" w:cs="Times New Roman"/>
          <w:sz w:val="28"/>
          <w:szCs w:val="28"/>
          <w:lang w:val="en-US"/>
        </w:rPr>
        <w:t>на  дівчині</w:t>
      </w:r>
      <w:proofErr w:type="gramEnd"/>
      <w:r w:rsidRPr="007F1317">
        <w:rPr>
          <w:rFonts w:ascii="Times New Roman" w:hAnsi="Times New Roman" w:cs="Times New Roman"/>
          <w:sz w:val="28"/>
          <w:szCs w:val="28"/>
          <w:lang w:val="en-US"/>
        </w:rPr>
        <w:t>, прив’язаній до колодок, яка проливала сльози і марно намагалася вивільнитися з кайданів. “Читати книгу – гріх, а закувати дівчину в ланцюги, прирікши на жахливу розправу від голодних собак – ще один день, коли звершилася воля Божа. Дивно, правда?”</w:t>
      </w:r>
    </w:p>
    <w:p w:rsidR="007F1317" w:rsidRPr="007F1317" w:rsidRDefault="007F1317" w:rsidP="007F1317">
      <w:pPr>
        <w:spacing w:after="0" w:line="360" w:lineRule="auto"/>
        <w:ind w:firstLine="709"/>
        <w:rPr>
          <w:rFonts w:ascii="Times New Roman" w:hAnsi="Times New Roman" w:cs="Times New Roman"/>
          <w:sz w:val="28"/>
          <w:szCs w:val="28"/>
          <w:lang w:val="en-US"/>
        </w:rPr>
      </w:pPr>
      <w:r w:rsidRPr="007F1317">
        <w:rPr>
          <w:rFonts w:ascii="Times New Roman" w:hAnsi="Times New Roman" w:cs="Times New Roman"/>
          <w:sz w:val="28"/>
          <w:szCs w:val="28"/>
          <w:lang w:val="en-US"/>
        </w:rPr>
        <w:t>Імануель витріщилася на нього. “Що?” Вона й подумати не могла, що рідний син проповідника і, на додачу, прямий спадкоємець церкви, здатен вимовити таке вголос, навіть, якщо це й була правда.</w:t>
      </w:r>
    </w:p>
    <w:p w:rsidR="007F1317" w:rsidRPr="004258E3" w:rsidRDefault="007F1317" w:rsidP="007F1317">
      <w:pPr>
        <w:spacing w:after="0" w:line="360" w:lineRule="auto"/>
        <w:ind w:firstLine="709"/>
        <w:rPr>
          <w:rFonts w:ascii="Times New Roman" w:hAnsi="Times New Roman" w:cs="Times New Roman"/>
          <w:sz w:val="28"/>
          <w:szCs w:val="28"/>
          <w:lang w:val="en-US"/>
        </w:rPr>
        <w:sectPr w:rsidR="007F1317" w:rsidRPr="004258E3" w:rsidSect="007F1317">
          <w:pgSz w:w="11906" w:h="16838"/>
          <w:pgMar w:top="1418" w:right="567" w:bottom="1418" w:left="1418" w:header="709" w:footer="709" w:gutter="0"/>
          <w:cols w:space="708"/>
          <w:docGrid w:linePitch="360"/>
        </w:sectPr>
      </w:pPr>
      <w:r w:rsidRPr="007F1317">
        <w:rPr>
          <w:rFonts w:ascii="Times New Roman" w:hAnsi="Times New Roman" w:cs="Times New Roman"/>
          <w:sz w:val="28"/>
          <w:szCs w:val="28"/>
          <w:lang w:val="en-US"/>
        </w:rPr>
        <w:t>Езра одразу кривувато посміхнувся, та погляд залишався холодним. “Побачимося у Шабат”, – сказав він і, спромігшись лише на легкий кивок на прощання, пішов геть.</w:t>
      </w:r>
    </w:p>
    <w:p w:rsidR="00205550" w:rsidRPr="00657A93" w:rsidRDefault="00D62D60" w:rsidP="00657A93">
      <w:pPr>
        <w:pStyle w:val="1"/>
        <w:jc w:val="center"/>
        <w:rPr>
          <w:rFonts w:ascii="Times New Roman" w:hAnsi="Times New Roman"/>
          <w:sz w:val="28"/>
          <w:szCs w:val="28"/>
          <w:lang w:val="en-US"/>
        </w:rPr>
      </w:pPr>
      <w:bookmarkStart w:id="3" w:name="_Toc102285007"/>
      <w:r w:rsidRPr="00657A93">
        <w:rPr>
          <w:rFonts w:ascii="Times New Roman" w:hAnsi="Times New Roman"/>
          <w:sz w:val="28"/>
          <w:szCs w:val="28"/>
          <w:lang w:val="en-US"/>
        </w:rPr>
        <w:lastRenderedPageBreak/>
        <w:t>CHAPTER 2</w:t>
      </w:r>
      <w:bookmarkEnd w:id="3"/>
    </w:p>
    <w:p w:rsidR="00205550" w:rsidRPr="00657A93" w:rsidRDefault="00205550" w:rsidP="00657A93">
      <w:pPr>
        <w:pStyle w:val="2"/>
        <w:jc w:val="center"/>
        <w:rPr>
          <w:rFonts w:ascii="Times New Roman" w:hAnsi="Times New Roman"/>
          <w:i w:val="0"/>
          <w:iCs w:val="0"/>
          <w:lang w:val="en-US"/>
        </w:rPr>
      </w:pPr>
      <w:bookmarkStart w:id="4" w:name="_Toc102285008"/>
      <w:r w:rsidRPr="00657A93">
        <w:rPr>
          <w:rFonts w:ascii="Times New Roman" w:hAnsi="Times New Roman"/>
          <w:i w:val="0"/>
          <w:iCs w:val="0"/>
          <w:lang w:val="uk-UA"/>
        </w:rPr>
        <w:t xml:space="preserve">2.1. </w:t>
      </w:r>
      <w:r w:rsidRPr="00657A93">
        <w:rPr>
          <w:rFonts w:ascii="Times New Roman" w:hAnsi="Times New Roman"/>
          <w:i w:val="0"/>
          <w:iCs w:val="0"/>
          <w:lang w:val="en-US"/>
        </w:rPr>
        <w:t>Genre stylistic peculiarities of translating fantasy novels</w:t>
      </w:r>
      <w:bookmarkEnd w:id="4"/>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Fantasy is a literature genre that contains various phenomena detached and unbound from the scientific realia of the world we know and live in. The category of literary works allows for the writer’s creation of brand new universes, species and nations, guided by concrete laws that may be alien to the human society.</w:t>
      </w:r>
    </w:p>
    <w:p w:rsidR="00205550" w:rsidRPr="004258E3" w:rsidRDefault="0051262C" w:rsidP="002F1498">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w:t>
      </w:r>
      <w:r w:rsidR="002F1498">
        <w:rPr>
          <w:rFonts w:ascii="Times New Roman" w:hAnsi="Times New Roman" w:cs="Times New Roman"/>
          <w:sz w:val="28"/>
          <w:szCs w:val="28"/>
          <w:lang w:val="en-US"/>
        </w:rPr>
        <w:t>R. </w:t>
      </w:r>
      <w:r w:rsidR="00205550" w:rsidRPr="004258E3">
        <w:rPr>
          <w:rFonts w:ascii="Times New Roman" w:hAnsi="Times New Roman" w:cs="Times New Roman"/>
          <w:sz w:val="28"/>
          <w:szCs w:val="28"/>
          <w:lang w:val="en-US"/>
        </w:rPr>
        <w:t xml:space="preserve">Jackson </w:t>
      </w:r>
      <w:r w:rsidR="00205550" w:rsidRPr="004258E3">
        <w:rPr>
          <w:rFonts w:ascii="Times New Roman" w:hAnsi="Times New Roman" w:cs="Times New Roman"/>
          <w:sz w:val="28"/>
          <w:szCs w:val="28"/>
          <w:lang w:val="uk-UA"/>
        </w:rPr>
        <w:t>(</w:t>
      </w:r>
      <w:r w:rsidR="00205550" w:rsidRPr="004258E3">
        <w:rPr>
          <w:rFonts w:ascii="Times New Roman" w:hAnsi="Times New Roman" w:cs="Times New Roman"/>
          <w:sz w:val="28"/>
          <w:szCs w:val="28"/>
          <w:lang w:val="en-US"/>
        </w:rPr>
        <w:t>1981</w:t>
      </w:r>
      <w:r w:rsidR="00205550" w:rsidRPr="004258E3">
        <w:rPr>
          <w:rFonts w:ascii="Times New Roman" w:hAnsi="Times New Roman" w:cs="Times New Roman"/>
          <w:sz w:val="28"/>
          <w:szCs w:val="28"/>
          <w:lang w:val="uk-UA"/>
        </w:rPr>
        <w:t>)</w:t>
      </w:r>
      <w:r w:rsidR="00205550" w:rsidRPr="004258E3">
        <w:rPr>
          <w:rFonts w:ascii="Times New Roman" w:hAnsi="Times New Roman" w:cs="Times New Roman"/>
          <w:sz w:val="28"/>
          <w:szCs w:val="28"/>
          <w:lang w:val="en-US"/>
        </w:rPr>
        <w:t xml:space="preserve">, elements of the earliest legends and folk tales </w:t>
      </w:r>
      <w:proofErr w:type="gramStart"/>
      <w:r w:rsidR="00205550" w:rsidRPr="004258E3">
        <w:rPr>
          <w:rFonts w:ascii="Times New Roman" w:hAnsi="Times New Roman" w:cs="Times New Roman"/>
          <w:sz w:val="28"/>
          <w:szCs w:val="28"/>
          <w:lang w:val="en-US"/>
        </w:rPr>
        <w:t>can still be traced</w:t>
      </w:r>
      <w:proofErr w:type="gramEnd"/>
      <w:r w:rsidR="00205550" w:rsidRPr="004258E3">
        <w:rPr>
          <w:rFonts w:ascii="Times New Roman" w:hAnsi="Times New Roman" w:cs="Times New Roman"/>
          <w:sz w:val="28"/>
          <w:szCs w:val="28"/>
          <w:lang w:val="en-US"/>
        </w:rPr>
        <w:t xml:space="preserve"> in contemporary fantasy (p. 16). Works of such kind may comprise events, taking place in the fiction world or may betide in the juxtaposed dimensions, name</w:t>
      </w:r>
      <w:r w:rsidR="002F1498">
        <w:rPr>
          <w:rFonts w:ascii="Times New Roman" w:hAnsi="Times New Roman" w:cs="Times New Roman"/>
          <w:sz w:val="28"/>
          <w:szCs w:val="28"/>
          <w:lang w:val="en-US"/>
        </w:rPr>
        <w:t>ly existent and imaginary (</w:t>
      </w:r>
      <w:r w:rsidR="00205550" w:rsidRPr="004258E3">
        <w:rPr>
          <w:rFonts w:ascii="Times New Roman" w:hAnsi="Times New Roman" w:cs="Times New Roman"/>
          <w:sz w:val="28"/>
          <w:szCs w:val="28"/>
          <w:lang w:val="uk-UA"/>
        </w:rPr>
        <w:t>Jackson</w:t>
      </w:r>
      <w:r w:rsidR="00205550" w:rsidRPr="004258E3">
        <w:rPr>
          <w:rFonts w:ascii="Times New Roman" w:hAnsi="Times New Roman" w:cs="Times New Roman"/>
          <w:sz w:val="28"/>
          <w:szCs w:val="28"/>
          <w:lang w:val="en-US"/>
        </w:rPr>
        <w:t>, 1981). Prominent examples of fantasy novels are the “Harry Potter” saga by J. K. Rowling, J. R. R. Tolkien’s “The Lord of the Rings”, “A Game of Thrones” by George R. R. Martin, “The Lion, the Witch and the Wardrobe” by C. S. Lewis and many others.</w:t>
      </w:r>
    </w:p>
    <w:p w:rsidR="00205550" w:rsidRPr="004258E3" w:rsidRDefault="002F1498" w:rsidP="00205550">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sz w:val="28"/>
          <w:szCs w:val="28"/>
        </w:rPr>
        <w:t xml:space="preserve"> </w:t>
      </w:r>
      <w:r w:rsidR="00205550" w:rsidRPr="004258E3">
        <w:rPr>
          <w:rFonts w:ascii="Times New Roman" w:hAnsi="Times New Roman" w:cs="Times New Roman"/>
          <w:sz w:val="28"/>
          <w:szCs w:val="28"/>
          <w:lang w:val="en-US"/>
        </w:rPr>
        <w:t>Monakhov (2014) claims that fantasy genre is</w:t>
      </w:r>
      <w:r w:rsidR="00205550" w:rsidRPr="004258E3">
        <w:rPr>
          <w:rFonts w:ascii="Times New Roman" w:hAnsi="Times New Roman" w:cs="Times New Roman"/>
          <w:sz w:val="28"/>
          <w:szCs w:val="28"/>
          <w:lang w:val="en-GB"/>
        </w:rPr>
        <w:t xml:space="preserve"> </w:t>
      </w:r>
      <w:r w:rsidR="00205550" w:rsidRPr="004258E3">
        <w:rPr>
          <w:rFonts w:ascii="Times New Roman" w:hAnsi="Times New Roman" w:cs="Times New Roman"/>
          <w:sz w:val="28"/>
          <w:szCs w:val="28"/>
          <w:lang w:val="en-US"/>
        </w:rPr>
        <w:t>a much more complicated literature branch, consisting of a number of sub-genres, i.e. epic</w:t>
      </w:r>
      <w:r w:rsidR="00205550" w:rsidRPr="004258E3">
        <w:rPr>
          <w:rFonts w:ascii="Times New Roman" w:hAnsi="Times New Roman" w:cs="Times New Roman"/>
          <w:sz w:val="28"/>
          <w:szCs w:val="28"/>
          <w:lang w:val="en-GB"/>
        </w:rPr>
        <w:t xml:space="preserve"> </w:t>
      </w:r>
      <w:r w:rsidR="00205550" w:rsidRPr="004258E3">
        <w:rPr>
          <w:rFonts w:ascii="Times New Roman" w:hAnsi="Times New Roman" w:cs="Times New Roman"/>
          <w:sz w:val="28"/>
          <w:szCs w:val="28"/>
          <w:lang w:val="en-US"/>
        </w:rPr>
        <w:t>fantasy, magical realism, mythic fantasy,</w:t>
      </w:r>
      <w:r w:rsidR="00205550" w:rsidRPr="004258E3">
        <w:rPr>
          <w:rFonts w:ascii="Times New Roman" w:hAnsi="Times New Roman" w:cs="Times New Roman"/>
          <w:sz w:val="28"/>
          <w:szCs w:val="28"/>
          <w:lang w:val="en-GB"/>
        </w:rPr>
        <w:t xml:space="preserve"> </w:t>
      </w:r>
      <w:r w:rsidR="00205550" w:rsidRPr="004258E3">
        <w:rPr>
          <w:rFonts w:ascii="Times New Roman" w:hAnsi="Times New Roman" w:cs="Times New Roman"/>
          <w:sz w:val="28"/>
          <w:szCs w:val="28"/>
          <w:lang w:val="en-US"/>
        </w:rPr>
        <w:t>etc. (p. 116). Each type has its own elements, pertained to one sub-genre exclusively, adding a particular feature to the work’s narration, thus arousing an emotional spectrum within a reader, unique t</w:t>
      </w:r>
      <w:r>
        <w:rPr>
          <w:rFonts w:ascii="Times New Roman" w:hAnsi="Times New Roman" w:cs="Times New Roman"/>
          <w:sz w:val="28"/>
          <w:szCs w:val="28"/>
          <w:lang w:val="en-US"/>
        </w:rPr>
        <w:t>o each sub-genre of fantasy (</w:t>
      </w:r>
      <w:r w:rsidR="00205550" w:rsidRPr="004258E3">
        <w:rPr>
          <w:rFonts w:ascii="Times New Roman" w:hAnsi="Times New Roman" w:cs="Times New Roman"/>
          <w:sz w:val="28"/>
          <w:szCs w:val="28"/>
          <w:lang w:val="en-US"/>
        </w:rPr>
        <w:t>Monakhov, 2014).</w:t>
      </w:r>
    </w:p>
    <w:p w:rsidR="00205550" w:rsidRPr="004258E3" w:rsidRDefault="00205550" w:rsidP="002F1498">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C.</w:t>
      </w:r>
      <w:r w:rsidR="002F1498">
        <w:rPr>
          <w:rFonts w:ascii="Times New Roman" w:hAnsi="Times New Roman" w:cs="Times New Roman"/>
          <w:sz w:val="28"/>
          <w:szCs w:val="28"/>
        </w:rPr>
        <w:t xml:space="preserve"> </w:t>
      </w:r>
      <w:r w:rsidRPr="004258E3">
        <w:rPr>
          <w:rFonts w:ascii="Times New Roman" w:hAnsi="Times New Roman" w:cs="Times New Roman"/>
          <w:sz w:val="28"/>
          <w:szCs w:val="28"/>
          <w:lang w:val="en-US"/>
        </w:rPr>
        <w:t xml:space="preserve">Manlove (1975), literary critic, whose special attention </w:t>
      </w:r>
      <w:proofErr w:type="gramStart"/>
      <w:r w:rsidRPr="004258E3">
        <w:rPr>
          <w:rFonts w:ascii="Times New Roman" w:hAnsi="Times New Roman" w:cs="Times New Roman"/>
          <w:sz w:val="28"/>
          <w:szCs w:val="28"/>
          <w:lang w:val="en-US"/>
        </w:rPr>
        <w:t>was given</w:t>
      </w:r>
      <w:proofErr w:type="gramEnd"/>
      <w:r w:rsidRPr="004258E3">
        <w:rPr>
          <w:rFonts w:ascii="Times New Roman" w:hAnsi="Times New Roman" w:cs="Times New Roman"/>
          <w:sz w:val="28"/>
          <w:szCs w:val="28"/>
          <w:lang w:val="en-US"/>
        </w:rPr>
        <w:t xml:space="preserve"> to fantasy genre in particular, states, that both informative and esthetic functions are cardinal purposes of fiction. (p. 204). It therefore follows that emphasizing the emphatic side of the literary work, human values, ethics and ideals </w:t>
      </w:r>
      <w:proofErr w:type="gramStart"/>
      <w:r w:rsidRPr="004258E3">
        <w:rPr>
          <w:rFonts w:ascii="Times New Roman" w:hAnsi="Times New Roman" w:cs="Times New Roman"/>
          <w:sz w:val="28"/>
          <w:szCs w:val="28"/>
          <w:lang w:val="en-US"/>
        </w:rPr>
        <w:t>becomes interlinked</w:t>
      </w:r>
      <w:proofErr w:type="gramEnd"/>
      <w:r w:rsidRPr="004258E3">
        <w:rPr>
          <w:rFonts w:ascii="Times New Roman" w:hAnsi="Times New Roman" w:cs="Times New Roman"/>
          <w:sz w:val="28"/>
          <w:szCs w:val="28"/>
          <w:lang w:val="en-US"/>
        </w:rPr>
        <w:t xml:space="preserve"> with the cognitive functions of literature. This presents the target audience with the opportunity not merely to process the information given in the text but to combine it with a profound analysis of the events and characters, which makes reading an exciting process.</w:t>
      </w:r>
    </w:p>
    <w:p w:rsidR="00205550" w:rsidRPr="004258E3" w:rsidRDefault="0051262C" w:rsidP="00205550">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Moreover, </w:t>
      </w:r>
      <w:r w:rsidR="00205550" w:rsidRPr="004258E3">
        <w:rPr>
          <w:rFonts w:ascii="Times New Roman" w:hAnsi="Times New Roman" w:cs="Times New Roman"/>
          <w:sz w:val="28"/>
          <w:szCs w:val="28"/>
          <w:lang w:val="en-US"/>
        </w:rPr>
        <w:t>R. Saldivar (2011) suggests that historical high fantasy sub-genre allows readers to familiarize themselves with the real historical events of a certain period of a country’s history that adds to the basic knowledge expansion and interest in the story of a country’s antiquity (p. 583).</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Having analyzed the basic information on </w:t>
      </w:r>
      <w:r w:rsidR="00AC7361">
        <w:rPr>
          <w:rFonts w:ascii="Times New Roman" w:hAnsi="Times New Roman" w:cs="Times New Roman"/>
          <w:sz w:val="28"/>
          <w:szCs w:val="28"/>
          <w:lang w:val="en-US"/>
        </w:rPr>
        <w:t xml:space="preserve">a </w:t>
      </w:r>
      <w:r w:rsidRPr="004258E3">
        <w:rPr>
          <w:rFonts w:ascii="Times New Roman" w:hAnsi="Times New Roman" w:cs="Times New Roman"/>
          <w:sz w:val="28"/>
          <w:szCs w:val="28"/>
          <w:lang w:val="en-US"/>
        </w:rPr>
        <w:t xml:space="preserve">fantasy genre, we are to survey “The Year of the Witching” novel by Alexis Henderson, written in the medieval and dark fantasy sub-genres. L. Habbard (2020), the researcher of Alexis Henderson’s literature says that the author was born in America, in Savannah, Georgia – the city, which, as legends have it, </w:t>
      </w:r>
      <w:proofErr w:type="gramStart"/>
      <w:r w:rsidRPr="004258E3">
        <w:rPr>
          <w:rFonts w:ascii="Times New Roman" w:hAnsi="Times New Roman" w:cs="Times New Roman"/>
          <w:sz w:val="28"/>
          <w:szCs w:val="28"/>
          <w:lang w:val="en-US"/>
        </w:rPr>
        <w:t>is well known</w:t>
      </w:r>
      <w:proofErr w:type="gramEnd"/>
      <w:r w:rsidRPr="004258E3">
        <w:rPr>
          <w:rFonts w:ascii="Times New Roman" w:hAnsi="Times New Roman" w:cs="Times New Roman"/>
          <w:sz w:val="28"/>
          <w:szCs w:val="28"/>
          <w:lang w:val="en-US"/>
        </w:rPr>
        <w:t xml:space="preserve"> for mysteries and superstitious events, making it one of the most eerie towns in the country. Growing up surrounded by otherworldly legends, Alexis felt enchanted by the world of literature since childhood. That has reverberated on her writing career, making her focus on creating fantasy stories about specters, witches and other dark creatures.</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Her novel, “The Year of the Witching”, guides us through the story of a young girl Immanuelle, who finds herself a maverick, estranged by the whole village because of her late mother’s forbidden love affair and a dark past. Trying to obey the local Prophet’s and church’s rules, the girl still feels a strange urge to go into the forbidden forest to which her mother once fled. The rumors about her being a witch gradually seem to be true to her, since she </w:t>
      </w:r>
      <w:proofErr w:type="gramStart"/>
      <w:r w:rsidRPr="004258E3">
        <w:rPr>
          <w:rFonts w:ascii="Times New Roman" w:hAnsi="Times New Roman" w:cs="Times New Roman"/>
          <w:sz w:val="28"/>
          <w:szCs w:val="28"/>
          <w:lang w:val="en-US"/>
        </w:rPr>
        <w:t>can’t</w:t>
      </w:r>
      <w:proofErr w:type="gramEnd"/>
      <w:r w:rsidRPr="004258E3">
        <w:rPr>
          <w:rFonts w:ascii="Times New Roman" w:hAnsi="Times New Roman" w:cs="Times New Roman"/>
          <w:sz w:val="28"/>
          <w:szCs w:val="28"/>
          <w:lang w:val="en-US"/>
        </w:rPr>
        <w:t xml:space="preserve"> explain her drastic contrast to other locals. The main question that arises, however, is whether the evil lies within the unknown, or whether it </w:t>
      </w:r>
      <w:proofErr w:type="gramStart"/>
      <w:r w:rsidRPr="004258E3">
        <w:rPr>
          <w:rFonts w:ascii="Times New Roman" w:hAnsi="Times New Roman" w:cs="Times New Roman"/>
          <w:sz w:val="28"/>
          <w:szCs w:val="28"/>
          <w:lang w:val="en-US"/>
        </w:rPr>
        <w:t>is hidden</w:t>
      </w:r>
      <w:proofErr w:type="gramEnd"/>
      <w:r w:rsidRPr="004258E3">
        <w:rPr>
          <w:rFonts w:ascii="Times New Roman" w:hAnsi="Times New Roman" w:cs="Times New Roman"/>
          <w:sz w:val="28"/>
          <w:szCs w:val="28"/>
          <w:lang w:val="en-US"/>
        </w:rPr>
        <w:t xml:space="preserve"> in those, who were to lead people to light (A. Henderson, 2020).</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E. James and F. Mendlesohn (2012) claim dark fantasy literary works to have a penchant of reaching out to a wider audience, since they do not come in touch with controversial themes (p. 204). That is true, except for those of emotional and ethic character. Indeed, the novel is a prominent example of medieval and dark fantasy literature, matching all of the characteristics of the named genres.</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The novel’s belonging to the medieval fantasy genre can be supported by the fact that the action takes place somewhere between 16</w:t>
      </w:r>
      <w:r w:rsidRPr="004258E3">
        <w:rPr>
          <w:rFonts w:ascii="Times New Roman" w:hAnsi="Times New Roman" w:cs="Times New Roman"/>
          <w:sz w:val="28"/>
          <w:szCs w:val="28"/>
          <w:vertAlign w:val="superscript"/>
          <w:lang w:val="en-US"/>
        </w:rPr>
        <w:t>th</w:t>
      </w:r>
      <w:r w:rsidRPr="004258E3">
        <w:rPr>
          <w:rFonts w:ascii="Times New Roman" w:hAnsi="Times New Roman" w:cs="Times New Roman"/>
          <w:sz w:val="28"/>
          <w:szCs w:val="28"/>
          <w:lang w:val="en-US"/>
        </w:rPr>
        <w:t xml:space="preserve"> and 17</w:t>
      </w:r>
      <w:r w:rsidRPr="004258E3">
        <w:rPr>
          <w:rFonts w:ascii="Times New Roman" w:hAnsi="Times New Roman" w:cs="Times New Roman"/>
          <w:sz w:val="28"/>
          <w:szCs w:val="28"/>
          <w:vertAlign w:val="superscript"/>
          <w:lang w:val="en-US"/>
        </w:rPr>
        <w:t>th</w:t>
      </w:r>
      <w:r w:rsidRPr="004258E3">
        <w:rPr>
          <w:rFonts w:ascii="Times New Roman" w:hAnsi="Times New Roman" w:cs="Times New Roman"/>
          <w:sz w:val="28"/>
          <w:szCs w:val="28"/>
          <w:lang w:val="en-US"/>
        </w:rPr>
        <w:t xml:space="preserve"> centuries, with the society </w:t>
      </w:r>
      <w:r w:rsidRPr="004258E3">
        <w:rPr>
          <w:rFonts w:ascii="Times New Roman" w:hAnsi="Times New Roman" w:cs="Times New Roman"/>
          <w:sz w:val="28"/>
          <w:szCs w:val="28"/>
          <w:lang w:val="en-US"/>
        </w:rPr>
        <w:lastRenderedPageBreak/>
        <w:t>being a far cry from the one we know today: ancient traditions, gory religious rituals and a strong fear of superstitious and committing unpardonable sins reside in villagers of the time. An unsettling environment the main heroes inhabit, the overuse of power and a disgrace, concealed in the local servants of the Church create the atmosphere of fear and uncertainty.  Strong abhorrence to everyone different from the society, awoken by fear, is the hint to the period of witch hunting that las</w:t>
      </w:r>
      <w:r w:rsidR="0051262C">
        <w:rPr>
          <w:rFonts w:ascii="Times New Roman" w:hAnsi="Times New Roman" w:cs="Times New Roman"/>
          <w:sz w:val="28"/>
          <w:szCs w:val="28"/>
          <w:lang w:val="en-US"/>
        </w:rPr>
        <w:t>ted from 1450 up to 1750 (</w:t>
      </w:r>
      <w:r w:rsidRPr="004258E3">
        <w:rPr>
          <w:rFonts w:ascii="Times New Roman" w:hAnsi="Times New Roman" w:cs="Times New Roman"/>
          <w:sz w:val="28"/>
          <w:szCs w:val="28"/>
          <w:lang w:val="en-US"/>
        </w:rPr>
        <w:t>Golden, p. 150).</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Not only such genre peculiarity, but also translating fiction in general demands translator’s special attention to details and the author’s writing style and technique, so that to create the proper translation with the maximum avoidance of translation losses.</w:t>
      </w:r>
      <w:r w:rsidRPr="004258E3">
        <w:rPr>
          <w:rFonts w:ascii="Times New Roman" w:hAnsi="Times New Roman" w:cs="Times New Roman"/>
          <w:sz w:val="28"/>
          <w:szCs w:val="28"/>
          <w:lang w:val="uk-UA"/>
        </w:rPr>
        <w:t xml:space="preserve"> </w:t>
      </w:r>
      <w:r w:rsidR="0051262C">
        <w:rPr>
          <w:rFonts w:ascii="Times New Roman" w:hAnsi="Times New Roman" w:cs="Times New Roman"/>
          <w:sz w:val="28"/>
          <w:szCs w:val="28"/>
          <w:lang w:val="en-US"/>
        </w:rPr>
        <w:t xml:space="preserve">O. </w:t>
      </w:r>
      <w:r w:rsidRPr="004258E3">
        <w:rPr>
          <w:rFonts w:ascii="Times New Roman" w:hAnsi="Times New Roman" w:cs="Times New Roman"/>
          <w:sz w:val="28"/>
          <w:szCs w:val="28"/>
          <w:lang w:val="en-US"/>
        </w:rPr>
        <w:t>Rebrii (2011) suggests that limiting translation, depriving it of any implication of inventive and creative literary techniques would make the target text dull in emotiveness</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p. 270). Therefore, we find it obligatory to mention all the necessary methods of translation, appropriate for rendering fiction texts, men</w:t>
      </w:r>
      <w:r w:rsidR="0051262C">
        <w:rPr>
          <w:rFonts w:ascii="Times New Roman" w:hAnsi="Times New Roman" w:cs="Times New Roman"/>
          <w:sz w:val="28"/>
          <w:szCs w:val="28"/>
          <w:lang w:val="en-US"/>
        </w:rPr>
        <w:t>tioned by the researcher (</w:t>
      </w:r>
      <w:r w:rsidRPr="004258E3">
        <w:rPr>
          <w:rFonts w:ascii="Times New Roman" w:hAnsi="Times New Roman" w:cs="Times New Roman"/>
          <w:sz w:val="28"/>
          <w:szCs w:val="28"/>
          <w:lang w:val="en-US"/>
        </w:rPr>
        <w:t>Rebrii, 2011, p. 276).</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 B. Hatim (2012) sees rapid transferring of cultural heritage as the result of globalization and colonization, having influenced fiction works as well (p. 136). Creative story telling is abundant in customs and practices of a particular nation, some of which construct a purely allomorphic feature, which, unlike common ones, inquire using </w:t>
      </w:r>
      <w:r w:rsidRPr="004258E3">
        <w:rPr>
          <w:rFonts w:ascii="Times New Roman" w:hAnsi="Times New Roman" w:cs="Times New Roman"/>
          <w:b/>
          <w:bCs/>
          <w:sz w:val="28"/>
          <w:szCs w:val="28"/>
          <w:lang w:val="en-US"/>
        </w:rPr>
        <w:t>descriptive (explicatory) translation</w:t>
      </w:r>
      <w:r w:rsidRPr="004258E3">
        <w:rPr>
          <w:rFonts w:ascii="Times New Roman" w:hAnsi="Times New Roman" w:cs="Times New Roman"/>
          <w:sz w:val="28"/>
          <w:szCs w:val="28"/>
          <w:lang w:val="en-US"/>
        </w:rPr>
        <w:t xml:space="preserve">, which </w:t>
      </w:r>
      <w:proofErr w:type="gramStart"/>
      <w:r w:rsidRPr="004258E3">
        <w:rPr>
          <w:rFonts w:ascii="Times New Roman" w:hAnsi="Times New Roman" w:cs="Times New Roman"/>
          <w:sz w:val="28"/>
          <w:szCs w:val="28"/>
          <w:lang w:val="en-US"/>
        </w:rPr>
        <w:t>can be seen</w:t>
      </w:r>
      <w:proofErr w:type="gramEnd"/>
      <w:r w:rsidRPr="004258E3">
        <w:rPr>
          <w:rFonts w:ascii="Times New Roman" w:hAnsi="Times New Roman" w:cs="Times New Roman"/>
          <w:sz w:val="28"/>
          <w:szCs w:val="28"/>
          <w:lang w:val="en-US"/>
        </w:rPr>
        <w:t xml:space="preserve"> in the following example: </w:t>
      </w:r>
      <w:r w:rsidRPr="004258E3">
        <w:rPr>
          <w:rFonts w:ascii="Times New Roman" w:hAnsi="Times New Roman" w:cs="Times New Roman"/>
          <w:i/>
          <w:iCs/>
          <w:sz w:val="28"/>
          <w:szCs w:val="28"/>
          <w:lang w:val="en-US"/>
        </w:rPr>
        <w:t xml:space="preserve">not like the decorative tomes and </w:t>
      </w:r>
      <w:r w:rsidRPr="004258E3">
        <w:rPr>
          <w:rFonts w:ascii="Times New Roman" w:hAnsi="Times New Roman" w:cs="Times New Roman"/>
          <w:b/>
          <w:bCs/>
          <w:i/>
          <w:iCs/>
          <w:sz w:val="28"/>
          <w:szCs w:val="28"/>
          <w:lang w:val="en-US"/>
        </w:rPr>
        <w:t>hymnals</w:t>
      </w:r>
      <w:r w:rsidRPr="004258E3">
        <w:rPr>
          <w:rFonts w:ascii="Times New Roman" w:hAnsi="Times New Roman" w:cs="Times New Roman"/>
          <w:i/>
          <w:iCs/>
          <w:sz w:val="28"/>
          <w:szCs w:val="28"/>
          <w:lang w:val="en-US"/>
        </w:rPr>
        <w:t xml:space="preserve">.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Henderson, 2020, p. 32). We have decided to translate it as “</w:t>
      </w:r>
      <w:r w:rsidRPr="004258E3">
        <w:rPr>
          <w:rFonts w:ascii="Times New Roman" w:hAnsi="Times New Roman" w:cs="Times New Roman"/>
          <w:i/>
          <w:sz w:val="28"/>
          <w:szCs w:val="28"/>
          <w:lang w:val="uk-UA"/>
        </w:rPr>
        <w:t>збірники церковних гімнів</w:t>
      </w:r>
      <w:r w:rsidRPr="004258E3">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To our mind, using such a translation technique helps explaining the realia by expanding its meaning through a more detailed clarification. Therefore, cultural distinctiveness and uniqueness </w:t>
      </w:r>
      <w:proofErr w:type="gramStart"/>
      <w:r w:rsidRPr="004258E3">
        <w:rPr>
          <w:rFonts w:ascii="Times New Roman" w:hAnsi="Times New Roman" w:cs="Times New Roman"/>
          <w:sz w:val="28"/>
          <w:szCs w:val="28"/>
          <w:lang w:val="en-US"/>
        </w:rPr>
        <w:t>will be retained</w:t>
      </w:r>
      <w:proofErr w:type="gramEnd"/>
      <w:r w:rsidRPr="004258E3">
        <w:rPr>
          <w:rFonts w:ascii="Times New Roman" w:hAnsi="Times New Roman" w:cs="Times New Roman"/>
          <w:sz w:val="28"/>
          <w:szCs w:val="28"/>
          <w:lang w:val="en-US"/>
        </w:rPr>
        <w:t xml:space="preserve"> in the translation text and, at the same time, will be understandable for the target audience.</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However, certain aspects of translating fiction may be rather challenging, in particular those, co</w:t>
      </w:r>
      <w:r w:rsidR="0051262C">
        <w:rPr>
          <w:rFonts w:ascii="Times New Roman" w:hAnsi="Times New Roman" w:cs="Times New Roman"/>
          <w:sz w:val="28"/>
          <w:szCs w:val="28"/>
          <w:lang w:val="en-US"/>
        </w:rPr>
        <w:t>ncerning fantasy fiction. O. </w:t>
      </w:r>
      <w:r w:rsidRPr="004258E3">
        <w:rPr>
          <w:rFonts w:ascii="Times New Roman" w:hAnsi="Times New Roman" w:cs="Times New Roman"/>
          <w:sz w:val="28"/>
          <w:szCs w:val="28"/>
          <w:lang w:val="en-US"/>
        </w:rPr>
        <w:t xml:space="preserve">Card (2010) states that fiction world’s </w:t>
      </w:r>
      <w:r w:rsidRPr="004258E3">
        <w:rPr>
          <w:rFonts w:ascii="Times New Roman" w:hAnsi="Times New Roman" w:cs="Times New Roman"/>
          <w:sz w:val="28"/>
          <w:szCs w:val="28"/>
          <w:lang w:val="en-US"/>
        </w:rPr>
        <w:lastRenderedPageBreak/>
        <w:t xml:space="preserve">image can be constructed out of the existing one (p. 218). We suggest that it makes background knowledge a vital step in translation, as certain points, existent in reality, can be rendered with the help of </w:t>
      </w:r>
      <w:r w:rsidRPr="004258E3">
        <w:rPr>
          <w:rFonts w:ascii="Times New Roman" w:hAnsi="Times New Roman" w:cs="Times New Roman"/>
          <w:b/>
          <w:bCs/>
          <w:sz w:val="28"/>
          <w:szCs w:val="28"/>
          <w:lang w:val="en-US"/>
        </w:rPr>
        <w:t xml:space="preserve">calque, loan or </w:t>
      </w:r>
      <w:proofErr w:type="gramStart"/>
      <w:r w:rsidRPr="004258E3">
        <w:rPr>
          <w:rFonts w:ascii="Times New Roman" w:hAnsi="Times New Roman" w:cs="Times New Roman"/>
          <w:b/>
          <w:bCs/>
          <w:sz w:val="28"/>
          <w:szCs w:val="28"/>
          <w:lang w:val="en-US"/>
        </w:rPr>
        <w:t>word by word</w:t>
      </w:r>
      <w:proofErr w:type="gramEnd"/>
      <w:r w:rsidRPr="004258E3">
        <w:rPr>
          <w:rFonts w:ascii="Times New Roman" w:hAnsi="Times New Roman" w:cs="Times New Roman"/>
          <w:b/>
          <w:bCs/>
          <w:sz w:val="28"/>
          <w:szCs w:val="28"/>
          <w:lang w:val="en-US"/>
        </w:rPr>
        <w:t xml:space="preserve"> translation</w:t>
      </w:r>
      <w:r w:rsidRPr="004258E3">
        <w:rPr>
          <w:rFonts w:ascii="Times New Roman" w:hAnsi="Times New Roman" w:cs="Times New Roman"/>
          <w:sz w:val="28"/>
          <w:szCs w:val="28"/>
          <w:lang w:val="en-US"/>
        </w:rPr>
        <w:t xml:space="preserve">, as there is no need to take to modifying one of the context’s constituents. Therefore, the following instance can illustrate the point: </w:t>
      </w:r>
      <w:r w:rsidRPr="004258E3">
        <w:rPr>
          <w:rFonts w:ascii="Times New Roman" w:hAnsi="Times New Roman" w:cs="Times New Roman"/>
          <w:i/>
          <w:iCs/>
          <w:sz w:val="28"/>
          <w:szCs w:val="28"/>
          <w:lang w:val="en-US"/>
        </w:rPr>
        <w:t xml:space="preserve">…had rallied a brave army of </w:t>
      </w:r>
      <w:r w:rsidRPr="004258E3">
        <w:rPr>
          <w:rFonts w:ascii="Times New Roman" w:hAnsi="Times New Roman" w:cs="Times New Roman"/>
          <w:b/>
          <w:bCs/>
          <w:i/>
          <w:iCs/>
          <w:sz w:val="28"/>
          <w:szCs w:val="28"/>
          <w:lang w:val="en-US"/>
        </w:rPr>
        <w:t>holy crusaders</w:t>
      </w:r>
      <w:r w:rsidRPr="004258E3">
        <w:rPr>
          <w:rFonts w:ascii="Times New Roman" w:hAnsi="Times New Roman" w:cs="Times New Roman"/>
          <w:i/>
          <w:iCs/>
          <w:sz w:val="28"/>
          <w:szCs w:val="28"/>
          <w:lang w:val="en-US"/>
        </w:rPr>
        <w:t xml:space="preserve">.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 xml:space="preserve">Henderson, 2020, p. 29). Being rendered as </w:t>
      </w:r>
      <w:r w:rsidRPr="004258E3">
        <w:rPr>
          <w:rFonts w:ascii="Times New Roman" w:hAnsi="Times New Roman" w:cs="Times New Roman"/>
          <w:i/>
          <w:sz w:val="28"/>
          <w:szCs w:val="28"/>
          <w:lang w:val="uk-UA"/>
        </w:rPr>
        <w:t>Святі хрестоносці</w:t>
      </w:r>
      <w:r w:rsidR="0051262C">
        <w:rPr>
          <w:rFonts w:ascii="Times New Roman" w:hAnsi="Times New Roman" w:cs="Times New Roman"/>
          <w:sz w:val="28"/>
          <w:szCs w:val="28"/>
          <w:lang w:val="en-US"/>
        </w:rPr>
        <w:t xml:space="preserve">, the </w:t>
      </w:r>
      <w:proofErr w:type="gramStart"/>
      <w:r w:rsidR="0051262C">
        <w:rPr>
          <w:rFonts w:ascii="Times New Roman" w:hAnsi="Times New Roman" w:cs="Times New Roman"/>
          <w:sz w:val="28"/>
          <w:szCs w:val="28"/>
          <w:lang w:val="en-US"/>
        </w:rPr>
        <w:t>notion’s</w:t>
      </w:r>
      <w:proofErr w:type="gramEnd"/>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en-US"/>
        </w:rPr>
        <w:t>meaning stays preserved and is trans</w:t>
      </w:r>
      <w:r w:rsidR="007F1317">
        <w:rPr>
          <w:rFonts w:ascii="Times New Roman" w:hAnsi="Times New Roman" w:cs="Times New Roman"/>
          <w:sz w:val="28"/>
          <w:szCs w:val="28"/>
          <w:lang w:val="en-US"/>
        </w:rPr>
        <w:t>parent to the target audience.</w:t>
      </w:r>
    </w:p>
    <w:p w:rsidR="00205550" w:rsidRPr="004258E3" w:rsidRDefault="00205550" w:rsidP="002540F8">
      <w:pPr>
        <w:spacing w:after="0" w:line="360" w:lineRule="auto"/>
        <w:ind w:firstLine="709"/>
        <w:rPr>
          <w:rFonts w:ascii="Times New Roman" w:hAnsi="Times New Roman" w:cs="Times New Roman"/>
          <w:i/>
          <w:iCs/>
          <w:sz w:val="28"/>
          <w:szCs w:val="28"/>
          <w:lang w:val="uk-UA"/>
        </w:rPr>
      </w:pPr>
      <w:r w:rsidRPr="004258E3">
        <w:rPr>
          <w:rFonts w:ascii="Times New Roman" w:hAnsi="Times New Roman" w:cs="Times New Roman"/>
          <w:b/>
          <w:bCs/>
          <w:sz w:val="28"/>
          <w:szCs w:val="28"/>
          <w:lang w:val="en-US"/>
        </w:rPr>
        <w:t>Adaptive transcoding</w:t>
      </w:r>
      <w:r w:rsidRPr="004258E3">
        <w:rPr>
          <w:rFonts w:ascii="Times New Roman" w:hAnsi="Times New Roman" w:cs="Times New Roman"/>
          <w:sz w:val="28"/>
          <w:szCs w:val="28"/>
          <w:lang w:val="en-US"/>
        </w:rPr>
        <w:t xml:space="preserve"> is also one of the best ways to present the reader with certain unique objects mention</w:t>
      </w:r>
      <w:r w:rsidR="0051262C">
        <w:rPr>
          <w:rFonts w:ascii="Times New Roman" w:hAnsi="Times New Roman" w:cs="Times New Roman"/>
          <w:sz w:val="28"/>
          <w:szCs w:val="28"/>
          <w:lang w:val="en-US"/>
        </w:rPr>
        <w:t>ed in fantasy literary works (</w:t>
      </w:r>
      <w:r w:rsidRPr="004258E3">
        <w:rPr>
          <w:rFonts w:ascii="Times New Roman" w:hAnsi="Times New Roman" w:cs="Times New Roman"/>
          <w:sz w:val="28"/>
          <w:szCs w:val="28"/>
          <w:lang w:val="en-US"/>
        </w:rPr>
        <w:t xml:space="preserve">Panchenko, 2020). Due to the fact of non-existence of suchlike phenomena and realia, one </w:t>
      </w:r>
      <w:proofErr w:type="gramStart"/>
      <w:r w:rsidRPr="004258E3">
        <w:rPr>
          <w:rFonts w:ascii="Times New Roman" w:hAnsi="Times New Roman" w:cs="Times New Roman"/>
          <w:sz w:val="28"/>
          <w:szCs w:val="28"/>
          <w:lang w:val="en-US"/>
        </w:rPr>
        <w:t>can not</w:t>
      </w:r>
      <w:proofErr w:type="gramEnd"/>
      <w:r w:rsidRPr="004258E3">
        <w:rPr>
          <w:rFonts w:ascii="Times New Roman" w:hAnsi="Times New Roman" w:cs="Times New Roman"/>
          <w:sz w:val="28"/>
          <w:szCs w:val="28"/>
          <w:lang w:val="en-US"/>
        </w:rPr>
        <w:t xml:space="preserve"> simply substitute the name of the object or a certain event of the plot in the translation text. </w:t>
      </w:r>
      <w:proofErr w:type="gramStart"/>
      <w:r w:rsidRPr="004258E3">
        <w:rPr>
          <w:rFonts w:ascii="Times New Roman" w:hAnsi="Times New Roman" w:cs="Times New Roman"/>
          <w:sz w:val="28"/>
          <w:szCs w:val="28"/>
          <w:lang w:val="en-US"/>
        </w:rPr>
        <w:t>Therefore</w:t>
      </w:r>
      <w:proofErr w:type="gramEnd"/>
      <w:r w:rsidRPr="004258E3">
        <w:rPr>
          <w:rFonts w:ascii="Times New Roman" w:hAnsi="Times New Roman" w:cs="Times New Roman"/>
          <w:sz w:val="28"/>
          <w:szCs w:val="28"/>
          <w:lang w:val="en-US"/>
        </w:rPr>
        <w:t xml:space="preserve"> we strongly believe that adapting the name of the object’s designation to the target language norms adds to the audience’s immersion into the plot. Moreover, adaptive transcoding introduces a certain shade of realism, intrinsic to the source, into the target text that allows the translator to recreate a full imaginary world’s picture. This type of translation transformation </w:t>
      </w:r>
      <w:proofErr w:type="gramStart"/>
      <w:r w:rsidRPr="004258E3">
        <w:rPr>
          <w:rFonts w:ascii="Times New Roman" w:hAnsi="Times New Roman" w:cs="Times New Roman"/>
          <w:sz w:val="28"/>
          <w:szCs w:val="28"/>
          <w:lang w:val="en-US"/>
        </w:rPr>
        <w:t>is often used</w:t>
      </w:r>
      <w:proofErr w:type="gramEnd"/>
      <w:r w:rsidRPr="004258E3">
        <w:rPr>
          <w:rFonts w:ascii="Times New Roman" w:hAnsi="Times New Roman" w:cs="Times New Roman"/>
          <w:sz w:val="28"/>
          <w:szCs w:val="28"/>
          <w:lang w:val="en-US"/>
        </w:rPr>
        <w:t xml:space="preserve"> for rendering the names of dishes and desserts as well: </w:t>
      </w:r>
      <w:r w:rsidRPr="004258E3">
        <w:rPr>
          <w:rFonts w:ascii="Times New Roman" w:hAnsi="Times New Roman" w:cs="Times New Roman"/>
          <w:i/>
          <w:iCs/>
          <w:sz w:val="28"/>
          <w:szCs w:val="28"/>
          <w:lang w:val="en-US"/>
        </w:rPr>
        <w:t xml:space="preserve">an assortment of </w:t>
      </w:r>
      <w:r w:rsidRPr="004258E3">
        <w:rPr>
          <w:rFonts w:ascii="Times New Roman" w:hAnsi="Times New Roman" w:cs="Times New Roman"/>
          <w:b/>
          <w:bCs/>
          <w:i/>
          <w:iCs/>
          <w:sz w:val="28"/>
          <w:szCs w:val="28"/>
          <w:lang w:val="en-US"/>
        </w:rPr>
        <w:t>biscuits</w:t>
      </w:r>
      <w:r w:rsidRPr="004258E3">
        <w:rPr>
          <w:rFonts w:ascii="Times New Roman" w:hAnsi="Times New Roman" w:cs="Times New Roman"/>
          <w:i/>
          <w:iCs/>
          <w:sz w:val="28"/>
          <w:szCs w:val="28"/>
          <w:lang w:val="en-US"/>
        </w:rPr>
        <w:t xml:space="preserve">.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 xml:space="preserve">Henderson, 2020, p. 13). The word’s form </w:t>
      </w:r>
      <w:proofErr w:type="gramStart"/>
      <w:r w:rsidRPr="004258E3">
        <w:rPr>
          <w:rFonts w:ascii="Times New Roman" w:hAnsi="Times New Roman" w:cs="Times New Roman"/>
          <w:sz w:val="28"/>
          <w:szCs w:val="28"/>
          <w:lang w:val="en-US"/>
        </w:rPr>
        <w:t>is mostly preserved</w:t>
      </w:r>
      <w:proofErr w:type="gramEnd"/>
      <w:r w:rsidRPr="004258E3">
        <w:rPr>
          <w:rFonts w:ascii="Times New Roman" w:hAnsi="Times New Roman" w:cs="Times New Roman"/>
          <w:sz w:val="28"/>
          <w:szCs w:val="28"/>
          <w:lang w:val="en-US"/>
        </w:rPr>
        <w:t xml:space="preserve"> with the minor modification of ending - </w:t>
      </w:r>
      <w:r w:rsidRPr="004258E3">
        <w:rPr>
          <w:rFonts w:ascii="Times New Roman" w:hAnsi="Times New Roman" w:cs="Times New Roman"/>
          <w:i/>
          <w:iCs/>
          <w:sz w:val="28"/>
          <w:szCs w:val="28"/>
          <w:lang w:val="uk-UA"/>
        </w:rPr>
        <w:t>бісквіти</w:t>
      </w:r>
      <w:r w:rsidR="007F1317">
        <w:rPr>
          <w:rFonts w:ascii="Times New Roman" w:hAnsi="Times New Roman" w:cs="Times New Roman"/>
          <w:sz w:val="28"/>
          <w:szCs w:val="28"/>
          <w:lang w:val="uk-UA"/>
        </w:rPr>
        <w:t>.</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We should bear in mind that a translator always comes across with an expansive range of literary devices, common to fiction. Such characteristic feature of fiction texts is what makes them so dissimilar with non-fiction. The latter ones do not usually require using literary artistic means, as the material presented concerns the real world and the main task of such texts is to give the definition to certain objects, highlighting the details of a professional activity or explaining the work of some engines and machinery existent.</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It is impossible to imagine fiction without the use of such essential literary devices as allegory, allusion, foreshadowing, humor, imagery, irony, metaphor, motifs and symbols, oxymoron, personification, suspense and many others. Without them, both </w:t>
      </w:r>
      <w:r w:rsidRPr="004258E3">
        <w:rPr>
          <w:rFonts w:ascii="Times New Roman" w:hAnsi="Times New Roman" w:cs="Times New Roman"/>
          <w:sz w:val="28"/>
          <w:szCs w:val="28"/>
          <w:lang w:val="en-US"/>
        </w:rPr>
        <w:lastRenderedPageBreak/>
        <w:t>source and target texts would seem dull and monotonous, having no message, gripping plot and motifs that could explain the characters’ actions. Thus, fiction would be identical with non-fiction and would not evolve as an authentic type of literature.</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When facing the task of matching the translation to the source, one is to find the best equivalent in the target language that would bear the same scope of emotional filling and correspond to the source. We propose using counterpart artistic devices to avoid alteration of shades of meaning which are important in fiction: </w:t>
      </w:r>
      <w:r w:rsidRPr="004258E3">
        <w:rPr>
          <w:rFonts w:ascii="Times New Roman" w:hAnsi="Times New Roman" w:cs="Times New Roman"/>
          <w:i/>
          <w:iCs/>
          <w:sz w:val="28"/>
          <w:szCs w:val="28"/>
          <w:lang w:val="en-US"/>
        </w:rPr>
        <w:t xml:space="preserve">They held her name in their mouths like a foul thing that </w:t>
      </w:r>
      <w:proofErr w:type="gramStart"/>
      <w:r w:rsidRPr="004258E3">
        <w:rPr>
          <w:rFonts w:ascii="Times New Roman" w:hAnsi="Times New Roman" w:cs="Times New Roman"/>
          <w:i/>
          <w:iCs/>
          <w:sz w:val="28"/>
          <w:szCs w:val="28"/>
          <w:lang w:val="en-US"/>
        </w:rPr>
        <w:t>was relished</w:t>
      </w:r>
      <w:proofErr w:type="gramEnd"/>
      <w:r w:rsidRPr="004258E3">
        <w:rPr>
          <w:rFonts w:ascii="Times New Roman" w:hAnsi="Times New Roman" w:cs="Times New Roman"/>
          <w:i/>
          <w:iCs/>
          <w:sz w:val="28"/>
          <w:szCs w:val="28"/>
          <w:lang w:val="en-US"/>
        </w:rPr>
        <w:t xml:space="preserve"> nonetheless.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 xml:space="preserve">Henderson, 2020, p. 17) – </w:t>
      </w:r>
      <w:r w:rsidRPr="004258E3">
        <w:rPr>
          <w:rFonts w:ascii="Times New Roman" w:hAnsi="Times New Roman" w:cs="Times New Roman"/>
          <w:i/>
          <w:iCs/>
          <w:sz w:val="28"/>
          <w:szCs w:val="28"/>
          <w:lang w:val="en-US"/>
        </w:rPr>
        <w:t>Вони з огидою вимовляли її ім’я, однак з якою ж насолодою смакували чутки про неї</w:t>
      </w:r>
      <w:r w:rsidRPr="004258E3">
        <w:rPr>
          <w:rFonts w:ascii="Times New Roman" w:hAnsi="Times New Roman" w:cs="Times New Roman"/>
          <w:sz w:val="28"/>
          <w:szCs w:val="28"/>
          <w:lang w:val="en-US"/>
        </w:rPr>
        <w:t xml:space="preserve">. We have applied the same degree of emotiveness in the target text, aiming at the task of achieving parallel stylistic expressiveness. Using the wrong stylistic device may drastically change the original and thus </w:t>
      </w:r>
      <w:proofErr w:type="gramStart"/>
      <w:r w:rsidRPr="004258E3">
        <w:rPr>
          <w:rFonts w:ascii="Times New Roman" w:hAnsi="Times New Roman" w:cs="Times New Roman"/>
          <w:sz w:val="28"/>
          <w:szCs w:val="28"/>
          <w:lang w:val="en-US"/>
        </w:rPr>
        <w:t>can not</w:t>
      </w:r>
      <w:proofErr w:type="gramEnd"/>
      <w:r w:rsidRPr="004258E3">
        <w:rPr>
          <w:rFonts w:ascii="Times New Roman" w:hAnsi="Times New Roman" w:cs="Times New Roman"/>
          <w:sz w:val="28"/>
          <w:szCs w:val="28"/>
          <w:lang w:val="en-US"/>
        </w:rPr>
        <w:t xml:space="preserve"> be considered valid.</w:t>
      </w:r>
    </w:p>
    <w:p w:rsidR="00205550" w:rsidRPr="004258E3" w:rsidRDefault="00205550" w:rsidP="00205550">
      <w:pPr>
        <w:spacing w:after="0" w:line="360" w:lineRule="auto"/>
        <w:ind w:firstLine="709"/>
        <w:rPr>
          <w:rFonts w:ascii="Times New Roman" w:hAnsi="Times New Roman" w:cs="Times New Roman"/>
          <w:sz w:val="28"/>
          <w:szCs w:val="28"/>
          <w:highlight w:val="green"/>
          <w:lang w:val="en-US"/>
        </w:rPr>
      </w:pPr>
      <w:r w:rsidRPr="004258E3">
        <w:rPr>
          <w:rFonts w:ascii="Times New Roman" w:hAnsi="Times New Roman" w:cs="Times New Roman"/>
          <w:sz w:val="28"/>
          <w:szCs w:val="28"/>
          <w:lang w:val="en-US"/>
        </w:rPr>
        <w:t xml:space="preserve"> Hence, translating fiction texts and its various genres is an exciting process, as it allows the translator to take part in creative activity himself, understanding the author’s intentions, finding hidden messages and striving to reach the best quality translation. Fantasy genre is, to our mind, one of the most extraordinary literary genres, as it presents the audience with brand new worlds and dimensions. Aesthetic and informative functions are the main pillars of the fiction’s success among the audience. Brilliantly constructed, combining emotiveness and cognition, it does not leave anyone indifferent. “The Year of the Witching” novel by Alexis Henderson is an exciting and gripping story of a girl, living in a conservative village, with people suspicious of everyone different being a servant of evil. Written in dark and medieval fantasy sub-genres, the story abounds in literary devices and concepts, worth researching.</w:t>
      </w:r>
    </w:p>
    <w:p w:rsidR="00205550" w:rsidRPr="004258E3" w:rsidRDefault="00205550" w:rsidP="00205550">
      <w:pPr>
        <w:spacing w:after="0" w:line="360" w:lineRule="auto"/>
        <w:ind w:firstLine="709"/>
        <w:jc w:val="center"/>
        <w:rPr>
          <w:rFonts w:ascii="Times New Roman" w:hAnsi="Times New Roman" w:cs="Times New Roman"/>
          <w:b/>
          <w:bCs/>
          <w:sz w:val="28"/>
          <w:szCs w:val="28"/>
          <w:highlight w:val="green"/>
          <w:lang w:val="en-US"/>
        </w:rPr>
      </w:pPr>
    </w:p>
    <w:p w:rsidR="00205550" w:rsidRPr="00657A93" w:rsidRDefault="00205550" w:rsidP="00657A93">
      <w:pPr>
        <w:pStyle w:val="1"/>
        <w:jc w:val="center"/>
        <w:rPr>
          <w:rFonts w:ascii="Times New Roman" w:hAnsi="Times New Roman"/>
          <w:sz w:val="28"/>
          <w:szCs w:val="28"/>
          <w:lang w:val="en-US"/>
        </w:rPr>
      </w:pPr>
      <w:bookmarkStart w:id="5" w:name="_Toc102285009"/>
      <w:r w:rsidRPr="00657A93">
        <w:rPr>
          <w:rFonts w:ascii="Times New Roman" w:hAnsi="Times New Roman"/>
          <w:sz w:val="28"/>
          <w:szCs w:val="28"/>
          <w:lang w:val="uk-UA"/>
        </w:rPr>
        <w:lastRenderedPageBreak/>
        <w:t xml:space="preserve">2.2. </w:t>
      </w:r>
      <w:r w:rsidRPr="00657A93">
        <w:rPr>
          <w:rFonts w:ascii="Times New Roman" w:hAnsi="Times New Roman"/>
          <w:sz w:val="28"/>
          <w:szCs w:val="28"/>
          <w:lang w:val="en-US"/>
        </w:rPr>
        <w:t>Translation of proper names</w:t>
      </w:r>
      <w:bookmarkEnd w:id="5"/>
    </w:p>
    <w:p w:rsidR="00205550" w:rsidRPr="00657A93" w:rsidRDefault="00205550" w:rsidP="00657A93">
      <w:pPr>
        <w:pStyle w:val="2"/>
        <w:jc w:val="center"/>
        <w:rPr>
          <w:rFonts w:ascii="Times New Roman" w:hAnsi="Times New Roman"/>
          <w:i w:val="0"/>
          <w:iCs w:val="0"/>
          <w:lang w:val="en-US"/>
        </w:rPr>
      </w:pPr>
      <w:bookmarkStart w:id="6" w:name="_Toc102285010"/>
      <w:r w:rsidRPr="00657A93">
        <w:rPr>
          <w:rFonts w:ascii="Times New Roman" w:hAnsi="Times New Roman"/>
          <w:i w:val="0"/>
          <w:iCs w:val="0"/>
          <w:lang w:val="en-US"/>
        </w:rPr>
        <w:t>2.2.1. Anthroponyms</w:t>
      </w:r>
      <w:bookmarkEnd w:id="6"/>
    </w:p>
    <w:p w:rsidR="00205550" w:rsidRPr="004258E3" w:rsidRDefault="00205550" w:rsidP="002F1498">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A</w:t>
      </w:r>
      <w:r w:rsidRPr="004258E3">
        <w:rPr>
          <w:rFonts w:ascii="Times New Roman" w:hAnsi="Times New Roman" w:cs="Times New Roman"/>
          <w:b/>
          <w:bCs/>
          <w:sz w:val="28"/>
          <w:szCs w:val="28"/>
          <w:lang w:val="uk-UA"/>
        </w:rPr>
        <w:t>nthroponymy</w:t>
      </w:r>
      <w:r w:rsidRPr="004258E3">
        <w:rPr>
          <w:rFonts w:ascii="Times New Roman" w:hAnsi="Times New Roman" w:cs="Times New Roman"/>
          <w:sz w:val="28"/>
          <w:szCs w:val="28"/>
          <w:lang w:val="en-US"/>
        </w:rPr>
        <w:t xml:space="preserve"> is one of onomastic’s branches that studies personal names, i.e. names, surnames, nicknames, names of folklore</w:t>
      </w:r>
      <w:r w:rsidR="002F1498">
        <w:rPr>
          <w:rFonts w:ascii="Times New Roman" w:hAnsi="Times New Roman" w:cs="Times New Roman"/>
          <w:sz w:val="28"/>
          <w:szCs w:val="28"/>
          <w:lang w:val="en-US"/>
        </w:rPr>
        <w:t xml:space="preserve"> characters, pseudonyms etc. (</w:t>
      </w:r>
      <w:r w:rsidR="007F1317">
        <w:rPr>
          <w:rFonts w:ascii="Times New Roman" w:hAnsi="Times New Roman" w:cs="Times New Roman"/>
          <w:sz w:val="28"/>
          <w:szCs w:val="28"/>
          <w:lang w:val="en-US"/>
        </w:rPr>
        <w:t>Masenko, 2001, p. 10).</w:t>
      </w:r>
    </w:p>
    <w:p w:rsidR="00205550" w:rsidRPr="004258E3" w:rsidRDefault="00205550" w:rsidP="00E82713">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M. Torchynskyi (200</w:t>
      </w:r>
      <w:r w:rsidR="00E82713">
        <w:rPr>
          <w:rFonts w:ascii="Times New Roman" w:hAnsi="Times New Roman" w:cs="Times New Roman"/>
          <w:sz w:val="28"/>
          <w:szCs w:val="28"/>
          <w:lang w:val="en-US"/>
        </w:rPr>
        <w:t xml:space="preserve">9) suggests that proper names </w:t>
      </w:r>
      <w:proofErr w:type="gramStart"/>
      <w:r w:rsidR="00E82713">
        <w:rPr>
          <w:rFonts w:ascii="Times New Roman" w:hAnsi="Times New Roman" w:cs="Times New Roman"/>
          <w:sz w:val="28"/>
          <w:szCs w:val="28"/>
          <w:lang w:val="en-US"/>
        </w:rPr>
        <w:t>are</w:t>
      </w:r>
      <w:r w:rsidRPr="004258E3">
        <w:rPr>
          <w:rFonts w:ascii="Times New Roman" w:hAnsi="Times New Roman" w:cs="Times New Roman"/>
          <w:sz w:val="28"/>
          <w:szCs w:val="28"/>
          <w:lang w:val="en-US"/>
        </w:rPr>
        <w:t xml:space="preserve"> inextricably bound</w:t>
      </w:r>
      <w:proofErr w:type="gramEnd"/>
      <w:r w:rsidRPr="004258E3">
        <w:rPr>
          <w:rFonts w:ascii="Times New Roman" w:hAnsi="Times New Roman" w:cs="Times New Roman"/>
          <w:sz w:val="28"/>
          <w:szCs w:val="28"/>
          <w:lang w:val="en-US"/>
        </w:rPr>
        <w:t xml:space="preserve"> with the stylistic properties of the text, its genre and creative aspects (p. 127). Therefore, we denote that the literary work’s contextual filling </w:t>
      </w:r>
      <w:proofErr w:type="gramStart"/>
      <w:r w:rsidRPr="004258E3">
        <w:rPr>
          <w:rFonts w:ascii="Times New Roman" w:hAnsi="Times New Roman" w:cs="Times New Roman"/>
          <w:sz w:val="28"/>
          <w:szCs w:val="28"/>
          <w:lang w:val="en-US"/>
        </w:rPr>
        <w:t>impacts</w:t>
      </w:r>
      <w:proofErr w:type="gramEnd"/>
      <w:r w:rsidRPr="004258E3">
        <w:rPr>
          <w:rFonts w:ascii="Times New Roman" w:hAnsi="Times New Roman" w:cs="Times New Roman"/>
          <w:sz w:val="28"/>
          <w:szCs w:val="28"/>
          <w:lang w:val="en-US"/>
        </w:rPr>
        <w:t xml:space="preserve"> anthroponyms directly. What we mean here is that both lexical and semantic features of personal names may be of a creative origin or have an ancient decent as well.</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Our ancestors believed that the name given to a baby at its birth could influence a person’s life, his or her future, success and</w:t>
      </w:r>
      <w:r w:rsidRPr="004258E3">
        <w:rPr>
          <w:rFonts w:ascii="Times New Roman" w:hAnsi="Times New Roman" w:cs="Times New Roman"/>
          <w:sz w:val="28"/>
          <w:szCs w:val="28"/>
          <w:lang w:val="uk-UA"/>
        </w:rPr>
        <w:t xml:space="preserve"> </w:t>
      </w:r>
      <w:r w:rsidR="0051262C">
        <w:rPr>
          <w:rFonts w:ascii="Times New Roman" w:hAnsi="Times New Roman" w:cs="Times New Roman"/>
          <w:sz w:val="28"/>
          <w:szCs w:val="28"/>
          <w:lang w:val="en-US"/>
        </w:rPr>
        <w:t>personality (</w:t>
      </w:r>
      <w:r w:rsidRPr="004258E3">
        <w:rPr>
          <w:rFonts w:ascii="Times New Roman" w:hAnsi="Times New Roman" w:cs="Times New Roman"/>
          <w:sz w:val="28"/>
          <w:szCs w:val="28"/>
          <w:lang w:val="en-US"/>
        </w:rPr>
        <w:t xml:space="preserve">Belei, 2010). Indeed, names </w:t>
      </w:r>
      <w:proofErr w:type="gramStart"/>
      <w:r w:rsidRPr="004258E3">
        <w:rPr>
          <w:rFonts w:ascii="Times New Roman" w:hAnsi="Times New Roman" w:cs="Times New Roman"/>
          <w:sz w:val="28"/>
          <w:szCs w:val="28"/>
          <w:lang w:val="en-US"/>
        </w:rPr>
        <w:t>were seen</w:t>
      </w:r>
      <w:proofErr w:type="gramEnd"/>
      <w:r w:rsidRPr="004258E3">
        <w:rPr>
          <w:rFonts w:ascii="Times New Roman" w:hAnsi="Times New Roman" w:cs="Times New Roman"/>
          <w:sz w:val="28"/>
          <w:szCs w:val="28"/>
          <w:lang w:val="en-US"/>
        </w:rPr>
        <w:t xml:space="preserve"> as a magical barrier from jinx and evil eye, protecting its holder from the obstacles and difficulties that may arise on their path. Such cultural peculiarity is not characteristic of the Ukrainian culture only. According to D. Power (2009), Vikings have sometimes named their youngsters after the deceased ancestors, due to the belief that the luck of the late relative would t</w:t>
      </w:r>
      <w:r w:rsidR="007F1317">
        <w:rPr>
          <w:rFonts w:ascii="Times New Roman" w:hAnsi="Times New Roman" w:cs="Times New Roman"/>
          <w:sz w:val="28"/>
          <w:szCs w:val="28"/>
          <w:lang w:val="en-US"/>
        </w:rPr>
        <w:t>ie up with the newborn (p. 20).</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Moreover, if an infant was not yet born and his father had fallen in a battle, the son was destined to ca</w:t>
      </w:r>
      <w:r w:rsidR="0051262C">
        <w:rPr>
          <w:rFonts w:ascii="Times New Roman" w:hAnsi="Times New Roman" w:cs="Times New Roman"/>
          <w:sz w:val="28"/>
          <w:szCs w:val="28"/>
          <w:lang w:val="en-US"/>
        </w:rPr>
        <w:t>rry his name without dissent (</w:t>
      </w:r>
      <w:r w:rsidRPr="004258E3">
        <w:rPr>
          <w:rFonts w:ascii="Times New Roman" w:hAnsi="Times New Roman" w:cs="Times New Roman"/>
          <w:sz w:val="28"/>
          <w:szCs w:val="28"/>
          <w:lang w:val="en-US"/>
        </w:rPr>
        <w:t>Power, 2009, p. 453). These historical facts evince the importance of name giving and the occult undertone of each name. The importance of translating anthroponyms is one of the most meaningful aspects of “The Year of the Witching” novel, as the book’s characters bear the names of the Biblical figures</w:t>
      </w:r>
      <w:r w:rsidR="007F1317">
        <w:rPr>
          <w:rFonts w:ascii="Times New Roman" w:hAnsi="Times New Roman" w:cs="Times New Roman"/>
          <w:sz w:val="28"/>
          <w:szCs w:val="28"/>
          <w:lang w:val="en-US"/>
        </w:rPr>
        <w:t xml:space="preserve"> that require further analysis.</w:t>
      </w:r>
    </w:p>
    <w:p w:rsidR="00205550" w:rsidRPr="004258E3" w:rsidRDefault="00205550" w:rsidP="007F1317">
      <w:pPr>
        <w:spacing w:after="0" w:line="360" w:lineRule="auto"/>
        <w:ind w:firstLine="709"/>
        <w:rPr>
          <w:rFonts w:ascii="Times New Roman" w:hAnsi="Times New Roman" w:cs="Times New Roman"/>
          <w:sz w:val="28"/>
          <w:szCs w:val="28"/>
          <w:lang w:val="uk-UA"/>
        </w:rPr>
      </w:pPr>
      <w:r w:rsidRPr="004258E3">
        <w:rPr>
          <w:rFonts w:ascii="Times New Roman" w:hAnsi="Times New Roman" w:cs="Times New Roman"/>
          <w:sz w:val="28"/>
          <w:szCs w:val="28"/>
          <w:lang w:val="en-US"/>
        </w:rPr>
        <w:t>To start with, the Hebrew ancestry of the main character is highly evident in the nov</w:t>
      </w:r>
      <w:r w:rsidRPr="004258E3">
        <w:rPr>
          <w:rFonts w:ascii="Times New Roman" w:hAnsi="Times New Roman" w:cs="Times New Roman"/>
          <w:sz w:val="28"/>
          <w:szCs w:val="28"/>
          <w:lang w:val="uk-UA"/>
        </w:rPr>
        <w:t>el. According to J</w:t>
      </w:r>
      <w:r w:rsidRPr="004258E3">
        <w:rPr>
          <w:rFonts w:ascii="Times New Roman" w:hAnsi="Times New Roman" w:cs="Times New Roman"/>
          <w:sz w:val="28"/>
          <w:szCs w:val="28"/>
          <w:lang w:val="en-US"/>
        </w:rPr>
        <w:t>. </w:t>
      </w:r>
      <w:r w:rsidRPr="004258E3">
        <w:rPr>
          <w:rFonts w:ascii="Times New Roman" w:hAnsi="Times New Roman" w:cs="Times New Roman"/>
          <w:sz w:val="28"/>
          <w:szCs w:val="28"/>
          <w:lang w:val="uk-UA"/>
        </w:rPr>
        <w:t xml:space="preserve">Blenkinsopp (1996), Immanuelle is a name of the Hebrew origin and comes to light in the Book of Isaiah (7:14), being the manifestation of the sure to come salvation, which was to be brought by the Messiah who would protect the House of David (p. 165). Therefore, we strongly believe that the main character Immanuelle </w:t>
      </w:r>
      <w:r w:rsidRPr="004258E3">
        <w:rPr>
          <w:rFonts w:ascii="Times New Roman" w:hAnsi="Times New Roman" w:cs="Times New Roman"/>
          <w:sz w:val="28"/>
          <w:szCs w:val="28"/>
          <w:lang w:val="uk-UA"/>
        </w:rPr>
        <w:lastRenderedPageBreak/>
        <w:t>was named after Christ Emmanuel, whose name is mentioned in the Gospel of Matthew as well and is believed to be another name for Jesus Christ, the Messiah.</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uk-UA"/>
        </w:rPr>
        <w:t xml:space="preserve">What proves our point of view is the plot itself – the </w:t>
      </w:r>
      <w:r w:rsidRPr="004258E3">
        <w:rPr>
          <w:rFonts w:ascii="Times New Roman" w:hAnsi="Times New Roman" w:cs="Times New Roman"/>
          <w:sz w:val="28"/>
          <w:szCs w:val="28"/>
          <w:lang w:val="en-US"/>
        </w:rPr>
        <w:t>birth of the girl was a sign of freeing the villagers from the evil ruler – the Prophet, whose reign intimidated the people of Bethel, who, in the darkness of evil and ignora</w:t>
      </w:r>
      <w:r w:rsidR="007F1317">
        <w:rPr>
          <w:rFonts w:ascii="Times New Roman" w:hAnsi="Times New Roman" w:cs="Times New Roman"/>
          <w:sz w:val="28"/>
          <w:szCs w:val="28"/>
          <w:lang w:val="en-US"/>
        </w:rPr>
        <w:t>nce, were caged from the world.</w:t>
      </w:r>
    </w:p>
    <w:p w:rsidR="00205550" w:rsidRPr="004258E3" w:rsidRDefault="00205550" w:rsidP="0051262C">
      <w:pPr>
        <w:spacing w:after="0" w:line="360" w:lineRule="auto"/>
        <w:ind w:firstLine="709"/>
        <w:rPr>
          <w:rFonts w:ascii="Times New Roman" w:hAnsi="Times New Roman" w:cs="Times New Roman"/>
          <w:sz w:val="28"/>
          <w:szCs w:val="28"/>
          <w:lang w:val="uk-UA"/>
        </w:rPr>
      </w:pPr>
      <w:r w:rsidRPr="004258E3">
        <w:rPr>
          <w:rFonts w:ascii="Times New Roman" w:hAnsi="Times New Roman" w:cs="Times New Roman"/>
          <w:sz w:val="28"/>
          <w:szCs w:val="28"/>
          <w:lang w:val="en-US"/>
        </w:rPr>
        <w:t xml:space="preserve">To preserve the symbolism of the Biblical name and not to alter its exclusiveness, we have applied </w:t>
      </w:r>
      <w:r w:rsidRPr="004258E3">
        <w:rPr>
          <w:rFonts w:ascii="Times New Roman" w:hAnsi="Times New Roman" w:cs="Times New Roman"/>
          <w:b/>
          <w:bCs/>
          <w:sz w:val="28"/>
          <w:szCs w:val="28"/>
          <w:lang w:val="en-US"/>
        </w:rPr>
        <w:t>adaptive transcoding</w:t>
      </w:r>
      <w:r w:rsidRPr="004258E3">
        <w:rPr>
          <w:rFonts w:ascii="Times New Roman" w:hAnsi="Times New Roman" w:cs="Times New Roman"/>
          <w:sz w:val="28"/>
          <w:szCs w:val="28"/>
          <w:lang w:val="en-US"/>
        </w:rPr>
        <w:t xml:space="preserve"> transformation: </w:t>
      </w:r>
      <w:r w:rsidRPr="004258E3">
        <w:rPr>
          <w:rFonts w:ascii="Times New Roman" w:hAnsi="Times New Roman" w:cs="Times New Roman"/>
          <w:i/>
          <w:iCs/>
          <w:sz w:val="28"/>
          <w:szCs w:val="28"/>
          <w:lang w:val="en-US"/>
        </w:rPr>
        <w:t>Immanuelle</w:t>
      </w:r>
      <w:r w:rsidRPr="004258E3">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xml:space="preserve">Henderson, 2020, p. 7) – </w:t>
      </w:r>
      <w:r w:rsidRPr="004258E3">
        <w:rPr>
          <w:rFonts w:ascii="Times New Roman" w:hAnsi="Times New Roman" w:cs="Times New Roman"/>
          <w:i/>
          <w:sz w:val="28"/>
          <w:szCs w:val="28"/>
          <w:lang w:val="uk-UA"/>
        </w:rPr>
        <w:t>Імануель</w:t>
      </w:r>
      <w:r w:rsidRPr="004258E3">
        <w:rPr>
          <w:rFonts w:ascii="Times New Roman" w:hAnsi="Times New Roman" w:cs="Times New Roman"/>
          <w:sz w:val="28"/>
          <w:szCs w:val="28"/>
          <w:lang w:val="en-US"/>
        </w:rPr>
        <w:t xml:space="preserve">, omitting one of the letters </w:t>
      </w:r>
      <w:r w:rsidRPr="004258E3">
        <w:rPr>
          <w:rFonts w:ascii="Times New Roman" w:hAnsi="Times New Roman" w:cs="Times New Roman"/>
          <w:i/>
          <w:sz w:val="28"/>
          <w:szCs w:val="28"/>
          <w:lang w:val="en-US"/>
        </w:rPr>
        <w:t>m</w:t>
      </w:r>
      <w:r w:rsidRPr="004258E3">
        <w:rPr>
          <w:rFonts w:ascii="Times New Roman" w:hAnsi="Times New Roman" w:cs="Times New Roman"/>
          <w:sz w:val="28"/>
          <w:szCs w:val="28"/>
          <w:lang w:val="en-US"/>
        </w:rPr>
        <w:t xml:space="preserve"> in the Ukrainian version of the name and one of the letters </w:t>
      </w:r>
      <w:r w:rsidRPr="004258E3">
        <w:rPr>
          <w:rFonts w:ascii="Times New Roman" w:hAnsi="Times New Roman" w:cs="Times New Roman"/>
          <w:i/>
          <w:sz w:val="28"/>
          <w:szCs w:val="28"/>
          <w:lang w:val="en-US"/>
        </w:rPr>
        <w:t>l</w:t>
      </w:r>
      <w:r w:rsidRPr="004258E3">
        <w:rPr>
          <w:rFonts w:ascii="Times New Roman" w:hAnsi="Times New Roman" w:cs="Times New Roman"/>
          <w:sz w:val="28"/>
          <w:szCs w:val="28"/>
          <w:lang w:val="en-US"/>
        </w:rPr>
        <w:t xml:space="preserve"> accordingly. As a result, we have retained the source language’s name form and created a partial adaptation of it to the phonetic structure of the TL counterpart.</w:t>
      </w:r>
    </w:p>
    <w:p w:rsidR="00205550" w:rsidRPr="004258E3" w:rsidRDefault="00205550" w:rsidP="00205550">
      <w:pPr>
        <w:spacing w:after="0" w:line="360" w:lineRule="auto"/>
        <w:ind w:firstLine="709"/>
        <w:rPr>
          <w:rFonts w:ascii="Times New Roman" w:hAnsi="Times New Roman" w:cs="Times New Roman"/>
          <w:sz w:val="28"/>
          <w:szCs w:val="28"/>
          <w:lang w:val="en-US"/>
        </w:rPr>
      </w:pPr>
      <w:proofErr w:type="gramStart"/>
      <w:r w:rsidRPr="004258E3">
        <w:rPr>
          <w:rFonts w:ascii="Times New Roman" w:hAnsi="Times New Roman" w:cs="Times New Roman"/>
          <w:sz w:val="28"/>
          <w:szCs w:val="28"/>
          <w:lang w:val="en-US"/>
        </w:rPr>
        <w:t>Immanuelle’s grandmother’s</w:t>
      </w:r>
      <w:proofErr w:type="gramEnd"/>
      <w:r w:rsidRPr="004258E3">
        <w:rPr>
          <w:rFonts w:ascii="Times New Roman" w:hAnsi="Times New Roman" w:cs="Times New Roman"/>
          <w:sz w:val="28"/>
          <w:szCs w:val="28"/>
          <w:lang w:val="en-US"/>
        </w:rPr>
        <w:t xml:space="preserve"> name, Martha, has a Biblical origin as well. In the Bible, Martha was Mary’s sister who hosted Mary and Jesus. She was busy preparing food and tidying up, while, in the meantime, Jesus was talking to Mary. Therefore, the name </w:t>
      </w:r>
      <w:proofErr w:type="gramStart"/>
      <w:r w:rsidRPr="004258E3">
        <w:rPr>
          <w:rFonts w:ascii="Times New Roman" w:hAnsi="Times New Roman" w:cs="Times New Roman"/>
          <w:sz w:val="28"/>
          <w:szCs w:val="28"/>
          <w:lang w:val="en-US"/>
        </w:rPr>
        <w:t>is often interlinked</w:t>
      </w:r>
      <w:proofErr w:type="gramEnd"/>
      <w:r w:rsidRPr="004258E3">
        <w:rPr>
          <w:rFonts w:ascii="Times New Roman" w:hAnsi="Times New Roman" w:cs="Times New Roman"/>
          <w:sz w:val="28"/>
          <w:szCs w:val="28"/>
          <w:lang w:val="en-US"/>
        </w:rPr>
        <w:t xml:space="preserve"> with the one wh</w:t>
      </w:r>
      <w:r w:rsidR="007F1317">
        <w:rPr>
          <w:rFonts w:ascii="Times New Roman" w:hAnsi="Times New Roman" w:cs="Times New Roman"/>
          <w:sz w:val="28"/>
          <w:szCs w:val="28"/>
          <w:lang w:val="en-US"/>
        </w:rPr>
        <w:t>o performs helping professions.</w:t>
      </w:r>
    </w:p>
    <w:p w:rsidR="00205550" w:rsidRPr="004258E3" w:rsidRDefault="00205550" w:rsidP="009C66B1">
      <w:pPr>
        <w:spacing w:after="0" w:line="360" w:lineRule="auto"/>
        <w:ind w:firstLine="709"/>
        <w:rPr>
          <w:rFonts w:ascii="Times New Roman" w:hAnsi="Times New Roman" w:cs="Times New Roman"/>
          <w:iCs/>
          <w:sz w:val="28"/>
          <w:szCs w:val="28"/>
          <w:lang w:val="en-US"/>
        </w:rPr>
      </w:pPr>
      <w:r w:rsidRPr="004258E3">
        <w:rPr>
          <w:rFonts w:ascii="Times New Roman" w:hAnsi="Times New Roman" w:cs="Times New Roman"/>
          <w:sz w:val="28"/>
          <w:szCs w:val="28"/>
          <w:lang w:val="en-US"/>
        </w:rPr>
        <w:t xml:space="preserve">To our mind, Alexis Henderson has decided to name the midwife Martha to correspond with its implied meaning. In our Ukrainian translation, we have used adaptive </w:t>
      </w:r>
      <w:r w:rsidRPr="004258E3">
        <w:rPr>
          <w:rFonts w:ascii="Times New Roman" w:hAnsi="Times New Roman" w:cs="Times New Roman"/>
          <w:b/>
          <w:bCs/>
          <w:sz w:val="28"/>
          <w:szCs w:val="28"/>
          <w:lang w:val="en-US"/>
        </w:rPr>
        <w:t>transcoding</w:t>
      </w:r>
      <w:r w:rsidRPr="004258E3">
        <w:rPr>
          <w:rFonts w:ascii="Times New Roman" w:hAnsi="Times New Roman" w:cs="Times New Roman"/>
          <w:sz w:val="28"/>
          <w:szCs w:val="28"/>
          <w:lang w:val="en-US"/>
        </w:rPr>
        <w:t xml:space="preserve"> as well, substituting the interdental </w:t>
      </w:r>
      <w:proofErr w:type="gramStart"/>
      <w:r w:rsidRPr="004258E3">
        <w:rPr>
          <w:rFonts w:ascii="Times New Roman" w:hAnsi="Times New Roman" w:cs="Times New Roman"/>
          <w:i/>
          <w:sz w:val="28"/>
          <w:szCs w:val="28"/>
          <w:lang w:val="en-US"/>
        </w:rPr>
        <w:t>th</w:t>
      </w:r>
      <w:proofErr w:type="gramEnd"/>
      <w:r w:rsidRPr="004258E3">
        <w:rPr>
          <w:rFonts w:ascii="Times New Roman" w:hAnsi="Times New Roman" w:cs="Times New Roman"/>
          <w:sz w:val="28"/>
          <w:szCs w:val="28"/>
          <w:lang w:val="en-US"/>
        </w:rPr>
        <w:t xml:space="preserve"> with the Ukrainian letter </w:t>
      </w:r>
      <w:r w:rsidRPr="004258E3">
        <w:rPr>
          <w:rFonts w:ascii="Times New Roman" w:hAnsi="Times New Roman" w:cs="Times New Roman"/>
          <w:i/>
          <w:sz w:val="28"/>
          <w:szCs w:val="28"/>
          <w:lang w:val="en-US"/>
        </w:rPr>
        <w:t>т</w:t>
      </w:r>
      <w:r w:rsidRPr="004258E3">
        <w:rPr>
          <w:rFonts w:ascii="Times New Roman" w:hAnsi="Times New Roman" w:cs="Times New Roman"/>
          <w:sz w:val="28"/>
          <w:szCs w:val="28"/>
          <w:lang w:val="en-US"/>
        </w:rPr>
        <w:t xml:space="preserve"> while using transliteration for rendering the other letters of the word: </w:t>
      </w:r>
      <w:r w:rsidRPr="004258E3">
        <w:rPr>
          <w:rFonts w:ascii="Times New Roman" w:hAnsi="Times New Roman" w:cs="Times New Roman"/>
          <w:i/>
          <w:iCs/>
          <w:sz w:val="28"/>
          <w:szCs w:val="28"/>
          <w:lang w:val="en-US"/>
        </w:rPr>
        <w:t xml:space="preserve">Martha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 xml:space="preserve">Henderson, 2020, p. 7) – </w:t>
      </w:r>
      <w:r w:rsidRPr="004258E3">
        <w:rPr>
          <w:rFonts w:ascii="Times New Roman" w:hAnsi="Times New Roman" w:cs="Times New Roman"/>
          <w:i/>
          <w:sz w:val="28"/>
          <w:szCs w:val="28"/>
          <w:lang w:val="en-US"/>
        </w:rPr>
        <w:t>Марта.</w:t>
      </w:r>
    </w:p>
    <w:p w:rsidR="00205550" w:rsidRPr="004258E3" w:rsidRDefault="00205550" w:rsidP="009C66B1">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Judas belongs to one of the most recognizable Biblical characters as</w:t>
      </w:r>
      <w:r w:rsidR="0051262C">
        <w:rPr>
          <w:rFonts w:ascii="Times New Roman" w:hAnsi="Times New Roman" w:cs="Times New Roman"/>
          <w:sz w:val="28"/>
          <w:szCs w:val="28"/>
          <w:lang w:val="en-US"/>
        </w:rPr>
        <w:t xml:space="preserve"> well. M. </w:t>
      </w:r>
      <w:r w:rsidRPr="004258E3">
        <w:rPr>
          <w:rFonts w:ascii="Times New Roman" w:hAnsi="Times New Roman" w:cs="Times New Roman"/>
          <w:sz w:val="28"/>
          <w:szCs w:val="28"/>
          <w:lang w:val="en-US"/>
        </w:rPr>
        <w:t>White (2010) believes that the name Judas means “the praised one”. The name, however, has a drastically different meaning now, being associated with the betrayal due to the perfidy of the apostle Judas Iscariot (p. 36).</w:t>
      </w:r>
    </w:p>
    <w:p w:rsidR="00205550" w:rsidRPr="004258E3" w:rsidRDefault="00205550" w:rsidP="009C66B1">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To render the name Judas in the Ukrainian version of the novel, we have decided to hold to the traditional way of translating saints – </w:t>
      </w:r>
      <w:r w:rsidRPr="004258E3">
        <w:rPr>
          <w:rFonts w:ascii="Times New Roman" w:hAnsi="Times New Roman" w:cs="Times New Roman"/>
          <w:b/>
          <w:bCs/>
          <w:sz w:val="28"/>
          <w:szCs w:val="28"/>
          <w:lang w:val="en-US"/>
        </w:rPr>
        <w:t xml:space="preserve">historical or traditional </w:t>
      </w:r>
      <w:proofErr w:type="gramStart"/>
      <w:r w:rsidRPr="004258E3">
        <w:rPr>
          <w:rFonts w:ascii="Times New Roman" w:hAnsi="Times New Roman" w:cs="Times New Roman"/>
          <w:b/>
          <w:bCs/>
          <w:sz w:val="28"/>
          <w:szCs w:val="28"/>
          <w:lang w:val="en-US"/>
        </w:rPr>
        <w:t>rendering</w:t>
      </w:r>
      <w:r w:rsidRPr="004258E3">
        <w:rPr>
          <w:rFonts w:ascii="Times New Roman" w:hAnsi="Times New Roman" w:cs="Times New Roman"/>
          <w:sz w:val="28"/>
          <w:szCs w:val="28"/>
          <w:lang w:val="en-US"/>
        </w:rPr>
        <w:t>:</w:t>
      </w:r>
      <w:proofErr w:type="gramEnd"/>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en-US"/>
        </w:rPr>
        <w:t xml:space="preserve">Judas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 xml:space="preserve">Henderson, 2020, p. 27) – </w:t>
      </w:r>
      <w:r w:rsidRPr="004258E3">
        <w:rPr>
          <w:rFonts w:ascii="Times New Roman" w:hAnsi="Times New Roman" w:cs="Times New Roman"/>
          <w:i/>
          <w:sz w:val="28"/>
          <w:szCs w:val="28"/>
          <w:lang w:val="en-US"/>
        </w:rPr>
        <w:t>Іуда</w:t>
      </w:r>
      <w:r w:rsidRPr="004258E3">
        <w:rPr>
          <w:rFonts w:ascii="Times New Roman" w:hAnsi="Times New Roman" w:cs="Times New Roman"/>
          <w:sz w:val="28"/>
          <w:szCs w:val="28"/>
          <w:lang w:val="en-US"/>
        </w:rPr>
        <w:t>.</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lastRenderedPageBreak/>
        <w:t>The case of using the name Delilah in the “The Year of the Witching” is also peculiar and suggests further interpreting into the background of its emerge and the meanings concealed. According to the Old Testament, Delilah was Samson’s, Israelite strongest divine warrior of the tremendous power, mentioned in chapters 13-</w:t>
      </w:r>
      <w:smartTag w:uri="urn:schemas-microsoft-com:office:smarttags" w:element="metricconverter">
        <w:smartTagPr>
          <w:attr w:name="ProductID" w:val="16 in"/>
        </w:smartTagPr>
        <w:r w:rsidRPr="004258E3">
          <w:rPr>
            <w:rFonts w:ascii="Times New Roman" w:hAnsi="Times New Roman" w:cs="Times New Roman"/>
            <w:sz w:val="28"/>
            <w:szCs w:val="28"/>
            <w:lang w:val="en-US"/>
          </w:rPr>
          <w:t>16 in</w:t>
        </w:r>
      </w:smartTag>
      <w:r w:rsidRPr="004258E3">
        <w:rPr>
          <w:rFonts w:ascii="Times New Roman" w:hAnsi="Times New Roman" w:cs="Times New Roman"/>
          <w:sz w:val="28"/>
          <w:szCs w:val="28"/>
          <w:lang w:val="en-US"/>
        </w:rPr>
        <w:t xml:space="preserve"> the Book of Judges, </w:t>
      </w:r>
      <w:proofErr w:type="gramStart"/>
      <w:r w:rsidRPr="004258E3">
        <w:rPr>
          <w:rFonts w:ascii="Times New Roman" w:hAnsi="Times New Roman" w:cs="Times New Roman"/>
          <w:sz w:val="28"/>
          <w:szCs w:val="28"/>
          <w:lang w:val="en-US"/>
        </w:rPr>
        <w:t>loved</w:t>
      </w:r>
      <w:proofErr w:type="gramEnd"/>
      <w:r w:rsidRPr="004258E3">
        <w:rPr>
          <w:rFonts w:ascii="Times New Roman" w:hAnsi="Times New Roman" w:cs="Times New Roman"/>
          <w:sz w:val="28"/>
          <w:szCs w:val="28"/>
          <w:lang w:val="en-US"/>
        </w:rPr>
        <w:t xml:space="preserve"> one. In the novel, the name </w:t>
      </w:r>
      <w:proofErr w:type="gramStart"/>
      <w:r w:rsidRPr="004258E3">
        <w:rPr>
          <w:rFonts w:ascii="Times New Roman" w:hAnsi="Times New Roman" w:cs="Times New Roman"/>
          <w:sz w:val="28"/>
          <w:szCs w:val="28"/>
          <w:lang w:val="en-US"/>
        </w:rPr>
        <w:t>is given</w:t>
      </w:r>
      <w:proofErr w:type="gramEnd"/>
      <w:r w:rsidRPr="004258E3">
        <w:rPr>
          <w:rFonts w:ascii="Times New Roman" w:hAnsi="Times New Roman" w:cs="Times New Roman"/>
          <w:sz w:val="28"/>
          <w:szCs w:val="28"/>
          <w:lang w:val="en-US"/>
        </w:rPr>
        <w:t xml:space="preserve"> to one of the first witches, coming into the world of the mortals to lead the men into the trap of betrayal t</w:t>
      </w:r>
      <w:r w:rsidR="0051262C">
        <w:rPr>
          <w:rFonts w:ascii="Times New Roman" w:hAnsi="Times New Roman" w:cs="Times New Roman"/>
          <w:sz w:val="28"/>
          <w:szCs w:val="28"/>
          <w:lang w:val="en-US"/>
        </w:rPr>
        <w:t>heir wives by seducing them (</w:t>
      </w:r>
      <w:r w:rsidR="009C66B1">
        <w:rPr>
          <w:rFonts w:ascii="Times New Roman" w:hAnsi="Times New Roman" w:cs="Times New Roman"/>
          <w:sz w:val="28"/>
          <w:szCs w:val="28"/>
          <w:lang w:val="en-US"/>
        </w:rPr>
        <w:t>Henderson, 2020, p. 28).</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The choice of the name is, in our opinion, quite fitting one, as Delilah, disclosing the secret of Samson’s </w:t>
      </w:r>
      <w:proofErr w:type="gramStart"/>
      <w:r w:rsidRPr="004258E3">
        <w:rPr>
          <w:rFonts w:ascii="Times New Roman" w:hAnsi="Times New Roman" w:cs="Times New Roman"/>
          <w:sz w:val="28"/>
          <w:szCs w:val="28"/>
          <w:lang w:val="en-US"/>
        </w:rPr>
        <w:t xml:space="preserve">powers, that are stashed in </w:t>
      </w:r>
      <w:r w:rsidR="0051262C">
        <w:rPr>
          <w:rFonts w:ascii="Times New Roman" w:hAnsi="Times New Roman" w:cs="Times New Roman"/>
          <w:sz w:val="28"/>
          <w:szCs w:val="28"/>
          <w:lang w:val="en-US"/>
        </w:rPr>
        <w:t>his hair,</w:t>
      </w:r>
      <w:proofErr w:type="gramEnd"/>
      <w:r w:rsidR="0051262C">
        <w:rPr>
          <w:rFonts w:ascii="Times New Roman" w:hAnsi="Times New Roman" w:cs="Times New Roman"/>
          <w:sz w:val="28"/>
          <w:szCs w:val="28"/>
          <w:lang w:val="en-US"/>
        </w:rPr>
        <w:t xml:space="preserve"> deceives him. As D. </w:t>
      </w:r>
      <w:r w:rsidRPr="004258E3">
        <w:rPr>
          <w:rFonts w:ascii="Times New Roman" w:hAnsi="Times New Roman" w:cs="Times New Roman"/>
          <w:sz w:val="28"/>
          <w:szCs w:val="28"/>
          <w:lang w:val="en-US"/>
        </w:rPr>
        <w:t>Kamrada (2016) accurately and concisely</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puts it, the woman cuts the warrior’s hair off, depriving him of his powers and leaving him vulnerable in the face of his enemies</w:t>
      </w:r>
      <w:r w:rsidRPr="004258E3">
        <w:rPr>
          <w:rFonts w:ascii="Times New Roman" w:hAnsi="Times New Roman" w:cs="Times New Roman"/>
          <w:sz w:val="28"/>
          <w:szCs w:val="28"/>
          <w:lang w:val="uk-UA"/>
        </w:rPr>
        <w:t xml:space="preserve"> (</w:t>
      </w:r>
      <w:r w:rsidR="009C66B1">
        <w:rPr>
          <w:rFonts w:ascii="Times New Roman" w:hAnsi="Times New Roman" w:cs="Times New Roman"/>
          <w:sz w:val="28"/>
          <w:szCs w:val="28"/>
          <w:lang w:val="en-US"/>
        </w:rPr>
        <w:t>pp. 84-85).</w:t>
      </w:r>
    </w:p>
    <w:p w:rsidR="00205550" w:rsidRPr="004258E3" w:rsidRDefault="00205550" w:rsidP="00205550">
      <w:pPr>
        <w:spacing w:after="0" w:line="360" w:lineRule="auto"/>
        <w:ind w:firstLine="709"/>
        <w:rPr>
          <w:rFonts w:ascii="Times New Roman" w:hAnsi="Times New Roman" w:cs="Times New Roman"/>
          <w:sz w:val="28"/>
          <w:szCs w:val="28"/>
          <w:lang w:val="uk-UA"/>
        </w:rPr>
      </w:pPr>
      <w:r w:rsidRPr="004258E3">
        <w:rPr>
          <w:rFonts w:ascii="Times New Roman" w:hAnsi="Times New Roman" w:cs="Times New Roman"/>
          <w:sz w:val="28"/>
          <w:szCs w:val="28"/>
          <w:lang w:val="en-US"/>
        </w:rPr>
        <w:t xml:space="preserve">While rendering the name into the Ukrainian language, we have used </w:t>
      </w:r>
      <w:r w:rsidRPr="004258E3">
        <w:rPr>
          <w:rFonts w:ascii="Times New Roman" w:hAnsi="Times New Roman" w:cs="Times New Roman"/>
          <w:b/>
          <w:bCs/>
          <w:sz w:val="28"/>
          <w:szCs w:val="28"/>
          <w:lang w:val="en-US"/>
        </w:rPr>
        <w:t>mixed transcoding</w:t>
      </w:r>
      <w:r w:rsidRPr="004258E3">
        <w:rPr>
          <w:rFonts w:ascii="Times New Roman" w:hAnsi="Times New Roman" w:cs="Times New Roman"/>
          <w:sz w:val="28"/>
          <w:szCs w:val="28"/>
          <w:lang w:val="en-US"/>
        </w:rPr>
        <w:t xml:space="preserve">, transferring the letters with their corresponding letters from the Ukrainian alphabetic system, implementing omission only to the last letter </w:t>
      </w:r>
      <w:r w:rsidRPr="004258E3">
        <w:rPr>
          <w:rFonts w:ascii="Times New Roman" w:hAnsi="Times New Roman" w:cs="Times New Roman"/>
          <w:i/>
          <w:sz w:val="28"/>
          <w:szCs w:val="28"/>
          <w:lang w:val="en-US"/>
        </w:rPr>
        <w:t>h</w:t>
      </w:r>
      <w:r w:rsidRPr="004258E3">
        <w:rPr>
          <w:rFonts w:ascii="Times New Roman" w:hAnsi="Times New Roman" w:cs="Times New Roman"/>
          <w:sz w:val="28"/>
          <w:szCs w:val="28"/>
          <w:lang w:val="en-US"/>
        </w:rPr>
        <w:t xml:space="preserve">, adapting it to the target language’s phonetic rules – </w:t>
      </w:r>
      <w:r w:rsidRPr="004258E3">
        <w:rPr>
          <w:rFonts w:ascii="Times New Roman" w:hAnsi="Times New Roman" w:cs="Times New Roman"/>
          <w:i/>
          <w:iCs/>
          <w:sz w:val="28"/>
          <w:szCs w:val="28"/>
          <w:lang w:val="en-US"/>
        </w:rPr>
        <w:t xml:space="preserve">Delilah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Henderson, 2020, p. 28)</w:t>
      </w:r>
      <w:r w:rsidRPr="004258E3">
        <w:rPr>
          <w:rFonts w:ascii="Times New Roman" w:hAnsi="Times New Roman" w:cs="Times New Roman"/>
          <w:i/>
          <w:iCs/>
          <w:sz w:val="28"/>
          <w:szCs w:val="28"/>
          <w:lang w:val="uk-UA"/>
        </w:rPr>
        <w:t xml:space="preserve"> </w:t>
      </w:r>
      <w:r w:rsidRPr="004258E3">
        <w:rPr>
          <w:rFonts w:ascii="Times New Roman" w:hAnsi="Times New Roman" w:cs="Times New Roman"/>
          <w:sz w:val="28"/>
          <w:szCs w:val="28"/>
          <w:lang w:val="uk-UA"/>
        </w:rPr>
        <w:t xml:space="preserve">– </w:t>
      </w:r>
      <w:r w:rsidRPr="004258E3">
        <w:rPr>
          <w:rFonts w:ascii="Times New Roman" w:hAnsi="Times New Roman" w:cs="Times New Roman"/>
          <w:i/>
          <w:sz w:val="28"/>
          <w:szCs w:val="28"/>
          <w:lang w:val="uk-UA"/>
        </w:rPr>
        <w:t>Деліла</w:t>
      </w:r>
      <w:r w:rsidRPr="004258E3">
        <w:rPr>
          <w:rFonts w:ascii="Times New Roman" w:hAnsi="Times New Roman" w:cs="Times New Roman"/>
          <w:sz w:val="28"/>
          <w:szCs w:val="28"/>
          <w:lang w:val="en-US"/>
        </w:rPr>
        <w:t>.</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Lilith is the character, representing the dark side of the novel’s universe, also being one of the first settling witches. The case of the name’s use can also be explained with the reference to the Biblical texts. According to S. Hurzwitz (1992), Lilith is believed to be Adam’s first wife, who refused to obey him and for that was ousted from Eden (p. 104). In Judaic mythology, Lilith is also postulated to be the female demon, according to the Talmud.</w:t>
      </w:r>
    </w:p>
    <w:p w:rsidR="00205550" w:rsidRPr="004258E3" w:rsidRDefault="00205550" w:rsidP="00205550">
      <w:pPr>
        <w:spacing w:after="0" w:line="360" w:lineRule="auto"/>
        <w:ind w:firstLine="709"/>
        <w:rPr>
          <w:rFonts w:ascii="Times New Roman" w:hAnsi="Times New Roman" w:cs="Times New Roman"/>
          <w:sz w:val="28"/>
          <w:szCs w:val="28"/>
          <w:lang w:val="uk-UA"/>
        </w:rPr>
      </w:pPr>
      <w:r w:rsidRPr="004258E3">
        <w:rPr>
          <w:rFonts w:ascii="Times New Roman" w:hAnsi="Times New Roman" w:cs="Times New Roman"/>
          <w:sz w:val="28"/>
          <w:szCs w:val="28"/>
          <w:lang w:val="en-US"/>
        </w:rPr>
        <w:t xml:space="preserve">G. Davidson (1974) describes Lilith as the spirited and torrid female, not eager to comply to Adam, unlike Eve (p. 174). Therefore, we believe that Alexis Henderson has decided to give this name to one of her characters-witches, to create the figure, representing the temptation and men’s weakness against her charms. In our Ukrainian translation, we have used </w:t>
      </w:r>
      <w:r w:rsidRPr="004258E3">
        <w:rPr>
          <w:rFonts w:ascii="Times New Roman" w:hAnsi="Times New Roman" w:cs="Times New Roman"/>
          <w:b/>
          <w:bCs/>
          <w:sz w:val="28"/>
          <w:szCs w:val="28"/>
          <w:lang w:val="en-US"/>
        </w:rPr>
        <w:t xml:space="preserve">adaptive transcoding </w:t>
      </w:r>
      <w:r w:rsidRPr="004258E3">
        <w:rPr>
          <w:rFonts w:ascii="Times New Roman" w:hAnsi="Times New Roman" w:cs="Times New Roman"/>
          <w:sz w:val="28"/>
          <w:szCs w:val="28"/>
          <w:lang w:val="en-US"/>
        </w:rPr>
        <w:t xml:space="preserve">to render it in the target text: </w:t>
      </w:r>
      <w:r w:rsidRPr="004258E3">
        <w:rPr>
          <w:rFonts w:ascii="Times New Roman" w:hAnsi="Times New Roman" w:cs="Times New Roman"/>
          <w:i/>
          <w:iCs/>
          <w:sz w:val="28"/>
          <w:szCs w:val="28"/>
          <w:lang w:val="en-US"/>
        </w:rPr>
        <w:t xml:space="preserve">Lilith </w:t>
      </w:r>
      <w:r w:rsidRPr="004258E3">
        <w:rPr>
          <w:rFonts w:ascii="Times New Roman" w:hAnsi="Times New Roman" w:cs="Times New Roman"/>
          <w:sz w:val="28"/>
          <w:szCs w:val="28"/>
          <w:lang w:val="uk-UA"/>
        </w:rPr>
        <w:lastRenderedPageBreak/>
        <w:t>(</w:t>
      </w:r>
      <w:r w:rsidRPr="004258E3">
        <w:rPr>
          <w:rFonts w:ascii="Times New Roman" w:hAnsi="Times New Roman" w:cs="Times New Roman"/>
          <w:sz w:val="28"/>
          <w:szCs w:val="28"/>
          <w:lang w:val="en-US"/>
        </w:rPr>
        <w:t>Henderson, 2020, p. 28) –</w:t>
      </w:r>
      <w:r w:rsidRPr="004258E3">
        <w:rPr>
          <w:rFonts w:ascii="Times New Roman" w:hAnsi="Times New Roman" w:cs="Times New Roman"/>
          <w:sz w:val="28"/>
          <w:szCs w:val="28"/>
          <w:lang w:val="uk-UA"/>
        </w:rPr>
        <w:t xml:space="preserve"> </w:t>
      </w:r>
      <w:r w:rsidRPr="004258E3">
        <w:rPr>
          <w:rFonts w:ascii="Times New Roman" w:hAnsi="Times New Roman" w:cs="Times New Roman"/>
          <w:i/>
          <w:sz w:val="28"/>
          <w:szCs w:val="28"/>
          <w:lang w:val="uk-UA"/>
        </w:rPr>
        <w:t>Ліліт</w:t>
      </w:r>
      <w:r w:rsidRPr="004258E3">
        <w:rPr>
          <w:rFonts w:ascii="Times New Roman" w:hAnsi="Times New Roman" w:cs="Times New Roman"/>
          <w:sz w:val="28"/>
          <w:szCs w:val="28"/>
          <w:lang w:val="en-US"/>
        </w:rPr>
        <w:t xml:space="preserve">, having substituted dental </w:t>
      </w:r>
      <w:r w:rsidRPr="004258E3">
        <w:rPr>
          <w:rFonts w:ascii="Times New Roman" w:hAnsi="Times New Roman" w:cs="Times New Roman"/>
          <w:i/>
          <w:sz w:val="28"/>
          <w:szCs w:val="28"/>
          <w:lang w:val="en-US"/>
        </w:rPr>
        <w:t>th</w:t>
      </w:r>
      <w:r w:rsidRPr="004258E3">
        <w:rPr>
          <w:rFonts w:ascii="Times New Roman" w:hAnsi="Times New Roman" w:cs="Times New Roman"/>
          <w:sz w:val="28"/>
          <w:szCs w:val="28"/>
          <w:lang w:val="en-US"/>
        </w:rPr>
        <w:t xml:space="preserve">, alien to the Ukrainian language, with the help of the letter </w:t>
      </w:r>
      <w:r w:rsidRPr="004258E3">
        <w:rPr>
          <w:rFonts w:ascii="Times New Roman" w:hAnsi="Times New Roman" w:cs="Times New Roman"/>
          <w:i/>
          <w:sz w:val="28"/>
          <w:szCs w:val="28"/>
          <w:lang w:val="en-US"/>
        </w:rPr>
        <w:t>t</w:t>
      </w:r>
      <w:r w:rsidRPr="004258E3">
        <w:rPr>
          <w:rFonts w:ascii="Times New Roman" w:hAnsi="Times New Roman" w:cs="Times New Roman"/>
          <w:sz w:val="28"/>
          <w:szCs w:val="28"/>
          <w:lang w:val="en-US"/>
        </w:rPr>
        <w:t>.</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While translating the novel we have come across not only with the first names of the characters, but, sometimes, with their family names as well. Translating family names requires applying the same range of translation transformations that are usually used for rendering anthroponyms in general. We suggest illustrating this with the following example: </w:t>
      </w:r>
      <w:r w:rsidRPr="004258E3">
        <w:rPr>
          <w:rFonts w:ascii="Times New Roman" w:hAnsi="Times New Roman" w:cs="Times New Roman"/>
          <w:i/>
          <w:iCs/>
          <w:sz w:val="28"/>
          <w:szCs w:val="28"/>
          <w:lang w:val="en-US"/>
        </w:rPr>
        <w:t xml:space="preserve">Simon Chambers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Henderson, 2020, p. 22)</w:t>
      </w:r>
      <w:r w:rsidRPr="004258E3">
        <w:rPr>
          <w:rFonts w:ascii="Times New Roman" w:hAnsi="Times New Roman" w:cs="Times New Roman"/>
          <w:i/>
          <w:iCs/>
          <w:sz w:val="28"/>
          <w:szCs w:val="28"/>
          <w:lang w:val="en-US"/>
        </w:rPr>
        <w:t xml:space="preserve"> </w:t>
      </w:r>
      <w:r w:rsidR="009C66B1">
        <w:rPr>
          <w:rFonts w:ascii="Times New Roman" w:hAnsi="Times New Roman" w:cs="Times New Roman"/>
          <w:sz w:val="28"/>
          <w:szCs w:val="28"/>
          <w:lang w:val="en-US"/>
        </w:rPr>
        <w:t>- Саймон Чемберс.</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We have translated the first name </w:t>
      </w:r>
      <w:r w:rsidRPr="004258E3">
        <w:rPr>
          <w:rFonts w:ascii="Times New Roman" w:hAnsi="Times New Roman" w:cs="Times New Roman"/>
          <w:i/>
          <w:sz w:val="28"/>
          <w:szCs w:val="28"/>
          <w:lang w:val="en-US"/>
        </w:rPr>
        <w:t>Simon</w:t>
      </w:r>
      <w:r w:rsidRPr="004258E3">
        <w:rPr>
          <w:rFonts w:ascii="Times New Roman" w:hAnsi="Times New Roman" w:cs="Times New Roman"/>
          <w:sz w:val="28"/>
          <w:szCs w:val="28"/>
          <w:lang w:val="en-US"/>
        </w:rPr>
        <w:t xml:space="preserve">, using </w:t>
      </w:r>
      <w:r w:rsidRPr="004258E3">
        <w:rPr>
          <w:rFonts w:ascii="Times New Roman" w:hAnsi="Times New Roman" w:cs="Times New Roman"/>
          <w:b/>
          <w:bCs/>
          <w:sz w:val="28"/>
          <w:szCs w:val="28"/>
          <w:lang w:val="en-US"/>
        </w:rPr>
        <w:t>transcription</w:t>
      </w:r>
      <w:r w:rsidRPr="004258E3">
        <w:rPr>
          <w:rFonts w:ascii="Times New Roman" w:hAnsi="Times New Roman" w:cs="Times New Roman"/>
          <w:sz w:val="28"/>
          <w:szCs w:val="28"/>
          <w:lang w:val="en-US"/>
        </w:rPr>
        <w:t xml:space="preserve">, to preserve the form and pronunciation of the word in the target text. The family name </w:t>
      </w:r>
      <w:r w:rsidRPr="004258E3">
        <w:rPr>
          <w:rFonts w:ascii="Times New Roman" w:hAnsi="Times New Roman" w:cs="Times New Roman"/>
          <w:i/>
          <w:sz w:val="28"/>
          <w:szCs w:val="28"/>
          <w:lang w:val="en-US"/>
        </w:rPr>
        <w:t>Chambers</w:t>
      </w:r>
      <w:r w:rsidRPr="004258E3">
        <w:rPr>
          <w:rFonts w:ascii="Times New Roman" w:hAnsi="Times New Roman" w:cs="Times New Roman"/>
          <w:sz w:val="28"/>
          <w:szCs w:val="28"/>
          <w:lang w:val="en-US"/>
        </w:rPr>
        <w:t xml:space="preserve"> is rendered with the help of </w:t>
      </w:r>
      <w:r w:rsidRPr="004258E3">
        <w:rPr>
          <w:rFonts w:ascii="Times New Roman" w:hAnsi="Times New Roman" w:cs="Times New Roman"/>
          <w:b/>
          <w:bCs/>
          <w:sz w:val="28"/>
          <w:szCs w:val="28"/>
          <w:lang w:val="en-US"/>
        </w:rPr>
        <w:t>transcription</w:t>
      </w:r>
      <w:r w:rsidRPr="004258E3">
        <w:rPr>
          <w:rFonts w:ascii="Times New Roman" w:hAnsi="Times New Roman" w:cs="Times New Roman"/>
          <w:sz w:val="28"/>
          <w:szCs w:val="28"/>
          <w:lang w:val="en-US"/>
        </w:rPr>
        <w:t xml:space="preserve"> as well in order to reach the same effect of authenticity in the Ukrainian translation of the novel.</w:t>
      </w:r>
    </w:p>
    <w:p w:rsidR="00205550" w:rsidRPr="004258E3" w:rsidRDefault="00205550" w:rsidP="00205550">
      <w:pPr>
        <w:spacing w:after="0" w:line="360" w:lineRule="auto"/>
        <w:ind w:firstLine="709"/>
        <w:rPr>
          <w:rFonts w:ascii="Times New Roman" w:hAnsi="Times New Roman" w:cs="Times New Roman"/>
          <w:sz w:val="28"/>
          <w:szCs w:val="28"/>
          <w:lang w:val="uk-UA"/>
        </w:rPr>
      </w:pPr>
      <w:r w:rsidRPr="004258E3">
        <w:rPr>
          <w:rFonts w:ascii="Times New Roman" w:hAnsi="Times New Roman" w:cs="Times New Roman"/>
          <w:sz w:val="28"/>
          <w:szCs w:val="28"/>
          <w:lang w:val="en-US"/>
        </w:rPr>
        <w:t>It is quite evident that anthroponyms convey not only immense, but also a far-reaching meaning behind them, that influences the author’s choice greatly and explains the characters’ role in the novel’s plot. While performing the translation of Alexis Henderson’s “The Year of the Witching” novel, we have had the chance to delve into the Biblical references and disclose the undertone of the personal names prevailing in the book.</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Therefore, we are certain that additional research is indispensable, especially when it comes to the texts, dealing with religious and spiritual concepts. The researched text may be the fiction one, however we are certain that one should not forget about different literary works’ references that may be mentioned in the literary work and require either the use of already existing, historically evolved translation counterpart, or the implementation of translator’s own trans</w:t>
      </w:r>
      <w:r w:rsidR="009C66B1">
        <w:rPr>
          <w:rFonts w:ascii="Times New Roman" w:hAnsi="Times New Roman" w:cs="Times New Roman"/>
          <w:sz w:val="28"/>
          <w:szCs w:val="28"/>
          <w:lang w:val="en-US"/>
        </w:rPr>
        <w:t>lation transformation’s choice.</w:t>
      </w:r>
    </w:p>
    <w:p w:rsidR="00205550" w:rsidRPr="004258E3" w:rsidRDefault="00205550" w:rsidP="00205550">
      <w:pPr>
        <w:spacing w:after="0" w:line="360" w:lineRule="auto"/>
        <w:ind w:firstLine="709"/>
        <w:rPr>
          <w:rFonts w:ascii="Times New Roman" w:hAnsi="Times New Roman" w:cs="Times New Roman"/>
          <w:sz w:val="28"/>
          <w:szCs w:val="28"/>
          <w:lang w:val="en-US"/>
        </w:rPr>
      </w:pPr>
      <w:proofErr w:type="gramStart"/>
      <w:r w:rsidRPr="004258E3">
        <w:rPr>
          <w:rFonts w:ascii="Times New Roman" w:hAnsi="Times New Roman" w:cs="Times New Roman"/>
          <w:sz w:val="28"/>
          <w:szCs w:val="28"/>
          <w:lang w:val="en-US"/>
        </w:rPr>
        <w:t>As anthroponyms form the large group of personal names, it is of no surprise that the information they may offer can shed the light on the literary work’s plot and characters, being an allusion that presents us with mythological, religiou</w:t>
      </w:r>
      <w:r w:rsidRPr="004258E3">
        <w:rPr>
          <w:rFonts w:ascii="Times New Roman" w:hAnsi="Times New Roman" w:cs="Times New Roman"/>
          <w:sz w:val="28"/>
          <w:szCs w:val="28"/>
          <w:lang w:val="uk-UA"/>
        </w:rPr>
        <w:t>s</w:t>
      </w:r>
      <w:r w:rsidRPr="004258E3">
        <w:rPr>
          <w:rFonts w:ascii="Times New Roman" w:hAnsi="Times New Roman" w:cs="Times New Roman"/>
          <w:sz w:val="28"/>
          <w:szCs w:val="28"/>
          <w:lang w:val="en-US"/>
        </w:rPr>
        <w:t>, political and other aspects that a translator is not to overlook, as omitting the inclusive semantic meaning can lead to translation losses.</w:t>
      </w:r>
      <w:proofErr w:type="gramEnd"/>
    </w:p>
    <w:p w:rsidR="00205550" w:rsidRPr="004258E3" w:rsidRDefault="00205550" w:rsidP="00205550">
      <w:pPr>
        <w:spacing w:after="0" w:line="360" w:lineRule="auto"/>
        <w:ind w:firstLine="709"/>
        <w:rPr>
          <w:rFonts w:ascii="Times New Roman" w:hAnsi="Times New Roman" w:cs="Times New Roman"/>
          <w:b/>
          <w:i/>
          <w:sz w:val="28"/>
          <w:szCs w:val="28"/>
          <w:lang w:val="uk-UA"/>
        </w:rPr>
      </w:pPr>
      <w:r w:rsidRPr="004258E3">
        <w:rPr>
          <w:rFonts w:ascii="Times New Roman" w:hAnsi="Times New Roman" w:cs="Times New Roman"/>
          <w:bCs/>
          <w:iCs/>
          <w:sz w:val="28"/>
          <w:szCs w:val="28"/>
          <w:lang w:val="en-US"/>
        </w:rPr>
        <w:lastRenderedPageBreak/>
        <w:t xml:space="preserve">On a final note, the general percentage of anthroponyms we have come across with during the translation and the </w:t>
      </w:r>
      <w:r w:rsidR="00027881">
        <w:rPr>
          <w:rFonts w:ascii="Times New Roman" w:hAnsi="Times New Roman" w:cs="Times New Roman"/>
          <w:bCs/>
          <w:iCs/>
          <w:sz w:val="28"/>
          <w:szCs w:val="28"/>
          <w:lang w:val="en-US"/>
        </w:rPr>
        <w:t>source’s research constitute 16 </w:t>
      </w:r>
      <w:r w:rsidRPr="004258E3">
        <w:rPr>
          <w:rFonts w:ascii="Times New Roman" w:hAnsi="Times New Roman" w:cs="Times New Roman"/>
          <w:bCs/>
          <w:iCs/>
          <w:sz w:val="28"/>
          <w:szCs w:val="28"/>
          <w:lang w:val="en-US"/>
        </w:rPr>
        <w:t>% of the general number of lexical units scrutinized. Hence, we can conclude that the amount of anthroponyms present in the text is relatively small as compared to other lexical units. Nevertheless, that does not make them less important, demanding special attention during their rendering into the target text.</w:t>
      </w:r>
    </w:p>
    <w:p w:rsidR="00205550" w:rsidRPr="004258E3" w:rsidRDefault="00205550" w:rsidP="00205550">
      <w:pPr>
        <w:spacing w:after="0" w:line="360" w:lineRule="auto"/>
        <w:ind w:firstLine="709"/>
        <w:rPr>
          <w:rFonts w:ascii="Times New Roman" w:hAnsi="Times New Roman" w:cs="Times New Roman"/>
          <w:sz w:val="28"/>
          <w:szCs w:val="28"/>
          <w:lang w:val="uk-UA"/>
        </w:rPr>
      </w:pPr>
    </w:p>
    <w:p w:rsidR="00205550" w:rsidRPr="00657A93" w:rsidRDefault="00205550" w:rsidP="00657A93">
      <w:pPr>
        <w:pStyle w:val="2"/>
        <w:jc w:val="center"/>
        <w:rPr>
          <w:rFonts w:ascii="Times New Roman" w:hAnsi="Times New Roman"/>
          <w:i w:val="0"/>
          <w:iCs w:val="0"/>
          <w:lang w:val="en-US"/>
        </w:rPr>
      </w:pPr>
      <w:bookmarkStart w:id="7" w:name="_Toc102285011"/>
      <w:r w:rsidRPr="00657A93">
        <w:rPr>
          <w:rFonts w:ascii="Times New Roman" w:hAnsi="Times New Roman"/>
          <w:i w:val="0"/>
          <w:iCs w:val="0"/>
          <w:lang w:val="en-US"/>
        </w:rPr>
        <w:t xml:space="preserve">2. </w:t>
      </w:r>
      <w:r w:rsidRPr="00657A93">
        <w:rPr>
          <w:rFonts w:ascii="Times New Roman" w:hAnsi="Times New Roman"/>
          <w:i w:val="0"/>
          <w:iCs w:val="0"/>
          <w:lang w:val="uk-UA"/>
        </w:rPr>
        <w:t>2.</w:t>
      </w:r>
      <w:r w:rsidRPr="00657A93">
        <w:rPr>
          <w:rFonts w:ascii="Times New Roman" w:hAnsi="Times New Roman"/>
          <w:i w:val="0"/>
          <w:iCs w:val="0"/>
          <w:lang w:val="en-US"/>
        </w:rPr>
        <w:t xml:space="preserve"> </w:t>
      </w:r>
      <w:r w:rsidRPr="00657A93">
        <w:rPr>
          <w:rFonts w:ascii="Times New Roman" w:hAnsi="Times New Roman"/>
          <w:i w:val="0"/>
          <w:iCs w:val="0"/>
          <w:lang w:val="uk-UA"/>
        </w:rPr>
        <w:t xml:space="preserve">2. </w:t>
      </w:r>
      <w:r w:rsidRPr="00657A93">
        <w:rPr>
          <w:rFonts w:ascii="Times New Roman" w:hAnsi="Times New Roman"/>
          <w:i w:val="0"/>
          <w:iCs w:val="0"/>
          <w:lang w:val="en-US"/>
        </w:rPr>
        <w:t>Toponyms, religious realia and miscellanea</w:t>
      </w:r>
      <w:bookmarkEnd w:id="7"/>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“The Year of the Witching” novel is abundant with the realia, concerning most common spheres of our lives. The difference, however, lies in the time period, when the major events of the plot take place. </w:t>
      </w:r>
      <w:proofErr w:type="gramStart"/>
      <w:r w:rsidRPr="004258E3">
        <w:rPr>
          <w:rFonts w:ascii="Times New Roman" w:hAnsi="Times New Roman" w:cs="Times New Roman"/>
          <w:sz w:val="28"/>
          <w:szCs w:val="28"/>
          <w:lang w:val="en-US"/>
        </w:rPr>
        <w:t>Being customary to the most of the readers, there are a number of classes of words that we have divided in accordance to their semantic filling</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w</w:t>
      </w:r>
      <w:r w:rsidR="009C66B1">
        <w:rPr>
          <w:rFonts w:ascii="Times New Roman" w:hAnsi="Times New Roman" w:cs="Times New Roman"/>
          <w:sz w:val="28"/>
          <w:szCs w:val="28"/>
          <w:lang w:val="en-US"/>
        </w:rPr>
        <w:t>ith toponyms being one of them.</w:t>
      </w:r>
      <w:proofErr w:type="gramEnd"/>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Moreover, we find it necessary to highlight major church and religious realia, their existence and non-existence in the real world and how they differ from the ones we know. In our opinion, not knowing such nuances would have caused difficulties in translating the novel’s details and would have led to the text’s inaccurate perception by the target audience. Therefore, we would like to underscore the most noteworthy instances of translating the novel's realia.</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It would be impossible to understand where the action takes place, if it was not for the occurrence of </w:t>
      </w:r>
      <w:r w:rsidR="0051262C">
        <w:rPr>
          <w:rFonts w:ascii="Times New Roman" w:hAnsi="Times New Roman" w:cs="Times New Roman"/>
          <w:sz w:val="28"/>
          <w:szCs w:val="28"/>
          <w:lang w:val="en-US"/>
        </w:rPr>
        <w:t>the toponyms. According to V. </w:t>
      </w:r>
      <w:r w:rsidRPr="004258E3">
        <w:rPr>
          <w:rFonts w:ascii="Times New Roman" w:hAnsi="Times New Roman" w:cs="Times New Roman"/>
          <w:sz w:val="28"/>
          <w:szCs w:val="28"/>
          <w:lang w:val="en-US"/>
        </w:rPr>
        <w:t>Horp</w:t>
      </w:r>
      <w:r w:rsidR="0051262C">
        <w:rPr>
          <w:rFonts w:ascii="Times New Roman" w:hAnsi="Times New Roman" w:cs="Times New Roman"/>
          <w:sz w:val="28"/>
          <w:szCs w:val="28"/>
          <w:lang w:val="en-US"/>
        </w:rPr>
        <w:t>ynych, T. Antoniuk and K. </w:t>
      </w:r>
      <w:r w:rsidRPr="004258E3">
        <w:rPr>
          <w:rFonts w:ascii="Times New Roman" w:hAnsi="Times New Roman" w:cs="Times New Roman"/>
          <w:sz w:val="28"/>
          <w:szCs w:val="28"/>
          <w:lang w:val="en-US"/>
        </w:rPr>
        <w:t xml:space="preserve">Fedorov (1999), </w:t>
      </w:r>
      <w:r w:rsidRPr="004258E3">
        <w:rPr>
          <w:rFonts w:ascii="Times New Roman" w:hAnsi="Times New Roman" w:cs="Times New Roman"/>
          <w:b/>
          <w:bCs/>
          <w:sz w:val="28"/>
          <w:szCs w:val="28"/>
          <w:lang w:val="en-US"/>
        </w:rPr>
        <w:t>toponyms</w:t>
      </w:r>
      <w:r w:rsidRPr="004258E3">
        <w:rPr>
          <w:rFonts w:ascii="Times New Roman" w:hAnsi="Times New Roman" w:cs="Times New Roman"/>
          <w:sz w:val="28"/>
          <w:szCs w:val="28"/>
          <w:lang w:val="en-US"/>
        </w:rPr>
        <w:t xml:space="preserve"> comprise geographical names, the names of regions, populated localities, districts, geological surfaces etc. (pp</w:t>
      </w:r>
      <w:r w:rsidR="0051262C">
        <w:rPr>
          <w:rFonts w:ascii="Times New Roman" w:hAnsi="Times New Roman" w:cs="Times New Roman"/>
          <w:sz w:val="28"/>
          <w:szCs w:val="28"/>
          <w:lang w:val="en-US"/>
        </w:rPr>
        <w:t>. 146-152). O. </w:t>
      </w:r>
      <w:r w:rsidRPr="004258E3">
        <w:rPr>
          <w:rFonts w:ascii="Times New Roman" w:hAnsi="Times New Roman" w:cs="Times New Roman"/>
          <w:sz w:val="28"/>
          <w:szCs w:val="28"/>
          <w:lang w:val="en-US"/>
        </w:rPr>
        <w:t>Karpenko (2000) also mentions that the toponym’s main function is to illustrate, reveal and indicate the exact place (continent, area etc.) of t</w:t>
      </w:r>
      <w:r w:rsidR="009C66B1">
        <w:rPr>
          <w:rFonts w:ascii="Times New Roman" w:hAnsi="Times New Roman" w:cs="Times New Roman"/>
          <w:sz w:val="28"/>
          <w:szCs w:val="28"/>
          <w:lang w:val="en-US"/>
        </w:rPr>
        <w:t>he events’ occurrence (p. 637).</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The place of “The Year of the Witching” novel’s plot was not easy to recognize at the first glance. At the very beginning of the book we are introduced only to the </w:t>
      </w:r>
      <w:r w:rsidRPr="004258E3">
        <w:rPr>
          <w:rFonts w:ascii="Times New Roman" w:hAnsi="Times New Roman" w:cs="Times New Roman"/>
          <w:sz w:val="28"/>
          <w:szCs w:val="28"/>
          <w:lang w:val="en-US"/>
        </w:rPr>
        <w:lastRenderedPageBreak/>
        <w:t>description of the inhabited area, where the main characters live and the general description of the nature around.</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i/>
          <w:iCs/>
          <w:sz w:val="28"/>
          <w:szCs w:val="28"/>
          <w:lang w:val="en-US"/>
        </w:rPr>
        <w:t xml:space="preserve">Bethel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en-US"/>
        </w:rPr>
        <w:t>Henderson, 2020, p. 14)</w:t>
      </w:r>
      <w:r w:rsidRPr="004258E3">
        <w:rPr>
          <w:rFonts w:ascii="Times New Roman" w:hAnsi="Times New Roman" w:cs="Times New Roman"/>
          <w:i/>
          <w:iCs/>
          <w:sz w:val="28"/>
          <w:szCs w:val="28"/>
          <w:lang w:val="en-US"/>
        </w:rPr>
        <w:t xml:space="preserve"> </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uk-UA"/>
        </w:rPr>
        <w:t>Бетель</w:t>
      </w:r>
      <w:r w:rsidRPr="004258E3">
        <w:rPr>
          <w:rFonts w:ascii="Times New Roman" w:hAnsi="Times New Roman" w:cs="Times New Roman"/>
          <w:sz w:val="28"/>
          <w:szCs w:val="28"/>
          <w:lang w:val="en-US"/>
        </w:rPr>
        <w:t xml:space="preserve"> is the first toponym that acquaints us</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with Immanuelle’s home. </w:t>
      </w:r>
      <w:r w:rsidRPr="004258E3">
        <w:rPr>
          <w:rFonts w:ascii="Times New Roman" w:hAnsi="Times New Roman" w:cs="Times New Roman"/>
          <w:b/>
          <w:bCs/>
          <w:sz w:val="28"/>
          <w:szCs w:val="28"/>
          <w:lang w:val="en-US"/>
        </w:rPr>
        <w:t>Adaptive transcoding</w:t>
      </w:r>
      <w:r w:rsidRPr="004258E3">
        <w:rPr>
          <w:rFonts w:ascii="Times New Roman" w:hAnsi="Times New Roman" w:cs="Times New Roman"/>
          <w:sz w:val="28"/>
          <w:szCs w:val="28"/>
          <w:lang w:val="en-US"/>
        </w:rPr>
        <w:t xml:space="preserve"> was applied to render the village’s name into the target text, as partially saving the original’s form and customizing it to the Ukrainian language was, to our belief, the best option for preserving the sense of mystery around it, as in the original. What makes the toponym so unusual is that in the Genesis 28:19., the word Bethel means sanctified, sacred area.</w:t>
      </w:r>
    </w:p>
    <w:p w:rsidR="00205550" w:rsidRPr="004258E3" w:rsidRDefault="00205550" w:rsidP="00205550">
      <w:pPr>
        <w:spacing w:after="0" w:line="360" w:lineRule="auto"/>
        <w:ind w:firstLine="709"/>
        <w:rPr>
          <w:rFonts w:ascii="Times New Roman" w:hAnsi="Times New Roman" w:cs="Times New Roman"/>
          <w:sz w:val="28"/>
          <w:szCs w:val="28"/>
          <w:lang w:val="uk-UA"/>
        </w:rPr>
      </w:pPr>
      <w:r w:rsidRPr="004258E3">
        <w:rPr>
          <w:rFonts w:ascii="Times New Roman" w:hAnsi="Times New Roman" w:cs="Times New Roman"/>
          <w:sz w:val="28"/>
          <w:szCs w:val="28"/>
          <w:lang w:val="en-US"/>
        </w:rPr>
        <w:t xml:space="preserve">The next toponym we have come across with, is </w:t>
      </w:r>
      <w:r w:rsidRPr="004258E3">
        <w:rPr>
          <w:rFonts w:ascii="Times New Roman" w:hAnsi="Times New Roman" w:cs="Times New Roman"/>
          <w:i/>
          <w:iCs/>
          <w:sz w:val="28"/>
          <w:szCs w:val="28"/>
          <w:lang w:val="en-US"/>
        </w:rPr>
        <w:t>The Holy Grounds</w:t>
      </w:r>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en-US"/>
        </w:rPr>
        <w:t xml:space="preserve">Henderson, 2020, p. 15) – </w:t>
      </w:r>
      <w:r w:rsidRPr="004258E3">
        <w:rPr>
          <w:rFonts w:ascii="Times New Roman" w:hAnsi="Times New Roman" w:cs="Times New Roman"/>
          <w:i/>
          <w:iCs/>
          <w:sz w:val="28"/>
          <w:szCs w:val="28"/>
          <w:lang w:val="uk-UA"/>
        </w:rPr>
        <w:t>Свята</w:t>
      </w:r>
      <w:r w:rsidRPr="004258E3">
        <w:rPr>
          <w:rFonts w:ascii="Times New Roman" w:hAnsi="Times New Roman" w:cs="Times New Roman"/>
          <w:sz w:val="28"/>
          <w:szCs w:val="28"/>
          <w:lang w:val="uk-UA"/>
        </w:rPr>
        <w:t xml:space="preserve"> </w:t>
      </w:r>
      <w:r w:rsidRPr="004258E3">
        <w:rPr>
          <w:rFonts w:ascii="Times New Roman" w:hAnsi="Times New Roman" w:cs="Times New Roman"/>
          <w:i/>
          <w:iCs/>
          <w:sz w:val="28"/>
          <w:szCs w:val="28"/>
          <w:lang w:val="uk-UA"/>
        </w:rPr>
        <w:t>Земля</w:t>
      </w:r>
      <w:r w:rsidRPr="004258E3">
        <w:rPr>
          <w:rFonts w:ascii="Times New Roman" w:hAnsi="Times New Roman" w:cs="Times New Roman"/>
          <w:sz w:val="28"/>
          <w:szCs w:val="28"/>
          <w:lang w:val="en-US"/>
        </w:rPr>
        <w:t xml:space="preserve">. Henceforward, we have a clear understanding that the place Immanuelle lives in, is located in Ireland, as the Holy Grounds is a regional name of the area in the County Cork in a town of Cobh, which is located on Ireland’s southern coast. During the translation, the Noun </w:t>
      </w:r>
      <w:r w:rsidRPr="004258E3">
        <w:rPr>
          <w:rFonts w:ascii="Times New Roman" w:hAnsi="Times New Roman" w:cs="Times New Roman"/>
          <w:i/>
          <w:iCs/>
          <w:sz w:val="28"/>
          <w:szCs w:val="28"/>
          <w:lang w:val="en-US"/>
        </w:rPr>
        <w:t>Grounds</w:t>
      </w:r>
      <w:r w:rsidRPr="004258E3">
        <w:rPr>
          <w:rFonts w:ascii="Times New Roman" w:hAnsi="Times New Roman" w:cs="Times New Roman"/>
          <w:sz w:val="28"/>
          <w:szCs w:val="28"/>
          <w:lang w:val="en-US"/>
        </w:rPr>
        <w:t xml:space="preserve">, which has a plural form, transforms into the Noun in singular – </w:t>
      </w:r>
      <w:r w:rsidRPr="004258E3">
        <w:rPr>
          <w:rFonts w:ascii="Times New Roman" w:hAnsi="Times New Roman" w:cs="Times New Roman"/>
          <w:i/>
          <w:iCs/>
          <w:sz w:val="28"/>
          <w:szCs w:val="28"/>
          <w:lang w:val="uk-UA"/>
        </w:rPr>
        <w:t>Земля</w:t>
      </w:r>
      <w:r w:rsidRPr="004258E3">
        <w:rPr>
          <w:rFonts w:ascii="Times New Roman" w:hAnsi="Times New Roman" w:cs="Times New Roman"/>
          <w:sz w:val="28"/>
          <w:szCs w:val="28"/>
          <w:lang w:val="en-US"/>
        </w:rPr>
        <w:t xml:space="preserve">, with the whole word combination being rendered with the help of its Ukrainian equivalents with the help of a </w:t>
      </w:r>
      <w:r w:rsidRPr="004258E3">
        <w:rPr>
          <w:rFonts w:ascii="Times New Roman" w:hAnsi="Times New Roman" w:cs="Times New Roman"/>
          <w:b/>
          <w:bCs/>
          <w:sz w:val="28"/>
          <w:szCs w:val="28"/>
          <w:lang w:val="en-US"/>
        </w:rPr>
        <w:t xml:space="preserve">word by word </w:t>
      </w:r>
      <w:r w:rsidRPr="004258E3">
        <w:rPr>
          <w:rFonts w:ascii="Times New Roman" w:hAnsi="Times New Roman" w:cs="Times New Roman"/>
          <w:sz w:val="28"/>
          <w:szCs w:val="28"/>
          <w:lang w:val="en-US"/>
        </w:rPr>
        <w:t>method of translation.</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As the plot gradually develops, so more names of inhabited places are further appearing in the novel. The Glades and Amas are the names of the lands and the village accordingly. We have decided to render </w:t>
      </w:r>
      <w:r w:rsidRPr="004258E3">
        <w:rPr>
          <w:rFonts w:ascii="Times New Roman" w:hAnsi="Times New Roman" w:cs="Times New Roman"/>
          <w:i/>
          <w:iCs/>
          <w:sz w:val="28"/>
          <w:szCs w:val="28"/>
          <w:lang w:val="en-US"/>
        </w:rPr>
        <w:t>The</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en-US"/>
        </w:rPr>
        <w:t>Glades</w:t>
      </w:r>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en-US"/>
        </w:rPr>
        <w:t xml:space="preserve">Henderson, 2020, p. 29) </w:t>
      </w:r>
      <w:r w:rsidRPr="004258E3">
        <w:rPr>
          <w:rFonts w:ascii="Times New Roman" w:hAnsi="Times New Roman" w:cs="Times New Roman"/>
          <w:sz w:val="28"/>
          <w:szCs w:val="28"/>
          <w:lang w:val="uk-UA"/>
        </w:rPr>
        <w:t>as</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en-US"/>
        </w:rPr>
        <w:t>Ґлейдс</w:t>
      </w:r>
      <w:r w:rsidRPr="004258E3">
        <w:rPr>
          <w:rFonts w:ascii="Times New Roman" w:hAnsi="Times New Roman" w:cs="Times New Roman"/>
          <w:sz w:val="28"/>
          <w:szCs w:val="28"/>
          <w:lang w:val="en-US"/>
        </w:rPr>
        <w:t xml:space="preserve"> using </w:t>
      </w:r>
      <w:r w:rsidRPr="004258E3">
        <w:rPr>
          <w:rFonts w:ascii="Times New Roman" w:hAnsi="Times New Roman" w:cs="Times New Roman"/>
          <w:b/>
          <w:bCs/>
          <w:sz w:val="28"/>
          <w:szCs w:val="28"/>
          <w:lang w:val="en-US"/>
        </w:rPr>
        <w:t>transcription</w:t>
      </w:r>
      <w:r w:rsidRPr="004258E3">
        <w:rPr>
          <w:rFonts w:ascii="Times New Roman" w:hAnsi="Times New Roman" w:cs="Times New Roman"/>
          <w:sz w:val="28"/>
          <w:szCs w:val="28"/>
          <w:lang w:val="en-US"/>
        </w:rPr>
        <w:t xml:space="preserve"> to save the word</w:t>
      </w:r>
      <w:r w:rsidR="009C66B1">
        <w:rPr>
          <w:rFonts w:ascii="Times New Roman" w:hAnsi="Times New Roman" w:cs="Times New Roman"/>
          <w:sz w:val="28"/>
          <w:szCs w:val="28"/>
          <w:lang w:val="en-US"/>
        </w:rPr>
        <w:t>’s form and phonetic structure.</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Transliteration</w:t>
      </w:r>
      <w:r w:rsidRPr="004258E3">
        <w:rPr>
          <w:rFonts w:ascii="Times New Roman" w:hAnsi="Times New Roman" w:cs="Times New Roman"/>
          <w:sz w:val="28"/>
          <w:szCs w:val="28"/>
          <w:lang w:val="en-US"/>
        </w:rPr>
        <w:t xml:space="preserve"> was applied for rendering the village’s name </w:t>
      </w:r>
      <w:r w:rsidRPr="004258E3">
        <w:rPr>
          <w:rFonts w:ascii="Times New Roman" w:hAnsi="Times New Roman" w:cs="Times New Roman"/>
          <w:i/>
          <w:iCs/>
          <w:sz w:val="28"/>
          <w:szCs w:val="28"/>
          <w:lang w:val="en-US"/>
        </w:rPr>
        <w:t xml:space="preserve">Amas </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xml:space="preserve">Henderson, 2020, p. 29) </w:t>
      </w:r>
      <w:r w:rsidRPr="004258E3">
        <w:rPr>
          <w:rFonts w:ascii="Times New Roman" w:hAnsi="Times New Roman" w:cs="Times New Roman"/>
          <w:sz w:val="28"/>
          <w:szCs w:val="28"/>
          <w:lang w:val="uk-UA"/>
        </w:rPr>
        <w:t xml:space="preserve">– </w:t>
      </w:r>
      <w:r w:rsidRPr="004258E3">
        <w:rPr>
          <w:rFonts w:ascii="Times New Roman" w:hAnsi="Times New Roman" w:cs="Times New Roman"/>
          <w:i/>
          <w:iCs/>
          <w:sz w:val="28"/>
          <w:szCs w:val="28"/>
          <w:lang w:val="uk-UA"/>
        </w:rPr>
        <w:t>Амас</w:t>
      </w:r>
      <w:r w:rsidRPr="004258E3">
        <w:rPr>
          <w:rFonts w:ascii="Times New Roman" w:hAnsi="Times New Roman" w:cs="Times New Roman"/>
          <w:sz w:val="28"/>
          <w:szCs w:val="28"/>
          <w:lang w:val="en-US"/>
        </w:rPr>
        <w:t>, as not only the corresponding letters of Ukrainian alphabet allowed us to do so, but also the language norms of the target language provided us with the possibility to implement this exact transformation.</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i/>
          <w:iCs/>
          <w:sz w:val="28"/>
          <w:szCs w:val="28"/>
          <w:lang w:val="en-US"/>
        </w:rPr>
        <w:t xml:space="preserve">Darkwood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17</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xml:space="preserve"> – </w:t>
      </w:r>
      <w:r w:rsidRPr="004258E3">
        <w:rPr>
          <w:rFonts w:ascii="Times New Roman" w:hAnsi="Times New Roman" w:cs="Times New Roman"/>
          <w:sz w:val="28"/>
          <w:szCs w:val="28"/>
          <w:lang w:val="uk-UA"/>
        </w:rPr>
        <w:t>Темний ліс</w:t>
      </w:r>
      <w:r w:rsidRPr="004258E3">
        <w:rPr>
          <w:rFonts w:ascii="Times New Roman" w:hAnsi="Times New Roman" w:cs="Times New Roman"/>
          <w:sz w:val="28"/>
          <w:szCs w:val="28"/>
          <w:lang w:val="en-US"/>
        </w:rPr>
        <w:t xml:space="preserve"> is the place, surrounded by the aura of evil and unknown. Gloomy, intimidating and eerie, the wood scares off even the bravest ones, making people run in haste anywhere, but further from it, leaving all their belongings before fleeing or disappearing in it forever. Using the word by word (or </w:t>
      </w:r>
      <w:r w:rsidRPr="004258E3">
        <w:rPr>
          <w:rFonts w:ascii="Times New Roman" w:hAnsi="Times New Roman" w:cs="Times New Roman"/>
          <w:sz w:val="28"/>
          <w:szCs w:val="28"/>
          <w:lang w:val="en-US"/>
        </w:rPr>
        <w:lastRenderedPageBreak/>
        <w:t xml:space="preserve">literal) translation, we have split one word into two parts, preserving the parts of the word the name consists of by translating the Adjective </w:t>
      </w:r>
      <w:r w:rsidRPr="004258E3">
        <w:rPr>
          <w:rFonts w:ascii="Times New Roman" w:hAnsi="Times New Roman" w:cs="Times New Roman"/>
          <w:i/>
          <w:iCs/>
          <w:sz w:val="28"/>
          <w:szCs w:val="28"/>
          <w:lang w:val="en-US"/>
        </w:rPr>
        <w:t>Dark</w:t>
      </w:r>
      <w:r w:rsidRPr="004258E3">
        <w:rPr>
          <w:rFonts w:ascii="Times New Roman" w:hAnsi="Times New Roman" w:cs="Times New Roman"/>
          <w:sz w:val="28"/>
          <w:szCs w:val="28"/>
          <w:lang w:val="en-US"/>
        </w:rPr>
        <w:t xml:space="preserve"> and the Noun </w:t>
      </w:r>
      <w:r w:rsidRPr="004258E3">
        <w:rPr>
          <w:rFonts w:ascii="Times New Roman" w:hAnsi="Times New Roman" w:cs="Times New Roman"/>
          <w:i/>
          <w:iCs/>
          <w:sz w:val="28"/>
          <w:szCs w:val="28"/>
          <w:lang w:val="en-US"/>
        </w:rPr>
        <w:t>Wood</w:t>
      </w:r>
      <w:r w:rsidRPr="004258E3">
        <w:rPr>
          <w:rFonts w:ascii="Times New Roman" w:hAnsi="Times New Roman" w:cs="Times New Roman"/>
          <w:sz w:val="28"/>
          <w:szCs w:val="28"/>
          <w:lang w:val="en-US"/>
        </w:rPr>
        <w:t xml:space="preserve"> with their Ukrainian equivalents.</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As we have already mentioned, toponyms are not the only noteworthy words in the novel. Therefore, we have divided the unusual instances into the semantic</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categories</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The first category we are to consider is the </w:t>
      </w:r>
      <w:r w:rsidRPr="004258E3">
        <w:rPr>
          <w:rFonts w:ascii="Times New Roman" w:hAnsi="Times New Roman" w:cs="Times New Roman"/>
          <w:b/>
          <w:bCs/>
          <w:sz w:val="28"/>
          <w:szCs w:val="28"/>
          <w:lang w:val="en-US"/>
        </w:rPr>
        <w:t xml:space="preserve">realia and common professions of the time. </w:t>
      </w:r>
      <w:r w:rsidRPr="004258E3">
        <w:rPr>
          <w:rFonts w:ascii="Times New Roman" w:hAnsi="Times New Roman" w:cs="Times New Roman"/>
          <w:sz w:val="28"/>
          <w:szCs w:val="28"/>
          <w:lang w:val="en-US"/>
        </w:rPr>
        <w:t>Due to the harsh period of severe punishments and dark religious rites</w:t>
      </w:r>
      <w:r w:rsidRPr="004258E3">
        <w:rPr>
          <w:rFonts w:ascii="Times New Roman" w:hAnsi="Times New Roman" w:cs="Times New Roman"/>
          <w:sz w:val="28"/>
          <w:szCs w:val="28"/>
          <w:lang w:val="uk-UA"/>
        </w:rPr>
        <w:t xml:space="preserve">, </w:t>
      </w:r>
      <w:r w:rsidRPr="004258E3">
        <w:rPr>
          <w:rFonts w:ascii="Times New Roman" w:hAnsi="Times New Roman" w:cs="Times New Roman"/>
          <w:i/>
          <w:iCs/>
          <w:sz w:val="28"/>
          <w:szCs w:val="28"/>
          <w:lang w:val="en-US"/>
        </w:rPr>
        <w:t>a day in the market stock</w:t>
      </w:r>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19</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xml:space="preserve"> – </w:t>
      </w:r>
      <w:r w:rsidRPr="004258E3">
        <w:rPr>
          <w:rFonts w:ascii="Times New Roman" w:hAnsi="Times New Roman" w:cs="Times New Roman"/>
          <w:i/>
          <w:iCs/>
          <w:sz w:val="28"/>
          <w:szCs w:val="28"/>
          <w:lang w:val="uk-UA"/>
        </w:rPr>
        <w:t>день на ринку</w:t>
      </w:r>
      <w:r w:rsidRPr="004258E3">
        <w:rPr>
          <w:rFonts w:ascii="Times New Roman" w:hAnsi="Times New Roman" w:cs="Times New Roman"/>
          <w:sz w:val="28"/>
          <w:szCs w:val="28"/>
          <w:lang w:val="en-US"/>
        </w:rPr>
        <w:t xml:space="preserve"> is not as harmless as it may seem.</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In reality, its true meaning is punishing the lawbreaker by putting him in the lashing stocks, leaving him to the dogs’ will. We have translated this passage </w:t>
      </w:r>
      <w:r w:rsidRPr="004258E3">
        <w:rPr>
          <w:rFonts w:ascii="Times New Roman" w:hAnsi="Times New Roman" w:cs="Times New Roman"/>
          <w:b/>
          <w:bCs/>
          <w:sz w:val="28"/>
          <w:szCs w:val="28"/>
          <w:lang w:val="en-US"/>
        </w:rPr>
        <w:t>literally</w:t>
      </w:r>
      <w:r w:rsidRPr="004258E3">
        <w:rPr>
          <w:rFonts w:ascii="Times New Roman" w:hAnsi="Times New Roman" w:cs="Times New Roman"/>
          <w:sz w:val="28"/>
          <w:szCs w:val="28"/>
          <w:lang w:val="en-US"/>
        </w:rPr>
        <w:t>, as the further explanation is given in the following chapter of the book.</w:t>
      </w:r>
      <w:r w:rsidRPr="004258E3">
        <w:rPr>
          <w:rFonts w:ascii="Times New Roman" w:hAnsi="Times New Roman" w:cs="Times New Roman"/>
          <w:sz w:val="28"/>
          <w:szCs w:val="28"/>
          <w:lang w:val="uk-UA"/>
        </w:rPr>
        <w:t xml:space="preserve"> </w:t>
      </w:r>
      <w:r w:rsidRPr="004258E3">
        <w:rPr>
          <w:rFonts w:ascii="Times New Roman" w:hAnsi="Times New Roman" w:cs="Times New Roman"/>
          <w:i/>
          <w:iCs/>
          <w:sz w:val="28"/>
          <w:szCs w:val="28"/>
          <w:lang w:val="en-US"/>
        </w:rPr>
        <w:t xml:space="preserve">The lashing stocks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25</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xml:space="preserve"> – </w:t>
      </w:r>
      <w:r w:rsidRPr="004258E3">
        <w:rPr>
          <w:rFonts w:ascii="Times New Roman" w:hAnsi="Times New Roman" w:cs="Times New Roman"/>
          <w:i/>
          <w:iCs/>
          <w:sz w:val="28"/>
          <w:szCs w:val="28"/>
          <w:lang w:val="uk-UA"/>
        </w:rPr>
        <w:t>колодки для шмагання</w:t>
      </w:r>
      <w:r w:rsidRPr="004258E3">
        <w:rPr>
          <w:rFonts w:ascii="Times New Roman" w:hAnsi="Times New Roman" w:cs="Times New Roman"/>
          <w:sz w:val="28"/>
          <w:szCs w:val="28"/>
          <w:lang w:val="en-US"/>
        </w:rPr>
        <w:t xml:space="preserve"> is rendered with the </w:t>
      </w:r>
      <w:r w:rsidRPr="004258E3">
        <w:rPr>
          <w:rFonts w:ascii="Times New Roman" w:hAnsi="Times New Roman" w:cs="Times New Roman"/>
          <w:b/>
          <w:bCs/>
          <w:sz w:val="28"/>
          <w:szCs w:val="28"/>
          <w:lang w:val="en-US"/>
        </w:rPr>
        <w:t>transposition</w:t>
      </w:r>
      <w:r w:rsidRPr="004258E3">
        <w:rPr>
          <w:rFonts w:ascii="Times New Roman" w:hAnsi="Times New Roman" w:cs="Times New Roman"/>
          <w:sz w:val="28"/>
          <w:szCs w:val="28"/>
          <w:lang w:val="en-US"/>
        </w:rPr>
        <w:t xml:space="preserve"> (the change of the word order). </w:t>
      </w:r>
      <w:r w:rsidRPr="004258E3">
        <w:rPr>
          <w:rFonts w:ascii="Times New Roman" w:hAnsi="Times New Roman" w:cs="Times New Roman"/>
          <w:i/>
          <w:iCs/>
          <w:sz w:val="28"/>
          <w:szCs w:val="28"/>
          <w:lang w:val="en-US"/>
        </w:rPr>
        <w:t xml:space="preserve">Portraits on woodcuts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25</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xml:space="preserve"> – </w:t>
      </w:r>
      <w:r w:rsidRPr="004258E3">
        <w:rPr>
          <w:rFonts w:ascii="Times New Roman" w:hAnsi="Times New Roman" w:cs="Times New Roman"/>
          <w:i/>
          <w:iCs/>
          <w:sz w:val="28"/>
          <w:szCs w:val="28"/>
          <w:lang w:val="uk-UA"/>
        </w:rPr>
        <w:t>ксилографія</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is translated with the corresponding equivalent, as the art is familiar to the Ukrainian culture as well. </w:t>
      </w:r>
      <w:r w:rsidRPr="004258E3">
        <w:rPr>
          <w:rFonts w:ascii="Times New Roman" w:hAnsi="Times New Roman" w:cs="Times New Roman"/>
          <w:i/>
          <w:iCs/>
          <w:sz w:val="28"/>
          <w:szCs w:val="28"/>
          <w:lang w:val="en-US"/>
        </w:rPr>
        <w:t>Seamstress</w:t>
      </w:r>
      <w:r w:rsidRPr="004258E3">
        <w:rPr>
          <w:rFonts w:ascii="Times New Roman" w:hAnsi="Times New Roman" w:cs="Times New Roman"/>
          <w:sz w:val="28"/>
          <w:szCs w:val="28"/>
          <w:lang w:val="en-US"/>
        </w:rPr>
        <w:t xml:space="preserve"> – </w:t>
      </w:r>
      <w:r w:rsidRPr="004258E3">
        <w:rPr>
          <w:rFonts w:ascii="Times New Roman" w:hAnsi="Times New Roman" w:cs="Times New Roman"/>
          <w:i/>
          <w:iCs/>
          <w:sz w:val="28"/>
          <w:szCs w:val="28"/>
          <w:lang w:val="uk-UA"/>
        </w:rPr>
        <w:t>швачка</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en-US"/>
        </w:rPr>
        <w:t>carpenter</w:t>
      </w:r>
      <w:r w:rsidRPr="004258E3">
        <w:rPr>
          <w:rFonts w:ascii="Times New Roman" w:hAnsi="Times New Roman" w:cs="Times New Roman"/>
          <w:sz w:val="28"/>
          <w:szCs w:val="28"/>
          <w:lang w:val="uk-UA"/>
        </w:rPr>
        <w:t xml:space="preserve"> – тесляр (Henderson, 2020, p. </w:t>
      </w:r>
      <w:r w:rsidRPr="004258E3">
        <w:rPr>
          <w:rFonts w:ascii="Times New Roman" w:hAnsi="Times New Roman" w:cs="Times New Roman"/>
          <w:sz w:val="28"/>
          <w:szCs w:val="28"/>
          <w:lang w:val="en-US"/>
        </w:rPr>
        <w:t>25</w:t>
      </w:r>
      <w:r w:rsidRPr="004258E3">
        <w:rPr>
          <w:rFonts w:ascii="Times New Roman" w:hAnsi="Times New Roman" w:cs="Times New Roman"/>
          <w:sz w:val="28"/>
          <w:szCs w:val="28"/>
          <w:lang w:val="uk-UA"/>
        </w:rPr>
        <w:t>)</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en-US"/>
        </w:rPr>
        <w:t>watchmaker</w:t>
      </w:r>
      <w:r w:rsidRPr="004258E3">
        <w:rPr>
          <w:rFonts w:ascii="Times New Roman" w:hAnsi="Times New Roman" w:cs="Times New Roman"/>
          <w:sz w:val="28"/>
          <w:szCs w:val="28"/>
          <w:lang w:val="uk-UA"/>
        </w:rPr>
        <w:t xml:space="preserve"> – </w:t>
      </w:r>
      <w:r w:rsidRPr="004258E3">
        <w:rPr>
          <w:rFonts w:ascii="Times New Roman" w:hAnsi="Times New Roman" w:cs="Times New Roman"/>
          <w:i/>
          <w:iCs/>
          <w:sz w:val="28"/>
          <w:szCs w:val="28"/>
          <w:lang w:val="uk-UA"/>
        </w:rPr>
        <w:t>годинникар</w:t>
      </w:r>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30) are also translated with the Ukrainian </w:t>
      </w:r>
      <w:r w:rsidRPr="004258E3">
        <w:rPr>
          <w:rFonts w:ascii="Times New Roman" w:hAnsi="Times New Roman" w:cs="Times New Roman"/>
          <w:b/>
          <w:bCs/>
          <w:sz w:val="28"/>
          <w:szCs w:val="28"/>
          <w:lang w:val="en-US"/>
        </w:rPr>
        <w:t>equivalents</w:t>
      </w:r>
      <w:r w:rsidRPr="004258E3">
        <w:rPr>
          <w:rFonts w:ascii="Times New Roman" w:hAnsi="Times New Roman" w:cs="Times New Roman"/>
          <w:sz w:val="28"/>
          <w:szCs w:val="28"/>
          <w:lang w:val="en-US"/>
        </w:rPr>
        <w:t xml:space="preserve"> in the target text, as they are not uncommon for the target audience.</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The second category deals with </w:t>
      </w:r>
      <w:r w:rsidRPr="004258E3">
        <w:rPr>
          <w:rFonts w:ascii="Times New Roman" w:hAnsi="Times New Roman" w:cs="Times New Roman"/>
          <w:b/>
          <w:bCs/>
          <w:sz w:val="28"/>
          <w:szCs w:val="28"/>
          <w:lang w:val="en-US"/>
        </w:rPr>
        <w:t>t</w:t>
      </w:r>
      <w:r w:rsidRPr="004258E3">
        <w:rPr>
          <w:rFonts w:ascii="Times New Roman" w:hAnsi="Times New Roman" w:cs="Times New Roman"/>
          <w:b/>
          <w:bCs/>
          <w:sz w:val="28"/>
          <w:szCs w:val="28"/>
          <w:lang w:val="uk-UA"/>
        </w:rPr>
        <w:t>he Word of God, Biblical figures, symbols and rituals</w:t>
      </w:r>
      <w:r w:rsidRPr="004258E3">
        <w:rPr>
          <w:rFonts w:ascii="Times New Roman" w:hAnsi="Times New Roman" w:cs="Times New Roman"/>
          <w:sz w:val="28"/>
          <w:szCs w:val="28"/>
          <w:lang w:val="en-US"/>
        </w:rPr>
        <w:t>.</w:t>
      </w:r>
      <w:r w:rsidRPr="004258E3">
        <w:rPr>
          <w:rFonts w:ascii="Times New Roman" w:hAnsi="Times New Roman" w:cs="Times New Roman"/>
          <w:i/>
          <w:iCs/>
          <w:sz w:val="28"/>
          <w:szCs w:val="28"/>
          <w:lang w:val="en-US"/>
        </w:rPr>
        <w:t xml:space="preserve"> The Father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29) </w:t>
      </w:r>
      <w:r w:rsidRPr="004258E3">
        <w:rPr>
          <w:rFonts w:ascii="Times New Roman" w:hAnsi="Times New Roman" w:cs="Times New Roman"/>
          <w:i/>
          <w:iCs/>
          <w:sz w:val="28"/>
          <w:szCs w:val="28"/>
          <w:lang w:val="en-US"/>
        </w:rPr>
        <w:t xml:space="preserve">– </w:t>
      </w:r>
      <w:r w:rsidRPr="004258E3">
        <w:rPr>
          <w:rFonts w:ascii="Times New Roman" w:hAnsi="Times New Roman" w:cs="Times New Roman"/>
          <w:i/>
          <w:iCs/>
          <w:sz w:val="28"/>
          <w:szCs w:val="28"/>
          <w:lang w:val="uk-UA"/>
        </w:rPr>
        <w:t>Отець</w:t>
      </w:r>
      <w:r w:rsidRPr="004258E3">
        <w:rPr>
          <w:rFonts w:ascii="Times New Roman" w:hAnsi="Times New Roman" w:cs="Times New Roman"/>
          <w:i/>
          <w:iCs/>
          <w:sz w:val="28"/>
          <w:szCs w:val="28"/>
          <w:lang w:val="en-US"/>
        </w:rPr>
        <w:t xml:space="preserve">, </w:t>
      </w:r>
      <w:r w:rsidRPr="004258E3">
        <w:rPr>
          <w:rFonts w:ascii="Times New Roman" w:hAnsi="Times New Roman" w:cs="Times New Roman"/>
          <w:i/>
          <w:iCs/>
          <w:sz w:val="28"/>
          <w:szCs w:val="28"/>
          <w:lang w:val="uk-UA"/>
        </w:rPr>
        <w:t>Творець</w:t>
      </w:r>
      <w:r w:rsidRPr="004258E3">
        <w:rPr>
          <w:rFonts w:ascii="Times New Roman" w:hAnsi="Times New Roman" w:cs="Times New Roman"/>
          <w:sz w:val="28"/>
          <w:szCs w:val="28"/>
          <w:lang w:val="en-US"/>
        </w:rPr>
        <w:t xml:space="preserve">. According to Christianity beliefs, God is also often alluded to as the Father, due to his care and love for humans, His creations. That is why we have applied </w:t>
      </w:r>
      <w:r w:rsidRPr="004258E3">
        <w:rPr>
          <w:rFonts w:ascii="Times New Roman" w:hAnsi="Times New Roman" w:cs="Times New Roman"/>
          <w:b/>
          <w:bCs/>
          <w:sz w:val="28"/>
          <w:szCs w:val="28"/>
          <w:lang w:val="en-US"/>
        </w:rPr>
        <w:t>semantic differentiation</w:t>
      </w:r>
      <w:r w:rsidRPr="004258E3">
        <w:rPr>
          <w:rFonts w:ascii="Times New Roman" w:hAnsi="Times New Roman" w:cs="Times New Roman"/>
          <w:sz w:val="28"/>
          <w:szCs w:val="28"/>
          <w:lang w:val="en-US"/>
        </w:rPr>
        <w:t xml:space="preserve"> to enhance the spiritual significance. </w:t>
      </w:r>
      <w:r w:rsidRPr="004258E3">
        <w:rPr>
          <w:rFonts w:ascii="Times New Roman" w:hAnsi="Times New Roman" w:cs="Times New Roman"/>
          <w:i/>
          <w:iCs/>
          <w:sz w:val="28"/>
          <w:szCs w:val="28"/>
          <w:lang w:val="en-US"/>
        </w:rPr>
        <w:t>The Light</w:t>
      </w:r>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en-US"/>
        </w:rPr>
        <w:t xml:space="preserve">Henderson, 2020, p. 12) </w:t>
      </w:r>
      <w:r w:rsidRPr="004258E3">
        <w:rPr>
          <w:rFonts w:ascii="Times New Roman" w:hAnsi="Times New Roman" w:cs="Times New Roman"/>
          <w:i/>
          <w:iCs/>
          <w:sz w:val="28"/>
          <w:szCs w:val="28"/>
          <w:lang w:val="en-US"/>
        </w:rPr>
        <w:t xml:space="preserve">– </w:t>
      </w:r>
      <w:r w:rsidRPr="004258E3">
        <w:rPr>
          <w:rFonts w:ascii="Times New Roman" w:hAnsi="Times New Roman" w:cs="Times New Roman"/>
          <w:sz w:val="28"/>
          <w:szCs w:val="28"/>
          <w:lang w:val="en-US"/>
        </w:rPr>
        <w:softHyphen/>
      </w:r>
      <w:r w:rsidRPr="004258E3">
        <w:rPr>
          <w:rFonts w:ascii="Times New Roman" w:hAnsi="Times New Roman" w:cs="Times New Roman"/>
          <w:sz w:val="28"/>
          <w:szCs w:val="28"/>
          <w:lang w:val="uk-UA"/>
        </w:rPr>
        <w:t xml:space="preserve"> </w:t>
      </w:r>
      <w:r w:rsidRPr="004258E3">
        <w:rPr>
          <w:rFonts w:ascii="Times New Roman" w:hAnsi="Times New Roman" w:cs="Times New Roman"/>
          <w:i/>
          <w:iCs/>
          <w:sz w:val="28"/>
          <w:szCs w:val="28"/>
          <w:lang w:val="uk-UA"/>
        </w:rPr>
        <w:t>світло</w:t>
      </w:r>
      <w:r w:rsidRPr="004258E3">
        <w:rPr>
          <w:rFonts w:ascii="Times New Roman" w:hAnsi="Times New Roman" w:cs="Times New Roman"/>
          <w:sz w:val="28"/>
          <w:szCs w:val="28"/>
          <w:lang w:val="en-US"/>
        </w:rPr>
        <w:t xml:space="preserve"> and </w:t>
      </w:r>
      <w:r w:rsidRPr="004258E3">
        <w:rPr>
          <w:rFonts w:ascii="Times New Roman" w:hAnsi="Times New Roman" w:cs="Times New Roman"/>
          <w:i/>
          <w:iCs/>
          <w:sz w:val="28"/>
          <w:szCs w:val="28"/>
          <w:lang w:val="en-US"/>
        </w:rPr>
        <w:t>the flock</w:t>
      </w:r>
      <w:r w:rsidRPr="004258E3">
        <w:rPr>
          <w:rFonts w:ascii="Times New Roman" w:hAnsi="Times New Roman" w:cs="Times New Roman"/>
          <w:sz w:val="28"/>
          <w:szCs w:val="28"/>
          <w:lang w:val="uk-UA"/>
        </w:rPr>
        <w:t xml:space="preserve">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29) </w:t>
      </w:r>
      <w:r w:rsidRPr="004258E3">
        <w:rPr>
          <w:rFonts w:ascii="Times New Roman" w:hAnsi="Times New Roman" w:cs="Times New Roman"/>
          <w:i/>
          <w:iCs/>
          <w:sz w:val="28"/>
          <w:szCs w:val="28"/>
          <w:lang w:val="en-US"/>
        </w:rPr>
        <w:t xml:space="preserve">– </w:t>
      </w:r>
      <w:r w:rsidRPr="004258E3">
        <w:rPr>
          <w:rFonts w:ascii="Times New Roman" w:hAnsi="Times New Roman" w:cs="Times New Roman"/>
          <w:i/>
          <w:iCs/>
          <w:sz w:val="28"/>
          <w:szCs w:val="28"/>
          <w:lang w:val="uk-UA"/>
        </w:rPr>
        <w:t>паства</w:t>
      </w:r>
      <w:r w:rsidRPr="004258E3">
        <w:rPr>
          <w:rFonts w:ascii="Times New Roman" w:hAnsi="Times New Roman" w:cs="Times New Roman"/>
          <w:sz w:val="28"/>
          <w:szCs w:val="28"/>
          <w:lang w:val="en-US"/>
        </w:rPr>
        <w:t xml:space="preserve"> are the symbols, prevailing in the Bible, as the Light means holiness and God’s revelation and the flock – His followers, people.</w:t>
      </w:r>
    </w:p>
    <w:p w:rsidR="00205550" w:rsidRPr="004258E3" w:rsidRDefault="00205550" w:rsidP="006F1EDB">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uk-UA"/>
        </w:rPr>
        <w:t>Fictional Biblical characters, rituals, symbols and gifts</w:t>
      </w:r>
      <w:r w:rsidRPr="004258E3">
        <w:rPr>
          <w:rFonts w:ascii="Times New Roman" w:hAnsi="Times New Roman" w:cs="Times New Roman"/>
          <w:sz w:val="28"/>
          <w:szCs w:val="28"/>
          <w:lang w:val="en-US"/>
        </w:rPr>
        <w:t xml:space="preserve"> is the third semantic group of the novel’s peculiar literary featu</w:t>
      </w:r>
      <w:r w:rsidR="006F1EDB">
        <w:rPr>
          <w:rFonts w:ascii="Times New Roman" w:hAnsi="Times New Roman" w:cs="Times New Roman"/>
          <w:sz w:val="28"/>
          <w:szCs w:val="28"/>
          <w:lang w:val="en-US"/>
        </w:rPr>
        <w:t>res with which it is abundant</w:t>
      </w:r>
      <w:r w:rsidRPr="004258E3">
        <w:rPr>
          <w:rFonts w:ascii="Times New Roman" w:hAnsi="Times New Roman" w:cs="Times New Roman"/>
          <w:sz w:val="28"/>
          <w:szCs w:val="28"/>
          <w:lang w:val="en-US"/>
        </w:rPr>
        <w:t xml:space="preserve">. Being written in a fantasy genre, the literary work contains numerous fictional rituals, gifts and </w:t>
      </w:r>
      <w:r w:rsidRPr="004258E3">
        <w:rPr>
          <w:rFonts w:ascii="Times New Roman" w:hAnsi="Times New Roman" w:cs="Times New Roman"/>
          <w:sz w:val="28"/>
          <w:szCs w:val="28"/>
          <w:lang w:val="en-US"/>
        </w:rPr>
        <w:lastRenderedPageBreak/>
        <w:t xml:space="preserve">Biblical figures, such as </w:t>
      </w:r>
      <w:r w:rsidRPr="004258E3">
        <w:rPr>
          <w:rFonts w:ascii="Times New Roman" w:hAnsi="Times New Roman" w:cs="Times New Roman"/>
          <w:i/>
          <w:iCs/>
          <w:sz w:val="28"/>
          <w:szCs w:val="28"/>
          <w:lang w:val="en-US"/>
        </w:rPr>
        <w:t xml:space="preserve">the Healing Touch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18) – </w:t>
      </w:r>
      <w:r w:rsidRPr="004258E3">
        <w:rPr>
          <w:rFonts w:ascii="Times New Roman" w:hAnsi="Times New Roman" w:cs="Times New Roman"/>
          <w:i/>
          <w:iCs/>
          <w:sz w:val="28"/>
          <w:szCs w:val="28"/>
          <w:lang w:val="uk-UA"/>
        </w:rPr>
        <w:t>Дар Зцілення</w:t>
      </w:r>
      <w:r w:rsidRPr="004258E3">
        <w:rPr>
          <w:rFonts w:ascii="Times New Roman" w:hAnsi="Times New Roman" w:cs="Times New Roman"/>
          <w:sz w:val="28"/>
          <w:szCs w:val="28"/>
          <w:lang w:val="en-US"/>
        </w:rPr>
        <w:t xml:space="preserve">. We have used </w:t>
      </w:r>
      <w:r w:rsidRPr="004258E3">
        <w:rPr>
          <w:rFonts w:ascii="Times New Roman" w:hAnsi="Times New Roman" w:cs="Times New Roman"/>
          <w:b/>
          <w:bCs/>
          <w:sz w:val="28"/>
          <w:szCs w:val="28"/>
          <w:lang w:val="en-US"/>
        </w:rPr>
        <w:t>the rearrangement of the text fragment</w:t>
      </w:r>
      <w:r w:rsidRPr="004258E3">
        <w:rPr>
          <w:rFonts w:ascii="Times New Roman" w:hAnsi="Times New Roman" w:cs="Times New Roman"/>
          <w:sz w:val="28"/>
          <w:szCs w:val="28"/>
          <w:lang w:val="en-US"/>
        </w:rPr>
        <w:t xml:space="preserve">, by changing the fragment almost completely and </w:t>
      </w:r>
      <w:r w:rsidRPr="004258E3">
        <w:rPr>
          <w:rFonts w:ascii="Times New Roman" w:hAnsi="Times New Roman" w:cs="Times New Roman"/>
          <w:b/>
          <w:bCs/>
          <w:sz w:val="28"/>
          <w:szCs w:val="28"/>
          <w:lang w:val="en-US"/>
        </w:rPr>
        <w:t>a grammatical transformation of changing the parts of speech</w:t>
      </w:r>
      <w:r w:rsidRPr="004258E3">
        <w:rPr>
          <w:rFonts w:ascii="Times New Roman" w:hAnsi="Times New Roman" w:cs="Times New Roman"/>
          <w:sz w:val="28"/>
          <w:szCs w:val="28"/>
          <w:lang w:val="en-US"/>
        </w:rPr>
        <w:t xml:space="preserve">, substituting the Adjective </w:t>
      </w:r>
      <w:r w:rsidRPr="004258E3">
        <w:rPr>
          <w:rFonts w:ascii="Times New Roman" w:hAnsi="Times New Roman" w:cs="Times New Roman"/>
          <w:i/>
          <w:iCs/>
          <w:sz w:val="28"/>
          <w:szCs w:val="28"/>
          <w:lang w:val="en-US"/>
        </w:rPr>
        <w:t>Healing</w:t>
      </w:r>
      <w:r w:rsidRPr="004258E3">
        <w:rPr>
          <w:rFonts w:ascii="Times New Roman" w:hAnsi="Times New Roman" w:cs="Times New Roman"/>
          <w:sz w:val="28"/>
          <w:szCs w:val="28"/>
          <w:lang w:val="en-US"/>
        </w:rPr>
        <w:t xml:space="preserve"> into the Noun </w:t>
      </w:r>
      <w:r w:rsidRPr="004258E3">
        <w:rPr>
          <w:rFonts w:ascii="Times New Roman" w:hAnsi="Times New Roman" w:cs="Times New Roman"/>
          <w:i/>
          <w:iCs/>
          <w:sz w:val="28"/>
          <w:szCs w:val="28"/>
          <w:lang w:val="uk-UA"/>
        </w:rPr>
        <w:t>Зцілення</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in the target text. </w:t>
      </w:r>
      <w:r w:rsidRPr="004258E3">
        <w:rPr>
          <w:rFonts w:ascii="Times New Roman" w:hAnsi="Times New Roman" w:cs="Times New Roman"/>
          <w:i/>
          <w:iCs/>
          <w:sz w:val="28"/>
          <w:szCs w:val="28"/>
          <w:lang w:val="en-US"/>
        </w:rPr>
        <w:t>The Dark Mother</w:t>
      </w:r>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62)</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uk-UA"/>
        </w:rPr>
        <w:t>Темна</w:t>
      </w:r>
      <w:r w:rsidRPr="004258E3">
        <w:rPr>
          <w:rFonts w:ascii="Times New Roman" w:hAnsi="Times New Roman" w:cs="Times New Roman"/>
          <w:sz w:val="28"/>
          <w:szCs w:val="28"/>
          <w:lang w:val="uk-UA"/>
        </w:rPr>
        <w:t xml:space="preserve"> </w:t>
      </w:r>
      <w:r w:rsidRPr="004258E3">
        <w:rPr>
          <w:rFonts w:ascii="Times New Roman" w:hAnsi="Times New Roman" w:cs="Times New Roman"/>
          <w:i/>
          <w:iCs/>
          <w:sz w:val="28"/>
          <w:szCs w:val="28"/>
          <w:lang w:val="uk-UA"/>
        </w:rPr>
        <w:t>Матір</w:t>
      </w:r>
      <w:r w:rsidRPr="004258E3">
        <w:rPr>
          <w:rFonts w:ascii="Times New Roman" w:hAnsi="Times New Roman" w:cs="Times New Roman"/>
          <w:sz w:val="28"/>
          <w:szCs w:val="28"/>
          <w:lang w:val="en-US"/>
        </w:rPr>
        <w:t xml:space="preserve"> is a fictional character, created by Alexis Henderson, to our mind, with the aim of creating the feminine personification of evil, whose powers would be truly horrendous. </w:t>
      </w:r>
      <w:r w:rsidRPr="004258E3">
        <w:rPr>
          <w:rFonts w:ascii="Times New Roman" w:hAnsi="Times New Roman" w:cs="Times New Roman"/>
          <w:b/>
          <w:bCs/>
          <w:sz w:val="28"/>
          <w:szCs w:val="28"/>
          <w:lang w:val="en-US"/>
        </w:rPr>
        <w:t>Word by word translation</w:t>
      </w:r>
      <w:r w:rsidRPr="004258E3">
        <w:rPr>
          <w:rFonts w:ascii="Times New Roman" w:hAnsi="Times New Roman" w:cs="Times New Roman"/>
          <w:sz w:val="28"/>
          <w:szCs w:val="28"/>
          <w:lang w:val="en-US"/>
        </w:rPr>
        <w:t xml:space="preserve"> seems to be the best option, to our mind.</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The correct rendering of </w:t>
      </w:r>
      <w:r w:rsidRPr="004258E3">
        <w:rPr>
          <w:rFonts w:ascii="Times New Roman" w:hAnsi="Times New Roman" w:cs="Times New Roman"/>
          <w:b/>
          <w:bCs/>
          <w:sz w:val="28"/>
          <w:szCs w:val="28"/>
          <w:lang w:val="en-US"/>
        </w:rPr>
        <w:t xml:space="preserve">orders, religious architecture and its constituents </w:t>
      </w:r>
      <w:r w:rsidRPr="004258E3">
        <w:rPr>
          <w:rFonts w:ascii="Times New Roman" w:hAnsi="Times New Roman" w:cs="Times New Roman"/>
          <w:sz w:val="28"/>
          <w:szCs w:val="28"/>
          <w:lang w:val="en-US"/>
        </w:rPr>
        <w:t>is vital, as without it, the losses of the plot’s specific cultural and religious aspects will hinder the target text’s adequacy and its full correspondence to the source. As a rule</w:t>
      </w:r>
      <w:r w:rsidRPr="004258E3">
        <w:rPr>
          <w:rFonts w:ascii="Times New Roman" w:hAnsi="Times New Roman" w:cs="Times New Roman"/>
          <w:b/>
          <w:bCs/>
          <w:sz w:val="28"/>
          <w:szCs w:val="28"/>
          <w:lang w:val="en-US"/>
        </w:rPr>
        <w:t xml:space="preserve"> </w:t>
      </w:r>
      <w:r w:rsidRPr="004258E3">
        <w:rPr>
          <w:rFonts w:ascii="Times New Roman" w:hAnsi="Times New Roman" w:cs="Times New Roman"/>
          <w:sz w:val="28"/>
          <w:szCs w:val="28"/>
          <w:lang w:val="en-US"/>
        </w:rPr>
        <w:t xml:space="preserve">this semantic group has parallels in the target language, therefore we have used </w:t>
      </w:r>
      <w:r w:rsidRPr="004258E3">
        <w:rPr>
          <w:rFonts w:ascii="Times New Roman" w:hAnsi="Times New Roman" w:cs="Times New Roman"/>
          <w:b/>
          <w:bCs/>
          <w:sz w:val="28"/>
          <w:szCs w:val="28"/>
          <w:lang w:val="en-US"/>
        </w:rPr>
        <w:t>the equivalent translation</w:t>
      </w:r>
      <w:r w:rsidRPr="004258E3">
        <w:rPr>
          <w:rFonts w:ascii="Times New Roman" w:hAnsi="Times New Roman" w:cs="Times New Roman"/>
          <w:sz w:val="28"/>
          <w:szCs w:val="28"/>
          <w:lang w:val="en-US"/>
        </w:rPr>
        <w:t xml:space="preserve"> for most of them: </w:t>
      </w:r>
      <w:r w:rsidRPr="004258E3">
        <w:rPr>
          <w:rFonts w:ascii="Times New Roman" w:hAnsi="Times New Roman" w:cs="Times New Roman"/>
          <w:i/>
          <w:iCs/>
          <w:sz w:val="28"/>
          <w:szCs w:val="28"/>
          <w:lang w:val="en-US"/>
        </w:rPr>
        <w:t xml:space="preserve">holy crusaders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29) – </w:t>
      </w:r>
      <w:r w:rsidRPr="004258E3">
        <w:rPr>
          <w:rFonts w:ascii="Times New Roman" w:hAnsi="Times New Roman" w:cs="Times New Roman"/>
          <w:i/>
          <w:iCs/>
          <w:sz w:val="28"/>
          <w:szCs w:val="28"/>
          <w:lang w:val="uk-UA"/>
        </w:rPr>
        <w:t>святі хрестоносці</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en-US"/>
        </w:rPr>
        <w:t>Prophet</w:t>
      </w:r>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Henderson, 2020, p.</w:t>
      </w:r>
      <w:r w:rsidRPr="004258E3">
        <w:rPr>
          <w:rFonts w:ascii="Times New Roman" w:hAnsi="Times New Roman" w:cs="Times New Roman"/>
          <w:sz w:val="28"/>
          <w:szCs w:val="28"/>
          <w:lang w:val="en-US"/>
        </w:rPr>
        <w:t xml:space="preserve"> 14) – </w:t>
      </w:r>
      <w:r w:rsidRPr="004258E3">
        <w:rPr>
          <w:rFonts w:ascii="Times New Roman" w:hAnsi="Times New Roman" w:cs="Times New Roman"/>
          <w:i/>
          <w:iCs/>
          <w:sz w:val="28"/>
          <w:szCs w:val="28"/>
          <w:lang w:val="uk-UA"/>
        </w:rPr>
        <w:t>проповідник</w:t>
      </w:r>
      <w:r w:rsidRPr="004258E3">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 </w:t>
      </w:r>
      <w:r w:rsidRPr="004258E3">
        <w:rPr>
          <w:rFonts w:ascii="Times New Roman" w:hAnsi="Times New Roman" w:cs="Times New Roman"/>
          <w:i/>
          <w:iCs/>
          <w:sz w:val="28"/>
          <w:szCs w:val="28"/>
          <w:lang w:val="en-US"/>
        </w:rPr>
        <w:t>altar</w:t>
      </w:r>
      <w:r w:rsidR="0051262C">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23) – </w:t>
      </w:r>
      <w:r w:rsidRPr="004258E3">
        <w:rPr>
          <w:rFonts w:ascii="Times New Roman" w:hAnsi="Times New Roman" w:cs="Times New Roman"/>
          <w:i/>
          <w:iCs/>
          <w:sz w:val="28"/>
          <w:szCs w:val="28"/>
          <w:lang w:val="uk-UA"/>
        </w:rPr>
        <w:t>вівтар</w:t>
      </w:r>
      <w:r w:rsidR="009C66B1">
        <w:rPr>
          <w:rFonts w:ascii="Times New Roman" w:hAnsi="Times New Roman" w:cs="Times New Roman"/>
          <w:sz w:val="28"/>
          <w:szCs w:val="28"/>
          <w:lang w:val="en-US"/>
        </w:rPr>
        <w:t xml:space="preserve"> etc.</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uk-UA"/>
        </w:rPr>
        <w:t>Architecture of the medieval period</w:t>
      </w:r>
      <w:r w:rsidRPr="004258E3">
        <w:rPr>
          <w:rFonts w:ascii="Times New Roman" w:hAnsi="Times New Roman" w:cs="Times New Roman"/>
          <w:sz w:val="28"/>
          <w:szCs w:val="28"/>
          <w:lang w:val="en-US"/>
        </w:rPr>
        <w:t xml:space="preserve"> is the semantic group of toponyms without which the target audience would not be able to percept the surroundings and the inhabitant area in which the plot’s action deploys. Moreover, it allows for the full time period's architectural progress's evaluation. Therefore, we have found it appropriate to translate such toponymical instance as </w:t>
      </w:r>
      <w:r w:rsidRPr="004258E3">
        <w:rPr>
          <w:rFonts w:ascii="Times New Roman" w:hAnsi="Times New Roman" w:cs="Times New Roman"/>
          <w:i/>
          <w:iCs/>
          <w:sz w:val="28"/>
          <w:szCs w:val="28"/>
          <w:lang w:val="en-US"/>
        </w:rPr>
        <w:t xml:space="preserve">cobblestone cottages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30) </w:t>
      </w:r>
      <w:r w:rsidRPr="004258E3">
        <w:rPr>
          <w:rFonts w:ascii="Times New Roman" w:hAnsi="Times New Roman" w:cs="Times New Roman"/>
          <w:bCs/>
          <w:sz w:val="28"/>
          <w:szCs w:val="28"/>
          <w:lang w:val="en-US"/>
        </w:rPr>
        <w:t xml:space="preserve">with the help of literal translation – </w:t>
      </w:r>
      <w:r w:rsidRPr="004258E3">
        <w:rPr>
          <w:rFonts w:ascii="Times New Roman" w:hAnsi="Times New Roman" w:cs="Times New Roman"/>
          <w:i/>
          <w:iCs/>
          <w:sz w:val="28"/>
          <w:szCs w:val="28"/>
          <w:lang w:val="en-US"/>
        </w:rPr>
        <w:t>кам’яні котеджі</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en-US"/>
        </w:rPr>
        <w:t xml:space="preserve">Slate-roofed town houses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30) </w:t>
      </w:r>
      <w:r w:rsidRPr="004258E3">
        <w:rPr>
          <w:rFonts w:ascii="Times New Roman" w:hAnsi="Times New Roman" w:cs="Times New Roman"/>
          <w:bCs/>
          <w:sz w:val="28"/>
          <w:szCs w:val="28"/>
          <w:lang w:val="en-US"/>
        </w:rPr>
        <w:t xml:space="preserve">– </w:t>
      </w:r>
      <w:r w:rsidRPr="004258E3">
        <w:rPr>
          <w:rFonts w:ascii="Times New Roman" w:hAnsi="Times New Roman" w:cs="Times New Roman"/>
          <w:i/>
          <w:iCs/>
          <w:sz w:val="28"/>
          <w:szCs w:val="28"/>
          <w:lang w:val="en-US"/>
        </w:rPr>
        <w:t>міські будинки із шиферними дахами</w:t>
      </w:r>
      <w:r w:rsidRPr="004258E3">
        <w:rPr>
          <w:rFonts w:ascii="Times New Roman" w:hAnsi="Times New Roman" w:cs="Times New Roman"/>
          <w:sz w:val="28"/>
          <w:szCs w:val="28"/>
          <w:lang w:val="en-US"/>
        </w:rPr>
        <w:t xml:space="preserve"> were rendered with the help of </w:t>
      </w:r>
      <w:r w:rsidRPr="004258E3">
        <w:rPr>
          <w:rFonts w:ascii="Times New Roman" w:hAnsi="Times New Roman" w:cs="Times New Roman"/>
          <w:b/>
          <w:bCs/>
          <w:sz w:val="28"/>
          <w:szCs w:val="28"/>
          <w:lang w:val="en-US"/>
        </w:rPr>
        <w:t>descriptive, explicatory transformation</w:t>
      </w:r>
      <w:r w:rsidRPr="004258E3">
        <w:rPr>
          <w:rFonts w:ascii="Times New Roman" w:hAnsi="Times New Roman" w:cs="Times New Roman"/>
          <w:sz w:val="28"/>
          <w:szCs w:val="28"/>
          <w:lang w:val="en-US"/>
        </w:rPr>
        <w:t xml:space="preserve"> in the target text, which is, to our mind, quite possible, as some of the architectural specifics require a more detailed explanation for its concordance with the source.</w:t>
      </w:r>
    </w:p>
    <w:p w:rsidR="00205550" w:rsidRPr="004258E3" w:rsidRDefault="00205550" w:rsidP="00205550">
      <w:pPr>
        <w:spacing w:after="0" w:line="360" w:lineRule="auto"/>
        <w:ind w:firstLine="709"/>
        <w:rPr>
          <w:rFonts w:ascii="Times New Roman" w:hAnsi="Times New Roman" w:cs="Times New Roman"/>
          <w:bCs/>
          <w:sz w:val="28"/>
          <w:szCs w:val="28"/>
          <w:lang w:val="en-US"/>
        </w:rPr>
      </w:pPr>
      <w:r w:rsidRPr="004258E3">
        <w:rPr>
          <w:rFonts w:ascii="Times New Roman" w:hAnsi="Times New Roman" w:cs="Times New Roman"/>
          <w:b/>
          <w:bCs/>
          <w:sz w:val="28"/>
          <w:szCs w:val="28"/>
          <w:lang w:val="en-US"/>
        </w:rPr>
        <w:t>T</w:t>
      </w:r>
      <w:r w:rsidRPr="004258E3">
        <w:rPr>
          <w:rFonts w:ascii="Times New Roman" w:hAnsi="Times New Roman" w:cs="Times New Roman"/>
          <w:b/>
          <w:sz w:val="28"/>
          <w:szCs w:val="28"/>
          <w:lang w:val="en-US"/>
        </w:rPr>
        <w:t xml:space="preserve">raditional food and household </w:t>
      </w:r>
      <w:r w:rsidRPr="004258E3">
        <w:rPr>
          <w:rFonts w:ascii="Times New Roman" w:hAnsi="Times New Roman" w:cs="Times New Roman"/>
          <w:bCs/>
          <w:sz w:val="28"/>
          <w:szCs w:val="28"/>
          <w:lang w:val="en-US"/>
        </w:rPr>
        <w:t xml:space="preserve">is also one of the most important semantic clusters, as they add to the cultural filling of the novel and create the feeling of liveliness and realism to the novel’s contents. A </w:t>
      </w:r>
      <w:r w:rsidRPr="004258E3">
        <w:rPr>
          <w:rFonts w:ascii="Times New Roman" w:hAnsi="Times New Roman" w:cs="Times New Roman"/>
          <w:bCs/>
          <w:i/>
          <w:iCs/>
          <w:sz w:val="28"/>
          <w:szCs w:val="28"/>
          <w:lang w:val="en-US"/>
        </w:rPr>
        <w:t xml:space="preserve">corn-husk doll </w:t>
      </w:r>
      <w:r w:rsidR="0051262C">
        <w:rPr>
          <w:rFonts w:ascii="Times New Roman" w:hAnsi="Times New Roman" w:cs="Times New Roman"/>
          <w:bCs/>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lastRenderedPageBreak/>
        <w:t xml:space="preserve">16) </w:t>
      </w:r>
      <w:r w:rsidRPr="004258E3">
        <w:rPr>
          <w:rFonts w:ascii="Times New Roman" w:hAnsi="Times New Roman" w:cs="Times New Roman"/>
          <w:bCs/>
          <w:sz w:val="28"/>
          <w:szCs w:val="28"/>
          <w:lang w:val="en-US"/>
        </w:rPr>
        <w:t xml:space="preserve">– </w:t>
      </w:r>
      <w:r w:rsidRPr="004258E3">
        <w:rPr>
          <w:rFonts w:ascii="Times New Roman" w:hAnsi="Times New Roman" w:cs="Times New Roman"/>
          <w:bCs/>
          <w:i/>
          <w:iCs/>
          <w:sz w:val="28"/>
          <w:szCs w:val="28"/>
          <w:lang w:val="en-US"/>
        </w:rPr>
        <w:t>лялька з кукурудзяного листя</w:t>
      </w:r>
      <w:r w:rsidRPr="004258E3">
        <w:rPr>
          <w:rFonts w:ascii="Times New Roman" w:hAnsi="Times New Roman" w:cs="Times New Roman"/>
          <w:bCs/>
          <w:sz w:val="28"/>
          <w:szCs w:val="28"/>
          <w:lang w:val="en-US"/>
        </w:rPr>
        <w:t>, rendered with the descriptive or explicatory translation is the vivid example of the cultural side of the novel. The fact that it is not fictional and that the dolls of such kind really were one of the most beloved among the rural youngsters makes us forget that the literary works is a fiction and was not aimed at reflecting the reality.</w:t>
      </w:r>
    </w:p>
    <w:p w:rsidR="00205550" w:rsidRPr="004258E3" w:rsidRDefault="00205550" w:rsidP="00205550">
      <w:pPr>
        <w:spacing w:after="0" w:line="360" w:lineRule="auto"/>
        <w:ind w:firstLine="709"/>
        <w:rPr>
          <w:rFonts w:ascii="Times New Roman" w:hAnsi="Times New Roman" w:cs="Times New Roman"/>
          <w:b/>
          <w:sz w:val="28"/>
          <w:szCs w:val="28"/>
          <w:lang w:val="en-US"/>
        </w:rPr>
      </w:pPr>
      <w:r w:rsidRPr="004258E3">
        <w:rPr>
          <w:rFonts w:ascii="Times New Roman" w:hAnsi="Times New Roman" w:cs="Times New Roman"/>
          <w:b/>
          <w:sz w:val="28"/>
          <w:szCs w:val="28"/>
          <w:lang w:val="en-US"/>
        </w:rPr>
        <w:t xml:space="preserve">The book </w:t>
      </w:r>
      <w:r w:rsidRPr="004258E3">
        <w:rPr>
          <w:rFonts w:ascii="Times New Roman" w:hAnsi="Times New Roman" w:cs="Times New Roman"/>
          <w:bCs/>
          <w:sz w:val="28"/>
          <w:szCs w:val="28"/>
          <w:lang w:val="en-US"/>
        </w:rPr>
        <w:t xml:space="preserve">design has to do with the culture of the time as well, as typography is portrayed as one of the most costly and demanded. </w:t>
      </w:r>
      <w:r w:rsidRPr="004258E3">
        <w:rPr>
          <w:rFonts w:ascii="Times New Roman" w:hAnsi="Times New Roman" w:cs="Times New Roman"/>
          <w:bCs/>
          <w:i/>
          <w:iCs/>
          <w:sz w:val="28"/>
          <w:szCs w:val="28"/>
          <w:lang w:val="en-US"/>
        </w:rPr>
        <w:t xml:space="preserve">Pressed ink prints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36) </w:t>
      </w:r>
      <w:r w:rsidRPr="004258E3">
        <w:rPr>
          <w:rFonts w:ascii="Times New Roman" w:hAnsi="Times New Roman" w:cs="Times New Roman"/>
          <w:bCs/>
          <w:sz w:val="28"/>
          <w:szCs w:val="28"/>
          <w:lang w:val="en-US"/>
        </w:rPr>
        <w:t>–</w:t>
      </w:r>
      <w:r w:rsidRPr="004258E3">
        <w:rPr>
          <w:rFonts w:ascii="Times New Roman" w:hAnsi="Times New Roman" w:cs="Times New Roman"/>
          <w:bCs/>
          <w:i/>
          <w:iCs/>
          <w:sz w:val="28"/>
          <w:szCs w:val="28"/>
          <w:lang w:val="en-US"/>
        </w:rPr>
        <w:t>чорнильні гравюри</w:t>
      </w:r>
      <w:r w:rsidRPr="004258E3">
        <w:rPr>
          <w:rFonts w:ascii="Times New Roman" w:hAnsi="Times New Roman" w:cs="Times New Roman"/>
          <w:bCs/>
          <w:sz w:val="28"/>
          <w:szCs w:val="28"/>
          <w:lang w:val="en-US"/>
        </w:rPr>
        <w:t xml:space="preserve"> were rendered through </w:t>
      </w:r>
      <w:r w:rsidRPr="004258E3">
        <w:rPr>
          <w:rFonts w:ascii="Times New Roman" w:hAnsi="Times New Roman" w:cs="Times New Roman"/>
          <w:b/>
          <w:sz w:val="28"/>
          <w:szCs w:val="28"/>
          <w:lang w:val="en-US"/>
        </w:rPr>
        <w:t>omission and equivalent translation</w:t>
      </w:r>
      <w:r w:rsidRPr="004258E3">
        <w:rPr>
          <w:rFonts w:ascii="Times New Roman" w:hAnsi="Times New Roman" w:cs="Times New Roman"/>
          <w:bCs/>
          <w:sz w:val="28"/>
          <w:szCs w:val="28"/>
          <w:lang w:val="en-US"/>
        </w:rPr>
        <w:t>, as the publishing sphere is widespread and enables us to pick up the corresponding linguistic unit in the target language.</w:t>
      </w:r>
    </w:p>
    <w:p w:rsidR="00205550" w:rsidRPr="004258E3" w:rsidRDefault="00205550" w:rsidP="00205550">
      <w:pPr>
        <w:spacing w:after="0" w:line="360" w:lineRule="auto"/>
        <w:ind w:firstLine="709"/>
        <w:rPr>
          <w:rFonts w:ascii="Times New Roman" w:hAnsi="Times New Roman" w:cs="Times New Roman"/>
          <w:b/>
          <w:sz w:val="28"/>
          <w:szCs w:val="28"/>
          <w:lang w:val="en-US"/>
        </w:rPr>
      </w:pPr>
      <w:r w:rsidRPr="004258E3">
        <w:rPr>
          <w:rFonts w:ascii="Times New Roman" w:hAnsi="Times New Roman" w:cs="Times New Roman"/>
          <w:bCs/>
          <w:sz w:val="28"/>
          <w:szCs w:val="28"/>
          <w:lang w:val="en-US"/>
        </w:rPr>
        <w:t xml:space="preserve">Another semantic group to take into consideration deals with </w:t>
      </w:r>
      <w:r w:rsidRPr="004258E3">
        <w:rPr>
          <w:rFonts w:ascii="Times New Roman" w:hAnsi="Times New Roman" w:cs="Times New Roman"/>
          <w:b/>
          <w:sz w:val="28"/>
          <w:szCs w:val="28"/>
          <w:lang w:val="en-US"/>
        </w:rPr>
        <w:t>traditional clothes</w:t>
      </w:r>
      <w:r w:rsidRPr="004258E3">
        <w:rPr>
          <w:rFonts w:ascii="Times New Roman" w:hAnsi="Times New Roman" w:cs="Times New Roman"/>
          <w:bCs/>
          <w:sz w:val="28"/>
          <w:szCs w:val="28"/>
          <w:lang w:val="en-US"/>
        </w:rPr>
        <w:t xml:space="preserve">, such as </w:t>
      </w:r>
      <w:r w:rsidRPr="004258E3">
        <w:rPr>
          <w:rFonts w:ascii="Times New Roman" w:hAnsi="Times New Roman" w:cs="Times New Roman"/>
          <w:bCs/>
          <w:i/>
          <w:iCs/>
          <w:sz w:val="28"/>
          <w:szCs w:val="28"/>
          <w:lang w:val="en-US"/>
        </w:rPr>
        <w:t>smocks</w:t>
      </w:r>
      <w:r w:rsidRPr="004258E3">
        <w:rPr>
          <w:rFonts w:ascii="Times New Roman" w:hAnsi="Times New Roman" w:cs="Times New Roman"/>
          <w:bCs/>
          <w:sz w:val="28"/>
          <w:szCs w:val="28"/>
          <w:lang w:val="en-US"/>
        </w:rPr>
        <w:t xml:space="preserve"> – </w:t>
      </w:r>
      <w:r w:rsidRPr="004258E3">
        <w:rPr>
          <w:rFonts w:ascii="Times New Roman" w:hAnsi="Times New Roman" w:cs="Times New Roman"/>
          <w:bCs/>
          <w:i/>
          <w:iCs/>
          <w:sz w:val="28"/>
          <w:szCs w:val="28"/>
          <w:lang w:val="en-US"/>
        </w:rPr>
        <w:t>блузи</w:t>
      </w:r>
      <w:r w:rsidRPr="004258E3">
        <w:rPr>
          <w:rFonts w:ascii="Times New Roman" w:hAnsi="Times New Roman" w:cs="Times New Roman"/>
          <w:bCs/>
          <w:sz w:val="28"/>
          <w:szCs w:val="28"/>
          <w:lang w:val="en-US"/>
        </w:rPr>
        <w:t xml:space="preserve">, </w:t>
      </w:r>
      <w:r w:rsidRPr="004258E3">
        <w:rPr>
          <w:rFonts w:ascii="Times New Roman" w:hAnsi="Times New Roman" w:cs="Times New Roman"/>
          <w:bCs/>
          <w:i/>
          <w:iCs/>
          <w:sz w:val="28"/>
          <w:szCs w:val="28"/>
          <w:lang w:val="en-US"/>
        </w:rPr>
        <w:t>pinafores</w:t>
      </w:r>
      <w:r w:rsidRPr="004258E3">
        <w:rPr>
          <w:rFonts w:ascii="Times New Roman" w:hAnsi="Times New Roman" w:cs="Times New Roman"/>
          <w:bCs/>
          <w:sz w:val="28"/>
          <w:szCs w:val="28"/>
          <w:lang w:val="en-US"/>
        </w:rPr>
        <w:t xml:space="preserve"> – </w:t>
      </w:r>
      <w:r w:rsidRPr="004258E3">
        <w:rPr>
          <w:rFonts w:ascii="Times New Roman" w:hAnsi="Times New Roman" w:cs="Times New Roman"/>
          <w:bCs/>
          <w:i/>
          <w:iCs/>
          <w:sz w:val="28"/>
          <w:szCs w:val="28"/>
          <w:lang w:val="en-US"/>
        </w:rPr>
        <w:t>сарафани</w:t>
      </w:r>
      <w:r w:rsidRPr="004258E3">
        <w:rPr>
          <w:rFonts w:ascii="Times New Roman" w:hAnsi="Times New Roman" w:cs="Times New Roman"/>
          <w:bCs/>
          <w:sz w:val="28"/>
          <w:szCs w:val="28"/>
          <w:lang w:val="en-US"/>
        </w:rPr>
        <w:t xml:space="preserve">, </w:t>
      </w:r>
      <w:r w:rsidRPr="004258E3">
        <w:rPr>
          <w:rFonts w:ascii="Times New Roman" w:hAnsi="Times New Roman" w:cs="Times New Roman"/>
          <w:bCs/>
          <w:i/>
          <w:iCs/>
          <w:sz w:val="28"/>
          <w:szCs w:val="28"/>
          <w:lang w:val="en-US"/>
        </w:rPr>
        <w:t>corsets</w:t>
      </w:r>
      <w:r w:rsidRPr="004258E3">
        <w:rPr>
          <w:rFonts w:ascii="Times New Roman" w:hAnsi="Times New Roman" w:cs="Times New Roman"/>
          <w:bCs/>
          <w:sz w:val="28"/>
          <w:szCs w:val="28"/>
          <w:lang w:val="en-US"/>
        </w:rPr>
        <w:t xml:space="preserve"> – </w:t>
      </w:r>
      <w:r w:rsidRPr="004258E3">
        <w:rPr>
          <w:rFonts w:ascii="Times New Roman" w:hAnsi="Times New Roman" w:cs="Times New Roman"/>
          <w:bCs/>
          <w:i/>
          <w:iCs/>
          <w:sz w:val="28"/>
          <w:szCs w:val="28"/>
          <w:lang w:val="en-US"/>
        </w:rPr>
        <w:t>корсети</w:t>
      </w:r>
      <w:r w:rsidRPr="004258E3">
        <w:rPr>
          <w:rFonts w:ascii="Times New Roman" w:hAnsi="Times New Roman" w:cs="Times New Roman"/>
          <w:bCs/>
          <w:sz w:val="28"/>
          <w:szCs w:val="28"/>
          <w:lang w:val="en-US"/>
        </w:rPr>
        <w:t xml:space="preserve">, </w:t>
      </w:r>
      <w:r w:rsidRPr="004258E3">
        <w:rPr>
          <w:rFonts w:ascii="Times New Roman" w:hAnsi="Times New Roman" w:cs="Times New Roman"/>
          <w:bCs/>
          <w:i/>
          <w:iCs/>
          <w:sz w:val="28"/>
          <w:szCs w:val="28"/>
          <w:lang w:val="en-US"/>
        </w:rPr>
        <w:t>bodices – корсажі</w:t>
      </w:r>
      <w:r w:rsidR="0051262C">
        <w:rPr>
          <w:rFonts w:ascii="Times New Roman" w:hAnsi="Times New Roman" w:cs="Times New Roman"/>
          <w:bCs/>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17). All of the cloths pieces were translated with the help of </w:t>
      </w:r>
      <w:r w:rsidRPr="004258E3">
        <w:rPr>
          <w:rFonts w:ascii="Times New Roman" w:hAnsi="Times New Roman" w:cs="Times New Roman"/>
          <w:b/>
          <w:sz w:val="28"/>
          <w:szCs w:val="28"/>
          <w:lang w:val="en-US"/>
        </w:rPr>
        <w:t>equivalent translation</w:t>
      </w:r>
      <w:r w:rsidRPr="004258E3">
        <w:rPr>
          <w:rFonts w:ascii="Times New Roman" w:hAnsi="Times New Roman" w:cs="Times New Roman"/>
          <w:bCs/>
          <w:sz w:val="28"/>
          <w:szCs w:val="28"/>
          <w:lang w:val="en-US"/>
        </w:rPr>
        <w:t>, as the pieces of clothes mentioned were widely spread among the middle class and were almost identical to those worn by the middle class representatives, sprung from other cultural groups and ethnicities.</w:t>
      </w:r>
    </w:p>
    <w:p w:rsidR="00205550" w:rsidRPr="004258E3" w:rsidRDefault="006F1EDB" w:rsidP="009C66B1">
      <w:pPr>
        <w:spacing w:after="0" w:line="360" w:lineRule="auto"/>
        <w:ind w:firstLine="709"/>
        <w:rPr>
          <w:rFonts w:ascii="Times New Roman" w:hAnsi="Times New Roman" w:cs="Times New Roman"/>
          <w:sz w:val="28"/>
          <w:szCs w:val="28"/>
          <w:lang w:val="en-US"/>
        </w:rPr>
      </w:pPr>
      <w:r>
        <w:rPr>
          <w:rFonts w:ascii="Times New Roman" w:hAnsi="Times New Roman" w:cs="Times New Roman"/>
          <w:bCs/>
          <w:sz w:val="28"/>
          <w:szCs w:val="28"/>
          <w:lang w:val="en-US"/>
        </w:rPr>
        <w:t xml:space="preserve">The last but not </w:t>
      </w:r>
      <w:r w:rsidR="00205550" w:rsidRPr="004258E3">
        <w:rPr>
          <w:rFonts w:ascii="Times New Roman" w:hAnsi="Times New Roman" w:cs="Times New Roman"/>
          <w:bCs/>
          <w:sz w:val="28"/>
          <w:szCs w:val="28"/>
          <w:lang w:val="en-US"/>
        </w:rPr>
        <w:t xml:space="preserve">least important semantic group deals with </w:t>
      </w:r>
      <w:r w:rsidR="00205550" w:rsidRPr="004258E3">
        <w:rPr>
          <w:rFonts w:ascii="Times New Roman" w:hAnsi="Times New Roman" w:cs="Times New Roman"/>
          <w:b/>
          <w:sz w:val="28"/>
          <w:szCs w:val="28"/>
          <w:lang w:val="en-US"/>
        </w:rPr>
        <w:t>market tents and goods</w:t>
      </w:r>
      <w:r w:rsidR="00205550" w:rsidRPr="004258E3">
        <w:rPr>
          <w:rFonts w:ascii="Times New Roman" w:hAnsi="Times New Roman" w:cs="Times New Roman"/>
          <w:sz w:val="28"/>
          <w:szCs w:val="28"/>
          <w:lang w:val="en-US"/>
        </w:rPr>
        <w:t xml:space="preserve">. Our dividing certain lexical examples in this separate semantic branch can be justified by the gradual evolving of the market trade, reflected in the novel’s text. </w:t>
      </w:r>
      <w:proofErr w:type="gramStart"/>
      <w:r w:rsidR="00205550" w:rsidRPr="004258E3">
        <w:rPr>
          <w:rFonts w:ascii="Times New Roman" w:hAnsi="Times New Roman" w:cs="Times New Roman"/>
          <w:i/>
          <w:iCs/>
          <w:sz w:val="28"/>
          <w:szCs w:val="28"/>
          <w:lang w:val="en-US"/>
        </w:rPr>
        <w:t>The perfumer’s tent</w:t>
      </w:r>
      <w:r w:rsidR="00205550" w:rsidRPr="004258E3">
        <w:rPr>
          <w:rFonts w:ascii="Times New Roman" w:hAnsi="Times New Roman" w:cs="Times New Roman"/>
          <w:sz w:val="28"/>
          <w:szCs w:val="28"/>
          <w:lang w:val="en-US"/>
        </w:rPr>
        <w:t xml:space="preserve"> </w:t>
      </w:r>
      <w:r w:rsidR="00205550" w:rsidRPr="004258E3">
        <w:rPr>
          <w:rFonts w:ascii="Times New Roman" w:hAnsi="Times New Roman" w:cs="Times New Roman"/>
          <w:bCs/>
          <w:sz w:val="28"/>
          <w:szCs w:val="28"/>
          <w:lang w:val="en-US"/>
        </w:rPr>
        <w:t xml:space="preserve">– </w:t>
      </w:r>
      <w:r w:rsidR="00205550" w:rsidRPr="004258E3">
        <w:rPr>
          <w:rFonts w:ascii="Times New Roman" w:hAnsi="Times New Roman" w:cs="Times New Roman"/>
          <w:i/>
          <w:iCs/>
          <w:sz w:val="28"/>
          <w:szCs w:val="28"/>
          <w:lang w:val="en-US"/>
        </w:rPr>
        <w:t>намет із парфумами</w:t>
      </w:r>
      <w:r w:rsidR="00205550" w:rsidRPr="004258E3">
        <w:rPr>
          <w:rFonts w:ascii="Times New Roman" w:hAnsi="Times New Roman" w:cs="Times New Roman"/>
          <w:sz w:val="28"/>
          <w:szCs w:val="28"/>
          <w:lang w:val="en-US"/>
        </w:rPr>
        <w:t xml:space="preserve"> was rendered with transposition with the aim of pertaining to the translation’s adequacy, while </w:t>
      </w:r>
      <w:r w:rsidR="00205550" w:rsidRPr="004258E3">
        <w:rPr>
          <w:rFonts w:ascii="Times New Roman" w:hAnsi="Times New Roman" w:cs="Times New Roman"/>
          <w:i/>
          <w:iCs/>
          <w:sz w:val="28"/>
          <w:szCs w:val="28"/>
          <w:lang w:val="en-US"/>
        </w:rPr>
        <w:t>fine oil</w:t>
      </w:r>
      <w:r w:rsidR="00205550" w:rsidRPr="004258E3">
        <w:rPr>
          <w:rFonts w:ascii="Times New Roman" w:hAnsi="Times New Roman" w:cs="Times New Roman"/>
          <w:sz w:val="28"/>
          <w:szCs w:val="28"/>
          <w:lang w:val="en-US"/>
        </w:rPr>
        <w:t xml:space="preserve"> </w:t>
      </w:r>
      <w:r w:rsidR="00205550" w:rsidRPr="004258E3">
        <w:rPr>
          <w:rFonts w:ascii="Times New Roman" w:hAnsi="Times New Roman" w:cs="Times New Roman"/>
          <w:i/>
          <w:iCs/>
          <w:sz w:val="28"/>
          <w:szCs w:val="28"/>
          <w:lang w:val="en-US"/>
        </w:rPr>
        <w:t xml:space="preserve">brewed from flowers and myrrh musk </w:t>
      </w:r>
      <w:r w:rsidR="00205550" w:rsidRPr="004258E3">
        <w:rPr>
          <w:rFonts w:ascii="Times New Roman" w:hAnsi="Times New Roman" w:cs="Times New Roman"/>
          <w:bCs/>
          <w:sz w:val="28"/>
          <w:szCs w:val="28"/>
          <w:lang w:val="en-US"/>
        </w:rPr>
        <w:t>–</w:t>
      </w:r>
      <w:r w:rsidR="00205550" w:rsidRPr="004258E3">
        <w:rPr>
          <w:rFonts w:ascii="Times New Roman" w:hAnsi="Times New Roman" w:cs="Times New Roman"/>
          <w:i/>
          <w:iCs/>
          <w:sz w:val="28"/>
          <w:szCs w:val="28"/>
          <w:lang w:val="en-US"/>
        </w:rPr>
        <w:t xml:space="preserve"> вишуканий аромат аромамасла, звареного з квітів та мускусу, виготовленого з мірри</w:t>
      </w:r>
      <w:r w:rsidR="0051262C">
        <w:rPr>
          <w:rFonts w:ascii="Times New Roman" w:hAnsi="Times New Roman" w:cs="Times New Roman"/>
          <w:sz w:val="28"/>
          <w:szCs w:val="28"/>
          <w:lang w:val="en-US"/>
        </w:rPr>
        <w:t xml:space="preserve"> (</w:t>
      </w:r>
      <w:r w:rsidR="00205550" w:rsidRPr="004258E3">
        <w:rPr>
          <w:rFonts w:ascii="Times New Roman" w:hAnsi="Times New Roman" w:cs="Times New Roman"/>
          <w:sz w:val="28"/>
          <w:szCs w:val="28"/>
          <w:lang w:val="uk-UA"/>
        </w:rPr>
        <w:t xml:space="preserve">Henderson, 2020, p. </w:t>
      </w:r>
      <w:r w:rsidR="00205550" w:rsidRPr="004258E3">
        <w:rPr>
          <w:rFonts w:ascii="Times New Roman" w:hAnsi="Times New Roman" w:cs="Times New Roman"/>
          <w:sz w:val="28"/>
          <w:szCs w:val="28"/>
          <w:lang w:val="en-US"/>
        </w:rPr>
        <w:t xml:space="preserve">30) was translated </w:t>
      </w:r>
      <w:r w:rsidR="00205550" w:rsidRPr="004258E3">
        <w:rPr>
          <w:rFonts w:ascii="Times New Roman" w:hAnsi="Times New Roman" w:cs="Times New Roman"/>
          <w:b/>
          <w:bCs/>
          <w:sz w:val="28"/>
          <w:szCs w:val="28"/>
          <w:lang w:val="en-US"/>
        </w:rPr>
        <w:t xml:space="preserve">descriptively, explicating </w:t>
      </w:r>
      <w:r w:rsidR="00205550" w:rsidRPr="004258E3">
        <w:rPr>
          <w:rFonts w:ascii="Times New Roman" w:hAnsi="Times New Roman" w:cs="Times New Roman"/>
          <w:sz w:val="28"/>
          <w:szCs w:val="28"/>
          <w:lang w:val="en-US"/>
        </w:rPr>
        <w:t>the target text’s counterpart to keep the same degree of sense of smell, which the author intended to engrave in her literary work.</w:t>
      </w:r>
      <w:proofErr w:type="gramEnd"/>
    </w:p>
    <w:p w:rsidR="00205550" w:rsidRPr="004258E3" w:rsidRDefault="00205550" w:rsidP="00205550">
      <w:pPr>
        <w:spacing w:after="0" w:line="360" w:lineRule="auto"/>
        <w:ind w:firstLine="709"/>
        <w:rPr>
          <w:rFonts w:ascii="Times New Roman" w:hAnsi="Times New Roman" w:cs="Times New Roman"/>
          <w:b/>
          <w:sz w:val="28"/>
          <w:szCs w:val="28"/>
          <w:lang w:val="en-US"/>
        </w:rPr>
      </w:pPr>
      <w:r w:rsidRPr="004258E3">
        <w:rPr>
          <w:rFonts w:ascii="Times New Roman" w:hAnsi="Times New Roman" w:cs="Times New Roman"/>
          <w:sz w:val="28"/>
          <w:szCs w:val="28"/>
          <w:lang w:val="en-US"/>
        </w:rPr>
        <w:t xml:space="preserve">According to the statistics we have drawn out as the result of our research, we may claim that the general number of toponyms mentioned in the text is rather small </w:t>
      </w:r>
      <w:r w:rsidRPr="004258E3">
        <w:rPr>
          <w:rFonts w:ascii="Times New Roman" w:hAnsi="Times New Roman" w:cs="Times New Roman"/>
          <w:sz w:val="28"/>
          <w:szCs w:val="28"/>
          <w:lang w:val="en-US"/>
        </w:rPr>
        <w:lastRenderedPageBreak/>
        <w:t>(only 3</w:t>
      </w:r>
      <w:r w:rsidR="00027881">
        <w:rPr>
          <w:rFonts w:ascii="Times New Roman" w:hAnsi="Times New Roman" w:cs="Times New Roman"/>
          <w:sz w:val="28"/>
          <w:szCs w:val="28"/>
          <w:lang w:val="en-US"/>
        </w:rPr>
        <w:t> </w:t>
      </w:r>
      <w:r w:rsidRPr="004258E3">
        <w:rPr>
          <w:rFonts w:ascii="Times New Roman" w:hAnsi="Times New Roman" w:cs="Times New Roman"/>
          <w:sz w:val="28"/>
          <w:szCs w:val="28"/>
          <w:lang w:val="en-US"/>
        </w:rPr>
        <w:t>%) as compared to the overall number of religious realia (40</w:t>
      </w:r>
      <w:r w:rsidR="00027881">
        <w:rPr>
          <w:rFonts w:ascii="Times New Roman" w:hAnsi="Times New Roman" w:cs="Times New Roman"/>
          <w:sz w:val="28"/>
          <w:szCs w:val="28"/>
          <w:lang w:val="en-US"/>
        </w:rPr>
        <w:t> </w:t>
      </w:r>
      <w:r w:rsidRPr="004258E3">
        <w:rPr>
          <w:rFonts w:ascii="Times New Roman" w:hAnsi="Times New Roman" w:cs="Times New Roman"/>
          <w:sz w:val="28"/>
          <w:szCs w:val="28"/>
          <w:lang w:val="en-US"/>
        </w:rPr>
        <w:t>%) and other miscellanea (33</w:t>
      </w:r>
      <w:r w:rsidR="00027881">
        <w:rPr>
          <w:rFonts w:ascii="Times New Roman" w:hAnsi="Times New Roman" w:cs="Times New Roman"/>
          <w:sz w:val="28"/>
          <w:szCs w:val="28"/>
          <w:lang w:val="en-US"/>
        </w:rPr>
        <w:t> </w:t>
      </w:r>
      <w:r w:rsidRPr="004258E3">
        <w:rPr>
          <w:rFonts w:ascii="Times New Roman" w:hAnsi="Times New Roman" w:cs="Times New Roman"/>
          <w:sz w:val="28"/>
          <w:szCs w:val="28"/>
          <w:lang w:val="en-US"/>
        </w:rPr>
        <w:t>%) used in the novel.</w:t>
      </w:r>
    </w:p>
    <w:p w:rsidR="00205550" w:rsidRPr="004258E3" w:rsidRDefault="00205550" w:rsidP="00205550">
      <w:pPr>
        <w:spacing w:after="0" w:line="360" w:lineRule="auto"/>
        <w:ind w:left="709" w:firstLine="709"/>
        <w:jc w:val="center"/>
        <w:rPr>
          <w:rFonts w:ascii="Times New Roman" w:hAnsi="Times New Roman" w:cs="Times New Roman"/>
          <w:b/>
          <w:bCs/>
          <w:sz w:val="28"/>
          <w:szCs w:val="28"/>
          <w:lang w:val="en-US"/>
        </w:rPr>
      </w:pPr>
    </w:p>
    <w:p w:rsidR="00205550" w:rsidRPr="007C3E08" w:rsidRDefault="00205550" w:rsidP="00657A93">
      <w:pPr>
        <w:pStyle w:val="2"/>
        <w:jc w:val="center"/>
        <w:rPr>
          <w:rFonts w:ascii="Times New Roman" w:hAnsi="Times New Roman"/>
          <w:i w:val="0"/>
          <w:iCs w:val="0"/>
          <w:lang w:val="en-US"/>
        </w:rPr>
      </w:pPr>
      <w:bookmarkStart w:id="8" w:name="_Toc102285012"/>
      <w:r w:rsidRPr="007C3E08">
        <w:rPr>
          <w:rFonts w:ascii="Times New Roman" w:hAnsi="Times New Roman"/>
          <w:i w:val="0"/>
          <w:iCs w:val="0"/>
          <w:lang w:val="en-US"/>
        </w:rPr>
        <w:t>2. 2. 3. Lexical and grammatical transformations used in the Ukrainian translation of the novel</w:t>
      </w:r>
      <w:bookmarkEnd w:id="8"/>
    </w:p>
    <w:p w:rsidR="00205550" w:rsidRPr="004258E3" w:rsidRDefault="00205550" w:rsidP="009C66B1">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It is impossible to imagine a fiction text, written in a plain manner and lacking in stylistic means. As R. Thomas and G. Johnson (2009) state, stylistic devices help the author form his own writing manner, alongside with opining the ideas, message and emotions with the help of stylistic techniques (p. 37).</w:t>
      </w:r>
    </w:p>
    <w:p w:rsidR="00205550" w:rsidRPr="004258E3" w:rsidRDefault="00205550" w:rsidP="009C66B1">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Alexis Henderson’s “The Year of the Witching” flourishes in the variety of emotions that flow in a sequence, starting from the feeling of uncertainty, enigmatic sense of anxiety and fear, which gradually rise to the awareness of the reality, meticulously hidden. During the translation we have strived to reach the same degree of the target text's congruence with the source and avoid shifting from the author's writing technique. For that reason we would like to illustrate the examples of the most frequently used lexico-semantic and grammatical transformations that we have used in the Ukrainian translation of the novel. Though the classification of translation transformations is immense, most researchers agree that </w:t>
      </w:r>
      <w:r w:rsidRPr="004258E3">
        <w:rPr>
          <w:rFonts w:ascii="Times New Roman" w:hAnsi="Times New Roman" w:cs="Times New Roman"/>
          <w:b/>
          <w:bCs/>
          <w:sz w:val="28"/>
          <w:szCs w:val="28"/>
          <w:lang w:val="en-US"/>
        </w:rPr>
        <w:t>lexical</w:t>
      </w:r>
      <w:r w:rsidRPr="004258E3">
        <w:rPr>
          <w:rFonts w:ascii="Times New Roman" w:hAnsi="Times New Roman" w:cs="Times New Roman"/>
          <w:sz w:val="28"/>
          <w:szCs w:val="28"/>
          <w:lang w:val="en-US"/>
        </w:rPr>
        <w:t xml:space="preserve"> and </w:t>
      </w:r>
      <w:r w:rsidRPr="004258E3">
        <w:rPr>
          <w:rFonts w:ascii="Times New Roman" w:hAnsi="Times New Roman" w:cs="Times New Roman"/>
          <w:b/>
          <w:bCs/>
          <w:sz w:val="28"/>
          <w:szCs w:val="28"/>
          <w:lang w:val="en-US"/>
        </w:rPr>
        <w:t>grammatical</w:t>
      </w:r>
      <w:r w:rsidRPr="004258E3">
        <w:rPr>
          <w:rFonts w:ascii="Times New Roman" w:hAnsi="Times New Roman" w:cs="Times New Roman"/>
          <w:sz w:val="28"/>
          <w:szCs w:val="28"/>
          <w:lang w:val="en-US"/>
        </w:rPr>
        <w:t xml:space="preserve"> types of transformations form the basic division.</w:t>
      </w:r>
    </w:p>
    <w:p w:rsidR="00205550" w:rsidRPr="004258E3" w:rsidRDefault="00205550" w:rsidP="006F1EDB">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P. Newmark (1988) believes </w:t>
      </w:r>
      <w:r w:rsidRPr="004258E3">
        <w:rPr>
          <w:rFonts w:ascii="Times New Roman" w:hAnsi="Times New Roman" w:cs="Times New Roman"/>
          <w:b/>
          <w:bCs/>
          <w:sz w:val="28"/>
          <w:szCs w:val="28"/>
          <w:lang w:val="en-US"/>
        </w:rPr>
        <w:t xml:space="preserve">addition </w:t>
      </w:r>
      <w:proofErr w:type="gramStart"/>
      <w:r w:rsidRPr="004258E3">
        <w:rPr>
          <w:rFonts w:ascii="Times New Roman" w:hAnsi="Times New Roman" w:cs="Times New Roman"/>
          <w:sz w:val="28"/>
          <w:szCs w:val="28"/>
          <w:lang w:val="en-US"/>
        </w:rPr>
        <w:t>is used</w:t>
      </w:r>
      <w:proofErr w:type="gramEnd"/>
      <w:r w:rsidRPr="004258E3">
        <w:rPr>
          <w:rFonts w:ascii="Times New Roman" w:hAnsi="Times New Roman" w:cs="Times New Roman"/>
          <w:sz w:val="28"/>
          <w:szCs w:val="28"/>
          <w:lang w:val="en-US"/>
        </w:rPr>
        <w:t xml:space="preserve"> for recompensing the absence of a SL’s element in the TL (p. 76). We believe that the need to create new words can be elucidated by the inability to represent certain words or grammatical peculiarities in the TL: </w:t>
      </w:r>
      <w:r w:rsidRPr="004258E3">
        <w:rPr>
          <w:rFonts w:ascii="Times New Roman" w:hAnsi="Times New Roman" w:cs="Times New Roman"/>
          <w:i/>
          <w:iCs/>
          <w:sz w:val="28"/>
          <w:szCs w:val="28"/>
          <w:lang w:val="en-US"/>
        </w:rPr>
        <w:t xml:space="preserve">… and as a bastard by birth, </w:t>
      </w:r>
      <w:r w:rsidRPr="004258E3">
        <w:rPr>
          <w:rFonts w:ascii="Times New Roman" w:hAnsi="Times New Roman" w:cs="Times New Roman"/>
          <w:b/>
          <w:bCs/>
          <w:i/>
          <w:iCs/>
          <w:sz w:val="28"/>
          <w:szCs w:val="28"/>
          <w:lang w:val="en-US"/>
        </w:rPr>
        <w:t>she was anything but</w:t>
      </w:r>
      <w:r w:rsidRPr="004258E3">
        <w:rPr>
          <w:rFonts w:ascii="Times New Roman" w:hAnsi="Times New Roman" w:cs="Times New Roman"/>
          <w:sz w:val="28"/>
          <w:szCs w:val="28"/>
          <w:lang w:val="en-US"/>
        </w:rPr>
        <w:t xml:space="preserve"> </w:t>
      </w:r>
      <w:r w:rsidR="0051262C">
        <w:rPr>
          <w:rFonts w:ascii="Times New Roman" w:hAnsi="Times New Roman" w:cs="Times New Roman"/>
          <w:bCs/>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18) … </w:t>
      </w:r>
      <w:r w:rsidRPr="004258E3">
        <w:rPr>
          <w:rFonts w:ascii="Times New Roman" w:hAnsi="Times New Roman" w:cs="Times New Roman"/>
          <w:bCs/>
          <w:sz w:val="28"/>
          <w:szCs w:val="28"/>
          <w:lang w:val="en-US"/>
        </w:rPr>
        <w:t xml:space="preserve">– </w:t>
      </w:r>
      <w:r w:rsidRPr="004258E3">
        <w:rPr>
          <w:rFonts w:ascii="Times New Roman" w:hAnsi="Times New Roman" w:cs="Times New Roman"/>
          <w:i/>
          <w:iCs/>
          <w:sz w:val="28"/>
          <w:szCs w:val="28"/>
          <w:lang w:val="en-US"/>
        </w:rPr>
        <w:t xml:space="preserve">а Імануель, позашлюбна дитина, </w:t>
      </w:r>
      <w:r w:rsidRPr="004258E3">
        <w:rPr>
          <w:rFonts w:ascii="Times New Roman" w:hAnsi="Times New Roman" w:cs="Times New Roman"/>
          <w:b/>
          <w:bCs/>
          <w:i/>
          <w:iCs/>
          <w:sz w:val="28"/>
          <w:szCs w:val="28"/>
          <w:lang w:val="en-US"/>
        </w:rPr>
        <w:t>на таке навіть сподіватись не могла</w:t>
      </w:r>
      <w:r w:rsidRPr="004258E3">
        <w:rPr>
          <w:rFonts w:ascii="Times New Roman" w:hAnsi="Times New Roman" w:cs="Times New Roman"/>
          <w:sz w:val="28"/>
          <w:szCs w:val="28"/>
          <w:lang w:val="en-US"/>
        </w:rPr>
        <w:t>. For the inability of finding the equivalent phrase in the Ukrainian language due to its absence in the TL, we have used addition, as a means of rendering t</w:t>
      </w:r>
      <w:r w:rsidR="006F1EDB">
        <w:rPr>
          <w:rFonts w:ascii="Times New Roman" w:hAnsi="Times New Roman" w:cs="Times New Roman"/>
          <w:sz w:val="28"/>
          <w:szCs w:val="28"/>
          <w:lang w:val="en-US"/>
        </w:rPr>
        <w:t>he same degree of emotiveness and</w:t>
      </w:r>
      <w:r w:rsidRPr="004258E3">
        <w:rPr>
          <w:rFonts w:ascii="Times New Roman" w:hAnsi="Times New Roman" w:cs="Times New Roman"/>
          <w:sz w:val="28"/>
          <w:szCs w:val="28"/>
          <w:lang w:val="en-US"/>
        </w:rPr>
        <w:t xml:space="preserve"> have used the common Ukrainian phrase instead – </w:t>
      </w:r>
      <w:r w:rsidRPr="004258E3">
        <w:rPr>
          <w:rFonts w:ascii="Times New Roman" w:hAnsi="Times New Roman" w:cs="Times New Roman"/>
          <w:i/>
          <w:iCs/>
          <w:sz w:val="28"/>
          <w:szCs w:val="28"/>
          <w:lang w:val="uk-UA"/>
        </w:rPr>
        <w:t>навіть не сподіватися</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As the </w:t>
      </w:r>
      <w:r w:rsidRPr="004258E3">
        <w:rPr>
          <w:rFonts w:ascii="Times New Roman" w:hAnsi="Times New Roman" w:cs="Times New Roman"/>
          <w:sz w:val="28"/>
          <w:szCs w:val="28"/>
          <w:lang w:val="en-US"/>
        </w:rPr>
        <w:lastRenderedPageBreak/>
        <w:t>result, the translation, to our mind, fully corresponds to the original in terms of rendering the sentence’s message.</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According to J. Kearns (2009), </w:t>
      </w:r>
      <w:r w:rsidRPr="004258E3">
        <w:rPr>
          <w:rFonts w:ascii="Times New Roman" w:hAnsi="Times New Roman" w:cs="Times New Roman"/>
          <w:b/>
          <w:bCs/>
          <w:sz w:val="28"/>
          <w:szCs w:val="28"/>
          <w:lang w:val="en-US"/>
        </w:rPr>
        <w:t>omission</w:t>
      </w:r>
      <w:r w:rsidRPr="004258E3">
        <w:rPr>
          <w:rFonts w:ascii="Times New Roman" w:hAnsi="Times New Roman" w:cs="Times New Roman"/>
          <w:sz w:val="28"/>
          <w:szCs w:val="28"/>
          <w:lang w:val="en-US"/>
        </w:rPr>
        <w:t xml:space="preserve">, being the opposite of addition, </w:t>
      </w:r>
      <w:r w:rsidR="006F1EDB">
        <w:rPr>
          <w:rFonts w:ascii="Times New Roman" w:hAnsi="Times New Roman" w:cs="Times New Roman"/>
          <w:sz w:val="28"/>
          <w:szCs w:val="28"/>
          <w:lang w:val="en-US"/>
        </w:rPr>
        <w:t>shortens the number of elements</w:t>
      </w:r>
      <w:r w:rsidRPr="004258E3">
        <w:rPr>
          <w:rFonts w:ascii="Times New Roman" w:hAnsi="Times New Roman" w:cs="Times New Roman"/>
          <w:sz w:val="28"/>
          <w:szCs w:val="28"/>
          <w:lang w:val="en-US"/>
        </w:rPr>
        <w:t xml:space="preserve"> that may be superfluous in the target text (p. 282-285). We can illustrate this with the following example: </w:t>
      </w:r>
      <w:r w:rsidRPr="004258E3">
        <w:rPr>
          <w:rFonts w:ascii="Times New Roman" w:hAnsi="Times New Roman" w:cs="Times New Roman"/>
          <w:i/>
          <w:iCs/>
          <w:sz w:val="28"/>
          <w:szCs w:val="28"/>
          <w:lang w:val="en-US"/>
        </w:rPr>
        <w:t>In two weeks’ time</w:t>
      </w:r>
      <w:r w:rsidRPr="004258E3">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13) – </w:t>
      </w:r>
      <w:r w:rsidRPr="004258E3">
        <w:rPr>
          <w:rFonts w:ascii="Times New Roman" w:hAnsi="Times New Roman" w:cs="Times New Roman"/>
          <w:i/>
          <w:iCs/>
          <w:sz w:val="28"/>
          <w:szCs w:val="28"/>
          <w:lang w:val="uk-UA"/>
        </w:rPr>
        <w:t>через два тижні</w:t>
      </w:r>
      <w:r w:rsidRPr="004258E3">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The word </w:t>
      </w:r>
      <w:r w:rsidRPr="004258E3">
        <w:rPr>
          <w:rFonts w:ascii="Times New Roman" w:hAnsi="Times New Roman" w:cs="Times New Roman"/>
          <w:i/>
          <w:iCs/>
          <w:sz w:val="28"/>
          <w:szCs w:val="28"/>
          <w:lang w:val="en-US"/>
        </w:rPr>
        <w:t>time</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would be redundant, therefore, we have omitted it to avoid the extra word, without affecting the meaning.</w:t>
      </w:r>
    </w:p>
    <w:p w:rsidR="00205550" w:rsidRPr="004258E3" w:rsidRDefault="00205550" w:rsidP="009C66B1">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P. Newmark (1988) claims that</w:t>
      </w:r>
      <w:r w:rsidRPr="004258E3">
        <w:rPr>
          <w:rFonts w:ascii="Times New Roman" w:hAnsi="Times New Roman" w:cs="Times New Roman"/>
          <w:b/>
          <w:bCs/>
          <w:sz w:val="28"/>
          <w:szCs w:val="28"/>
          <w:lang w:val="en-US"/>
        </w:rPr>
        <w:t xml:space="preserve"> transposition</w:t>
      </w:r>
      <w:r w:rsidRPr="004258E3">
        <w:rPr>
          <w:rFonts w:ascii="Times New Roman" w:hAnsi="Times New Roman" w:cs="Times New Roman"/>
          <w:sz w:val="28"/>
          <w:szCs w:val="28"/>
          <w:lang w:val="en-US"/>
        </w:rPr>
        <w:t xml:space="preserve"> involves changing the word order in the target text, as compared to the one in the source text (p. 79). </w:t>
      </w:r>
      <w:proofErr w:type="gramStart"/>
      <w:r w:rsidRPr="004258E3">
        <w:rPr>
          <w:rFonts w:ascii="Times New Roman" w:hAnsi="Times New Roman" w:cs="Times New Roman"/>
          <w:sz w:val="28"/>
          <w:szCs w:val="28"/>
          <w:lang w:val="en-US"/>
        </w:rPr>
        <w:t xml:space="preserve">We suggest that the use of the transformation can be justified by the syntax features of the SL, different from the TL which demand the word order alteration for the easier perception of the target readers: </w:t>
      </w:r>
      <w:r w:rsidRPr="004258E3">
        <w:rPr>
          <w:rFonts w:ascii="Times New Roman" w:hAnsi="Times New Roman" w:cs="Times New Roman"/>
          <w:i/>
          <w:iCs/>
          <w:sz w:val="28"/>
          <w:szCs w:val="28"/>
          <w:lang w:val="en-US"/>
        </w:rPr>
        <w:t>Such was the life helived now, in ridicule and squalor, scraping together an existencefrom the meager reap of pastures and blighted cornfields that werehis only claim</w:t>
      </w:r>
      <w:r w:rsidRPr="004258E3">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23) – </w:t>
      </w:r>
      <w:r w:rsidRPr="004258E3">
        <w:rPr>
          <w:rFonts w:ascii="Times New Roman" w:hAnsi="Times New Roman" w:cs="Times New Roman"/>
          <w:i/>
          <w:iCs/>
          <w:sz w:val="28"/>
          <w:szCs w:val="28"/>
          <w:lang w:val="uk-UA"/>
        </w:rPr>
        <w:t>з</w:t>
      </w:r>
      <w:r w:rsidRPr="004258E3">
        <w:rPr>
          <w:rFonts w:ascii="Times New Roman" w:hAnsi="Times New Roman" w:cs="Times New Roman"/>
          <w:i/>
          <w:iCs/>
          <w:sz w:val="28"/>
          <w:szCs w:val="28"/>
          <w:lang w:val="en-US"/>
        </w:rPr>
        <w:t>лиденність, постійні насмішки та спроба хоч якось протриматись на плаву за рахунок мізерних снопів пшениці з пасовища та занепалих кукурудзяних полів – ось на що перетворилося його життя</w:t>
      </w:r>
      <w:r w:rsidRPr="004258E3">
        <w:rPr>
          <w:rFonts w:ascii="Times New Roman" w:hAnsi="Times New Roman" w:cs="Times New Roman"/>
          <w:sz w:val="28"/>
          <w:szCs w:val="28"/>
          <w:lang w:val="en-US"/>
        </w:rPr>
        <w:t>.</w:t>
      </w:r>
      <w:proofErr w:type="gramEnd"/>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Sometimes</w:t>
      </w:r>
      <w:r w:rsidRPr="004258E3">
        <w:rPr>
          <w:rFonts w:ascii="Times New Roman" w:hAnsi="Times New Roman" w:cs="Times New Roman"/>
          <w:b/>
          <w:bCs/>
          <w:sz w:val="28"/>
          <w:szCs w:val="28"/>
          <w:lang w:val="en-US"/>
        </w:rPr>
        <w:t xml:space="preserve">, </w:t>
      </w:r>
      <w:r w:rsidRPr="004258E3">
        <w:rPr>
          <w:rFonts w:ascii="Times New Roman" w:hAnsi="Times New Roman" w:cs="Times New Roman"/>
          <w:sz w:val="28"/>
          <w:szCs w:val="28"/>
          <w:lang w:val="en-US"/>
        </w:rPr>
        <w:t>discrepancy</w:t>
      </w:r>
      <w:r w:rsidRPr="004258E3">
        <w:rPr>
          <w:rFonts w:ascii="Times New Roman" w:hAnsi="Times New Roman" w:cs="Times New Roman"/>
          <w:b/>
          <w:bCs/>
          <w:sz w:val="28"/>
          <w:szCs w:val="28"/>
          <w:lang w:val="en-US"/>
        </w:rPr>
        <w:t xml:space="preserve"> </w:t>
      </w:r>
      <w:r w:rsidRPr="004258E3">
        <w:rPr>
          <w:rFonts w:ascii="Times New Roman" w:hAnsi="Times New Roman" w:cs="Times New Roman"/>
          <w:sz w:val="28"/>
          <w:szCs w:val="28"/>
          <w:lang w:val="en-US"/>
        </w:rPr>
        <w:t xml:space="preserve">between the grammatical structures causes the use of </w:t>
      </w:r>
      <w:r w:rsidRPr="004258E3">
        <w:rPr>
          <w:rFonts w:ascii="Times New Roman" w:hAnsi="Times New Roman" w:cs="Times New Roman"/>
          <w:b/>
          <w:bCs/>
          <w:sz w:val="28"/>
          <w:szCs w:val="28"/>
          <w:lang w:val="en-US"/>
        </w:rPr>
        <w:t>grammatical replacements</w:t>
      </w:r>
      <w:r w:rsidRPr="004258E3">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with the aim of avoiding intrinsic elements in the target text. In the following example: </w:t>
      </w:r>
      <w:r w:rsidRPr="004258E3">
        <w:rPr>
          <w:rFonts w:ascii="Times New Roman" w:hAnsi="Times New Roman" w:cs="Times New Roman"/>
          <w:i/>
          <w:iCs/>
          <w:sz w:val="28"/>
          <w:szCs w:val="28"/>
          <w:lang w:val="uk-UA"/>
        </w:rPr>
        <w:t>Leah was to marry the Prophet</w:t>
      </w:r>
      <w:r w:rsidRPr="004258E3">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13)</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uk-UA"/>
        </w:rPr>
        <w:t>Лі мала вийти заміж за проповідника</w:t>
      </w:r>
      <w:r w:rsidRPr="004258E3">
        <w:rPr>
          <w:rFonts w:ascii="Times New Roman" w:hAnsi="Times New Roman" w:cs="Times New Roman"/>
          <w:sz w:val="28"/>
          <w:szCs w:val="28"/>
          <w:lang w:val="en-US"/>
        </w:rPr>
        <w:t xml:space="preserve">, the passive construction </w:t>
      </w:r>
      <w:r w:rsidRPr="004258E3">
        <w:rPr>
          <w:rFonts w:ascii="Times New Roman" w:hAnsi="Times New Roman" w:cs="Times New Roman"/>
          <w:i/>
          <w:iCs/>
          <w:sz w:val="28"/>
          <w:szCs w:val="28"/>
          <w:lang w:val="en-US"/>
        </w:rPr>
        <w:t>was to marry</w:t>
      </w:r>
      <w:r w:rsidRPr="004258E3">
        <w:rPr>
          <w:rFonts w:ascii="Times New Roman" w:hAnsi="Times New Roman" w:cs="Times New Roman"/>
          <w:sz w:val="28"/>
          <w:szCs w:val="28"/>
          <w:lang w:val="en-US"/>
        </w:rPr>
        <w:t xml:space="preserve"> expresses the obligation. Therefore, we have rendered it with the modal verb </w:t>
      </w:r>
      <w:r w:rsidRPr="004258E3">
        <w:rPr>
          <w:rFonts w:ascii="Times New Roman" w:hAnsi="Times New Roman" w:cs="Times New Roman"/>
          <w:i/>
          <w:iCs/>
          <w:sz w:val="28"/>
          <w:szCs w:val="28"/>
          <w:lang w:val="uk-UA"/>
        </w:rPr>
        <w:t>мала</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as the passive is not co</w:t>
      </w:r>
      <w:r w:rsidR="009C66B1">
        <w:rPr>
          <w:rFonts w:ascii="Times New Roman" w:hAnsi="Times New Roman" w:cs="Times New Roman"/>
          <w:sz w:val="28"/>
          <w:szCs w:val="28"/>
          <w:lang w:val="en-US"/>
        </w:rPr>
        <w:t>mmon to the Ukrainian language.</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b/>
          <w:bCs/>
          <w:sz w:val="28"/>
          <w:szCs w:val="28"/>
          <w:lang w:val="en-US"/>
        </w:rPr>
        <w:t>Lexical transformations</w:t>
      </w:r>
      <w:r w:rsidRPr="004258E3">
        <w:rPr>
          <w:rFonts w:ascii="Times New Roman" w:hAnsi="Times New Roman" w:cs="Times New Roman"/>
          <w:sz w:val="28"/>
          <w:szCs w:val="28"/>
          <w:lang w:val="en-US"/>
        </w:rPr>
        <w:t xml:space="preserve"> are also vital for the correct rendering of the source information.</w:t>
      </w:r>
      <w:r w:rsidRPr="004258E3">
        <w:rPr>
          <w:rFonts w:ascii="Times New Roman" w:hAnsi="Times New Roman" w:cs="Times New Roman"/>
          <w:sz w:val="28"/>
          <w:szCs w:val="28"/>
          <w:lang w:val="uk-UA"/>
        </w:rPr>
        <w:t xml:space="preserve"> </w:t>
      </w:r>
      <w:r w:rsidR="0051262C">
        <w:rPr>
          <w:rFonts w:ascii="Times New Roman" w:hAnsi="Times New Roman" w:cs="Times New Roman"/>
          <w:sz w:val="28"/>
          <w:szCs w:val="28"/>
          <w:lang w:val="en-US"/>
        </w:rPr>
        <w:t>J. Vinay and J. </w:t>
      </w:r>
      <w:r w:rsidRPr="004258E3">
        <w:rPr>
          <w:rFonts w:ascii="Times New Roman" w:hAnsi="Times New Roman" w:cs="Times New Roman"/>
          <w:sz w:val="28"/>
          <w:szCs w:val="28"/>
          <w:lang w:val="en-US"/>
        </w:rPr>
        <w:t xml:space="preserve">Darbelnet (2000) claim lexical transformations to serve the function of altering the semantic essence of a text’s lexical filling (pp. 84-95). </w:t>
      </w:r>
      <w:r w:rsidRPr="004258E3">
        <w:rPr>
          <w:rFonts w:ascii="Times New Roman" w:hAnsi="Times New Roman" w:cs="Times New Roman"/>
          <w:b/>
          <w:bCs/>
          <w:sz w:val="28"/>
          <w:szCs w:val="28"/>
          <w:lang w:val="en-US"/>
        </w:rPr>
        <w:t>Compensation</w:t>
      </w:r>
      <w:r w:rsidRPr="004258E3">
        <w:rPr>
          <w:rFonts w:ascii="Times New Roman" w:hAnsi="Times New Roman" w:cs="Times New Roman"/>
          <w:sz w:val="28"/>
          <w:szCs w:val="28"/>
          <w:lang w:val="en-US"/>
        </w:rPr>
        <w:t xml:space="preserve">, being one of them, is used when the correspondence of a certain phrase or other language’s components do not exist in the target language: </w:t>
      </w:r>
      <w:r w:rsidRPr="004258E3">
        <w:rPr>
          <w:rFonts w:ascii="Times New Roman" w:hAnsi="Times New Roman" w:cs="Times New Roman"/>
          <w:i/>
          <w:iCs/>
          <w:sz w:val="28"/>
          <w:szCs w:val="28"/>
          <w:lang w:val="en-US"/>
        </w:rPr>
        <w:t>Unlike Leah,</w:t>
      </w:r>
      <w:r w:rsidRPr="004258E3">
        <w:rPr>
          <w:rFonts w:ascii="Times New Roman" w:hAnsi="Times New Roman" w:cs="Times New Roman"/>
          <w:i/>
          <w:iCs/>
          <w:sz w:val="28"/>
          <w:szCs w:val="28"/>
          <w:lang w:val="uk-UA"/>
        </w:rPr>
        <w:t xml:space="preserve"> </w:t>
      </w:r>
      <w:r w:rsidRPr="004258E3">
        <w:rPr>
          <w:rFonts w:ascii="Times New Roman" w:hAnsi="Times New Roman" w:cs="Times New Roman"/>
          <w:i/>
          <w:iCs/>
          <w:sz w:val="28"/>
          <w:szCs w:val="28"/>
          <w:lang w:val="en-US"/>
        </w:rPr>
        <w:t>she didn’t have a stomach for socialities</w:t>
      </w:r>
      <w:r w:rsidRPr="004258E3">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16) – </w:t>
      </w:r>
      <w:r w:rsidRPr="004258E3">
        <w:rPr>
          <w:rFonts w:ascii="Times New Roman" w:hAnsi="Times New Roman" w:cs="Times New Roman"/>
          <w:i/>
          <w:iCs/>
          <w:sz w:val="28"/>
          <w:szCs w:val="28"/>
          <w:lang w:val="uk-UA"/>
        </w:rPr>
        <w:t>н</w:t>
      </w:r>
      <w:r w:rsidRPr="004258E3">
        <w:rPr>
          <w:rFonts w:ascii="Times New Roman" w:hAnsi="Times New Roman" w:cs="Times New Roman"/>
          <w:i/>
          <w:iCs/>
          <w:sz w:val="28"/>
          <w:szCs w:val="28"/>
          <w:lang w:val="en-US"/>
        </w:rPr>
        <w:t xml:space="preserve">а відміну від Лії, </w:t>
      </w:r>
      <w:r w:rsidRPr="004258E3">
        <w:rPr>
          <w:rFonts w:ascii="Times New Roman" w:hAnsi="Times New Roman" w:cs="Times New Roman"/>
          <w:i/>
          <w:iCs/>
          <w:sz w:val="28"/>
          <w:szCs w:val="28"/>
          <w:lang w:val="en-US"/>
        </w:rPr>
        <w:lastRenderedPageBreak/>
        <w:t>вона не відрізнялася особливою товариськістю</w:t>
      </w:r>
      <w:r w:rsidRPr="004258E3">
        <w:rPr>
          <w:rFonts w:ascii="Times New Roman" w:hAnsi="Times New Roman" w:cs="Times New Roman"/>
          <w:sz w:val="28"/>
          <w:szCs w:val="28"/>
          <w:lang w:val="en-US"/>
        </w:rPr>
        <w:t xml:space="preserve">. The phrase does not have a corresponding one in the Ukrainian </w:t>
      </w:r>
      <w:r w:rsidR="006F1EDB">
        <w:rPr>
          <w:rFonts w:ascii="Times New Roman" w:hAnsi="Times New Roman" w:cs="Times New Roman"/>
          <w:sz w:val="28"/>
          <w:szCs w:val="28"/>
          <w:lang w:val="en-US"/>
        </w:rPr>
        <w:t xml:space="preserve">language, so we compensated it </w:t>
      </w:r>
      <w:r w:rsidRPr="004258E3">
        <w:rPr>
          <w:rFonts w:ascii="Times New Roman" w:hAnsi="Times New Roman" w:cs="Times New Roman"/>
          <w:sz w:val="28"/>
          <w:szCs w:val="28"/>
          <w:lang w:val="en-US"/>
        </w:rPr>
        <w:t xml:space="preserve">by the common Ukrainian word </w:t>
      </w:r>
      <w:r w:rsidRPr="004258E3">
        <w:rPr>
          <w:rFonts w:ascii="Times New Roman" w:hAnsi="Times New Roman" w:cs="Times New Roman"/>
          <w:i/>
          <w:iCs/>
          <w:sz w:val="28"/>
          <w:szCs w:val="28"/>
          <w:lang w:val="uk-UA"/>
        </w:rPr>
        <w:t>відрізнятися</w:t>
      </w:r>
      <w:r w:rsidRPr="004258E3">
        <w:rPr>
          <w:rFonts w:ascii="Times New Roman" w:hAnsi="Times New Roman" w:cs="Times New Roman"/>
          <w:sz w:val="28"/>
          <w:szCs w:val="28"/>
          <w:lang w:val="en-US"/>
        </w:rPr>
        <w:t>, to preserve the shade of the original passage’s emotion in the target text.</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 xml:space="preserve">Though we have not applied </w:t>
      </w:r>
      <w:r w:rsidRPr="004258E3">
        <w:rPr>
          <w:rFonts w:ascii="Times New Roman" w:hAnsi="Times New Roman" w:cs="Times New Roman"/>
          <w:b/>
          <w:bCs/>
          <w:sz w:val="28"/>
          <w:szCs w:val="28"/>
          <w:lang w:val="en-US"/>
        </w:rPr>
        <w:t>the antonymic translation</w:t>
      </w:r>
      <w:r w:rsidRPr="004258E3">
        <w:rPr>
          <w:rFonts w:ascii="Times New Roman" w:hAnsi="Times New Roman" w:cs="Times New Roman"/>
          <w:sz w:val="28"/>
          <w:szCs w:val="28"/>
          <w:lang w:val="en-US"/>
        </w:rPr>
        <w:t xml:space="preserve"> as much, there were, however, certain cases, when its use was appropriate and conforming: </w:t>
      </w:r>
      <w:r w:rsidRPr="004258E3">
        <w:rPr>
          <w:rFonts w:ascii="Times New Roman" w:hAnsi="Times New Roman" w:cs="Times New Roman"/>
          <w:i/>
          <w:iCs/>
          <w:sz w:val="28"/>
          <w:szCs w:val="28"/>
          <w:lang w:val="en-US"/>
        </w:rPr>
        <w:t>I suppose not</w:t>
      </w:r>
      <w:r w:rsidRPr="004258E3">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18)</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uk-UA"/>
        </w:rPr>
        <w:t>звісно</w:t>
      </w:r>
      <w:r w:rsidRPr="004258E3">
        <w:rPr>
          <w:rFonts w:ascii="Times New Roman" w:hAnsi="Times New Roman" w:cs="Times New Roman"/>
          <w:sz w:val="28"/>
          <w:szCs w:val="28"/>
          <w:lang w:val="uk-UA"/>
        </w:rPr>
        <w:t xml:space="preserve">; </w:t>
      </w:r>
      <w:r w:rsidRPr="004258E3">
        <w:rPr>
          <w:rFonts w:ascii="Times New Roman" w:hAnsi="Times New Roman" w:cs="Times New Roman"/>
          <w:i/>
          <w:iCs/>
          <w:sz w:val="28"/>
          <w:szCs w:val="28"/>
          <w:lang w:val="en-US"/>
        </w:rPr>
        <w:t xml:space="preserve">The Holy Grounds are </w:t>
      </w:r>
      <w:r w:rsidRPr="004258E3">
        <w:rPr>
          <w:rFonts w:ascii="Times New Roman" w:hAnsi="Times New Roman" w:cs="Times New Roman"/>
          <w:b/>
          <w:bCs/>
          <w:i/>
          <w:iCs/>
          <w:sz w:val="28"/>
          <w:szCs w:val="28"/>
          <w:lang w:val="en-US"/>
        </w:rPr>
        <w:t>a long way</w:t>
      </w:r>
      <w:r w:rsidRPr="004258E3">
        <w:rPr>
          <w:rFonts w:ascii="Times New Roman" w:hAnsi="Times New Roman" w:cs="Times New Roman"/>
          <w:i/>
          <w:iCs/>
          <w:sz w:val="28"/>
          <w:szCs w:val="28"/>
          <w:lang w:val="en-US"/>
        </w:rPr>
        <w:t xml:space="preserve"> from the Glades</w:t>
      </w:r>
      <w:r w:rsidRPr="004258E3">
        <w:rPr>
          <w:rFonts w:ascii="Times New Roman" w:hAnsi="Times New Roman" w:cs="Times New Roman"/>
          <w:i/>
          <w:iCs/>
          <w:sz w:val="28"/>
          <w:szCs w:val="28"/>
          <w:lang w:val="uk-UA"/>
        </w:rPr>
        <w:t xml:space="preserve"> </w:t>
      </w:r>
      <w:r w:rsidRPr="004258E3">
        <w:rPr>
          <w:rFonts w:ascii="Times New Roman" w:hAnsi="Times New Roman" w:cs="Times New Roman"/>
          <w:b/>
          <w:bCs/>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15)</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uk-UA"/>
        </w:rPr>
        <w:t xml:space="preserve">від Святої землі до Ґлейдсу шлях </w:t>
      </w:r>
      <w:r w:rsidRPr="004258E3">
        <w:rPr>
          <w:rFonts w:ascii="Times New Roman" w:hAnsi="Times New Roman" w:cs="Times New Roman"/>
          <w:b/>
          <w:bCs/>
          <w:i/>
          <w:iCs/>
          <w:sz w:val="28"/>
          <w:szCs w:val="28"/>
          <w:lang w:val="uk-UA"/>
        </w:rPr>
        <w:t>не з близьких</w:t>
      </w:r>
      <w:r w:rsidRPr="004258E3">
        <w:rPr>
          <w:rFonts w:ascii="Times New Roman" w:hAnsi="Times New Roman" w:cs="Times New Roman"/>
          <w:b/>
          <w:bCs/>
          <w:sz w:val="28"/>
          <w:szCs w:val="28"/>
          <w:lang w:val="uk-UA"/>
        </w:rPr>
        <w:t xml:space="preserve">. </w:t>
      </w:r>
      <w:r w:rsidRPr="004258E3">
        <w:rPr>
          <w:rFonts w:ascii="Times New Roman" w:hAnsi="Times New Roman" w:cs="Times New Roman"/>
          <w:sz w:val="28"/>
          <w:szCs w:val="28"/>
          <w:lang w:val="en-US"/>
        </w:rPr>
        <w:t xml:space="preserve">Instead of translating the word combination </w:t>
      </w:r>
      <w:r w:rsidRPr="004258E3">
        <w:rPr>
          <w:rFonts w:ascii="Times New Roman" w:hAnsi="Times New Roman" w:cs="Times New Roman"/>
          <w:i/>
          <w:iCs/>
          <w:sz w:val="28"/>
          <w:szCs w:val="28"/>
          <w:lang w:val="en-US"/>
        </w:rPr>
        <w:t>a long way</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word by word, we have applied antonymic translation instead, to add emphasis to the statement.</w:t>
      </w:r>
    </w:p>
    <w:p w:rsidR="00205550" w:rsidRPr="004258E3" w:rsidRDefault="00205550" w:rsidP="0051262C">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P</w:t>
      </w:r>
      <w:r w:rsidRPr="004258E3">
        <w:rPr>
          <w:rFonts w:ascii="Times New Roman" w:hAnsi="Times New Roman" w:cs="Times New Roman"/>
          <w:sz w:val="28"/>
          <w:szCs w:val="28"/>
          <w:lang w:val="uk-UA"/>
        </w:rPr>
        <w:t>. </w:t>
      </w:r>
      <w:r w:rsidRPr="004258E3">
        <w:rPr>
          <w:rFonts w:ascii="Times New Roman" w:hAnsi="Times New Roman" w:cs="Times New Roman"/>
          <w:sz w:val="28"/>
          <w:szCs w:val="28"/>
          <w:lang w:val="en-US"/>
        </w:rPr>
        <w:t xml:space="preserve">Newmark (1988) mentions that </w:t>
      </w:r>
      <w:r w:rsidRPr="004258E3">
        <w:rPr>
          <w:rFonts w:ascii="Times New Roman" w:hAnsi="Times New Roman" w:cs="Times New Roman"/>
          <w:b/>
          <w:bCs/>
          <w:sz w:val="28"/>
          <w:szCs w:val="28"/>
          <w:lang w:val="en-US"/>
        </w:rPr>
        <w:t>total reorganization</w:t>
      </w:r>
      <w:r w:rsidRPr="004258E3">
        <w:rPr>
          <w:rFonts w:ascii="Times New Roman" w:hAnsi="Times New Roman" w:cs="Times New Roman"/>
          <w:sz w:val="28"/>
          <w:szCs w:val="28"/>
          <w:lang w:val="en-US"/>
        </w:rPr>
        <w:t xml:space="preserve"> implies changing grammatical and lexical units of the saying, by using different ones in the target language (pp. 13-14). </w:t>
      </w:r>
      <w:r w:rsidRPr="004258E3">
        <w:rPr>
          <w:rFonts w:ascii="Times New Roman" w:hAnsi="Times New Roman" w:cs="Times New Roman"/>
          <w:i/>
          <w:iCs/>
          <w:sz w:val="28"/>
          <w:szCs w:val="28"/>
          <w:lang w:val="en-US"/>
        </w:rPr>
        <w:t>Just give it time</w:t>
      </w:r>
      <w:r w:rsidRPr="004258E3">
        <w:rPr>
          <w:rFonts w:ascii="Times New Roman" w:hAnsi="Times New Roman" w:cs="Times New Roman"/>
          <w:sz w:val="28"/>
          <w:szCs w:val="28"/>
          <w:lang w:val="en-US"/>
        </w:rPr>
        <w:t xml:space="preserve"> </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14</w:t>
      </w:r>
      <w:r w:rsidRPr="004258E3">
        <w:rPr>
          <w:rFonts w:ascii="Times New Roman" w:hAnsi="Times New Roman" w:cs="Times New Roman"/>
          <w:sz w:val="28"/>
          <w:szCs w:val="28"/>
          <w:lang w:val="uk-UA"/>
        </w:rPr>
        <w:t xml:space="preserve">) </w:t>
      </w:r>
      <w:r w:rsidRPr="004258E3">
        <w:rPr>
          <w:rFonts w:ascii="Times New Roman" w:hAnsi="Times New Roman" w:cs="Times New Roman"/>
          <w:sz w:val="28"/>
          <w:szCs w:val="28"/>
          <w:lang w:val="en-US"/>
        </w:rPr>
        <w:t xml:space="preserve">– </w:t>
      </w:r>
      <w:r w:rsidRPr="004258E3">
        <w:rPr>
          <w:rFonts w:ascii="Times New Roman" w:hAnsi="Times New Roman" w:cs="Times New Roman"/>
          <w:i/>
          <w:iCs/>
          <w:sz w:val="28"/>
          <w:szCs w:val="28"/>
          <w:lang w:val="uk-UA"/>
        </w:rPr>
        <w:t>просто потерпи трохи</w:t>
      </w:r>
      <w:r w:rsidRPr="004258E3">
        <w:rPr>
          <w:rFonts w:ascii="Times New Roman" w:hAnsi="Times New Roman" w:cs="Times New Roman"/>
          <w:sz w:val="28"/>
          <w:szCs w:val="28"/>
          <w:lang w:val="en-US"/>
        </w:rPr>
        <w:t>. We have fully rearranged the phrase, though the meaning stays the same with the structure of the phrase in the target text corresponding to the TL’s norms.</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J.</w:t>
      </w:r>
      <w:r w:rsidR="0051262C">
        <w:rPr>
          <w:rFonts w:ascii="Times New Roman" w:hAnsi="Times New Roman" w:cs="Times New Roman"/>
          <w:sz w:val="28"/>
          <w:szCs w:val="28"/>
          <w:lang w:val="en-US"/>
        </w:rPr>
        <w:t> Vinay and J. </w:t>
      </w:r>
      <w:r w:rsidRPr="004258E3">
        <w:rPr>
          <w:rFonts w:ascii="Times New Roman" w:hAnsi="Times New Roman" w:cs="Times New Roman"/>
          <w:sz w:val="28"/>
          <w:szCs w:val="28"/>
          <w:lang w:val="en-US"/>
        </w:rPr>
        <w:t>Darbelnet</w:t>
      </w:r>
      <w:r w:rsidRPr="004258E3">
        <w:rPr>
          <w:rFonts w:ascii="Times New Roman" w:hAnsi="Times New Roman" w:cs="Times New Roman"/>
          <w:b/>
          <w:bCs/>
          <w:sz w:val="28"/>
          <w:szCs w:val="28"/>
          <w:lang w:val="en-US"/>
        </w:rPr>
        <w:t xml:space="preserve"> </w:t>
      </w:r>
      <w:r w:rsidRPr="004258E3">
        <w:rPr>
          <w:rFonts w:ascii="Times New Roman" w:hAnsi="Times New Roman" w:cs="Times New Roman"/>
          <w:sz w:val="28"/>
          <w:szCs w:val="28"/>
          <w:lang w:val="en-US"/>
        </w:rPr>
        <w:t xml:space="preserve">(2000) explain that </w:t>
      </w:r>
      <w:r w:rsidRPr="004258E3">
        <w:rPr>
          <w:rFonts w:ascii="Times New Roman" w:hAnsi="Times New Roman" w:cs="Times New Roman"/>
          <w:b/>
          <w:bCs/>
          <w:sz w:val="28"/>
          <w:szCs w:val="28"/>
          <w:lang w:val="en-US"/>
        </w:rPr>
        <w:t xml:space="preserve">descriptive translation transformation </w:t>
      </w:r>
      <w:r w:rsidRPr="004258E3">
        <w:rPr>
          <w:rFonts w:ascii="Times New Roman" w:hAnsi="Times New Roman" w:cs="Times New Roman"/>
          <w:sz w:val="28"/>
          <w:szCs w:val="28"/>
          <w:lang w:val="en-US"/>
        </w:rPr>
        <w:t xml:space="preserve">is used when the object mentioned in the ST is not existent in the target language (p. 99). We can illustrate this with the following example: </w:t>
      </w:r>
      <w:r w:rsidRPr="004258E3">
        <w:rPr>
          <w:rFonts w:ascii="Times New Roman" w:hAnsi="Times New Roman" w:cs="Times New Roman"/>
          <w:i/>
          <w:iCs/>
          <w:sz w:val="28"/>
          <w:szCs w:val="28"/>
          <w:lang w:val="en-US"/>
        </w:rPr>
        <w:t xml:space="preserve">On that day, </w:t>
      </w:r>
      <w:r w:rsidRPr="004258E3">
        <w:rPr>
          <w:rFonts w:ascii="Times New Roman" w:hAnsi="Times New Roman" w:cs="Times New Roman"/>
          <w:b/>
          <w:bCs/>
          <w:i/>
          <w:iCs/>
          <w:sz w:val="28"/>
          <w:szCs w:val="28"/>
          <w:lang w:val="en-US"/>
        </w:rPr>
        <w:t>once she was cut</w:t>
      </w:r>
      <w:r w:rsidRPr="004258E3">
        <w:rPr>
          <w:rFonts w:ascii="Times New Roman" w:hAnsi="Times New Roman" w:cs="Times New Roman"/>
          <w:i/>
          <w:iCs/>
          <w:sz w:val="28"/>
          <w:szCs w:val="28"/>
          <w:lang w:val="en-US"/>
        </w:rPr>
        <w:t xml:space="preserve"> </w:t>
      </w:r>
      <w:r w:rsidR="0051262C">
        <w:rPr>
          <w:rFonts w:ascii="Times New Roman" w:hAnsi="Times New Roman" w:cs="Times New Roman"/>
          <w:sz w:val="28"/>
          <w:szCs w:val="28"/>
          <w:lang w:val="en-US"/>
        </w:rPr>
        <w:t>(</w:t>
      </w:r>
      <w:r w:rsidRPr="004258E3">
        <w:rPr>
          <w:rFonts w:ascii="Times New Roman" w:hAnsi="Times New Roman" w:cs="Times New Roman"/>
          <w:sz w:val="28"/>
          <w:szCs w:val="28"/>
          <w:lang w:val="uk-UA"/>
        </w:rPr>
        <w:t xml:space="preserve">Henderson, 2020, p. </w:t>
      </w:r>
      <w:r w:rsidRPr="004258E3">
        <w:rPr>
          <w:rFonts w:ascii="Times New Roman" w:hAnsi="Times New Roman" w:cs="Times New Roman"/>
          <w:sz w:val="28"/>
          <w:szCs w:val="28"/>
          <w:lang w:val="en-US"/>
        </w:rPr>
        <w:t xml:space="preserve">13) – </w:t>
      </w:r>
      <w:r w:rsidRPr="004258E3">
        <w:rPr>
          <w:rFonts w:ascii="Times New Roman" w:hAnsi="Times New Roman" w:cs="Times New Roman"/>
          <w:i/>
          <w:iCs/>
          <w:sz w:val="28"/>
          <w:szCs w:val="28"/>
          <w:lang w:val="uk-UA"/>
        </w:rPr>
        <w:t>у</w:t>
      </w:r>
      <w:r w:rsidRPr="004258E3">
        <w:rPr>
          <w:rFonts w:ascii="Times New Roman" w:hAnsi="Times New Roman" w:cs="Times New Roman"/>
          <w:i/>
          <w:iCs/>
          <w:sz w:val="28"/>
          <w:szCs w:val="28"/>
          <w:lang w:val="en-US"/>
        </w:rPr>
        <w:t xml:space="preserve"> день, коли їй обріжуть волосся</w:t>
      </w:r>
      <w:r w:rsidRPr="004258E3">
        <w:rPr>
          <w:rFonts w:ascii="Times New Roman" w:hAnsi="Times New Roman" w:cs="Times New Roman"/>
          <w:sz w:val="28"/>
          <w:szCs w:val="28"/>
          <w:lang w:val="en-US"/>
        </w:rPr>
        <w:t xml:space="preserve">. The target audience would not understand that the ritual is being mentioned here, had we not described the rite shortly. Hence, the message conveyed </w:t>
      </w:r>
      <w:proofErr w:type="gramStart"/>
      <w:r w:rsidRPr="004258E3">
        <w:rPr>
          <w:rFonts w:ascii="Times New Roman" w:hAnsi="Times New Roman" w:cs="Times New Roman"/>
          <w:sz w:val="28"/>
          <w:szCs w:val="28"/>
          <w:lang w:val="en-US"/>
        </w:rPr>
        <w:t>bec</w:t>
      </w:r>
      <w:r w:rsidR="009C66B1">
        <w:rPr>
          <w:rFonts w:ascii="Times New Roman" w:hAnsi="Times New Roman" w:cs="Times New Roman"/>
          <w:sz w:val="28"/>
          <w:szCs w:val="28"/>
          <w:lang w:val="en-US"/>
        </w:rPr>
        <w:t>omes disclosed</w:t>
      </w:r>
      <w:proofErr w:type="gramEnd"/>
      <w:r w:rsidR="009C66B1">
        <w:rPr>
          <w:rFonts w:ascii="Times New Roman" w:hAnsi="Times New Roman" w:cs="Times New Roman"/>
          <w:sz w:val="28"/>
          <w:szCs w:val="28"/>
          <w:lang w:val="en-US"/>
        </w:rPr>
        <w:t xml:space="preserve"> for the readers.</w:t>
      </w:r>
    </w:p>
    <w:p w:rsidR="00205550" w:rsidRPr="004258E3" w:rsidRDefault="00205550" w:rsidP="00205550">
      <w:pPr>
        <w:spacing w:after="0" w:line="360" w:lineRule="auto"/>
        <w:ind w:firstLine="709"/>
        <w:rPr>
          <w:rFonts w:ascii="Times New Roman" w:hAnsi="Times New Roman" w:cs="Times New Roman"/>
          <w:sz w:val="28"/>
          <w:szCs w:val="28"/>
          <w:lang w:val="en-US"/>
        </w:rPr>
      </w:pPr>
      <w:r w:rsidRPr="004258E3">
        <w:rPr>
          <w:rFonts w:ascii="Times New Roman" w:hAnsi="Times New Roman" w:cs="Times New Roman"/>
          <w:sz w:val="28"/>
          <w:szCs w:val="28"/>
          <w:lang w:val="en-US"/>
        </w:rPr>
        <w:t>For the reason of every translator’s obligation to create the high level of correspondence to the original text, we believe that translation transformations are the indispensable tools in achieving the coherent rendering of the original literary material and satisfying the target audience with the quality translation performed.</w:t>
      </w:r>
    </w:p>
    <w:p w:rsidR="00205550" w:rsidRPr="004258E3" w:rsidRDefault="00205550" w:rsidP="00027881">
      <w:pPr>
        <w:spacing w:after="0" w:line="360" w:lineRule="auto"/>
        <w:ind w:firstLine="709"/>
        <w:rPr>
          <w:rFonts w:ascii="Times New Roman" w:hAnsi="Times New Roman" w:cs="Times New Roman"/>
          <w:bCs/>
          <w:iCs/>
          <w:sz w:val="28"/>
          <w:szCs w:val="28"/>
          <w:lang w:val="en-US"/>
        </w:rPr>
      </w:pPr>
      <w:r w:rsidRPr="004258E3">
        <w:rPr>
          <w:rFonts w:ascii="Times New Roman" w:hAnsi="Times New Roman" w:cs="Times New Roman"/>
          <w:bCs/>
          <w:iCs/>
          <w:sz w:val="28"/>
          <w:szCs w:val="28"/>
          <w:lang w:val="en-US"/>
        </w:rPr>
        <w:t>Summing up, we have come to the conclusion that the general percentage of the grammatical translation transformations applied during the translation comprise 53</w:t>
      </w:r>
      <w:r w:rsidR="00027881">
        <w:rPr>
          <w:rFonts w:ascii="Times New Roman" w:hAnsi="Times New Roman" w:cs="Times New Roman"/>
          <w:bCs/>
          <w:iCs/>
          <w:sz w:val="28"/>
          <w:szCs w:val="28"/>
          <w:lang w:val="en-US"/>
        </w:rPr>
        <w:t> </w:t>
      </w:r>
      <w:r w:rsidRPr="004258E3">
        <w:rPr>
          <w:rFonts w:ascii="Times New Roman" w:hAnsi="Times New Roman" w:cs="Times New Roman"/>
          <w:bCs/>
          <w:iCs/>
          <w:sz w:val="28"/>
          <w:szCs w:val="28"/>
          <w:lang w:val="en-US"/>
        </w:rPr>
        <w:t xml:space="preserve">%, </w:t>
      </w:r>
      <w:r w:rsidRPr="004258E3">
        <w:rPr>
          <w:rFonts w:ascii="Times New Roman" w:hAnsi="Times New Roman" w:cs="Times New Roman"/>
          <w:bCs/>
          <w:iCs/>
          <w:sz w:val="28"/>
          <w:szCs w:val="28"/>
          <w:lang w:val="en-US"/>
        </w:rPr>
        <w:lastRenderedPageBreak/>
        <w:t>while the percentage of the lexical translation transformations constitutes 47</w:t>
      </w:r>
      <w:r w:rsidR="00027881">
        <w:rPr>
          <w:rFonts w:ascii="Times New Roman" w:hAnsi="Times New Roman" w:cs="Times New Roman"/>
          <w:bCs/>
          <w:iCs/>
          <w:sz w:val="28"/>
          <w:szCs w:val="28"/>
          <w:lang w:val="en-US"/>
        </w:rPr>
        <w:t> </w:t>
      </w:r>
      <w:r w:rsidRPr="004258E3">
        <w:rPr>
          <w:rFonts w:ascii="Times New Roman" w:hAnsi="Times New Roman" w:cs="Times New Roman"/>
          <w:bCs/>
          <w:iCs/>
          <w:sz w:val="28"/>
          <w:szCs w:val="28"/>
          <w:lang w:val="en-US"/>
        </w:rPr>
        <w:t>%. Hence, we may claim both grammatical and lexical translation transformations to be of equal importance in the translator’s aim of guaranteeing both adequacy of the target text and its conformity to the source.</w:t>
      </w:r>
    </w:p>
    <w:p w:rsidR="00205550" w:rsidRPr="004258E3" w:rsidRDefault="00205550" w:rsidP="00205550">
      <w:pPr>
        <w:spacing w:after="0" w:line="360" w:lineRule="auto"/>
        <w:ind w:left="709" w:firstLine="709"/>
        <w:rPr>
          <w:rFonts w:ascii="Times New Roman" w:hAnsi="Times New Roman" w:cs="Times New Roman"/>
          <w:sz w:val="28"/>
          <w:szCs w:val="28"/>
          <w:lang w:val="en-US"/>
        </w:rPr>
      </w:pPr>
    </w:p>
    <w:p w:rsidR="00205550" w:rsidRPr="004258E3" w:rsidRDefault="00205550"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CD7A27" w:rsidRPr="004258E3" w:rsidRDefault="00CD7A27" w:rsidP="00205550">
      <w:pPr>
        <w:spacing w:after="0" w:line="360" w:lineRule="auto"/>
        <w:ind w:firstLine="709"/>
        <w:rPr>
          <w:rFonts w:ascii="Times New Roman" w:hAnsi="Times New Roman" w:cs="Times New Roman"/>
          <w:sz w:val="28"/>
          <w:szCs w:val="28"/>
          <w:lang w:val="en-US"/>
        </w:rPr>
      </w:pPr>
    </w:p>
    <w:p w:rsidR="00657A93" w:rsidRDefault="00657A93" w:rsidP="00BC19D7">
      <w:pPr>
        <w:spacing w:after="0" w:line="360" w:lineRule="auto"/>
        <w:ind w:firstLine="709"/>
        <w:jc w:val="center"/>
        <w:rPr>
          <w:rFonts w:ascii="Times New Roman" w:hAnsi="Times New Roman" w:cs="Times New Roman"/>
          <w:b/>
          <w:bCs/>
          <w:sz w:val="28"/>
          <w:szCs w:val="28"/>
          <w:lang w:val="en-US"/>
        </w:rPr>
      </w:pPr>
    </w:p>
    <w:p w:rsidR="00657A93" w:rsidRDefault="00657A93" w:rsidP="00BC19D7">
      <w:pPr>
        <w:spacing w:after="0" w:line="360" w:lineRule="auto"/>
        <w:ind w:firstLine="709"/>
        <w:jc w:val="center"/>
        <w:rPr>
          <w:rFonts w:ascii="Times New Roman" w:hAnsi="Times New Roman" w:cs="Times New Roman"/>
          <w:b/>
          <w:bCs/>
          <w:sz w:val="28"/>
          <w:szCs w:val="28"/>
          <w:lang w:val="en-US"/>
        </w:rPr>
      </w:pPr>
    </w:p>
    <w:p w:rsidR="00657A93" w:rsidRDefault="00657A93" w:rsidP="00BC19D7">
      <w:pPr>
        <w:spacing w:after="0" w:line="360" w:lineRule="auto"/>
        <w:ind w:firstLine="709"/>
        <w:jc w:val="center"/>
        <w:rPr>
          <w:rFonts w:ascii="Times New Roman" w:hAnsi="Times New Roman" w:cs="Times New Roman"/>
          <w:b/>
          <w:bCs/>
          <w:sz w:val="28"/>
          <w:szCs w:val="28"/>
          <w:lang w:val="en-US"/>
        </w:rPr>
      </w:pPr>
    </w:p>
    <w:p w:rsidR="00657A93" w:rsidRDefault="00657A93" w:rsidP="00BC19D7">
      <w:pPr>
        <w:spacing w:after="0" w:line="360" w:lineRule="auto"/>
        <w:ind w:firstLine="709"/>
        <w:jc w:val="center"/>
        <w:rPr>
          <w:rFonts w:ascii="Times New Roman" w:hAnsi="Times New Roman" w:cs="Times New Roman"/>
          <w:b/>
          <w:bCs/>
          <w:sz w:val="28"/>
          <w:szCs w:val="28"/>
          <w:lang w:val="en-US"/>
        </w:rPr>
      </w:pPr>
    </w:p>
    <w:p w:rsidR="00657A93" w:rsidRDefault="00657A93" w:rsidP="00BC19D7">
      <w:pPr>
        <w:spacing w:after="0" w:line="360" w:lineRule="auto"/>
        <w:ind w:firstLine="709"/>
        <w:jc w:val="center"/>
        <w:rPr>
          <w:rFonts w:ascii="Times New Roman" w:hAnsi="Times New Roman" w:cs="Times New Roman"/>
          <w:b/>
          <w:bCs/>
          <w:sz w:val="28"/>
          <w:szCs w:val="28"/>
          <w:lang w:val="en-US"/>
        </w:rPr>
      </w:pPr>
    </w:p>
    <w:p w:rsidR="00657A93" w:rsidRDefault="00657A93" w:rsidP="00BC19D7">
      <w:pPr>
        <w:spacing w:after="0" w:line="360" w:lineRule="auto"/>
        <w:ind w:firstLine="709"/>
        <w:jc w:val="center"/>
        <w:rPr>
          <w:rFonts w:ascii="Times New Roman" w:hAnsi="Times New Roman" w:cs="Times New Roman"/>
          <w:b/>
          <w:bCs/>
          <w:sz w:val="28"/>
          <w:szCs w:val="28"/>
          <w:lang w:val="en-US"/>
        </w:rPr>
      </w:pPr>
    </w:p>
    <w:p w:rsidR="00657A93" w:rsidRDefault="00657A93" w:rsidP="00BC19D7">
      <w:pPr>
        <w:spacing w:after="0" w:line="360" w:lineRule="auto"/>
        <w:ind w:firstLine="709"/>
        <w:jc w:val="center"/>
        <w:rPr>
          <w:rFonts w:ascii="Times New Roman" w:hAnsi="Times New Roman" w:cs="Times New Roman"/>
          <w:b/>
          <w:bCs/>
          <w:sz w:val="28"/>
          <w:szCs w:val="28"/>
          <w:lang w:val="en-US"/>
        </w:rPr>
      </w:pPr>
    </w:p>
    <w:p w:rsidR="00657A93" w:rsidRDefault="00657A93" w:rsidP="00BC19D7">
      <w:pPr>
        <w:spacing w:after="0" w:line="360" w:lineRule="auto"/>
        <w:ind w:firstLine="709"/>
        <w:jc w:val="center"/>
        <w:rPr>
          <w:rFonts w:ascii="Times New Roman" w:hAnsi="Times New Roman" w:cs="Times New Roman"/>
          <w:b/>
          <w:bCs/>
          <w:sz w:val="28"/>
          <w:szCs w:val="28"/>
          <w:lang w:val="en-US"/>
        </w:rPr>
      </w:pPr>
    </w:p>
    <w:p w:rsidR="00CD7A27" w:rsidRPr="00657A93" w:rsidRDefault="00BC19D7" w:rsidP="00657A93">
      <w:pPr>
        <w:pStyle w:val="1"/>
        <w:jc w:val="center"/>
        <w:rPr>
          <w:rFonts w:ascii="Times New Roman" w:hAnsi="Times New Roman"/>
          <w:sz w:val="28"/>
          <w:szCs w:val="28"/>
          <w:lang w:val="en-US"/>
        </w:rPr>
      </w:pPr>
      <w:bookmarkStart w:id="9" w:name="_Toc102285013"/>
      <w:r w:rsidRPr="00657A93">
        <w:rPr>
          <w:rFonts w:ascii="Times New Roman" w:hAnsi="Times New Roman"/>
          <w:sz w:val="28"/>
          <w:szCs w:val="28"/>
          <w:lang w:val="en-US"/>
        </w:rPr>
        <w:lastRenderedPageBreak/>
        <w:t>CONCLUSION</w:t>
      </w:r>
      <w:bookmarkEnd w:id="9"/>
    </w:p>
    <w:p w:rsidR="0099628A" w:rsidRDefault="00E8189D" w:rsidP="00D843D2">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Religious scriptures do not merely serve the purpose of outlining the commandments to which each contemporaneous believer is to comply</w:t>
      </w:r>
      <w:r w:rsidR="003B7BC2">
        <w:rPr>
          <w:rFonts w:ascii="Times New Roman" w:hAnsi="Times New Roman" w:cs="Times New Roman"/>
          <w:sz w:val="28"/>
          <w:szCs w:val="28"/>
          <w:lang w:val="en-US"/>
        </w:rPr>
        <w:t>. A</w:t>
      </w:r>
      <w:r w:rsidR="003B7BC2" w:rsidRPr="003B7BC2">
        <w:rPr>
          <w:rFonts w:ascii="Times New Roman" w:hAnsi="Times New Roman" w:cs="Times New Roman"/>
          <w:sz w:val="28"/>
          <w:szCs w:val="28"/>
          <w:lang w:val="en-US"/>
        </w:rPr>
        <w:t>side from being the depositary of the pre-coming evolutionary and life-changing occurrences, which aim at explaining the humanity's slow but vigorous stride to the moral</w:t>
      </w:r>
      <w:r w:rsidR="003B7BC2">
        <w:rPr>
          <w:rFonts w:ascii="Times New Roman" w:hAnsi="Times New Roman" w:cs="Times New Roman"/>
          <w:sz w:val="28"/>
          <w:szCs w:val="28"/>
          <w:lang w:val="en-US"/>
        </w:rPr>
        <w:t>ity</w:t>
      </w:r>
      <w:r w:rsidR="003B7BC2" w:rsidRPr="003B7BC2">
        <w:rPr>
          <w:rFonts w:ascii="Times New Roman" w:hAnsi="Times New Roman" w:cs="Times New Roman"/>
          <w:sz w:val="28"/>
          <w:szCs w:val="28"/>
          <w:lang w:val="en-US"/>
        </w:rPr>
        <w:t xml:space="preserve"> and dogmas we follow now, it has, to the large extent, become the inspiration for numerous other literary works of different genres, fantasy being </w:t>
      </w:r>
      <w:r w:rsidR="009C66B1">
        <w:rPr>
          <w:rFonts w:ascii="Times New Roman" w:hAnsi="Times New Roman" w:cs="Times New Roman"/>
          <w:sz w:val="28"/>
          <w:szCs w:val="28"/>
          <w:lang w:val="en-US"/>
        </w:rPr>
        <w:t>one of them.</w:t>
      </w:r>
    </w:p>
    <w:p w:rsidR="00E8189D" w:rsidRDefault="003B7BC2" w:rsidP="00D843D2">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However, Christianity</w:t>
      </w:r>
      <w:r w:rsidR="00055B21">
        <w:rPr>
          <w:rFonts w:ascii="Times New Roman" w:hAnsi="Times New Roman" w:cs="Times New Roman"/>
          <w:sz w:val="28"/>
          <w:szCs w:val="28"/>
          <w:lang w:val="en-US"/>
        </w:rPr>
        <w:t xml:space="preserve"> is not the only religion existing, which makes it imperative for the translator to </w:t>
      </w:r>
      <w:proofErr w:type="gramStart"/>
      <w:r w:rsidR="00055B21">
        <w:rPr>
          <w:rFonts w:ascii="Times New Roman" w:hAnsi="Times New Roman" w:cs="Times New Roman"/>
          <w:sz w:val="28"/>
          <w:szCs w:val="28"/>
          <w:lang w:val="en-US"/>
        </w:rPr>
        <w:t>be fully acknowledged</w:t>
      </w:r>
      <w:proofErr w:type="gramEnd"/>
      <w:r w:rsidR="00055B21">
        <w:rPr>
          <w:rFonts w:ascii="Times New Roman" w:hAnsi="Times New Roman" w:cs="Times New Roman"/>
          <w:sz w:val="28"/>
          <w:szCs w:val="28"/>
          <w:lang w:val="en-US"/>
        </w:rPr>
        <w:t xml:space="preserve"> with the references to the sacred writ and other theological books and writings. </w:t>
      </w:r>
      <w:r w:rsidR="00D843D2" w:rsidRPr="00D843D2">
        <w:rPr>
          <w:rFonts w:ascii="Times New Roman" w:hAnsi="Times New Roman" w:cs="Times New Roman"/>
          <w:sz w:val="28"/>
          <w:szCs w:val="28"/>
          <w:lang w:val="en-US"/>
        </w:rPr>
        <w:t>Therefore, our main aim was to exemplify the translation of fiction with the religion-bound theme, simplifying broad and rigorous pre-translational contextual research and a further appliance of translation transformations, appropriate for ea</w:t>
      </w:r>
      <w:r w:rsidR="009C66B1">
        <w:rPr>
          <w:rFonts w:ascii="Times New Roman" w:hAnsi="Times New Roman" w:cs="Times New Roman"/>
          <w:sz w:val="28"/>
          <w:szCs w:val="28"/>
          <w:lang w:val="en-US"/>
        </w:rPr>
        <w:t>ch instance worth accentuating.</w:t>
      </w:r>
    </w:p>
    <w:p w:rsidR="00D843D2" w:rsidRPr="0016275A" w:rsidRDefault="00D843D2" w:rsidP="0016275A">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“The Year of the Witching” novel written by Alexis Henderson, is not only gripping due to its intense and attention-grabbing plot, but its intertwining with the Biblical themes as well. For this reason, our main aim was to</w:t>
      </w:r>
      <w:r w:rsidR="0099628A">
        <w:rPr>
          <w:rFonts w:ascii="Times New Roman" w:hAnsi="Times New Roman" w:cs="Times New Roman"/>
          <w:sz w:val="28"/>
          <w:szCs w:val="28"/>
          <w:lang w:val="en-US"/>
        </w:rPr>
        <w:t xml:space="preserve"> deliver the translation</w:t>
      </w:r>
      <w:r>
        <w:rPr>
          <w:rFonts w:ascii="Times New Roman" w:hAnsi="Times New Roman" w:cs="Times New Roman"/>
          <w:sz w:val="28"/>
          <w:szCs w:val="28"/>
          <w:lang w:val="en-US"/>
        </w:rPr>
        <w:t xml:space="preserve"> </w:t>
      </w:r>
      <w:r w:rsidR="0099628A">
        <w:rPr>
          <w:rFonts w:ascii="Times New Roman" w:hAnsi="Times New Roman" w:cs="Times New Roman"/>
          <w:sz w:val="28"/>
          <w:szCs w:val="28"/>
          <w:lang w:val="en-US"/>
        </w:rPr>
        <w:t xml:space="preserve">of first two chapters of the novel, to </w:t>
      </w:r>
      <w:r>
        <w:rPr>
          <w:rFonts w:ascii="Times New Roman" w:hAnsi="Times New Roman" w:cs="Times New Roman"/>
          <w:sz w:val="28"/>
          <w:szCs w:val="28"/>
          <w:lang w:val="en-US"/>
        </w:rPr>
        <w:t>reason the emphasis the translation transformations and the background knowledge have on the target text</w:t>
      </w:r>
      <w:r w:rsidR="0099628A">
        <w:rPr>
          <w:rFonts w:ascii="Times New Roman" w:hAnsi="Times New Roman" w:cs="Times New Roman"/>
          <w:sz w:val="28"/>
          <w:szCs w:val="28"/>
          <w:lang w:val="en-US"/>
        </w:rPr>
        <w:t>, to bring out the realia mentioned in the source text and to provide their elaborate explanation for the better comprehension</w:t>
      </w:r>
      <w:r w:rsidR="0016275A">
        <w:rPr>
          <w:rFonts w:ascii="Times New Roman" w:hAnsi="Times New Roman" w:cs="Times New Roman"/>
          <w:sz w:val="28"/>
          <w:szCs w:val="28"/>
          <w:lang w:val="en-US"/>
        </w:rPr>
        <w:t xml:space="preserve">. Moreover, </w:t>
      </w:r>
      <w:r w:rsidR="0099628A">
        <w:rPr>
          <w:rFonts w:ascii="Times New Roman" w:hAnsi="Times New Roman" w:cs="Times New Roman"/>
          <w:sz w:val="28"/>
          <w:szCs w:val="28"/>
          <w:lang w:val="en-US"/>
        </w:rPr>
        <w:t>scrutiniz</w:t>
      </w:r>
      <w:r w:rsidR="0016275A">
        <w:rPr>
          <w:rFonts w:ascii="Times New Roman" w:hAnsi="Times New Roman" w:cs="Times New Roman"/>
          <w:sz w:val="28"/>
          <w:szCs w:val="28"/>
          <w:lang w:val="en-US"/>
        </w:rPr>
        <w:t>ing</w:t>
      </w:r>
      <w:r w:rsidR="0099628A">
        <w:rPr>
          <w:rFonts w:ascii="Times New Roman" w:hAnsi="Times New Roman" w:cs="Times New Roman"/>
          <w:sz w:val="28"/>
          <w:szCs w:val="28"/>
          <w:lang w:val="en-US"/>
        </w:rPr>
        <w:t xml:space="preserve"> the most noteworthy cases of the translation transformations’</w:t>
      </w:r>
      <w:r w:rsidR="0016275A">
        <w:rPr>
          <w:rFonts w:ascii="Times New Roman" w:hAnsi="Times New Roman" w:cs="Times New Roman"/>
          <w:sz w:val="28"/>
          <w:szCs w:val="28"/>
          <w:lang w:val="en-US"/>
        </w:rPr>
        <w:t xml:space="preserve"> use and explaining their relevance was also the major task we have set ourselves in order to illustrate the exact and vivid </w:t>
      </w:r>
      <w:r w:rsidR="009C66B1">
        <w:rPr>
          <w:rFonts w:ascii="Times New Roman" w:hAnsi="Times New Roman" w:cs="Times New Roman"/>
          <w:sz w:val="28"/>
          <w:szCs w:val="28"/>
          <w:lang w:val="en-US"/>
        </w:rPr>
        <w:t>occasions of their pertinence.</w:t>
      </w:r>
    </w:p>
    <w:p w:rsidR="00CD7A27" w:rsidRPr="0016275A" w:rsidRDefault="00D74233" w:rsidP="00D74233">
      <w:pPr>
        <w:spacing w:after="0"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All things considered, we strongly believe that performing the translation of fiction texts is equal to taking part in the creative process itself, as a translator is perceived as a link among the source and the target texts, mirroring its message, general ideas, literary style and the author’s own unique approach. Hence, fiction, encrusted with the references to the divine texts make the reading and translating process truly exciting, urging us to solve the literary work’s mysteries that will allow us to look at it from a different perspective and to glean someth</w:t>
      </w:r>
      <w:r w:rsidR="009C66B1">
        <w:rPr>
          <w:rFonts w:ascii="Times New Roman" w:hAnsi="Times New Roman" w:cs="Times New Roman"/>
          <w:sz w:val="28"/>
          <w:szCs w:val="28"/>
          <w:lang w:val="en-US"/>
        </w:rPr>
        <w:t>ing for ourselves.</w:t>
      </w:r>
      <w:bookmarkStart w:id="10" w:name="_GoBack"/>
      <w:bookmarkEnd w:id="10"/>
    </w:p>
    <w:sectPr w:rsidR="00CD7A27" w:rsidRPr="0016275A" w:rsidSect="00205550">
      <w:pgSz w:w="11906" w:h="16838"/>
      <w:pgMar w:top="1418"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962" w:rsidRDefault="004E7962" w:rsidP="00566F0A">
      <w:pPr>
        <w:spacing w:after="0" w:line="240" w:lineRule="auto"/>
      </w:pPr>
      <w:r>
        <w:separator/>
      </w:r>
    </w:p>
  </w:endnote>
  <w:endnote w:type="continuationSeparator" w:id="0">
    <w:p w:rsidR="004E7962" w:rsidRDefault="004E7962" w:rsidP="0056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962" w:rsidRDefault="004E7962" w:rsidP="00566F0A">
      <w:pPr>
        <w:spacing w:after="0" w:line="240" w:lineRule="auto"/>
      </w:pPr>
      <w:r>
        <w:separator/>
      </w:r>
    </w:p>
  </w:footnote>
  <w:footnote w:type="continuationSeparator" w:id="0">
    <w:p w:rsidR="004E7962" w:rsidRDefault="004E7962" w:rsidP="00566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0A" w:rsidRDefault="00566F0A">
    <w:pPr>
      <w:pStyle w:val="a5"/>
      <w:jc w:val="right"/>
    </w:pPr>
    <w:r>
      <w:fldChar w:fldCharType="begin"/>
    </w:r>
    <w:r>
      <w:instrText>PAGE   \* MERGEFORMAT</w:instrText>
    </w:r>
    <w:r>
      <w:fldChar w:fldCharType="separate"/>
    </w:r>
    <w:r w:rsidR="009C66B1">
      <w:rPr>
        <w:noProof/>
      </w:rPr>
      <w:t>10</w:t>
    </w:r>
    <w:r>
      <w:fldChar w:fldCharType="end"/>
    </w:r>
  </w:p>
  <w:p w:rsidR="00566F0A" w:rsidRDefault="00566F0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D365E"/>
    <w:multiLevelType w:val="hybridMultilevel"/>
    <w:tmpl w:val="44E43A52"/>
    <w:lvl w:ilvl="0" w:tplc="55482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3023406"/>
    <w:multiLevelType w:val="hybridMultilevel"/>
    <w:tmpl w:val="FA72955E"/>
    <w:lvl w:ilvl="0" w:tplc="1F80F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9380FE0"/>
    <w:multiLevelType w:val="hybridMultilevel"/>
    <w:tmpl w:val="6F5204A0"/>
    <w:lvl w:ilvl="0" w:tplc="852A1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8104FE"/>
    <w:multiLevelType w:val="hybridMultilevel"/>
    <w:tmpl w:val="FA72955E"/>
    <w:lvl w:ilvl="0" w:tplc="1F80F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780C87"/>
    <w:multiLevelType w:val="hybridMultilevel"/>
    <w:tmpl w:val="CCE29104"/>
    <w:lvl w:ilvl="0" w:tplc="DAF0AF7E">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E4F78F1"/>
    <w:multiLevelType w:val="hybridMultilevel"/>
    <w:tmpl w:val="4AB6B538"/>
    <w:lvl w:ilvl="0" w:tplc="16F89C1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0"/>
    <w:rsid w:val="00027881"/>
    <w:rsid w:val="00027F39"/>
    <w:rsid w:val="00055B21"/>
    <w:rsid w:val="00077D57"/>
    <w:rsid w:val="000C5451"/>
    <w:rsid w:val="000F626D"/>
    <w:rsid w:val="00113A1F"/>
    <w:rsid w:val="0016275A"/>
    <w:rsid w:val="001630F5"/>
    <w:rsid w:val="00205550"/>
    <w:rsid w:val="002450F9"/>
    <w:rsid w:val="002540F8"/>
    <w:rsid w:val="002D315B"/>
    <w:rsid w:val="002F1498"/>
    <w:rsid w:val="003512AE"/>
    <w:rsid w:val="003B7BC2"/>
    <w:rsid w:val="00424A11"/>
    <w:rsid w:val="004258E3"/>
    <w:rsid w:val="004E7962"/>
    <w:rsid w:val="0051262C"/>
    <w:rsid w:val="00566F0A"/>
    <w:rsid w:val="005B7136"/>
    <w:rsid w:val="00657A93"/>
    <w:rsid w:val="006F1EDB"/>
    <w:rsid w:val="007C3E08"/>
    <w:rsid w:val="007E18DB"/>
    <w:rsid w:val="007F1317"/>
    <w:rsid w:val="008A7F30"/>
    <w:rsid w:val="008C7BBA"/>
    <w:rsid w:val="00953746"/>
    <w:rsid w:val="00954F52"/>
    <w:rsid w:val="0099628A"/>
    <w:rsid w:val="009C66B1"/>
    <w:rsid w:val="00AA6B15"/>
    <w:rsid w:val="00AC7361"/>
    <w:rsid w:val="00AE019A"/>
    <w:rsid w:val="00AF4D35"/>
    <w:rsid w:val="00BC19D7"/>
    <w:rsid w:val="00BD0F30"/>
    <w:rsid w:val="00C06544"/>
    <w:rsid w:val="00CD7A27"/>
    <w:rsid w:val="00D60A19"/>
    <w:rsid w:val="00D62D60"/>
    <w:rsid w:val="00D74233"/>
    <w:rsid w:val="00D775DB"/>
    <w:rsid w:val="00D843D2"/>
    <w:rsid w:val="00E63BCA"/>
    <w:rsid w:val="00E8189D"/>
    <w:rsid w:val="00E82713"/>
    <w:rsid w:val="00EE6F9E"/>
    <w:rsid w:val="00F02CF7"/>
    <w:rsid w:val="00F115F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F4EB44F-2B8B-4250-B33C-EEE6A3D4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550"/>
    <w:pPr>
      <w:spacing w:after="160" w:line="259" w:lineRule="auto"/>
    </w:pPr>
    <w:rPr>
      <w:sz w:val="22"/>
      <w:szCs w:val="22"/>
      <w:lang w:eastAsia="en-US"/>
    </w:rPr>
  </w:style>
  <w:style w:type="paragraph" w:styleId="1">
    <w:name w:val="heading 1"/>
    <w:basedOn w:val="a"/>
    <w:next w:val="a"/>
    <w:link w:val="10"/>
    <w:uiPriority w:val="9"/>
    <w:qFormat/>
    <w:rsid w:val="00657A93"/>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unhideWhenUsed/>
    <w:qFormat/>
    <w:rsid w:val="00657A93"/>
    <w:pPr>
      <w:keepNext/>
      <w:spacing w:before="240" w:after="60"/>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550"/>
    <w:pPr>
      <w:ind w:left="720"/>
      <w:contextualSpacing/>
    </w:pPr>
  </w:style>
  <w:style w:type="table" w:styleId="a4">
    <w:name w:val="Table Grid"/>
    <w:basedOn w:val="a1"/>
    <w:uiPriority w:val="39"/>
    <w:rsid w:val="002055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66F0A"/>
    <w:pPr>
      <w:tabs>
        <w:tab w:val="center" w:pos="4677"/>
        <w:tab w:val="right" w:pos="9355"/>
      </w:tabs>
    </w:pPr>
  </w:style>
  <w:style w:type="character" w:customStyle="1" w:styleId="a6">
    <w:name w:val="Верхний колонтитул Знак"/>
    <w:link w:val="a5"/>
    <w:uiPriority w:val="99"/>
    <w:rsid w:val="00566F0A"/>
    <w:rPr>
      <w:sz w:val="22"/>
      <w:szCs w:val="22"/>
      <w:lang w:eastAsia="en-US"/>
    </w:rPr>
  </w:style>
  <w:style w:type="paragraph" w:styleId="a7">
    <w:name w:val="footer"/>
    <w:basedOn w:val="a"/>
    <w:link w:val="a8"/>
    <w:uiPriority w:val="99"/>
    <w:unhideWhenUsed/>
    <w:rsid w:val="00566F0A"/>
    <w:pPr>
      <w:tabs>
        <w:tab w:val="center" w:pos="4677"/>
        <w:tab w:val="right" w:pos="9355"/>
      </w:tabs>
    </w:pPr>
  </w:style>
  <w:style w:type="character" w:customStyle="1" w:styleId="a8">
    <w:name w:val="Нижний колонтитул Знак"/>
    <w:link w:val="a7"/>
    <w:uiPriority w:val="99"/>
    <w:rsid w:val="00566F0A"/>
    <w:rPr>
      <w:sz w:val="22"/>
      <w:szCs w:val="22"/>
      <w:lang w:eastAsia="en-US"/>
    </w:rPr>
  </w:style>
  <w:style w:type="character" w:customStyle="1" w:styleId="10">
    <w:name w:val="Заголовок 1 Знак"/>
    <w:link w:val="1"/>
    <w:uiPriority w:val="9"/>
    <w:rsid w:val="00657A93"/>
    <w:rPr>
      <w:rFonts w:ascii="Calibri Light" w:eastAsia="Times New Roman" w:hAnsi="Calibri Light" w:cs="Times New Roman"/>
      <w:b/>
      <w:bCs/>
      <w:kern w:val="32"/>
      <w:sz w:val="32"/>
      <w:szCs w:val="32"/>
      <w:lang w:eastAsia="en-US"/>
    </w:rPr>
  </w:style>
  <w:style w:type="character" w:customStyle="1" w:styleId="20">
    <w:name w:val="Заголовок 2 Знак"/>
    <w:link w:val="2"/>
    <w:uiPriority w:val="9"/>
    <w:rsid w:val="00657A93"/>
    <w:rPr>
      <w:rFonts w:ascii="Calibri Light" w:eastAsia="Times New Roman" w:hAnsi="Calibri Light" w:cs="Times New Roman"/>
      <w:b/>
      <w:bCs/>
      <w:i/>
      <w:iCs/>
      <w:sz w:val="28"/>
      <w:szCs w:val="28"/>
      <w:lang w:eastAsia="en-US"/>
    </w:rPr>
  </w:style>
  <w:style w:type="paragraph" w:styleId="11">
    <w:name w:val="toc 1"/>
    <w:basedOn w:val="a"/>
    <w:next w:val="a"/>
    <w:autoRedefine/>
    <w:uiPriority w:val="39"/>
    <w:unhideWhenUsed/>
    <w:rsid w:val="00657A93"/>
    <w:pPr>
      <w:spacing w:before="360" w:after="0"/>
    </w:pPr>
    <w:rPr>
      <w:rFonts w:ascii="Calibri Light" w:hAnsi="Calibri Light" w:cs="Calibri Light"/>
      <w:b/>
      <w:bCs/>
      <w:caps/>
      <w:sz w:val="24"/>
      <w:szCs w:val="28"/>
    </w:rPr>
  </w:style>
  <w:style w:type="paragraph" w:styleId="21">
    <w:name w:val="toc 2"/>
    <w:basedOn w:val="a"/>
    <w:next w:val="a"/>
    <w:autoRedefine/>
    <w:uiPriority w:val="39"/>
    <w:unhideWhenUsed/>
    <w:rsid w:val="00657A93"/>
    <w:pPr>
      <w:spacing w:before="240" w:after="0"/>
    </w:pPr>
    <w:rPr>
      <w:rFonts w:cs="Calibri"/>
      <w:b/>
      <w:bCs/>
      <w:sz w:val="20"/>
      <w:szCs w:val="24"/>
    </w:rPr>
  </w:style>
  <w:style w:type="paragraph" w:styleId="3">
    <w:name w:val="toc 3"/>
    <w:basedOn w:val="a"/>
    <w:next w:val="a"/>
    <w:autoRedefine/>
    <w:uiPriority w:val="39"/>
    <w:unhideWhenUsed/>
    <w:rsid w:val="00657A93"/>
    <w:pPr>
      <w:spacing w:after="0"/>
      <w:ind w:left="220"/>
    </w:pPr>
    <w:rPr>
      <w:rFonts w:cs="Calibri"/>
      <w:sz w:val="20"/>
      <w:szCs w:val="24"/>
    </w:rPr>
  </w:style>
  <w:style w:type="paragraph" w:styleId="4">
    <w:name w:val="toc 4"/>
    <w:basedOn w:val="a"/>
    <w:next w:val="a"/>
    <w:autoRedefine/>
    <w:uiPriority w:val="39"/>
    <w:unhideWhenUsed/>
    <w:rsid w:val="00657A93"/>
    <w:pPr>
      <w:spacing w:after="0"/>
      <w:ind w:left="440"/>
    </w:pPr>
    <w:rPr>
      <w:rFonts w:cs="Calibri"/>
      <w:sz w:val="20"/>
      <w:szCs w:val="24"/>
    </w:rPr>
  </w:style>
  <w:style w:type="paragraph" w:styleId="5">
    <w:name w:val="toc 5"/>
    <w:basedOn w:val="a"/>
    <w:next w:val="a"/>
    <w:autoRedefine/>
    <w:uiPriority w:val="39"/>
    <w:unhideWhenUsed/>
    <w:rsid w:val="00657A93"/>
    <w:pPr>
      <w:spacing w:after="0"/>
      <w:ind w:left="660"/>
    </w:pPr>
    <w:rPr>
      <w:rFonts w:cs="Calibri"/>
      <w:sz w:val="20"/>
      <w:szCs w:val="24"/>
    </w:rPr>
  </w:style>
  <w:style w:type="paragraph" w:styleId="6">
    <w:name w:val="toc 6"/>
    <w:basedOn w:val="a"/>
    <w:next w:val="a"/>
    <w:autoRedefine/>
    <w:uiPriority w:val="39"/>
    <w:unhideWhenUsed/>
    <w:rsid w:val="00657A93"/>
    <w:pPr>
      <w:spacing w:after="0"/>
      <w:ind w:left="880"/>
    </w:pPr>
    <w:rPr>
      <w:rFonts w:cs="Calibri"/>
      <w:sz w:val="20"/>
      <w:szCs w:val="24"/>
    </w:rPr>
  </w:style>
  <w:style w:type="paragraph" w:styleId="7">
    <w:name w:val="toc 7"/>
    <w:basedOn w:val="a"/>
    <w:next w:val="a"/>
    <w:autoRedefine/>
    <w:uiPriority w:val="39"/>
    <w:unhideWhenUsed/>
    <w:rsid w:val="00657A93"/>
    <w:pPr>
      <w:spacing w:after="0"/>
      <w:ind w:left="1100"/>
    </w:pPr>
    <w:rPr>
      <w:rFonts w:cs="Calibri"/>
      <w:sz w:val="20"/>
      <w:szCs w:val="24"/>
    </w:rPr>
  </w:style>
  <w:style w:type="paragraph" w:styleId="8">
    <w:name w:val="toc 8"/>
    <w:basedOn w:val="a"/>
    <w:next w:val="a"/>
    <w:autoRedefine/>
    <w:uiPriority w:val="39"/>
    <w:unhideWhenUsed/>
    <w:rsid w:val="00657A93"/>
    <w:pPr>
      <w:spacing w:after="0"/>
      <w:ind w:left="1320"/>
    </w:pPr>
    <w:rPr>
      <w:rFonts w:cs="Calibri"/>
      <w:sz w:val="20"/>
      <w:szCs w:val="24"/>
    </w:rPr>
  </w:style>
  <w:style w:type="paragraph" w:styleId="9">
    <w:name w:val="toc 9"/>
    <w:basedOn w:val="a"/>
    <w:next w:val="a"/>
    <w:autoRedefine/>
    <w:uiPriority w:val="39"/>
    <w:unhideWhenUsed/>
    <w:rsid w:val="00657A93"/>
    <w:pPr>
      <w:spacing w:after="0"/>
      <w:ind w:left="1540"/>
    </w:pPr>
    <w:rPr>
      <w:rFonts w:cs="Calibri"/>
      <w:sz w:val="20"/>
      <w:szCs w:val="24"/>
    </w:rPr>
  </w:style>
  <w:style w:type="character" w:styleId="a9">
    <w:name w:val="Hyperlink"/>
    <w:uiPriority w:val="99"/>
    <w:unhideWhenUsed/>
    <w:rsid w:val="00657A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0DC44-875C-47B7-BE61-52680EDB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15963</Words>
  <Characters>90995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106745</CharactersWithSpaces>
  <SharedDoc>false</SharedDoc>
  <HLinks>
    <vt:vector size="72" baseType="variant">
      <vt:variant>
        <vt:i4>1114171</vt:i4>
      </vt:variant>
      <vt:variant>
        <vt:i4>65</vt:i4>
      </vt:variant>
      <vt:variant>
        <vt:i4>0</vt:i4>
      </vt:variant>
      <vt:variant>
        <vt:i4>5</vt:i4>
      </vt:variant>
      <vt:variant>
        <vt:lpwstr/>
      </vt:variant>
      <vt:variant>
        <vt:lpwstr>_Toc102285015</vt:lpwstr>
      </vt:variant>
      <vt:variant>
        <vt:i4>1114171</vt:i4>
      </vt:variant>
      <vt:variant>
        <vt:i4>62</vt:i4>
      </vt:variant>
      <vt:variant>
        <vt:i4>0</vt:i4>
      </vt:variant>
      <vt:variant>
        <vt:i4>5</vt:i4>
      </vt:variant>
      <vt:variant>
        <vt:lpwstr/>
      </vt:variant>
      <vt:variant>
        <vt:lpwstr>_Toc102285014</vt:lpwstr>
      </vt:variant>
      <vt:variant>
        <vt:i4>1114171</vt:i4>
      </vt:variant>
      <vt:variant>
        <vt:i4>56</vt:i4>
      </vt:variant>
      <vt:variant>
        <vt:i4>0</vt:i4>
      </vt:variant>
      <vt:variant>
        <vt:i4>5</vt:i4>
      </vt:variant>
      <vt:variant>
        <vt:lpwstr/>
      </vt:variant>
      <vt:variant>
        <vt:lpwstr>_Toc102285013</vt:lpwstr>
      </vt:variant>
      <vt:variant>
        <vt:i4>1114171</vt:i4>
      </vt:variant>
      <vt:variant>
        <vt:i4>50</vt:i4>
      </vt:variant>
      <vt:variant>
        <vt:i4>0</vt:i4>
      </vt:variant>
      <vt:variant>
        <vt:i4>5</vt:i4>
      </vt:variant>
      <vt:variant>
        <vt:lpwstr/>
      </vt:variant>
      <vt:variant>
        <vt:lpwstr>_Toc102285012</vt:lpwstr>
      </vt:variant>
      <vt:variant>
        <vt:i4>1114171</vt:i4>
      </vt:variant>
      <vt:variant>
        <vt:i4>44</vt:i4>
      </vt:variant>
      <vt:variant>
        <vt:i4>0</vt:i4>
      </vt:variant>
      <vt:variant>
        <vt:i4>5</vt:i4>
      </vt:variant>
      <vt:variant>
        <vt:lpwstr/>
      </vt:variant>
      <vt:variant>
        <vt:lpwstr>_Toc102285011</vt:lpwstr>
      </vt:variant>
      <vt:variant>
        <vt:i4>1114171</vt:i4>
      </vt:variant>
      <vt:variant>
        <vt:i4>38</vt:i4>
      </vt:variant>
      <vt:variant>
        <vt:i4>0</vt:i4>
      </vt:variant>
      <vt:variant>
        <vt:i4>5</vt:i4>
      </vt:variant>
      <vt:variant>
        <vt:lpwstr/>
      </vt:variant>
      <vt:variant>
        <vt:lpwstr>_Toc102285010</vt:lpwstr>
      </vt:variant>
      <vt:variant>
        <vt:i4>1048635</vt:i4>
      </vt:variant>
      <vt:variant>
        <vt:i4>32</vt:i4>
      </vt:variant>
      <vt:variant>
        <vt:i4>0</vt:i4>
      </vt:variant>
      <vt:variant>
        <vt:i4>5</vt:i4>
      </vt:variant>
      <vt:variant>
        <vt:lpwstr/>
      </vt:variant>
      <vt:variant>
        <vt:lpwstr>_Toc102285009</vt:lpwstr>
      </vt:variant>
      <vt:variant>
        <vt:i4>1048635</vt:i4>
      </vt:variant>
      <vt:variant>
        <vt:i4>26</vt:i4>
      </vt:variant>
      <vt:variant>
        <vt:i4>0</vt:i4>
      </vt:variant>
      <vt:variant>
        <vt:i4>5</vt:i4>
      </vt:variant>
      <vt:variant>
        <vt:lpwstr/>
      </vt:variant>
      <vt:variant>
        <vt:lpwstr>_Toc102285008</vt:lpwstr>
      </vt:variant>
      <vt:variant>
        <vt:i4>1048635</vt:i4>
      </vt:variant>
      <vt:variant>
        <vt:i4>20</vt:i4>
      </vt:variant>
      <vt:variant>
        <vt:i4>0</vt:i4>
      </vt:variant>
      <vt:variant>
        <vt:i4>5</vt:i4>
      </vt:variant>
      <vt:variant>
        <vt:lpwstr/>
      </vt:variant>
      <vt:variant>
        <vt:lpwstr>_Toc102285007</vt:lpwstr>
      </vt:variant>
      <vt:variant>
        <vt:i4>1048635</vt:i4>
      </vt:variant>
      <vt:variant>
        <vt:i4>14</vt:i4>
      </vt:variant>
      <vt:variant>
        <vt:i4>0</vt:i4>
      </vt:variant>
      <vt:variant>
        <vt:i4>5</vt:i4>
      </vt:variant>
      <vt:variant>
        <vt:lpwstr/>
      </vt:variant>
      <vt:variant>
        <vt:lpwstr>_Toc102285006</vt:lpwstr>
      </vt:variant>
      <vt:variant>
        <vt:i4>1048635</vt:i4>
      </vt:variant>
      <vt:variant>
        <vt:i4>8</vt:i4>
      </vt:variant>
      <vt:variant>
        <vt:i4>0</vt:i4>
      </vt:variant>
      <vt:variant>
        <vt:i4>5</vt:i4>
      </vt:variant>
      <vt:variant>
        <vt:lpwstr/>
      </vt:variant>
      <vt:variant>
        <vt:lpwstr>_Toc102285005</vt:lpwstr>
      </vt:variant>
      <vt:variant>
        <vt:i4>1048635</vt:i4>
      </vt:variant>
      <vt:variant>
        <vt:i4>2</vt:i4>
      </vt:variant>
      <vt:variant>
        <vt:i4>0</vt:i4>
      </vt:variant>
      <vt:variant>
        <vt:i4>5</vt:i4>
      </vt:variant>
      <vt:variant>
        <vt:lpwstr/>
      </vt:variant>
      <vt:variant>
        <vt:lpwstr>_Toc102285004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7</cp:revision>
  <dcterms:created xsi:type="dcterms:W3CDTF">2022-05-21T07:22:00Z</dcterms:created>
  <dcterms:modified xsi:type="dcterms:W3CDTF">2022-05-23T09:52:00Z</dcterms:modified>
</cp:coreProperties>
</file>