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826" w:rsidRPr="00C85377" w:rsidRDefault="00E57826" w:rsidP="00E57826">
      <w:pPr>
        <w:pStyle w:val="1"/>
        <w:spacing w:line="360" w:lineRule="auto"/>
        <w:ind w:left="0"/>
        <w:jc w:val="center"/>
        <w:rPr>
          <w:b w:val="0"/>
        </w:rPr>
      </w:pPr>
      <w:bookmarkStart w:id="0" w:name="_GoBack"/>
      <w:bookmarkEnd w:id="0"/>
      <w:r>
        <w:rPr>
          <w:b w:val="0"/>
        </w:rPr>
        <w:t>Частина ІІ. ОБҐРУНТУВАННЯ ПРОЄК</w:t>
      </w:r>
      <w:r w:rsidRPr="00C85377">
        <w:rPr>
          <w:b w:val="0"/>
        </w:rPr>
        <w:t>ТУ</w:t>
      </w:r>
    </w:p>
    <w:p w:rsidR="00E57826" w:rsidRDefault="00E57826" w:rsidP="0098020A">
      <w:pPr>
        <w:pStyle w:val="1"/>
        <w:spacing w:line="360" w:lineRule="auto"/>
        <w:ind w:left="0"/>
        <w:jc w:val="center"/>
      </w:pPr>
    </w:p>
    <w:p w:rsidR="0098020A" w:rsidRPr="00C85377" w:rsidRDefault="0098020A" w:rsidP="0098020A">
      <w:pPr>
        <w:pStyle w:val="1"/>
        <w:spacing w:line="360" w:lineRule="auto"/>
        <w:ind w:left="0"/>
        <w:jc w:val="center"/>
      </w:pPr>
      <w:r w:rsidRPr="00C85377">
        <w:t xml:space="preserve">Вступ </w:t>
      </w:r>
    </w:p>
    <w:p w:rsidR="0098020A" w:rsidRPr="00C85377" w:rsidRDefault="0098020A" w:rsidP="007C4FA9">
      <w:pPr>
        <w:shd w:val="clear" w:color="auto" w:fill="FFFFFF"/>
        <w:spacing w:before="100" w:beforeAutospacing="1" w:after="0" w:line="360" w:lineRule="auto"/>
        <w:ind w:firstLine="85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color w:val="000000"/>
          <w:sz w:val="28"/>
          <w:szCs w:val="28"/>
          <w:lang w:val="uk-UA" w:eastAsia="ru-RU"/>
        </w:rPr>
        <w:t xml:space="preserve">Актуальність </w:t>
      </w:r>
      <w:proofErr w:type="spellStart"/>
      <w:r>
        <w:rPr>
          <w:rFonts w:ascii="Times New Roman" w:eastAsia="Times New Roman" w:hAnsi="Times New Roman" w:cs="Times New Roman"/>
          <w:b/>
          <w:color w:val="000000"/>
          <w:sz w:val="28"/>
          <w:szCs w:val="28"/>
          <w:lang w:val="uk-UA" w:eastAsia="ru-RU"/>
        </w:rPr>
        <w:t>проєк</w:t>
      </w:r>
      <w:r w:rsidRPr="00C85377">
        <w:rPr>
          <w:rFonts w:ascii="Times New Roman" w:eastAsia="Times New Roman" w:hAnsi="Times New Roman" w:cs="Times New Roman"/>
          <w:b/>
          <w:color w:val="000000"/>
          <w:sz w:val="28"/>
          <w:szCs w:val="28"/>
          <w:lang w:val="uk-UA" w:eastAsia="ru-RU"/>
        </w:rPr>
        <w:t>ту</w:t>
      </w:r>
      <w:proofErr w:type="spellEnd"/>
      <w:r w:rsidRPr="00C85377">
        <w:rPr>
          <w:rFonts w:ascii="Times New Roman" w:eastAsia="Times New Roman" w:hAnsi="Times New Roman" w:cs="Times New Roman"/>
          <w:b/>
          <w:color w:val="000000"/>
          <w:sz w:val="28"/>
          <w:szCs w:val="28"/>
          <w:lang w:val="uk-UA" w:eastAsia="ru-RU"/>
        </w:rPr>
        <w:t>.</w:t>
      </w:r>
      <w:r w:rsidRPr="00C85377">
        <w:rPr>
          <w:rFonts w:ascii="Times New Roman" w:eastAsia="Times New Roman" w:hAnsi="Times New Roman" w:cs="Times New Roman"/>
          <w:color w:val="000000"/>
          <w:sz w:val="28"/>
          <w:szCs w:val="28"/>
          <w:lang w:val="uk-UA" w:eastAsia="ru-RU"/>
        </w:rPr>
        <w:t xml:space="preserve"> У сучасних умовах української євроінтеграції питання </w:t>
      </w:r>
      <w:r>
        <w:rPr>
          <w:rFonts w:ascii="Times New Roman" w:eastAsia="Times New Roman" w:hAnsi="Times New Roman" w:cs="Times New Roman"/>
          <w:color w:val="000000"/>
          <w:sz w:val="28"/>
          <w:szCs w:val="28"/>
          <w:lang w:val="uk-UA" w:eastAsia="ru-RU"/>
        </w:rPr>
        <w:t>ґендер</w:t>
      </w:r>
      <w:r w:rsidRPr="00C85377">
        <w:rPr>
          <w:rFonts w:ascii="Times New Roman" w:eastAsia="Times New Roman" w:hAnsi="Times New Roman" w:cs="Times New Roman"/>
          <w:color w:val="000000"/>
          <w:sz w:val="28"/>
          <w:szCs w:val="28"/>
          <w:lang w:val="uk-UA" w:eastAsia="ru-RU"/>
        </w:rPr>
        <w:t xml:space="preserve">ної рівності, відсутності дискримінації, боротьба з архаїчними стереотипами та толерантності займає важливе місце в сфері освіти, політики, прав людини задля дотримання норм демократії. </w:t>
      </w:r>
      <w:r>
        <w:rPr>
          <w:rFonts w:ascii="Times New Roman" w:eastAsia="Times New Roman" w:hAnsi="Times New Roman" w:cs="Times New Roman"/>
          <w:color w:val="000000"/>
          <w:sz w:val="28"/>
          <w:szCs w:val="28"/>
          <w:lang w:val="uk-UA" w:eastAsia="ru-RU"/>
        </w:rPr>
        <w:t>Зокрема, відповідно до класифікації ООН, ця проблема</w:t>
      </w:r>
      <w:r w:rsidRPr="00C85377">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є глобальною, що вказує на те, що</w:t>
      </w:r>
      <w:r w:rsidRPr="00C85377">
        <w:rPr>
          <w:rFonts w:ascii="Times New Roman" w:eastAsia="Times New Roman" w:hAnsi="Times New Roman" w:cs="Times New Roman"/>
          <w:color w:val="000000"/>
          <w:sz w:val="28"/>
          <w:szCs w:val="28"/>
          <w:lang w:val="uk-UA" w:eastAsia="ru-RU"/>
        </w:rPr>
        <w:t xml:space="preserve"> державам </w:t>
      </w:r>
      <w:r>
        <w:rPr>
          <w:rFonts w:ascii="Times New Roman" w:eastAsia="Times New Roman" w:hAnsi="Times New Roman" w:cs="Times New Roman"/>
          <w:color w:val="000000"/>
          <w:sz w:val="28"/>
          <w:szCs w:val="28"/>
          <w:lang w:val="uk-UA" w:eastAsia="ru-RU"/>
        </w:rPr>
        <w:t>необхідно реформувати діючі</w:t>
      </w:r>
      <w:r w:rsidRPr="00C85377">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ґендер</w:t>
      </w:r>
      <w:r w:rsidRPr="00C85377">
        <w:rPr>
          <w:rFonts w:ascii="Times New Roman" w:eastAsia="Times New Roman" w:hAnsi="Times New Roman" w:cs="Times New Roman"/>
          <w:color w:val="000000"/>
          <w:sz w:val="28"/>
          <w:szCs w:val="28"/>
          <w:lang w:val="uk-UA" w:eastAsia="ru-RU"/>
        </w:rPr>
        <w:t xml:space="preserve">ні моделі, </w:t>
      </w:r>
      <w:r>
        <w:rPr>
          <w:rFonts w:ascii="Times New Roman" w:eastAsia="Times New Roman" w:hAnsi="Times New Roman" w:cs="Times New Roman"/>
          <w:color w:val="000000"/>
          <w:sz w:val="28"/>
          <w:szCs w:val="28"/>
          <w:lang w:val="uk-UA" w:eastAsia="ru-RU"/>
        </w:rPr>
        <w:t xml:space="preserve">які підтримують </w:t>
      </w:r>
      <w:r w:rsidR="00477021">
        <w:rPr>
          <w:rFonts w:ascii="Times New Roman" w:eastAsia="Times New Roman" w:hAnsi="Times New Roman" w:cs="Times New Roman"/>
          <w:color w:val="000000"/>
          <w:sz w:val="28"/>
          <w:szCs w:val="28"/>
          <w:lang w:val="uk-UA" w:eastAsia="ru-RU"/>
        </w:rPr>
        <w:t>систему дискримінації за ознакою статі</w:t>
      </w:r>
      <w:r w:rsidRPr="00C85377">
        <w:rPr>
          <w:rFonts w:ascii="Times New Roman" w:eastAsia="Times New Roman" w:hAnsi="Times New Roman" w:cs="Times New Roman"/>
          <w:color w:val="000000"/>
          <w:sz w:val="28"/>
          <w:szCs w:val="28"/>
          <w:lang w:val="uk-UA" w:eastAsia="ru-RU"/>
        </w:rPr>
        <w:t>. Членство в ЄС є однією з голо</w:t>
      </w:r>
      <w:r w:rsidR="007C4FA9">
        <w:rPr>
          <w:rFonts w:ascii="Times New Roman" w:eastAsia="Times New Roman" w:hAnsi="Times New Roman" w:cs="Times New Roman"/>
          <w:color w:val="000000"/>
          <w:sz w:val="28"/>
          <w:szCs w:val="28"/>
          <w:lang w:val="uk-UA" w:eastAsia="ru-RU"/>
        </w:rPr>
        <w:t>вних стратегічних цілей України, зокрема, робота над досягненням статусу кандидата на вступ активно триває сьогодні.</w:t>
      </w:r>
      <w:r w:rsidRPr="00C85377">
        <w:rPr>
          <w:rFonts w:ascii="Times New Roman" w:eastAsia="Times New Roman" w:hAnsi="Times New Roman" w:cs="Times New Roman"/>
          <w:color w:val="000000"/>
          <w:sz w:val="28"/>
          <w:szCs w:val="28"/>
          <w:lang w:val="uk-UA" w:eastAsia="ru-RU"/>
        </w:rPr>
        <w:t xml:space="preserve"> </w:t>
      </w:r>
      <w:r w:rsidR="007C4FA9">
        <w:rPr>
          <w:rFonts w:ascii="Times New Roman" w:eastAsia="Times New Roman" w:hAnsi="Times New Roman" w:cs="Times New Roman"/>
          <w:color w:val="000000"/>
          <w:sz w:val="28"/>
          <w:szCs w:val="28"/>
          <w:lang w:val="uk-UA" w:eastAsia="ru-RU"/>
        </w:rPr>
        <w:t xml:space="preserve">Саме тому необхідно змінювати курс та впроваджувати </w:t>
      </w:r>
      <w:r w:rsidRPr="00C85377">
        <w:rPr>
          <w:rFonts w:ascii="Times New Roman" w:eastAsia="Times New Roman" w:hAnsi="Times New Roman" w:cs="Times New Roman"/>
          <w:color w:val="000000"/>
          <w:sz w:val="28"/>
          <w:szCs w:val="28"/>
          <w:lang w:val="uk-UA" w:eastAsia="ru-RU"/>
        </w:rPr>
        <w:t>принцип</w:t>
      </w:r>
      <w:r w:rsidR="007C4FA9">
        <w:rPr>
          <w:rFonts w:ascii="Times New Roman" w:eastAsia="Times New Roman" w:hAnsi="Times New Roman" w:cs="Times New Roman"/>
          <w:color w:val="000000"/>
          <w:sz w:val="28"/>
          <w:szCs w:val="28"/>
          <w:lang w:val="uk-UA" w:eastAsia="ru-RU"/>
        </w:rPr>
        <w:t>и ґендерної рівності, які є основоположними для європейського суспільства.</w:t>
      </w:r>
    </w:p>
    <w:p w:rsidR="0098020A" w:rsidRPr="00C85377" w:rsidRDefault="0098020A" w:rsidP="0098020A">
      <w:pPr>
        <w:shd w:val="clear" w:color="auto" w:fill="FFFFFF"/>
        <w:spacing w:before="100" w:beforeAutospacing="1" w:after="0" w:line="360" w:lineRule="auto"/>
        <w:ind w:firstLine="85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Ґендер</w:t>
      </w:r>
      <w:r w:rsidRPr="00C85377">
        <w:rPr>
          <w:rFonts w:ascii="Times New Roman" w:eastAsia="Times New Roman" w:hAnsi="Times New Roman" w:cs="Times New Roman"/>
          <w:color w:val="000000"/>
          <w:sz w:val="28"/>
          <w:szCs w:val="28"/>
          <w:lang w:val="uk-UA" w:eastAsia="ru-RU"/>
        </w:rPr>
        <w:t xml:space="preserve">на культура є важливою складовою загальнолюдської культури особистості, </w:t>
      </w:r>
      <w:r>
        <w:rPr>
          <w:rFonts w:ascii="Times New Roman" w:eastAsia="Times New Roman" w:hAnsi="Times New Roman" w:cs="Times New Roman"/>
          <w:color w:val="000000"/>
          <w:sz w:val="28"/>
          <w:szCs w:val="28"/>
          <w:lang w:val="uk-UA" w:eastAsia="ru-RU"/>
        </w:rPr>
        <w:t xml:space="preserve">а ще </w:t>
      </w:r>
      <w:r w:rsidRPr="00C85377">
        <w:rPr>
          <w:rFonts w:ascii="Times New Roman" w:eastAsia="Times New Roman" w:hAnsi="Times New Roman" w:cs="Times New Roman"/>
          <w:color w:val="000000"/>
          <w:sz w:val="28"/>
          <w:szCs w:val="28"/>
          <w:lang w:val="uk-UA" w:eastAsia="ru-RU"/>
        </w:rPr>
        <w:t xml:space="preserve">одним із чинників демократизації суспільства, тому її формування має починатися </w:t>
      </w:r>
      <w:r>
        <w:rPr>
          <w:rFonts w:ascii="Times New Roman" w:eastAsia="Times New Roman" w:hAnsi="Times New Roman" w:cs="Times New Roman"/>
          <w:color w:val="000000"/>
          <w:sz w:val="28"/>
          <w:szCs w:val="28"/>
          <w:lang w:val="uk-UA" w:eastAsia="ru-RU"/>
        </w:rPr>
        <w:t xml:space="preserve">саме </w:t>
      </w:r>
      <w:r w:rsidRPr="00C85377">
        <w:rPr>
          <w:rFonts w:ascii="Times New Roman" w:eastAsia="Times New Roman" w:hAnsi="Times New Roman" w:cs="Times New Roman"/>
          <w:color w:val="000000"/>
          <w:sz w:val="28"/>
          <w:szCs w:val="28"/>
          <w:lang w:val="uk-UA" w:eastAsia="ru-RU"/>
        </w:rPr>
        <w:t>з</w:t>
      </w:r>
      <w:r>
        <w:rPr>
          <w:rFonts w:ascii="Times New Roman" w:eastAsia="Times New Roman" w:hAnsi="Times New Roman" w:cs="Times New Roman"/>
          <w:color w:val="000000"/>
          <w:sz w:val="28"/>
          <w:szCs w:val="28"/>
          <w:lang w:val="uk-UA" w:eastAsia="ru-RU"/>
        </w:rPr>
        <w:t xml:space="preserve">і школи </w:t>
      </w:r>
      <w:r w:rsidRPr="00C85377">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закладу базової освіти</w:t>
      </w:r>
      <w:r w:rsidRPr="00C85377">
        <w:rPr>
          <w:rFonts w:ascii="Times New Roman" w:eastAsia="Times New Roman" w:hAnsi="Times New Roman" w:cs="Times New Roman"/>
          <w:color w:val="000000"/>
          <w:sz w:val="28"/>
          <w:szCs w:val="28"/>
          <w:lang w:val="uk-UA" w:eastAsia="ru-RU"/>
        </w:rPr>
        <w:t xml:space="preserve">. Освіта є обов'язковою умовою та складовою розвитку — і як інструмент для надання дітям конкретних знань та вмінь, і як окремий сектор для реформ. Рівність в освіті – це </w:t>
      </w:r>
      <w:r>
        <w:rPr>
          <w:rFonts w:ascii="Times New Roman" w:eastAsia="Times New Roman" w:hAnsi="Times New Roman" w:cs="Times New Roman"/>
          <w:color w:val="000000"/>
          <w:sz w:val="28"/>
          <w:szCs w:val="28"/>
          <w:lang w:val="uk-UA" w:eastAsia="ru-RU"/>
        </w:rPr>
        <w:t xml:space="preserve">фундамент </w:t>
      </w:r>
      <w:r w:rsidRPr="00C85377">
        <w:rPr>
          <w:rFonts w:ascii="Times New Roman" w:eastAsia="Times New Roman" w:hAnsi="Times New Roman" w:cs="Times New Roman"/>
          <w:color w:val="000000"/>
          <w:sz w:val="28"/>
          <w:szCs w:val="28"/>
          <w:lang w:val="uk-UA" w:eastAsia="ru-RU"/>
        </w:rPr>
        <w:t>для рівності в інших аспектах життя хло</w:t>
      </w:r>
      <w:r w:rsidR="00477021">
        <w:rPr>
          <w:rFonts w:ascii="Times New Roman" w:eastAsia="Times New Roman" w:hAnsi="Times New Roman" w:cs="Times New Roman"/>
          <w:color w:val="000000"/>
          <w:sz w:val="28"/>
          <w:szCs w:val="28"/>
          <w:lang w:val="uk-UA" w:eastAsia="ru-RU"/>
        </w:rPr>
        <w:t>пців і дівчат</w:t>
      </w:r>
      <w:r w:rsidRPr="00C85377">
        <w:rPr>
          <w:rFonts w:ascii="Times New Roman" w:eastAsia="Times New Roman" w:hAnsi="Times New Roman" w:cs="Times New Roman"/>
          <w:color w:val="000000"/>
          <w:sz w:val="28"/>
          <w:szCs w:val="28"/>
          <w:lang w:val="uk-UA" w:eastAsia="ru-RU"/>
        </w:rPr>
        <w:t>.</w:t>
      </w:r>
    </w:p>
    <w:p w:rsidR="0098020A" w:rsidRPr="004B0380" w:rsidRDefault="0098020A" w:rsidP="0098020A">
      <w:pPr>
        <w:shd w:val="clear" w:color="auto" w:fill="FFFFFF"/>
        <w:spacing w:before="100" w:beforeAutospacing="1" w:after="0" w:line="360" w:lineRule="auto"/>
        <w:ind w:firstLine="851"/>
        <w:jc w:val="both"/>
        <w:rPr>
          <w:rFonts w:ascii="Times New Roman" w:eastAsia="Times New Roman" w:hAnsi="Times New Roman" w:cs="Times New Roman"/>
          <w:color w:val="000000"/>
          <w:sz w:val="28"/>
          <w:szCs w:val="28"/>
          <w:lang w:val="uk-UA" w:eastAsia="ru-RU"/>
        </w:rPr>
      </w:pPr>
      <w:r w:rsidRPr="00C85377">
        <w:rPr>
          <w:rFonts w:ascii="Times New Roman" w:eastAsia="Times New Roman" w:hAnsi="Times New Roman" w:cs="Times New Roman"/>
          <w:color w:val="000000"/>
          <w:sz w:val="28"/>
          <w:szCs w:val="28"/>
          <w:lang w:val="uk-UA" w:eastAsia="ru-RU"/>
        </w:rPr>
        <w:t xml:space="preserve">Саме тому доречним є впровадження </w:t>
      </w:r>
      <w:r>
        <w:rPr>
          <w:rFonts w:ascii="Times New Roman" w:eastAsia="Times New Roman" w:hAnsi="Times New Roman" w:cs="Times New Roman"/>
          <w:color w:val="000000"/>
          <w:sz w:val="28"/>
          <w:szCs w:val="28"/>
          <w:lang w:val="uk-UA" w:eastAsia="ru-RU"/>
        </w:rPr>
        <w:t>ґендер</w:t>
      </w:r>
      <w:r w:rsidRPr="00C85377">
        <w:rPr>
          <w:rFonts w:ascii="Times New Roman" w:eastAsia="Times New Roman" w:hAnsi="Times New Roman" w:cs="Times New Roman"/>
          <w:color w:val="000000"/>
          <w:sz w:val="28"/>
          <w:szCs w:val="28"/>
          <w:lang w:val="uk-UA" w:eastAsia="ru-RU"/>
        </w:rPr>
        <w:t xml:space="preserve">ного виховання у заклади загальної середньої освіти, зокрема, через проведення </w:t>
      </w:r>
      <w:r>
        <w:rPr>
          <w:rFonts w:ascii="Times New Roman" w:eastAsia="Times New Roman" w:hAnsi="Times New Roman" w:cs="Times New Roman"/>
          <w:color w:val="000000"/>
          <w:sz w:val="28"/>
          <w:szCs w:val="28"/>
          <w:lang w:val="uk-UA" w:eastAsia="ru-RU"/>
        </w:rPr>
        <w:t>ґендерних уроків та інших тематичних заходів</w:t>
      </w:r>
      <w:r w:rsidRPr="00C85377">
        <w:rPr>
          <w:rFonts w:ascii="Times New Roman" w:eastAsia="Times New Roman" w:hAnsi="Times New Roman" w:cs="Times New Roman"/>
          <w:color w:val="000000"/>
          <w:sz w:val="28"/>
          <w:szCs w:val="28"/>
          <w:lang w:val="uk-UA" w:eastAsia="ru-RU"/>
        </w:rPr>
        <w:t xml:space="preserve">. Інтеграція </w:t>
      </w:r>
      <w:r>
        <w:rPr>
          <w:rFonts w:ascii="Times New Roman" w:eastAsia="Times New Roman" w:hAnsi="Times New Roman" w:cs="Times New Roman"/>
          <w:color w:val="000000"/>
          <w:sz w:val="28"/>
          <w:szCs w:val="28"/>
          <w:lang w:val="uk-UA" w:eastAsia="ru-RU"/>
        </w:rPr>
        <w:t>ґендер</w:t>
      </w:r>
      <w:r w:rsidRPr="00C85377">
        <w:rPr>
          <w:rFonts w:ascii="Times New Roman" w:eastAsia="Times New Roman" w:hAnsi="Times New Roman" w:cs="Times New Roman"/>
          <w:color w:val="000000"/>
          <w:sz w:val="28"/>
          <w:szCs w:val="28"/>
          <w:lang w:val="uk-UA" w:eastAsia="ru-RU"/>
        </w:rPr>
        <w:t xml:space="preserve">ної освіти вкрай необхідна в освітніх програмах заради боротьби з чималою кількістю досі функціонуючих </w:t>
      </w:r>
      <w:r>
        <w:rPr>
          <w:rFonts w:ascii="Times New Roman" w:eastAsia="Times New Roman" w:hAnsi="Times New Roman" w:cs="Times New Roman"/>
          <w:color w:val="000000"/>
          <w:sz w:val="28"/>
          <w:szCs w:val="28"/>
          <w:lang w:val="uk-UA" w:eastAsia="ru-RU"/>
        </w:rPr>
        <w:t>ґендер</w:t>
      </w:r>
      <w:r w:rsidRPr="00C85377">
        <w:rPr>
          <w:rFonts w:ascii="Times New Roman" w:eastAsia="Times New Roman" w:hAnsi="Times New Roman" w:cs="Times New Roman"/>
          <w:color w:val="000000"/>
          <w:sz w:val="28"/>
          <w:szCs w:val="28"/>
          <w:lang w:val="uk-UA" w:eastAsia="ru-RU"/>
        </w:rPr>
        <w:t xml:space="preserve">них стереотипів, які суттєво гальмують досягнення рівних можливостей </w:t>
      </w:r>
      <w:r>
        <w:rPr>
          <w:rFonts w:ascii="Times New Roman" w:eastAsia="Times New Roman" w:hAnsi="Times New Roman" w:cs="Times New Roman"/>
          <w:color w:val="000000"/>
          <w:sz w:val="28"/>
          <w:szCs w:val="28"/>
          <w:lang w:val="uk-UA" w:eastAsia="ru-RU"/>
        </w:rPr>
        <w:t xml:space="preserve">як для </w:t>
      </w:r>
      <w:r w:rsidRPr="00C85377">
        <w:rPr>
          <w:rFonts w:ascii="Times New Roman" w:eastAsia="Times New Roman" w:hAnsi="Times New Roman" w:cs="Times New Roman"/>
          <w:color w:val="000000"/>
          <w:sz w:val="28"/>
          <w:szCs w:val="28"/>
          <w:lang w:val="uk-UA" w:eastAsia="ru-RU"/>
        </w:rPr>
        <w:t>жінок</w:t>
      </w:r>
      <w:r>
        <w:rPr>
          <w:rFonts w:ascii="Times New Roman" w:eastAsia="Times New Roman" w:hAnsi="Times New Roman" w:cs="Times New Roman"/>
          <w:color w:val="000000"/>
          <w:sz w:val="28"/>
          <w:szCs w:val="28"/>
          <w:lang w:val="uk-UA" w:eastAsia="ru-RU"/>
        </w:rPr>
        <w:t>, так</w:t>
      </w:r>
      <w:r w:rsidRPr="00C85377">
        <w:rPr>
          <w:rFonts w:ascii="Times New Roman" w:eastAsia="Times New Roman" w:hAnsi="Times New Roman" w:cs="Times New Roman"/>
          <w:color w:val="000000"/>
          <w:sz w:val="28"/>
          <w:szCs w:val="28"/>
          <w:lang w:val="uk-UA" w:eastAsia="ru-RU"/>
        </w:rPr>
        <w:t xml:space="preserve"> і</w:t>
      </w:r>
      <w:r>
        <w:rPr>
          <w:rFonts w:ascii="Times New Roman" w:eastAsia="Times New Roman" w:hAnsi="Times New Roman" w:cs="Times New Roman"/>
          <w:color w:val="000000"/>
          <w:sz w:val="28"/>
          <w:szCs w:val="28"/>
          <w:lang w:val="uk-UA" w:eastAsia="ru-RU"/>
        </w:rPr>
        <w:t xml:space="preserve"> для</w:t>
      </w:r>
      <w:r w:rsidRPr="00C85377">
        <w:rPr>
          <w:rFonts w:ascii="Times New Roman" w:eastAsia="Times New Roman" w:hAnsi="Times New Roman" w:cs="Times New Roman"/>
          <w:color w:val="000000"/>
          <w:sz w:val="28"/>
          <w:szCs w:val="28"/>
          <w:lang w:val="uk-UA" w:eastAsia="ru-RU"/>
        </w:rPr>
        <w:t xml:space="preserve"> чоловіків. Не варто нехтувати і тим фактом, що </w:t>
      </w:r>
      <w:r>
        <w:rPr>
          <w:rFonts w:ascii="Times New Roman" w:eastAsia="Times New Roman" w:hAnsi="Times New Roman" w:cs="Times New Roman"/>
          <w:color w:val="000000"/>
          <w:sz w:val="28"/>
          <w:szCs w:val="28"/>
          <w:lang w:val="uk-UA" w:eastAsia="ru-RU"/>
        </w:rPr>
        <w:t>ґендер</w:t>
      </w:r>
      <w:r w:rsidRPr="00C85377">
        <w:rPr>
          <w:rFonts w:ascii="Times New Roman" w:eastAsia="Times New Roman" w:hAnsi="Times New Roman" w:cs="Times New Roman"/>
          <w:color w:val="000000"/>
          <w:sz w:val="28"/>
          <w:szCs w:val="28"/>
          <w:lang w:val="uk-UA" w:eastAsia="ru-RU"/>
        </w:rPr>
        <w:t>на освіта є частиною декларованої чинної державної політики, у тому числі й</w:t>
      </w:r>
      <w:r>
        <w:rPr>
          <w:rFonts w:ascii="Times New Roman" w:eastAsia="Times New Roman" w:hAnsi="Times New Roman" w:cs="Times New Roman"/>
          <w:color w:val="000000"/>
          <w:sz w:val="28"/>
          <w:szCs w:val="28"/>
          <w:lang w:val="uk-UA" w:eastAsia="ru-RU"/>
        </w:rPr>
        <w:t xml:space="preserve"> у</w:t>
      </w:r>
      <w:r w:rsidRPr="00C85377">
        <w:rPr>
          <w:rFonts w:ascii="Times New Roman" w:eastAsia="Times New Roman" w:hAnsi="Times New Roman" w:cs="Times New Roman"/>
          <w:color w:val="000000"/>
          <w:sz w:val="28"/>
          <w:szCs w:val="28"/>
          <w:lang w:val="uk-UA" w:eastAsia="ru-RU"/>
        </w:rPr>
        <w:t xml:space="preserve"> галузі освіти</w:t>
      </w:r>
      <w:r>
        <w:rPr>
          <w:rFonts w:ascii="Times New Roman" w:eastAsia="Times New Roman" w:hAnsi="Times New Roman" w:cs="Times New Roman"/>
          <w:color w:val="000000"/>
          <w:sz w:val="28"/>
          <w:szCs w:val="28"/>
          <w:lang w:val="uk-UA" w:eastAsia="ru-RU"/>
        </w:rPr>
        <w:t>,</w:t>
      </w:r>
      <w:r w:rsidRPr="00C85377">
        <w:rPr>
          <w:rFonts w:ascii="Times New Roman" w:eastAsia="Times New Roman" w:hAnsi="Times New Roman" w:cs="Times New Roman"/>
          <w:color w:val="000000"/>
          <w:sz w:val="28"/>
          <w:szCs w:val="28"/>
          <w:lang w:val="uk-UA" w:eastAsia="ru-RU"/>
        </w:rPr>
        <w:t xml:space="preserve"> відповідно </w:t>
      </w:r>
      <w:r>
        <w:rPr>
          <w:rFonts w:ascii="Times New Roman" w:eastAsia="Times New Roman" w:hAnsi="Times New Roman" w:cs="Times New Roman"/>
          <w:color w:val="000000"/>
          <w:sz w:val="28"/>
          <w:szCs w:val="28"/>
          <w:lang w:val="uk-UA" w:eastAsia="ru-RU"/>
        </w:rPr>
        <w:t xml:space="preserve">до досягнутого </w:t>
      </w:r>
      <w:r w:rsidRPr="004B0380">
        <w:rPr>
          <w:rFonts w:ascii="Times New Roman" w:eastAsia="Times New Roman" w:hAnsi="Times New Roman" w:cs="Times New Roman"/>
          <w:color w:val="000000"/>
          <w:sz w:val="28"/>
          <w:szCs w:val="28"/>
          <w:lang w:val="uk-UA" w:eastAsia="ru-RU"/>
        </w:rPr>
        <w:t xml:space="preserve">Україною </w:t>
      </w:r>
      <w:r w:rsidRPr="004B0380">
        <w:rPr>
          <w:rFonts w:ascii="Times New Roman" w:eastAsia="Times New Roman" w:hAnsi="Times New Roman" w:cs="Times New Roman"/>
          <w:color w:val="000000"/>
          <w:sz w:val="28"/>
          <w:szCs w:val="28"/>
          <w:lang w:val="uk-UA" w:eastAsia="ru-RU"/>
        </w:rPr>
        <w:lastRenderedPageBreak/>
        <w:t xml:space="preserve">офіційного статусу учасниці «Партнерства </w:t>
      </w:r>
      <w:proofErr w:type="spellStart"/>
      <w:r w:rsidRPr="004B0380">
        <w:rPr>
          <w:rFonts w:ascii="Times New Roman" w:eastAsia="Times New Roman" w:hAnsi="Times New Roman" w:cs="Times New Roman"/>
          <w:color w:val="000000"/>
          <w:sz w:val="28"/>
          <w:szCs w:val="28"/>
          <w:lang w:val="uk-UA" w:eastAsia="ru-RU"/>
        </w:rPr>
        <w:t>Біарріц</w:t>
      </w:r>
      <w:proofErr w:type="spellEnd"/>
      <w:r w:rsidRPr="004B0380">
        <w:rPr>
          <w:rFonts w:ascii="Times New Roman" w:eastAsia="Times New Roman" w:hAnsi="Times New Roman" w:cs="Times New Roman"/>
          <w:color w:val="000000"/>
          <w:sz w:val="28"/>
          <w:szCs w:val="28"/>
          <w:lang w:val="uk-UA" w:eastAsia="ru-RU"/>
        </w:rPr>
        <w:t>» та низки інших заходів та реформ.</w:t>
      </w:r>
    </w:p>
    <w:p w:rsidR="0098020A" w:rsidRDefault="0098020A" w:rsidP="0098020A">
      <w:pPr>
        <w:pStyle w:val="1"/>
        <w:spacing w:line="360" w:lineRule="auto"/>
        <w:ind w:left="0" w:firstLine="851"/>
        <w:rPr>
          <w:b w:val="0"/>
        </w:rPr>
      </w:pPr>
      <w:r w:rsidRPr="004B0380">
        <w:rPr>
          <w:b w:val="0"/>
          <w:bCs w:val="0"/>
          <w:color w:val="000000"/>
          <w:lang w:eastAsia="ru-RU"/>
        </w:rPr>
        <w:t>Зараз, в часи повномасштабної війни Росії проти України, коли ве</w:t>
      </w:r>
      <w:r w:rsidRPr="00DA7A30">
        <w:rPr>
          <w:b w:val="0"/>
        </w:rPr>
        <w:t xml:space="preserve">лика кількість українських дітей та підлітків зазнають насильства, тортур та навіть депортацій, коли над українським народом загарбники вчиняють геноцид – актуальність цієї теми отримує ще більший </w:t>
      </w:r>
      <w:r>
        <w:rPr>
          <w:b w:val="0"/>
        </w:rPr>
        <w:t xml:space="preserve">та кардинально новий </w:t>
      </w:r>
      <w:r w:rsidRPr="00DA7A30">
        <w:rPr>
          <w:b w:val="0"/>
        </w:rPr>
        <w:t>рівень.</w:t>
      </w:r>
      <w:r>
        <w:rPr>
          <w:b w:val="0"/>
        </w:rPr>
        <w:t xml:space="preserve"> </w:t>
      </w:r>
    </w:p>
    <w:p w:rsidR="0098020A" w:rsidRPr="00DA7A30" w:rsidRDefault="0098020A" w:rsidP="0098020A">
      <w:pPr>
        <w:pStyle w:val="1"/>
        <w:spacing w:line="360" w:lineRule="auto"/>
        <w:ind w:left="0" w:firstLine="851"/>
        <w:rPr>
          <w:b w:val="0"/>
        </w:rPr>
      </w:pPr>
    </w:p>
    <w:p w:rsidR="0098020A" w:rsidRPr="00C85377" w:rsidRDefault="0098020A" w:rsidP="0098020A">
      <w:pPr>
        <w:pStyle w:val="1"/>
        <w:spacing w:line="360" w:lineRule="auto"/>
        <w:ind w:left="0" w:firstLine="851"/>
        <w:rPr>
          <w:b w:val="0"/>
        </w:rPr>
      </w:pPr>
      <w:r>
        <w:t xml:space="preserve">Мета </w:t>
      </w:r>
      <w:proofErr w:type="spellStart"/>
      <w:r>
        <w:t>проєк</w:t>
      </w:r>
      <w:r w:rsidRPr="00C85377">
        <w:t>ту</w:t>
      </w:r>
      <w:proofErr w:type="spellEnd"/>
      <w:r w:rsidRPr="00C85377">
        <w:t xml:space="preserve"> –</w:t>
      </w:r>
      <w:r w:rsidRPr="00C85377">
        <w:rPr>
          <w:b w:val="0"/>
        </w:rPr>
        <w:t xml:space="preserve"> створити та поширити універсальну концепцію програми </w:t>
      </w:r>
      <w:r>
        <w:rPr>
          <w:b w:val="0"/>
        </w:rPr>
        <w:t>ґендер</w:t>
      </w:r>
      <w:r w:rsidRPr="00C85377">
        <w:rPr>
          <w:b w:val="0"/>
        </w:rPr>
        <w:t xml:space="preserve">ної освіти серед учнів середньої та старшої школи. </w:t>
      </w:r>
    </w:p>
    <w:p w:rsidR="0098020A" w:rsidRPr="00C85377" w:rsidRDefault="0098020A" w:rsidP="0098020A">
      <w:pPr>
        <w:pStyle w:val="1"/>
        <w:tabs>
          <w:tab w:val="left" w:pos="7789"/>
        </w:tabs>
        <w:spacing w:line="360" w:lineRule="auto"/>
        <w:ind w:left="0" w:firstLine="851"/>
      </w:pPr>
      <w:r>
        <w:tab/>
      </w:r>
    </w:p>
    <w:p w:rsidR="0098020A" w:rsidRDefault="0098020A" w:rsidP="0098020A">
      <w:pPr>
        <w:pStyle w:val="1"/>
        <w:spacing w:line="360" w:lineRule="auto"/>
      </w:pPr>
      <w:r w:rsidRPr="00C85377">
        <w:rPr>
          <w:b w:val="0"/>
        </w:rPr>
        <w:t>Реалізація мети передбачає виконання таких</w:t>
      </w:r>
      <w:r>
        <w:t xml:space="preserve"> завдань </w:t>
      </w:r>
      <w:proofErr w:type="spellStart"/>
      <w:r>
        <w:t>проєк</w:t>
      </w:r>
      <w:r w:rsidRPr="00C85377">
        <w:t>ту</w:t>
      </w:r>
      <w:proofErr w:type="spellEnd"/>
      <w:r w:rsidRPr="00C85377">
        <w:t xml:space="preserve">: </w:t>
      </w:r>
    </w:p>
    <w:p w:rsidR="0098020A" w:rsidRPr="00C85377" w:rsidRDefault="0098020A" w:rsidP="0098020A">
      <w:pPr>
        <w:pStyle w:val="1"/>
        <w:spacing w:line="360" w:lineRule="auto"/>
      </w:pPr>
    </w:p>
    <w:p w:rsidR="0098020A" w:rsidRPr="00C85377" w:rsidRDefault="0098020A" w:rsidP="0098020A">
      <w:pPr>
        <w:pStyle w:val="22"/>
        <w:spacing w:line="360" w:lineRule="auto"/>
        <w:ind w:firstLine="851"/>
        <w:jc w:val="both"/>
        <w:rPr>
          <w:rFonts w:ascii="Times New Roman" w:eastAsia="Times New Roman" w:hAnsi="Times New Roman" w:cs="Times New Roman"/>
          <w:bCs/>
          <w:sz w:val="28"/>
          <w:szCs w:val="28"/>
          <w:lang w:val="uk-UA"/>
        </w:rPr>
      </w:pPr>
      <w:r w:rsidRPr="00C85377">
        <w:rPr>
          <w:rFonts w:ascii="Times New Roman" w:eastAsia="Times New Roman" w:hAnsi="Times New Roman" w:cs="Times New Roman"/>
          <w:sz w:val="28"/>
          <w:szCs w:val="28"/>
          <w:lang w:val="uk-UA"/>
        </w:rPr>
        <w:t>1. Створити логотип</w:t>
      </w:r>
      <w:r w:rsidRPr="00C85377">
        <w:rPr>
          <w:rFonts w:ascii="Times New Roman" w:eastAsia="Times New Roman" w:hAnsi="Times New Roman" w:cs="Times New Roman"/>
          <w:bCs/>
          <w:sz w:val="28"/>
          <w:szCs w:val="28"/>
          <w:lang w:val="uk-UA"/>
        </w:rPr>
        <w:t>.</w:t>
      </w:r>
    </w:p>
    <w:p w:rsidR="0098020A" w:rsidRPr="00C85377" w:rsidRDefault="0098020A" w:rsidP="0098020A">
      <w:pPr>
        <w:pStyle w:val="22"/>
        <w:spacing w:line="360" w:lineRule="auto"/>
        <w:ind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2. Створити візуальний стиль.</w:t>
      </w:r>
    </w:p>
    <w:p w:rsidR="0098020A" w:rsidRPr="00C85377" w:rsidRDefault="0098020A" w:rsidP="0098020A">
      <w:pPr>
        <w:pStyle w:val="22"/>
        <w:spacing w:line="360" w:lineRule="auto"/>
        <w:ind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 xml:space="preserve">3. Створити друковану </w:t>
      </w:r>
      <w:r>
        <w:rPr>
          <w:rFonts w:ascii="Times New Roman" w:eastAsia="Times New Roman" w:hAnsi="Times New Roman" w:cs="Times New Roman"/>
          <w:sz w:val="28"/>
          <w:szCs w:val="28"/>
          <w:lang w:val="uk-UA"/>
        </w:rPr>
        <w:t xml:space="preserve">продукцію (термінологію та </w:t>
      </w:r>
      <w:proofErr w:type="spellStart"/>
      <w:r>
        <w:rPr>
          <w:rFonts w:ascii="Times New Roman" w:eastAsia="Times New Roman" w:hAnsi="Times New Roman" w:cs="Times New Roman"/>
          <w:sz w:val="28"/>
          <w:szCs w:val="28"/>
          <w:lang w:val="uk-UA"/>
        </w:rPr>
        <w:t>інфо</w:t>
      </w:r>
      <w:r w:rsidRPr="00C85377">
        <w:rPr>
          <w:rFonts w:ascii="Times New Roman" w:eastAsia="Times New Roman" w:hAnsi="Times New Roman" w:cs="Times New Roman"/>
          <w:sz w:val="28"/>
          <w:szCs w:val="28"/>
          <w:lang w:val="uk-UA"/>
        </w:rPr>
        <w:t>графіку</w:t>
      </w:r>
      <w:proofErr w:type="spellEnd"/>
      <w:r w:rsidRPr="00C85377">
        <w:rPr>
          <w:rFonts w:ascii="Times New Roman" w:eastAsia="Times New Roman" w:hAnsi="Times New Roman" w:cs="Times New Roman"/>
          <w:sz w:val="28"/>
          <w:szCs w:val="28"/>
          <w:lang w:val="uk-UA"/>
        </w:rPr>
        <w:t>)</w:t>
      </w:r>
      <w:r w:rsidR="00F4179F">
        <w:rPr>
          <w:rFonts w:ascii="Times New Roman" w:eastAsia="Times New Roman" w:hAnsi="Times New Roman" w:cs="Times New Roman"/>
          <w:sz w:val="28"/>
          <w:szCs w:val="28"/>
          <w:lang w:val="uk-UA"/>
        </w:rPr>
        <w:t>.</w:t>
      </w:r>
    </w:p>
    <w:p w:rsidR="0098020A" w:rsidRPr="00C85377" w:rsidRDefault="0098020A" w:rsidP="0098020A">
      <w:pPr>
        <w:pStyle w:val="22"/>
        <w:spacing w:line="360" w:lineRule="auto"/>
        <w:ind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4. Створити візуальний контент для соціальних мереж.</w:t>
      </w:r>
    </w:p>
    <w:p w:rsidR="0098020A" w:rsidRPr="00C85377" w:rsidRDefault="0098020A" w:rsidP="0098020A">
      <w:pPr>
        <w:pStyle w:val="22"/>
        <w:spacing w:line="360" w:lineRule="auto"/>
        <w:ind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5. Написати тексти постів.</w:t>
      </w:r>
    </w:p>
    <w:p w:rsidR="0098020A" w:rsidRPr="00C85377" w:rsidRDefault="0098020A" w:rsidP="0098020A">
      <w:pPr>
        <w:pStyle w:val="22"/>
        <w:spacing w:line="360" w:lineRule="auto"/>
        <w:ind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6. Розробити контент-план.</w:t>
      </w:r>
    </w:p>
    <w:p w:rsidR="0098020A" w:rsidRPr="00C85377" w:rsidRDefault="0098020A" w:rsidP="0098020A">
      <w:pPr>
        <w:pStyle w:val="22"/>
        <w:spacing w:line="360" w:lineRule="auto"/>
        <w:ind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7. Створити концепцію сайту.</w:t>
      </w:r>
    </w:p>
    <w:p w:rsidR="0098020A" w:rsidRPr="00C85377" w:rsidRDefault="0098020A" w:rsidP="0098020A">
      <w:pPr>
        <w:pStyle w:val="22"/>
        <w:spacing w:line="360" w:lineRule="auto"/>
        <w:ind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 xml:space="preserve">8. Створити </w:t>
      </w:r>
      <w:proofErr w:type="spellStart"/>
      <w:r w:rsidRPr="00C85377">
        <w:rPr>
          <w:rFonts w:ascii="Times New Roman" w:eastAsia="Times New Roman" w:hAnsi="Times New Roman" w:cs="Times New Roman"/>
          <w:sz w:val="28"/>
          <w:szCs w:val="28"/>
          <w:lang w:val="uk-UA"/>
        </w:rPr>
        <w:t>онлайн-анкетування</w:t>
      </w:r>
      <w:proofErr w:type="spellEnd"/>
      <w:r w:rsidRPr="00C85377">
        <w:rPr>
          <w:rFonts w:ascii="Times New Roman" w:eastAsia="Times New Roman" w:hAnsi="Times New Roman" w:cs="Times New Roman"/>
          <w:sz w:val="28"/>
          <w:szCs w:val="28"/>
          <w:lang w:val="uk-UA"/>
        </w:rPr>
        <w:t xml:space="preserve"> школярів для проведення </w:t>
      </w:r>
      <w:r>
        <w:rPr>
          <w:rFonts w:ascii="Times New Roman" w:eastAsia="Times New Roman" w:hAnsi="Times New Roman" w:cs="Times New Roman"/>
          <w:sz w:val="28"/>
          <w:szCs w:val="28"/>
          <w:lang w:val="uk-UA"/>
        </w:rPr>
        <w:t>ґендер</w:t>
      </w:r>
      <w:r w:rsidRPr="00C85377">
        <w:rPr>
          <w:rFonts w:ascii="Times New Roman" w:eastAsia="Times New Roman" w:hAnsi="Times New Roman" w:cs="Times New Roman"/>
          <w:sz w:val="28"/>
          <w:szCs w:val="28"/>
          <w:lang w:val="uk-UA"/>
        </w:rPr>
        <w:t>ного    аналізу.</w:t>
      </w:r>
    </w:p>
    <w:p w:rsidR="0098020A" w:rsidRPr="00C85377" w:rsidRDefault="0098020A" w:rsidP="0098020A">
      <w:pPr>
        <w:pStyle w:val="22"/>
        <w:spacing w:line="360" w:lineRule="auto"/>
        <w:ind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9. Створити сценарії декількох уроків, тренінгів та майстер-класів.</w:t>
      </w:r>
    </w:p>
    <w:p w:rsidR="0098020A" w:rsidRPr="00C85377" w:rsidRDefault="0098020A" w:rsidP="0098020A">
      <w:pPr>
        <w:spacing w:after="0" w:line="360" w:lineRule="auto"/>
        <w:ind w:firstLine="851"/>
        <w:jc w:val="both"/>
        <w:rPr>
          <w:rFonts w:ascii="Times New Roman" w:eastAsia="Times New Roman" w:hAnsi="Times New Roman" w:cs="Times New Roman"/>
          <w:sz w:val="28"/>
          <w:szCs w:val="28"/>
          <w:lang w:val="uk-UA" w:eastAsia="ru-RU"/>
        </w:rPr>
      </w:pPr>
      <w:r w:rsidRPr="00C85377">
        <w:rPr>
          <w:rFonts w:ascii="Times New Roman" w:eastAsia="Times New Roman" w:hAnsi="Times New Roman" w:cs="Times New Roman"/>
          <w:sz w:val="28"/>
          <w:szCs w:val="28"/>
          <w:lang w:val="uk-UA" w:eastAsia="ru-RU"/>
        </w:rPr>
        <w:t>10. Провести тренінг для учнів 8-10 класів.</w:t>
      </w:r>
    </w:p>
    <w:p w:rsidR="0098020A" w:rsidRPr="00C85377" w:rsidRDefault="0098020A" w:rsidP="0098020A">
      <w:pPr>
        <w:spacing w:after="0" w:line="360" w:lineRule="auto"/>
        <w:ind w:firstLine="851"/>
        <w:jc w:val="both"/>
        <w:rPr>
          <w:rFonts w:ascii="Times New Roman" w:eastAsia="Times New Roman" w:hAnsi="Times New Roman" w:cs="Times New Roman"/>
          <w:sz w:val="28"/>
          <w:szCs w:val="28"/>
          <w:lang w:val="uk-UA" w:eastAsia="ru-RU"/>
        </w:rPr>
      </w:pPr>
      <w:r w:rsidRPr="00C85377">
        <w:rPr>
          <w:rFonts w:ascii="Times New Roman" w:eastAsia="Times New Roman" w:hAnsi="Times New Roman" w:cs="Times New Roman"/>
          <w:sz w:val="28"/>
          <w:szCs w:val="28"/>
          <w:lang w:val="uk-UA" w:eastAsia="ru-RU"/>
        </w:rPr>
        <w:t>11. Написати пост-реліз про проведення тренінгу.</w:t>
      </w:r>
    </w:p>
    <w:p w:rsidR="0098020A" w:rsidRPr="00C85377" w:rsidRDefault="0098020A" w:rsidP="0098020A">
      <w:pPr>
        <w:spacing w:after="0" w:line="360" w:lineRule="auto"/>
        <w:ind w:firstLine="851"/>
        <w:jc w:val="both"/>
        <w:rPr>
          <w:rFonts w:ascii="Times New Roman" w:eastAsia="Times New Roman" w:hAnsi="Times New Roman" w:cs="Times New Roman"/>
          <w:sz w:val="28"/>
          <w:szCs w:val="28"/>
          <w:lang w:val="uk-UA" w:eastAsia="ru-RU"/>
        </w:rPr>
      </w:pPr>
      <w:r w:rsidRPr="00C85377">
        <w:rPr>
          <w:rFonts w:ascii="Times New Roman" w:eastAsia="Times New Roman" w:hAnsi="Times New Roman" w:cs="Times New Roman"/>
          <w:sz w:val="28"/>
          <w:szCs w:val="28"/>
          <w:lang w:val="uk-UA" w:eastAsia="ru-RU"/>
        </w:rPr>
        <w:t>12. Створити рекламні плакати для трансляції основних меседжів.</w:t>
      </w:r>
    </w:p>
    <w:p w:rsidR="0098020A" w:rsidRPr="00C85377" w:rsidRDefault="0098020A" w:rsidP="0098020A">
      <w:pPr>
        <w:spacing w:line="360" w:lineRule="auto"/>
        <w:ind w:right="391" w:firstLine="851"/>
        <w:jc w:val="center"/>
        <w:rPr>
          <w:rFonts w:ascii="Times New Roman" w:hAnsi="Times New Roman" w:cs="Times New Roman"/>
          <w:b/>
          <w:sz w:val="28"/>
          <w:szCs w:val="28"/>
          <w:lang w:val="uk-UA"/>
        </w:rPr>
      </w:pPr>
      <w:r w:rsidRPr="00C85377">
        <w:rPr>
          <w:rFonts w:ascii="Times New Roman" w:hAnsi="Times New Roman" w:cs="Times New Roman"/>
          <w:b/>
          <w:sz w:val="28"/>
          <w:szCs w:val="28"/>
          <w:lang w:val="uk-UA"/>
        </w:rPr>
        <w:br w:type="page"/>
      </w:r>
      <w:hyperlink w:anchor="_TOC_250004" w:history="1">
        <w:r w:rsidRPr="00C85377">
          <w:rPr>
            <w:rFonts w:ascii="Times New Roman" w:eastAsia="Times New Roman" w:hAnsi="Times New Roman" w:cs="Times New Roman"/>
            <w:b/>
            <w:bCs/>
            <w:color w:val="2E2E2E"/>
            <w:spacing w:val="-8"/>
            <w:sz w:val="28"/>
            <w:szCs w:val="28"/>
            <w:lang w:val="uk-UA"/>
          </w:rPr>
          <w:t>Розділ</w:t>
        </w:r>
        <w:r>
          <w:rPr>
            <w:rFonts w:ascii="Times New Roman" w:eastAsia="Times New Roman" w:hAnsi="Times New Roman" w:cs="Times New Roman"/>
            <w:b/>
            <w:bCs/>
            <w:color w:val="2E2E2E"/>
            <w:spacing w:val="-8"/>
            <w:sz w:val="28"/>
            <w:szCs w:val="28"/>
            <w:lang w:val="uk-UA"/>
          </w:rPr>
          <w:t xml:space="preserve"> 1.Теоретичне обґрунтування </w:t>
        </w:r>
        <w:proofErr w:type="spellStart"/>
        <w:r>
          <w:rPr>
            <w:rFonts w:ascii="Times New Roman" w:eastAsia="Times New Roman" w:hAnsi="Times New Roman" w:cs="Times New Roman"/>
            <w:b/>
            <w:bCs/>
            <w:color w:val="2E2E2E"/>
            <w:spacing w:val="-8"/>
            <w:sz w:val="28"/>
            <w:szCs w:val="28"/>
            <w:lang w:val="uk-UA"/>
          </w:rPr>
          <w:t>проєк</w:t>
        </w:r>
        <w:r w:rsidRPr="00C85377">
          <w:rPr>
            <w:rFonts w:ascii="Times New Roman" w:eastAsia="Times New Roman" w:hAnsi="Times New Roman" w:cs="Times New Roman"/>
            <w:b/>
            <w:bCs/>
            <w:color w:val="2E2E2E"/>
            <w:spacing w:val="-8"/>
            <w:sz w:val="28"/>
            <w:szCs w:val="28"/>
            <w:lang w:val="uk-UA"/>
          </w:rPr>
          <w:t>ту</w:t>
        </w:r>
        <w:proofErr w:type="spellEnd"/>
      </w:hyperlink>
    </w:p>
    <w:p w:rsidR="0098020A" w:rsidRPr="00C85377" w:rsidRDefault="0098020A" w:rsidP="0098020A">
      <w:pPr>
        <w:pStyle w:val="21"/>
        <w:rPr>
          <w:b w:val="0"/>
        </w:rPr>
      </w:pPr>
      <w:r w:rsidRPr="00C85377">
        <w:t>1.1.</w:t>
      </w:r>
      <w:hyperlink w:anchor="_Аналіз_конкурентного_середовища" w:history="1">
        <w:r w:rsidRPr="00C85377">
          <w:t xml:space="preserve"> </w:t>
        </w:r>
        <w:r>
          <w:rPr>
            <w:color w:val="2E2E2E"/>
            <w:spacing w:val="-8"/>
          </w:rPr>
          <w:t>Ґендер</w:t>
        </w:r>
        <w:r w:rsidRPr="00C85377">
          <w:rPr>
            <w:color w:val="2E2E2E"/>
            <w:spacing w:val="-8"/>
          </w:rPr>
          <w:t>на освіта: що це, значущість та аналіз сучасного стану в Україні</w:t>
        </w:r>
        <w:r w:rsidRPr="00C85377">
          <w:rPr>
            <w:b w:val="0"/>
            <w:color w:val="2E2E2E"/>
            <w:spacing w:val="-8"/>
          </w:rPr>
          <w:t xml:space="preserve"> </w:t>
        </w:r>
      </w:hyperlink>
    </w:p>
    <w:p w:rsidR="0098020A" w:rsidRPr="00C85377" w:rsidRDefault="0098020A" w:rsidP="0098020A">
      <w:pPr>
        <w:spacing w:line="360" w:lineRule="auto"/>
        <w:ind w:firstLine="851"/>
        <w:jc w:val="both"/>
        <w:rPr>
          <w:rFonts w:ascii="Times New Roman" w:hAnsi="Times New Roman" w:cs="Times New Roman"/>
          <w:i/>
          <w:sz w:val="28"/>
          <w:szCs w:val="28"/>
          <w:lang w:val="uk-UA"/>
        </w:rPr>
      </w:pPr>
      <w:r>
        <w:rPr>
          <w:rFonts w:ascii="Times New Roman" w:hAnsi="Times New Roman" w:cs="Times New Roman"/>
          <w:sz w:val="28"/>
          <w:szCs w:val="28"/>
          <w:lang w:val="uk-UA"/>
        </w:rPr>
        <w:t>Педагоги та фахівці з питань ґендерної рівності</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по-різному визначають поняття «ґендерна освіта». Наприклад</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дослідник Володимир Кравець надає визначення цього поняття як</w:t>
      </w:r>
      <w:r w:rsidRPr="00C85377">
        <w:rPr>
          <w:rFonts w:ascii="Times New Roman" w:hAnsi="Times New Roman" w:cs="Times New Roman"/>
          <w:sz w:val="28"/>
          <w:szCs w:val="28"/>
          <w:lang w:val="uk-UA"/>
        </w:rPr>
        <w:t xml:space="preserve"> </w:t>
      </w:r>
      <w:r w:rsidRPr="00F4179F">
        <w:rPr>
          <w:rFonts w:ascii="Times New Roman" w:hAnsi="Times New Roman" w:cs="Times New Roman"/>
          <w:sz w:val="28"/>
          <w:szCs w:val="28"/>
          <w:lang w:val="uk-UA"/>
        </w:rPr>
        <w:t xml:space="preserve">«процес засвоєння знань про психосексуальну культуру, що включає ґендерну просвіту, пропаганду й самоосвіту». </w:t>
      </w:r>
      <w:r w:rsidR="00590103">
        <w:rPr>
          <w:rFonts w:ascii="Times New Roman" w:hAnsi="Times New Roman" w:cs="Times New Roman"/>
          <w:sz w:val="28"/>
          <w:szCs w:val="28"/>
          <w:lang w:val="uk-UA"/>
        </w:rPr>
        <w:t>Ще одна</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фахівчиня</w:t>
      </w:r>
      <w:proofErr w:type="spellEnd"/>
      <w:r>
        <w:rPr>
          <w:rFonts w:ascii="Times New Roman" w:hAnsi="Times New Roman" w:cs="Times New Roman"/>
          <w:sz w:val="28"/>
          <w:szCs w:val="28"/>
          <w:lang w:val="uk-UA"/>
        </w:rPr>
        <w:t xml:space="preserve"> О. </w:t>
      </w:r>
      <w:proofErr w:type="spellStart"/>
      <w:r>
        <w:rPr>
          <w:rFonts w:ascii="Times New Roman" w:hAnsi="Times New Roman" w:cs="Times New Roman"/>
          <w:sz w:val="28"/>
          <w:szCs w:val="28"/>
          <w:lang w:val="uk-UA"/>
        </w:rPr>
        <w:t>Шнирова</w:t>
      </w:r>
      <w:proofErr w:type="spellEnd"/>
      <w:r>
        <w:rPr>
          <w:rFonts w:ascii="Times New Roman" w:hAnsi="Times New Roman" w:cs="Times New Roman"/>
          <w:sz w:val="28"/>
          <w:szCs w:val="28"/>
          <w:lang w:val="uk-UA"/>
        </w:rPr>
        <w:t xml:space="preserve"> зазначає</w:t>
      </w:r>
      <w:r w:rsidRPr="00DA7A30">
        <w:rPr>
          <w:rFonts w:ascii="Times New Roman" w:hAnsi="Times New Roman" w:cs="Times New Roman"/>
          <w:sz w:val="28"/>
          <w:szCs w:val="28"/>
          <w:lang w:val="uk-UA"/>
        </w:rPr>
        <w:t xml:space="preserve">, що </w:t>
      </w:r>
      <w:r>
        <w:rPr>
          <w:rFonts w:ascii="Times New Roman" w:hAnsi="Times New Roman" w:cs="Times New Roman"/>
          <w:sz w:val="28"/>
          <w:szCs w:val="28"/>
          <w:lang w:val="uk-UA"/>
        </w:rPr>
        <w:t>ґендер</w:t>
      </w:r>
      <w:r w:rsidRPr="00DA7A30">
        <w:rPr>
          <w:rFonts w:ascii="Times New Roman" w:hAnsi="Times New Roman" w:cs="Times New Roman"/>
          <w:sz w:val="28"/>
          <w:szCs w:val="28"/>
          <w:lang w:val="uk-UA"/>
        </w:rPr>
        <w:t xml:space="preserve">на освіта </w:t>
      </w:r>
      <w:r w:rsidRPr="00F4179F">
        <w:rPr>
          <w:rFonts w:ascii="Times New Roman" w:hAnsi="Times New Roman" w:cs="Times New Roman"/>
          <w:sz w:val="28"/>
          <w:szCs w:val="28"/>
          <w:lang w:val="uk-UA"/>
        </w:rPr>
        <w:t xml:space="preserve">«є часткою освіти взагалі, призначенням якої є розповсюдження знань про специфічний добір культурних характеристик, що визначають соціальну поведінку жінок і чоловіків і взаємовідносини між ними». </w:t>
      </w:r>
      <w:r w:rsidRPr="00C85377">
        <w:rPr>
          <w:rFonts w:ascii="Times New Roman" w:hAnsi="Times New Roman" w:cs="Times New Roman"/>
          <w:sz w:val="28"/>
          <w:szCs w:val="28"/>
          <w:lang w:val="uk-UA"/>
        </w:rPr>
        <w:t>[1</w:t>
      </w:r>
      <w:r>
        <w:rPr>
          <w:rFonts w:ascii="Times New Roman" w:hAnsi="Times New Roman" w:cs="Times New Roman"/>
          <w:sz w:val="28"/>
          <w:szCs w:val="28"/>
          <w:lang w:val="uk-UA"/>
        </w:rPr>
        <w:t>, с. 1</w:t>
      </w:r>
      <w:r w:rsidRPr="00C85377">
        <w:rPr>
          <w:rFonts w:ascii="Times New Roman" w:hAnsi="Times New Roman" w:cs="Times New Roman"/>
          <w:sz w:val="28"/>
          <w:szCs w:val="28"/>
          <w:lang w:val="uk-UA"/>
        </w:rPr>
        <w:t>]</w:t>
      </w:r>
      <w:r w:rsidRPr="00DA7A30">
        <w:rPr>
          <w:rFonts w:ascii="Times New Roman" w:hAnsi="Times New Roman" w:cs="Times New Roman"/>
          <w:i/>
          <w:sz w:val="28"/>
          <w:szCs w:val="28"/>
          <w:lang w:val="uk-UA"/>
        </w:rPr>
        <w:t xml:space="preserve"> </w:t>
      </w:r>
    </w:p>
    <w:p w:rsidR="0098020A" w:rsidRDefault="0098020A" w:rsidP="0098020A">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визначення </w:t>
      </w:r>
      <w:r w:rsidRPr="005C53B8">
        <w:rPr>
          <w:rFonts w:ascii="Times New Roman" w:hAnsi="Times New Roman" w:cs="Times New Roman"/>
          <w:sz w:val="28"/>
          <w:szCs w:val="28"/>
          <w:lang w:val="uk-UA"/>
        </w:rPr>
        <w:t>кандидатки педагогічних наук</w:t>
      </w:r>
      <w:r>
        <w:rPr>
          <w:rFonts w:ascii="Times New Roman" w:hAnsi="Times New Roman" w:cs="Times New Roman"/>
          <w:sz w:val="28"/>
          <w:szCs w:val="28"/>
          <w:lang w:val="uk-UA"/>
        </w:rPr>
        <w:t xml:space="preserve"> Світлани Вихор, ґендерне виховання </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це </w:t>
      </w:r>
      <w:r w:rsidRPr="00F4179F">
        <w:rPr>
          <w:rFonts w:ascii="Times New Roman" w:hAnsi="Times New Roman" w:cs="Times New Roman"/>
          <w:sz w:val="28"/>
          <w:szCs w:val="28"/>
          <w:lang w:val="uk-UA"/>
        </w:rPr>
        <w:t xml:space="preserve">«цілеспрямований і систематичний вплив на свідомість, почуття, поведінку вихованців з метою формування в них егалітарних цінностей, поваги до особистості, незалежно від статі, розвитку індивідуальних якостей і здібностей задля їх самореалізації, оволодіння навичками толерантної поведінки та з метою побудови громадянського суспільства». </w:t>
      </w:r>
      <w:r w:rsidRPr="002460E0">
        <w:rPr>
          <w:rFonts w:ascii="Times New Roman" w:hAnsi="Times New Roman" w:cs="Times New Roman"/>
          <w:sz w:val="28"/>
          <w:szCs w:val="28"/>
          <w:lang w:val="uk-UA"/>
        </w:rPr>
        <w:t>[</w:t>
      </w:r>
      <w:r>
        <w:rPr>
          <w:rFonts w:ascii="Times New Roman" w:hAnsi="Times New Roman" w:cs="Times New Roman"/>
          <w:sz w:val="28"/>
          <w:szCs w:val="28"/>
          <w:lang w:val="uk-UA"/>
        </w:rPr>
        <w:t>2</w:t>
      </w:r>
      <w:r w:rsidR="00F4179F">
        <w:rPr>
          <w:rFonts w:ascii="Times New Roman" w:hAnsi="Times New Roman" w:cs="Times New Roman"/>
          <w:sz w:val="28"/>
          <w:szCs w:val="28"/>
          <w:lang w:val="uk-UA"/>
        </w:rPr>
        <w:t>, с.10</w:t>
      </w:r>
      <w:r w:rsidRPr="002460E0">
        <w:rPr>
          <w:rFonts w:ascii="Times New Roman" w:hAnsi="Times New Roman" w:cs="Times New Roman"/>
          <w:sz w:val="28"/>
          <w:szCs w:val="28"/>
          <w:lang w:val="uk-UA"/>
        </w:rPr>
        <w:t>]</w:t>
      </w:r>
    </w:p>
    <w:p w:rsidR="0098020A" w:rsidRPr="00C85377" w:rsidRDefault="0098020A" w:rsidP="0098020A">
      <w:pPr>
        <w:spacing w:line="360" w:lineRule="auto"/>
        <w:ind w:firstLine="851"/>
        <w:jc w:val="both"/>
        <w:rPr>
          <w:rFonts w:ascii="Times New Roman" w:hAnsi="Times New Roman" w:cs="Times New Roman"/>
          <w:sz w:val="28"/>
          <w:szCs w:val="28"/>
          <w:lang w:val="uk-UA"/>
        </w:rPr>
      </w:pPr>
      <w:r w:rsidRPr="00317A7B">
        <w:rPr>
          <w:rFonts w:ascii="Times New Roman" w:hAnsi="Times New Roman" w:cs="Times New Roman"/>
          <w:sz w:val="28"/>
          <w:szCs w:val="28"/>
          <w:lang w:val="uk-UA"/>
        </w:rPr>
        <w:t>Ґ</w:t>
      </w:r>
      <w:r>
        <w:rPr>
          <w:rFonts w:ascii="Times New Roman" w:hAnsi="Times New Roman" w:cs="Times New Roman"/>
          <w:sz w:val="28"/>
          <w:szCs w:val="28"/>
          <w:lang w:val="uk-UA"/>
        </w:rPr>
        <w:t>ендерна освіта</w:t>
      </w:r>
      <w:r w:rsidRPr="00C85377">
        <w:rPr>
          <w:rFonts w:ascii="Times New Roman" w:hAnsi="Times New Roman" w:cs="Times New Roman"/>
          <w:sz w:val="28"/>
          <w:szCs w:val="28"/>
          <w:lang w:val="uk-UA"/>
        </w:rPr>
        <w:t xml:space="preserve"> молоді </w:t>
      </w:r>
      <w:r>
        <w:rPr>
          <w:rFonts w:ascii="Times New Roman" w:hAnsi="Times New Roman" w:cs="Times New Roman"/>
          <w:sz w:val="28"/>
          <w:szCs w:val="28"/>
          <w:lang w:val="uk-UA"/>
        </w:rPr>
        <w:t xml:space="preserve">ставить за мету </w:t>
      </w:r>
      <w:r w:rsidRPr="00C85377">
        <w:rPr>
          <w:rFonts w:ascii="Times New Roman" w:hAnsi="Times New Roman" w:cs="Times New Roman"/>
          <w:sz w:val="28"/>
          <w:szCs w:val="28"/>
          <w:lang w:val="uk-UA"/>
        </w:rPr>
        <w:t xml:space="preserve">формування розуміння </w:t>
      </w:r>
      <w:r>
        <w:rPr>
          <w:rFonts w:ascii="Times New Roman" w:hAnsi="Times New Roman" w:cs="Times New Roman"/>
          <w:sz w:val="28"/>
          <w:szCs w:val="28"/>
          <w:lang w:val="uk-UA"/>
        </w:rPr>
        <w:t xml:space="preserve">якими мають бути </w:t>
      </w:r>
      <w:r w:rsidRPr="00C85377">
        <w:rPr>
          <w:rFonts w:ascii="Times New Roman" w:hAnsi="Times New Roman" w:cs="Times New Roman"/>
          <w:sz w:val="28"/>
          <w:szCs w:val="28"/>
          <w:lang w:val="uk-UA"/>
        </w:rPr>
        <w:t>норм</w:t>
      </w:r>
      <w:r>
        <w:rPr>
          <w:rFonts w:ascii="Times New Roman" w:hAnsi="Times New Roman" w:cs="Times New Roman"/>
          <w:sz w:val="28"/>
          <w:szCs w:val="28"/>
          <w:lang w:val="uk-UA"/>
        </w:rPr>
        <w:t>и та установки</w:t>
      </w:r>
      <w:r w:rsidRPr="00C85377">
        <w:rPr>
          <w:rFonts w:ascii="Times New Roman" w:hAnsi="Times New Roman" w:cs="Times New Roman"/>
          <w:sz w:val="28"/>
          <w:szCs w:val="28"/>
          <w:lang w:val="uk-UA"/>
        </w:rPr>
        <w:t xml:space="preserve"> вз</w:t>
      </w:r>
      <w:r>
        <w:rPr>
          <w:rFonts w:ascii="Times New Roman" w:hAnsi="Times New Roman" w:cs="Times New Roman"/>
          <w:sz w:val="28"/>
          <w:szCs w:val="28"/>
          <w:lang w:val="uk-UA"/>
        </w:rPr>
        <w:t>аємодії між чоловіком та жінкою, засновуючись</w:t>
      </w:r>
      <w:r w:rsidRPr="00C85377">
        <w:rPr>
          <w:rFonts w:ascii="Times New Roman" w:hAnsi="Times New Roman" w:cs="Times New Roman"/>
          <w:sz w:val="28"/>
          <w:szCs w:val="28"/>
          <w:lang w:val="uk-UA"/>
        </w:rPr>
        <w:t xml:space="preserve"> н</w:t>
      </w:r>
      <w:r>
        <w:rPr>
          <w:rFonts w:ascii="Times New Roman" w:hAnsi="Times New Roman" w:cs="Times New Roman"/>
          <w:sz w:val="28"/>
          <w:szCs w:val="28"/>
          <w:lang w:val="uk-UA"/>
        </w:rPr>
        <w:t xml:space="preserve">а принципах ґендерної рівності. Важливо донести ідею дотримання цього принципу під час комунікації </w:t>
      </w:r>
      <w:r w:rsidRPr="00C85377">
        <w:rPr>
          <w:rFonts w:ascii="Times New Roman" w:hAnsi="Times New Roman" w:cs="Times New Roman"/>
          <w:sz w:val="28"/>
          <w:szCs w:val="28"/>
          <w:lang w:val="uk-UA"/>
        </w:rPr>
        <w:t xml:space="preserve">в усіх сферах життєдіяльності, адже </w:t>
      </w:r>
      <w:r>
        <w:rPr>
          <w:rFonts w:ascii="Times New Roman" w:hAnsi="Times New Roman" w:cs="Times New Roman"/>
          <w:sz w:val="28"/>
          <w:szCs w:val="28"/>
          <w:lang w:val="uk-UA"/>
        </w:rPr>
        <w:t>з часом сьогоднішні школярі</w:t>
      </w:r>
      <w:r w:rsidRPr="00C85377">
        <w:rPr>
          <w:rFonts w:ascii="Times New Roman" w:hAnsi="Times New Roman" w:cs="Times New Roman"/>
          <w:sz w:val="28"/>
          <w:szCs w:val="28"/>
          <w:lang w:val="uk-UA"/>
        </w:rPr>
        <w:t xml:space="preserve"> будуть </w:t>
      </w:r>
      <w:r>
        <w:rPr>
          <w:rFonts w:ascii="Times New Roman" w:hAnsi="Times New Roman" w:cs="Times New Roman"/>
          <w:sz w:val="28"/>
          <w:szCs w:val="28"/>
          <w:lang w:val="uk-UA"/>
        </w:rPr>
        <w:t>покладатись саме на ці сформовані та закладені ще в школі принципи при прийнятті рішень. [3, с.4</w:t>
      </w:r>
      <w:r w:rsidRPr="00C85377">
        <w:rPr>
          <w:rFonts w:ascii="Times New Roman" w:hAnsi="Times New Roman" w:cs="Times New Roman"/>
          <w:sz w:val="28"/>
          <w:szCs w:val="28"/>
          <w:lang w:val="uk-UA"/>
        </w:rPr>
        <w:t>]</w:t>
      </w:r>
    </w:p>
    <w:p w:rsidR="0098020A" w:rsidRPr="00C85377" w:rsidRDefault="0098020A" w:rsidP="0098020A">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85377">
        <w:rPr>
          <w:rFonts w:ascii="Times New Roman" w:hAnsi="Times New Roman" w:cs="Times New Roman"/>
          <w:sz w:val="28"/>
          <w:szCs w:val="28"/>
          <w:lang w:val="uk-UA"/>
        </w:rPr>
        <w:t xml:space="preserve">Як визначає Т. </w:t>
      </w:r>
      <w:proofErr w:type="spellStart"/>
      <w:r w:rsidRPr="00C85377">
        <w:rPr>
          <w:rFonts w:ascii="Times New Roman" w:hAnsi="Times New Roman" w:cs="Times New Roman"/>
          <w:sz w:val="28"/>
          <w:szCs w:val="28"/>
          <w:lang w:val="uk-UA"/>
        </w:rPr>
        <w:t>Деділова</w:t>
      </w:r>
      <w:proofErr w:type="spellEnd"/>
      <w:r w:rsidRPr="00C85377">
        <w:rPr>
          <w:rFonts w:ascii="Times New Roman" w:hAnsi="Times New Roman" w:cs="Times New Roman"/>
          <w:sz w:val="28"/>
          <w:szCs w:val="28"/>
          <w:lang w:val="uk-UA"/>
        </w:rPr>
        <w:t xml:space="preserve"> та І. Токар, одними з основних складових впровадження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 xml:space="preserve">ної освіти є: </w:t>
      </w:r>
    </w:p>
    <w:p w:rsidR="0098020A" w:rsidRPr="00C85377" w:rsidRDefault="00BD770A" w:rsidP="0098020A">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1. Повне в</w:t>
      </w:r>
      <w:r w:rsidR="0098020A" w:rsidRPr="00C85377">
        <w:rPr>
          <w:rFonts w:ascii="Times New Roman" w:hAnsi="Times New Roman" w:cs="Times New Roman"/>
          <w:sz w:val="28"/>
          <w:szCs w:val="28"/>
          <w:lang w:val="uk-UA"/>
        </w:rPr>
        <w:t>провадження ґендерних стратегій в</w:t>
      </w:r>
      <w:r w:rsidR="0098020A">
        <w:rPr>
          <w:rFonts w:ascii="Times New Roman" w:hAnsi="Times New Roman" w:cs="Times New Roman"/>
          <w:sz w:val="28"/>
          <w:szCs w:val="28"/>
          <w:lang w:val="uk-UA"/>
        </w:rPr>
        <w:t xml:space="preserve"> д</w:t>
      </w:r>
      <w:r w:rsidR="00D21D71">
        <w:rPr>
          <w:rFonts w:ascii="Times New Roman" w:hAnsi="Times New Roman" w:cs="Times New Roman"/>
          <w:sz w:val="28"/>
          <w:szCs w:val="28"/>
          <w:lang w:val="uk-UA"/>
        </w:rPr>
        <w:t xml:space="preserve">ержавні стандарти </w:t>
      </w:r>
      <w:r w:rsidR="0098020A">
        <w:rPr>
          <w:rFonts w:ascii="Times New Roman" w:hAnsi="Times New Roman" w:cs="Times New Roman"/>
          <w:sz w:val="28"/>
          <w:szCs w:val="28"/>
          <w:lang w:val="uk-UA"/>
        </w:rPr>
        <w:t>освіти та</w:t>
      </w:r>
      <w:r w:rsidR="0098020A" w:rsidRPr="00C85377">
        <w:rPr>
          <w:rFonts w:ascii="Times New Roman" w:hAnsi="Times New Roman" w:cs="Times New Roman"/>
          <w:sz w:val="28"/>
          <w:szCs w:val="28"/>
          <w:lang w:val="uk-UA"/>
        </w:rPr>
        <w:t xml:space="preserve"> </w:t>
      </w:r>
      <w:r w:rsidR="00D21D71">
        <w:rPr>
          <w:rFonts w:ascii="Times New Roman" w:hAnsi="Times New Roman" w:cs="Times New Roman"/>
          <w:sz w:val="28"/>
          <w:szCs w:val="28"/>
          <w:lang w:val="uk-UA"/>
        </w:rPr>
        <w:t>встановлення ґендерного</w:t>
      </w:r>
      <w:r w:rsidR="0098020A" w:rsidRPr="00C85377">
        <w:rPr>
          <w:rFonts w:ascii="Times New Roman" w:hAnsi="Times New Roman" w:cs="Times New Roman"/>
          <w:sz w:val="28"/>
          <w:szCs w:val="28"/>
          <w:lang w:val="uk-UA"/>
        </w:rPr>
        <w:t xml:space="preserve"> напрям</w:t>
      </w:r>
      <w:r w:rsidR="00D21D71">
        <w:rPr>
          <w:rFonts w:ascii="Times New Roman" w:hAnsi="Times New Roman" w:cs="Times New Roman"/>
          <w:sz w:val="28"/>
          <w:szCs w:val="28"/>
          <w:lang w:val="uk-UA"/>
        </w:rPr>
        <w:t>ку</w:t>
      </w:r>
      <w:r w:rsidR="0098020A" w:rsidRPr="00C85377">
        <w:rPr>
          <w:rFonts w:ascii="Times New Roman" w:hAnsi="Times New Roman" w:cs="Times New Roman"/>
          <w:sz w:val="28"/>
          <w:szCs w:val="28"/>
          <w:lang w:val="uk-UA"/>
        </w:rPr>
        <w:t xml:space="preserve"> розвит</w:t>
      </w:r>
      <w:r w:rsidR="0098020A">
        <w:rPr>
          <w:rFonts w:ascii="Times New Roman" w:hAnsi="Times New Roman" w:cs="Times New Roman"/>
          <w:sz w:val="28"/>
          <w:szCs w:val="28"/>
          <w:lang w:val="uk-UA"/>
        </w:rPr>
        <w:t>ку;</w:t>
      </w:r>
    </w:p>
    <w:p w:rsidR="0098020A" w:rsidRPr="00C85377" w:rsidRDefault="0098020A" w:rsidP="0098020A">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 Глибоке досліджен</w:t>
      </w:r>
      <w:r w:rsidR="00D21D71">
        <w:rPr>
          <w:rFonts w:ascii="Times New Roman" w:hAnsi="Times New Roman" w:cs="Times New Roman"/>
          <w:sz w:val="28"/>
          <w:szCs w:val="28"/>
          <w:lang w:val="uk-UA"/>
        </w:rPr>
        <w:t>ня всіх ланок системи: учнівства, вчительства, керівництва</w:t>
      </w:r>
      <w:r>
        <w:rPr>
          <w:rFonts w:ascii="Times New Roman" w:hAnsi="Times New Roman" w:cs="Times New Roman"/>
          <w:sz w:val="28"/>
          <w:szCs w:val="28"/>
          <w:lang w:val="uk-UA"/>
        </w:rPr>
        <w:t>, а також</w:t>
      </w:r>
      <w:r w:rsidRPr="00363962">
        <w:rPr>
          <w:rFonts w:ascii="Times New Roman" w:hAnsi="Times New Roman" w:cs="Times New Roman"/>
          <w:sz w:val="28"/>
          <w:szCs w:val="28"/>
          <w:lang w:val="uk-UA"/>
        </w:rPr>
        <w:t xml:space="preserve"> </w:t>
      </w:r>
      <w:r>
        <w:rPr>
          <w:rFonts w:ascii="Times New Roman" w:hAnsi="Times New Roman" w:cs="Times New Roman"/>
          <w:sz w:val="28"/>
          <w:szCs w:val="28"/>
          <w:lang w:val="uk-UA"/>
        </w:rPr>
        <w:t>якість та зміст навчальних планів.</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[4, с. 1</w:t>
      </w:r>
      <w:r w:rsidRPr="00C85377">
        <w:rPr>
          <w:rFonts w:ascii="Times New Roman" w:hAnsi="Times New Roman" w:cs="Times New Roman"/>
          <w:sz w:val="28"/>
          <w:szCs w:val="28"/>
          <w:lang w:val="uk-UA"/>
        </w:rPr>
        <w:t>]</w:t>
      </w:r>
    </w:p>
    <w:p w:rsidR="0098020A" w:rsidRPr="00C85377" w:rsidRDefault="0098020A" w:rsidP="0098020A">
      <w:pPr>
        <w:spacing w:line="360" w:lineRule="auto"/>
        <w:ind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 xml:space="preserve">Як повідомляє Центр Разумкова за останні 20 років у світі досягнуто значного прогресу у просуванні принципу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 xml:space="preserve">ної рівності. </w:t>
      </w:r>
      <w:r>
        <w:rPr>
          <w:rFonts w:ascii="Times New Roman" w:hAnsi="Times New Roman" w:cs="Times New Roman"/>
          <w:sz w:val="28"/>
          <w:szCs w:val="28"/>
          <w:lang w:val="uk-UA"/>
        </w:rPr>
        <w:t>Великої кількості зусиль для цього докладають у</w:t>
      </w:r>
      <w:r w:rsidRPr="00C85377">
        <w:rPr>
          <w:rFonts w:ascii="Times New Roman" w:hAnsi="Times New Roman" w:cs="Times New Roman"/>
          <w:sz w:val="28"/>
          <w:szCs w:val="28"/>
          <w:lang w:val="uk-UA"/>
        </w:rPr>
        <w:t xml:space="preserve">ряди, громадські організації </w:t>
      </w:r>
      <w:r>
        <w:rPr>
          <w:rFonts w:ascii="Times New Roman" w:hAnsi="Times New Roman" w:cs="Times New Roman"/>
          <w:sz w:val="28"/>
          <w:szCs w:val="28"/>
          <w:lang w:val="uk-UA"/>
        </w:rPr>
        <w:t>та профспілки. Вони сприяють подоланню</w:t>
      </w:r>
      <w:r w:rsidRPr="00C85377">
        <w:rPr>
          <w:rFonts w:ascii="Times New Roman" w:hAnsi="Times New Roman" w:cs="Times New Roman"/>
          <w:sz w:val="28"/>
          <w:szCs w:val="28"/>
          <w:lang w:val="uk-UA"/>
        </w:rPr>
        <w:t xml:space="preserve"> стереотипів,</w:t>
      </w:r>
      <w:r>
        <w:rPr>
          <w:rFonts w:ascii="Times New Roman" w:hAnsi="Times New Roman" w:cs="Times New Roman"/>
          <w:sz w:val="28"/>
          <w:szCs w:val="28"/>
          <w:lang w:val="uk-UA"/>
        </w:rPr>
        <w:t xml:space="preserve"> які призводять до дискримінації за статтю, чим перешкоджають досягненню</w:t>
      </w:r>
      <w:r w:rsidRPr="00C85377">
        <w:rPr>
          <w:rFonts w:ascii="Times New Roman" w:hAnsi="Times New Roman" w:cs="Times New Roman"/>
          <w:sz w:val="28"/>
          <w:szCs w:val="28"/>
          <w:lang w:val="uk-UA"/>
        </w:rPr>
        <w:t xml:space="preserve"> рівності в суспільстві. </w:t>
      </w:r>
      <w:r>
        <w:rPr>
          <w:rFonts w:ascii="Times New Roman" w:hAnsi="Times New Roman" w:cs="Times New Roman"/>
          <w:sz w:val="28"/>
          <w:szCs w:val="28"/>
          <w:lang w:val="uk-UA"/>
        </w:rPr>
        <w:t>Варто зазначити, що Україна на державному рівні</w:t>
      </w:r>
      <w:r w:rsidRPr="00C85377">
        <w:rPr>
          <w:rFonts w:ascii="Times New Roman" w:hAnsi="Times New Roman" w:cs="Times New Roman"/>
          <w:sz w:val="28"/>
          <w:szCs w:val="28"/>
          <w:lang w:val="uk-UA"/>
        </w:rPr>
        <w:t xml:space="preserve"> також активно проводить </w:t>
      </w:r>
      <w:r>
        <w:rPr>
          <w:rFonts w:ascii="Times New Roman" w:hAnsi="Times New Roman" w:cs="Times New Roman"/>
          <w:sz w:val="28"/>
          <w:szCs w:val="28"/>
          <w:lang w:val="uk-UA"/>
        </w:rPr>
        <w:t>ґендерну політику. В</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її основі - задекларовані</w:t>
      </w:r>
      <w:r w:rsidRPr="00C85377">
        <w:rPr>
          <w:rFonts w:ascii="Times New Roman" w:hAnsi="Times New Roman" w:cs="Times New Roman"/>
          <w:sz w:val="28"/>
          <w:szCs w:val="28"/>
          <w:lang w:val="uk-UA"/>
        </w:rPr>
        <w:t xml:space="preserve"> міжнародні норми, зафіксовані, зокрема в Загальній декларації прав людини, Конвенції про ліквідацію усіх форм дискримінації щодо жі</w:t>
      </w:r>
      <w:r>
        <w:rPr>
          <w:rFonts w:ascii="Times New Roman" w:hAnsi="Times New Roman" w:cs="Times New Roman"/>
          <w:sz w:val="28"/>
          <w:szCs w:val="28"/>
          <w:lang w:val="uk-UA"/>
        </w:rPr>
        <w:t xml:space="preserve">нок, </w:t>
      </w:r>
      <w:r w:rsidRPr="00C85377">
        <w:rPr>
          <w:rFonts w:ascii="Times New Roman" w:hAnsi="Times New Roman" w:cs="Times New Roman"/>
          <w:sz w:val="28"/>
          <w:szCs w:val="28"/>
          <w:lang w:val="uk-UA"/>
        </w:rPr>
        <w:t xml:space="preserve">Конвенції про політичні </w:t>
      </w:r>
      <w:r>
        <w:rPr>
          <w:rFonts w:ascii="Times New Roman" w:hAnsi="Times New Roman" w:cs="Times New Roman"/>
          <w:sz w:val="28"/>
          <w:szCs w:val="28"/>
          <w:lang w:val="uk-UA"/>
        </w:rPr>
        <w:t>права жінок та інших документах. Українське ґендерне законодавство керується принципами</w:t>
      </w:r>
      <w:r w:rsidRPr="00C85377">
        <w:rPr>
          <w:rFonts w:ascii="Times New Roman" w:hAnsi="Times New Roman" w:cs="Times New Roman"/>
          <w:sz w:val="28"/>
          <w:szCs w:val="28"/>
          <w:lang w:val="uk-UA"/>
        </w:rPr>
        <w:t xml:space="preserve"> ООН </w:t>
      </w:r>
      <w:r>
        <w:rPr>
          <w:rFonts w:ascii="Times New Roman" w:hAnsi="Times New Roman" w:cs="Times New Roman"/>
          <w:sz w:val="28"/>
          <w:szCs w:val="28"/>
          <w:lang w:val="uk-UA"/>
        </w:rPr>
        <w:t>і вважає ґендерну рівність однією з необхідних умов</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для </w:t>
      </w:r>
      <w:r w:rsidRPr="00C85377">
        <w:rPr>
          <w:rFonts w:ascii="Times New Roman" w:hAnsi="Times New Roman" w:cs="Times New Roman"/>
          <w:sz w:val="28"/>
          <w:szCs w:val="28"/>
          <w:lang w:val="uk-UA"/>
        </w:rPr>
        <w:t>досягн</w:t>
      </w:r>
      <w:r>
        <w:rPr>
          <w:rFonts w:ascii="Times New Roman" w:hAnsi="Times New Roman" w:cs="Times New Roman"/>
          <w:sz w:val="28"/>
          <w:szCs w:val="28"/>
          <w:lang w:val="uk-UA"/>
        </w:rPr>
        <w:t>ення</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як всебічного розвитку країни, так  і загалом людського потенціалу. [5</w:t>
      </w:r>
      <w:r w:rsidRPr="00C85377">
        <w:rPr>
          <w:rFonts w:ascii="Times New Roman" w:hAnsi="Times New Roman" w:cs="Times New Roman"/>
          <w:sz w:val="28"/>
          <w:szCs w:val="28"/>
          <w:lang w:val="uk-UA"/>
        </w:rPr>
        <w:t>]</w:t>
      </w:r>
    </w:p>
    <w:p w:rsidR="0098020A" w:rsidRPr="00EB1311" w:rsidRDefault="0098020A" w:rsidP="0098020A">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Аналізуючи</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стан ґендерної освіти в Україні, можна підсумувати, що вона </w:t>
      </w:r>
      <w:r w:rsidRPr="00C85377">
        <w:rPr>
          <w:rFonts w:ascii="Times New Roman" w:hAnsi="Times New Roman" w:cs="Times New Roman"/>
          <w:sz w:val="28"/>
          <w:szCs w:val="28"/>
          <w:lang w:val="uk-UA"/>
        </w:rPr>
        <w:t>пере</w:t>
      </w:r>
      <w:r>
        <w:rPr>
          <w:rFonts w:ascii="Times New Roman" w:hAnsi="Times New Roman" w:cs="Times New Roman"/>
          <w:sz w:val="28"/>
          <w:szCs w:val="28"/>
          <w:lang w:val="uk-UA"/>
        </w:rPr>
        <w:t>буває на етапі становлення. Цей процес</w:t>
      </w:r>
      <w:r w:rsidRPr="00C85377">
        <w:rPr>
          <w:rFonts w:ascii="Times New Roman" w:hAnsi="Times New Roman" w:cs="Times New Roman"/>
          <w:sz w:val="28"/>
          <w:szCs w:val="28"/>
          <w:lang w:val="uk-UA"/>
        </w:rPr>
        <w:t xml:space="preserve"> включає в себе систематичне навчання, просвіту, розповсюдження та популяризацію ґендерних знань та ґендерної культури, стимулювання ґендерної самоосвіти. Просвітницька діяльність </w:t>
      </w:r>
      <w:r>
        <w:rPr>
          <w:rFonts w:ascii="Times New Roman" w:hAnsi="Times New Roman" w:cs="Times New Roman"/>
          <w:sz w:val="28"/>
          <w:szCs w:val="28"/>
          <w:lang w:val="uk-UA"/>
        </w:rPr>
        <w:t xml:space="preserve">надважлива, адже вона </w:t>
      </w:r>
      <w:r w:rsidRPr="00C85377">
        <w:rPr>
          <w:rFonts w:ascii="Times New Roman" w:hAnsi="Times New Roman" w:cs="Times New Roman"/>
          <w:sz w:val="28"/>
          <w:szCs w:val="28"/>
          <w:lang w:val="uk-UA"/>
        </w:rPr>
        <w:t>забезпечу</w:t>
      </w:r>
      <w:r w:rsidR="002D1D4C">
        <w:rPr>
          <w:rFonts w:ascii="Times New Roman" w:hAnsi="Times New Roman" w:cs="Times New Roman"/>
          <w:sz w:val="28"/>
          <w:szCs w:val="28"/>
          <w:lang w:val="uk-UA"/>
        </w:rPr>
        <w:t xml:space="preserve">є захист суспільства від </w:t>
      </w:r>
      <w:r w:rsidR="002D1D4C" w:rsidRPr="00C85377">
        <w:rPr>
          <w:rFonts w:ascii="Times New Roman" w:hAnsi="Times New Roman" w:cs="Times New Roman"/>
          <w:sz w:val="28"/>
          <w:szCs w:val="28"/>
          <w:lang w:val="uk-UA"/>
        </w:rPr>
        <w:t>ґендерної</w:t>
      </w:r>
      <w:r w:rsidR="002D1D4C">
        <w:rPr>
          <w:rFonts w:ascii="Times New Roman" w:hAnsi="Times New Roman" w:cs="Times New Roman"/>
          <w:sz w:val="28"/>
          <w:szCs w:val="28"/>
          <w:lang w:val="uk-UA"/>
        </w:rPr>
        <w:t xml:space="preserve"> дискримінації </w:t>
      </w:r>
      <w:r>
        <w:rPr>
          <w:rFonts w:ascii="Times New Roman" w:hAnsi="Times New Roman" w:cs="Times New Roman"/>
          <w:sz w:val="28"/>
          <w:szCs w:val="28"/>
          <w:lang w:val="uk-UA"/>
        </w:rPr>
        <w:t xml:space="preserve">та формує </w:t>
      </w:r>
      <w:proofErr w:type="spellStart"/>
      <w:r w:rsidRPr="00C85377">
        <w:rPr>
          <w:rFonts w:ascii="Times New Roman" w:hAnsi="Times New Roman" w:cs="Times New Roman"/>
          <w:sz w:val="28"/>
          <w:szCs w:val="28"/>
          <w:lang w:val="uk-UA"/>
        </w:rPr>
        <w:t>ґен</w:t>
      </w:r>
      <w:r>
        <w:rPr>
          <w:rFonts w:ascii="Times New Roman" w:hAnsi="Times New Roman" w:cs="Times New Roman"/>
          <w:sz w:val="28"/>
          <w:szCs w:val="28"/>
          <w:lang w:val="uk-UA"/>
        </w:rPr>
        <w:t>дерночутливе</w:t>
      </w:r>
      <w:proofErr w:type="spellEnd"/>
      <w:r>
        <w:rPr>
          <w:rFonts w:ascii="Times New Roman" w:hAnsi="Times New Roman" w:cs="Times New Roman"/>
          <w:sz w:val="28"/>
          <w:szCs w:val="28"/>
          <w:lang w:val="uk-UA"/>
        </w:rPr>
        <w:t xml:space="preserve"> середовище. Вже діють </w:t>
      </w:r>
      <w:r w:rsidRPr="00C85377">
        <w:rPr>
          <w:rFonts w:ascii="Times New Roman" w:hAnsi="Times New Roman" w:cs="Times New Roman"/>
          <w:sz w:val="28"/>
          <w:szCs w:val="28"/>
          <w:lang w:val="uk-UA"/>
        </w:rPr>
        <w:t>спецкурси з ґендерної проблематики, навчальні посібники та програми</w:t>
      </w:r>
      <w:r>
        <w:rPr>
          <w:rFonts w:ascii="Times New Roman" w:hAnsi="Times New Roman" w:cs="Times New Roman"/>
          <w:sz w:val="28"/>
          <w:szCs w:val="28"/>
          <w:lang w:val="uk-UA"/>
        </w:rPr>
        <w:t xml:space="preserve"> (переважно для вищої освіти) підготовлені науковцями</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Вони сприяють поширенню ґендерних ідей та впровадженню</w:t>
      </w:r>
      <w:r w:rsidRPr="00C85377">
        <w:rPr>
          <w:rFonts w:ascii="Times New Roman" w:hAnsi="Times New Roman" w:cs="Times New Roman"/>
          <w:sz w:val="28"/>
          <w:szCs w:val="28"/>
          <w:lang w:val="uk-UA"/>
        </w:rPr>
        <w:t xml:space="preserve"> їх в життя суспільства</w:t>
      </w:r>
      <w:r>
        <w:rPr>
          <w:rFonts w:ascii="Times New Roman" w:hAnsi="Times New Roman" w:cs="Times New Roman"/>
          <w:sz w:val="28"/>
          <w:szCs w:val="28"/>
          <w:lang w:val="uk-UA"/>
        </w:rPr>
        <w:t>. [6</w:t>
      </w:r>
      <w:r w:rsidRPr="00EB1311">
        <w:rPr>
          <w:rFonts w:ascii="Times New Roman" w:hAnsi="Times New Roman" w:cs="Times New Roman"/>
          <w:sz w:val="28"/>
          <w:szCs w:val="28"/>
          <w:lang w:val="uk-UA"/>
        </w:rPr>
        <w:t>]</w:t>
      </w:r>
    </w:p>
    <w:p w:rsidR="0098020A" w:rsidRDefault="0098020A" w:rsidP="0098020A">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Окрім цього триває </w:t>
      </w:r>
      <w:proofErr w:type="spellStart"/>
      <w:r w:rsidRPr="00C85377">
        <w:rPr>
          <w:rFonts w:ascii="Times New Roman" w:hAnsi="Times New Roman" w:cs="Times New Roman"/>
          <w:sz w:val="28"/>
          <w:szCs w:val="28"/>
          <w:lang w:val="uk-UA"/>
        </w:rPr>
        <w:t>антидискримінаційна</w:t>
      </w:r>
      <w:proofErr w:type="spellEnd"/>
      <w:r w:rsidRPr="00C85377">
        <w:rPr>
          <w:rFonts w:ascii="Times New Roman" w:hAnsi="Times New Roman" w:cs="Times New Roman"/>
          <w:sz w:val="28"/>
          <w:szCs w:val="28"/>
          <w:lang w:val="uk-UA"/>
        </w:rPr>
        <w:t xml:space="preserve"> експертиза шкільних під</w:t>
      </w:r>
      <w:r>
        <w:rPr>
          <w:rFonts w:ascii="Times New Roman" w:hAnsi="Times New Roman" w:cs="Times New Roman"/>
          <w:sz w:val="28"/>
          <w:szCs w:val="28"/>
          <w:lang w:val="uk-UA"/>
        </w:rPr>
        <w:t>ручників. Окремо відбувається підготовка м</w:t>
      </w:r>
      <w:r w:rsidRPr="00C85377">
        <w:rPr>
          <w:rFonts w:ascii="Times New Roman" w:hAnsi="Times New Roman" w:cs="Times New Roman"/>
          <w:sz w:val="28"/>
          <w:szCs w:val="28"/>
          <w:lang w:val="uk-UA"/>
        </w:rPr>
        <w:t xml:space="preserve">етодичних рекомендацій із впровадження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них підходів в освітній процес сектору безпеки та оборони.</w:t>
      </w:r>
      <w:r>
        <w:rPr>
          <w:rFonts w:ascii="Times New Roman" w:hAnsi="Times New Roman" w:cs="Times New Roman"/>
          <w:sz w:val="28"/>
          <w:szCs w:val="28"/>
          <w:lang w:val="uk-UA"/>
        </w:rPr>
        <w:t xml:space="preserve"> Для сприяння впровадженню</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ґендерних принципів створено збори </w:t>
      </w:r>
      <w:r>
        <w:rPr>
          <w:rFonts w:ascii="Times New Roman" w:hAnsi="Times New Roman" w:cs="Times New Roman"/>
          <w:sz w:val="28"/>
          <w:szCs w:val="28"/>
          <w:lang w:val="uk-UA"/>
        </w:rPr>
        <w:lastRenderedPageBreak/>
        <w:t>експертів з ґендер</w:t>
      </w:r>
      <w:r w:rsidRPr="00C85377">
        <w:rPr>
          <w:rFonts w:ascii="Times New Roman" w:hAnsi="Times New Roman" w:cs="Times New Roman"/>
          <w:sz w:val="28"/>
          <w:szCs w:val="28"/>
          <w:lang w:val="uk-UA"/>
        </w:rPr>
        <w:t>ної тематики</w:t>
      </w:r>
      <w:r>
        <w:rPr>
          <w:rFonts w:ascii="Times New Roman" w:hAnsi="Times New Roman" w:cs="Times New Roman"/>
          <w:sz w:val="28"/>
          <w:szCs w:val="28"/>
          <w:lang w:val="uk-UA"/>
        </w:rPr>
        <w:t>. Вони консультують Кабінет</w:t>
      </w:r>
      <w:r w:rsidRPr="00C85377">
        <w:rPr>
          <w:rFonts w:ascii="Times New Roman" w:hAnsi="Times New Roman" w:cs="Times New Roman"/>
          <w:sz w:val="28"/>
          <w:szCs w:val="28"/>
          <w:lang w:val="uk-UA"/>
        </w:rPr>
        <w:t xml:space="preserve"> Міністрів України</w:t>
      </w:r>
      <w:r>
        <w:rPr>
          <w:rFonts w:ascii="Times New Roman" w:hAnsi="Times New Roman" w:cs="Times New Roman"/>
          <w:sz w:val="28"/>
          <w:szCs w:val="28"/>
          <w:lang w:val="uk-UA"/>
        </w:rPr>
        <w:t>, а також низку інших державних установ, серед яких і Міністерство о</w:t>
      </w:r>
      <w:r w:rsidRPr="00C85377">
        <w:rPr>
          <w:rFonts w:ascii="Times New Roman" w:hAnsi="Times New Roman" w:cs="Times New Roman"/>
          <w:sz w:val="28"/>
          <w:szCs w:val="28"/>
          <w:lang w:val="uk-UA"/>
        </w:rPr>
        <w:t>світи</w:t>
      </w:r>
      <w:r>
        <w:rPr>
          <w:rFonts w:ascii="Times New Roman" w:hAnsi="Times New Roman" w:cs="Times New Roman"/>
          <w:sz w:val="28"/>
          <w:szCs w:val="28"/>
          <w:lang w:val="uk-UA"/>
        </w:rPr>
        <w:t xml:space="preserve"> і науки. [7</w:t>
      </w:r>
      <w:r w:rsidRPr="00EB1311">
        <w:rPr>
          <w:rFonts w:ascii="Times New Roman" w:hAnsi="Times New Roman" w:cs="Times New Roman"/>
          <w:sz w:val="28"/>
          <w:szCs w:val="28"/>
          <w:lang w:val="uk-UA"/>
        </w:rPr>
        <w:t>]</w:t>
      </w:r>
    </w:p>
    <w:p w:rsidR="0098020A" w:rsidRDefault="0098020A" w:rsidP="0098020A">
      <w:pPr>
        <w:pStyle w:val="a4"/>
        <w:shd w:val="clear" w:color="auto" w:fill="FFFFFF"/>
        <w:spacing w:before="0" w:beforeAutospacing="0" w:after="0" w:afterAutospacing="0" w:line="360" w:lineRule="auto"/>
        <w:ind w:firstLine="851"/>
        <w:jc w:val="both"/>
        <w:textAlignment w:val="baseline"/>
        <w:rPr>
          <w:rFonts w:eastAsiaTheme="minorHAnsi"/>
          <w:sz w:val="28"/>
          <w:szCs w:val="28"/>
          <w:lang w:val="uk-UA" w:eastAsia="en-US"/>
        </w:rPr>
      </w:pPr>
      <w:r>
        <w:rPr>
          <w:rFonts w:eastAsiaTheme="minorHAnsi"/>
          <w:sz w:val="28"/>
          <w:szCs w:val="28"/>
          <w:lang w:val="uk-UA" w:eastAsia="en-US"/>
        </w:rPr>
        <w:t xml:space="preserve">Важливим досягненням для розвитку </w:t>
      </w:r>
      <w:r>
        <w:rPr>
          <w:sz w:val="28"/>
          <w:szCs w:val="28"/>
          <w:lang w:val="uk-UA"/>
        </w:rPr>
        <w:t xml:space="preserve">ґендерних принципів на законодавчому рівні стало досягнення Україною </w:t>
      </w:r>
      <w:r>
        <w:rPr>
          <w:rFonts w:eastAsiaTheme="minorHAnsi"/>
          <w:sz w:val="28"/>
          <w:szCs w:val="28"/>
          <w:lang w:val="uk-UA" w:eastAsia="en-US"/>
        </w:rPr>
        <w:t>офіційного</w:t>
      </w:r>
      <w:r w:rsidRPr="00C85377">
        <w:rPr>
          <w:rFonts w:eastAsiaTheme="minorHAnsi"/>
          <w:sz w:val="28"/>
          <w:szCs w:val="28"/>
          <w:lang w:val="uk-UA" w:eastAsia="en-US"/>
        </w:rPr>
        <w:t xml:space="preserve"> статус</w:t>
      </w:r>
      <w:r>
        <w:rPr>
          <w:rFonts w:eastAsiaTheme="minorHAnsi"/>
          <w:sz w:val="28"/>
          <w:szCs w:val="28"/>
          <w:lang w:val="uk-UA" w:eastAsia="en-US"/>
        </w:rPr>
        <w:t>у</w:t>
      </w:r>
      <w:r w:rsidRPr="00C85377">
        <w:rPr>
          <w:rFonts w:eastAsiaTheme="minorHAnsi"/>
          <w:sz w:val="28"/>
          <w:szCs w:val="28"/>
          <w:lang w:val="uk-UA" w:eastAsia="en-US"/>
        </w:rPr>
        <w:t xml:space="preserve"> учасниці «Партнерства </w:t>
      </w:r>
      <w:proofErr w:type="spellStart"/>
      <w:r w:rsidRPr="00C85377">
        <w:rPr>
          <w:rFonts w:eastAsiaTheme="minorHAnsi"/>
          <w:sz w:val="28"/>
          <w:szCs w:val="28"/>
          <w:lang w:val="uk-UA" w:eastAsia="en-US"/>
        </w:rPr>
        <w:t>Біарріц</w:t>
      </w:r>
      <w:proofErr w:type="spellEnd"/>
      <w:r w:rsidRPr="00C85377">
        <w:rPr>
          <w:rFonts w:eastAsiaTheme="minorHAnsi"/>
          <w:sz w:val="28"/>
          <w:szCs w:val="28"/>
          <w:lang w:val="uk-UA" w:eastAsia="en-US"/>
        </w:rPr>
        <w:t>»</w:t>
      </w:r>
      <w:r>
        <w:rPr>
          <w:rFonts w:eastAsiaTheme="minorHAnsi"/>
          <w:sz w:val="28"/>
          <w:szCs w:val="28"/>
          <w:lang w:val="uk-UA" w:eastAsia="en-US"/>
        </w:rPr>
        <w:t xml:space="preserve"> - міжнародної ініціативи</w:t>
      </w:r>
      <w:r w:rsidRPr="00C85377">
        <w:rPr>
          <w:rFonts w:eastAsiaTheme="minorHAnsi"/>
          <w:sz w:val="28"/>
          <w:szCs w:val="28"/>
          <w:lang w:val="uk-UA" w:eastAsia="en-US"/>
        </w:rPr>
        <w:t xml:space="preserve"> рівних прав і можливостей для всіх.</w:t>
      </w:r>
      <w:r>
        <w:rPr>
          <w:rFonts w:eastAsiaTheme="minorHAnsi"/>
          <w:sz w:val="28"/>
          <w:szCs w:val="28"/>
          <w:lang w:val="uk-UA" w:eastAsia="en-US"/>
        </w:rPr>
        <w:t xml:space="preserve"> </w:t>
      </w:r>
    </w:p>
    <w:p w:rsidR="0098020A" w:rsidRPr="00C85377" w:rsidRDefault="0098020A" w:rsidP="0098020A">
      <w:pPr>
        <w:pStyle w:val="a4"/>
        <w:shd w:val="clear" w:color="auto" w:fill="FFFFFF"/>
        <w:spacing w:before="0" w:beforeAutospacing="0" w:after="0" w:afterAutospacing="0" w:line="360" w:lineRule="auto"/>
        <w:ind w:firstLine="851"/>
        <w:jc w:val="both"/>
        <w:textAlignment w:val="baseline"/>
        <w:rPr>
          <w:rFonts w:eastAsiaTheme="minorHAnsi"/>
          <w:sz w:val="28"/>
          <w:szCs w:val="28"/>
          <w:lang w:val="uk-UA" w:eastAsia="en-US"/>
        </w:rPr>
      </w:pPr>
      <w:r>
        <w:rPr>
          <w:rFonts w:eastAsiaTheme="minorHAnsi"/>
          <w:sz w:val="28"/>
          <w:szCs w:val="28"/>
          <w:lang w:val="uk-UA" w:eastAsia="en-US"/>
        </w:rPr>
        <w:t>Це стало можливим 11 вересня 2020 р</w:t>
      </w:r>
      <w:r w:rsidR="00BD770A">
        <w:rPr>
          <w:rFonts w:eastAsiaTheme="minorHAnsi"/>
          <w:sz w:val="28"/>
          <w:szCs w:val="28"/>
          <w:lang w:val="uk-UA" w:eastAsia="en-US"/>
        </w:rPr>
        <w:t>оку завдяки ініціативі та роботі</w:t>
      </w:r>
      <w:r>
        <w:rPr>
          <w:rFonts w:eastAsiaTheme="minorHAnsi"/>
          <w:sz w:val="28"/>
          <w:szCs w:val="28"/>
          <w:lang w:val="uk-UA" w:eastAsia="en-US"/>
        </w:rPr>
        <w:t xml:space="preserve"> команди діючої </w:t>
      </w:r>
      <w:r w:rsidR="00AD5028">
        <w:rPr>
          <w:rFonts w:eastAsiaTheme="minorHAnsi"/>
          <w:sz w:val="28"/>
          <w:szCs w:val="28"/>
          <w:lang w:val="uk-UA" w:eastAsia="en-US"/>
        </w:rPr>
        <w:t>першої л</w:t>
      </w:r>
      <w:r w:rsidRPr="00C85377">
        <w:rPr>
          <w:rFonts w:eastAsiaTheme="minorHAnsi"/>
          <w:sz w:val="28"/>
          <w:szCs w:val="28"/>
          <w:lang w:val="uk-UA" w:eastAsia="en-US"/>
        </w:rPr>
        <w:t xml:space="preserve">еді Олени </w:t>
      </w:r>
      <w:proofErr w:type="spellStart"/>
      <w:r w:rsidRPr="00C85377">
        <w:rPr>
          <w:rFonts w:eastAsiaTheme="minorHAnsi"/>
          <w:sz w:val="28"/>
          <w:szCs w:val="28"/>
          <w:lang w:val="uk-UA" w:eastAsia="en-US"/>
        </w:rPr>
        <w:t>Зеленської</w:t>
      </w:r>
      <w:proofErr w:type="spellEnd"/>
      <w:r>
        <w:rPr>
          <w:rFonts w:eastAsiaTheme="minorHAnsi"/>
          <w:sz w:val="28"/>
          <w:szCs w:val="28"/>
          <w:lang w:val="uk-UA" w:eastAsia="en-US"/>
        </w:rPr>
        <w:t xml:space="preserve">. </w:t>
      </w:r>
      <w:r w:rsidR="00BF2D6D">
        <w:rPr>
          <w:rFonts w:eastAsiaTheme="minorHAnsi"/>
          <w:sz w:val="28"/>
          <w:szCs w:val="28"/>
          <w:lang w:val="uk-UA" w:eastAsia="en-US"/>
        </w:rPr>
        <w:t>«</w:t>
      </w:r>
      <w:r w:rsidRPr="00C85377">
        <w:rPr>
          <w:rFonts w:eastAsiaTheme="minorHAnsi"/>
          <w:sz w:val="28"/>
          <w:szCs w:val="28"/>
          <w:lang w:val="uk-UA" w:eastAsia="en-US"/>
        </w:rPr>
        <w:t xml:space="preserve">Згідно </w:t>
      </w:r>
      <w:proofErr w:type="spellStart"/>
      <w:r w:rsidRPr="00C85377">
        <w:rPr>
          <w:rFonts w:eastAsiaTheme="minorHAnsi"/>
          <w:sz w:val="28"/>
          <w:szCs w:val="28"/>
          <w:lang w:val="uk-UA" w:eastAsia="en-US"/>
        </w:rPr>
        <w:t>з </w:t>
      </w:r>
      <w:hyperlink r:id="rId6" w:anchor="Text" w:history="1">
        <w:r w:rsidRPr="00C85377">
          <w:rPr>
            <w:rFonts w:eastAsiaTheme="minorHAnsi"/>
            <w:sz w:val="28"/>
            <w:szCs w:val="28"/>
            <w:lang w:val="uk-UA" w:eastAsia="en-US"/>
          </w:rPr>
          <w:t>розпорядженням</w:t>
        </w:r>
      </w:hyperlink>
      <w:r w:rsidRPr="00C85377">
        <w:rPr>
          <w:rFonts w:eastAsiaTheme="minorHAnsi"/>
          <w:sz w:val="28"/>
          <w:szCs w:val="28"/>
          <w:lang w:val="uk-UA" w:eastAsia="en-US"/>
        </w:rPr>
        <w:t> Кабіне</w:t>
      </w:r>
      <w:proofErr w:type="spellEnd"/>
      <w:r w:rsidRPr="00C85377">
        <w:rPr>
          <w:rFonts w:eastAsiaTheme="minorHAnsi"/>
          <w:sz w:val="28"/>
          <w:szCs w:val="28"/>
          <w:lang w:val="uk-UA" w:eastAsia="en-US"/>
        </w:rPr>
        <w:t>ту Міністрів України від 16 грудня 2020 р. № 1578-р Україна взяла на себе зобов’язання в п’яти сферах: </w:t>
      </w:r>
    </w:p>
    <w:p w:rsidR="0098020A" w:rsidRPr="00C85377" w:rsidRDefault="0098020A" w:rsidP="0098020A">
      <w:pPr>
        <w:pStyle w:val="a4"/>
        <w:numPr>
          <w:ilvl w:val="0"/>
          <w:numId w:val="1"/>
        </w:numPr>
        <w:shd w:val="clear" w:color="auto" w:fill="FFFFFF"/>
        <w:spacing w:before="0" w:beforeAutospacing="0" w:after="0" w:afterAutospacing="0" w:line="360" w:lineRule="auto"/>
        <w:ind w:left="0" w:firstLine="851"/>
        <w:jc w:val="both"/>
        <w:textAlignment w:val="baseline"/>
        <w:rPr>
          <w:rFonts w:eastAsiaTheme="minorHAnsi"/>
          <w:sz w:val="28"/>
          <w:szCs w:val="28"/>
          <w:lang w:val="uk-UA" w:eastAsia="en-US"/>
        </w:rPr>
      </w:pPr>
      <w:r w:rsidRPr="00C85377">
        <w:rPr>
          <w:rFonts w:eastAsiaTheme="minorHAnsi"/>
          <w:sz w:val="28"/>
          <w:szCs w:val="28"/>
          <w:lang w:val="uk-UA" w:eastAsia="en-US"/>
        </w:rPr>
        <w:t xml:space="preserve">розвиток </w:t>
      </w:r>
      <w:proofErr w:type="spellStart"/>
      <w:r w:rsidRPr="00C85377">
        <w:rPr>
          <w:rFonts w:eastAsiaTheme="minorHAnsi"/>
          <w:sz w:val="28"/>
          <w:szCs w:val="28"/>
          <w:lang w:val="uk-UA" w:eastAsia="en-US"/>
        </w:rPr>
        <w:t>безбар’єрного</w:t>
      </w:r>
      <w:proofErr w:type="spellEnd"/>
      <w:r w:rsidRPr="00C85377">
        <w:rPr>
          <w:rFonts w:eastAsiaTheme="minorHAnsi"/>
          <w:sz w:val="28"/>
          <w:szCs w:val="28"/>
          <w:lang w:val="uk-UA" w:eastAsia="en-US"/>
        </w:rPr>
        <w:t xml:space="preserve"> публічного простору, дружнього до сімей з дітьми та </w:t>
      </w:r>
      <w:proofErr w:type="spellStart"/>
      <w:r w:rsidRPr="00C85377">
        <w:rPr>
          <w:rFonts w:eastAsiaTheme="minorHAnsi"/>
          <w:sz w:val="28"/>
          <w:szCs w:val="28"/>
          <w:lang w:val="uk-UA" w:eastAsia="en-US"/>
        </w:rPr>
        <w:t>маломобільних</w:t>
      </w:r>
      <w:proofErr w:type="spellEnd"/>
      <w:r w:rsidRPr="00C85377">
        <w:rPr>
          <w:rFonts w:eastAsiaTheme="minorHAnsi"/>
          <w:sz w:val="28"/>
          <w:szCs w:val="28"/>
          <w:lang w:val="uk-UA" w:eastAsia="en-US"/>
        </w:rPr>
        <w:t xml:space="preserve"> груп населення; </w:t>
      </w:r>
    </w:p>
    <w:p w:rsidR="0098020A" w:rsidRPr="00C85377" w:rsidRDefault="0098020A" w:rsidP="0098020A">
      <w:pPr>
        <w:pStyle w:val="a4"/>
        <w:numPr>
          <w:ilvl w:val="0"/>
          <w:numId w:val="1"/>
        </w:numPr>
        <w:shd w:val="clear" w:color="auto" w:fill="FFFFFF"/>
        <w:spacing w:before="0" w:beforeAutospacing="0" w:after="0" w:afterAutospacing="0" w:line="360" w:lineRule="auto"/>
        <w:ind w:left="0" w:firstLine="851"/>
        <w:jc w:val="both"/>
        <w:textAlignment w:val="baseline"/>
        <w:rPr>
          <w:rFonts w:eastAsiaTheme="minorHAnsi"/>
          <w:sz w:val="28"/>
          <w:szCs w:val="28"/>
          <w:lang w:val="uk-UA" w:eastAsia="en-US"/>
        </w:rPr>
      </w:pPr>
      <w:r w:rsidRPr="00C85377">
        <w:rPr>
          <w:rFonts w:eastAsiaTheme="minorHAnsi"/>
          <w:sz w:val="28"/>
          <w:szCs w:val="28"/>
          <w:lang w:val="uk-UA" w:eastAsia="en-US"/>
        </w:rPr>
        <w:t>навчання дітей принципів рівності жінок і чоловіків; </w:t>
      </w:r>
    </w:p>
    <w:p w:rsidR="0098020A" w:rsidRPr="00C85377" w:rsidRDefault="0098020A" w:rsidP="0098020A">
      <w:pPr>
        <w:pStyle w:val="a4"/>
        <w:numPr>
          <w:ilvl w:val="0"/>
          <w:numId w:val="1"/>
        </w:numPr>
        <w:shd w:val="clear" w:color="auto" w:fill="FFFFFF"/>
        <w:spacing w:before="0" w:beforeAutospacing="0" w:after="0" w:afterAutospacing="0" w:line="360" w:lineRule="auto"/>
        <w:ind w:left="0" w:firstLine="851"/>
        <w:jc w:val="both"/>
        <w:textAlignment w:val="baseline"/>
        <w:rPr>
          <w:rFonts w:eastAsiaTheme="minorHAnsi"/>
          <w:sz w:val="28"/>
          <w:szCs w:val="28"/>
          <w:lang w:val="uk-UA" w:eastAsia="en-US"/>
        </w:rPr>
      </w:pPr>
      <w:r w:rsidRPr="00C85377">
        <w:rPr>
          <w:rFonts w:eastAsiaTheme="minorHAnsi"/>
          <w:sz w:val="28"/>
          <w:szCs w:val="28"/>
          <w:lang w:val="uk-UA" w:eastAsia="en-US"/>
        </w:rPr>
        <w:t>запобігання насильству; </w:t>
      </w:r>
    </w:p>
    <w:p w:rsidR="0098020A" w:rsidRPr="00C85377" w:rsidRDefault="0098020A" w:rsidP="0098020A">
      <w:pPr>
        <w:pStyle w:val="a4"/>
        <w:numPr>
          <w:ilvl w:val="0"/>
          <w:numId w:val="1"/>
        </w:numPr>
        <w:shd w:val="clear" w:color="auto" w:fill="FFFFFF"/>
        <w:spacing w:before="0" w:beforeAutospacing="0" w:after="0" w:afterAutospacing="0" w:line="360" w:lineRule="auto"/>
        <w:ind w:left="0" w:firstLine="851"/>
        <w:jc w:val="both"/>
        <w:textAlignment w:val="baseline"/>
        <w:rPr>
          <w:rFonts w:eastAsiaTheme="minorHAnsi"/>
          <w:sz w:val="28"/>
          <w:szCs w:val="28"/>
          <w:lang w:val="uk-UA" w:eastAsia="en-US"/>
        </w:rPr>
      </w:pPr>
      <w:r w:rsidRPr="00C85377">
        <w:rPr>
          <w:rFonts w:eastAsiaTheme="minorHAnsi"/>
          <w:sz w:val="28"/>
          <w:szCs w:val="28"/>
          <w:lang w:val="uk-UA" w:eastAsia="en-US"/>
        </w:rPr>
        <w:t>зменшення розриву в оплаті праці жінок і чоловіків; </w:t>
      </w:r>
    </w:p>
    <w:p w:rsidR="0098020A" w:rsidRPr="00C85377" w:rsidRDefault="0098020A" w:rsidP="0098020A">
      <w:pPr>
        <w:pStyle w:val="a4"/>
        <w:numPr>
          <w:ilvl w:val="0"/>
          <w:numId w:val="1"/>
        </w:numPr>
        <w:shd w:val="clear" w:color="auto" w:fill="FFFFFF"/>
        <w:spacing w:before="0" w:beforeAutospacing="0" w:after="0" w:afterAutospacing="0" w:line="360" w:lineRule="auto"/>
        <w:ind w:left="0" w:firstLine="851"/>
        <w:jc w:val="both"/>
        <w:textAlignment w:val="baseline"/>
        <w:rPr>
          <w:rFonts w:eastAsiaTheme="minorHAnsi"/>
          <w:sz w:val="28"/>
          <w:szCs w:val="28"/>
          <w:lang w:val="uk-UA" w:eastAsia="en-US"/>
        </w:rPr>
      </w:pPr>
      <w:r w:rsidRPr="00C85377">
        <w:rPr>
          <w:rFonts w:eastAsiaTheme="minorHAnsi"/>
          <w:sz w:val="28"/>
          <w:szCs w:val="28"/>
          <w:lang w:val="uk-UA" w:eastAsia="en-US"/>
        </w:rPr>
        <w:t>створення більших можливостей для чоловіків піклуватися про дітей</w:t>
      </w:r>
      <w:r w:rsidR="00AD5028">
        <w:rPr>
          <w:rFonts w:eastAsiaTheme="minorHAnsi"/>
          <w:sz w:val="28"/>
          <w:szCs w:val="28"/>
          <w:lang w:val="uk-UA" w:eastAsia="en-US"/>
        </w:rPr>
        <w:t>»</w:t>
      </w:r>
      <w:r w:rsidRPr="00C85377">
        <w:rPr>
          <w:rFonts w:eastAsiaTheme="minorHAnsi"/>
          <w:sz w:val="28"/>
          <w:szCs w:val="28"/>
          <w:lang w:val="uk-UA" w:eastAsia="en-US"/>
        </w:rPr>
        <w:t>.</w:t>
      </w:r>
    </w:p>
    <w:p w:rsidR="0098020A" w:rsidRPr="00C85377" w:rsidRDefault="0098020A" w:rsidP="0098020A">
      <w:pPr>
        <w:pStyle w:val="a4"/>
        <w:shd w:val="clear" w:color="auto" w:fill="FFFFFF"/>
        <w:spacing w:before="0" w:beforeAutospacing="0" w:after="0" w:afterAutospacing="0" w:line="360" w:lineRule="auto"/>
        <w:ind w:firstLine="851"/>
        <w:jc w:val="both"/>
        <w:textAlignment w:val="baseline"/>
        <w:rPr>
          <w:rFonts w:eastAsiaTheme="minorHAnsi"/>
          <w:sz w:val="28"/>
          <w:szCs w:val="28"/>
          <w:lang w:val="uk-UA" w:eastAsia="en-US"/>
        </w:rPr>
      </w:pPr>
      <w:r w:rsidRPr="00C85377">
        <w:rPr>
          <w:rFonts w:eastAsiaTheme="minorHAnsi"/>
          <w:sz w:val="28"/>
          <w:szCs w:val="28"/>
          <w:lang w:val="uk-UA" w:eastAsia="en-US"/>
        </w:rPr>
        <w:t>Міністерство освіти і науки України є відповідальним виконавцем за забезпечення </w:t>
      </w:r>
      <w:r>
        <w:rPr>
          <w:rFonts w:eastAsiaTheme="minorHAnsi"/>
          <w:sz w:val="28"/>
          <w:szCs w:val="28"/>
          <w:lang w:val="uk-UA" w:eastAsia="en-US"/>
        </w:rPr>
        <w:t xml:space="preserve"> </w:t>
      </w:r>
      <w:proofErr w:type="spellStart"/>
      <w:r w:rsidRPr="00C85377">
        <w:rPr>
          <w:rFonts w:eastAsiaTheme="minorHAnsi"/>
          <w:sz w:val="28"/>
          <w:szCs w:val="28"/>
          <w:lang w:val="uk-UA" w:eastAsia="en-US"/>
        </w:rPr>
        <w:t>наскрізності</w:t>
      </w:r>
      <w:proofErr w:type="spellEnd"/>
      <w:r w:rsidRPr="00C85377">
        <w:rPr>
          <w:rFonts w:eastAsiaTheme="minorHAnsi"/>
          <w:sz w:val="28"/>
          <w:szCs w:val="28"/>
          <w:lang w:val="uk-UA" w:eastAsia="en-US"/>
        </w:rPr>
        <w:t xml:space="preserve"> принципів </w:t>
      </w:r>
      <w:r>
        <w:rPr>
          <w:rFonts w:eastAsiaTheme="minorHAnsi"/>
          <w:sz w:val="28"/>
          <w:szCs w:val="28"/>
          <w:lang w:val="uk-UA" w:eastAsia="en-US"/>
        </w:rPr>
        <w:t xml:space="preserve">ґендерної </w:t>
      </w:r>
      <w:r w:rsidRPr="00C85377">
        <w:rPr>
          <w:rFonts w:eastAsiaTheme="minorHAnsi"/>
          <w:sz w:val="28"/>
          <w:szCs w:val="28"/>
          <w:lang w:val="uk-UA" w:eastAsia="en-US"/>
        </w:rPr>
        <w:t>рівності</w:t>
      </w:r>
      <w:r>
        <w:rPr>
          <w:rFonts w:eastAsiaTheme="minorHAnsi"/>
          <w:sz w:val="28"/>
          <w:szCs w:val="28"/>
          <w:lang w:val="uk-UA" w:eastAsia="en-US"/>
        </w:rPr>
        <w:t>. Це передбачено у Плані</w:t>
      </w:r>
      <w:r w:rsidRPr="00C85377">
        <w:rPr>
          <w:rFonts w:eastAsiaTheme="minorHAnsi"/>
          <w:sz w:val="28"/>
          <w:szCs w:val="28"/>
          <w:lang w:val="uk-UA" w:eastAsia="en-US"/>
        </w:rPr>
        <w:t xml:space="preserve"> заходів партнерства, </w:t>
      </w:r>
      <w:r w:rsidR="006D3A8B">
        <w:rPr>
          <w:rFonts w:eastAsiaTheme="minorHAnsi"/>
          <w:sz w:val="28"/>
          <w:szCs w:val="28"/>
          <w:lang w:val="uk-UA" w:eastAsia="en-US"/>
        </w:rPr>
        <w:t xml:space="preserve">який </w:t>
      </w:r>
      <w:r>
        <w:rPr>
          <w:rFonts w:eastAsiaTheme="minorHAnsi"/>
          <w:sz w:val="28"/>
          <w:szCs w:val="28"/>
          <w:lang w:val="uk-UA" w:eastAsia="en-US"/>
        </w:rPr>
        <w:t>затверджений</w:t>
      </w:r>
      <w:r w:rsidR="006D3A8B">
        <w:rPr>
          <w:rFonts w:eastAsiaTheme="minorHAnsi"/>
          <w:sz w:val="28"/>
          <w:szCs w:val="28"/>
          <w:lang w:val="uk-UA" w:eastAsia="en-US"/>
        </w:rPr>
        <w:t xml:space="preserve"> у</w:t>
      </w:r>
      <w:r w:rsidRPr="00C85377">
        <w:rPr>
          <w:rFonts w:eastAsiaTheme="minorHAnsi"/>
          <w:sz w:val="28"/>
          <w:szCs w:val="28"/>
          <w:lang w:val="uk-UA" w:eastAsia="en-US"/>
        </w:rPr>
        <w:t xml:space="preserve">рядом </w:t>
      </w:r>
      <w:r>
        <w:rPr>
          <w:rFonts w:eastAsiaTheme="minorHAnsi"/>
          <w:sz w:val="28"/>
          <w:szCs w:val="28"/>
          <w:lang w:val="uk-UA" w:eastAsia="en-US"/>
        </w:rPr>
        <w:t>в освіті. В рамках цієї роботи мають бути впроваджені такі заходи як</w:t>
      </w:r>
      <w:r w:rsidRPr="00C85377">
        <w:rPr>
          <w:rFonts w:eastAsiaTheme="minorHAnsi"/>
          <w:sz w:val="28"/>
          <w:szCs w:val="28"/>
          <w:lang w:val="uk-UA" w:eastAsia="en-US"/>
        </w:rPr>
        <w:t>:</w:t>
      </w:r>
    </w:p>
    <w:p w:rsidR="0098020A" w:rsidRPr="00C85377" w:rsidRDefault="00AD5028" w:rsidP="0098020A">
      <w:pPr>
        <w:pStyle w:val="a7"/>
        <w:numPr>
          <w:ilvl w:val="0"/>
          <w:numId w:val="2"/>
        </w:numPr>
        <w:spacing w:line="360" w:lineRule="auto"/>
        <w:ind w:left="0" w:firstLine="851"/>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w:t>
      </w:r>
      <w:r w:rsidR="0098020A" w:rsidRPr="00C85377">
        <w:rPr>
          <w:rFonts w:ascii="Times New Roman" w:eastAsia="Times New Roman" w:hAnsi="Times New Roman" w:cs="Times New Roman"/>
          <w:bCs/>
          <w:sz w:val="28"/>
          <w:szCs w:val="28"/>
          <w:lang w:val="uk-UA"/>
        </w:rPr>
        <w:t xml:space="preserve">розроблення та затвердження Стратегії впровадження </w:t>
      </w:r>
      <w:r w:rsidR="0098020A">
        <w:rPr>
          <w:rFonts w:ascii="Times New Roman" w:eastAsia="Times New Roman" w:hAnsi="Times New Roman" w:cs="Times New Roman"/>
          <w:bCs/>
          <w:sz w:val="28"/>
          <w:szCs w:val="28"/>
          <w:lang w:val="uk-UA"/>
        </w:rPr>
        <w:t>ґендер</w:t>
      </w:r>
      <w:r w:rsidR="0098020A" w:rsidRPr="00C85377">
        <w:rPr>
          <w:rFonts w:ascii="Times New Roman" w:eastAsia="Times New Roman" w:hAnsi="Times New Roman" w:cs="Times New Roman"/>
          <w:bCs/>
          <w:sz w:val="28"/>
          <w:szCs w:val="28"/>
          <w:lang w:val="uk-UA"/>
        </w:rPr>
        <w:t>ної рівності у сфері освіти до 2030 року;</w:t>
      </w:r>
    </w:p>
    <w:p w:rsidR="0098020A" w:rsidRPr="00C85377" w:rsidRDefault="0098020A" w:rsidP="0098020A">
      <w:pPr>
        <w:pStyle w:val="a7"/>
        <w:numPr>
          <w:ilvl w:val="0"/>
          <w:numId w:val="2"/>
        </w:numPr>
        <w:spacing w:line="360" w:lineRule="auto"/>
        <w:ind w:left="0" w:firstLine="851"/>
        <w:rPr>
          <w:rFonts w:ascii="Times New Roman" w:eastAsia="Times New Roman" w:hAnsi="Times New Roman" w:cs="Times New Roman"/>
          <w:bCs/>
          <w:sz w:val="28"/>
          <w:szCs w:val="28"/>
          <w:lang w:val="uk-UA"/>
        </w:rPr>
      </w:pPr>
      <w:r w:rsidRPr="00C85377">
        <w:rPr>
          <w:rFonts w:ascii="Times New Roman" w:eastAsia="Times New Roman" w:hAnsi="Times New Roman" w:cs="Times New Roman"/>
          <w:bCs/>
          <w:sz w:val="28"/>
          <w:szCs w:val="28"/>
          <w:lang w:val="uk-UA"/>
        </w:rPr>
        <w:t xml:space="preserve">затвердження плану заходів з реалізації Стратегії впровадження </w:t>
      </w:r>
      <w:r>
        <w:rPr>
          <w:rFonts w:ascii="Times New Roman" w:eastAsia="Times New Roman" w:hAnsi="Times New Roman" w:cs="Times New Roman"/>
          <w:bCs/>
          <w:sz w:val="28"/>
          <w:szCs w:val="28"/>
          <w:lang w:val="uk-UA"/>
        </w:rPr>
        <w:t>ґендер</w:t>
      </w:r>
      <w:r w:rsidRPr="00C85377">
        <w:rPr>
          <w:rFonts w:ascii="Times New Roman" w:eastAsia="Times New Roman" w:hAnsi="Times New Roman" w:cs="Times New Roman"/>
          <w:bCs/>
          <w:sz w:val="28"/>
          <w:szCs w:val="28"/>
          <w:lang w:val="uk-UA"/>
        </w:rPr>
        <w:t>ної рівності у сфері освіти до 2030 року;</w:t>
      </w:r>
    </w:p>
    <w:p w:rsidR="0098020A" w:rsidRPr="00C85377" w:rsidRDefault="0098020A" w:rsidP="0098020A">
      <w:pPr>
        <w:pStyle w:val="a7"/>
        <w:numPr>
          <w:ilvl w:val="0"/>
          <w:numId w:val="2"/>
        </w:numPr>
        <w:spacing w:line="360" w:lineRule="auto"/>
        <w:ind w:left="0" w:firstLine="851"/>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xml:space="preserve">запровадження </w:t>
      </w:r>
      <w:proofErr w:type="spellStart"/>
      <w:r>
        <w:rPr>
          <w:rFonts w:ascii="Times New Roman" w:eastAsia="Times New Roman" w:hAnsi="Times New Roman" w:cs="Times New Roman"/>
          <w:bCs/>
          <w:sz w:val="28"/>
          <w:szCs w:val="28"/>
          <w:lang w:val="uk-UA"/>
        </w:rPr>
        <w:t>анти</w:t>
      </w:r>
      <w:r w:rsidRPr="00C85377">
        <w:rPr>
          <w:rFonts w:ascii="Times New Roman" w:eastAsia="Times New Roman" w:hAnsi="Times New Roman" w:cs="Times New Roman"/>
          <w:bCs/>
          <w:sz w:val="28"/>
          <w:szCs w:val="28"/>
          <w:lang w:val="uk-UA"/>
        </w:rPr>
        <w:t>дискримінаційної</w:t>
      </w:r>
      <w:proofErr w:type="spellEnd"/>
      <w:r w:rsidRPr="00C85377">
        <w:rPr>
          <w:rFonts w:ascii="Times New Roman" w:eastAsia="Times New Roman" w:hAnsi="Times New Roman" w:cs="Times New Roman"/>
          <w:bCs/>
          <w:sz w:val="28"/>
          <w:szCs w:val="28"/>
          <w:lang w:val="uk-UA"/>
        </w:rPr>
        <w:t xml:space="preserve"> експертизи освітнього контенту</w:t>
      </w:r>
      <w:r w:rsidR="00BF2D6D">
        <w:rPr>
          <w:rFonts w:ascii="Times New Roman" w:eastAsia="Times New Roman" w:hAnsi="Times New Roman" w:cs="Times New Roman"/>
          <w:bCs/>
          <w:sz w:val="28"/>
          <w:szCs w:val="28"/>
          <w:lang w:val="uk-UA"/>
        </w:rPr>
        <w:t>»</w:t>
      </w:r>
      <w:r w:rsidRPr="00C85377">
        <w:rPr>
          <w:rFonts w:ascii="Times New Roman" w:eastAsia="Times New Roman" w:hAnsi="Times New Roman" w:cs="Times New Roman"/>
          <w:bCs/>
          <w:sz w:val="28"/>
          <w:szCs w:val="28"/>
          <w:lang w:val="uk-UA"/>
        </w:rPr>
        <w:t>.</w:t>
      </w:r>
      <w:r w:rsidR="0064383C" w:rsidRPr="0064383C">
        <w:rPr>
          <w:sz w:val="28"/>
          <w:szCs w:val="28"/>
          <w:lang w:val="uk-UA"/>
        </w:rPr>
        <w:t xml:space="preserve"> </w:t>
      </w:r>
    </w:p>
    <w:p w:rsidR="0098020A" w:rsidRPr="00C85377" w:rsidRDefault="00AD5028" w:rsidP="0098020A">
      <w:pPr>
        <w:pStyle w:val="a4"/>
        <w:shd w:val="clear" w:color="auto" w:fill="FFFFFF"/>
        <w:spacing w:before="0" w:beforeAutospacing="0" w:after="0" w:afterAutospacing="0" w:line="360" w:lineRule="auto"/>
        <w:ind w:firstLine="851"/>
        <w:jc w:val="both"/>
        <w:textAlignment w:val="baseline"/>
        <w:rPr>
          <w:rFonts w:eastAsiaTheme="minorHAnsi"/>
          <w:sz w:val="28"/>
          <w:szCs w:val="28"/>
          <w:lang w:val="uk-UA" w:eastAsia="en-US"/>
        </w:rPr>
      </w:pPr>
      <w:r>
        <w:rPr>
          <w:rFonts w:eastAsiaTheme="minorHAnsi"/>
          <w:sz w:val="28"/>
          <w:szCs w:val="28"/>
          <w:lang w:val="uk-UA" w:eastAsia="en-US"/>
        </w:rPr>
        <w:lastRenderedPageBreak/>
        <w:t xml:space="preserve">Варто зазначити, що </w:t>
      </w:r>
      <w:r w:rsidR="008A7CCB">
        <w:rPr>
          <w:rFonts w:eastAsiaTheme="minorHAnsi"/>
          <w:sz w:val="28"/>
          <w:szCs w:val="28"/>
          <w:lang w:val="uk-UA" w:eastAsia="en-US"/>
        </w:rPr>
        <w:t>досі є чинним Закон</w:t>
      </w:r>
      <w:r w:rsidR="0098020A" w:rsidRPr="00C85377">
        <w:rPr>
          <w:rFonts w:eastAsiaTheme="minorHAnsi"/>
          <w:sz w:val="28"/>
          <w:szCs w:val="28"/>
          <w:lang w:val="uk-UA" w:eastAsia="en-US"/>
        </w:rPr>
        <w:t xml:space="preserve"> України «Про забезпечення рів</w:t>
      </w:r>
      <w:r w:rsidR="0098020A">
        <w:rPr>
          <w:rFonts w:eastAsiaTheme="minorHAnsi"/>
          <w:sz w:val="28"/>
          <w:szCs w:val="28"/>
          <w:lang w:val="uk-UA" w:eastAsia="en-US"/>
        </w:rPr>
        <w:t>них прав та можливостей жінок і</w:t>
      </w:r>
      <w:r w:rsidR="0098020A" w:rsidRPr="00C85377">
        <w:rPr>
          <w:rFonts w:eastAsiaTheme="minorHAnsi"/>
          <w:sz w:val="28"/>
          <w:szCs w:val="28"/>
          <w:lang w:val="uk-UA" w:eastAsia="en-US"/>
        </w:rPr>
        <w:t xml:space="preserve"> чолов</w:t>
      </w:r>
      <w:r w:rsidR="0098020A">
        <w:rPr>
          <w:rFonts w:eastAsiaTheme="minorHAnsi"/>
          <w:sz w:val="28"/>
          <w:szCs w:val="28"/>
          <w:lang w:val="uk-UA" w:eastAsia="en-US"/>
        </w:rPr>
        <w:t>іків»</w:t>
      </w:r>
      <w:r w:rsidR="008A7CCB">
        <w:rPr>
          <w:rFonts w:eastAsiaTheme="minorHAnsi"/>
          <w:sz w:val="28"/>
          <w:szCs w:val="28"/>
          <w:lang w:val="uk-UA" w:eastAsia="en-US"/>
        </w:rPr>
        <w:t>, який регулює на законодавчому рівні просвітницьку</w:t>
      </w:r>
      <w:r w:rsidR="008A7CCB" w:rsidRPr="00C85377">
        <w:rPr>
          <w:rFonts w:eastAsiaTheme="minorHAnsi"/>
          <w:sz w:val="28"/>
          <w:szCs w:val="28"/>
          <w:lang w:val="uk-UA" w:eastAsia="en-US"/>
        </w:rPr>
        <w:t xml:space="preserve"> діяльність</w:t>
      </w:r>
      <w:r w:rsidR="0064383C">
        <w:rPr>
          <w:rFonts w:eastAsiaTheme="minorHAnsi"/>
          <w:sz w:val="28"/>
          <w:szCs w:val="28"/>
          <w:lang w:val="uk-UA" w:eastAsia="en-US"/>
        </w:rPr>
        <w:t xml:space="preserve"> в цьому напрямку</w:t>
      </w:r>
      <w:r w:rsidR="008A7CCB" w:rsidRPr="00C85377">
        <w:rPr>
          <w:rFonts w:eastAsiaTheme="minorHAnsi"/>
          <w:sz w:val="28"/>
          <w:szCs w:val="28"/>
          <w:lang w:val="uk-UA" w:eastAsia="en-US"/>
        </w:rPr>
        <w:t xml:space="preserve"> в закладах освіти</w:t>
      </w:r>
      <w:r w:rsidR="008A7CCB">
        <w:rPr>
          <w:rFonts w:eastAsiaTheme="minorHAnsi"/>
          <w:sz w:val="28"/>
          <w:szCs w:val="28"/>
          <w:lang w:val="uk-UA" w:eastAsia="en-US"/>
        </w:rPr>
        <w:t xml:space="preserve">. </w:t>
      </w:r>
      <w:r w:rsidR="0098020A">
        <w:rPr>
          <w:rFonts w:eastAsiaTheme="minorHAnsi"/>
          <w:sz w:val="28"/>
          <w:szCs w:val="28"/>
          <w:lang w:val="uk-UA" w:eastAsia="en-US"/>
        </w:rPr>
        <w:t>[8</w:t>
      </w:r>
      <w:r w:rsidR="0098020A" w:rsidRPr="00C85377">
        <w:rPr>
          <w:rFonts w:eastAsiaTheme="minorHAnsi"/>
          <w:sz w:val="28"/>
          <w:szCs w:val="28"/>
          <w:lang w:val="uk-UA" w:eastAsia="en-US"/>
        </w:rPr>
        <w:t>]</w:t>
      </w:r>
    </w:p>
    <w:p w:rsidR="0098020A" w:rsidRPr="00471D59" w:rsidRDefault="0098020A" w:rsidP="0098020A">
      <w:pPr>
        <w:spacing w:after="0" w:line="360" w:lineRule="auto"/>
        <w:ind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На сьогодні в Україні діє мережа ґендерних освітніх центрів.</w:t>
      </w:r>
      <w:r w:rsidR="002D1D4C">
        <w:rPr>
          <w:rFonts w:ascii="Times New Roman" w:hAnsi="Times New Roman" w:cs="Times New Roman"/>
          <w:sz w:val="28"/>
          <w:szCs w:val="28"/>
          <w:lang w:val="uk-UA"/>
        </w:rPr>
        <w:t xml:space="preserve"> Вони працюють при навчальних закладах вищої освіти.</w:t>
      </w:r>
      <w:r w:rsidR="001D64F7">
        <w:rPr>
          <w:rFonts w:ascii="Times New Roman" w:hAnsi="Times New Roman" w:cs="Times New Roman"/>
          <w:sz w:val="28"/>
          <w:szCs w:val="28"/>
          <w:lang w:val="uk-UA"/>
        </w:rPr>
        <w:t xml:space="preserve"> Перші такі ц</w:t>
      </w:r>
      <w:r w:rsidRPr="00C85377">
        <w:rPr>
          <w:rFonts w:ascii="Times New Roman" w:hAnsi="Times New Roman" w:cs="Times New Roman"/>
          <w:sz w:val="28"/>
          <w:szCs w:val="28"/>
          <w:lang w:val="uk-UA"/>
        </w:rPr>
        <w:t xml:space="preserve">ентри були створені протягом 1994-2001 рр. у </w:t>
      </w:r>
      <w:r>
        <w:rPr>
          <w:rFonts w:ascii="Times New Roman" w:hAnsi="Times New Roman" w:cs="Times New Roman"/>
          <w:sz w:val="28"/>
          <w:szCs w:val="28"/>
          <w:lang w:val="uk-UA"/>
        </w:rPr>
        <w:t xml:space="preserve">провідних містах країни - </w:t>
      </w:r>
      <w:r w:rsidRPr="00C85377">
        <w:rPr>
          <w:rFonts w:ascii="Times New Roman" w:hAnsi="Times New Roman" w:cs="Times New Roman"/>
          <w:sz w:val="28"/>
          <w:szCs w:val="28"/>
          <w:lang w:val="uk-UA"/>
        </w:rPr>
        <w:t>Києві, Харкові,</w:t>
      </w:r>
      <w:r w:rsidRPr="009065E5">
        <w:rPr>
          <w:rFonts w:ascii="Times New Roman" w:hAnsi="Times New Roman" w:cs="Times New Roman"/>
          <w:sz w:val="28"/>
          <w:szCs w:val="28"/>
          <w:lang w:val="uk-UA"/>
        </w:rPr>
        <w:t xml:space="preserve"> </w:t>
      </w:r>
      <w:r w:rsidRPr="00C85377">
        <w:rPr>
          <w:rFonts w:ascii="Times New Roman" w:hAnsi="Times New Roman" w:cs="Times New Roman"/>
          <w:sz w:val="28"/>
          <w:szCs w:val="28"/>
          <w:lang w:val="uk-UA"/>
        </w:rPr>
        <w:t>Одесі</w:t>
      </w:r>
      <w:r>
        <w:rPr>
          <w:rFonts w:ascii="Times New Roman" w:hAnsi="Times New Roman" w:cs="Times New Roman"/>
          <w:sz w:val="28"/>
          <w:szCs w:val="28"/>
          <w:lang w:val="uk-UA"/>
        </w:rPr>
        <w:t>, Львові, Вінниці. А в подальшому ще у</w:t>
      </w:r>
      <w:r w:rsidRPr="00C85377">
        <w:rPr>
          <w:rFonts w:ascii="Times New Roman" w:hAnsi="Times New Roman" w:cs="Times New Roman"/>
          <w:sz w:val="28"/>
          <w:szCs w:val="28"/>
          <w:lang w:val="uk-UA"/>
        </w:rPr>
        <w:t xml:space="preserve"> Сумах, </w:t>
      </w:r>
      <w:r>
        <w:rPr>
          <w:rFonts w:ascii="Times New Roman" w:hAnsi="Times New Roman" w:cs="Times New Roman"/>
          <w:sz w:val="28"/>
          <w:szCs w:val="28"/>
          <w:lang w:val="uk-UA"/>
        </w:rPr>
        <w:t xml:space="preserve">Сімферополі, Луганську, </w:t>
      </w:r>
      <w:r w:rsidRPr="00C85377">
        <w:rPr>
          <w:rFonts w:ascii="Times New Roman" w:hAnsi="Times New Roman" w:cs="Times New Roman"/>
          <w:sz w:val="28"/>
          <w:szCs w:val="28"/>
          <w:lang w:val="uk-UA"/>
        </w:rPr>
        <w:t>Тернополі</w:t>
      </w:r>
      <w:r>
        <w:rPr>
          <w:rFonts w:ascii="Times New Roman" w:hAnsi="Times New Roman" w:cs="Times New Roman"/>
          <w:sz w:val="28"/>
          <w:szCs w:val="28"/>
          <w:lang w:val="uk-UA"/>
        </w:rPr>
        <w:t xml:space="preserve"> та Миколаєві. Завдячуючи їхній діяльності, ґендерні</w:t>
      </w:r>
      <w:r w:rsidRPr="00C85377">
        <w:rPr>
          <w:rFonts w:ascii="Times New Roman" w:hAnsi="Times New Roman" w:cs="Times New Roman"/>
          <w:sz w:val="28"/>
          <w:szCs w:val="28"/>
          <w:lang w:val="uk-UA"/>
        </w:rPr>
        <w:t xml:space="preserve"> досліджен</w:t>
      </w:r>
      <w:r>
        <w:rPr>
          <w:rFonts w:ascii="Times New Roman" w:hAnsi="Times New Roman" w:cs="Times New Roman"/>
          <w:sz w:val="28"/>
          <w:szCs w:val="28"/>
          <w:lang w:val="uk-UA"/>
        </w:rPr>
        <w:t>ня в Україні суттєво пришвидшились. Особливий вплив можна відслідкувати у таких напрямках як підготовка</w:t>
      </w:r>
      <w:r w:rsidRPr="00C85377">
        <w:rPr>
          <w:rFonts w:ascii="Times New Roman" w:hAnsi="Times New Roman" w:cs="Times New Roman"/>
          <w:sz w:val="28"/>
          <w:szCs w:val="28"/>
          <w:lang w:val="uk-UA"/>
        </w:rPr>
        <w:t xml:space="preserve"> і видання літератури з ґе</w:t>
      </w:r>
      <w:r>
        <w:rPr>
          <w:rFonts w:ascii="Times New Roman" w:hAnsi="Times New Roman" w:cs="Times New Roman"/>
          <w:sz w:val="28"/>
          <w:szCs w:val="28"/>
          <w:lang w:val="uk-UA"/>
        </w:rPr>
        <w:t xml:space="preserve">ндерної проблематики, написання наукових робіт та розроблення </w:t>
      </w:r>
      <w:r w:rsidRPr="00C85377">
        <w:rPr>
          <w:rFonts w:ascii="Times New Roman" w:hAnsi="Times New Roman" w:cs="Times New Roman"/>
          <w:sz w:val="28"/>
          <w:szCs w:val="28"/>
          <w:lang w:val="uk-UA"/>
        </w:rPr>
        <w:t xml:space="preserve">форм і методів ґендерної освіти та виховання, </w:t>
      </w:r>
      <w:r>
        <w:rPr>
          <w:rFonts w:ascii="Times New Roman" w:hAnsi="Times New Roman" w:cs="Times New Roman"/>
          <w:sz w:val="28"/>
          <w:szCs w:val="28"/>
          <w:lang w:val="uk-UA"/>
        </w:rPr>
        <w:t xml:space="preserve">а ще робота з громадськістю та </w:t>
      </w:r>
      <w:r w:rsidRPr="00C85377">
        <w:rPr>
          <w:rFonts w:ascii="Times New Roman" w:hAnsi="Times New Roman" w:cs="Times New Roman"/>
          <w:sz w:val="28"/>
          <w:szCs w:val="28"/>
          <w:lang w:val="uk-UA"/>
        </w:rPr>
        <w:t xml:space="preserve">привернення </w:t>
      </w:r>
      <w:r>
        <w:rPr>
          <w:rFonts w:ascii="Times New Roman" w:hAnsi="Times New Roman" w:cs="Times New Roman"/>
          <w:sz w:val="28"/>
          <w:szCs w:val="28"/>
          <w:lang w:val="uk-UA"/>
        </w:rPr>
        <w:t xml:space="preserve">їх </w:t>
      </w:r>
      <w:r w:rsidRPr="00C85377">
        <w:rPr>
          <w:rFonts w:ascii="Times New Roman" w:hAnsi="Times New Roman" w:cs="Times New Roman"/>
          <w:sz w:val="28"/>
          <w:szCs w:val="28"/>
          <w:lang w:val="uk-UA"/>
        </w:rPr>
        <w:t xml:space="preserve">уваги </w:t>
      </w:r>
      <w:r>
        <w:rPr>
          <w:rFonts w:ascii="Times New Roman" w:hAnsi="Times New Roman" w:cs="Times New Roman"/>
          <w:sz w:val="28"/>
          <w:szCs w:val="28"/>
          <w:lang w:val="uk-UA"/>
        </w:rPr>
        <w:t>до актуальних ґендерних проблем. [9</w:t>
      </w:r>
      <w:r w:rsidRPr="00C85377">
        <w:rPr>
          <w:rFonts w:ascii="Times New Roman" w:hAnsi="Times New Roman" w:cs="Times New Roman"/>
          <w:sz w:val="28"/>
          <w:szCs w:val="28"/>
          <w:lang w:val="uk-UA"/>
        </w:rPr>
        <w:t>, с.14-20]</w:t>
      </w:r>
      <w:r w:rsidRPr="00C85377">
        <w:rPr>
          <w:rFonts w:ascii="Times New Roman" w:hAnsi="Times New Roman" w:cs="Times New Roman"/>
          <w:color w:val="000000"/>
          <w:sz w:val="28"/>
          <w:szCs w:val="28"/>
          <w:lang w:val="uk-UA"/>
        </w:rPr>
        <w:t xml:space="preserve">. </w:t>
      </w:r>
    </w:p>
    <w:p w:rsidR="0098020A" w:rsidRDefault="0098020A" w:rsidP="0098020A">
      <w:pPr>
        <w:spacing w:after="0" w:line="360" w:lineRule="auto"/>
        <w:ind w:firstLine="851"/>
        <w:jc w:val="both"/>
        <w:rPr>
          <w:rFonts w:ascii="Times New Roman" w:hAnsi="Times New Roman" w:cs="Times New Roman"/>
          <w:sz w:val="28"/>
          <w:szCs w:val="28"/>
          <w:lang w:val="uk-UA"/>
        </w:rPr>
      </w:pPr>
      <w:r w:rsidRPr="00C85377">
        <w:rPr>
          <w:rFonts w:ascii="Times New Roman" w:hAnsi="Times New Roman" w:cs="Times New Roman"/>
          <w:color w:val="000000"/>
          <w:sz w:val="28"/>
          <w:szCs w:val="28"/>
          <w:lang w:val="uk-UA"/>
        </w:rPr>
        <w:t>А</w:t>
      </w:r>
      <w:r w:rsidRPr="00C85377">
        <w:rPr>
          <w:rFonts w:ascii="Times New Roman" w:hAnsi="Times New Roman" w:cs="Times New Roman"/>
          <w:sz w:val="28"/>
          <w:szCs w:val="28"/>
          <w:lang w:val="uk-UA"/>
        </w:rPr>
        <w:t>наліз діяльності центрів ґенд</w:t>
      </w:r>
      <w:r>
        <w:rPr>
          <w:rFonts w:ascii="Times New Roman" w:hAnsi="Times New Roman" w:cs="Times New Roman"/>
          <w:sz w:val="28"/>
          <w:szCs w:val="28"/>
          <w:lang w:val="uk-UA"/>
        </w:rPr>
        <w:t>ерної освіти, враховуючи ряд аспектів для об</w:t>
      </w:r>
      <w:r w:rsidRPr="009065E5">
        <w:rPr>
          <w:rFonts w:ascii="Times New Roman" w:hAnsi="Times New Roman" w:cs="Times New Roman"/>
          <w:sz w:val="28"/>
          <w:szCs w:val="28"/>
          <w:lang w:val="uk-UA"/>
        </w:rPr>
        <w:t>’</w:t>
      </w:r>
      <w:r>
        <w:rPr>
          <w:rFonts w:ascii="Times New Roman" w:hAnsi="Times New Roman" w:cs="Times New Roman"/>
          <w:sz w:val="28"/>
          <w:szCs w:val="28"/>
          <w:lang w:val="uk-UA"/>
        </w:rPr>
        <w:t xml:space="preserve">єктивної оцінки, </w:t>
      </w:r>
      <w:r w:rsidRPr="00C85377">
        <w:rPr>
          <w:rFonts w:ascii="Times New Roman" w:hAnsi="Times New Roman" w:cs="Times New Roman"/>
          <w:sz w:val="28"/>
          <w:szCs w:val="28"/>
          <w:lang w:val="uk-UA"/>
        </w:rPr>
        <w:t>дає підстави стверджувати про вагомий внесок центрів у розбудову України як соціальної держави.</w:t>
      </w:r>
      <w:r>
        <w:rPr>
          <w:rFonts w:ascii="Times New Roman" w:hAnsi="Times New Roman" w:cs="Times New Roman"/>
          <w:sz w:val="28"/>
          <w:szCs w:val="28"/>
          <w:lang w:val="uk-UA"/>
        </w:rPr>
        <w:t xml:space="preserve"> [10</w:t>
      </w:r>
      <w:r w:rsidRPr="00F40339">
        <w:rPr>
          <w:rFonts w:ascii="Times New Roman" w:hAnsi="Times New Roman" w:cs="Times New Roman"/>
          <w:sz w:val="28"/>
          <w:szCs w:val="28"/>
          <w:lang w:val="uk-UA"/>
        </w:rPr>
        <w:t>]</w:t>
      </w:r>
    </w:p>
    <w:p w:rsidR="0098020A" w:rsidRPr="00B42F4C" w:rsidRDefault="0098020A" w:rsidP="0098020A">
      <w:pPr>
        <w:spacing w:line="360" w:lineRule="auto"/>
        <w:ind w:firstLine="851"/>
        <w:jc w:val="both"/>
        <w:rPr>
          <w:rFonts w:ascii="Times New Roman" w:hAnsi="Times New Roman" w:cs="Times New Roman"/>
          <w:sz w:val="28"/>
          <w:szCs w:val="28"/>
          <w:lang w:val="uk-UA"/>
        </w:rPr>
      </w:pPr>
      <w:r w:rsidRPr="006D3C54">
        <w:rPr>
          <w:rFonts w:ascii="Times New Roman" w:hAnsi="Times New Roman" w:cs="Times New Roman"/>
          <w:sz w:val="28"/>
          <w:szCs w:val="28"/>
          <w:lang w:val="uk-UA"/>
        </w:rPr>
        <w:t>Втім,</w:t>
      </w:r>
      <w:r>
        <w:rPr>
          <w:rFonts w:ascii="Times New Roman" w:hAnsi="Times New Roman" w:cs="Times New Roman"/>
          <w:sz w:val="28"/>
          <w:szCs w:val="28"/>
          <w:lang w:val="uk-UA"/>
        </w:rPr>
        <w:t xml:space="preserve"> в сфері освіти досі існує низка проблем, серед яких архаїчні моделі виховання та ставлення до учнів, які необхідно викорінювати. Досить розп</w:t>
      </w:r>
      <w:r w:rsidR="0002608D">
        <w:rPr>
          <w:rFonts w:ascii="Times New Roman" w:hAnsi="Times New Roman" w:cs="Times New Roman"/>
          <w:sz w:val="28"/>
          <w:szCs w:val="28"/>
          <w:lang w:val="uk-UA"/>
        </w:rPr>
        <w:t xml:space="preserve">овсюдженою залишається </w:t>
      </w:r>
      <w:r>
        <w:rPr>
          <w:rFonts w:ascii="Times New Roman" w:hAnsi="Times New Roman" w:cs="Times New Roman"/>
          <w:sz w:val="28"/>
          <w:szCs w:val="28"/>
          <w:lang w:val="uk-UA"/>
        </w:rPr>
        <w:t>дискримінація</w:t>
      </w:r>
      <w:r w:rsidR="0002608D">
        <w:rPr>
          <w:rFonts w:ascii="Times New Roman" w:hAnsi="Times New Roman" w:cs="Times New Roman"/>
          <w:sz w:val="28"/>
          <w:szCs w:val="28"/>
          <w:lang w:val="uk-UA"/>
        </w:rPr>
        <w:t xml:space="preserve"> за ознакою статі</w:t>
      </w:r>
      <w:r>
        <w:rPr>
          <w:rFonts w:ascii="Times New Roman" w:hAnsi="Times New Roman" w:cs="Times New Roman"/>
          <w:sz w:val="28"/>
          <w:szCs w:val="28"/>
          <w:lang w:val="uk-UA"/>
        </w:rPr>
        <w:t xml:space="preserve">, ініціаторами чи посібниками якої є представники навчальних закладів. Упереджене ставлення прослідковується на рівні змісту навчальних програм, предметів та іншої навчально-методичної літератури. А також є популярним у конкретних освітян як у комунікації з учнівством, маючи типово дискримінаційний стиль </w:t>
      </w:r>
      <w:r w:rsidR="00BD770A">
        <w:rPr>
          <w:rFonts w:ascii="Times New Roman" w:hAnsi="Times New Roman" w:cs="Times New Roman"/>
          <w:sz w:val="28"/>
          <w:szCs w:val="28"/>
          <w:lang w:val="uk-UA"/>
        </w:rPr>
        <w:t>викладання та спілкування, так і</w:t>
      </w:r>
      <w:r>
        <w:rPr>
          <w:rFonts w:ascii="Times New Roman" w:hAnsi="Times New Roman" w:cs="Times New Roman"/>
          <w:sz w:val="28"/>
          <w:szCs w:val="28"/>
          <w:lang w:val="uk-UA"/>
        </w:rPr>
        <w:t xml:space="preserve"> у взаємовідносинах в педагогічному колективі. Присутня упередженість в оцінюванні </w:t>
      </w:r>
      <w:r w:rsidRPr="006D3C54">
        <w:rPr>
          <w:rFonts w:ascii="Times New Roman" w:hAnsi="Times New Roman" w:cs="Times New Roman"/>
          <w:sz w:val="28"/>
          <w:szCs w:val="28"/>
          <w:lang w:val="uk-UA"/>
        </w:rPr>
        <w:t>навчальних та професійних результатів</w:t>
      </w:r>
      <w:r>
        <w:rPr>
          <w:rFonts w:ascii="Times New Roman" w:hAnsi="Times New Roman" w:cs="Times New Roman"/>
          <w:sz w:val="28"/>
          <w:szCs w:val="28"/>
          <w:lang w:val="uk-UA"/>
        </w:rPr>
        <w:t xml:space="preserve"> здобувачів освіти, поділ учнів на дівчат та хлопців, а не на рівних </w:t>
      </w:r>
      <w:r w:rsidRPr="006D3C54">
        <w:rPr>
          <w:rFonts w:ascii="Times New Roman" w:hAnsi="Times New Roman" w:cs="Times New Roman"/>
          <w:sz w:val="28"/>
          <w:szCs w:val="28"/>
          <w:lang w:val="uk-UA"/>
        </w:rPr>
        <w:t>суб’єктів освітнього процесу</w:t>
      </w:r>
      <w:r>
        <w:rPr>
          <w:rFonts w:ascii="Times New Roman" w:hAnsi="Times New Roman" w:cs="Times New Roman"/>
          <w:sz w:val="28"/>
          <w:szCs w:val="28"/>
          <w:lang w:val="uk-UA"/>
        </w:rPr>
        <w:t xml:space="preserve"> та мовний </w:t>
      </w:r>
      <w:proofErr w:type="spellStart"/>
      <w:r>
        <w:rPr>
          <w:rFonts w:ascii="Times New Roman" w:hAnsi="Times New Roman" w:cs="Times New Roman"/>
          <w:sz w:val="28"/>
          <w:szCs w:val="28"/>
          <w:lang w:val="uk-UA"/>
        </w:rPr>
        <w:t>сексизм</w:t>
      </w:r>
      <w:proofErr w:type="spellEnd"/>
      <w:r>
        <w:rPr>
          <w:rFonts w:ascii="Times New Roman" w:hAnsi="Times New Roman" w:cs="Times New Roman"/>
          <w:sz w:val="28"/>
          <w:szCs w:val="28"/>
          <w:lang w:val="uk-UA"/>
        </w:rPr>
        <w:t xml:space="preserve">. </w:t>
      </w:r>
      <w:r w:rsidRPr="006D3C54">
        <w:rPr>
          <w:rFonts w:ascii="Times New Roman" w:hAnsi="Times New Roman" w:cs="Times New Roman"/>
          <w:sz w:val="28"/>
          <w:szCs w:val="28"/>
          <w:lang w:val="uk-UA"/>
        </w:rPr>
        <w:t>[</w:t>
      </w:r>
      <w:r>
        <w:rPr>
          <w:rFonts w:ascii="Times New Roman" w:hAnsi="Times New Roman" w:cs="Times New Roman"/>
          <w:sz w:val="28"/>
          <w:szCs w:val="28"/>
        </w:rPr>
        <w:t>1</w:t>
      </w:r>
      <w:r>
        <w:rPr>
          <w:rFonts w:ascii="Times New Roman" w:hAnsi="Times New Roman" w:cs="Times New Roman"/>
          <w:sz w:val="28"/>
          <w:szCs w:val="28"/>
          <w:lang w:val="uk-UA"/>
        </w:rPr>
        <w:t>1, с. 102</w:t>
      </w:r>
      <w:r w:rsidRPr="00FC4A4F">
        <w:rPr>
          <w:rFonts w:ascii="Times New Roman" w:hAnsi="Times New Roman" w:cs="Times New Roman"/>
          <w:sz w:val="28"/>
          <w:szCs w:val="28"/>
        </w:rPr>
        <w:t>]</w:t>
      </w:r>
    </w:p>
    <w:p w:rsidR="0098020A" w:rsidRPr="00C85377" w:rsidRDefault="0098020A" w:rsidP="0098020A">
      <w:pPr>
        <w:spacing w:line="360" w:lineRule="auto"/>
        <w:ind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 xml:space="preserve">Активну діяльність у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ному просвітництві бере і громадська організація «Міжнародна Школа Рівних Можливостей».</w:t>
      </w:r>
      <w:r>
        <w:rPr>
          <w:rFonts w:ascii="Times New Roman" w:hAnsi="Times New Roman" w:cs="Times New Roman"/>
          <w:sz w:val="28"/>
          <w:szCs w:val="28"/>
          <w:lang w:val="uk-UA"/>
        </w:rPr>
        <w:t xml:space="preserve"> За даними </w:t>
      </w:r>
      <w:r>
        <w:rPr>
          <w:rFonts w:ascii="Times New Roman" w:hAnsi="Times New Roman" w:cs="Times New Roman"/>
          <w:sz w:val="28"/>
          <w:szCs w:val="28"/>
          <w:lang w:val="uk-UA"/>
        </w:rPr>
        <w:lastRenderedPageBreak/>
        <w:t>організації,</w:t>
      </w:r>
      <w:r w:rsidRPr="00C85377">
        <w:rPr>
          <w:rFonts w:ascii="Times New Roman" w:hAnsi="Times New Roman" w:cs="Times New Roman"/>
          <w:sz w:val="28"/>
          <w:szCs w:val="28"/>
          <w:lang w:val="uk-UA"/>
        </w:rPr>
        <w:t xml:space="preserve"> у 2004-2005 роках </w:t>
      </w:r>
      <w:r>
        <w:rPr>
          <w:rFonts w:ascii="Times New Roman" w:hAnsi="Times New Roman" w:cs="Times New Roman"/>
          <w:sz w:val="28"/>
          <w:szCs w:val="28"/>
          <w:lang w:val="uk-UA"/>
        </w:rPr>
        <w:t xml:space="preserve">команда школи </w:t>
      </w:r>
      <w:r w:rsidRPr="00C85377">
        <w:rPr>
          <w:rFonts w:ascii="Times New Roman" w:hAnsi="Times New Roman" w:cs="Times New Roman"/>
          <w:sz w:val="28"/>
          <w:szCs w:val="28"/>
          <w:lang w:val="uk-UA"/>
        </w:rPr>
        <w:t xml:space="preserve">разом із Міністерством у справах сім'ї та молоді здійснили двохрічну програму спільно з експертами Ради Європи за підтримки Єврокомісії з утвердження ґендерної рівності. </w:t>
      </w:r>
      <w:r>
        <w:rPr>
          <w:rFonts w:ascii="Times New Roman" w:hAnsi="Times New Roman" w:cs="Times New Roman"/>
          <w:sz w:val="28"/>
          <w:szCs w:val="28"/>
          <w:lang w:val="uk-UA"/>
        </w:rPr>
        <w:t>Спільними діями під час роботи над програмою вдалось провести</w:t>
      </w:r>
      <w:r w:rsidRPr="00C85377">
        <w:rPr>
          <w:rFonts w:ascii="Times New Roman" w:hAnsi="Times New Roman" w:cs="Times New Roman"/>
          <w:sz w:val="28"/>
          <w:szCs w:val="28"/>
          <w:lang w:val="uk-UA"/>
        </w:rPr>
        <w:t xml:space="preserve"> експертизу ґендерних </w:t>
      </w:r>
      <w:proofErr w:type="spellStart"/>
      <w:r w:rsidRPr="00C85377">
        <w:rPr>
          <w:rFonts w:ascii="Times New Roman" w:hAnsi="Times New Roman" w:cs="Times New Roman"/>
          <w:sz w:val="28"/>
          <w:szCs w:val="28"/>
          <w:lang w:val="uk-UA"/>
        </w:rPr>
        <w:t>законо</w:t>
      </w:r>
      <w:r>
        <w:rPr>
          <w:rFonts w:ascii="Times New Roman" w:hAnsi="Times New Roman" w:cs="Times New Roman"/>
          <w:sz w:val="28"/>
          <w:szCs w:val="28"/>
          <w:lang w:val="uk-UA"/>
        </w:rPr>
        <w:t>проєк</w:t>
      </w:r>
      <w:r w:rsidRPr="00C85377">
        <w:rPr>
          <w:rFonts w:ascii="Times New Roman" w:hAnsi="Times New Roman" w:cs="Times New Roman"/>
          <w:sz w:val="28"/>
          <w:szCs w:val="28"/>
          <w:lang w:val="uk-UA"/>
        </w:rPr>
        <w:t>тів</w:t>
      </w:r>
      <w:proofErr w:type="spellEnd"/>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розробити</w:t>
      </w:r>
      <w:r w:rsidRPr="00C85377">
        <w:rPr>
          <w:rFonts w:ascii="Times New Roman" w:hAnsi="Times New Roman" w:cs="Times New Roman"/>
          <w:sz w:val="28"/>
          <w:szCs w:val="28"/>
          <w:lang w:val="uk-UA"/>
        </w:rPr>
        <w:t xml:space="preserve"> єдиний</w:t>
      </w:r>
      <w:r>
        <w:rPr>
          <w:rFonts w:ascii="Times New Roman" w:hAnsi="Times New Roman" w:cs="Times New Roman"/>
          <w:sz w:val="28"/>
          <w:szCs w:val="28"/>
          <w:lang w:val="uk-UA"/>
        </w:rPr>
        <w:t xml:space="preserve"> та</w:t>
      </w:r>
      <w:r w:rsidRPr="00C85377">
        <w:rPr>
          <w:rFonts w:ascii="Times New Roman" w:hAnsi="Times New Roman" w:cs="Times New Roman"/>
          <w:sz w:val="28"/>
          <w:szCs w:val="28"/>
          <w:lang w:val="uk-UA"/>
        </w:rPr>
        <w:t xml:space="preserve"> більш досконалий </w:t>
      </w:r>
      <w:proofErr w:type="spellStart"/>
      <w:r>
        <w:rPr>
          <w:rFonts w:ascii="Times New Roman" w:hAnsi="Times New Roman" w:cs="Times New Roman"/>
          <w:sz w:val="28"/>
          <w:szCs w:val="28"/>
          <w:lang w:val="uk-UA"/>
        </w:rPr>
        <w:t>проєк</w:t>
      </w:r>
      <w:r w:rsidRPr="00C85377">
        <w:rPr>
          <w:rFonts w:ascii="Times New Roman" w:hAnsi="Times New Roman" w:cs="Times New Roman"/>
          <w:sz w:val="28"/>
          <w:szCs w:val="28"/>
          <w:lang w:val="uk-UA"/>
        </w:rPr>
        <w:t>т</w:t>
      </w:r>
      <w:proofErr w:type="spellEnd"/>
      <w:r w:rsidRPr="00C85377">
        <w:rPr>
          <w:rFonts w:ascii="Times New Roman" w:hAnsi="Times New Roman" w:cs="Times New Roman"/>
          <w:sz w:val="28"/>
          <w:szCs w:val="28"/>
          <w:lang w:val="uk-UA"/>
        </w:rPr>
        <w:t xml:space="preserve"> Закону "Про забезпечення рівних прав та можливостей жінок </w:t>
      </w:r>
      <w:r>
        <w:rPr>
          <w:rFonts w:ascii="Times New Roman" w:hAnsi="Times New Roman" w:cs="Times New Roman"/>
          <w:sz w:val="28"/>
          <w:szCs w:val="28"/>
          <w:lang w:val="uk-UA"/>
        </w:rPr>
        <w:t>і чоловіків", а також розробити</w:t>
      </w:r>
      <w:r w:rsidRPr="00C85377">
        <w:rPr>
          <w:rFonts w:ascii="Times New Roman" w:hAnsi="Times New Roman" w:cs="Times New Roman"/>
          <w:sz w:val="28"/>
          <w:szCs w:val="28"/>
          <w:lang w:val="uk-UA"/>
        </w:rPr>
        <w:t xml:space="preserve"> плани дій з утвердження ґендерної рівності на національному і регіональних рівнях. Було проведено три семінари за участю експертів Ради Європи для представників державної і місцевої влади, громадськ</w:t>
      </w:r>
      <w:r>
        <w:rPr>
          <w:rFonts w:ascii="Times New Roman" w:hAnsi="Times New Roman" w:cs="Times New Roman"/>
          <w:sz w:val="28"/>
          <w:szCs w:val="28"/>
          <w:lang w:val="uk-UA"/>
        </w:rPr>
        <w:t>их і наукових організацій. Саме реалізація</w:t>
      </w:r>
      <w:r w:rsidRPr="00C85377">
        <w:rPr>
          <w:rFonts w:ascii="Times New Roman" w:hAnsi="Times New Roman" w:cs="Times New Roman"/>
          <w:sz w:val="28"/>
          <w:szCs w:val="28"/>
          <w:lang w:val="uk-UA"/>
        </w:rPr>
        <w:t xml:space="preserve"> цієї програми багато в чому </w:t>
      </w:r>
      <w:r>
        <w:rPr>
          <w:rFonts w:ascii="Times New Roman" w:hAnsi="Times New Roman" w:cs="Times New Roman"/>
          <w:sz w:val="28"/>
          <w:szCs w:val="28"/>
          <w:lang w:val="uk-UA"/>
        </w:rPr>
        <w:t xml:space="preserve">посприяла </w:t>
      </w:r>
      <w:r w:rsidRPr="00C85377">
        <w:rPr>
          <w:rFonts w:ascii="Times New Roman" w:hAnsi="Times New Roman" w:cs="Times New Roman"/>
          <w:sz w:val="28"/>
          <w:szCs w:val="28"/>
          <w:lang w:val="uk-UA"/>
        </w:rPr>
        <w:t xml:space="preserve">прийняттю у 2005 році ґендерного Закону, який набув чинності в січні 2006 року (після 7 років лобіювання). У ці ж роки </w:t>
      </w:r>
      <w:r>
        <w:rPr>
          <w:rFonts w:ascii="Times New Roman" w:hAnsi="Times New Roman" w:cs="Times New Roman"/>
          <w:sz w:val="28"/>
          <w:szCs w:val="28"/>
          <w:lang w:val="uk-UA"/>
        </w:rPr>
        <w:t xml:space="preserve">організацією </w:t>
      </w:r>
      <w:r w:rsidRPr="00C85377">
        <w:rPr>
          <w:rFonts w:ascii="Times New Roman" w:hAnsi="Times New Roman" w:cs="Times New Roman"/>
          <w:sz w:val="28"/>
          <w:szCs w:val="28"/>
          <w:lang w:val="uk-UA"/>
        </w:rPr>
        <w:t xml:space="preserve">був здійснений </w:t>
      </w:r>
      <w:r>
        <w:rPr>
          <w:rFonts w:ascii="Times New Roman" w:hAnsi="Times New Roman" w:cs="Times New Roman"/>
          <w:sz w:val="28"/>
          <w:szCs w:val="28"/>
          <w:lang w:val="uk-UA"/>
        </w:rPr>
        <w:t>всеукраїнський</w:t>
      </w:r>
      <w:r w:rsidRPr="00C85377">
        <w:rPr>
          <w:rFonts w:ascii="Times New Roman" w:hAnsi="Times New Roman" w:cs="Times New Roman"/>
          <w:sz w:val="28"/>
          <w:szCs w:val="28"/>
          <w:lang w:val="uk-UA"/>
        </w:rPr>
        <w:t xml:space="preserve"> освітній </w:t>
      </w:r>
      <w:proofErr w:type="spellStart"/>
      <w:r>
        <w:rPr>
          <w:rFonts w:ascii="Times New Roman" w:hAnsi="Times New Roman" w:cs="Times New Roman"/>
          <w:sz w:val="28"/>
          <w:szCs w:val="28"/>
          <w:lang w:val="uk-UA"/>
        </w:rPr>
        <w:t>проєк</w:t>
      </w:r>
      <w:r w:rsidRPr="00C85377">
        <w:rPr>
          <w:rFonts w:ascii="Times New Roman" w:hAnsi="Times New Roman" w:cs="Times New Roman"/>
          <w:sz w:val="28"/>
          <w:szCs w:val="28"/>
          <w:lang w:val="uk-UA"/>
        </w:rPr>
        <w:t>т</w:t>
      </w:r>
      <w:proofErr w:type="spellEnd"/>
      <w:r w:rsidRPr="00C85377">
        <w:rPr>
          <w:rFonts w:ascii="Times New Roman" w:hAnsi="Times New Roman" w:cs="Times New Roman"/>
          <w:sz w:val="28"/>
          <w:szCs w:val="28"/>
          <w:lang w:val="uk-UA"/>
        </w:rPr>
        <w:t> "Ґенде</w:t>
      </w:r>
      <w:r>
        <w:rPr>
          <w:rFonts w:ascii="Times New Roman" w:hAnsi="Times New Roman" w:cs="Times New Roman"/>
          <w:sz w:val="28"/>
          <w:szCs w:val="28"/>
          <w:lang w:val="uk-UA"/>
        </w:rPr>
        <w:t>рна освіта - регіонам України". Це стало можливим, завдяки підтримці</w:t>
      </w:r>
      <w:r w:rsidRPr="00C85377">
        <w:rPr>
          <w:rFonts w:ascii="Times New Roman" w:hAnsi="Times New Roman" w:cs="Times New Roman"/>
          <w:sz w:val="28"/>
          <w:szCs w:val="28"/>
          <w:lang w:val="uk-UA"/>
        </w:rPr>
        <w:t xml:space="preserve"> Канадсько-українського ґендерного фонду</w:t>
      </w:r>
      <w:r>
        <w:rPr>
          <w:rFonts w:ascii="Times New Roman" w:hAnsi="Times New Roman" w:cs="Times New Roman"/>
          <w:sz w:val="28"/>
          <w:szCs w:val="28"/>
          <w:lang w:val="uk-UA"/>
        </w:rPr>
        <w:t xml:space="preserve">. Результатами </w:t>
      </w:r>
      <w:proofErr w:type="spellStart"/>
      <w:r>
        <w:rPr>
          <w:rFonts w:ascii="Times New Roman" w:hAnsi="Times New Roman" w:cs="Times New Roman"/>
          <w:sz w:val="28"/>
          <w:szCs w:val="28"/>
          <w:lang w:val="uk-UA"/>
        </w:rPr>
        <w:t>проєкту</w:t>
      </w:r>
      <w:proofErr w:type="spellEnd"/>
      <w:r>
        <w:rPr>
          <w:rFonts w:ascii="Times New Roman" w:hAnsi="Times New Roman" w:cs="Times New Roman"/>
          <w:sz w:val="28"/>
          <w:szCs w:val="28"/>
          <w:lang w:val="uk-UA"/>
        </w:rPr>
        <w:t xml:space="preserve"> стало масове поширення ґендерних знань через семінари і тренінги. </w:t>
      </w:r>
      <w:r w:rsidRPr="00C85377">
        <w:rPr>
          <w:rFonts w:ascii="Times New Roman" w:hAnsi="Times New Roman" w:cs="Times New Roman"/>
          <w:sz w:val="28"/>
          <w:szCs w:val="28"/>
          <w:lang w:val="uk-UA"/>
        </w:rPr>
        <w:t xml:space="preserve">У </w:t>
      </w:r>
      <w:r>
        <w:rPr>
          <w:rFonts w:ascii="Times New Roman" w:hAnsi="Times New Roman" w:cs="Times New Roman"/>
          <w:sz w:val="28"/>
          <w:szCs w:val="28"/>
          <w:lang w:val="uk-UA"/>
        </w:rPr>
        <w:t>цих заходах також брали</w:t>
      </w:r>
      <w:r w:rsidRPr="00C85377">
        <w:rPr>
          <w:rFonts w:ascii="Times New Roman" w:hAnsi="Times New Roman" w:cs="Times New Roman"/>
          <w:sz w:val="28"/>
          <w:szCs w:val="28"/>
          <w:lang w:val="uk-UA"/>
        </w:rPr>
        <w:t xml:space="preserve"> участь представники місцевої влади, керівн</w:t>
      </w:r>
      <w:r>
        <w:rPr>
          <w:rFonts w:ascii="Times New Roman" w:hAnsi="Times New Roman" w:cs="Times New Roman"/>
          <w:sz w:val="28"/>
          <w:szCs w:val="28"/>
          <w:lang w:val="uk-UA"/>
        </w:rPr>
        <w:t>ики регіональних структур, представники неурядових організації та</w:t>
      </w:r>
      <w:r w:rsidRPr="00C85377">
        <w:rPr>
          <w:rFonts w:ascii="Times New Roman" w:hAnsi="Times New Roman" w:cs="Times New Roman"/>
          <w:sz w:val="28"/>
          <w:szCs w:val="28"/>
          <w:lang w:val="uk-UA"/>
        </w:rPr>
        <w:t xml:space="preserve"> засобі</w:t>
      </w:r>
      <w:r>
        <w:rPr>
          <w:rFonts w:ascii="Times New Roman" w:hAnsi="Times New Roman" w:cs="Times New Roman"/>
          <w:sz w:val="28"/>
          <w:szCs w:val="28"/>
          <w:lang w:val="uk-UA"/>
        </w:rPr>
        <w:t>в масової інформації. Експерти Міжнародної Ш</w:t>
      </w:r>
      <w:r w:rsidRPr="00C85377">
        <w:rPr>
          <w:rFonts w:ascii="Times New Roman" w:hAnsi="Times New Roman" w:cs="Times New Roman"/>
          <w:sz w:val="28"/>
          <w:szCs w:val="28"/>
          <w:lang w:val="uk-UA"/>
        </w:rPr>
        <w:t>коли</w:t>
      </w:r>
      <w:r>
        <w:rPr>
          <w:rFonts w:ascii="Times New Roman" w:hAnsi="Times New Roman" w:cs="Times New Roman"/>
          <w:sz w:val="28"/>
          <w:szCs w:val="28"/>
          <w:lang w:val="uk-UA"/>
        </w:rPr>
        <w:t xml:space="preserve"> Рівних Можливостей були учасниками</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розроблення </w:t>
      </w:r>
      <w:r w:rsidRPr="00C85377">
        <w:rPr>
          <w:rFonts w:ascii="Times New Roman" w:hAnsi="Times New Roman" w:cs="Times New Roman"/>
          <w:sz w:val="28"/>
          <w:szCs w:val="28"/>
          <w:lang w:val="uk-UA"/>
        </w:rPr>
        <w:t xml:space="preserve">документу "Цілі Розвитку Тисячоліття: Україна", зокрема у виробленні індикаторів ґендерної рівності. </w:t>
      </w:r>
      <w:r>
        <w:rPr>
          <w:rFonts w:ascii="Times New Roman" w:hAnsi="Times New Roman" w:cs="Times New Roman"/>
          <w:sz w:val="28"/>
          <w:szCs w:val="28"/>
          <w:lang w:val="uk-UA"/>
        </w:rPr>
        <w:t>[12</w:t>
      </w:r>
      <w:r w:rsidRPr="00C85377">
        <w:rPr>
          <w:rFonts w:ascii="Times New Roman" w:hAnsi="Times New Roman" w:cs="Times New Roman"/>
          <w:sz w:val="28"/>
          <w:szCs w:val="28"/>
          <w:lang w:val="uk-UA"/>
        </w:rPr>
        <w:t>]</w:t>
      </w:r>
    </w:p>
    <w:p w:rsidR="0098020A" w:rsidRDefault="0098020A" w:rsidP="0098020A">
      <w:pPr>
        <w:spacing w:line="360" w:lineRule="auto"/>
        <w:jc w:val="center"/>
        <w:rPr>
          <w:rFonts w:ascii="Times New Roman" w:hAnsi="Times New Roman" w:cs="Times New Roman"/>
          <w:b/>
          <w:sz w:val="28"/>
          <w:szCs w:val="28"/>
          <w:lang w:val="uk-UA"/>
        </w:rPr>
      </w:pPr>
    </w:p>
    <w:p w:rsidR="0098020A" w:rsidRDefault="0098020A" w:rsidP="0098020A">
      <w:pPr>
        <w:spacing w:line="360" w:lineRule="auto"/>
        <w:jc w:val="center"/>
        <w:rPr>
          <w:rFonts w:ascii="Times New Roman" w:hAnsi="Times New Roman" w:cs="Times New Roman"/>
          <w:b/>
          <w:sz w:val="28"/>
          <w:szCs w:val="28"/>
          <w:lang w:val="uk-UA"/>
        </w:rPr>
      </w:pPr>
    </w:p>
    <w:p w:rsidR="006D3A8B" w:rsidRDefault="006D3A8B" w:rsidP="0098020A">
      <w:pPr>
        <w:spacing w:line="360" w:lineRule="auto"/>
        <w:jc w:val="center"/>
        <w:rPr>
          <w:rFonts w:ascii="Times New Roman" w:hAnsi="Times New Roman" w:cs="Times New Roman"/>
          <w:b/>
          <w:sz w:val="28"/>
          <w:szCs w:val="28"/>
          <w:lang w:val="uk-UA"/>
        </w:rPr>
      </w:pPr>
    </w:p>
    <w:p w:rsidR="006D3A8B" w:rsidRDefault="006D3A8B" w:rsidP="0098020A">
      <w:pPr>
        <w:spacing w:line="360" w:lineRule="auto"/>
        <w:jc w:val="center"/>
        <w:rPr>
          <w:rFonts w:ascii="Times New Roman" w:hAnsi="Times New Roman" w:cs="Times New Roman"/>
          <w:b/>
          <w:sz w:val="28"/>
          <w:szCs w:val="28"/>
          <w:lang w:val="uk-UA"/>
        </w:rPr>
      </w:pPr>
    </w:p>
    <w:p w:rsidR="006D3A8B" w:rsidRDefault="006D3A8B" w:rsidP="0098020A">
      <w:pPr>
        <w:spacing w:line="360" w:lineRule="auto"/>
        <w:jc w:val="center"/>
        <w:rPr>
          <w:rFonts w:ascii="Times New Roman" w:hAnsi="Times New Roman" w:cs="Times New Roman"/>
          <w:b/>
          <w:sz w:val="28"/>
          <w:szCs w:val="28"/>
          <w:lang w:val="uk-UA"/>
        </w:rPr>
      </w:pPr>
    </w:p>
    <w:p w:rsidR="0098020A" w:rsidRDefault="0098020A" w:rsidP="0098020A">
      <w:pPr>
        <w:spacing w:line="360" w:lineRule="auto"/>
        <w:jc w:val="center"/>
        <w:rPr>
          <w:rFonts w:ascii="Times New Roman" w:hAnsi="Times New Roman" w:cs="Times New Roman"/>
          <w:b/>
          <w:sz w:val="28"/>
          <w:szCs w:val="28"/>
          <w:lang w:val="uk-UA"/>
        </w:rPr>
      </w:pPr>
    </w:p>
    <w:p w:rsidR="0098020A" w:rsidRPr="00C85377" w:rsidRDefault="0098020A" w:rsidP="0098020A">
      <w:pPr>
        <w:spacing w:line="360" w:lineRule="auto"/>
        <w:jc w:val="center"/>
        <w:rPr>
          <w:rFonts w:ascii="Times New Roman" w:hAnsi="Times New Roman" w:cs="Times New Roman"/>
          <w:b/>
          <w:sz w:val="28"/>
          <w:szCs w:val="28"/>
          <w:lang w:val="uk-UA"/>
        </w:rPr>
      </w:pPr>
      <w:r w:rsidRPr="00C85377">
        <w:rPr>
          <w:rFonts w:ascii="Times New Roman" w:hAnsi="Times New Roman" w:cs="Times New Roman"/>
          <w:b/>
          <w:sz w:val="28"/>
          <w:szCs w:val="28"/>
          <w:lang w:val="uk-UA"/>
        </w:rPr>
        <w:lastRenderedPageBreak/>
        <w:t xml:space="preserve">1.2 Наявні програми </w:t>
      </w:r>
      <w:r>
        <w:rPr>
          <w:rFonts w:ascii="Times New Roman" w:hAnsi="Times New Roman" w:cs="Times New Roman"/>
          <w:b/>
          <w:sz w:val="28"/>
          <w:szCs w:val="28"/>
          <w:lang w:val="uk-UA"/>
        </w:rPr>
        <w:t>ґендер</w:t>
      </w:r>
      <w:r w:rsidRPr="00C85377">
        <w:rPr>
          <w:rFonts w:ascii="Times New Roman" w:hAnsi="Times New Roman" w:cs="Times New Roman"/>
          <w:b/>
          <w:sz w:val="28"/>
          <w:szCs w:val="28"/>
          <w:lang w:val="uk-UA"/>
        </w:rPr>
        <w:t>ної освіти в українському просторі</w:t>
      </w:r>
    </w:p>
    <w:p w:rsidR="0098020A" w:rsidRPr="00C85377" w:rsidRDefault="00AD7274" w:rsidP="0098020A">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Загал</w:t>
      </w:r>
      <w:r w:rsidR="0098020A" w:rsidRPr="00C85377">
        <w:rPr>
          <w:rFonts w:ascii="Times New Roman" w:hAnsi="Times New Roman" w:cs="Times New Roman"/>
          <w:sz w:val="28"/>
          <w:szCs w:val="28"/>
          <w:lang w:val="uk-UA"/>
        </w:rPr>
        <w:t xml:space="preserve">ом </w:t>
      </w:r>
      <w:r w:rsidR="0098020A">
        <w:rPr>
          <w:rFonts w:ascii="Times New Roman" w:hAnsi="Times New Roman" w:cs="Times New Roman"/>
          <w:sz w:val="28"/>
          <w:szCs w:val="28"/>
          <w:lang w:val="uk-UA"/>
        </w:rPr>
        <w:t>ґендер</w:t>
      </w:r>
      <w:r w:rsidR="0098020A" w:rsidRPr="00C85377">
        <w:rPr>
          <w:rFonts w:ascii="Times New Roman" w:hAnsi="Times New Roman" w:cs="Times New Roman"/>
          <w:sz w:val="28"/>
          <w:szCs w:val="28"/>
          <w:lang w:val="uk-UA"/>
        </w:rPr>
        <w:t xml:space="preserve">на освіта в Україні, як вже було вказано, перебуває на етапі становлення. Тому універсальної та повної програми </w:t>
      </w:r>
      <w:r w:rsidR="0098020A">
        <w:rPr>
          <w:rFonts w:ascii="Times New Roman" w:hAnsi="Times New Roman" w:cs="Times New Roman"/>
          <w:sz w:val="28"/>
          <w:szCs w:val="28"/>
          <w:lang w:val="uk-UA"/>
        </w:rPr>
        <w:t>ґендер</w:t>
      </w:r>
      <w:r w:rsidR="0098020A" w:rsidRPr="00C85377">
        <w:rPr>
          <w:rFonts w:ascii="Times New Roman" w:hAnsi="Times New Roman" w:cs="Times New Roman"/>
          <w:sz w:val="28"/>
          <w:szCs w:val="28"/>
          <w:lang w:val="uk-UA"/>
        </w:rPr>
        <w:t xml:space="preserve">ної освіти саме для школярів ще немає. Але вже створено та втілено в життя велика кількість освітніх ініціатив, які сприяють </w:t>
      </w:r>
      <w:r w:rsidR="0098020A">
        <w:rPr>
          <w:rFonts w:ascii="Times New Roman" w:hAnsi="Times New Roman" w:cs="Times New Roman"/>
          <w:sz w:val="28"/>
          <w:szCs w:val="28"/>
          <w:lang w:val="uk-UA"/>
        </w:rPr>
        <w:t>ґендер</w:t>
      </w:r>
      <w:r w:rsidR="0098020A" w:rsidRPr="00C85377">
        <w:rPr>
          <w:rFonts w:ascii="Times New Roman" w:hAnsi="Times New Roman" w:cs="Times New Roman"/>
          <w:sz w:val="28"/>
          <w:szCs w:val="28"/>
          <w:lang w:val="uk-UA"/>
        </w:rPr>
        <w:t xml:space="preserve">ному просвітництву та створюють плацдарм для побудови </w:t>
      </w:r>
      <w:proofErr w:type="spellStart"/>
      <w:r w:rsidR="0098020A">
        <w:rPr>
          <w:rFonts w:ascii="Times New Roman" w:hAnsi="Times New Roman" w:cs="Times New Roman"/>
          <w:sz w:val="28"/>
          <w:szCs w:val="28"/>
          <w:lang w:val="uk-UA"/>
        </w:rPr>
        <w:t>ґендер</w:t>
      </w:r>
      <w:r w:rsidR="0098020A" w:rsidRPr="00C85377">
        <w:rPr>
          <w:rFonts w:ascii="Times New Roman" w:hAnsi="Times New Roman" w:cs="Times New Roman"/>
          <w:sz w:val="28"/>
          <w:szCs w:val="28"/>
          <w:lang w:val="uk-UA"/>
        </w:rPr>
        <w:t>ночутливого</w:t>
      </w:r>
      <w:proofErr w:type="spellEnd"/>
      <w:r w:rsidR="0098020A" w:rsidRPr="00C85377">
        <w:rPr>
          <w:rFonts w:ascii="Times New Roman" w:hAnsi="Times New Roman" w:cs="Times New Roman"/>
          <w:sz w:val="28"/>
          <w:szCs w:val="28"/>
          <w:lang w:val="uk-UA"/>
        </w:rPr>
        <w:t xml:space="preserve"> освітнього процесу. Серед </w:t>
      </w:r>
      <w:proofErr w:type="spellStart"/>
      <w:r w:rsidR="0098020A" w:rsidRPr="00C85377">
        <w:rPr>
          <w:rFonts w:ascii="Times New Roman" w:hAnsi="Times New Roman" w:cs="Times New Roman"/>
          <w:sz w:val="28"/>
          <w:szCs w:val="28"/>
          <w:lang w:val="uk-UA"/>
        </w:rPr>
        <w:t>наймасштабніших</w:t>
      </w:r>
      <w:proofErr w:type="spellEnd"/>
      <w:r w:rsidR="0098020A" w:rsidRPr="00C85377">
        <w:rPr>
          <w:rFonts w:ascii="Times New Roman" w:hAnsi="Times New Roman" w:cs="Times New Roman"/>
          <w:sz w:val="28"/>
          <w:szCs w:val="28"/>
          <w:lang w:val="uk-UA"/>
        </w:rPr>
        <w:t xml:space="preserve"> з них:</w:t>
      </w:r>
    </w:p>
    <w:p w:rsidR="0098020A" w:rsidRDefault="0098020A" w:rsidP="0098020A">
      <w:pPr>
        <w:pStyle w:val="a7"/>
        <w:numPr>
          <w:ilvl w:val="0"/>
          <w:numId w:val="13"/>
        </w:numPr>
        <w:spacing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Ґендерний інтерактивний театр від громадської організації </w:t>
      </w:r>
      <w:r w:rsidR="008A787C">
        <w:rPr>
          <w:rFonts w:ascii="Times New Roman" w:hAnsi="Times New Roman" w:cs="Times New Roman"/>
          <w:sz w:val="28"/>
          <w:szCs w:val="28"/>
          <w:lang w:val="uk-UA"/>
        </w:rPr>
        <w:t>«</w:t>
      </w:r>
      <w:r>
        <w:rPr>
          <w:rFonts w:ascii="Times New Roman" w:hAnsi="Times New Roman" w:cs="Times New Roman"/>
          <w:sz w:val="28"/>
          <w:szCs w:val="28"/>
          <w:lang w:val="uk-UA"/>
        </w:rPr>
        <w:t>Міжнародн</w:t>
      </w:r>
      <w:r w:rsidR="008A787C">
        <w:rPr>
          <w:rFonts w:ascii="Times New Roman" w:hAnsi="Times New Roman" w:cs="Times New Roman"/>
          <w:sz w:val="28"/>
          <w:szCs w:val="28"/>
          <w:lang w:val="uk-UA"/>
        </w:rPr>
        <w:t>а Школа Рівних Мо</w:t>
      </w:r>
      <w:r>
        <w:rPr>
          <w:rFonts w:ascii="Times New Roman" w:hAnsi="Times New Roman" w:cs="Times New Roman"/>
          <w:sz w:val="28"/>
          <w:szCs w:val="28"/>
          <w:lang w:val="uk-UA"/>
        </w:rPr>
        <w:t>жливостей</w:t>
      </w:r>
      <w:r w:rsidR="008A787C">
        <w:rPr>
          <w:rFonts w:ascii="Times New Roman" w:hAnsi="Times New Roman" w:cs="Times New Roman"/>
          <w:sz w:val="28"/>
          <w:szCs w:val="28"/>
          <w:lang w:val="uk-UA"/>
        </w:rPr>
        <w:t>»</w:t>
      </w:r>
    </w:p>
    <w:p w:rsidR="0098020A" w:rsidRDefault="0098020A" w:rsidP="0098020A">
      <w:pPr>
        <w:pStyle w:val="centertxt1"/>
        <w:spacing w:before="0" w:beforeAutospacing="0" w:after="0" w:afterAutospacing="0" w:line="360" w:lineRule="auto"/>
        <w:ind w:firstLine="851"/>
        <w:jc w:val="both"/>
        <w:rPr>
          <w:color w:val="000000"/>
          <w:sz w:val="28"/>
          <w:szCs w:val="28"/>
          <w:shd w:val="clear" w:color="auto" w:fill="FFFFFF"/>
          <w:lang w:val="uk-UA"/>
        </w:rPr>
      </w:pPr>
      <w:r w:rsidRPr="0013621F">
        <w:rPr>
          <w:rFonts w:eastAsiaTheme="minorHAnsi"/>
          <w:sz w:val="28"/>
          <w:szCs w:val="28"/>
          <w:lang w:val="uk-UA" w:eastAsia="en-US"/>
        </w:rPr>
        <w:t xml:space="preserve">Ґендерний інтерактивний театр (ҐІТ) </w:t>
      </w:r>
      <w:r>
        <w:rPr>
          <w:rFonts w:eastAsiaTheme="minorHAnsi"/>
          <w:sz w:val="28"/>
          <w:szCs w:val="28"/>
          <w:lang w:val="uk-UA" w:eastAsia="en-US"/>
        </w:rPr>
        <w:t>– інструмент для інтерактивного</w:t>
      </w:r>
      <w:r w:rsidRPr="0013621F">
        <w:rPr>
          <w:rFonts w:eastAsiaTheme="minorHAnsi"/>
          <w:sz w:val="28"/>
          <w:szCs w:val="28"/>
          <w:lang w:val="uk-UA" w:eastAsia="en-US"/>
        </w:rPr>
        <w:t xml:space="preserve"> спілкування</w:t>
      </w:r>
      <w:r>
        <w:rPr>
          <w:rFonts w:eastAsiaTheme="minorHAnsi"/>
          <w:sz w:val="28"/>
          <w:szCs w:val="28"/>
          <w:lang w:val="uk-UA" w:eastAsia="en-US"/>
        </w:rPr>
        <w:t xml:space="preserve"> </w:t>
      </w:r>
      <w:r w:rsidRPr="0013621F">
        <w:rPr>
          <w:rFonts w:eastAsiaTheme="minorHAnsi"/>
          <w:sz w:val="28"/>
          <w:szCs w:val="28"/>
          <w:lang w:val="uk-UA" w:eastAsia="en-US"/>
        </w:rPr>
        <w:t>в образній формі з ве</w:t>
      </w:r>
      <w:r>
        <w:rPr>
          <w:rFonts w:eastAsiaTheme="minorHAnsi"/>
          <w:sz w:val="28"/>
          <w:szCs w:val="28"/>
          <w:lang w:val="uk-UA" w:eastAsia="en-US"/>
        </w:rPr>
        <w:t>ликими аудиторіями. Діяльність театру зосереджена на поширенні соціально важливої інформації</w:t>
      </w:r>
      <w:r w:rsidRPr="0013621F">
        <w:rPr>
          <w:rFonts w:eastAsiaTheme="minorHAnsi"/>
          <w:sz w:val="28"/>
          <w:szCs w:val="28"/>
          <w:lang w:val="uk-UA" w:eastAsia="en-US"/>
        </w:rPr>
        <w:t xml:space="preserve">. </w:t>
      </w:r>
      <w:r w:rsidRPr="00C85377">
        <w:rPr>
          <w:color w:val="000000"/>
          <w:sz w:val="28"/>
          <w:szCs w:val="28"/>
          <w:shd w:val="clear" w:color="auto" w:fill="FFFFFF"/>
          <w:lang w:val="uk-UA"/>
        </w:rPr>
        <w:t>Ціль</w:t>
      </w:r>
      <w:r>
        <w:rPr>
          <w:color w:val="000000"/>
          <w:sz w:val="28"/>
          <w:szCs w:val="28"/>
          <w:shd w:val="clear" w:color="auto" w:fill="FFFFFF"/>
          <w:lang w:val="uk-UA"/>
        </w:rPr>
        <w:t>о</w:t>
      </w:r>
      <w:r w:rsidRPr="00C85377">
        <w:rPr>
          <w:color w:val="000000"/>
          <w:sz w:val="28"/>
          <w:szCs w:val="28"/>
          <w:shd w:val="clear" w:color="auto" w:fill="FFFFFF"/>
          <w:lang w:val="uk-UA"/>
        </w:rPr>
        <w:t>вою аудиторією</w:t>
      </w:r>
      <w:r>
        <w:rPr>
          <w:color w:val="000000"/>
          <w:sz w:val="28"/>
          <w:szCs w:val="28"/>
          <w:shd w:val="clear" w:color="auto" w:fill="FFFFFF"/>
          <w:lang w:val="uk-UA"/>
        </w:rPr>
        <w:t xml:space="preserve"> є переважно учні середньої та старшої школи. Сфера розповсюдження: міжнародний </w:t>
      </w:r>
      <w:proofErr w:type="spellStart"/>
      <w:r>
        <w:rPr>
          <w:color w:val="000000"/>
          <w:sz w:val="28"/>
          <w:szCs w:val="28"/>
          <w:shd w:val="clear" w:color="auto" w:fill="FFFFFF"/>
          <w:lang w:val="uk-UA"/>
        </w:rPr>
        <w:t>проєкт</w:t>
      </w:r>
      <w:proofErr w:type="spellEnd"/>
      <w:r>
        <w:rPr>
          <w:color w:val="000000"/>
          <w:sz w:val="28"/>
          <w:szCs w:val="28"/>
          <w:shd w:val="clear" w:color="auto" w:fill="FFFFFF"/>
          <w:lang w:val="uk-UA"/>
        </w:rPr>
        <w:t>.</w:t>
      </w:r>
    </w:p>
    <w:p w:rsidR="0098020A" w:rsidRPr="0013621F" w:rsidRDefault="0098020A" w:rsidP="0098020A">
      <w:pPr>
        <w:pStyle w:val="centertxt1"/>
        <w:spacing w:before="0" w:beforeAutospacing="0" w:after="0" w:afterAutospacing="0" w:line="360" w:lineRule="auto"/>
        <w:ind w:firstLine="851"/>
        <w:jc w:val="both"/>
        <w:rPr>
          <w:rFonts w:eastAsiaTheme="minorHAnsi"/>
          <w:sz w:val="28"/>
          <w:szCs w:val="28"/>
          <w:lang w:val="uk-UA" w:eastAsia="en-US"/>
        </w:rPr>
      </w:pPr>
      <w:r>
        <w:rPr>
          <w:color w:val="000000"/>
          <w:sz w:val="28"/>
          <w:szCs w:val="28"/>
          <w:shd w:val="clear" w:color="auto" w:fill="FFFFFF"/>
          <w:lang w:val="uk-UA"/>
        </w:rPr>
        <w:t>Для супроводження вистави створена інтерактивна просвітницька програма. Вона передбачає велику кількість імпровізацій, а ще заохочує, власне, глядачів до</w:t>
      </w:r>
      <w:r w:rsidR="008A7CCB">
        <w:rPr>
          <w:color w:val="000000"/>
          <w:sz w:val="28"/>
          <w:szCs w:val="28"/>
          <w:shd w:val="clear" w:color="auto" w:fill="FFFFFF"/>
          <w:lang w:val="uk-UA"/>
        </w:rPr>
        <w:t xml:space="preserve"> активної</w:t>
      </w:r>
      <w:r>
        <w:rPr>
          <w:color w:val="000000"/>
          <w:sz w:val="28"/>
          <w:szCs w:val="28"/>
          <w:shd w:val="clear" w:color="auto" w:fill="FFFFFF"/>
          <w:lang w:val="uk-UA"/>
        </w:rPr>
        <w:t xml:space="preserve"> участі не лише у виставі, а й в соціумі.  </w:t>
      </w:r>
      <w:r w:rsidRPr="0013621F">
        <w:rPr>
          <w:rFonts w:eastAsiaTheme="minorHAnsi"/>
          <w:sz w:val="28"/>
          <w:szCs w:val="28"/>
          <w:lang w:val="uk-UA" w:eastAsia="en-US"/>
        </w:rPr>
        <w:t>В ігровій</w:t>
      </w:r>
      <w:r>
        <w:rPr>
          <w:rFonts w:eastAsiaTheme="minorHAnsi"/>
          <w:sz w:val="28"/>
          <w:szCs w:val="28"/>
          <w:lang w:val="uk-UA" w:eastAsia="en-US"/>
        </w:rPr>
        <w:t xml:space="preserve"> та образній</w:t>
      </w:r>
      <w:r w:rsidRPr="0013621F">
        <w:rPr>
          <w:rFonts w:eastAsiaTheme="minorHAnsi"/>
          <w:sz w:val="28"/>
          <w:szCs w:val="28"/>
          <w:lang w:val="uk-UA" w:eastAsia="en-US"/>
        </w:rPr>
        <w:t xml:space="preserve"> формі подається </w:t>
      </w:r>
      <w:r>
        <w:rPr>
          <w:rFonts w:eastAsiaTheme="minorHAnsi"/>
          <w:sz w:val="28"/>
          <w:szCs w:val="28"/>
          <w:lang w:val="uk-UA" w:eastAsia="en-US"/>
        </w:rPr>
        <w:t xml:space="preserve">надважлива </w:t>
      </w:r>
      <w:r w:rsidRPr="0013621F">
        <w:rPr>
          <w:rFonts w:eastAsiaTheme="minorHAnsi"/>
          <w:sz w:val="28"/>
          <w:szCs w:val="28"/>
          <w:lang w:val="uk-UA" w:eastAsia="en-US"/>
        </w:rPr>
        <w:t xml:space="preserve">інформація, </w:t>
      </w:r>
      <w:r>
        <w:rPr>
          <w:rFonts w:eastAsiaTheme="minorHAnsi"/>
          <w:sz w:val="28"/>
          <w:szCs w:val="28"/>
          <w:lang w:val="uk-UA" w:eastAsia="en-US"/>
        </w:rPr>
        <w:t xml:space="preserve">зокрема, з таких проблем як </w:t>
      </w:r>
      <w:r>
        <w:rPr>
          <w:sz w:val="28"/>
          <w:szCs w:val="28"/>
          <w:lang w:val="uk-UA"/>
        </w:rPr>
        <w:t>ґ</w:t>
      </w:r>
      <w:r>
        <w:rPr>
          <w:rFonts w:eastAsiaTheme="minorHAnsi"/>
          <w:sz w:val="28"/>
          <w:szCs w:val="28"/>
          <w:lang w:val="uk-UA" w:eastAsia="en-US"/>
        </w:rPr>
        <w:t>ендерне насильство, торгівля</w:t>
      </w:r>
      <w:r w:rsidRPr="0013621F">
        <w:rPr>
          <w:rFonts w:eastAsiaTheme="minorHAnsi"/>
          <w:sz w:val="28"/>
          <w:szCs w:val="28"/>
          <w:lang w:val="uk-UA" w:eastAsia="en-US"/>
        </w:rPr>
        <w:t xml:space="preserve"> дітьми, </w:t>
      </w:r>
      <w:r>
        <w:rPr>
          <w:rFonts w:eastAsiaTheme="minorHAnsi"/>
          <w:sz w:val="28"/>
          <w:szCs w:val="28"/>
          <w:lang w:val="uk-UA" w:eastAsia="en-US"/>
        </w:rPr>
        <w:t xml:space="preserve">рання вагітність. Всі ці теми </w:t>
      </w:r>
      <w:r w:rsidRPr="0013621F">
        <w:rPr>
          <w:rFonts w:eastAsiaTheme="minorHAnsi"/>
          <w:sz w:val="28"/>
          <w:szCs w:val="28"/>
          <w:lang w:val="uk-UA" w:eastAsia="en-US"/>
        </w:rPr>
        <w:t xml:space="preserve">є актуальними для </w:t>
      </w:r>
      <w:r>
        <w:rPr>
          <w:rFonts w:eastAsiaTheme="minorHAnsi"/>
          <w:sz w:val="28"/>
          <w:szCs w:val="28"/>
          <w:lang w:val="uk-UA" w:eastAsia="en-US"/>
        </w:rPr>
        <w:t xml:space="preserve">українських підлітків. Вистави переповнені емоціями, </w:t>
      </w:r>
      <w:r w:rsidRPr="0013621F">
        <w:rPr>
          <w:rFonts w:eastAsiaTheme="minorHAnsi"/>
          <w:sz w:val="28"/>
          <w:szCs w:val="28"/>
          <w:lang w:val="uk-UA" w:eastAsia="en-US"/>
        </w:rPr>
        <w:t xml:space="preserve">яскраві, </w:t>
      </w:r>
      <w:r>
        <w:rPr>
          <w:rFonts w:eastAsiaTheme="minorHAnsi"/>
          <w:sz w:val="28"/>
          <w:szCs w:val="28"/>
          <w:lang w:val="uk-UA" w:eastAsia="en-US"/>
        </w:rPr>
        <w:t xml:space="preserve">використовують мультимедійний супровід та обмежені в часі (до 10 </w:t>
      </w:r>
      <w:proofErr w:type="spellStart"/>
      <w:r>
        <w:rPr>
          <w:rFonts w:eastAsiaTheme="minorHAnsi"/>
          <w:sz w:val="28"/>
          <w:szCs w:val="28"/>
          <w:lang w:val="uk-UA" w:eastAsia="en-US"/>
        </w:rPr>
        <w:t>хв</w:t>
      </w:r>
      <w:proofErr w:type="spellEnd"/>
      <w:r>
        <w:rPr>
          <w:rFonts w:eastAsiaTheme="minorHAnsi"/>
          <w:sz w:val="28"/>
          <w:szCs w:val="28"/>
          <w:lang w:val="uk-UA" w:eastAsia="en-US"/>
        </w:rPr>
        <w:t xml:space="preserve">). Такий формат надає змогу презентувати роботу </w:t>
      </w:r>
      <w:r w:rsidR="008A7CCB">
        <w:rPr>
          <w:rFonts w:eastAsiaTheme="minorHAnsi"/>
          <w:sz w:val="28"/>
          <w:szCs w:val="28"/>
          <w:lang w:val="uk-UA" w:eastAsia="en-US"/>
        </w:rPr>
        <w:t xml:space="preserve">в рамках </w:t>
      </w:r>
      <w:r>
        <w:rPr>
          <w:rFonts w:eastAsiaTheme="minorHAnsi"/>
          <w:sz w:val="28"/>
          <w:szCs w:val="28"/>
          <w:lang w:val="uk-UA" w:eastAsia="en-US"/>
        </w:rPr>
        <w:t xml:space="preserve">офіційно-ділових </w:t>
      </w:r>
      <w:proofErr w:type="spellStart"/>
      <w:r>
        <w:rPr>
          <w:rFonts w:eastAsiaTheme="minorHAnsi"/>
          <w:sz w:val="28"/>
          <w:szCs w:val="28"/>
          <w:lang w:val="uk-UA" w:eastAsia="en-US"/>
        </w:rPr>
        <w:t>івентів</w:t>
      </w:r>
      <w:proofErr w:type="spellEnd"/>
      <w:r>
        <w:rPr>
          <w:rFonts w:eastAsiaTheme="minorHAnsi"/>
          <w:sz w:val="28"/>
          <w:szCs w:val="28"/>
          <w:lang w:val="uk-UA" w:eastAsia="en-US"/>
        </w:rPr>
        <w:t xml:space="preserve">. </w:t>
      </w:r>
    </w:p>
    <w:p w:rsidR="0098020A" w:rsidRPr="00ED7624" w:rsidRDefault="0098020A" w:rsidP="0098020A">
      <w:pPr>
        <w:pStyle w:val="centertxt1"/>
        <w:spacing w:before="0" w:beforeAutospacing="0" w:after="0" w:afterAutospacing="0" w:line="360" w:lineRule="auto"/>
        <w:ind w:firstLine="851"/>
        <w:jc w:val="both"/>
        <w:rPr>
          <w:rFonts w:eastAsiaTheme="minorHAnsi"/>
          <w:sz w:val="28"/>
          <w:szCs w:val="28"/>
          <w:lang w:eastAsia="en-US"/>
        </w:rPr>
      </w:pPr>
      <w:r w:rsidRPr="0013621F">
        <w:rPr>
          <w:rFonts w:eastAsiaTheme="minorHAnsi"/>
          <w:sz w:val="28"/>
          <w:szCs w:val="28"/>
          <w:lang w:val="uk-UA" w:eastAsia="en-US"/>
        </w:rPr>
        <w:t>Серед здобутк</w:t>
      </w:r>
      <w:r w:rsidR="00D50510">
        <w:rPr>
          <w:rFonts w:eastAsiaTheme="minorHAnsi"/>
          <w:sz w:val="28"/>
          <w:szCs w:val="28"/>
          <w:lang w:val="uk-UA" w:eastAsia="en-US"/>
        </w:rPr>
        <w:t>ів театру виступи на міжнародни</w:t>
      </w:r>
      <w:r w:rsidR="00AD7274">
        <w:rPr>
          <w:rFonts w:eastAsiaTheme="minorHAnsi"/>
          <w:sz w:val="28"/>
          <w:szCs w:val="28"/>
          <w:lang w:val="uk-UA" w:eastAsia="en-US"/>
        </w:rPr>
        <w:t>х</w:t>
      </w:r>
      <w:r w:rsidRPr="0013621F">
        <w:rPr>
          <w:rFonts w:eastAsiaTheme="minorHAnsi"/>
          <w:sz w:val="28"/>
          <w:szCs w:val="28"/>
          <w:lang w:val="uk-UA" w:eastAsia="en-US"/>
        </w:rPr>
        <w:t xml:space="preserve"> конференціях з проблем торгівлі людьми в Кельні, з проблем нелегальної міграції в Боні, на міжнародній конференції консулів Європи з </w:t>
      </w:r>
      <w:r>
        <w:rPr>
          <w:rFonts w:eastAsiaTheme="minorHAnsi"/>
          <w:sz w:val="28"/>
          <w:szCs w:val="28"/>
          <w:lang w:val="uk-UA" w:eastAsia="en-US"/>
        </w:rPr>
        <w:t xml:space="preserve">проблем торгівлі людьми (Київ). </w:t>
      </w:r>
      <w:proofErr w:type="spellStart"/>
      <w:r>
        <w:rPr>
          <w:rFonts w:eastAsiaTheme="minorHAnsi"/>
          <w:sz w:val="28"/>
          <w:szCs w:val="28"/>
          <w:lang w:val="uk-UA" w:eastAsia="en-US"/>
        </w:rPr>
        <w:t>Відеопрезентацію</w:t>
      </w:r>
      <w:proofErr w:type="spellEnd"/>
      <w:r>
        <w:rPr>
          <w:rFonts w:eastAsiaTheme="minorHAnsi"/>
          <w:sz w:val="28"/>
          <w:szCs w:val="28"/>
          <w:lang w:val="uk-UA" w:eastAsia="en-US"/>
        </w:rPr>
        <w:t xml:space="preserve"> про діяльність театру можна переглянути в Додатку А. </w:t>
      </w:r>
      <w:r>
        <w:rPr>
          <w:rFonts w:eastAsiaTheme="minorHAnsi"/>
          <w:sz w:val="28"/>
          <w:szCs w:val="28"/>
          <w:lang w:eastAsia="en-US"/>
        </w:rPr>
        <w:t>[1</w:t>
      </w:r>
      <w:r>
        <w:rPr>
          <w:rFonts w:eastAsiaTheme="minorHAnsi"/>
          <w:sz w:val="28"/>
          <w:szCs w:val="28"/>
          <w:lang w:val="uk-UA" w:eastAsia="en-US"/>
        </w:rPr>
        <w:t>3 – с.24-25</w:t>
      </w:r>
      <w:r w:rsidRPr="00ED7624">
        <w:rPr>
          <w:rFonts w:eastAsiaTheme="minorHAnsi"/>
          <w:sz w:val="28"/>
          <w:szCs w:val="28"/>
          <w:lang w:eastAsia="en-US"/>
        </w:rPr>
        <w:t>]</w:t>
      </w:r>
    </w:p>
    <w:p w:rsidR="0098020A" w:rsidRPr="0013621F" w:rsidRDefault="0098020A" w:rsidP="0098020A">
      <w:pPr>
        <w:pStyle w:val="centertxt1"/>
        <w:spacing w:before="0" w:beforeAutospacing="0" w:after="0" w:afterAutospacing="0" w:line="360" w:lineRule="auto"/>
        <w:ind w:firstLine="851"/>
        <w:jc w:val="both"/>
        <w:rPr>
          <w:sz w:val="28"/>
          <w:szCs w:val="28"/>
          <w:lang w:val="uk-UA"/>
        </w:rPr>
      </w:pPr>
      <w:r w:rsidRPr="0013621F">
        <w:rPr>
          <w:rFonts w:eastAsiaTheme="minorHAnsi"/>
          <w:sz w:val="28"/>
          <w:szCs w:val="28"/>
          <w:lang w:val="uk-UA" w:eastAsia="en-US"/>
        </w:rPr>
        <w:t xml:space="preserve"> </w:t>
      </w:r>
    </w:p>
    <w:p w:rsidR="0098020A" w:rsidRPr="00C85377" w:rsidRDefault="0098020A" w:rsidP="0098020A">
      <w:pPr>
        <w:pStyle w:val="a7"/>
        <w:numPr>
          <w:ilvl w:val="0"/>
          <w:numId w:val="13"/>
        </w:numPr>
        <w:spacing w:line="360" w:lineRule="auto"/>
        <w:ind w:left="0" w:firstLine="851"/>
        <w:jc w:val="both"/>
        <w:rPr>
          <w:rFonts w:ascii="Times New Roman" w:hAnsi="Times New Roman" w:cs="Times New Roman"/>
          <w:sz w:val="28"/>
          <w:szCs w:val="28"/>
          <w:lang w:val="uk-UA"/>
        </w:rPr>
      </w:pPr>
      <w:proofErr w:type="spellStart"/>
      <w:r w:rsidRPr="00C85377">
        <w:rPr>
          <w:rFonts w:ascii="Times New Roman" w:hAnsi="Times New Roman" w:cs="Times New Roman"/>
          <w:color w:val="000000"/>
          <w:sz w:val="28"/>
          <w:szCs w:val="28"/>
          <w:shd w:val="clear" w:color="auto" w:fill="FFFFFF"/>
          <w:lang w:val="uk-UA"/>
        </w:rPr>
        <w:lastRenderedPageBreak/>
        <w:t>EdCamp</w:t>
      </w:r>
      <w:proofErr w:type="spellEnd"/>
      <w:r w:rsidRPr="00C85377">
        <w:rPr>
          <w:rFonts w:ascii="Times New Roman" w:hAnsi="Times New Roman" w:cs="Times New Roman"/>
          <w:color w:val="000000"/>
          <w:sz w:val="28"/>
          <w:szCs w:val="28"/>
          <w:shd w:val="clear" w:color="auto" w:fill="FFFFFF"/>
          <w:lang w:val="uk-UA"/>
        </w:rPr>
        <w:t xml:space="preserve"> </w:t>
      </w:r>
    </w:p>
    <w:p w:rsidR="0098020A" w:rsidRPr="00C85377" w:rsidRDefault="0098020A" w:rsidP="0098020A">
      <w:pPr>
        <w:spacing w:line="360" w:lineRule="auto"/>
        <w:ind w:firstLine="851"/>
        <w:jc w:val="both"/>
        <w:rPr>
          <w:rFonts w:ascii="Times New Roman" w:hAnsi="Times New Roman" w:cs="Times New Roman"/>
          <w:color w:val="000000"/>
          <w:sz w:val="28"/>
          <w:szCs w:val="28"/>
          <w:shd w:val="clear" w:color="auto" w:fill="FFFFFF"/>
          <w:lang w:val="uk-UA"/>
        </w:rPr>
      </w:pPr>
      <w:proofErr w:type="spellStart"/>
      <w:r w:rsidRPr="00C85377">
        <w:rPr>
          <w:rFonts w:ascii="Times New Roman" w:hAnsi="Times New Roman" w:cs="Times New Roman"/>
          <w:color w:val="000000"/>
          <w:sz w:val="28"/>
          <w:szCs w:val="28"/>
          <w:shd w:val="clear" w:color="auto" w:fill="FFFFFF"/>
          <w:lang w:val="uk-UA"/>
        </w:rPr>
        <w:t>EdCamp</w:t>
      </w:r>
      <w:proofErr w:type="spellEnd"/>
      <w:r w:rsidRPr="00C85377">
        <w:rPr>
          <w:rFonts w:ascii="Times New Roman" w:hAnsi="Times New Roman" w:cs="Times New Roman"/>
          <w:color w:val="000000"/>
          <w:sz w:val="28"/>
          <w:szCs w:val="28"/>
          <w:shd w:val="clear" w:color="auto" w:fill="FFFFFF"/>
          <w:lang w:val="uk-UA"/>
        </w:rPr>
        <w:t xml:space="preserve"> — платформа, яка </w:t>
      </w:r>
      <w:r>
        <w:rPr>
          <w:rFonts w:ascii="Times New Roman" w:hAnsi="Times New Roman" w:cs="Times New Roman"/>
          <w:color w:val="000000"/>
          <w:sz w:val="28"/>
          <w:szCs w:val="28"/>
          <w:shd w:val="clear" w:color="auto" w:fill="FFFFFF"/>
          <w:lang w:val="uk-UA"/>
        </w:rPr>
        <w:t>створена для допомоги у</w:t>
      </w:r>
      <w:r w:rsidRPr="00C85377">
        <w:rPr>
          <w:rFonts w:ascii="Times New Roman" w:hAnsi="Times New Roman" w:cs="Times New Roman"/>
          <w:color w:val="000000"/>
          <w:sz w:val="28"/>
          <w:szCs w:val="28"/>
          <w:shd w:val="clear" w:color="auto" w:fill="FFFFFF"/>
          <w:lang w:val="uk-UA"/>
        </w:rPr>
        <w:t xml:space="preserve"> ре</w:t>
      </w:r>
      <w:r>
        <w:rPr>
          <w:rFonts w:ascii="Times New Roman" w:hAnsi="Times New Roman" w:cs="Times New Roman"/>
          <w:color w:val="000000"/>
          <w:sz w:val="28"/>
          <w:szCs w:val="28"/>
          <w:shd w:val="clear" w:color="auto" w:fill="FFFFFF"/>
          <w:lang w:val="uk-UA"/>
        </w:rPr>
        <w:t>формуванні українських навчальних закладів</w:t>
      </w:r>
      <w:r w:rsidRPr="00C85377">
        <w:rPr>
          <w:rFonts w:ascii="Times New Roman" w:hAnsi="Times New Roman" w:cs="Times New Roman"/>
          <w:color w:val="000000"/>
          <w:sz w:val="28"/>
          <w:szCs w:val="28"/>
          <w:shd w:val="clear" w:color="auto" w:fill="FFFFFF"/>
          <w:lang w:val="uk-UA"/>
        </w:rPr>
        <w:t xml:space="preserve"> зсередини. Одним з компонентів програми є </w:t>
      </w:r>
      <w:r>
        <w:rPr>
          <w:rFonts w:ascii="Times New Roman" w:hAnsi="Times New Roman" w:cs="Times New Roman"/>
          <w:color w:val="000000"/>
          <w:sz w:val="28"/>
          <w:szCs w:val="28"/>
          <w:shd w:val="clear" w:color="auto" w:fill="FFFFFF"/>
          <w:lang w:val="uk-UA"/>
        </w:rPr>
        <w:t>ґендер</w:t>
      </w:r>
      <w:r w:rsidRPr="00C85377">
        <w:rPr>
          <w:rFonts w:ascii="Times New Roman" w:hAnsi="Times New Roman" w:cs="Times New Roman"/>
          <w:color w:val="000000"/>
          <w:sz w:val="28"/>
          <w:szCs w:val="28"/>
          <w:shd w:val="clear" w:color="auto" w:fill="FFFFFF"/>
          <w:lang w:val="uk-UA"/>
        </w:rPr>
        <w:t>на рівність. Ціль</w:t>
      </w:r>
      <w:r>
        <w:rPr>
          <w:rFonts w:ascii="Times New Roman" w:hAnsi="Times New Roman" w:cs="Times New Roman"/>
          <w:color w:val="000000"/>
          <w:sz w:val="28"/>
          <w:szCs w:val="28"/>
          <w:shd w:val="clear" w:color="auto" w:fill="FFFFFF"/>
          <w:lang w:val="uk-UA"/>
        </w:rPr>
        <w:t>о</w:t>
      </w:r>
      <w:r w:rsidRPr="00C85377">
        <w:rPr>
          <w:rFonts w:ascii="Times New Roman" w:hAnsi="Times New Roman" w:cs="Times New Roman"/>
          <w:color w:val="000000"/>
          <w:sz w:val="28"/>
          <w:szCs w:val="28"/>
          <w:shd w:val="clear" w:color="auto" w:fill="FFFFFF"/>
          <w:lang w:val="uk-UA"/>
        </w:rPr>
        <w:t xml:space="preserve">вою аудиторією – вчителі молодшої, середньої та старшої школи.  Сфера розповсюдження – всеукраїнський </w:t>
      </w:r>
      <w:proofErr w:type="spellStart"/>
      <w:r>
        <w:rPr>
          <w:rFonts w:ascii="Times New Roman" w:hAnsi="Times New Roman" w:cs="Times New Roman"/>
          <w:color w:val="000000"/>
          <w:sz w:val="28"/>
          <w:szCs w:val="28"/>
          <w:shd w:val="clear" w:color="auto" w:fill="FFFFFF"/>
          <w:lang w:val="uk-UA"/>
        </w:rPr>
        <w:t>проєк</w:t>
      </w:r>
      <w:r w:rsidRPr="00C85377">
        <w:rPr>
          <w:rFonts w:ascii="Times New Roman" w:hAnsi="Times New Roman" w:cs="Times New Roman"/>
          <w:color w:val="000000"/>
          <w:sz w:val="28"/>
          <w:szCs w:val="28"/>
          <w:shd w:val="clear" w:color="auto" w:fill="FFFFFF"/>
          <w:lang w:val="uk-UA"/>
        </w:rPr>
        <w:t>т</w:t>
      </w:r>
      <w:proofErr w:type="spellEnd"/>
      <w:r w:rsidRPr="00C85377">
        <w:rPr>
          <w:rFonts w:ascii="Times New Roman" w:hAnsi="Times New Roman" w:cs="Times New Roman"/>
          <w:color w:val="000000"/>
          <w:sz w:val="28"/>
          <w:szCs w:val="28"/>
          <w:shd w:val="clear" w:color="auto" w:fill="FFFFFF"/>
          <w:lang w:val="uk-UA"/>
        </w:rPr>
        <w:t xml:space="preserve">. </w:t>
      </w:r>
    </w:p>
    <w:p w:rsidR="0098020A" w:rsidRPr="00F12527" w:rsidRDefault="0098020A" w:rsidP="0098020A">
      <w:pPr>
        <w:spacing w:line="360" w:lineRule="auto"/>
        <w:ind w:firstLine="851"/>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Діяльність проекту має на меті позбавитись від ґендерних стереотипів</w:t>
      </w:r>
      <w:r w:rsidRPr="00C85377">
        <w:rPr>
          <w:rFonts w:ascii="Times New Roman" w:hAnsi="Times New Roman" w:cs="Times New Roman"/>
          <w:color w:val="000000"/>
          <w:sz w:val="28"/>
          <w:szCs w:val="28"/>
          <w:shd w:val="clear" w:color="auto" w:fill="FFFFFF"/>
          <w:lang w:val="uk-UA"/>
        </w:rPr>
        <w:t xml:space="preserve"> у </w:t>
      </w:r>
      <w:r>
        <w:rPr>
          <w:rFonts w:ascii="Times New Roman" w:hAnsi="Times New Roman" w:cs="Times New Roman"/>
          <w:color w:val="000000"/>
          <w:sz w:val="28"/>
          <w:szCs w:val="28"/>
          <w:shd w:val="clear" w:color="auto" w:fill="FFFFFF"/>
          <w:lang w:val="uk-UA"/>
        </w:rPr>
        <w:t>навчальному закладі та</w:t>
      </w:r>
      <w:r w:rsidRPr="00C85377">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надати поштовх для процесу усунення</w:t>
      </w:r>
      <w:r w:rsidRPr="00C85377">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ґендерної нерівності</w:t>
      </w:r>
      <w:r w:rsidRPr="00C85377">
        <w:rPr>
          <w:rFonts w:ascii="Times New Roman" w:hAnsi="Times New Roman" w:cs="Times New Roman"/>
          <w:color w:val="000000"/>
          <w:sz w:val="28"/>
          <w:szCs w:val="28"/>
          <w:shd w:val="clear" w:color="auto" w:fill="FFFFFF"/>
          <w:lang w:val="uk-UA"/>
        </w:rPr>
        <w:t xml:space="preserve"> із навчальних планів.</w:t>
      </w:r>
      <w:r>
        <w:rPr>
          <w:rFonts w:ascii="Times New Roman" w:hAnsi="Times New Roman" w:cs="Times New Roman"/>
          <w:color w:val="000000"/>
          <w:sz w:val="28"/>
          <w:szCs w:val="28"/>
          <w:shd w:val="clear" w:color="auto" w:fill="FFFFFF"/>
          <w:lang w:val="uk-UA"/>
        </w:rPr>
        <w:t xml:space="preserve"> Займаючись на </w:t>
      </w:r>
      <w:r w:rsidRPr="00C85377">
        <w:rPr>
          <w:rFonts w:ascii="Times New Roman" w:hAnsi="Times New Roman" w:cs="Times New Roman"/>
          <w:color w:val="000000"/>
          <w:sz w:val="28"/>
          <w:szCs w:val="28"/>
          <w:shd w:val="clear" w:color="auto" w:fill="FFFFFF"/>
          <w:lang w:val="uk-UA"/>
        </w:rPr>
        <w:t xml:space="preserve">конференціях </w:t>
      </w:r>
      <w:proofErr w:type="spellStart"/>
      <w:r w:rsidRPr="00C85377">
        <w:rPr>
          <w:rFonts w:ascii="Times New Roman" w:hAnsi="Times New Roman" w:cs="Times New Roman"/>
          <w:color w:val="000000"/>
          <w:sz w:val="28"/>
          <w:szCs w:val="28"/>
          <w:shd w:val="clear" w:color="auto" w:fill="FFFFFF"/>
          <w:lang w:val="uk-UA"/>
        </w:rPr>
        <w:t>EdCamp</w:t>
      </w:r>
      <w:proofErr w:type="spellEnd"/>
      <w:r>
        <w:rPr>
          <w:rFonts w:ascii="Times New Roman" w:hAnsi="Times New Roman" w:cs="Times New Roman"/>
          <w:color w:val="000000"/>
          <w:sz w:val="28"/>
          <w:szCs w:val="28"/>
          <w:shd w:val="clear" w:color="auto" w:fill="FFFFFF"/>
          <w:lang w:val="uk-UA"/>
        </w:rPr>
        <w:t>,</w:t>
      </w:r>
      <w:r w:rsidRPr="00C85377">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освітяни мають змогу розібратись</w:t>
      </w:r>
      <w:r w:rsidRPr="00C85377">
        <w:rPr>
          <w:rFonts w:ascii="Times New Roman" w:hAnsi="Times New Roman" w:cs="Times New Roman"/>
          <w:color w:val="000000"/>
          <w:sz w:val="28"/>
          <w:szCs w:val="28"/>
          <w:shd w:val="clear" w:color="auto" w:fill="FFFFFF"/>
          <w:lang w:val="uk-UA"/>
        </w:rPr>
        <w:t xml:space="preserve"> з </w:t>
      </w:r>
      <w:r>
        <w:rPr>
          <w:rFonts w:ascii="Times New Roman" w:hAnsi="Times New Roman" w:cs="Times New Roman"/>
          <w:color w:val="000000"/>
          <w:sz w:val="28"/>
          <w:szCs w:val="28"/>
          <w:shd w:val="clear" w:color="auto" w:fill="FFFFFF"/>
          <w:lang w:val="uk-UA"/>
        </w:rPr>
        <w:t xml:space="preserve">ґендерною проблематикою. Та в подальшому створити відповідну атмосферу рівності у своєму шкільному середовищі. Таким чином, в учнівства вже зі шкільних років буде закладатись фундамент світогляду на принципах рівних прав та можливостей незалежно від статі. </w:t>
      </w:r>
      <w:r>
        <w:rPr>
          <w:rFonts w:ascii="Times New Roman" w:hAnsi="Times New Roman" w:cs="Times New Roman"/>
          <w:sz w:val="28"/>
          <w:szCs w:val="28"/>
          <w:lang w:val="uk-UA"/>
        </w:rPr>
        <w:t>[14</w:t>
      </w:r>
      <w:r w:rsidRPr="00C85377">
        <w:rPr>
          <w:rFonts w:ascii="Times New Roman" w:hAnsi="Times New Roman" w:cs="Times New Roman"/>
          <w:sz w:val="28"/>
          <w:szCs w:val="28"/>
          <w:lang w:val="uk-UA"/>
        </w:rPr>
        <w:t>]</w:t>
      </w:r>
    </w:p>
    <w:p w:rsidR="0098020A" w:rsidRPr="00C85377" w:rsidRDefault="0098020A" w:rsidP="0098020A">
      <w:pPr>
        <w:pStyle w:val="a7"/>
        <w:numPr>
          <w:ilvl w:val="0"/>
          <w:numId w:val="13"/>
        </w:numPr>
        <w:spacing w:line="360" w:lineRule="auto"/>
        <w:ind w:left="0" w:firstLine="851"/>
        <w:jc w:val="both"/>
        <w:rPr>
          <w:rFonts w:ascii="Times New Roman" w:hAnsi="Times New Roman" w:cs="Times New Roman"/>
          <w:sz w:val="28"/>
          <w:szCs w:val="28"/>
          <w:lang w:val="uk-UA"/>
        </w:rPr>
      </w:pPr>
      <w:proofErr w:type="spellStart"/>
      <w:r w:rsidRPr="00C85377">
        <w:rPr>
          <w:rFonts w:ascii="Times New Roman" w:hAnsi="Times New Roman" w:cs="Times New Roman"/>
          <w:sz w:val="28"/>
          <w:szCs w:val="28"/>
          <w:lang w:val="uk-UA"/>
        </w:rPr>
        <w:t>Онлайн-курси</w:t>
      </w:r>
      <w:proofErr w:type="spellEnd"/>
      <w:r w:rsidRPr="00C85377">
        <w:rPr>
          <w:rFonts w:ascii="Times New Roman" w:hAnsi="Times New Roman" w:cs="Times New Roman"/>
          <w:sz w:val="28"/>
          <w:szCs w:val="28"/>
          <w:lang w:val="uk-UA"/>
        </w:rPr>
        <w:t xml:space="preserve"> від ГІАЦ «КРОНА»</w:t>
      </w:r>
    </w:p>
    <w:p w:rsidR="0098020A" w:rsidRPr="00C85377" w:rsidRDefault="0098020A" w:rsidP="0098020A">
      <w:pPr>
        <w:spacing w:line="360" w:lineRule="auto"/>
        <w:ind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 xml:space="preserve">«КРОНА» - це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 xml:space="preserve">ний інформаційно-аналітичний центр, який займається переважно інформаційно-просвітницькою роботою. Серед їх </w:t>
      </w:r>
      <w:proofErr w:type="spellStart"/>
      <w:r>
        <w:rPr>
          <w:rFonts w:ascii="Times New Roman" w:hAnsi="Times New Roman" w:cs="Times New Roman"/>
          <w:sz w:val="28"/>
          <w:szCs w:val="28"/>
          <w:lang w:val="uk-UA"/>
        </w:rPr>
        <w:t>проєк</w:t>
      </w:r>
      <w:r w:rsidRPr="00C85377">
        <w:rPr>
          <w:rFonts w:ascii="Times New Roman" w:hAnsi="Times New Roman" w:cs="Times New Roman"/>
          <w:sz w:val="28"/>
          <w:szCs w:val="28"/>
          <w:lang w:val="uk-UA"/>
        </w:rPr>
        <w:t>тів</w:t>
      </w:r>
      <w:proofErr w:type="spellEnd"/>
      <w:r w:rsidRPr="00C85377">
        <w:rPr>
          <w:rFonts w:ascii="Times New Roman" w:hAnsi="Times New Roman" w:cs="Times New Roman"/>
          <w:sz w:val="28"/>
          <w:szCs w:val="28"/>
          <w:lang w:val="uk-UA"/>
        </w:rPr>
        <w:t xml:space="preserve"> є також дистанційні </w:t>
      </w:r>
      <w:proofErr w:type="spellStart"/>
      <w:r w:rsidRPr="00C85377">
        <w:rPr>
          <w:rFonts w:ascii="Times New Roman" w:hAnsi="Times New Roman" w:cs="Times New Roman"/>
          <w:sz w:val="28"/>
          <w:szCs w:val="28"/>
          <w:lang w:val="uk-UA"/>
        </w:rPr>
        <w:t>онлайн-курси</w:t>
      </w:r>
      <w:proofErr w:type="spellEnd"/>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 сьогодні команда </w:t>
      </w:r>
      <w:r w:rsidRPr="00C85377">
        <w:rPr>
          <w:rFonts w:ascii="Times New Roman" w:hAnsi="Times New Roman" w:cs="Times New Roman"/>
          <w:sz w:val="28"/>
          <w:szCs w:val="28"/>
          <w:lang w:val="uk-UA"/>
        </w:rPr>
        <w:t>центр</w:t>
      </w:r>
      <w:r>
        <w:rPr>
          <w:rFonts w:ascii="Times New Roman" w:hAnsi="Times New Roman" w:cs="Times New Roman"/>
          <w:sz w:val="28"/>
          <w:szCs w:val="28"/>
          <w:lang w:val="uk-UA"/>
        </w:rPr>
        <w:t>у розробила</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різноманітні курси</w:t>
      </w:r>
      <w:r w:rsidRPr="00C85377">
        <w:rPr>
          <w:rFonts w:ascii="Times New Roman" w:hAnsi="Times New Roman" w:cs="Times New Roman"/>
          <w:sz w:val="28"/>
          <w:szCs w:val="28"/>
          <w:lang w:val="uk-UA"/>
        </w:rPr>
        <w:t xml:space="preserve"> з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 xml:space="preserve">ної тематики: </w:t>
      </w:r>
    </w:p>
    <w:p w:rsidR="0098020A" w:rsidRPr="00C85377" w:rsidRDefault="0098020A" w:rsidP="0098020A">
      <w:pPr>
        <w:pStyle w:val="a7"/>
        <w:numPr>
          <w:ilvl w:val="0"/>
          <w:numId w:val="3"/>
        </w:numPr>
        <w:spacing w:line="360" w:lineRule="auto"/>
        <w:ind w:left="0"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ний погляд: Інтернет»</w:t>
      </w:r>
    </w:p>
    <w:p w:rsidR="0098020A" w:rsidRPr="00C85377" w:rsidRDefault="0098020A" w:rsidP="0098020A">
      <w:pPr>
        <w:pStyle w:val="a7"/>
        <w:numPr>
          <w:ilvl w:val="0"/>
          <w:numId w:val="3"/>
        </w:numPr>
        <w:spacing w:line="360" w:lineRule="auto"/>
        <w:ind w:left="0"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ний погляд: Занурення» (поглиблений рівень)</w:t>
      </w:r>
    </w:p>
    <w:p w:rsidR="0098020A" w:rsidRPr="00C85377" w:rsidRDefault="0098020A" w:rsidP="0098020A">
      <w:pPr>
        <w:pStyle w:val="a7"/>
        <w:numPr>
          <w:ilvl w:val="0"/>
          <w:numId w:val="3"/>
        </w:numPr>
        <w:spacing w:line="360" w:lineRule="auto"/>
        <w:ind w:left="0"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на компетентність: SKILL STAFF-XXI»</w:t>
      </w:r>
    </w:p>
    <w:p w:rsidR="0098020A" w:rsidRPr="00C85377" w:rsidRDefault="0098020A" w:rsidP="0098020A">
      <w:pPr>
        <w:pStyle w:val="a7"/>
        <w:numPr>
          <w:ilvl w:val="0"/>
          <w:numId w:val="3"/>
        </w:numPr>
        <w:spacing w:line="360" w:lineRule="auto"/>
        <w:ind w:left="0"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w:t>
      </w:r>
      <w:proofErr w:type="spellStart"/>
      <w:r w:rsidRPr="00C85377">
        <w:rPr>
          <w:rFonts w:ascii="Times New Roman" w:hAnsi="Times New Roman" w:cs="Times New Roman"/>
          <w:sz w:val="28"/>
          <w:szCs w:val="28"/>
          <w:lang w:val="uk-UA"/>
        </w:rPr>
        <w:t>Антидискримінаційні</w:t>
      </w:r>
      <w:proofErr w:type="spellEnd"/>
      <w:r w:rsidRPr="00C85377">
        <w:rPr>
          <w:rFonts w:ascii="Times New Roman" w:hAnsi="Times New Roman" w:cs="Times New Roman"/>
          <w:sz w:val="28"/>
          <w:szCs w:val="28"/>
          <w:lang w:val="uk-UA"/>
        </w:rPr>
        <w:t xml:space="preserve"> лінзи: </w:t>
      </w:r>
      <w:proofErr w:type="spellStart"/>
      <w:r>
        <w:rPr>
          <w:rFonts w:ascii="Times New Roman" w:hAnsi="Times New Roman" w:cs="Times New Roman"/>
          <w:sz w:val="28"/>
          <w:szCs w:val="28"/>
          <w:lang w:val="uk-UA"/>
        </w:rPr>
        <w:t>проєк</w:t>
      </w:r>
      <w:r w:rsidRPr="00C85377">
        <w:rPr>
          <w:rFonts w:ascii="Times New Roman" w:hAnsi="Times New Roman" w:cs="Times New Roman"/>
          <w:sz w:val="28"/>
          <w:szCs w:val="28"/>
          <w:lang w:val="uk-UA"/>
        </w:rPr>
        <w:t>ція</w:t>
      </w:r>
      <w:proofErr w:type="spellEnd"/>
      <w:r w:rsidRPr="00C85377">
        <w:rPr>
          <w:rFonts w:ascii="Times New Roman" w:hAnsi="Times New Roman" w:cs="Times New Roman"/>
          <w:sz w:val="28"/>
          <w:szCs w:val="28"/>
          <w:lang w:val="uk-UA"/>
        </w:rPr>
        <w:t xml:space="preserve"> на освіту»</w:t>
      </w:r>
    </w:p>
    <w:p w:rsidR="0098020A" w:rsidRPr="00C85377" w:rsidRDefault="0098020A" w:rsidP="0098020A">
      <w:pPr>
        <w:spacing w:line="360" w:lineRule="auto"/>
        <w:ind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 xml:space="preserve">Орієнтовані на різні цільові групи, однією з яких також є учнівська молодь (15-17 років), яка прагне розібратись в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ній тематиці.  Сфера розпо</w:t>
      </w:r>
      <w:r>
        <w:rPr>
          <w:rFonts w:ascii="Times New Roman" w:hAnsi="Times New Roman" w:cs="Times New Roman"/>
          <w:sz w:val="28"/>
          <w:szCs w:val="28"/>
          <w:lang w:val="uk-UA"/>
        </w:rPr>
        <w:t>в</w:t>
      </w:r>
      <w:r w:rsidRPr="00C85377">
        <w:rPr>
          <w:rFonts w:ascii="Times New Roman" w:hAnsi="Times New Roman" w:cs="Times New Roman"/>
          <w:sz w:val="28"/>
          <w:szCs w:val="28"/>
          <w:lang w:val="uk-UA"/>
        </w:rPr>
        <w:t xml:space="preserve">сюдження: всеукраїнський </w:t>
      </w:r>
      <w:proofErr w:type="spellStart"/>
      <w:r>
        <w:rPr>
          <w:rFonts w:ascii="Times New Roman" w:hAnsi="Times New Roman" w:cs="Times New Roman"/>
          <w:sz w:val="28"/>
          <w:szCs w:val="28"/>
          <w:lang w:val="uk-UA"/>
        </w:rPr>
        <w:t>проєк</w:t>
      </w:r>
      <w:r w:rsidRPr="00C85377">
        <w:rPr>
          <w:rFonts w:ascii="Times New Roman" w:hAnsi="Times New Roman" w:cs="Times New Roman"/>
          <w:sz w:val="28"/>
          <w:szCs w:val="28"/>
          <w:lang w:val="uk-UA"/>
        </w:rPr>
        <w:t>т</w:t>
      </w:r>
      <w:proofErr w:type="spellEnd"/>
      <w:r w:rsidRPr="00C85377">
        <w:rPr>
          <w:rFonts w:ascii="Times New Roman" w:hAnsi="Times New Roman" w:cs="Times New Roman"/>
          <w:sz w:val="28"/>
          <w:szCs w:val="28"/>
          <w:lang w:val="uk-UA"/>
        </w:rPr>
        <w:t>.</w:t>
      </w:r>
    </w:p>
    <w:p w:rsidR="0098020A" w:rsidRPr="00C85377" w:rsidRDefault="0098020A" w:rsidP="0098020A">
      <w:pPr>
        <w:spacing w:line="360" w:lineRule="auto"/>
        <w:ind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 xml:space="preserve">Курси мають на меті поширення загальних знань про </w:t>
      </w:r>
      <w:proofErr w:type="spellStart"/>
      <w:r>
        <w:rPr>
          <w:rFonts w:ascii="Times New Roman" w:hAnsi="Times New Roman" w:cs="Times New Roman"/>
          <w:sz w:val="28"/>
          <w:szCs w:val="28"/>
          <w:lang w:val="uk-UA"/>
        </w:rPr>
        <w:t>ґендер</w:t>
      </w:r>
      <w:proofErr w:type="spellEnd"/>
      <w:r w:rsidRPr="00C85377">
        <w:rPr>
          <w:rFonts w:ascii="Times New Roman" w:hAnsi="Times New Roman" w:cs="Times New Roman"/>
          <w:sz w:val="28"/>
          <w:szCs w:val="28"/>
          <w:lang w:val="uk-UA"/>
        </w:rPr>
        <w:t xml:space="preserve"> та його роль у створенні нерівностей у суспільстві, про формування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 xml:space="preserve">ної </w:t>
      </w:r>
      <w:r w:rsidRPr="00C85377">
        <w:rPr>
          <w:rFonts w:ascii="Times New Roman" w:hAnsi="Times New Roman" w:cs="Times New Roman"/>
          <w:sz w:val="28"/>
          <w:szCs w:val="28"/>
          <w:lang w:val="uk-UA"/>
        </w:rPr>
        <w:lastRenderedPageBreak/>
        <w:t xml:space="preserve">компетентності і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 xml:space="preserve">ної чутливості, детальне розкриття сутності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ної проблематики. Вони</w:t>
      </w:r>
      <w:r>
        <w:rPr>
          <w:rFonts w:ascii="Times New Roman" w:hAnsi="Times New Roman" w:cs="Times New Roman"/>
          <w:sz w:val="28"/>
          <w:szCs w:val="28"/>
          <w:lang w:val="uk-UA"/>
        </w:rPr>
        <w:t xml:space="preserve"> поділені на тематичні модулі, в рамках яких передбачено такі</w:t>
      </w:r>
      <w:r w:rsidRPr="00C85377">
        <w:rPr>
          <w:rFonts w:ascii="Times New Roman" w:hAnsi="Times New Roman" w:cs="Times New Roman"/>
          <w:sz w:val="28"/>
          <w:szCs w:val="28"/>
          <w:lang w:val="uk-UA"/>
        </w:rPr>
        <w:t xml:space="preserve"> види роботи: </w:t>
      </w:r>
      <w:r>
        <w:rPr>
          <w:rFonts w:ascii="Times New Roman" w:hAnsi="Times New Roman" w:cs="Times New Roman"/>
          <w:sz w:val="28"/>
          <w:szCs w:val="28"/>
          <w:lang w:val="uk-UA"/>
        </w:rPr>
        <w:t xml:space="preserve">вивчення </w:t>
      </w:r>
      <w:r w:rsidRPr="00C85377">
        <w:rPr>
          <w:rFonts w:ascii="Times New Roman" w:hAnsi="Times New Roman" w:cs="Times New Roman"/>
          <w:sz w:val="28"/>
          <w:szCs w:val="28"/>
          <w:lang w:val="uk-UA"/>
        </w:rPr>
        <w:t>ма</w:t>
      </w:r>
      <w:r>
        <w:rPr>
          <w:rFonts w:ascii="Times New Roman" w:hAnsi="Times New Roman" w:cs="Times New Roman"/>
          <w:sz w:val="28"/>
          <w:szCs w:val="28"/>
          <w:lang w:val="uk-UA"/>
        </w:rPr>
        <w:t>теріалів</w:t>
      </w:r>
      <w:r w:rsidRPr="00C85377">
        <w:rPr>
          <w:rFonts w:ascii="Times New Roman" w:hAnsi="Times New Roman" w:cs="Times New Roman"/>
          <w:sz w:val="28"/>
          <w:szCs w:val="28"/>
          <w:lang w:val="uk-UA"/>
        </w:rPr>
        <w:t xml:space="preserve"> модуля, викона</w:t>
      </w:r>
      <w:r>
        <w:rPr>
          <w:rFonts w:ascii="Times New Roman" w:hAnsi="Times New Roman" w:cs="Times New Roman"/>
          <w:sz w:val="28"/>
          <w:szCs w:val="28"/>
          <w:lang w:val="uk-UA"/>
        </w:rPr>
        <w:t xml:space="preserve">ння домашнього завдання та </w:t>
      </w:r>
      <w:r w:rsidRPr="00C85377">
        <w:rPr>
          <w:rFonts w:ascii="Times New Roman" w:hAnsi="Times New Roman" w:cs="Times New Roman"/>
          <w:sz w:val="28"/>
          <w:szCs w:val="28"/>
          <w:lang w:val="uk-UA"/>
        </w:rPr>
        <w:t xml:space="preserve">спілкування </w:t>
      </w:r>
      <w:r>
        <w:rPr>
          <w:rFonts w:ascii="Times New Roman" w:hAnsi="Times New Roman" w:cs="Times New Roman"/>
          <w:sz w:val="28"/>
          <w:szCs w:val="28"/>
          <w:lang w:val="uk-UA"/>
        </w:rPr>
        <w:t xml:space="preserve">віч-на-віч </w:t>
      </w:r>
      <w:r w:rsidRPr="00C85377">
        <w:rPr>
          <w:rFonts w:ascii="Times New Roman" w:hAnsi="Times New Roman" w:cs="Times New Roman"/>
          <w:sz w:val="28"/>
          <w:szCs w:val="28"/>
          <w:lang w:val="uk-UA"/>
        </w:rPr>
        <w:t xml:space="preserve">з </w:t>
      </w:r>
      <w:proofErr w:type="spellStart"/>
      <w:r w:rsidRPr="00C85377">
        <w:rPr>
          <w:rFonts w:ascii="Times New Roman" w:hAnsi="Times New Roman" w:cs="Times New Roman"/>
          <w:sz w:val="28"/>
          <w:szCs w:val="28"/>
          <w:lang w:val="uk-UA"/>
        </w:rPr>
        <w:t>тьюторами</w:t>
      </w:r>
      <w:proofErr w:type="spellEnd"/>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-ками</w:t>
      </w:r>
      <w:proofErr w:type="spellEnd"/>
      <w:r>
        <w:rPr>
          <w:rFonts w:ascii="Times New Roman" w:hAnsi="Times New Roman" w:cs="Times New Roman"/>
          <w:sz w:val="28"/>
          <w:szCs w:val="28"/>
          <w:lang w:val="uk-UA"/>
        </w:rPr>
        <w:t>)</w:t>
      </w:r>
      <w:r w:rsidRPr="00C85377">
        <w:rPr>
          <w:rFonts w:ascii="Times New Roman" w:hAnsi="Times New Roman" w:cs="Times New Roman"/>
          <w:sz w:val="28"/>
          <w:szCs w:val="28"/>
          <w:lang w:val="uk-UA"/>
        </w:rPr>
        <w:t>. Навчання безкоштовне, а після завершення учні отримують відповідний сертифікат, що засвідчує результат та факт проходження. [</w:t>
      </w:r>
      <w:r>
        <w:rPr>
          <w:rFonts w:ascii="Times New Roman" w:hAnsi="Times New Roman" w:cs="Times New Roman"/>
          <w:sz w:val="28"/>
          <w:szCs w:val="28"/>
          <w:lang w:val="uk-UA"/>
        </w:rPr>
        <w:t>15</w:t>
      </w:r>
      <w:r w:rsidRPr="00C85377">
        <w:rPr>
          <w:rFonts w:ascii="Times New Roman" w:hAnsi="Times New Roman" w:cs="Times New Roman"/>
          <w:sz w:val="28"/>
          <w:szCs w:val="28"/>
          <w:lang w:val="uk-UA"/>
        </w:rPr>
        <w:t>]</w:t>
      </w:r>
    </w:p>
    <w:p w:rsidR="0098020A" w:rsidRPr="00C85377" w:rsidRDefault="0098020A" w:rsidP="0098020A">
      <w:pPr>
        <w:pStyle w:val="a7"/>
        <w:numPr>
          <w:ilvl w:val="0"/>
          <w:numId w:val="13"/>
        </w:numPr>
        <w:spacing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 xml:space="preserve">ний освітній експеримент від ГІАЦ «КРОНА» </w:t>
      </w:r>
    </w:p>
    <w:p w:rsidR="0098020A" w:rsidRPr="00C85377" w:rsidRDefault="0098020A" w:rsidP="0098020A">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 xml:space="preserve">ний освітній експеримент — </w:t>
      </w:r>
      <w:proofErr w:type="spellStart"/>
      <w:r>
        <w:rPr>
          <w:rFonts w:ascii="Times New Roman" w:hAnsi="Times New Roman" w:cs="Times New Roman"/>
          <w:sz w:val="28"/>
          <w:szCs w:val="28"/>
          <w:lang w:val="uk-UA"/>
        </w:rPr>
        <w:t>проєкт</w:t>
      </w:r>
      <w:proofErr w:type="spellEnd"/>
      <w:r w:rsidRPr="00C85377">
        <w:rPr>
          <w:rFonts w:ascii="Times New Roman" w:hAnsi="Times New Roman" w:cs="Times New Roman"/>
          <w:sz w:val="28"/>
          <w:szCs w:val="28"/>
          <w:lang w:val="uk-UA"/>
        </w:rPr>
        <w:t xml:space="preserve"> «КРОНИ», який </w:t>
      </w:r>
      <w:r w:rsidR="008A7CCB">
        <w:rPr>
          <w:rFonts w:ascii="Times New Roman" w:hAnsi="Times New Roman" w:cs="Times New Roman"/>
          <w:sz w:val="28"/>
          <w:szCs w:val="28"/>
          <w:lang w:val="uk-UA"/>
        </w:rPr>
        <w:t xml:space="preserve">бере початок ще з 2015 році </w:t>
      </w:r>
      <w:r w:rsidRPr="00C85377">
        <w:rPr>
          <w:rFonts w:ascii="Times New Roman" w:hAnsi="Times New Roman" w:cs="Times New Roman"/>
          <w:sz w:val="28"/>
          <w:szCs w:val="28"/>
          <w:lang w:val="uk-UA"/>
        </w:rPr>
        <w:t>та має на меті реформ</w:t>
      </w:r>
      <w:r>
        <w:rPr>
          <w:rFonts w:ascii="Times New Roman" w:hAnsi="Times New Roman" w:cs="Times New Roman"/>
          <w:sz w:val="28"/>
          <w:szCs w:val="28"/>
          <w:lang w:val="uk-UA"/>
        </w:rPr>
        <w:t>увати шкільну освіту, а саме створити ґендерно-</w:t>
      </w:r>
      <w:r w:rsidRPr="00C85377">
        <w:rPr>
          <w:rFonts w:ascii="Times New Roman" w:hAnsi="Times New Roman" w:cs="Times New Roman"/>
          <w:sz w:val="28"/>
          <w:szCs w:val="28"/>
          <w:lang w:val="uk-UA"/>
        </w:rPr>
        <w:t>чутливий освітній простір</w:t>
      </w:r>
      <w:r>
        <w:rPr>
          <w:rFonts w:ascii="Times New Roman" w:hAnsi="Times New Roman" w:cs="Times New Roman"/>
          <w:sz w:val="28"/>
          <w:szCs w:val="28"/>
          <w:lang w:val="uk-UA"/>
        </w:rPr>
        <w:t xml:space="preserve"> в закладах освіти. Завдяки цьому зі шкільного середовища зникнуть ґендерні стере</w:t>
      </w:r>
      <w:r w:rsidR="006D3A8B">
        <w:rPr>
          <w:rFonts w:ascii="Times New Roman" w:hAnsi="Times New Roman" w:cs="Times New Roman"/>
          <w:sz w:val="28"/>
          <w:szCs w:val="28"/>
          <w:lang w:val="uk-UA"/>
        </w:rPr>
        <w:t>отипи та прояви дискримінації і</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сексизму</w:t>
      </w:r>
      <w:proofErr w:type="spellEnd"/>
      <w:r>
        <w:rPr>
          <w:rFonts w:ascii="Times New Roman" w:hAnsi="Times New Roman" w:cs="Times New Roman"/>
          <w:sz w:val="28"/>
          <w:szCs w:val="28"/>
          <w:lang w:val="uk-UA"/>
        </w:rPr>
        <w:t xml:space="preserve">. Школярі матимуть змогу та відповідні навички, аби вміти виявляти такі проблеми та правильно реагувати на них і поза шкільними стінами. </w:t>
      </w:r>
      <w:r w:rsidRPr="00C85377">
        <w:rPr>
          <w:rFonts w:ascii="Times New Roman" w:hAnsi="Times New Roman" w:cs="Times New Roman"/>
          <w:sz w:val="28"/>
          <w:szCs w:val="28"/>
          <w:lang w:val="uk-UA"/>
        </w:rPr>
        <w:t>Цільова аудиторія</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проєкту</w:t>
      </w:r>
      <w:proofErr w:type="spellEnd"/>
      <w:r>
        <w:rPr>
          <w:rFonts w:ascii="Times New Roman" w:hAnsi="Times New Roman" w:cs="Times New Roman"/>
          <w:sz w:val="28"/>
          <w:szCs w:val="28"/>
          <w:lang w:val="uk-UA"/>
        </w:rPr>
        <w:t>: педагогічні колективи та учнівство</w:t>
      </w:r>
      <w:r w:rsidRPr="00C85377">
        <w:rPr>
          <w:rFonts w:ascii="Times New Roman" w:hAnsi="Times New Roman" w:cs="Times New Roman"/>
          <w:sz w:val="28"/>
          <w:szCs w:val="28"/>
          <w:lang w:val="uk-UA"/>
        </w:rPr>
        <w:t>.</w:t>
      </w:r>
      <w:r>
        <w:rPr>
          <w:rFonts w:ascii="Times New Roman" w:hAnsi="Times New Roman" w:cs="Times New Roman"/>
          <w:sz w:val="28"/>
          <w:szCs w:val="28"/>
          <w:lang w:val="uk-UA"/>
        </w:rPr>
        <w:t xml:space="preserve"> Н</w:t>
      </w:r>
      <w:r w:rsidR="006D3A8B">
        <w:rPr>
          <w:rFonts w:ascii="Times New Roman" w:hAnsi="Times New Roman" w:cs="Times New Roman"/>
          <w:sz w:val="28"/>
          <w:szCs w:val="28"/>
          <w:lang w:val="uk-UA"/>
        </w:rPr>
        <w:t xml:space="preserve">езважаючи на те, що під час </w:t>
      </w:r>
      <w:proofErr w:type="spellStart"/>
      <w:r w:rsidR="006D3A8B">
        <w:rPr>
          <w:rFonts w:ascii="Times New Roman" w:hAnsi="Times New Roman" w:cs="Times New Roman"/>
          <w:sz w:val="28"/>
          <w:szCs w:val="28"/>
          <w:lang w:val="uk-UA"/>
        </w:rPr>
        <w:t>проє</w:t>
      </w:r>
      <w:r>
        <w:rPr>
          <w:rFonts w:ascii="Times New Roman" w:hAnsi="Times New Roman" w:cs="Times New Roman"/>
          <w:sz w:val="28"/>
          <w:szCs w:val="28"/>
          <w:lang w:val="uk-UA"/>
        </w:rPr>
        <w:t>кту</w:t>
      </w:r>
      <w:proofErr w:type="spellEnd"/>
      <w:r>
        <w:rPr>
          <w:rFonts w:ascii="Times New Roman" w:hAnsi="Times New Roman" w:cs="Times New Roman"/>
          <w:sz w:val="28"/>
          <w:szCs w:val="28"/>
          <w:lang w:val="uk-UA"/>
        </w:rPr>
        <w:t xml:space="preserve"> не передбачений безпосередній контакт зі школярами, вплив на цю аудиторію неодмінно буде вагомий, а результати в першу чергу будуть помітні саме на учнях. </w:t>
      </w:r>
      <w:r w:rsidRPr="00C85377">
        <w:rPr>
          <w:rFonts w:ascii="Times New Roman" w:hAnsi="Times New Roman" w:cs="Times New Roman"/>
          <w:sz w:val="28"/>
          <w:szCs w:val="28"/>
          <w:lang w:val="uk-UA"/>
        </w:rPr>
        <w:t xml:space="preserve">Сфера розповсюдження: всеукраїнський </w:t>
      </w:r>
      <w:proofErr w:type="spellStart"/>
      <w:r>
        <w:rPr>
          <w:rFonts w:ascii="Times New Roman" w:hAnsi="Times New Roman" w:cs="Times New Roman"/>
          <w:sz w:val="28"/>
          <w:szCs w:val="28"/>
          <w:lang w:val="uk-UA"/>
        </w:rPr>
        <w:t>проєк</w:t>
      </w:r>
      <w:r w:rsidRPr="00C85377">
        <w:rPr>
          <w:rFonts w:ascii="Times New Roman" w:hAnsi="Times New Roman" w:cs="Times New Roman"/>
          <w:sz w:val="28"/>
          <w:szCs w:val="28"/>
          <w:lang w:val="uk-UA"/>
        </w:rPr>
        <w:t>т</w:t>
      </w:r>
      <w:proofErr w:type="spellEnd"/>
      <w:r w:rsidRPr="00C85377">
        <w:rPr>
          <w:rFonts w:ascii="Times New Roman" w:hAnsi="Times New Roman" w:cs="Times New Roman"/>
          <w:sz w:val="28"/>
          <w:szCs w:val="28"/>
          <w:lang w:val="uk-UA"/>
        </w:rPr>
        <w:t>.</w:t>
      </w:r>
    </w:p>
    <w:p w:rsidR="0098020A" w:rsidRPr="00C85377" w:rsidRDefault="0098020A" w:rsidP="0098020A">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Діяльність в рамках</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Ґендерного освітнього експерименту</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проходить</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паралельно в таких</w:t>
      </w:r>
      <w:r w:rsidRPr="00C85377">
        <w:rPr>
          <w:rFonts w:ascii="Times New Roman" w:hAnsi="Times New Roman" w:cs="Times New Roman"/>
          <w:sz w:val="28"/>
          <w:szCs w:val="28"/>
          <w:lang w:val="uk-UA"/>
        </w:rPr>
        <w:t xml:space="preserve"> напрямах: </w:t>
      </w:r>
    </w:p>
    <w:p w:rsidR="0098020A" w:rsidRPr="00C85377" w:rsidRDefault="0098020A" w:rsidP="0098020A">
      <w:pPr>
        <w:pStyle w:val="a7"/>
        <w:numPr>
          <w:ilvl w:val="0"/>
          <w:numId w:val="4"/>
        </w:numPr>
        <w:spacing w:line="360" w:lineRule="auto"/>
        <w:ind w:left="0"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тренінги</w:t>
      </w:r>
      <w:r>
        <w:rPr>
          <w:rFonts w:ascii="Times New Roman" w:hAnsi="Times New Roman" w:cs="Times New Roman"/>
          <w:sz w:val="28"/>
          <w:szCs w:val="28"/>
          <w:lang w:val="uk-UA"/>
        </w:rPr>
        <w:t xml:space="preserve"> для вчителів і вихователів</w:t>
      </w:r>
      <w:r w:rsidRPr="00C85377">
        <w:rPr>
          <w:rFonts w:ascii="Times New Roman" w:hAnsi="Times New Roman" w:cs="Times New Roman"/>
          <w:sz w:val="28"/>
          <w:szCs w:val="28"/>
          <w:lang w:val="uk-UA"/>
        </w:rPr>
        <w:t xml:space="preserve"> дитячих садків (</w:t>
      </w:r>
      <w:r>
        <w:rPr>
          <w:rFonts w:ascii="Times New Roman" w:hAnsi="Times New Roman" w:cs="Times New Roman"/>
          <w:sz w:val="28"/>
          <w:szCs w:val="28"/>
          <w:lang w:val="uk-UA"/>
        </w:rPr>
        <w:t>важливо, що заходи відбуваються саме на базах навчальних закладів</w:t>
      </w:r>
      <w:r w:rsidRPr="00C85377">
        <w:rPr>
          <w:rFonts w:ascii="Times New Roman" w:hAnsi="Times New Roman" w:cs="Times New Roman"/>
          <w:sz w:val="28"/>
          <w:szCs w:val="28"/>
          <w:lang w:val="uk-UA"/>
        </w:rPr>
        <w:t>);</w:t>
      </w:r>
    </w:p>
    <w:p w:rsidR="0098020A" w:rsidRPr="00C85377" w:rsidRDefault="0098020A" w:rsidP="0098020A">
      <w:pPr>
        <w:pStyle w:val="a7"/>
        <w:numPr>
          <w:ilvl w:val="0"/>
          <w:numId w:val="4"/>
        </w:numPr>
        <w:spacing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навчання та допомога в проведенні ґендерного</w:t>
      </w:r>
      <w:r w:rsidRPr="00C85377">
        <w:rPr>
          <w:rFonts w:ascii="Times New Roman" w:hAnsi="Times New Roman" w:cs="Times New Roman"/>
          <w:sz w:val="28"/>
          <w:szCs w:val="28"/>
          <w:lang w:val="uk-UA"/>
        </w:rPr>
        <w:t xml:space="preserve"> аудит</w:t>
      </w:r>
      <w:r>
        <w:rPr>
          <w:rFonts w:ascii="Times New Roman" w:hAnsi="Times New Roman" w:cs="Times New Roman"/>
          <w:sz w:val="28"/>
          <w:szCs w:val="28"/>
          <w:lang w:val="uk-UA"/>
        </w:rPr>
        <w:t xml:space="preserve">у навчальних закладів (включає в себе комплекс заходів для аналізу стану та реальної дії </w:t>
      </w:r>
      <w:r w:rsidRPr="00C85377">
        <w:rPr>
          <w:rFonts w:ascii="Times New Roman" w:hAnsi="Times New Roman" w:cs="Times New Roman"/>
          <w:sz w:val="28"/>
          <w:szCs w:val="28"/>
          <w:lang w:val="uk-UA"/>
        </w:rPr>
        <w:t xml:space="preserve">принципів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н</w:t>
      </w:r>
      <w:r>
        <w:rPr>
          <w:rFonts w:ascii="Times New Roman" w:hAnsi="Times New Roman" w:cs="Times New Roman"/>
          <w:sz w:val="28"/>
          <w:szCs w:val="28"/>
          <w:lang w:val="uk-UA"/>
        </w:rPr>
        <w:t>ої рівності у роботі закладу методом спостереження)</w:t>
      </w:r>
      <w:r w:rsidRPr="00C85377">
        <w:rPr>
          <w:rFonts w:ascii="Times New Roman" w:hAnsi="Times New Roman" w:cs="Times New Roman"/>
          <w:sz w:val="28"/>
          <w:szCs w:val="28"/>
          <w:lang w:val="uk-UA"/>
        </w:rPr>
        <w:t>;</w:t>
      </w:r>
    </w:p>
    <w:p w:rsidR="0098020A" w:rsidRPr="00C85377" w:rsidRDefault="0098020A" w:rsidP="0098020A">
      <w:pPr>
        <w:pStyle w:val="a7"/>
        <w:numPr>
          <w:ilvl w:val="0"/>
          <w:numId w:val="4"/>
        </w:numPr>
        <w:spacing w:line="360" w:lineRule="auto"/>
        <w:ind w:left="0"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створення</w:t>
      </w:r>
      <w:r>
        <w:rPr>
          <w:rFonts w:ascii="Times New Roman" w:hAnsi="Times New Roman" w:cs="Times New Roman"/>
          <w:sz w:val="28"/>
          <w:szCs w:val="28"/>
          <w:lang w:val="uk-UA"/>
        </w:rPr>
        <w:t xml:space="preserve"> власних творчих проектів та </w:t>
      </w:r>
      <w:proofErr w:type="spellStart"/>
      <w:r>
        <w:rPr>
          <w:rFonts w:ascii="Times New Roman" w:hAnsi="Times New Roman" w:cs="Times New Roman"/>
          <w:sz w:val="28"/>
          <w:szCs w:val="28"/>
          <w:lang w:val="uk-UA"/>
        </w:rPr>
        <w:t>ґендерночутливих</w:t>
      </w:r>
      <w:proofErr w:type="spellEnd"/>
      <w:r>
        <w:rPr>
          <w:rFonts w:ascii="Times New Roman" w:hAnsi="Times New Roman" w:cs="Times New Roman"/>
          <w:sz w:val="28"/>
          <w:szCs w:val="28"/>
          <w:lang w:val="uk-UA"/>
        </w:rPr>
        <w:t xml:space="preserve"> розробок вчителями</w:t>
      </w:r>
      <w:r w:rsidRPr="00C85377">
        <w:rPr>
          <w:rFonts w:ascii="Times New Roman" w:hAnsi="Times New Roman" w:cs="Times New Roman"/>
          <w:sz w:val="28"/>
          <w:szCs w:val="28"/>
          <w:lang w:val="uk-UA"/>
        </w:rPr>
        <w:t>;</w:t>
      </w:r>
    </w:p>
    <w:p w:rsidR="0098020A" w:rsidRPr="00C85377" w:rsidRDefault="0098020A" w:rsidP="0098020A">
      <w:pPr>
        <w:pStyle w:val="a7"/>
        <w:numPr>
          <w:ilvl w:val="0"/>
          <w:numId w:val="4"/>
        </w:numPr>
        <w:spacing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конкурси для освітян</w:t>
      </w:r>
      <w:r w:rsidRPr="00C85377">
        <w:rPr>
          <w:rFonts w:ascii="Times New Roman" w:hAnsi="Times New Roman" w:cs="Times New Roman"/>
          <w:sz w:val="28"/>
          <w:szCs w:val="28"/>
          <w:lang w:val="uk-UA"/>
        </w:rPr>
        <w:t>;</w:t>
      </w:r>
    </w:p>
    <w:p w:rsidR="0098020A" w:rsidRPr="00C85377" w:rsidRDefault="0098020A" w:rsidP="0098020A">
      <w:pPr>
        <w:pStyle w:val="a7"/>
        <w:numPr>
          <w:ilvl w:val="0"/>
          <w:numId w:val="4"/>
        </w:numPr>
        <w:spacing w:line="360" w:lineRule="auto"/>
        <w:ind w:left="0"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 xml:space="preserve">екскурсії «Музею на колесах» або «Музею жіночої і </w:t>
      </w:r>
      <w:r>
        <w:rPr>
          <w:rFonts w:ascii="Times New Roman" w:hAnsi="Times New Roman" w:cs="Times New Roman"/>
          <w:sz w:val="28"/>
          <w:szCs w:val="28"/>
          <w:lang w:val="uk-UA"/>
        </w:rPr>
        <w:t>ґендерної історії» в усіх навчальних закладах</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[16</w:t>
      </w:r>
      <w:r w:rsidRPr="00C85377">
        <w:rPr>
          <w:rFonts w:ascii="Times New Roman" w:hAnsi="Times New Roman" w:cs="Times New Roman"/>
          <w:sz w:val="28"/>
          <w:szCs w:val="28"/>
          <w:lang w:val="uk-UA"/>
        </w:rPr>
        <w:t>]</w:t>
      </w:r>
    </w:p>
    <w:p w:rsidR="0098020A" w:rsidRPr="00C85377" w:rsidRDefault="0098020A" w:rsidP="0098020A">
      <w:pPr>
        <w:pStyle w:val="a7"/>
        <w:spacing w:line="360" w:lineRule="auto"/>
        <w:ind w:firstLine="851"/>
        <w:jc w:val="both"/>
        <w:rPr>
          <w:rFonts w:ascii="Times New Roman" w:hAnsi="Times New Roman" w:cs="Times New Roman"/>
          <w:sz w:val="28"/>
          <w:szCs w:val="28"/>
          <w:lang w:val="uk-UA"/>
        </w:rPr>
      </w:pPr>
    </w:p>
    <w:p w:rsidR="0098020A" w:rsidRPr="00C85377" w:rsidRDefault="0098020A" w:rsidP="0098020A">
      <w:pPr>
        <w:pStyle w:val="a7"/>
        <w:numPr>
          <w:ilvl w:val="0"/>
          <w:numId w:val="13"/>
        </w:numPr>
        <w:spacing w:line="360" w:lineRule="auto"/>
        <w:ind w:left="0"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Туристичні екскурсії «Ґендерні маршрути Житомира»</w:t>
      </w:r>
    </w:p>
    <w:p w:rsidR="0098020A" w:rsidRPr="00C85377" w:rsidRDefault="0098020A" w:rsidP="0098020A">
      <w:pPr>
        <w:spacing w:line="360" w:lineRule="auto"/>
        <w:ind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 xml:space="preserve">Туристичні екскурсії «Ґендерні маршрути Житомира» - це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на ініціатива Житомирської обласної молодіжної гр</w:t>
      </w:r>
      <w:r>
        <w:rPr>
          <w:rFonts w:ascii="Times New Roman" w:hAnsi="Times New Roman" w:cs="Times New Roman"/>
          <w:sz w:val="28"/>
          <w:szCs w:val="28"/>
          <w:lang w:val="uk-UA"/>
        </w:rPr>
        <w:t>омадської організації</w:t>
      </w:r>
      <w:r>
        <w:rPr>
          <w:rFonts w:ascii="Times New Roman" w:hAnsi="Times New Roman" w:cs="Times New Roman"/>
          <w:sz w:val="28"/>
          <w:szCs w:val="28"/>
          <w:lang w:val="uk-UA"/>
        </w:rPr>
        <w:br/>
        <w:t>«Паритет». Цільова аудиторія проекту:</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молодь</w:t>
      </w:r>
      <w:r w:rsidRPr="00C85377">
        <w:rPr>
          <w:rFonts w:ascii="Times New Roman" w:hAnsi="Times New Roman" w:cs="Times New Roman"/>
          <w:sz w:val="28"/>
          <w:szCs w:val="28"/>
          <w:lang w:val="uk-UA"/>
        </w:rPr>
        <w:t xml:space="preserve"> шкільного віку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Проєкт</w:t>
      </w:r>
      <w:proofErr w:type="spellEnd"/>
      <w:r>
        <w:rPr>
          <w:rFonts w:ascii="Times New Roman" w:hAnsi="Times New Roman" w:cs="Times New Roman"/>
          <w:sz w:val="28"/>
          <w:szCs w:val="28"/>
          <w:lang w:val="uk-UA"/>
        </w:rPr>
        <w:t xml:space="preserve"> ставить за мету ознайомлення школярів з основними напрямами</w:t>
      </w:r>
      <w:r w:rsidRPr="00C85377">
        <w:rPr>
          <w:rFonts w:ascii="Times New Roman" w:hAnsi="Times New Roman" w:cs="Times New Roman"/>
          <w:sz w:val="28"/>
          <w:szCs w:val="28"/>
          <w:lang w:val="uk-UA"/>
        </w:rPr>
        <w:t xml:space="preserve"> ґендерної політики, </w:t>
      </w:r>
      <w:r>
        <w:rPr>
          <w:rFonts w:ascii="Times New Roman" w:hAnsi="Times New Roman" w:cs="Times New Roman"/>
          <w:sz w:val="28"/>
          <w:szCs w:val="28"/>
          <w:lang w:val="uk-UA"/>
        </w:rPr>
        <w:t>а ще пояснення причин</w:t>
      </w:r>
      <w:r w:rsidRPr="00C85377">
        <w:rPr>
          <w:rFonts w:ascii="Times New Roman" w:hAnsi="Times New Roman" w:cs="Times New Roman"/>
          <w:sz w:val="28"/>
          <w:szCs w:val="28"/>
          <w:lang w:val="uk-UA"/>
        </w:rPr>
        <w:t xml:space="preserve">, які формують </w:t>
      </w:r>
      <w:r>
        <w:rPr>
          <w:rFonts w:ascii="Times New Roman" w:hAnsi="Times New Roman" w:cs="Times New Roman"/>
          <w:sz w:val="28"/>
          <w:szCs w:val="28"/>
          <w:lang w:val="uk-UA"/>
        </w:rPr>
        <w:t xml:space="preserve">дискримінаційне середовище </w:t>
      </w:r>
      <w:r w:rsidRPr="00C85377">
        <w:rPr>
          <w:rFonts w:ascii="Times New Roman" w:hAnsi="Times New Roman" w:cs="Times New Roman"/>
          <w:sz w:val="28"/>
          <w:szCs w:val="28"/>
          <w:lang w:val="uk-UA"/>
        </w:rPr>
        <w:t>у суспільстві</w:t>
      </w:r>
      <w:r>
        <w:rPr>
          <w:rFonts w:ascii="Times New Roman" w:hAnsi="Times New Roman" w:cs="Times New Roman"/>
          <w:sz w:val="28"/>
          <w:szCs w:val="28"/>
          <w:lang w:val="uk-UA"/>
        </w:rPr>
        <w:t>, беручи за основу місцевий матеріал. В рамках проекту здійснено</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підготовку екскурсоводів, якими стали, власне, охочі представники</w:t>
      </w:r>
      <w:r w:rsidRPr="00C85377">
        <w:rPr>
          <w:rFonts w:ascii="Times New Roman" w:hAnsi="Times New Roman" w:cs="Times New Roman"/>
          <w:sz w:val="28"/>
          <w:szCs w:val="28"/>
          <w:lang w:val="uk-UA"/>
        </w:rPr>
        <w:t xml:space="preserve"> шкільного самоврядування</w:t>
      </w:r>
      <w:r>
        <w:rPr>
          <w:rFonts w:ascii="Times New Roman" w:hAnsi="Times New Roman" w:cs="Times New Roman"/>
          <w:sz w:val="28"/>
          <w:szCs w:val="28"/>
          <w:lang w:val="uk-UA"/>
        </w:rPr>
        <w:t>. Їх робота була зосереджена на проведенні екскурсій з дотриманням принципу</w:t>
      </w:r>
      <w:r w:rsidRPr="00C85377">
        <w:rPr>
          <w:rFonts w:ascii="Times New Roman" w:hAnsi="Times New Roman" w:cs="Times New Roman"/>
          <w:sz w:val="28"/>
          <w:szCs w:val="28"/>
          <w:lang w:val="uk-UA"/>
        </w:rPr>
        <w:t xml:space="preserve"> «рівний – рівному». </w:t>
      </w:r>
      <w:r>
        <w:rPr>
          <w:rFonts w:ascii="Times New Roman" w:hAnsi="Times New Roman" w:cs="Times New Roman"/>
          <w:sz w:val="28"/>
          <w:szCs w:val="28"/>
          <w:lang w:val="uk-UA"/>
        </w:rPr>
        <w:t xml:space="preserve">Також </w:t>
      </w:r>
      <w:proofErr w:type="spellStart"/>
      <w:r>
        <w:rPr>
          <w:rFonts w:ascii="Times New Roman" w:hAnsi="Times New Roman" w:cs="Times New Roman"/>
          <w:sz w:val="28"/>
          <w:szCs w:val="28"/>
          <w:lang w:val="uk-UA"/>
        </w:rPr>
        <w:t>проєкт</w:t>
      </w:r>
      <w:proofErr w:type="spellEnd"/>
      <w:r>
        <w:rPr>
          <w:rFonts w:ascii="Times New Roman" w:hAnsi="Times New Roman" w:cs="Times New Roman"/>
          <w:sz w:val="28"/>
          <w:szCs w:val="28"/>
          <w:lang w:val="uk-UA"/>
        </w:rPr>
        <w:t xml:space="preserve"> передбачає</w:t>
      </w:r>
      <w:r w:rsidRPr="00C85377">
        <w:rPr>
          <w:rFonts w:ascii="Times New Roman" w:hAnsi="Times New Roman" w:cs="Times New Roman"/>
          <w:sz w:val="28"/>
          <w:szCs w:val="28"/>
          <w:lang w:val="uk-UA"/>
        </w:rPr>
        <w:t xml:space="preserve">: </w:t>
      </w:r>
    </w:p>
    <w:p w:rsidR="0098020A" w:rsidRPr="00C85377" w:rsidRDefault="0098020A" w:rsidP="0098020A">
      <w:pPr>
        <w:pStyle w:val="a7"/>
        <w:numPr>
          <w:ilvl w:val="0"/>
          <w:numId w:val="5"/>
        </w:numPr>
        <w:spacing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розроблення та проведення декількох</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ґендерних екскурсій містом (</w:t>
      </w:r>
      <w:r w:rsidRPr="00C85377">
        <w:rPr>
          <w:rFonts w:ascii="Times New Roman" w:hAnsi="Times New Roman" w:cs="Times New Roman"/>
          <w:sz w:val="28"/>
          <w:szCs w:val="28"/>
          <w:lang w:val="uk-UA"/>
        </w:rPr>
        <w:t xml:space="preserve">інформація про туристичні </w:t>
      </w:r>
      <w:proofErr w:type="spellStart"/>
      <w:r w:rsidRPr="00C85377">
        <w:rPr>
          <w:rFonts w:ascii="Times New Roman" w:hAnsi="Times New Roman" w:cs="Times New Roman"/>
          <w:sz w:val="28"/>
          <w:szCs w:val="28"/>
          <w:lang w:val="uk-UA"/>
        </w:rPr>
        <w:t>обʼєкти</w:t>
      </w:r>
      <w:proofErr w:type="spellEnd"/>
      <w:r w:rsidRPr="00C85377">
        <w:rPr>
          <w:rFonts w:ascii="Times New Roman" w:hAnsi="Times New Roman" w:cs="Times New Roman"/>
          <w:sz w:val="28"/>
          <w:szCs w:val="28"/>
          <w:lang w:val="uk-UA"/>
        </w:rPr>
        <w:t xml:space="preserve"> міста</w:t>
      </w:r>
      <w:r>
        <w:rPr>
          <w:rFonts w:ascii="Times New Roman" w:hAnsi="Times New Roman" w:cs="Times New Roman"/>
          <w:sz w:val="28"/>
          <w:szCs w:val="28"/>
          <w:lang w:val="uk-UA"/>
        </w:rPr>
        <w:t xml:space="preserve"> в поєднанні з фактами про ґендерні проблеми)</w:t>
      </w:r>
      <w:r w:rsidRPr="00C85377">
        <w:rPr>
          <w:rFonts w:ascii="Times New Roman" w:hAnsi="Times New Roman" w:cs="Times New Roman"/>
          <w:sz w:val="28"/>
          <w:szCs w:val="28"/>
          <w:lang w:val="uk-UA"/>
        </w:rPr>
        <w:t xml:space="preserve">; </w:t>
      </w:r>
    </w:p>
    <w:p w:rsidR="0098020A" w:rsidRPr="00C85377" w:rsidRDefault="0098020A" w:rsidP="0098020A">
      <w:pPr>
        <w:pStyle w:val="a7"/>
        <w:numPr>
          <w:ilvl w:val="0"/>
          <w:numId w:val="5"/>
        </w:numPr>
        <w:spacing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комунікації з мешканцями </w:t>
      </w:r>
      <w:r w:rsidRPr="00C85377">
        <w:rPr>
          <w:rFonts w:ascii="Times New Roman" w:hAnsi="Times New Roman" w:cs="Times New Roman"/>
          <w:sz w:val="28"/>
          <w:szCs w:val="28"/>
          <w:lang w:val="uk-UA"/>
        </w:rPr>
        <w:t xml:space="preserve">Житомира; </w:t>
      </w:r>
    </w:p>
    <w:p w:rsidR="0098020A" w:rsidRPr="00C85377" w:rsidRDefault="0098020A" w:rsidP="0098020A">
      <w:pPr>
        <w:pStyle w:val="a7"/>
        <w:numPr>
          <w:ilvl w:val="0"/>
          <w:numId w:val="5"/>
        </w:numPr>
        <w:spacing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участь у створенні </w:t>
      </w:r>
      <w:proofErr w:type="spellStart"/>
      <w:r>
        <w:rPr>
          <w:rFonts w:ascii="Times New Roman" w:hAnsi="Times New Roman" w:cs="Times New Roman"/>
          <w:sz w:val="28"/>
          <w:szCs w:val="28"/>
          <w:lang w:val="uk-UA"/>
        </w:rPr>
        <w:t>проєк</w:t>
      </w:r>
      <w:r w:rsidRPr="00C85377">
        <w:rPr>
          <w:rFonts w:ascii="Times New Roman" w:hAnsi="Times New Roman" w:cs="Times New Roman"/>
          <w:sz w:val="28"/>
          <w:szCs w:val="28"/>
          <w:lang w:val="uk-UA"/>
        </w:rPr>
        <w:t>ту</w:t>
      </w:r>
      <w:proofErr w:type="spellEnd"/>
      <w:r w:rsidRPr="00C85377">
        <w:rPr>
          <w:rFonts w:ascii="Times New Roman" w:hAnsi="Times New Roman" w:cs="Times New Roman"/>
          <w:sz w:val="28"/>
          <w:szCs w:val="28"/>
          <w:lang w:val="uk-UA"/>
        </w:rPr>
        <w:t xml:space="preserve"> міської програми забезпечення рівних прав</w:t>
      </w:r>
      <w:r>
        <w:rPr>
          <w:rFonts w:ascii="Times New Roman" w:hAnsi="Times New Roman" w:cs="Times New Roman"/>
          <w:sz w:val="28"/>
          <w:szCs w:val="28"/>
          <w:lang w:val="uk-UA"/>
        </w:rPr>
        <w:t xml:space="preserve"> </w:t>
      </w:r>
      <w:r w:rsidRPr="00C85377">
        <w:rPr>
          <w:rFonts w:ascii="Times New Roman" w:hAnsi="Times New Roman" w:cs="Times New Roman"/>
          <w:sz w:val="28"/>
          <w:szCs w:val="28"/>
          <w:lang w:val="uk-UA"/>
        </w:rPr>
        <w:t>та можливостей.</w:t>
      </w:r>
      <w:r>
        <w:rPr>
          <w:rFonts w:ascii="Times New Roman" w:hAnsi="Times New Roman" w:cs="Times New Roman"/>
          <w:sz w:val="28"/>
          <w:szCs w:val="28"/>
          <w:lang w:val="uk-UA"/>
        </w:rPr>
        <w:t xml:space="preserve"> </w:t>
      </w:r>
      <w:r w:rsidRPr="00C85377">
        <w:rPr>
          <w:rFonts w:ascii="Times New Roman" w:hAnsi="Times New Roman" w:cs="Times New Roman"/>
          <w:sz w:val="28"/>
          <w:szCs w:val="28"/>
          <w:lang w:val="uk-UA"/>
        </w:rPr>
        <w:t>[</w:t>
      </w:r>
      <w:r>
        <w:rPr>
          <w:rFonts w:ascii="Times New Roman" w:hAnsi="Times New Roman" w:cs="Times New Roman"/>
          <w:sz w:val="28"/>
          <w:szCs w:val="28"/>
          <w:lang w:val="uk-UA"/>
        </w:rPr>
        <w:t>17, с. 16</w:t>
      </w:r>
      <w:r w:rsidRPr="00C85377">
        <w:rPr>
          <w:rFonts w:ascii="Times New Roman" w:hAnsi="Times New Roman" w:cs="Times New Roman"/>
          <w:sz w:val="28"/>
          <w:szCs w:val="28"/>
          <w:lang w:val="uk-UA"/>
        </w:rPr>
        <w:t>]</w:t>
      </w:r>
    </w:p>
    <w:p w:rsidR="0098020A" w:rsidRPr="00C85377" w:rsidRDefault="0098020A" w:rsidP="0098020A">
      <w:pPr>
        <w:pStyle w:val="a7"/>
        <w:spacing w:line="360" w:lineRule="auto"/>
        <w:ind w:firstLine="851"/>
        <w:jc w:val="both"/>
        <w:rPr>
          <w:rFonts w:ascii="Times New Roman" w:hAnsi="Times New Roman" w:cs="Times New Roman"/>
          <w:sz w:val="28"/>
          <w:szCs w:val="28"/>
          <w:lang w:val="uk-UA"/>
        </w:rPr>
      </w:pPr>
    </w:p>
    <w:p w:rsidR="0098020A" w:rsidRPr="00C85377" w:rsidRDefault="0098020A" w:rsidP="0098020A">
      <w:pPr>
        <w:pStyle w:val="a7"/>
        <w:numPr>
          <w:ilvl w:val="0"/>
          <w:numId w:val="13"/>
        </w:numPr>
        <w:spacing w:line="360" w:lineRule="auto"/>
        <w:ind w:left="0"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Ґендерна ініціатива НГО «Скриня корисних справ»: «Ґендерна книгарня»</w:t>
      </w:r>
    </w:p>
    <w:p w:rsidR="0098020A" w:rsidRPr="00C85377" w:rsidRDefault="0098020A" w:rsidP="002C73FD">
      <w:pPr>
        <w:spacing w:after="0" w:line="360" w:lineRule="auto"/>
        <w:ind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 xml:space="preserve">«Ґендерна книгарня» — </w:t>
      </w:r>
      <w:r w:rsidR="008A787C">
        <w:rPr>
          <w:rFonts w:ascii="Times New Roman" w:hAnsi="Times New Roman" w:cs="Times New Roman"/>
          <w:sz w:val="28"/>
          <w:szCs w:val="28"/>
          <w:lang w:val="uk-UA"/>
        </w:rPr>
        <w:t xml:space="preserve">місцевий </w:t>
      </w:r>
      <w:proofErr w:type="spellStart"/>
      <w:r>
        <w:rPr>
          <w:rFonts w:ascii="Times New Roman" w:hAnsi="Times New Roman" w:cs="Times New Roman"/>
          <w:sz w:val="28"/>
          <w:szCs w:val="28"/>
          <w:lang w:val="uk-UA"/>
        </w:rPr>
        <w:t>проєк</w:t>
      </w:r>
      <w:r w:rsidRPr="00C85377">
        <w:rPr>
          <w:rFonts w:ascii="Times New Roman" w:hAnsi="Times New Roman" w:cs="Times New Roman"/>
          <w:sz w:val="28"/>
          <w:szCs w:val="28"/>
          <w:lang w:val="uk-UA"/>
        </w:rPr>
        <w:t>т</w:t>
      </w:r>
      <w:proofErr w:type="spellEnd"/>
      <w:r w:rsidRPr="00C85377">
        <w:rPr>
          <w:rFonts w:ascii="Times New Roman" w:hAnsi="Times New Roman" w:cs="Times New Roman"/>
          <w:sz w:val="28"/>
          <w:szCs w:val="28"/>
          <w:lang w:val="uk-UA"/>
        </w:rPr>
        <w:t>, який</w:t>
      </w:r>
      <w:r w:rsidR="008A787C">
        <w:rPr>
          <w:rFonts w:ascii="Times New Roman" w:hAnsi="Times New Roman" w:cs="Times New Roman"/>
          <w:sz w:val="28"/>
          <w:szCs w:val="28"/>
          <w:lang w:val="uk-UA"/>
        </w:rPr>
        <w:t xml:space="preserve"> було створено в Житомирі. В рамках </w:t>
      </w:r>
      <w:proofErr w:type="spellStart"/>
      <w:r w:rsidR="008A787C">
        <w:rPr>
          <w:rFonts w:ascii="Times New Roman" w:hAnsi="Times New Roman" w:cs="Times New Roman"/>
          <w:sz w:val="28"/>
          <w:szCs w:val="28"/>
          <w:lang w:val="uk-UA"/>
        </w:rPr>
        <w:t>проєкту</w:t>
      </w:r>
      <w:proofErr w:type="spellEnd"/>
      <w:r w:rsidR="008A787C">
        <w:rPr>
          <w:rFonts w:ascii="Times New Roman" w:hAnsi="Times New Roman" w:cs="Times New Roman"/>
          <w:sz w:val="28"/>
          <w:szCs w:val="28"/>
          <w:lang w:val="uk-UA"/>
        </w:rPr>
        <w:t xml:space="preserve"> було об</w:t>
      </w:r>
      <w:r w:rsidR="008A787C" w:rsidRPr="002C73FD">
        <w:rPr>
          <w:rFonts w:ascii="Times New Roman" w:hAnsi="Times New Roman" w:cs="Times New Roman"/>
          <w:sz w:val="28"/>
          <w:szCs w:val="28"/>
          <w:lang w:val="uk-UA"/>
        </w:rPr>
        <w:t>’</w:t>
      </w:r>
      <w:r w:rsidR="008A787C">
        <w:rPr>
          <w:rFonts w:ascii="Times New Roman" w:hAnsi="Times New Roman" w:cs="Times New Roman"/>
          <w:sz w:val="28"/>
          <w:szCs w:val="28"/>
          <w:lang w:val="uk-UA"/>
        </w:rPr>
        <w:t xml:space="preserve">єднано ряд </w:t>
      </w:r>
      <w:r w:rsidRPr="00C85377">
        <w:rPr>
          <w:rFonts w:ascii="Times New Roman" w:hAnsi="Times New Roman" w:cs="Times New Roman"/>
          <w:sz w:val="28"/>
          <w:szCs w:val="28"/>
          <w:lang w:val="uk-UA"/>
        </w:rPr>
        <w:t>мотиваційно-просвітницьких заходів</w:t>
      </w:r>
      <w:r w:rsidR="002C73FD">
        <w:rPr>
          <w:rFonts w:ascii="Times New Roman" w:hAnsi="Times New Roman" w:cs="Times New Roman"/>
          <w:sz w:val="28"/>
          <w:szCs w:val="28"/>
          <w:lang w:val="uk-UA"/>
        </w:rPr>
        <w:t>, які розкривають тематику дискримінації жінок.</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Окремо зосереджена діяльність на розробленні інформаційно-мотиваційних </w:t>
      </w:r>
      <w:r w:rsidRPr="00C85377">
        <w:rPr>
          <w:rFonts w:ascii="Times New Roman" w:hAnsi="Times New Roman" w:cs="Times New Roman"/>
          <w:sz w:val="28"/>
          <w:szCs w:val="28"/>
          <w:lang w:val="uk-UA"/>
        </w:rPr>
        <w:t>відео</w:t>
      </w:r>
      <w:r>
        <w:rPr>
          <w:rFonts w:ascii="Times New Roman" w:hAnsi="Times New Roman" w:cs="Times New Roman"/>
          <w:sz w:val="28"/>
          <w:szCs w:val="28"/>
          <w:lang w:val="uk-UA"/>
        </w:rPr>
        <w:t xml:space="preserve"> про позитивні приклади жінок-лідерів та їхньої самореалізації, беручи </w:t>
      </w:r>
      <w:r>
        <w:rPr>
          <w:rFonts w:ascii="Times New Roman" w:hAnsi="Times New Roman" w:cs="Times New Roman"/>
          <w:sz w:val="28"/>
          <w:szCs w:val="28"/>
          <w:lang w:val="uk-UA"/>
        </w:rPr>
        <w:lastRenderedPageBreak/>
        <w:t>за основу літературні твори. Ця ініціатива покликана</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сформувати лідерський потенціал у представниць жіночої статі. Втім, цільовою аудиторією проекту в цілому є</w:t>
      </w:r>
      <w:r w:rsidRPr="00C85377">
        <w:rPr>
          <w:rFonts w:ascii="Times New Roman" w:hAnsi="Times New Roman" w:cs="Times New Roman"/>
          <w:sz w:val="28"/>
          <w:szCs w:val="28"/>
          <w:lang w:val="uk-UA"/>
        </w:rPr>
        <w:t xml:space="preserve"> жителі міста, незалежно від статі, </w:t>
      </w:r>
      <w:r>
        <w:rPr>
          <w:rFonts w:ascii="Times New Roman" w:hAnsi="Times New Roman" w:cs="Times New Roman"/>
          <w:sz w:val="28"/>
          <w:szCs w:val="28"/>
          <w:lang w:val="uk-UA"/>
        </w:rPr>
        <w:t>що дозволяє впливати на всі прошарки суспільства та поширювати</w:t>
      </w:r>
      <w:r w:rsidRPr="00C85377">
        <w:rPr>
          <w:rFonts w:ascii="Times New Roman" w:hAnsi="Times New Roman" w:cs="Times New Roman"/>
          <w:sz w:val="28"/>
          <w:szCs w:val="28"/>
          <w:lang w:val="uk-UA"/>
        </w:rPr>
        <w:t xml:space="preserve"> ідеї ґендерної рівності в широкому середовищі. </w:t>
      </w:r>
      <w:r w:rsidR="002C73FD">
        <w:rPr>
          <w:rFonts w:ascii="Times New Roman" w:hAnsi="Times New Roman" w:cs="Times New Roman"/>
          <w:sz w:val="28"/>
          <w:szCs w:val="28"/>
          <w:lang w:val="uk-UA"/>
        </w:rPr>
        <w:t xml:space="preserve">Команда </w:t>
      </w:r>
      <w:proofErr w:type="spellStart"/>
      <w:r w:rsidR="002C73FD">
        <w:rPr>
          <w:rFonts w:ascii="Times New Roman" w:hAnsi="Times New Roman" w:cs="Times New Roman"/>
          <w:sz w:val="28"/>
          <w:szCs w:val="28"/>
          <w:lang w:val="uk-UA"/>
        </w:rPr>
        <w:t>проєкту</w:t>
      </w:r>
      <w:proofErr w:type="spellEnd"/>
      <w:r w:rsidR="002C73FD">
        <w:rPr>
          <w:rFonts w:ascii="Times New Roman" w:hAnsi="Times New Roman" w:cs="Times New Roman"/>
          <w:sz w:val="28"/>
          <w:szCs w:val="28"/>
          <w:lang w:val="uk-UA"/>
        </w:rPr>
        <w:t xml:space="preserve"> намагається реформувати українське суспільство (починаючи з міського рівня), яке звикло накладати стереотипи на роль та місце жінки, ставитись упереджено до жіночого керівництва  і т.д.   Завдяки діяльності </w:t>
      </w:r>
      <w:proofErr w:type="spellStart"/>
      <w:r w:rsidR="002C73FD">
        <w:rPr>
          <w:rFonts w:ascii="Times New Roman" w:hAnsi="Times New Roman" w:cs="Times New Roman"/>
          <w:sz w:val="28"/>
          <w:szCs w:val="28"/>
          <w:lang w:val="uk-UA"/>
        </w:rPr>
        <w:t>проєкту</w:t>
      </w:r>
      <w:proofErr w:type="spellEnd"/>
      <w:r w:rsidR="002C73FD">
        <w:rPr>
          <w:rFonts w:ascii="Times New Roman" w:hAnsi="Times New Roman" w:cs="Times New Roman"/>
          <w:sz w:val="28"/>
          <w:szCs w:val="28"/>
          <w:lang w:val="uk-UA"/>
        </w:rPr>
        <w:t xml:space="preserve"> дівчата зможуть вільно реалізовувати себе та досягати поставлених цілей</w:t>
      </w:r>
      <w:r>
        <w:rPr>
          <w:rFonts w:ascii="Times New Roman" w:hAnsi="Times New Roman" w:cs="Times New Roman"/>
          <w:sz w:val="28"/>
          <w:szCs w:val="28"/>
          <w:lang w:val="uk-UA"/>
        </w:rPr>
        <w:t>.</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17, с. 18</w:t>
      </w:r>
      <w:r w:rsidRPr="00C85377">
        <w:rPr>
          <w:rFonts w:ascii="Times New Roman" w:hAnsi="Times New Roman" w:cs="Times New Roman"/>
          <w:sz w:val="28"/>
          <w:szCs w:val="28"/>
          <w:lang w:val="uk-UA"/>
        </w:rPr>
        <w:t>]</w:t>
      </w:r>
    </w:p>
    <w:p w:rsidR="0098020A" w:rsidRPr="00C85377" w:rsidRDefault="0098020A" w:rsidP="0098020A">
      <w:pPr>
        <w:pStyle w:val="a7"/>
        <w:spacing w:line="360" w:lineRule="auto"/>
        <w:ind w:firstLine="851"/>
        <w:jc w:val="both"/>
        <w:rPr>
          <w:rFonts w:ascii="Times New Roman" w:hAnsi="Times New Roman" w:cs="Times New Roman"/>
          <w:sz w:val="28"/>
          <w:szCs w:val="28"/>
          <w:lang w:val="uk-UA"/>
        </w:rPr>
      </w:pPr>
    </w:p>
    <w:p w:rsidR="0098020A" w:rsidRPr="00C85377" w:rsidRDefault="0098020A" w:rsidP="0098020A">
      <w:pPr>
        <w:pStyle w:val="a7"/>
        <w:spacing w:line="360" w:lineRule="auto"/>
        <w:ind w:firstLine="851"/>
        <w:jc w:val="both"/>
        <w:rPr>
          <w:rFonts w:ascii="Times New Roman" w:hAnsi="Times New Roman" w:cs="Times New Roman"/>
          <w:sz w:val="28"/>
          <w:szCs w:val="28"/>
          <w:lang w:val="uk-UA"/>
        </w:rPr>
      </w:pPr>
    </w:p>
    <w:p w:rsidR="0098020A" w:rsidRPr="00C85377" w:rsidRDefault="0098020A" w:rsidP="0098020A">
      <w:pPr>
        <w:pStyle w:val="a7"/>
        <w:spacing w:line="360" w:lineRule="auto"/>
        <w:ind w:firstLine="851"/>
        <w:jc w:val="both"/>
        <w:rPr>
          <w:rFonts w:ascii="Times New Roman" w:hAnsi="Times New Roman" w:cs="Times New Roman"/>
          <w:sz w:val="28"/>
          <w:szCs w:val="28"/>
          <w:lang w:val="uk-UA"/>
        </w:rPr>
      </w:pPr>
    </w:p>
    <w:p w:rsidR="0098020A" w:rsidRPr="00C85377" w:rsidRDefault="0098020A" w:rsidP="0098020A">
      <w:pPr>
        <w:pStyle w:val="a7"/>
        <w:spacing w:line="360" w:lineRule="auto"/>
        <w:ind w:firstLine="851"/>
        <w:jc w:val="both"/>
        <w:rPr>
          <w:rFonts w:ascii="Times New Roman" w:hAnsi="Times New Roman" w:cs="Times New Roman"/>
          <w:sz w:val="28"/>
          <w:szCs w:val="28"/>
          <w:lang w:val="uk-UA"/>
        </w:rPr>
      </w:pPr>
    </w:p>
    <w:p w:rsidR="0098020A" w:rsidRDefault="0098020A" w:rsidP="0098020A">
      <w:pPr>
        <w:pStyle w:val="21"/>
      </w:pPr>
    </w:p>
    <w:p w:rsidR="0098020A" w:rsidRDefault="0098020A" w:rsidP="0098020A">
      <w:pPr>
        <w:pStyle w:val="21"/>
      </w:pPr>
    </w:p>
    <w:p w:rsidR="0098020A" w:rsidRDefault="0098020A" w:rsidP="0098020A">
      <w:pPr>
        <w:pStyle w:val="21"/>
      </w:pPr>
    </w:p>
    <w:p w:rsidR="0098020A" w:rsidRDefault="0098020A" w:rsidP="0098020A">
      <w:pPr>
        <w:pStyle w:val="21"/>
      </w:pPr>
    </w:p>
    <w:p w:rsidR="0098020A" w:rsidRDefault="0098020A" w:rsidP="0098020A">
      <w:pPr>
        <w:pStyle w:val="21"/>
      </w:pPr>
    </w:p>
    <w:p w:rsidR="0098020A" w:rsidRDefault="0098020A" w:rsidP="0098020A">
      <w:pPr>
        <w:pStyle w:val="21"/>
      </w:pPr>
    </w:p>
    <w:p w:rsidR="0098020A" w:rsidRDefault="0098020A" w:rsidP="0098020A">
      <w:pPr>
        <w:pStyle w:val="21"/>
      </w:pPr>
    </w:p>
    <w:p w:rsidR="0098020A" w:rsidRDefault="0098020A" w:rsidP="0098020A">
      <w:pPr>
        <w:pStyle w:val="21"/>
      </w:pPr>
    </w:p>
    <w:p w:rsidR="0098020A" w:rsidRDefault="0098020A" w:rsidP="0098020A">
      <w:pPr>
        <w:pStyle w:val="21"/>
      </w:pPr>
    </w:p>
    <w:p w:rsidR="0098020A" w:rsidRDefault="0098020A" w:rsidP="0098020A">
      <w:pPr>
        <w:pStyle w:val="21"/>
      </w:pPr>
    </w:p>
    <w:p w:rsidR="0098020A" w:rsidRDefault="0098020A" w:rsidP="0098020A">
      <w:pPr>
        <w:pStyle w:val="21"/>
      </w:pPr>
    </w:p>
    <w:p w:rsidR="0098020A" w:rsidRDefault="0098020A" w:rsidP="0098020A">
      <w:pPr>
        <w:pStyle w:val="21"/>
      </w:pPr>
    </w:p>
    <w:p w:rsidR="008A7CCB" w:rsidRDefault="008A7CCB" w:rsidP="0098020A">
      <w:pPr>
        <w:pStyle w:val="21"/>
      </w:pPr>
    </w:p>
    <w:p w:rsidR="008A7CCB" w:rsidRDefault="008A7CCB" w:rsidP="0098020A">
      <w:pPr>
        <w:pStyle w:val="21"/>
      </w:pPr>
    </w:p>
    <w:p w:rsidR="008A7CCB" w:rsidRDefault="008A7CCB" w:rsidP="0098020A">
      <w:pPr>
        <w:pStyle w:val="21"/>
      </w:pPr>
    </w:p>
    <w:p w:rsidR="008A7CCB" w:rsidRDefault="008A7CCB" w:rsidP="0098020A">
      <w:pPr>
        <w:pStyle w:val="21"/>
      </w:pPr>
    </w:p>
    <w:p w:rsidR="008A7CCB" w:rsidRDefault="008A7CCB" w:rsidP="0098020A">
      <w:pPr>
        <w:pStyle w:val="21"/>
      </w:pPr>
    </w:p>
    <w:p w:rsidR="0098020A" w:rsidRPr="00C85377" w:rsidRDefault="00F91D8B" w:rsidP="0098020A">
      <w:pPr>
        <w:pStyle w:val="21"/>
      </w:pPr>
      <w:hyperlink w:anchor="_TOC_250004" w:history="1">
        <w:r w:rsidR="0098020A" w:rsidRPr="00C85377">
          <w:rPr>
            <w:bCs w:val="0"/>
          </w:rPr>
          <w:t>Розділ 2. Підготовка програми</w:t>
        </w:r>
        <w:r w:rsidR="0098020A" w:rsidRPr="00C85377">
          <w:t xml:space="preserve"> </w:t>
        </w:r>
      </w:hyperlink>
    </w:p>
    <w:p w:rsidR="0098020A" w:rsidRPr="00C85377" w:rsidRDefault="0098020A" w:rsidP="0098020A">
      <w:pPr>
        <w:spacing w:line="360" w:lineRule="auto"/>
        <w:jc w:val="center"/>
        <w:rPr>
          <w:rFonts w:ascii="Times New Roman" w:eastAsia="Times New Roman" w:hAnsi="Times New Roman" w:cs="Times New Roman"/>
          <w:b/>
          <w:bCs/>
          <w:sz w:val="28"/>
          <w:szCs w:val="28"/>
          <w:lang w:val="uk-UA"/>
        </w:rPr>
      </w:pPr>
      <w:r w:rsidRPr="00C85377">
        <w:rPr>
          <w:rFonts w:ascii="Times New Roman" w:eastAsia="Times New Roman" w:hAnsi="Times New Roman" w:cs="Times New Roman"/>
          <w:b/>
          <w:bCs/>
          <w:sz w:val="28"/>
          <w:szCs w:val="28"/>
          <w:lang w:val="uk-UA"/>
        </w:rPr>
        <w:t>2.1 Дослідження цільової аудиторії програми</w:t>
      </w:r>
    </w:p>
    <w:p w:rsidR="0098020A" w:rsidRPr="00C85377" w:rsidRDefault="0098020A" w:rsidP="0098020A">
      <w:pPr>
        <w:spacing w:line="360" w:lineRule="auto"/>
        <w:ind w:firstLine="851"/>
        <w:jc w:val="both"/>
        <w:rPr>
          <w:rFonts w:ascii="Times New Roman" w:eastAsia="Times New Roman" w:hAnsi="Times New Roman" w:cs="Times New Roman"/>
          <w:bCs/>
          <w:sz w:val="28"/>
          <w:szCs w:val="28"/>
          <w:lang w:val="uk-UA"/>
        </w:rPr>
      </w:pPr>
      <w:r w:rsidRPr="00C85377">
        <w:rPr>
          <w:rFonts w:ascii="Times New Roman" w:hAnsi="Times New Roman" w:cs="Times New Roman"/>
          <w:sz w:val="28"/>
          <w:szCs w:val="28"/>
          <w:lang w:val="uk-UA"/>
        </w:rPr>
        <w:t xml:space="preserve">Освітня стратегія USAID (2011) пояснює, що освітні програми «повинні пропагувати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 xml:space="preserve">ний паритет,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ну справедливість та зосередитися на вдосконаленні якості освіти як для хлопців, так і для дівчат».</w:t>
      </w:r>
      <w:r>
        <w:rPr>
          <w:rFonts w:ascii="Times New Roman" w:hAnsi="Times New Roman" w:cs="Times New Roman"/>
          <w:sz w:val="28"/>
          <w:szCs w:val="28"/>
          <w:lang w:val="uk-UA"/>
        </w:rPr>
        <w:t xml:space="preserve"> [18</w:t>
      </w:r>
      <w:r w:rsidRPr="00C85377">
        <w:rPr>
          <w:rFonts w:ascii="Times New Roman" w:hAnsi="Times New Roman" w:cs="Times New Roman"/>
          <w:sz w:val="28"/>
          <w:szCs w:val="28"/>
          <w:lang w:val="uk-UA"/>
        </w:rPr>
        <w:t>]</w:t>
      </w:r>
      <w:r w:rsidRPr="00C85377">
        <w:rPr>
          <w:rFonts w:ascii="Times New Roman" w:eastAsia="Times New Roman" w:hAnsi="Times New Roman" w:cs="Times New Roman"/>
          <w:bCs/>
          <w:sz w:val="28"/>
          <w:szCs w:val="28"/>
          <w:lang w:val="uk-UA"/>
        </w:rPr>
        <w:t xml:space="preserve">     </w:t>
      </w:r>
    </w:p>
    <w:p w:rsidR="0098020A" w:rsidRPr="00C85377" w:rsidRDefault="0098020A" w:rsidP="0098020A">
      <w:pPr>
        <w:spacing w:line="360" w:lineRule="auto"/>
        <w:ind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bCs/>
          <w:sz w:val="28"/>
          <w:szCs w:val="28"/>
          <w:lang w:val="uk-UA"/>
        </w:rPr>
        <w:t xml:space="preserve">Однією з ключових цільових груп впровадження Стратегії </w:t>
      </w:r>
      <w:r>
        <w:rPr>
          <w:rFonts w:ascii="Times New Roman" w:eastAsia="Times New Roman" w:hAnsi="Times New Roman" w:cs="Times New Roman"/>
          <w:bCs/>
          <w:sz w:val="28"/>
          <w:szCs w:val="28"/>
          <w:lang w:val="uk-UA"/>
        </w:rPr>
        <w:t>ґендер</w:t>
      </w:r>
      <w:r w:rsidRPr="00C85377">
        <w:rPr>
          <w:rFonts w:ascii="Times New Roman" w:eastAsia="Times New Roman" w:hAnsi="Times New Roman" w:cs="Times New Roman"/>
          <w:bCs/>
          <w:sz w:val="28"/>
          <w:szCs w:val="28"/>
          <w:lang w:val="uk-UA"/>
        </w:rPr>
        <w:t xml:space="preserve">ної освіти та, відповідно, цільовою аудиторією програми є </w:t>
      </w:r>
      <w:r w:rsidRPr="00C85377">
        <w:rPr>
          <w:rFonts w:ascii="Times New Roman" w:eastAsia="Times New Roman" w:hAnsi="Times New Roman" w:cs="Times New Roman"/>
          <w:sz w:val="28"/>
          <w:szCs w:val="28"/>
          <w:lang w:val="uk-UA"/>
        </w:rPr>
        <w:t>учнівська молодь – «здобувачі та здобувачки освіти, чий демократичний світогляд та егалітарні переконання</w:t>
      </w:r>
      <w:r w:rsidRPr="00C85377">
        <w:rPr>
          <w:rFonts w:ascii="Times New Roman" w:eastAsia="Times New Roman" w:hAnsi="Times New Roman" w:cs="Times New Roman"/>
          <w:b/>
          <w:sz w:val="28"/>
          <w:szCs w:val="28"/>
          <w:lang w:val="uk-UA"/>
        </w:rPr>
        <w:t>,</w:t>
      </w:r>
      <w:r w:rsidRPr="00C85377">
        <w:rPr>
          <w:rFonts w:ascii="Times New Roman" w:eastAsia="Times New Roman" w:hAnsi="Times New Roman" w:cs="Times New Roman"/>
          <w:sz w:val="28"/>
          <w:szCs w:val="28"/>
          <w:lang w:val="uk-UA"/>
        </w:rPr>
        <w:t xml:space="preserve"> майбутня громадська, суспільна та професійна діяльність забезпечуватимуть існування та сталий розвиток демократичної України»</w:t>
      </w:r>
      <w:r>
        <w:rPr>
          <w:rFonts w:ascii="Times New Roman" w:eastAsia="Times New Roman" w:hAnsi="Times New Roman" w:cs="Times New Roman"/>
          <w:sz w:val="28"/>
          <w:szCs w:val="28"/>
          <w:lang w:val="uk-UA"/>
        </w:rPr>
        <w:t xml:space="preserve"> [19</w:t>
      </w:r>
      <w:r w:rsidRPr="009B5E09">
        <w:rPr>
          <w:rFonts w:ascii="Times New Roman" w:eastAsia="Times New Roman" w:hAnsi="Times New Roman" w:cs="Times New Roman"/>
          <w:sz w:val="28"/>
          <w:szCs w:val="28"/>
          <w:lang w:val="uk-UA"/>
        </w:rPr>
        <w:t>]</w:t>
      </w:r>
      <w:r w:rsidRPr="00C85377">
        <w:rPr>
          <w:rFonts w:ascii="Times New Roman" w:eastAsia="Times New Roman" w:hAnsi="Times New Roman" w:cs="Times New Roman"/>
          <w:sz w:val="28"/>
          <w:szCs w:val="28"/>
          <w:lang w:val="uk-UA"/>
        </w:rPr>
        <w:t xml:space="preserve">. </w:t>
      </w:r>
    </w:p>
    <w:p w:rsidR="0098020A" w:rsidRDefault="0098020A" w:rsidP="0098020A">
      <w:pPr>
        <w:spacing w:line="360" w:lineRule="auto"/>
        <w:ind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Загалом можна окреслити три основні цільові групи, на які прямо та</w:t>
      </w:r>
      <w:r>
        <w:rPr>
          <w:rFonts w:ascii="Times New Roman" w:eastAsia="Times New Roman" w:hAnsi="Times New Roman" w:cs="Times New Roman"/>
          <w:sz w:val="28"/>
          <w:szCs w:val="28"/>
          <w:lang w:val="uk-UA"/>
        </w:rPr>
        <w:t xml:space="preserve"> опосередковано розрахована зазначена</w:t>
      </w:r>
      <w:r w:rsidRPr="00C85377">
        <w:rPr>
          <w:rFonts w:ascii="Times New Roman" w:eastAsia="Times New Roman" w:hAnsi="Times New Roman" w:cs="Times New Roman"/>
          <w:sz w:val="28"/>
          <w:szCs w:val="28"/>
          <w:lang w:val="uk-UA"/>
        </w:rPr>
        <w:t xml:space="preserve"> прогр</w:t>
      </w:r>
      <w:r w:rsidR="007B61E0">
        <w:rPr>
          <w:rFonts w:ascii="Times New Roman" w:eastAsia="Times New Roman" w:hAnsi="Times New Roman" w:cs="Times New Roman"/>
          <w:sz w:val="28"/>
          <w:szCs w:val="28"/>
          <w:lang w:val="uk-UA"/>
        </w:rPr>
        <w:t>ама: дівчата, хлопці та вчителі:</w:t>
      </w:r>
    </w:p>
    <w:p w:rsidR="00075011" w:rsidRPr="007B61E0" w:rsidRDefault="009B3769" w:rsidP="007B61E0">
      <w:pPr>
        <w:numPr>
          <w:ilvl w:val="0"/>
          <w:numId w:val="46"/>
        </w:numPr>
        <w:spacing w:line="360" w:lineRule="auto"/>
        <w:jc w:val="both"/>
        <w:rPr>
          <w:rFonts w:ascii="Times New Roman" w:eastAsia="Times New Roman" w:hAnsi="Times New Roman" w:cs="Times New Roman"/>
          <w:sz w:val="28"/>
          <w:szCs w:val="28"/>
        </w:rPr>
      </w:pPr>
      <w:r w:rsidRPr="007B61E0">
        <w:rPr>
          <w:rFonts w:ascii="Times New Roman" w:eastAsia="Times New Roman" w:hAnsi="Times New Roman" w:cs="Times New Roman"/>
          <w:b/>
          <w:bCs/>
          <w:sz w:val="28"/>
          <w:szCs w:val="28"/>
          <w:lang w:val="uk-UA"/>
        </w:rPr>
        <w:t>Дівчата</w:t>
      </w:r>
    </w:p>
    <w:p w:rsidR="00075011" w:rsidRPr="007B61E0" w:rsidRDefault="009B3769" w:rsidP="007B61E0">
      <w:pPr>
        <w:numPr>
          <w:ilvl w:val="1"/>
          <w:numId w:val="46"/>
        </w:numPr>
        <w:spacing w:line="360" w:lineRule="auto"/>
        <w:jc w:val="both"/>
        <w:rPr>
          <w:rFonts w:ascii="Times New Roman" w:eastAsia="Times New Roman" w:hAnsi="Times New Roman" w:cs="Times New Roman"/>
          <w:sz w:val="28"/>
          <w:szCs w:val="28"/>
        </w:rPr>
      </w:pPr>
      <w:r w:rsidRPr="007B61E0">
        <w:rPr>
          <w:rFonts w:ascii="Times New Roman" w:eastAsia="Times New Roman" w:hAnsi="Times New Roman" w:cs="Times New Roman"/>
          <w:sz w:val="28"/>
          <w:szCs w:val="28"/>
          <w:lang w:val="uk-UA"/>
        </w:rPr>
        <w:t>Вік: 12-17 років</w:t>
      </w:r>
    </w:p>
    <w:p w:rsidR="00075011" w:rsidRPr="007B61E0" w:rsidRDefault="009B3769" w:rsidP="007B61E0">
      <w:pPr>
        <w:numPr>
          <w:ilvl w:val="1"/>
          <w:numId w:val="46"/>
        </w:numPr>
        <w:spacing w:line="360" w:lineRule="auto"/>
        <w:jc w:val="both"/>
        <w:rPr>
          <w:rFonts w:ascii="Times New Roman" w:eastAsia="Times New Roman" w:hAnsi="Times New Roman" w:cs="Times New Roman"/>
          <w:sz w:val="28"/>
          <w:szCs w:val="28"/>
        </w:rPr>
      </w:pPr>
      <w:r w:rsidRPr="007B61E0">
        <w:rPr>
          <w:rFonts w:ascii="Times New Roman" w:eastAsia="Times New Roman" w:hAnsi="Times New Roman" w:cs="Times New Roman"/>
          <w:sz w:val="28"/>
          <w:szCs w:val="28"/>
          <w:lang w:val="uk-UA"/>
        </w:rPr>
        <w:t>Школярки</w:t>
      </w:r>
    </w:p>
    <w:p w:rsidR="00075011" w:rsidRPr="007B61E0" w:rsidRDefault="009B3769" w:rsidP="007B61E0">
      <w:pPr>
        <w:numPr>
          <w:ilvl w:val="1"/>
          <w:numId w:val="46"/>
        </w:numPr>
        <w:spacing w:line="360" w:lineRule="auto"/>
        <w:jc w:val="both"/>
        <w:rPr>
          <w:rFonts w:ascii="Times New Roman" w:eastAsia="Times New Roman" w:hAnsi="Times New Roman" w:cs="Times New Roman"/>
          <w:sz w:val="28"/>
          <w:szCs w:val="28"/>
        </w:rPr>
      </w:pPr>
      <w:r w:rsidRPr="007B61E0">
        <w:rPr>
          <w:rFonts w:ascii="Times New Roman" w:eastAsia="Times New Roman" w:hAnsi="Times New Roman" w:cs="Times New Roman"/>
          <w:sz w:val="28"/>
          <w:szCs w:val="28"/>
          <w:lang w:val="uk-UA"/>
        </w:rPr>
        <w:t xml:space="preserve">Основний меседж від програми: "Дівчата та хлопці мають рівні права та можливості" </w:t>
      </w:r>
    </w:p>
    <w:p w:rsidR="00075011" w:rsidRPr="007B61E0" w:rsidRDefault="009B3769" w:rsidP="007B61E0">
      <w:pPr>
        <w:numPr>
          <w:ilvl w:val="0"/>
          <w:numId w:val="46"/>
        </w:numPr>
        <w:spacing w:line="360" w:lineRule="auto"/>
        <w:jc w:val="both"/>
        <w:rPr>
          <w:rFonts w:ascii="Times New Roman" w:eastAsia="Times New Roman" w:hAnsi="Times New Roman" w:cs="Times New Roman"/>
          <w:sz w:val="28"/>
          <w:szCs w:val="28"/>
        </w:rPr>
      </w:pPr>
      <w:r w:rsidRPr="007B61E0">
        <w:rPr>
          <w:rFonts w:ascii="Times New Roman" w:eastAsia="Times New Roman" w:hAnsi="Times New Roman" w:cs="Times New Roman"/>
          <w:b/>
          <w:bCs/>
          <w:sz w:val="28"/>
          <w:szCs w:val="28"/>
          <w:lang w:val="uk-UA"/>
        </w:rPr>
        <w:t>Хлопці</w:t>
      </w:r>
    </w:p>
    <w:p w:rsidR="00075011" w:rsidRPr="007B61E0" w:rsidRDefault="009B3769" w:rsidP="007B61E0">
      <w:pPr>
        <w:numPr>
          <w:ilvl w:val="1"/>
          <w:numId w:val="46"/>
        </w:numPr>
        <w:spacing w:line="360" w:lineRule="auto"/>
        <w:jc w:val="both"/>
        <w:rPr>
          <w:rFonts w:ascii="Times New Roman" w:eastAsia="Times New Roman" w:hAnsi="Times New Roman" w:cs="Times New Roman"/>
          <w:sz w:val="28"/>
          <w:szCs w:val="28"/>
        </w:rPr>
      </w:pPr>
      <w:r w:rsidRPr="007B61E0">
        <w:rPr>
          <w:rFonts w:ascii="Times New Roman" w:eastAsia="Times New Roman" w:hAnsi="Times New Roman" w:cs="Times New Roman"/>
          <w:sz w:val="28"/>
          <w:szCs w:val="28"/>
          <w:lang w:val="uk-UA"/>
        </w:rPr>
        <w:t>Вік: 12-17 років</w:t>
      </w:r>
    </w:p>
    <w:p w:rsidR="00075011" w:rsidRPr="007B61E0" w:rsidRDefault="009B3769" w:rsidP="007B61E0">
      <w:pPr>
        <w:numPr>
          <w:ilvl w:val="1"/>
          <w:numId w:val="46"/>
        </w:numPr>
        <w:spacing w:line="360" w:lineRule="auto"/>
        <w:jc w:val="both"/>
        <w:rPr>
          <w:rFonts w:ascii="Times New Roman" w:eastAsia="Times New Roman" w:hAnsi="Times New Roman" w:cs="Times New Roman"/>
          <w:sz w:val="28"/>
          <w:szCs w:val="28"/>
        </w:rPr>
      </w:pPr>
      <w:r w:rsidRPr="007B61E0">
        <w:rPr>
          <w:rFonts w:ascii="Times New Roman" w:eastAsia="Times New Roman" w:hAnsi="Times New Roman" w:cs="Times New Roman"/>
          <w:sz w:val="28"/>
          <w:szCs w:val="28"/>
          <w:lang w:val="uk-UA"/>
        </w:rPr>
        <w:t>Школярі</w:t>
      </w:r>
    </w:p>
    <w:p w:rsidR="00075011" w:rsidRPr="007B61E0" w:rsidRDefault="009B3769" w:rsidP="007B61E0">
      <w:pPr>
        <w:numPr>
          <w:ilvl w:val="1"/>
          <w:numId w:val="46"/>
        </w:numPr>
        <w:spacing w:line="360" w:lineRule="auto"/>
        <w:jc w:val="both"/>
        <w:rPr>
          <w:rFonts w:ascii="Times New Roman" w:eastAsia="Times New Roman" w:hAnsi="Times New Roman" w:cs="Times New Roman"/>
          <w:sz w:val="28"/>
          <w:szCs w:val="28"/>
        </w:rPr>
      </w:pPr>
      <w:r w:rsidRPr="007B61E0">
        <w:rPr>
          <w:rFonts w:ascii="Times New Roman" w:eastAsia="Times New Roman" w:hAnsi="Times New Roman" w:cs="Times New Roman"/>
          <w:sz w:val="28"/>
          <w:szCs w:val="28"/>
          <w:lang w:val="uk-UA"/>
        </w:rPr>
        <w:t xml:space="preserve">Основний меседж від програми: "“Гендерна рівність необхідна і для чоловіків” </w:t>
      </w:r>
    </w:p>
    <w:p w:rsidR="00075011" w:rsidRPr="007B61E0" w:rsidRDefault="009B3769" w:rsidP="007B61E0">
      <w:pPr>
        <w:numPr>
          <w:ilvl w:val="0"/>
          <w:numId w:val="46"/>
        </w:numPr>
        <w:spacing w:line="360" w:lineRule="auto"/>
        <w:jc w:val="both"/>
        <w:rPr>
          <w:rFonts w:ascii="Times New Roman" w:eastAsia="Times New Roman" w:hAnsi="Times New Roman" w:cs="Times New Roman"/>
          <w:sz w:val="28"/>
          <w:szCs w:val="28"/>
        </w:rPr>
      </w:pPr>
      <w:r w:rsidRPr="007B61E0">
        <w:rPr>
          <w:rFonts w:ascii="Times New Roman" w:eastAsia="Times New Roman" w:hAnsi="Times New Roman" w:cs="Times New Roman"/>
          <w:b/>
          <w:bCs/>
          <w:sz w:val="28"/>
          <w:szCs w:val="28"/>
          <w:lang w:val="uk-UA"/>
        </w:rPr>
        <w:t>Вчителі</w:t>
      </w:r>
    </w:p>
    <w:p w:rsidR="00075011" w:rsidRPr="007B61E0" w:rsidRDefault="009B3769" w:rsidP="007B61E0">
      <w:pPr>
        <w:numPr>
          <w:ilvl w:val="1"/>
          <w:numId w:val="46"/>
        </w:numPr>
        <w:spacing w:line="360" w:lineRule="auto"/>
        <w:jc w:val="both"/>
        <w:rPr>
          <w:rFonts w:ascii="Times New Roman" w:eastAsia="Times New Roman" w:hAnsi="Times New Roman" w:cs="Times New Roman"/>
          <w:sz w:val="28"/>
          <w:szCs w:val="28"/>
        </w:rPr>
      </w:pPr>
      <w:r w:rsidRPr="007B61E0">
        <w:rPr>
          <w:rFonts w:ascii="Times New Roman" w:eastAsia="Times New Roman" w:hAnsi="Times New Roman" w:cs="Times New Roman"/>
          <w:sz w:val="28"/>
          <w:szCs w:val="28"/>
          <w:lang w:val="uk-UA"/>
        </w:rPr>
        <w:lastRenderedPageBreak/>
        <w:t>Вік: від 24 років</w:t>
      </w:r>
    </w:p>
    <w:p w:rsidR="00075011" w:rsidRPr="007B61E0" w:rsidRDefault="009B3769" w:rsidP="007B61E0">
      <w:pPr>
        <w:numPr>
          <w:ilvl w:val="1"/>
          <w:numId w:val="46"/>
        </w:numPr>
        <w:spacing w:line="360" w:lineRule="auto"/>
        <w:jc w:val="both"/>
        <w:rPr>
          <w:rFonts w:ascii="Times New Roman" w:eastAsia="Times New Roman" w:hAnsi="Times New Roman" w:cs="Times New Roman"/>
          <w:sz w:val="28"/>
          <w:szCs w:val="28"/>
        </w:rPr>
      </w:pPr>
      <w:r w:rsidRPr="007B61E0">
        <w:rPr>
          <w:rFonts w:ascii="Times New Roman" w:eastAsia="Times New Roman" w:hAnsi="Times New Roman" w:cs="Times New Roman"/>
          <w:sz w:val="28"/>
          <w:szCs w:val="28"/>
          <w:lang w:val="uk-UA"/>
        </w:rPr>
        <w:t>Викладають в закладах загальної середньої освіти</w:t>
      </w:r>
    </w:p>
    <w:p w:rsidR="00075011" w:rsidRPr="007B61E0" w:rsidRDefault="009B3769" w:rsidP="007B61E0">
      <w:pPr>
        <w:numPr>
          <w:ilvl w:val="1"/>
          <w:numId w:val="46"/>
        </w:numPr>
        <w:spacing w:line="360" w:lineRule="auto"/>
        <w:jc w:val="both"/>
        <w:rPr>
          <w:rFonts w:ascii="Times New Roman" w:eastAsia="Times New Roman" w:hAnsi="Times New Roman" w:cs="Times New Roman"/>
          <w:sz w:val="28"/>
          <w:szCs w:val="28"/>
        </w:rPr>
      </w:pPr>
      <w:r w:rsidRPr="007B61E0">
        <w:rPr>
          <w:rFonts w:ascii="Times New Roman" w:eastAsia="Times New Roman" w:hAnsi="Times New Roman" w:cs="Times New Roman"/>
          <w:sz w:val="28"/>
          <w:szCs w:val="28"/>
          <w:lang w:val="uk-UA"/>
        </w:rPr>
        <w:t>Основний меседж від програми: "Рівність для всіх здобува</w:t>
      </w:r>
      <w:r w:rsidR="007B61E0">
        <w:rPr>
          <w:rFonts w:ascii="Times New Roman" w:eastAsia="Times New Roman" w:hAnsi="Times New Roman" w:cs="Times New Roman"/>
          <w:sz w:val="28"/>
          <w:szCs w:val="28"/>
          <w:lang w:val="uk-UA"/>
        </w:rPr>
        <w:t>чів освіти незалежно від статі".</w:t>
      </w:r>
    </w:p>
    <w:p w:rsidR="0098020A" w:rsidRPr="00C85377" w:rsidRDefault="0098020A" w:rsidP="0098020A">
      <w:pPr>
        <w:spacing w:line="360" w:lineRule="auto"/>
        <w:jc w:val="center"/>
        <w:rPr>
          <w:rFonts w:ascii="Times New Roman" w:eastAsia="Times New Roman" w:hAnsi="Times New Roman" w:cs="Times New Roman"/>
          <w:b/>
          <w:bCs/>
          <w:sz w:val="28"/>
          <w:szCs w:val="28"/>
          <w:lang w:val="uk-UA"/>
        </w:rPr>
      </w:pPr>
      <w:r w:rsidRPr="00C85377">
        <w:rPr>
          <w:rFonts w:ascii="Times New Roman" w:eastAsia="Times New Roman" w:hAnsi="Times New Roman" w:cs="Times New Roman"/>
          <w:b/>
          <w:bCs/>
          <w:sz w:val="28"/>
          <w:szCs w:val="28"/>
          <w:lang w:val="uk-UA"/>
        </w:rPr>
        <w:t xml:space="preserve">2.2. Розробка концепції програми </w:t>
      </w:r>
      <w:r>
        <w:rPr>
          <w:rFonts w:ascii="Times New Roman" w:eastAsia="Times New Roman" w:hAnsi="Times New Roman" w:cs="Times New Roman"/>
          <w:b/>
          <w:bCs/>
          <w:sz w:val="28"/>
          <w:szCs w:val="28"/>
          <w:lang w:val="uk-UA"/>
        </w:rPr>
        <w:t>ґендер</w:t>
      </w:r>
      <w:r w:rsidRPr="00C85377">
        <w:rPr>
          <w:rFonts w:ascii="Times New Roman" w:eastAsia="Times New Roman" w:hAnsi="Times New Roman" w:cs="Times New Roman"/>
          <w:b/>
          <w:bCs/>
          <w:sz w:val="28"/>
          <w:szCs w:val="28"/>
          <w:lang w:val="uk-UA"/>
        </w:rPr>
        <w:t>ної освіти серед учнів середньої та старшої школи на базі громадської організації «</w:t>
      </w:r>
      <w:r>
        <w:rPr>
          <w:rFonts w:ascii="Times New Roman" w:eastAsia="Times New Roman" w:hAnsi="Times New Roman" w:cs="Times New Roman"/>
          <w:b/>
          <w:bCs/>
          <w:sz w:val="28"/>
          <w:szCs w:val="28"/>
          <w:lang w:val="uk-UA"/>
        </w:rPr>
        <w:t xml:space="preserve">Міжнародна </w:t>
      </w:r>
      <w:r w:rsidRPr="00C85377">
        <w:rPr>
          <w:rFonts w:ascii="Times New Roman" w:eastAsia="Times New Roman" w:hAnsi="Times New Roman" w:cs="Times New Roman"/>
          <w:b/>
          <w:bCs/>
          <w:sz w:val="28"/>
          <w:szCs w:val="28"/>
          <w:lang w:val="uk-UA"/>
        </w:rPr>
        <w:t>Школа Рівних Можливостей»</w:t>
      </w:r>
    </w:p>
    <w:p w:rsidR="0098020A" w:rsidRPr="00C85377" w:rsidRDefault="0098020A" w:rsidP="0098020A">
      <w:pPr>
        <w:spacing w:line="360" w:lineRule="auto"/>
        <w:ind w:firstLine="851"/>
        <w:jc w:val="both"/>
        <w:rPr>
          <w:rFonts w:ascii="Times New Roman" w:eastAsia="Times New Roman" w:hAnsi="Times New Roman" w:cs="Times New Roman"/>
          <w:bCs/>
          <w:sz w:val="28"/>
          <w:szCs w:val="28"/>
          <w:lang w:val="uk-UA"/>
        </w:rPr>
      </w:pPr>
      <w:r w:rsidRPr="00C85377">
        <w:rPr>
          <w:rFonts w:ascii="Times New Roman" w:eastAsia="Times New Roman" w:hAnsi="Times New Roman" w:cs="Times New Roman"/>
          <w:bCs/>
          <w:sz w:val="28"/>
          <w:szCs w:val="28"/>
          <w:lang w:val="uk-UA"/>
        </w:rPr>
        <w:t xml:space="preserve">Задля створення концепції програми </w:t>
      </w:r>
      <w:r>
        <w:rPr>
          <w:rFonts w:ascii="Times New Roman" w:eastAsia="Times New Roman" w:hAnsi="Times New Roman" w:cs="Times New Roman"/>
          <w:bCs/>
          <w:sz w:val="28"/>
          <w:szCs w:val="28"/>
          <w:lang w:val="uk-UA"/>
        </w:rPr>
        <w:t>ґендер</w:t>
      </w:r>
      <w:r w:rsidRPr="00C85377">
        <w:rPr>
          <w:rFonts w:ascii="Times New Roman" w:eastAsia="Times New Roman" w:hAnsi="Times New Roman" w:cs="Times New Roman"/>
          <w:bCs/>
          <w:sz w:val="28"/>
          <w:szCs w:val="28"/>
          <w:lang w:val="uk-UA"/>
        </w:rPr>
        <w:t xml:space="preserve">ної освіти мною було виокремлено 4 основних напрямки робіт: створення візуальної складової програми; забезпечення аналізу поточної ситуації; підбір та систематизація наявної інформаційної бази та розробка ініціатив і заходів для взаємодії з аудиторією. В рамках цих напрямків мною були створені наступні </w:t>
      </w:r>
      <w:proofErr w:type="spellStart"/>
      <w:r>
        <w:rPr>
          <w:rFonts w:ascii="Times New Roman" w:eastAsia="Times New Roman" w:hAnsi="Times New Roman" w:cs="Times New Roman"/>
          <w:bCs/>
          <w:sz w:val="28"/>
          <w:szCs w:val="28"/>
          <w:lang w:val="uk-UA"/>
        </w:rPr>
        <w:t>проєк</w:t>
      </w:r>
      <w:r w:rsidRPr="00C85377">
        <w:rPr>
          <w:rFonts w:ascii="Times New Roman" w:eastAsia="Times New Roman" w:hAnsi="Times New Roman" w:cs="Times New Roman"/>
          <w:bCs/>
          <w:sz w:val="28"/>
          <w:szCs w:val="28"/>
          <w:lang w:val="uk-UA"/>
        </w:rPr>
        <w:t>ти</w:t>
      </w:r>
      <w:proofErr w:type="spellEnd"/>
      <w:r w:rsidRPr="00C85377">
        <w:rPr>
          <w:rFonts w:ascii="Times New Roman" w:eastAsia="Times New Roman" w:hAnsi="Times New Roman" w:cs="Times New Roman"/>
          <w:bCs/>
          <w:sz w:val="28"/>
          <w:szCs w:val="28"/>
          <w:lang w:val="uk-UA"/>
        </w:rPr>
        <w:t>.</w:t>
      </w:r>
    </w:p>
    <w:p w:rsidR="0098020A" w:rsidRPr="00C85377" w:rsidRDefault="0098020A" w:rsidP="0098020A">
      <w:pPr>
        <w:spacing w:line="360" w:lineRule="auto"/>
        <w:rPr>
          <w:rFonts w:ascii="Times New Roman" w:eastAsia="Times New Roman" w:hAnsi="Times New Roman" w:cs="Times New Roman"/>
          <w:bCs/>
          <w:sz w:val="28"/>
          <w:szCs w:val="28"/>
          <w:lang w:val="uk-UA"/>
        </w:rPr>
      </w:pPr>
      <w:r w:rsidRPr="00C85377">
        <w:rPr>
          <w:rFonts w:ascii="Times New Roman" w:eastAsia="Times New Roman" w:hAnsi="Times New Roman" w:cs="Times New Roman"/>
          <w:bCs/>
          <w:sz w:val="28"/>
          <w:szCs w:val="28"/>
          <w:lang w:val="uk-UA"/>
        </w:rPr>
        <w:t>2.2.1 Розробка логотип</w:t>
      </w:r>
      <w:r>
        <w:rPr>
          <w:rFonts w:ascii="Times New Roman" w:eastAsia="Times New Roman" w:hAnsi="Times New Roman" w:cs="Times New Roman"/>
          <w:bCs/>
          <w:sz w:val="28"/>
          <w:szCs w:val="28"/>
          <w:lang w:val="uk-UA"/>
        </w:rPr>
        <w:t>у та візуального стилю програми</w:t>
      </w:r>
    </w:p>
    <w:p w:rsidR="0098020A" w:rsidRPr="00C85377" w:rsidRDefault="00BF5421" w:rsidP="0098020A">
      <w:pPr>
        <w:spacing w:line="360" w:lineRule="auto"/>
        <w:ind w:firstLine="851"/>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xml:space="preserve">При створенні </w:t>
      </w:r>
      <w:proofErr w:type="spellStart"/>
      <w:r>
        <w:rPr>
          <w:rFonts w:ascii="Times New Roman" w:eastAsia="Times New Roman" w:hAnsi="Times New Roman" w:cs="Times New Roman"/>
          <w:bCs/>
          <w:sz w:val="28"/>
          <w:szCs w:val="28"/>
          <w:lang w:val="uk-UA"/>
        </w:rPr>
        <w:t>лого</w:t>
      </w:r>
      <w:proofErr w:type="spellEnd"/>
      <w:r w:rsidR="0098020A" w:rsidRPr="00C85377">
        <w:rPr>
          <w:rFonts w:ascii="Times New Roman" w:eastAsia="Times New Roman" w:hAnsi="Times New Roman" w:cs="Times New Roman"/>
          <w:bCs/>
          <w:sz w:val="28"/>
          <w:szCs w:val="28"/>
          <w:lang w:val="uk-UA"/>
        </w:rPr>
        <w:t xml:space="preserve"> я керувалась основними правилами розробки логотипів. А саме мною було враховано принцип простоти, читабельності, дотримання обраної кольорової гами, використання візуальних образів та психології кольорів.</w:t>
      </w:r>
    </w:p>
    <w:p w:rsidR="0098020A" w:rsidRPr="00C85377" w:rsidRDefault="0098020A" w:rsidP="0098020A">
      <w:pPr>
        <w:spacing w:line="360" w:lineRule="auto"/>
        <w:ind w:firstLine="851"/>
        <w:jc w:val="both"/>
        <w:rPr>
          <w:rFonts w:ascii="Times New Roman" w:eastAsia="Times New Roman" w:hAnsi="Times New Roman" w:cs="Times New Roman"/>
          <w:bCs/>
          <w:sz w:val="28"/>
          <w:szCs w:val="28"/>
          <w:lang w:val="uk-UA"/>
        </w:rPr>
      </w:pPr>
      <w:r w:rsidRPr="00C85377">
        <w:rPr>
          <w:rFonts w:ascii="Times New Roman" w:eastAsia="Times New Roman" w:hAnsi="Times New Roman" w:cs="Times New Roman"/>
          <w:bCs/>
          <w:sz w:val="28"/>
          <w:szCs w:val="28"/>
          <w:lang w:val="uk-UA"/>
        </w:rPr>
        <w:t xml:space="preserve">Саме вибір кольорів, а конкретно фіолетового як основного кольору обумовлено тим фактом, що фіолетовий відтінок </w:t>
      </w:r>
      <w:r>
        <w:rPr>
          <w:rFonts w:ascii="Times New Roman" w:eastAsia="Times New Roman" w:hAnsi="Times New Roman" w:cs="Times New Roman"/>
          <w:bCs/>
          <w:sz w:val="28"/>
          <w:szCs w:val="28"/>
          <w:lang w:val="uk-UA"/>
        </w:rPr>
        <w:t>визнано кольором Міжнародного жіночого дня. Він символізує</w:t>
      </w:r>
      <w:r w:rsidRPr="00C85377">
        <w:rPr>
          <w:rFonts w:ascii="Times New Roman" w:eastAsia="Times New Roman" w:hAnsi="Times New Roman" w:cs="Times New Roman"/>
          <w:bCs/>
          <w:sz w:val="28"/>
          <w:szCs w:val="28"/>
          <w:lang w:val="uk-UA"/>
        </w:rPr>
        <w:t xml:space="preserve"> фемінізм та </w:t>
      </w:r>
      <w:r>
        <w:rPr>
          <w:rFonts w:ascii="Times New Roman" w:eastAsia="Times New Roman" w:hAnsi="Times New Roman" w:cs="Times New Roman"/>
          <w:bCs/>
          <w:sz w:val="28"/>
          <w:szCs w:val="28"/>
          <w:lang w:val="uk-UA"/>
        </w:rPr>
        <w:t>боротьбу за досягнення</w:t>
      </w:r>
      <w:r w:rsidRPr="00C85377">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ґендер</w:t>
      </w:r>
      <w:r w:rsidRPr="00C85377">
        <w:rPr>
          <w:rFonts w:ascii="Times New Roman" w:eastAsia="Times New Roman" w:hAnsi="Times New Roman" w:cs="Times New Roman"/>
          <w:bCs/>
          <w:sz w:val="28"/>
          <w:szCs w:val="28"/>
          <w:lang w:val="uk-UA"/>
        </w:rPr>
        <w:t>ного паритету</w:t>
      </w:r>
      <w:r>
        <w:rPr>
          <w:rFonts w:ascii="Times New Roman" w:eastAsia="Times New Roman" w:hAnsi="Times New Roman" w:cs="Times New Roman"/>
          <w:bCs/>
          <w:sz w:val="28"/>
          <w:szCs w:val="28"/>
          <w:lang w:val="uk-UA"/>
        </w:rPr>
        <w:t xml:space="preserve"> у світі</w:t>
      </w:r>
      <w:r w:rsidRPr="00C85377">
        <w:rPr>
          <w:rFonts w:ascii="Times New Roman" w:eastAsia="Times New Roman" w:hAnsi="Times New Roman" w:cs="Times New Roman"/>
          <w:bCs/>
          <w:sz w:val="28"/>
          <w:szCs w:val="28"/>
          <w:lang w:val="uk-UA"/>
        </w:rPr>
        <w:t xml:space="preserve">. Фіолетовий колір історично асоціюється із зусиллями щодо досягнення </w:t>
      </w:r>
      <w:r>
        <w:rPr>
          <w:rFonts w:ascii="Times New Roman" w:eastAsia="Times New Roman" w:hAnsi="Times New Roman" w:cs="Times New Roman"/>
          <w:bCs/>
          <w:sz w:val="28"/>
          <w:szCs w:val="28"/>
          <w:lang w:val="uk-UA"/>
        </w:rPr>
        <w:t>ґендер</w:t>
      </w:r>
      <w:r w:rsidRPr="00C85377">
        <w:rPr>
          <w:rFonts w:ascii="Times New Roman" w:eastAsia="Times New Roman" w:hAnsi="Times New Roman" w:cs="Times New Roman"/>
          <w:bCs/>
          <w:sz w:val="28"/>
          <w:szCs w:val="28"/>
          <w:lang w:val="uk-UA"/>
        </w:rPr>
        <w:t xml:space="preserve">ної рівності. У цьому контексті він вперше був використаний </w:t>
      </w:r>
      <w:r>
        <w:rPr>
          <w:rFonts w:ascii="Times New Roman" w:eastAsia="Times New Roman" w:hAnsi="Times New Roman" w:cs="Times New Roman"/>
          <w:bCs/>
          <w:sz w:val="28"/>
          <w:szCs w:val="28"/>
          <w:lang w:val="uk-UA"/>
        </w:rPr>
        <w:t>у боротьбі жіночого</w:t>
      </w:r>
      <w:r w:rsidRPr="00C85377">
        <w:rPr>
          <w:rFonts w:ascii="Times New Roman" w:eastAsia="Times New Roman" w:hAnsi="Times New Roman" w:cs="Times New Roman"/>
          <w:bCs/>
          <w:sz w:val="28"/>
          <w:szCs w:val="28"/>
          <w:lang w:val="uk-UA"/>
        </w:rPr>
        <w:t xml:space="preserve"> рух</w:t>
      </w:r>
      <w:r>
        <w:rPr>
          <w:rFonts w:ascii="Times New Roman" w:eastAsia="Times New Roman" w:hAnsi="Times New Roman" w:cs="Times New Roman"/>
          <w:bCs/>
          <w:sz w:val="28"/>
          <w:szCs w:val="28"/>
          <w:lang w:val="uk-UA"/>
        </w:rPr>
        <w:t>у</w:t>
      </w:r>
      <w:r w:rsidRPr="00C85377">
        <w:rPr>
          <w:rFonts w:ascii="Times New Roman" w:eastAsia="Times New Roman" w:hAnsi="Times New Roman" w:cs="Times New Roman"/>
          <w:bCs/>
          <w:sz w:val="28"/>
          <w:szCs w:val="28"/>
          <w:lang w:val="uk-UA"/>
        </w:rPr>
        <w:t xml:space="preserve"> за виборче право у Великобританії на початку 20 століття. Фіолетовий вселяє надію і бачення</w:t>
      </w:r>
      <w:r w:rsidR="00BF5421">
        <w:rPr>
          <w:rFonts w:ascii="Times New Roman" w:eastAsia="Times New Roman" w:hAnsi="Times New Roman" w:cs="Times New Roman"/>
          <w:bCs/>
          <w:sz w:val="28"/>
          <w:szCs w:val="28"/>
          <w:lang w:val="uk-UA"/>
        </w:rPr>
        <w:t xml:space="preserve"> майбутнього</w:t>
      </w:r>
      <w:r w:rsidRPr="00C85377">
        <w:rPr>
          <w:rFonts w:ascii="Times New Roman" w:eastAsia="Times New Roman" w:hAnsi="Times New Roman" w:cs="Times New Roman"/>
          <w:bCs/>
          <w:sz w:val="28"/>
          <w:szCs w:val="28"/>
          <w:lang w:val="uk-UA"/>
        </w:rPr>
        <w:t xml:space="preserve">. За даними </w:t>
      </w:r>
      <w:proofErr w:type="spellStart"/>
      <w:r w:rsidRPr="00C85377">
        <w:rPr>
          <w:rFonts w:ascii="Times New Roman" w:eastAsia="Times New Roman" w:hAnsi="Times New Roman" w:cs="Times New Roman"/>
          <w:bCs/>
          <w:sz w:val="28"/>
          <w:szCs w:val="28"/>
          <w:lang w:val="uk-UA"/>
        </w:rPr>
        <w:t>Pantone</w:t>
      </w:r>
      <w:proofErr w:type="spellEnd"/>
      <w:r w:rsidRPr="00C85377">
        <w:rPr>
          <w:rFonts w:ascii="Times New Roman" w:eastAsia="Times New Roman" w:hAnsi="Times New Roman" w:cs="Times New Roman"/>
          <w:bCs/>
          <w:sz w:val="28"/>
          <w:szCs w:val="28"/>
          <w:lang w:val="uk-UA"/>
        </w:rPr>
        <w:t xml:space="preserve">, фіолетовий колір також асоціюється з контркультурою, </w:t>
      </w:r>
      <w:proofErr w:type="spellStart"/>
      <w:r w:rsidRPr="00C85377">
        <w:rPr>
          <w:rFonts w:ascii="Times New Roman" w:eastAsia="Times New Roman" w:hAnsi="Times New Roman" w:cs="Times New Roman"/>
          <w:bCs/>
          <w:sz w:val="28"/>
          <w:szCs w:val="28"/>
          <w:lang w:val="uk-UA"/>
        </w:rPr>
        <w:t>нетрадиційністю</w:t>
      </w:r>
      <w:proofErr w:type="spellEnd"/>
      <w:r w:rsidRPr="00C85377">
        <w:rPr>
          <w:rFonts w:ascii="Times New Roman" w:eastAsia="Times New Roman" w:hAnsi="Times New Roman" w:cs="Times New Roman"/>
          <w:bCs/>
          <w:sz w:val="28"/>
          <w:szCs w:val="28"/>
          <w:lang w:val="uk-UA"/>
        </w:rPr>
        <w:t xml:space="preserve"> та художнім блиском. [</w:t>
      </w:r>
      <w:r>
        <w:rPr>
          <w:rFonts w:ascii="Times New Roman" w:eastAsia="Times New Roman" w:hAnsi="Times New Roman" w:cs="Times New Roman"/>
          <w:bCs/>
          <w:sz w:val="28"/>
          <w:szCs w:val="28"/>
          <w:lang w:val="uk-UA"/>
        </w:rPr>
        <w:t>20</w:t>
      </w:r>
      <w:r w:rsidRPr="00C85377">
        <w:rPr>
          <w:rFonts w:ascii="Times New Roman" w:eastAsia="Times New Roman" w:hAnsi="Times New Roman" w:cs="Times New Roman"/>
          <w:bCs/>
          <w:sz w:val="28"/>
          <w:szCs w:val="28"/>
          <w:lang w:val="uk-UA"/>
        </w:rPr>
        <w:t>]</w:t>
      </w:r>
    </w:p>
    <w:p w:rsidR="0098020A" w:rsidRPr="00C85377" w:rsidRDefault="0098020A" w:rsidP="0098020A">
      <w:pPr>
        <w:spacing w:line="360" w:lineRule="auto"/>
        <w:ind w:firstLine="851"/>
        <w:jc w:val="both"/>
        <w:rPr>
          <w:rFonts w:ascii="Times New Roman" w:eastAsia="Times New Roman" w:hAnsi="Times New Roman" w:cs="Times New Roman"/>
          <w:bCs/>
          <w:sz w:val="28"/>
          <w:szCs w:val="28"/>
          <w:lang w:val="uk-UA"/>
        </w:rPr>
      </w:pPr>
      <w:r w:rsidRPr="00C85377">
        <w:rPr>
          <w:rFonts w:ascii="Times New Roman" w:eastAsia="Times New Roman" w:hAnsi="Times New Roman" w:cs="Times New Roman"/>
          <w:bCs/>
          <w:sz w:val="28"/>
          <w:szCs w:val="28"/>
          <w:lang w:val="uk-UA"/>
        </w:rPr>
        <w:lastRenderedPageBreak/>
        <w:t xml:space="preserve">Як символ рівності було обрано радіальну діаграму, яка розташована вертикально і зображує рівні пропорції в кольорах (які зазвичай відображають пропорції по статистиці). Також логотип було доповнено символами чоловічого та жіночого </w:t>
      </w:r>
      <w:proofErr w:type="spellStart"/>
      <w:r>
        <w:rPr>
          <w:rFonts w:ascii="Times New Roman" w:eastAsia="Times New Roman" w:hAnsi="Times New Roman" w:cs="Times New Roman"/>
          <w:bCs/>
          <w:sz w:val="28"/>
          <w:szCs w:val="28"/>
          <w:lang w:val="uk-UA"/>
        </w:rPr>
        <w:t>ґендер</w:t>
      </w:r>
      <w:r w:rsidRPr="00C85377">
        <w:rPr>
          <w:rFonts w:ascii="Times New Roman" w:eastAsia="Times New Roman" w:hAnsi="Times New Roman" w:cs="Times New Roman"/>
          <w:bCs/>
          <w:sz w:val="28"/>
          <w:szCs w:val="28"/>
          <w:lang w:val="uk-UA"/>
        </w:rPr>
        <w:t>у</w:t>
      </w:r>
      <w:proofErr w:type="spellEnd"/>
      <w:r w:rsidRPr="00C85377">
        <w:rPr>
          <w:rFonts w:ascii="Times New Roman" w:eastAsia="Times New Roman" w:hAnsi="Times New Roman" w:cs="Times New Roman"/>
          <w:bCs/>
          <w:sz w:val="28"/>
          <w:szCs w:val="28"/>
          <w:lang w:val="uk-UA"/>
        </w:rPr>
        <w:t xml:space="preserve">. </w:t>
      </w:r>
    </w:p>
    <w:p w:rsidR="0098020A" w:rsidRPr="00C85377" w:rsidRDefault="0098020A" w:rsidP="0098020A">
      <w:pPr>
        <w:spacing w:line="360" w:lineRule="auto"/>
        <w:rPr>
          <w:rFonts w:ascii="Times New Roman" w:hAnsi="Times New Roman" w:cs="Times New Roman"/>
          <w:sz w:val="28"/>
          <w:szCs w:val="28"/>
          <w:lang w:val="uk-UA"/>
        </w:rPr>
      </w:pPr>
      <w:r w:rsidRPr="00C85377">
        <w:rPr>
          <w:rFonts w:ascii="Times New Roman" w:hAnsi="Times New Roman" w:cs="Times New Roman"/>
          <w:sz w:val="28"/>
          <w:szCs w:val="28"/>
          <w:lang w:val="uk-UA"/>
        </w:rPr>
        <w:t xml:space="preserve">2.2.2 Аналіз поточної ситуації: проведення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ного</w:t>
      </w:r>
      <w:r>
        <w:rPr>
          <w:rFonts w:ascii="Times New Roman" w:hAnsi="Times New Roman" w:cs="Times New Roman"/>
          <w:sz w:val="28"/>
          <w:szCs w:val="28"/>
          <w:lang w:val="uk-UA"/>
        </w:rPr>
        <w:t xml:space="preserve"> аналізу</w:t>
      </w:r>
    </w:p>
    <w:p w:rsidR="0098020A" w:rsidRPr="00C85377" w:rsidRDefault="0098020A" w:rsidP="0098020A">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Науковці вважають, що д</w:t>
      </w:r>
      <w:r w:rsidRPr="00C85377">
        <w:rPr>
          <w:rFonts w:ascii="Times New Roman" w:hAnsi="Times New Roman" w:cs="Times New Roman"/>
          <w:sz w:val="28"/>
          <w:szCs w:val="28"/>
          <w:lang w:val="uk-UA"/>
        </w:rPr>
        <w:t xml:space="preserve">ля проведення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ного аналізу слід врахувати такі ключові аспекти:</w:t>
      </w:r>
    </w:p>
    <w:p w:rsidR="0098020A" w:rsidRPr="00C85377" w:rsidRDefault="0098020A" w:rsidP="0098020A">
      <w:pPr>
        <w:pStyle w:val="a7"/>
        <w:numPr>
          <w:ilvl w:val="0"/>
          <w:numId w:val="6"/>
        </w:numPr>
        <w:spacing w:line="360" w:lineRule="auto"/>
        <w:ind w:left="0"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 xml:space="preserve">Рівність у доступі до освіти — чи є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ний паритет частиною освітньої політики на всіх освітніх рівнях;</w:t>
      </w:r>
    </w:p>
    <w:p w:rsidR="0098020A" w:rsidRPr="00C85377" w:rsidRDefault="0098020A" w:rsidP="0098020A">
      <w:pPr>
        <w:pStyle w:val="a7"/>
        <w:numPr>
          <w:ilvl w:val="0"/>
          <w:numId w:val="6"/>
        </w:numPr>
        <w:spacing w:line="360" w:lineRule="auto"/>
        <w:ind w:left="0"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Рівні</w:t>
      </w:r>
      <w:r>
        <w:rPr>
          <w:rFonts w:ascii="Times New Roman" w:hAnsi="Times New Roman" w:cs="Times New Roman"/>
          <w:sz w:val="28"/>
          <w:szCs w:val="28"/>
          <w:lang w:val="uk-UA"/>
        </w:rPr>
        <w:t>сть у навчальному процесі — яка</w:t>
      </w:r>
      <w:r w:rsidRPr="00C85377">
        <w:rPr>
          <w:rFonts w:ascii="Times New Roman" w:hAnsi="Times New Roman" w:cs="Times New Roman"/>
          <w:sz w:val="28"/>
          <w:szCs w:val="28"/>
          <w:lang w:val="uk-UA"/>
        </w:rPr>
        <w:t xml:space="preserve"> може охоплювати питання кадрового потенціалу, </w:t>
      </w:r>
      <w:r>
        <w:rPr>
          <w:rFonts w:ascii="Times New Roman" w:hAnsi="Times New Roman" w:cs="Times New Roman"/>
          <w:sz w:val="28"/>
          <w:szCs w:val="28"/>
          <w:lang w:val="uk-UA"/>
        </w:rPr>
        <w:t xml:space="preserve">дотримання норм </w:t>
      </w:r>
      <w:proofErr w:type="spellStart"/>
      <w:r>
        <w:rPr>
          <w:rFonts w:ascii="Times New Roman" w:hAnsi="Times New Roman" w:cs="Times New Roman"/>
          <w:sz w:val="28"/>
          <w:szCs w:val="28"/>
          <w:lang w:val="uk-UA"/>
        </w:rPr>
        <w:t>ґендерночутливості</w:t>
      </w:r>
      <w:proofErr w:type="spellEnd"/>
      <w:r>
        <w:rPr>
          <w:rFonts w:ascii="Times New Roman" w:hAnsi="Times New Roman" w:cs="Times New Roman"/>
          <w:sz w:val="28"/>
          <w:szCs w:val="28"/>
          <w:lang w:val="uk-UA"/>
        </w:rPr>
        <w:t xml:space="preserve"> в навчальній програмі</w:t>
      </w:r>
      <w:r w:rsidRPr="00C85377">
        <w:rPr>
          <w:rFonts w:ascii="Times New Roman" w:hAnsi="Times New Roman" w:cs="Times New Roman"/>
          <w:sz w:val="28"/>
          <w:szCs w:val="28"/>
          <w:lang w:val="uk-UA"/>
        </w:rPr>
        <w:t xml:space="preserve"> та</w:t>
      </w:r>
      <w:r>
        <w:rPr>
          <w:rFonts w:ascii="Times New Roman" w:hAnsi="Times New Roman" w:cs="Times New Roman"/>
          <w:sz w:val="28"/>
          <w:szCs w:val="28"/>
          <w:lang w:val="uk-UA"/>
        </w:rPr>
        <w:t xml:space="preserve"> відсутності</w:t>
      </w:r>
      <w:r w:rsidRPr="00C8537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ґендерних упереджень в </w:t>
      </w:r>
      <w:r w:rsidRPr="00C85377">
        <w:rPr>
          <w:rFonts w:ascii="Times New Roman" w:hAnsi="Times New Roman" w:cs="Times New Roman"/>
          <w:sz w:val="28"/>
          <w:szCs w:val="28"/>
          <w:lang w:val="uk-UA"/>
        </w:rPr>
        <w:t>підручниках;</w:t>
      </w:r>
    </w:p>
    <w:p w:rsidR="0098020A" w:rsidRPr="00C85377" w:rsidRDefault="0098020A" w:rsidP="0098020A">
      <w:pPr>
        <w:pStyle w:val="a7"/>
        <w:numPr>
          <w:ilvl w:val="0"/>
          <w:numId w:val="6"/>
        </w:numPr>
        <w:spacing w:line="360" w:lineRule="auto"/>
        <w:ind w:left="0"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Рівність у навчальних результатах – включає рівні можливості для конкурування;</w:t>
      </w:r>
    </w:p>
    <w:p w:rsidR="0098020A" w:rsidRPr="00C85377" w:rsidRDefault="0098020A" w:rsidP="0098020A">
      <w:pPr>
        <w:pStyle w:val="a7"/>
        <w:numPr>
          <w:ilvl w:val="0"/>
          <w:numId w:val="6"/>
        </w:numPr>
        <w:spacing w:line="360" w:lineRule="auto"/>
        <w:ind w:left="0"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Рівність у зовнішніх результатах — які перевіряють статус чоловіків і жінок після завершення повного циклу освіти та їх здатність до доступу до різноманітних ресурсів. [</w:t>
      </w:r>
      <w:r>
        <w:rPr>
          <w:rFonts w:ascii="Times New Roman" w:hAnsi="Times New Roman" w:cs="Times New Roman"/>
          <w:sz w:val="28"/>
          <w:szCs w:val="28"/>
          <w:lang w:val="en-US"/>
        </w:rPr>
        <w:t>2</w:t>
      </w:r>
      <w:r>
        <w:rPr>
          <w:rFonts w:ascii="Times New Roman" w:hAnsi="Times New Roman" w:cs="Times New Roman"/>
          <w:sz w:val="28"/>
          <w:szCs w:val="28"/>
          <w:lang w:val="uk-UA"/>
        </w:rPr>
        <w:t>1</w:t>
      </w:r>
      <w:r w:rsidRPr="00C85377">
        <w:rPr>
          <w:rFonts w:ascii="Times New Roman" w:hAnsi="Times New Roman" w:cs="Times New Roman"/>
          <w:sz w:val="28"/>
          <w:szCs w:val="28"/>
          <w:lang w:val="uk-UA"/>
        </w:rPr>
        <w:t>]</w:t>
      </w:r>
    </w:p>
    <w:p w:rsidR="0098020A" w:rsidRPr="00C85377" w:rsidRDefault="0098020A" w:rsidP="0098020A">
      <w:pPr>
        <w:spacing w:line="360" w:lineRule="auto"/>
        <w:ind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 xml:space="preserve">На основі цих даних мною було створено загальну та універсальну  форму для проведення дослідження. Метою дослідження став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ний аналіз ситуації в конкретному навчальному закладі, а цільовою аудиторією дослідження – учні середньої та старшої школи (6 – 11 класи).  Механізм прове</w:t>
      </w:r>
      <w:r w:rsidR="009A4494">
        <w:rPr>
          <w:rFonts w:ascii="Times New Roman" w:hAnsi="Times New Roman" w:cs="Times New Roman"/>
          <w:sz w:val="28"/>
          <w:szCs w:val="28"/>
          <w:lang w:val="uk-UA"/>
        </w:rPr>
        <w:t>дення опитування запропоновано в</w:t>
      </w:r>
      <w:r w:rsidRPr="00C85377">
        <w:rPr>
          <w:rFonts w:ascii="Times New Roman" w:hAnsi="Times New Roman" w:cs="Times New Roman"/>
          <w:sz w:val="28"/>
          <w:szCs w:val="28"/>
          <w:lang w:val="uk-UA"/>
        </w:rPr>
        <w:t xml:space="preserve"> </w:t>
      </w:r>
      <w:proofErr w:type="spellStart"/>
      <w:r w:rsidRPr="00C85377">
        <w:rPr>
          <w:rFonts w:ascii="Times New Roman" w:hAnsi="Times New Roman" w:cs="Times New Roman"/>
          <w:sz w:val="28"/>
          <w:szCs w:val="28"/>
          <w:lang w:val="uk-UA"/>
        </w:rPr>
        <w:t>онлайн</w:t>
      </w:r>
      <w:proofErr w:type="spellEnd"/>
      <w:r w:rsidRPr="00C85377">
        <w:rPr>
          <w:rFonts w:ascii="Times New Roman" w:hAnsi="Times New Roman" w:cs="Times New Roman"/>
          <w:sz w:val="28"/>
          <w:szCs w:val="28"/>
          <w:lang w:val="uk-UA"/>
        </w:rPr>
        <w:t xml:space="preserve"> форматі шляхом заповнення </w:t>
      </w:r>
      <w:r>
        <w:rPr>
          <w:rFonts w:ascii="Times New Roman" w:hAnsi="Times New Roman" w:cs="Times New Roman"/>
          <w:sz w:val="28"/>
          <w:szCs w:val="28"/>
          <w:lang w:val="uk-UA"/>
        </w:rPr>
        <w:t xml:space="preserve">анкети в </w:t>
      </w:r>
      <w:proofErr w:type="spellStart"/>
      <w:r w:rsidRPr="00C85377">
        <w:rPr>
          <w:rFonts w:ascii="Times New Roman" w:hAnsi="Times New Roman" w:cs="Times New Roman"/>
          <w:sz w:val="28"/>
          <w:szCs w:val="28"/>
          <w:lang w:val="uk-UA"/>
        </w:rPr>
        <w:t>Google</w:t>
      </w:r>
      <w:proofErr w:type="spellEnd"/>
      <w:r w:rsidRPr="00C85377">
        <w:rPr>
          <w:rFonts w:ascii="Times New Roman" w:hAnsi="Times New Roman" w:cs="Times New Roman"/>
          <w:sz w:val="28"/>
          <w:szCs w:val="28"/>
          <w:lang w:val="uk-UA"/>
        </w:rPr>
        <w:t xml:space="preserve"> </w:t>
      </w:r>
      <w:proofErr w:type="spellStart"/>
      <w:r w:rsidRPr="00C85377">
        <w:rPr>
          <w:rFonts w:ascii="Times New Roman" w:hAnsi="Times New Roman" w:cs="Times New Roman"/>
          <w:sz w:val="28"/>
          <w:szCs w:val="28"/>
          <w:lang w:val="uk-UA"/>
        </w:rPr>
        <w:t>Forms</w:t>
      </w:r>
      <w:proofErr w:type="spellEnd"/>
      <w:r w:rsidRPr="00C85377">
        <w:rPr>
          <w:rFonts w:ascii="Times New Roman" w:hAnsi="Times New Roman" w:cs="Times New Roman"/>
          <w:sz w:val="28"/>
          <w:szCs w:val="28"/>
          <w:lang w:val="uk-UA"/>
        </w:rPr>
        <w:t xml:space="preserve">, адже це легкий та доступний інструмент як для сучасної молоді (ключової цільової аудиторії), так і з точки зору збору та аналізу результатів. Анкетування було розроблено з урахуванням поділу школярів на вікові підгрупи – 5-7 класи, 8-9 класи, 10-11 класи. Для кожної вікової підгрупи були розроблені окремі питання, але тематики всіх питань зосереджені на визначенні таких показників: </w:t>
      </w:r>
    </w:p>
    <w:p w:rsidR="0098020A" w:rsidRPr="00C85377" w:rsidRDefault="0098020A" w:rsidP="0098020A">
      <w:pPr>
        <w:pStyle w:val="a7"/>
        <w:numPr>
          <w:ilvl w:val="0"/>
          <w:numId w:val="7"/>
        </w:numPr>
        <w:spacing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ґендер</w:t>
      </w:r>
      <w:r w:rsidRPr="00C85377">
        <w:rPr>
          <w:rFonts w:ascii="Times New Roman" w:hAnsi="Times New Roman" w:cs="Times New Roman"/>
          <w:sz w:val="28"/>
          <w:szCs w:val="28"/>
          <w:lang w:val="uk-UA"/>
        </w:rPr>
        <w:t>на дискримінація з боку однолітків</w:t>
      </w:r>
      <w:r>
        <w:rPr>
          <w:rFonts w:ascii="Times New Roman" w:hAnsi="Times New Roman" w:cs="Times New Roman"/>
          <w:sz w:val="28"/>
          <w:szCs w:val="28"/>
          <w:lang w:val="uk-UA"/>
        </w:rPr>
        <w:t>;</w:t>
      </w:r>
    </w:p>
    <w:p w:rsidR="0098020A" w:rsidRPr="00C85377" w:rsidRDefault="0098020A" w:rsidP="0098020A">
      <w:pPr>
        <w:pStyle w:val="a7"/>
        <w:numPr>
          <w:ilvl w:val="0"/>
          <w:numId w:val="7"/>
        </w:numPr>
        <w:spacing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на дискримінація з боку вчителів</w:t>
      </w:r>
      <w:r>
        <w:rPr>
          <w:rFonts w:ascii="Times New Roman" w:hAnsi="Times New Roman" w:cs="Times New Roman"/>
          <w:sz w:val="28"/>
          <w:szCs w:val="28"/>
          <w:lang w:val="uk-UA"/>
        </w:rPr>
        <w:t>;</w:t>
      </w:r>
    </w:p>
    <w:p w:rsidR="0098020A" w:rsidRPr="00C85377" w:rsidRDefault="0098020A" w:rsidP="0098020A">
      <w:pPr>
        <w:pStyle w:val="a7"/>
        <w:numPr>
          <w:ilvl w:val="0"/>
          <w:numId w:val="7"/>
        </w:numPr>
        <w:spacing w:line="360" w:lineRule="auto"/>
        <w:ind w:left="0"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 xml:space="preserve">стан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ного навчання в класах</w:t>
      </w:r>
      <w:r>
        <w:rPr>
          <w:rFonts w:ascii="Times New Roman" w:hAnsi="Times New Roman" w:cs="Times New Roman"/>
          <w:sz w:val="28"/>
          <w:szCs w:val="28"/>
          <w:lang w:val="uk-UA"/>
        </w:rPr>
        <w:t>;</w:t>
      </w:r>
    </w:p>
    <w:p w:rsidR="0098020A" w:rsidRPr="00C85377" w:rsidRDefault="0098020A" w:rsidP="0098020A">
      <w:pPr>
        <w:pStyle w:val="a7"/>
        <w:numPr>
          <w:ilvl w:val="0"/>
          <w:numId w:val="7"/>
        </w:numPr>
        <w:spacing w:line="360" w:lineRule="auto"/>
        <w:ind w:left="0"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 xml:space="preserve">стан та розповсюдження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них стереотипів від вчителів</w:t>
      </w:r>
      <w:r>
        <w:rPr>
          <w:rFonts w:ascii="Times New Roman" w:hAnsi="Times New Roman" w:cs="Times New Roman"/>
          <w:sz w:val="28"/>
          <w:szCs w:val="28"/>
          <w:lang w:val="uk-UA"/>
        </w:rPr>
        <w:t>;</w:t>
      </w:r>
    </w:p>
    <w:p w:rsidR="0098020A" w:rsidRPr="00C85377" w:rsidRDefault="0098020A" w:rsidP="0098020A">
      <w:pPr>
        <w:pStyle w:val="a7"/>
        <w:numPr>
          <w:ilvl w:val="0"/>
          <w:numId w:val="7"/>
        </w:numPr>
        <w:spacing w:line="360" w:lineRule="auto"/>
        <w:ind w:left="0"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 xml:space="preserve">стан та розповсюдження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них стереотипів від однолі</w:t>
      </w:r>
      <w:r>
        <w:rPr>
          <w:rFonts w:ascii="Times New Roman" w:hAnsi="Times New Roman" w:cs="Times New Roman"/>
          <w:sz w:val="28"/>
          <w:szCs w:val="28"/>
          <w:lang w:val="uk-UA"/>
        </w:rPr>
        <w:t>тк</w:t>
      </w:r>
      <w:r w:rsidRPr="00C85377">
        <w:rPr>
          <w:rFonts w:ascii="Times New Roman" w:hAnsi="Times New Roman" w:cs="Times New Roman"/>
          <w:sz w:val="28"/>
          <w:szCs w:val="28"/>
          <w:lang w:val="uk-UA"/>
        </w:rPr>
        <w:t>ів</w:t>
      </w:r>
      <w:r>
        <w:rPr>
          <w:rFonts w:ascii="Times New Roman" w:hAnsi="Times New Roman" w:cs="Times New Roman"/>
          <w:sz w:val="28"/>
          <w:szCs w:val="28"/>
          <w:lang w:val="uk-UA"/>
        </w:rPr>
        <w:t>;</w:t>
      </w:r>
    </w:p>
    <w:p w:rsidR="0098020A" w:rsidRPr="00C85377" w:rsidRDefault="0098020A" w:rsidP="0098020A">
      <w:pPr>
        <w:pStyle w:val="a7"/>
        <w:numPr>
          <w:ilvl w:val="0"/>
          <w:numId w:val="7"/>
        </w:numPr>
        <w:spacing w:line="360" w:lineRule="auto"/>
        <w:ind w:left="0"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 xml:space="preserve">атмосфера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ної рівності в класах</w:t>
      </w:r>
      <w:r>
        <w:rPr>
          <w:rFonts w:ascii="Times New Roman" w:hAnsi="Times New Roman" w:cs="Times New Roman"/>
          <w:sz w:val="28"/>
          <w:szCs w:val="28"/>
          <w:lang w:val="uk-UA"/>
        </w:rPr>
        <w:t>;</w:t>
      </w:r>
    </w:p>
    <w:p w:rsidR="0098020A" w:rsidRPr="00C85377" w:rsidRDefault="0098020A" w:rsidP="0098020A">
      <w:pPr>
        <w:pStyle w:val="a7"/>
        <w:numPr>
          <w:ilvl w:val="0"/>
          <w:numId w:val="7"/>
        </w:numPr>
        <w:spacing w:line="360" w:lineRule="auto"/>
        <w:ind w:left="0"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забезпечення рівного ставлення до дітей з боку вчителів та працівників школи</w:t>
      </w:r>
      <w:r>
        <w:rPr>
          <w:rFonts w:ascii="Times New Roman" w:hAnsi="Times New Roman" w:cs="Times New Roman"/>
          <w:sz w:val="28"/>
          <w:szCs w:val="28"/>
          <w:lang w:val="uk-UA"/>
        </w:rPr>
        <w:t>;</w:t>
      </w:r>
    </w:p>
    <w:p w:rsidR="0098020A" w:rsidRPr="00C85377" w:rsidRDefault="0098020A" w:rsidP="0098020A">
      <w:pPr>
        <w:pStyle w:val="a7"/>
        <w:numPr>
          <w:ilvl w:val="0"/>
          <w:numId w:val="7"/>
        </w:numPr>
        <w:spacing w:line="360" w:lineRule="auto"/>
        <w:ind w:left="0"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 xml:space="preserve">ознайомленість дітей з актуальними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ними проблеми та їх вплив на їхнє навчання</w:t>
      </w:r>
      <w:r>
        <w:rPr>
          <w:rFonts w:ascii="Times New Roman" w:hAnsi="Times New Roman" w:cs="Times New Roman"/>
          <w:sz w:val="28"/>
          <w:szCs w:val="28"/>
          <w:lang w:val="uk-UA"/>
        </w:rPr>
        <w:t>;</w:t>
      </w:r>
    </w:p>
    <w:p w:rsidR="0098020A" w:rsidRPr="00C85377" w:rsidRDefault="0098020A" w:rsidP="0098020A">
      <w:pPr>
        <w:pStyle w:val="a7"/>
        <w:numPr>
          <w:ilvl w:val="0"/>
          <w:numId w:val="7"/>
        </w:numPr>
        <w:spacing w:line="360" w:lineRule="auto"/>
        <w:ind w:left="0"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особисте ставлення дітей до іншої статі</w:t>
      </w:r>
      <w:r>
        <w:rPr>
          <w:rFonts w:ascii="Times New Roman" w:hAnsi="Times New Roman" w:cs="Times New Roman"/>
          <w:sz w:val="28"/>
          <w:szCs w:val="28"/>
          <w:lang w:val="uk-UA"/>
        </w:rPr>
        <w:t>.</w:t>
      </w:r>
    </w:p>
    <w:p w:rsidR="0098020A" w:rsidRPr="00C85377" w:rsidRDefault="0098020A" w:rsidP="0098020A">
      <w:pPr>
        <w:spacing w:line="360" w:lineRule="auto"/>
        <w:ind w:firstLine="851"/>
        <w:jc w:val="both"/>
        <w:rPr>
          <w:rFonts w:ascii="Times New Roman" w:hAnsi="Times New Roman" w:cs="Times New Roman"/>
          <w:sz w:val="28"/>
          <w:szCs w:val="28"/>
          <w:lang w:val="uk-UA"/>
        </w:rPr>
      </w:pPr>
      <w:r w:rsidRPr="00C85377">
        <w:rPr>
          <w:rFonts w:ascii="Times New Roman" w:hAnsi="Times New Roman" w:cs="Times New Roman"/>
          <w:sz w:val="28"/>
          <w:szCs w:val="28"/>
          <w:lang w:val="uk-UA"/>
        </w:rPr>
        <w:t>Дане опитування надасть змогу проаналізувати стан виключно за допомогою кількісних показників, тобто створити чітку статистику для певного навчального закладу. Але також надасть змогу привернути увагу до конкретних проблем, які існують в навчальному закладі та виок</w:t>
      </w:r>
      <w:r>
        <w:rPr>
          <w:rFonts w:ascii="Times New Roman" w:hAnsi="Times New Roman" w:cs="Times New Roman"/>
          <w:sz w:val="28"/>
          <w:szCs w:val="28"/>
          <w:lang w:val="uk-UA"/>
        </w:rPr>
        <w:t>ремити пріоритетні напрями</w:t>
      </w:r>
      <w:r w:rsidRPr="00C85377">
        <w:rPr>
          <w:rFonts w:ascii="Times New Roman" w:hAnsi="Times New Roman" w:cs="Times New Roman"/>
          <w:sz w:val="28"/>
          <w:szCs w:val="28"/>
          <w:lang w:val="uk-UA"/>
        </w:rPr>
        <w:t xml:space="preserve"> роботи зі школярами. </w:t>
      </w:r>
      <w:r>
        <w:rPr>
          <w:rFonts w:ascii="Times New Roman" w:hAnsi="Times New Roman" w:cs="Times New Roman"/>
          <w:i/>
          <w:sz w:val="28"/>
          <w:szCs w:val="28"/>
          <w:lang w:val="uk-UA"/>
        </w:rPr>
        <w:t>(Додаток Б</w:t>
      </w:r>
      <w:r w:rsidRPr="00C85377">
        <w:rPr>
          <w:rFonts w:ascii="Times New Roman" w:hAnsi="Times New Roman" w:cs="Times New Roman"/>
          <w:i/>
          <w:sz w:val="28"/>
          <w:szCs w:val="28"/>
          <w:lang w:val="uk-UA"/>
        </w:rPr>
        <w:t>)</w:t>
      </w:r>
      <w:r w:rsidRPr="00C85377">
        <w:rPr>
          <w:rFonts w:ascii="Times New Roman" w:hAnsi="Times New Roman" w:cs="Times New Roman"/>
          <w:sz w:val="28"/>
          <w:szCs w:val="28"/>
          <w:lang w:val="uk-UA"/>
        </w:rPr>
        <w:t xml:space="preserve"> </w:t>
      </w:r>
    </w:p>
    <w:p w:rsidR="0098020A" w:rsidRPr="00C85377" w:rsidRDefault="0098020A" w:rsidP="0098020A">
      <w:pPr>
        <w:spacing w:line="360" w:lineRule="auto"/>
        <w:rPr>
          <w:rFonts w:ascii="Times New Roman" w:hAnsi="Times New Roman" w:cs="Times New Roman"/>
          <w:sz w:val="28"/>
          <w:szCs w:val="28"/>
          <w:lang w:val="uk-UA"/>
        </w:rPr>
      </w:pPr>
      <w:r w:rsidRPr="00C85377">
        <w:rPr>
          <w:rFonts w:ascii="Times New Roman" w:hAnsi="Times New Roman" w:cs="Times New Roman"/>
          <w:sz w:val="28"/>
          <w:szCs w:val="28"/>
          <w:lang w:val="uk-UA"/>
        </w:rPr>
        <w:t>2.2.3 Підг</w:t>
      </w:r>
      <w:r>
        <w:rPr>
          <w:rFonts w:ascii="Times New Roman" w:hAnsi="Times New Roman" w:cs="Times New Roman"/>
          <w:sz w:val="28"/>
          <w:szCs w:val="28"/>
          <w:lang w:val="uk-UA"/>
        </w:rPr>
        <w:t>отовка інформаційних матеріалів</w:t>
      </w:r>
    </w:p>
    <w:p w:rsidR="0098020A" w:rsidRPr="00C85377" w:rsidRDefault="0098020A" w:rsidP="0098020A">
      <w:pPr>
        <w:spacing w:line="360" w:lineRule="auto"/>
        <w:ind w:firstLine="851"/>
        <w:jc w:val="both"/>
        <w:rPr>
          <w:rFonts w:ascii="Times New Roman" w:eastAsia="Times New Roman" w:hAnsi="Times New Roman" w:cs="Times New Roman"/>
          <w:i/>
          <w:color w:val="000000"/>
          <w:sz w:val="28"/>
          <w:szCs w:val="28"/>
          <w:lang w:val="uk-UA" w:eastAsia="ru-RU"/>
        </w:rPr>
      </w:pPr>
      <w:r w:rsidRPr="00C85377">
        <w:rPr>
          <w:rFonts w:ascii="Times New Roman" w:hAnsi="Times New Roman" w:cs="Times New Roman"/>
          <w:sz w:val="28"/>
          <w:szCs w:val="28"/>
          <w:lang w:val="uk-UA"/>
        </w:rPr>
        <w:t xml:space="preserve">Ознайомившись з офіційними </w:t>
      </w:r>
      <w:r w:rsidR="00BF5421">
        <w:rPr>
          <w:rFonts w:ascii="Times New Roman" w:hAnsi="Times New Roman" w:cs="Times New Roman"/>
          <w:sz w:val="28"/>
          <w:szCs w:val="28"/>
          <w:lang w:val="uk-UA"/>
        </w:rPr>
        <w:t xml:space="preserve">визначеннями, які надає </w:t>
      </w:r>
      <w:proofErr w:type="spellStart"/>
      <w:r w:rsidR="00BF5421">
        <w:rPr>
          <w:rFonts w:ascii="Times New Roman" w:hAnsi="Times New Roman" w:cs="Times New Roman"/>
          <w:sz w:val="28"/>
          <w:szCs w:val="28"/>
          <w:lang w:val="uk-UA"/>
        </w:rPr>
        <w:t>Unicef</w:t>
      </w:r>
      <w:proofErr w:type="spellEnd"/>
      <w:r w:rsidR="00BF5421">
        <w:rPr>
          <w:rFonts w:ascii="Times New Roman" w:hAnsi="Times New Roman" w:cs="Times New Roman"/>
          <w:sz w:val="28"/>
          <w:szCs w:val="28"/>
          <w:lang w:val="uk-UA"/>
        </w:rPr>
        <w:t xml:space="preserve"> </w:t>
      </w:r>
      <w:r w:rsidRPr="00C85377">
        <w:rPr>
          <w:rFonts w:ascii="Times New Roman" w:hAnsi="Times New Roman" w:cs="Times New Roman"/>
          <w:sz w:val="28"/>
          <w:szCs w:val="28"/>
          <w:lang w:val="uk-UA"/>
        </w:rPr>
        <w:t xml:space="preserve">з тематики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 xml:space="preserve">ної </w:t>
      </w:r>
      <w:r>
        <w:rPr>
          <w:rFonts w:ascii="Times New Roman" w:hAnsi="Times New Roman" w:cs="Times New Roman"/>
          <w:sz w:val="28"/>
          <w:szCs w:val="28"/>
          <w:lang w:val="uk-UA"/>
        </w:rPr>
        <w:t>рівності, мною було створено до</w:t>
      </w:r>
      <w:r w:rsidRPr="00C85377">
        <w:rPr>
          <w:rFonts w:ascii="Times New Roman" w:hAnsi="Times New Roman" w:cs="Times New Roman"/>
          <w:sz w:val="28"/>
          <w:szCs w:val="28"/>
          <w:lang w:val="uk-UA"/>
        </w:rPr>
        <w:t>бірку основної термінології, яка є ключовою для розуміння тематики. Плакати були створені ан</w:t>
      </w:r>
      <w:r>
        <w:rPr>
          <w:rFonts w:ascii="Times New Roman" w:hAnsi="Times New Roman" w:cs="Times New Roman"/>
          <w:sz w:val="28"/>
          <w:szCs w:val="28"/>
          <w:lang w:val="uk-UA"/>
        </w:rPr>
        <w:t>г</w:t>
      </w:r>
      <w:r w:rsidRPr="00C85377">
        <w:rPr>
          <w:rFonts w:ascii="Times New Roman" w:hAnsi="Times New Roman" w:cs="Times New Roman"/>
          <w:sz w:val="28"/>
          <w:szCs w:val="28"/>
          <w:lang w:val="uk-UA"/>
        </w:rPr>
        <w:t>лійською мовою, а та</w:t>
      </w:r>
      <w:r>
        <w:rPr>
          <w:rFonts w:ascii="Times New Roman" w:hAnsi="Times New Roman" w:cs="Times New Roman"/>
          <w:sz w:val="28"/>
          <w:szCs w:val="28"/>
          <w:lang w:val="uk-UA"/>
        </w:rPr>
        <w:t>кож перекладені мною українською</w:t>
      </w:r>
      <w:r w:rsidR="0022600D">
        <w:rPr>
          <w:rFonts w:ascii="Times New Roman" w:hAnsi="Times New Roman" w:cs="Times New Roman"/>
          <w:sz w:val="28"/>
          <w:szCs w:val="28"/>
          <w:lang w:val="uk-UA"/>
        </w:rPr>
        <w:t>. О</w:t>
      </w:r>
      <w:r w:rsidRPr="00C85377">
        <w:rPr>
          <w:rFonts w:ascii="Times New Roman" w:hAnsi="Times New Roman" w:cs="Times New Roman"/>
          <w:sz w:val="28"/>
          <w:szCs w:val="28"/>
          <w:lang w:val="uk-UA"/>
        </w:rPr>
        <w:t xml:space="preserve">кремо було організовано перелік термінології, яку подає </w:t>
      </w:r>
      <w:r w:rsidRPr="00C85377">
        <w:rPr>
          <w:rFonts w:ascii="Times New Roman" w:eastAsia="Times New Roman" w:hAnsi="Times New Roman" w:cs="Times New Roman"/>
          <w:color w:val="000000"/>
          <w:sz w:val="28"/>
          <w:szCs w:val="28"/>
          <w:lang w:val="uk-UA" w:eastAsia="ru-RU"/>
        </w:rPr>
        <w:t xml:space="preserve">«Стратегія упровадження </w:t>
      </w:r>
      <w:r>
        <w:rPr>
          <w:rFonts w:ascii="Times New Roman" w:eastAsia="Times New Roman" w:hAnsi="Times New Roman" w:cs="Times New Roman"/>
          <w:color w:val="000000"/>
          <w:sz w:val="28"/>
          <w:szCs w:val="28"/>
          <w:lang w:val="uk-UA" w:eastAsia="ru-RU"/>
        </w:rPr>
        <w:t>ґендер</w:t>
      </w:r>
      <w:r w:rsidRPr="00C85377">
        <w:rPr>
          <w:rFonts w:ascii="Times New Roman" w:eastAsia="Times New Roman" w:hAnsi="Times New Roman" w:cs="Times New Roman"/>
          <w:color w:val="000000"/>
          <w:sz w:val="28"/>
          <w:szCs w:val="28"/>
          <w:lang w:val="uk-UA" w:eastAsia="ru-RU"/>
        </w:rPr>
        <w:t xml:space="preserve">ної рівності та недискримінації у сфері освіти “Освіта: </w:t>
      </w:r>
      <w:r>
        <w:rPr>
          <w:rFonts w:ascii="Times New Roman" w:eastAsia="Times New Roman" w:hAnsi="Times New Roman" w:cs="Times New Roman"/>
          <w:color w:val="000000"/>
          <w:sz w:val="28"/>
          <w:szCs w:val="28"/>
          <w:lang w:val="uk-UA" w:eastAsia="ru-RU"/>
        </w:rPr>
        <w:t>ґендер</w:t>
      </w:r>
      <w:r w:rsidRPr="00C85377">
        <w:rPr>
          <w:rFonts w:ascii="Times New Roman" w:eastAsia="Times New Roman" w:hAnsi="Times New Roman" w:cs="Times New Roman"/>
          <w:color w:val="000000"/>
          <w:sz w:val="28"/>
          <w:szCs w:val="28"/>
          <w:lang w:val="uk-UA" w:eastAsia="ru-RU"/>
        </w:rPr>
        <w:t xml:space="preserve">ний вимір – 2020”». Для візуального наповнення я використовувала символіку, кольори та шрифти обрані та створені в підпункті 2.2.1. </w:t>
      </w:r>
      <w:r>
        <w:rPr>
          <w:rFonts w:ascii="Times New Roman" w:eastAsia="Times New Roman" w:hAnsi="Times New Roman" w:cs="Times New Roman"/>
          <w:i/>
          <w:color w:val="000000"/>
          <w:sz w:val="28"/>
          <w:szCs w:val="28"/>
          <w:lang w:val="uk-UA" w:eastAsia="ru-RU"/>
        </w:rPr>
        <w:t>(Додатки В,Г,Д</w:t>
      </w:r>
      <w:r w:rsidRPr="00C85377">
        <w:rPr>
          <w:rFonts w:ascii="Times New Roman" w:eastAsia="Times New Roman" w:hAnsi="Times New Roman" w:cs="Times New Roman"/>
          <w:i/>
          <w:color w:val="000000"/>
          <w:sz w:val="28"/>
          <w:szCs w:val="28"/>
          <w:lang w:val="uk-UA" w:eastAsia="ru-RU"/>
        </w:rPr>
        <w:t>)</w:t>
      </w:r>
    </w:p>
    <w:p w:rsidR="0098020A" w:rsidRPr="00C85377" w:rsidRDefault="0098020A" w:rsidP="0098020A">
      <w:pPr>
        <w:spacing w:line="360" w:lineRule="auto"/>
        <w:ind w:firstLine="851"/>
        <w:jc w:val="both"/>
        <w:rPr>
          <w:rFonts w:ascii="Times New Roman" w:eastAsia="Times New Roman" w:hAnsi="Times New Roman" w:cs="Times New Roman"/>
          <w:color w:val="000000"/>
          <w:sz w:val="28"/>
          <w:szCs w:val="28"/>
          <w:lang w:val="uk-UA" w:eastAsia="ru-RU"/>
        </w:rPr>
      </w:pPr>
      <w:r w:rsidRPr="00C85377">
        <w:rPr>
          <w:rFonts w:ascii="Times New Roman" w:eastAsia="Times New Roman" w:hAnsi="Times New Roman" w:cs="Times New Roman"/>
          <w:color w:val="000000"/>
          <w:sz w:val="28"/>
          <w:szCs w:val="28"/>
          <w:lang w:val="uk-UA" w:eastAsia="ru-RU"/>
        </w:rPr>
        <w:t xml:space="preserve">Ознайомившись з результатами опитувань, які провела команда </w:t>
      </w:r>
      <w:proofErr w:type="spellStart"/>
      <w:r w:rsidRPr="00C85377">
        <w:rPr>
          <w:rFonts w:ascii="Times New Roman" w:eastAsia="Times New Roman" w:hAnsi="Times New Roman" w:cs="Times New Roman"/>
          <w:color w:val="000000"/>
          <w:sz w:val="28"/>
          <w:szCs w:val="28"/>
          <w:lang w:val="uk-UA" w:eastAsia="ru-RU"/>
        </w:rPr>
        <w:t>Biasless</w:t>
      </w:r>
      <w:proofErr w:type="spellEnd"/>
      <w:r w:rsidRPr="00C85377">
        <w:rPr>
          <w:rFonts w:ascii="Times New Roman" w:eastAsia="Times New Roman" w:hAnsi="Times New Roman" w:cs="Times New Roman"/>
          <w:color w:val="000000"/>
          <w:sz w:val="28"/>
          <w:szCs w:val="28"/>
          <w:lang w:val="uk-UA" w:eastAsia="ru-RU"/>
        </w:rPr>
        <w:t xml:space="preserve"> у січні 2021 серед 175 респон</w:t>
      </w:r>
      <w:r w:rsidR="0022600D">
        <w:rPr>
          <w:rFonts w:ascii="Times New Roman" w:eastAsia="Times New Roman" w:hAnsi="Times New Roman" w:cs="Times New Roman"/>
          <w:color w:val="000000"/>
          <w:sz w:val="28"/>
          <w:szCs w:val="28"/>
          <w:lang w:val="uk-UA" w:eastAsia="ru-RU"/>
        </w:rPr>
        <w:t>дентів  у 25 регіонах</w:t>
      </w:r>
      <w:r w:rsidRPr="00C85377">
        <w:rPr>
          <w:rFonts w:ascii="Times New Roman" w:eastAsia="Times New Roman" w:hAnsi="Times New Roman" w:cs="Times New Roman"/>
          <w:color w:val="000000"/>
          <w:sz w:val="28"/>
          <w:szCs w:val="28"/>
          <w:lang w:val="uk-UA" w:eastAsia="ru-RU"/>
        </w:rPr>
        <w:t xml:space="preserve"> України шляхом </w:t>
      </w:r>
      <w:proofErr w:type="spellStart"/>
      <w:r w:rsidRPr="00C85377">
        <w:rPr>
          <w:rFonts w:ascii="Times New Roman" w:eastAsia="Times New Roman" w:hAnsi="Times New Roman" w:cs="Times New Roman"/>
          <w:color w:val="000000"/>
          <w:sz w:val="28"/>
          <w:szCs w:val="28"/>
          <w:lang w:val="uk-UA" w:eastAsia="ru-RU"/>
        </w:rPr>
        <w:t>онлайн-анкетування</w:t>
      </w:r>
      <w:proofErr w:type="spellEnd"/>
      <w:r w:rsidRPr="00C85377">
        <w:rPr>
          <w:rFonts w:ascii="Times New Roman" w:eastAsia="Times New Roman" w:hAnsi="Times New Roman" w:cs="Times New Roman"/>
          <w:color w:val="000000"/>
          <w:sz w:val="28"/>
          <w:szCs w:val="28"/>
          <w:lang w:val="uk-UA" w:eastAsia="ru-RU"/>
        </w:rPr>
        <w:t xml:space="preserve">, я створила </w:t>
      </w:r>
      <w:proofErr w:type="spellStart"/>
      <w:r w:rsidRPr="00C85377">
        <w:rPr>
          <w:rFonts w:ascii="Times New Roman" w:eastAsia="Times New Roman" w:hAnsi="Times New Roman" w:cs="Times New Roman"/>
          <w:color w:val="000000"/>
          <w:sz w:val="28"/>
          <w:szCs w:val="28"/>
          <w:lang w:val="uk-UA" w:eastAsia="ru-RU"/>
        </w:rPr>
        <w:t>інфографіку</w:t>
      </w:r>
      <w:proofErr w:type="spellEnd"/>
      <w:r w:rsidRPr="00C85377">
        <w:rPr>
          <w:rFonts w:ascii="Times New Roman" w:eastAsia="Times New Roman" w:hAnsi="Times New Roman" w:cs="Times New Roman"/>
          <w:color w:val="000000"/>
          <w:sz w:val="28"/>
          <w:szCs w:val="28"/>
          <w:lang w:val="uk-UA" w:eastAsia="ru-RU"/>
        </w:rPr>
        <w:t xml:space="preserve">, яка зображує ключові </w:t>
      </w:r>
      <w:r w:rsidRPr="00C85377">
        <w:rPr>
          <w:rFonts w:ascii="Times New Roman" w:eastAsia="Times New Roman" w:hAnsi="Times New Roman" w:cs="Times New Roman"/>
          <w:color w:val="000000"/>
          <w:sz w:val="28"/>
          <w:szCs w:val="28"/>
          <w:lang w:val="uk-UA" w:eastAsia="ru-RU"/>
        </w:rPr>
        <w:lastRenderedPageBreak/>
        <w:t xml:space="preserve">показники щодо розповсюдження дискримінації серед підлітків. А також зображує групи осіб, які є «авторами» таких меседжів у відсотковому співвідношенні впливу на молодь. Для візуального наповнення я використовувала символіку, кольори та шрифти обрані та створені в підпункті 2.2.1. </w:t>
      </w:r>
      <w:r>
        <w:rPr>
          <w:rFonts w:ascii="Times New Roman" w:eastAsia="Times New Roman" w:hAnsi="Times New Roman" w:cs="Times New Roman"/>
          <w:i/>
          <w:color w:val="000000"/>
          <w:sz w:val="28"/>
          <w:szCs w:val="28"/>
          <w:lang w:val="uk-UA" w:eastAsia="ru-RU"/>
        </w:rPr>
        <w:t>(Додаток Е</w:t>
      </w:r>
      <w:r w:rsidRPr="00C85377">
        <w:rPr>
          <w:rFonts w:ascii="Times New Roman" w:eastAsia="Times New Roman" w:hAnsi="Times New Roman" w:cs="Times New Roman"/>
          <w:i/>
          <w:color w:val="000000"/>
          <w:sz w:val="28"/>
          <w:szCs w:val="28"/>
          <w:lang w:val="uk-UA" w:eastAsia="ru-RU"/>
        </w:rPr>
        <w:t>)</w:t>
      </w:r>
    </w:p>
    <w:p w:rsidR="0098020A" w:rsidRPr="00C85377" w:rsidRDefault="0098020A" w:rsidP="0098020A">
      <w:pPr>
        <w:spacing w:line="360" w:lineRule="auto"/>
        <w:rPr>
          <w:rFonts w:ascii="Times New Roman" w:eastAsia="Times New Roman" w:hAnsi="Times New Roman" w:cs="Times New Roman"/>
          <w:color w:val="000000"/>
          <w:sz w:val="28"/>
          <w:szCs w:val="28"/>
          <w:lang w:val="uk-UA" w:eastAsia="ru-RU"/>
        </w:rPr>
      </w:pPr>
      <w:r w:rsidRPr="00C85377">
        <w:rPr>
          <w:rFonts w:ascii="Times New Roman" w:eastAsia="Times New Roman" w:hAnsi="Times New Roman" w:cs="Times New Roman"/>
          <w:color w:val="000000"/>
          <w:sz w:val="28"/>
          <w:szCs w:val="28"/>
          <w:lang w:val="uk-UA" w:eastAsia="ru-RU"/>
        </w:rPr>
        <w:t>2.</w:t>
      </w:r>
      <w:r>
        <w:rPr>
          <w:rFonts w:ascii="Times New Roman" w:eastAsia="Times New Roman" w:hAnsi="Times New Roman" w:cs="Times New Roman"/>
          <w:color w:val="000000"/>
          <w:sz w:val="28"/>
          <w:szCs w:val="28"/>
          <w:lang w:val="uk-UA" w:eastAsia="ru-RU"/>
        </w:rPr>
        <w:t xml:space="preserve">2.4 Розробка тематичних </w:t>
      </w:r>
      <w:proofErr w:type="spellStart"/>
      <w:r>
        <w:rPr>
          <w:rFonts w:ascii="Times New Roman" w:eastAsia="Times New Roman" w:hAnsi="Times New Roman" w:cs="Times New Roman"/>
          <w:color w:val="000000"/>
          <w:sz w:val="28"/>
          <w:szCs w:val="28"/>
          <w:lang w:val="uk-UA" w:eastAsia="ru-RU"/>
        </w:rPr>
        <w:t>івентів</w:t>
      </w:r>
      <w:proofErr w:type="spellEnd"/>
    </w:p>
    <w:p w:rsidR="0098020A" w:rsidRPr="00C85377" w:rsidRDefault="0098020A" w:rsidP="0098020A">
      <w:pPr>
        <w:spacing w:line="360" w:lineRule="auto"/>
        <w:ind w:firstLine="851"/>
        <w:jc w:val="both"/>
        <w:rPr>
          <w:rFonts w:ascii="Times New Roman" w:eastAsia="Times New Roman" w:hAnsi="Times New Roman" w:cs="Times New Roman"/>
          <w:color w:val="000000"/>
          <w:sz w:val="28"/>
          <w:szCs w:val="28"/>
          <w:lang w:val="uk-UA" w:eastAsia="ru-RU"/>
        </w:rPr>
      </w:pPr>
      <w:r w:rsidRPr="00C85377">
        <w:rPr>
          <w:rFonts w:ascii="Times New Roman" w:eastAsia="Times New Roman" w:hAnsi="Times New Roman" w:cs="Times New Roman"/>
          <w:color w:val="000000"/>
          <w:sz w:val="28"/>
          <w:szCs w:val="28"/>
          <w:lang w:val="uk-UA" w:eastAsia="ru-RU"/>
        </w:rPr>
        <w:t>Задля комунікації з аудиторією та донесення конкретних сформованих меседжів програми мною було розроблено декілька</w:t>
      </w:r>
      <w:r>
        <w:rPr>
          <w:rFonts w:ascii="Times New Roman" w:eastAsia="Times New Roman" w:hAnsi="Times New Roman" w:cs="Times New Roman"/>
          <w:color w:val="000000"/>
          <w:sz w:val="28"/>
          <w:szCs w:val="28"/>
          <w:lang w:val="uk-UA" w:eastAsia="ru-RU"/>
        </w:rPr>
        <w:t xml:space="preserve"> інформаційних та </w:t>
      </w:r>
      <w:r w:rsidRPr="00C85377">
        <w:rPr>
          <w:rFonts w:ascii="Times New Roman" w:eastAsia="Times New Roman" w:hAnsi="Times New Roman" w:cs="Times New Roman"/>
          <w:color w:val="000000"/>
          <w:sz w:val="28"/>
          <w:szCs w:val="28"/>
          <w:lang w:val="uk-UA" w:eastAsia="ru-RU"/>
        </w:rPr>
        <w:t xml:space="preserve">розважальних заходів: </w:t>
      </w:r>
    </w:p>
    <w:p w:rsidR="0098020A" w:rsidRPr="00C85377" w:rsidRDefault="0098020A" w:rsidP="0098020A">
      <w:pPr>
        <w:pStyle w:val="a7"/>
        <w:numPr>
          <w:ilvl w:val="0"/>
          <w:numId w:val="15"/>
        </w:numPr>
        <w:spacing w:line="360" w:lineRule="auto"/>
        <w:ind w:left="0" w:firstLine="851"/>
        <w:jc w:val="both"/>
        <w:rPr>
          <w:rFonts w:ascii="Times New Roman" w:eastAsia="Times New Roman" w:hAnsi="Times New Roman" w:cs="Times New Roman"/>
          <w:color w:val="000000"/>
          <w:sz w:val="28"/>
          <w:szCs w:val="28"/>
          <w:lang w:val="uk-UA" w:eastAsia="ru-RU"/>
        </w:rPr>
      </w:pPr>
      <w:r w:rsidRPr="00C85377">
        <w:rPr>
          <w:rFonts w:ascii="Times New Roman" w:eastAsia="Times New Roman" w:hAnsi="Times New Roman" w:cs="Times New Roman"/>
          <w:color w:val="000000"/>
          <w:sz w:val="28"/>
          <w:szCs w:val="28"/>
          <w:lang w:val="uk-UA" w:eastAsia="ru-RU"/>
        </w:rPr>
        <w:t xml:space="preserve">Тренінг «Протидія </w:t>
      </w:r>
      <w:proofErr w:type="spellStart"/>
      <w:r w:rsidRPr="00C85377">
        <w:rPr>
          <w:rFonts w:ascii="Times New Roman" w:eastAsia="Times New Roman" w:hAnsi="Times New Roman" w:cs="Times New Roman"/>
          <w:color w:val="000000"/>
          <w:sz w:val="28"/>
          <w:szCs w:val="28"/>
          <w:lang w:val="uk-UA" w:eastAsia="ru-RU"/>
        </w:rPr>
        <w:t>секстингу</w:t>
      </w:r>
      <w:proofErr w:type="spellEnd"/>
      <w:r w:rsidRPr="00C85377">
        <w:rPr>
          <w:rFonts w:ascii="Times New Roman" w:eastAsia="Times New Roman" w:hAnsi="Times New Roman" w:cs="Times New Roman"/>
          <w:color w:val="000000"/>
          <w:sz w:val="28"/>
          <w:szCs w:val="28"/>
          <w:lang w:val="uk-UA" w:eastAsia="ru-RU"/>
        </w:rPr>
        <w:t xml:space="preserve"> та </w:t>
      </w:r>
      <w:proofErr w:type="spellStart"/>
      <w:r w:rsidRPr="00C85377">
        <w:rPr>
          <w:rFonts w:ascii="Times New Roman" w:eastAsia="Times New Roman" w:hAnsi="Times New Roman" w:cs="Times New Roman"/>
          <w:color w:val="000000"/>
          <w:sz w:val="28"/>
          <w:szCs w:val="28"/>
          <w:lang w:val="uk-UA" w:eastAsia="ru-RU"/>
        </w:rPr>
        <w:t>кібернасильству</w:t>
      </w:r>
      <w:proofErr w:type="spellEnd"/>
      <w:r w:rsidRPr="00C85377">
        <w:rPr>
          <w:rFonts w:ascii="Times New Roman" w:eastAsia="Times New Roman" w:hAnsi="Times New Roman" w:cs="Times New Roman"/>
          <w:color w:val="000000"/>
          <w:sz w:val="28"/>
          <w:szCs w:val="28"/>
          <w:lang w:val="uk-UA" w:eastAsia="ru-RU"/>
        </w:rPr>
        <w:t>».</w:t>
      </w:r>
    </w:p>
    <w:p w:rsidR="0098020A" w:rsidRPr="00C85377" w:rsidRDefault="0098020A" w:rsidP="0098020A">
      <w:pPr>
        <w:spacing w:line="360" w:lineRule="auto"/>
        <w:ind w:firstLine="851"/>
        <w:jc w:val="both"/>
        <w:rPr>
          <w:rFonts w:ascii="Times New Roman" w:eastAsia="Times New Roman" w:hAnsi="Times New Roman" w:cs="Times New Roman"/>
          <w:color w:val="000000"/>
          <w:sz w:val="28"/>
          <w:szCs w:val="28"/>
          <w:lang w:val="uk-UA" w:eastAsia="ru-RU"/>
        </w:rPr>
      </w:pPr>
      <w:r w:rsidRPr="00C85377">
        <w:rPr>
          <w:rFonts w:ascii="Times New Roman" w:eastAsia="Times New Roman" w:hAnsi="Times New Roman" w:cs="Times New Roman"/>
          <w:i/>
          <w:color w:val="000000"/>
          <w:sz w:val="28"/>
          <w:szCs w:val="28"/>
          <w:lang w:val="uk-UA" w:eastAsia="ru-RU"/>
        </w:rPr>
        <w:t>Цільова аудиторія</w:t>
      </w:r>
      <w:r w:rsidRPr="00C85377">
        <w:rPr>
          <w:rFonts w:ascii="Times New Roman" w:eastAsia="Times New Roman" w:hAnsi="Times New Roman" w:cs="Times New Roman"/>
          <w:color w:val="000000"/>
          <w:sz w:val="28"/>
          <w:szCs w:val="28"/>
          <w:lang w:val="uk-UA" w:eastAsia="ru-RU"/>
        </w:rPr>
        <w:t>: старша школа – хлопці та дівчата від 15 до 17 років.</w:t>
      </w:r>
    </w:p>
    <w:p w:rsidR="0098020A" w:rsidRPr="00C85377" w:rsidRDefault="0098020A" w:rsidP="0098020A">
      <w:pPr>
        <w:spacing w:line="360" w:lineRule="auto"/>
        <w:ind w:firstLine="851"/>
        <w:jc w:val="both"/>
        <w:rPr>
          <w:rFonts w:ascii="Times New Roman" w:hAnsi="Times New Roman" w:cs="Times New Roman"/>
          <w:sz w:val="28"/>
          <w:szCs w:val="28"/>
          <w:lang w:val="uk-UA"/>
        </w:rPr>
      </w:pPr>
      <w:r w:rsidRPr="00C85377">
        <w:rPr>
          <w:rFonts w:ascii="Times New Roman" w:hAnsi="Times New Roman" w:cs="Times New Roman"/>
          <w:i/>
          <w:sz w:val="28"/>
          <w:szCs w:val="28"/>
          <w:lang w:val="uk-UA"/>
        </w:rPr>
        <w:t>Мета:</w:t>
      </w:r>
      <w:r w:rsidRPr="00C85377">
        <w:rPr>
          <w:rFonts w:ascii="Times New Roman" w:hAnsi="Times New Roman" w:cs="Times New Roman"/>
          <w:sz w:val="28"/>
          <w:szCs w:val="28"/>
          <w:lang w:val="uk-UA"/>
        </w:rPr>
        <w:t xml:space="preserve"> підвищити рівень знань про проблему </w:t>
      </w:r>
      <w:proofErr w:type="spellStart"/>
      <w:r w:rsidRPr="00C85377">
        <w:rPr>
          <w:rFonts w:ascii="Times New Roman" w:hAnsi="Times New Roman" w:cs="Times New Roman"/>
          <w:sz w:val="28"/>
          <w:szCs w:val="28"/>
          <w:lang w:val="uk-UA"/>
        </w:rPr>
        <w:t>кібернасильства</w:t>
      </w:r>
      <w:proofErr w:type="spellEnd"/>
      <w:r w:rsidRPr="00C85377">
        <w:rPr>
          <w:rFonts w:ascii="Times New Roman" w:hAnsi="Times New Roman" w:cs="Times New Roman"/>
          <w:sz w:val="28"/>
          <w:szCs w:val="28"/>
          <w:lang w:val="uk-UA"/>
        </w:rPr>
        <w:t xml:space="preserve">, а саме сексуального, його негативні наслідки, і сформувати навички впевненої та безпечної поведінки в соціальних мережах та допомоги собі чи знайомому, який потрапив у критичну ситуацію </w:t>
      </w:r>
      <w:proofErr w:type="spellStart"/>
      <w:r w:rsidRPr="00C85377">
        <w:rPr>
          <w:rFonts w:ascii="Times New Roman" w:hAnsi="Times New Roman" w:cs="Times New Roman"/>
          <w:sz w:val="28"/>
          <w:szCs w:val="28"/>
          <w:lang w:val="uk-UA"/>
        </w:rPr>
        <w:t>та\чи</w:t>
      </w:r>
      <w:proofErr w:type="spellEnd"/>
      <w:r w:rsidRPr="00C85377">
        <w:rPr>
          <w:rFonts w:ascii="Times New Roman" w:hAnsi="Times New Roman" w:cs="Times New Roman"/>
          <w:sz w:val="28"/>
          <w:szCs w:val="28"/>
          <w:lang w:val="uk-UA"/>
        </w:rPr>
        <w:t xml:space="preserve"> став жертвою </w:t>
      </w:r>
      <w:proofErr w:type="spellStart"/>
      <w:r w:rsidRPr="00C85377">
        <w:rPr>
          <w:rFonts w:ascii="Times New Roman" w:hAnsi="Times New Roman" w:cs="Times New Roman"/>
          <w:sz w:val="28"/>
          <w:szCs w:val="28"/>
          <w:lang w:val="uk-UA"/>
        </w:rPr>
        <w:t>кібербулінгу</w:t>
      </w:r>
      <w:proofErr w:type="spellEnd"/>
      <w:r w:rsidRPr="00C85377">
        <w:rPr>
          <w:rFonts w:ascii="Times New Roman" w:hAnsi="Times New Roman" w:cs="Times New Roman"/>
          <w:sz w:val="28"/>
          <w:szCs w:val="28"/>
          <w:lang w:val="uk-UA"/>
        </w:rPr>
        <w:t xml:space="preserve"> чи шантажу.</w:t>
      </w:r>
    </w:p>
    <w:p w:rsidR="0098020A" w:rsidRPr="00C85377" w:rsidRDefault="0098020A" w:rsidP="0098020A">
      <w:pPr>
        <w:spacing w:line="360" w:lineRule="auto"/>
        <w:ind w:firstLine="851"/>
        <w:jc w:val="both"/>
        <w:rPr>
          <w:rFonts w:ascii="Times New Roman" w:eastAsia="Times New Roman" w:hAnsi="Times New Roman" w:cs="Times New Roman"/>
          <w:color w:val="000000"/>
          <w:sz w:val="28"/>
          <w:szCs w:val="28"/>
          <w:lang w:val="uk-UA" w:eastAsia="ru-RU"/>
        </w:rPr>
      </w:pPr>
      <w:r w:rsidRPr="00C85377">
        <w:rPr>
          <w:rFonts w:ascii="Times New Roman" w:hAnsi="Times New Roman" w:cs="Times New Roman"/>
          <w:i/>
          <w:sz w:val="28"/>
          <w:szCs w:val="28"/>
          <w:lang w:val="uk-UA"/>
        </w:rPr>
        <w:t>Створені матеріали:</w:t>
      </w:r>
      <w:r w:rsidRPr="00C85377">
        <w:rPr>
          <w:rFonts w:ascii="Times New Roman" w:eastAsia="Times New Roman" w:hAnsi="Times New Roman" w:cs="Times New Roman"/>
          <w:color w:val="000000"/>
          <w:sz w:val="28"/>
          <w:szCs w:val="28"/>
          <w:lang w:val="uk-UA" w:eastAsia="ru-RU"/>
        </w:rPr>
        <w:t xml:space="preserve"> сценарій заходу, візуальний супровід (презентація), добірка інформаційних та розважальних матеріалів (термінологія, просвітницькі відео), добірка корисних контактів для допомоги.</w:t>
      </w:r>
    </w:p>
    <w:p w:rsidR="0098020A" w:rsidRPr="00C85377" w:rsidRDefault="0098020A" w:rsidP="0098020A">
      <w:pPr>
        <w:spacing w:line="360" w:lineRule="auto"/>
        <w:ind w:firstLine="851"/>
        <w:jc w:val="both"/>
        <w:rPr>
          <w:rFonts w:ascii="Times New Roman" w:eastAsia="Times New Roman" w:hAnsi="Times New Roman" w:cs="Times New Roman"/>
          <w:i/>
          <w:color w:val="000000"/>
          <w:sz w:val="28"/>
          <w:szCs w:val="28"/>
          <w:lang w:val="uk-UA" w:eastAsia="ru-RU"/>
        </w:rPr>
      </w:pPr>
      <w:r w:rsidRPr="00C85377">
        <w:rPr>
          <w:rFonts w:ascii="Times New Roman" w:eastAsia="Times New Roman" w:hAnsi="Times New Roman" w:cs="Times New Roman"/>
          <w:color w:val="000000"/>
          <w:sz w:val="28"/>
          <w:szCs w:val="28"/>
          <w:lang w:val="uk-UA" w:eastAsia="ru-RU"/>
        </w:rPr>
        <w:t xml:space="preserve">Тренінг розроблено в часовому форматі уроку за такою системою: знайомство, теоретична складова, практична реалізація набутих знань, розважальна частина та висновки. Під час знайомства пропонується короткий діалог між ведучим та учнями задля встановлення першого довірливого контакту та окреслення тематики заняття. Теоретична складова забезпечена шляхом вивчення основної термінології та перегляду просвітницького відео </w:t>
      </w:r>
      <w:r w:rsidRPr="00C85377">
        <w:rPr>
          <w:rFonts w:ascii="Times New Roman" w:eastAsia="Times New Roman" w:hAnsi="Times New Roman" w:cs="Times New Roman"/>
          <w:color w:val="000000"/>
          <w:sz w:val="28"/>
          <w:szCs w:val="28"/>
          <w:lang w:val="uk-UA" w:eastAsia="ru-RU"/>
        </w:rPr>
        <w:lastRenderedPageBreak/>
        <w:t xml:space="preserve">(матеріали підготовлені організацією «Стоп </w:t>
      </w:r>
      <w:proofErr w:type="spellStart"/>
      <w:r w:rsidRPr="00C85377">
        <w:rPr>
          <w:rFonts w:ascii="Times New Roman" w:eastAsia="Times New Roman" w:hAnsi="Times New Roman" w:cs="Times New Roman"/>
          <w:color w:val="000000"/>
          <w:sz w:val="28"/>
          <w:szCs w:val="28"/>
          <w:lang w:val="uk-UA" w:eastAsia="ru-RU"/>
        </w:rPr>
        <w:t>секстинг</w:t>
      </w:r>
      <w:proofErr w:type="spellEnd"/>
      <w:r w:rsidRPr="00C85377">
        <w:rPr>
          <w:rFonts w:ascii="Times New Roman" w:eastAsia="Times New Roman" w:hAnsi="Times New Roman" w:cs="Times New Roman"/>
          <w:color w:val="000000"/>
          <w:sz w:val="28"/>
          <w:szCs w:val="28"/>
          <w:lang w:val="uk-UA" w:eastAsia="ru-RU"/>
        </w:rPr>
        <w:t xml:space="preserve">») . Після цього учням пропонується об’єднатись у групи та пропрацювати декілька змодельованих ситуацій задля побудови практичних та правильних ланцюжків дій в подібних ситуаціях. Підготовлені алгоритми дій учні висвітлюють публічно, аби ці алгоритми могли бути доповнені, покращені та закріплені колективно. Далі блок додаткових питань-відповідей та плавний перехід до розважальної частини тренінгу: тестування чат-ботів в Інтернеті та соціальних мережах, які працюють задля надання допомоги постраждалим в Інтернеті підліткам. Перед завершенням проведення блоку «Хвилинка корисної інформації», де учням пропонуються короткі </w:t>
      </w:r>
      <w:proofErr w:type="spellStart"/>
      <w:r w:rsidRPr="00C85377">
        <w:rPr>
          <w:rFonts w:ascii="Times New Roman" w:eastAsia="Times New Roman" w:hAnsi="Times New Roman" w:cs="Times New Roman"/>
          <w:color w:val="000000"/>
          <w:sz w:val="28"/>
          <w:szCs w:val="28"/>
          <w:lang w:val="uk-UA" w:eastAsia="ru-RU"/>
        </w:rPr>
        <w:t>гайди</w:t>
      </w:r>
      <w:proofErr w:type="spellEnd"/>
      <w:r w:rsidRPr="00C85377">
        <w:rPr>
          <w:rFonts w:ascii="Times New Roman" w:eastAsia="Times New Roman" w:hAnsi="Times New Roman" w:cs="Times New Roman"/>
          <w:color w:val="000000"/>
          <w:sz w:val="28"/>
          <w:szCs w:val="28"/>
          <w:lang w:val="uk-UA" w:eastAsia="ru-RU"/>
        </w:rPr>
        <w:t xml:space="preserve"> з тематик налаштування </w:t>
      </w:r>
      <w:proofErr w:type="spellStart"/>
      <w:r w:rsidRPr="00C85377">
        <w:rPr>
          <w:rFonts w:ascii="Times New Roman" w:eastAsia="Times New Roman" w:hAnsi="Times New Roman" w:cs="Times New Roman"/>
          <w:color w:val="000000"/>
          <w:sz w:val="28"/>
          <w:szCs w:val="28"/>
          <w:lang w:val="uk-UA" w:eastAsia="ru-RU"/>
        </w:rPr>
        <w:t>приватності</w:t>
      </w:r>
      <w:proofErr w:type="spellEnd"/>
      <w:r w:rsidRPr="00C85377">
        <w:rPr>
          <w:rFonts w:ascii="Times New Roman" w:eastAsia="Times New Roman" w:hAnsi="Times New Roman" w:cs="Times New Roman"/>
          <w:color w:val="000000"/>
          <w:sz w:val="28"/>
          <w:szCs w:val="28"/>
          <w:lang w:val="uk-UA" w:eastAsia="ru-RU"/>
        </w:rPr>
        <w:t xml:space="preserve"> в соціальних мережах та підозрілу поведінку в Інтернеті; коротке обговорення.  Наприкінці підбиття підсумків тренінгу та презентація корисних контактів організацій, які надають допомогу підліткам, які постраждали в Інтернеті \ соціальних мережах та їх батькам. Завершення тренінгу. </w:t>
      </w:r>
      <w:r>
        <w:rPr>
          <w:rFonts w:ascii="Times New Roman" w:eastAsia="Times New Roman" w:hAnsi="Times New Roman" w:cs="Times New Roman"/>
          <w:i/>
          <w:color w:val="000000"/>
          <w:sz w:val="28"/>
          <w:szCs w:val="28"/>
          <w:lang w:val="uk-UA" w:eastAsia="ru-RU"/>
        </w:rPr>
        <w:t>(Сценарій – Додаток Ж</w:t>
      </w:r>
      <w:r w:rsidRPr="00C85377">
        <w:rPr>
          <w:rFonts w:ascii="Times New Roman" w:eastAsia="Times New Roman" w:hAnsi="Times New Roman" w:cs="Times New Roman"/>
          <w:i/>
          <w:color w:val="000000"/>
          <w:sz w:val="28"/>
          <w:szCs w:val="28"/>
          <w:lang w:val="uk-UA" w:eastAsia="ru-RU"/>
        </w:rPr>
        <w:t>).</w:t>
      </w:r>
    </w:p>
    <w:p w:rsidR="0098020A" w:rsidRPr="00C85377" w:rsidRDefault="0098020A" w:rsidP="0098020A">
      <w:pPr>
        <w:pStyle w:val="a7"/>
        <w:numPr>
          <w:ilvl w:val="0"/>
          <w:numId w:val="15"/>
        </w:numPr>
        <w:spacing w:line="360" w:lineRule="auto"/>
        <w:ind w:left="142" w:firstLine="851"/>
        <w:jc w:val="both"/>
        <w:rPr>
          <w:rFonts w:ascii="Times New Roman" w:eastAsia="Times New Roman" w:hAnsi="Times New Roman" w:cs="Times New Roman"/>
          <w:color w:val="000000"/>
          <w:sz w:val="28"/>
          <w:szCs w:val="28"/>
          <w:lang w:val="uk-UA" w:eastAsia="ru-RU"/>
        </w:rPr>
      </w:pPr>
      <w:r w:rsidRPr="00C85377">
        <w:rPr>
          <w:rFonts w:ascii="Times New Roman" w:eastAsia="Times New Roman" w:hAnsi="Times New Roman" w:cs="Times New Roman"/>
          <w:color w:val="000000"/>
          <w:sz w:val="28"/>
          <w:szCs w:val="28"/>
          <w:lang w:val="uk-UA" w:eastAsia="ru-RU"/>
        </w:rPr>
        <w:t>Урок «</w:t>
      </w:r>
      <w:proofErr w:type="spellStart"/>
      <w:r>
        <w:rPr>
          <w:rFonts w:ascii="Times New Roman" w:eastAsia="Times New Roman" w:hAnsi="Times New Roman" w:cs="Times New Roman"/>
          <w:color w:val="000000"/>
          <w:sz w:val="28"/>
          <w:szCs w:val="28"/>
          <w:lang w:val="uk-UA" w:eastAsia="ru-RU"/>
        </w:rPr>
        <w:t>Ґендер</w:t>
      </w:r>
      <w:proofErr w:type="spellEnd"/>
      <w:r w:rsidRPr="00C85377">
        <w:rPr>
          <w:rFonts w:ascii="Times New Roman" w:eastAsia="Times New Roman" w:hAnsi="Times New Roman" w:cs="Times New Roman"/>
          <w:color w:val="000000"/>
          <w:sz w:val="28"/>
          <w:szCs w:val="28"/>
          <w:lang w:val="uk-UA" w:eastAsia="ru-RU"/>
        </w:rPr>
        <w:t xml:space="preserve"> та </w:t>
      </w:r>
      <w:r>
        <w:rPr>
          <w:rFonts w:ascii="Times New Roman" w:eastAsia="Times New Roman" w:hAnsi="Times New Roman" w:cs="Times New Roman"/>
          <w:color w:val="000000"/>
          <w:sz w:val="28"/>
          <w:szCs w:val="28"/>
          <w:lang w:val="uk-UA" w:eastAsia="ru-RU"/>
        </w:rPr>
        <w:t>ґендер</w:t>
      </w:r>
      <w:r w:rsidRPr="00C85377">
        <w:rPr>
          <w:rFonts w:ascii="Times New Roman" w:eastAsia="Times New Roman" w:hAnsi="Times New Roman" w:cs="Times New Roman"/>
          <w:color w:val="000000"/>
          <w:sz w:val="28"/>
          <w:szCs w:val="28"/>
          <w:lang w:val="uk-UA" w:eastAsia="ru-RU"/>
        </w:rPr>
        <w:t>на рівність 5-7 класи»</w:t>
      </w:r>
    </w:p>
    <w:p w:rsidR="0098020A" w:rsidRPr="00C85377" w:rsidRDefault="0098020A" w:rsidP="0098020A">
      <w:pPr>
        <w:spacing w:line="360" w:lineRule="auto"/>
        <w:ind w:firstLine="851"/>
        <w:jc w:val="both"/>
        <w:rPr>
          <w:rFonts w:ascii="Times New Roman" w:eastAsia="Times New Roman" w:hAnsi="Times New Roman" w:cs="Times New Roman"/>
          <w:color w:val="000000"/>
          <w:sz w:val="28"/>
          <w:szCs w:val="28"/>
          <w:lang w:val="uk-UA" w:eastAsia="ru-RU"/>
        </w:rPr>
      </w:pPr>
      <w:r w:rsidRPr="00C85377">
        <w:rPr>
          <w:rFonts w:ascii="Times New Roman" w:eastAsia="Times New Roman" w:hAnsi="Times New Roman" w:cs="Times New Roman"/>
          <w:i/>
          <w:color w:val="000000"/>
          <w:sz w:val="28"/>
          <w:szCs w:val="28"/>
          <w:lang w:val="uk-UA" w:eastAsia="ru-RU"/>
        </w:rPr>
        <w:t>Цільова аудиторія</w:t>
      </w:r>
      <w:r w:rsidRPr="00C85377">
        <w:rPr>
          <w:rFonts w:ascii="Times New Roman" w:eastAsia="Times New Roman" w:hAnsi="Times New Roman" w:cs="Times New Roman"/>
          <w:color w:val="000000"/>
          <w:sz w:val="28"/>
          <w:szCs w:val="28"/>
          <w:lang w:val="uk-UA" w:eastAsia="ru-RU"/>
        </w:rPr>
        <w:t>: середня школа – хлопці та дівчата від 11 до 14 років.</w:t>
      </w:r>
    </w:p>
    <w:p w:rsidR="0098020A" w:rsidRPr="00C85377" w:rsidRDefault="0098020A" w:rsidP="0098020A">
      <w:pPr>
        <w:spacing w:line="360" w:lineRule="auto"/>
        <w:ind w:firstLine="851"/>
        <w:jc w:val="both"/>
        <w:rPr>
          <w:rFonts w:ascii="Times New Roman" w:hAnsi="Times New Roman" w:cs="Times New Roman"/>
          <w:sz w:val="28"/>
          <w:szCs w:val="28"/>
          <w:lang w:val="uk-UA"/>
        </w:rPr>
      </w:pPr>
      <w:r w:rsidRPr="00C85377">
        <w:rPr>
          <w:rFonts w:ascii="Times New Roman" w:hAnsi="Times New Roman" w:cs="Times New Roman"/>
          <w:i/>
          <w:sz w:val="28"/>
          <w:szCs w:val="28"/>
          <w:lang w:val="uk-UA"/>
        </w:rPr>
        <w:t>Мета:</w:t>
      </w:r>
      <w:r w:rsidRPr="00C85377">
        <w:rPr>
          <w:rFonts w:ascii="Times New Roman" w:hAnsi="Times New Roman" w:cs="Times New Roman"/>
          <w:sz w:val="28"/>
          <w:szCs w:val="28"/>
          <w:lang w:val="uk-UA"/>
        </w:rPr>
        <w:t xml:space="preserve"> ознайомлення та висвітлення тематики, впровадження елементів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 xml:space="preserve">ної освіти в навчальний процес; залучення вчителів до розповсюдження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ної освіти в навчальних закладах.</w:t>
      </w:r>
    </w:p>
    <w:p w:rsidR="0098020A" w:rsidRPr="00C85377" w:rsidRDefault="0098020A" w:rsidP="0098020A">
      <w:pPr>
        <w:spacing w:line="360" w:lineRule="auto"/>
        <w:ind w:firstLine="851"/>
        <w:jc w:val="both"/>
        <w:rPr>
          <w:rFonts w:ascii="Times New Roman" w:eastAsia="Times New Roman" w:hAnsi="Times New Roman" w:cs="Times New Roman"/>
          <w:color w:val="000000"/>
          <w:sz w:val="28"/>
          <w:szCs w:val="28"/>
          <w:lang w:val="uk-UA" w:eastAsia="ru-RU"/>
        </w:rPr>
      </w:pPr>
      <w:r w:rsidRPr="00C85377">
        <w:rPr>
          <w:rFonts w:ascii="Times New Roman" w:hAnsi="Times New Roman" w:cs="Times New Roman"/>
          <w:i/>
          <w:sz w:val="28"/>
          <w:szCs w:val="28"/>
          <w:lang w:val="uk-UA"/>
        </w:rPr>
        <w:t>Створені матеріали:</w:t>
      </w:r>
      <w:r w:rsidRPr="00C85377">
        <w:rPr>
          <w:rFonts w:ascii="Times New Roman" w:eastAsia="Times New Roman" w:hAnsi="Times New Roman" w:cs="Times New Roman"/>
          <w:color w:val="000000"/>
          <w:sz w:val="28"/>
          <w:szCs w:val="28"/>
          <w:lang w:val="uk-UA" w:eastAsia="ru-RU"/>
        </w:rPr>
        <w:t xml:space="preserve"> сценарій заходу, добірка інформаційних та розважальних матеріалів (термінологія, просвітницькі відео).</w:t>
      </w:r>
    </w:p>
    <w:p w:rsidR="0098020A" w:rsidRPr="00C85377" w:rsidRDefault="0098020A" w:rsidP="0098020A">
      <w:pPr>
        <w:spacing w:line="360" w:lineRule="auto"/>
        <w:ind w:firstLine="851"/>
        <w:jc w:val="both"/>
        <w:rPr>
          <w:rFonts w:ascii="Times New Roman" w:eastAsia="Times New Roman" w:hAnsi="Times New Roman" w:cs="Times New Roman"/>
          <w:i/>
          <w:color w:val="000000"/>
          <w:sz w:val="28"/>
          <w:szCs w:val="28"/>
          <w:lang w:val="uk-UA" w:eastAsia="ru-RU"/>
        </w:rPr>
      </w:pPr>
      <w:r w:rsidRPr="00C85377">
        <w:rPr>
          <w:rFonts w:ascii="Times New Roman" w:eastAsia="Times New Roman" w:hAnsi="Times New Roman" w:cs="Times New Roman"/>
          <w:color w:val="000000"/>
          <w:sz w:val="28"/>
          <w:szCs w:val="28"/>
          <w:lang w:val="uk-UA" w:eastAsia="ru-RU"/>
        </w:rPr>
        <w:t xml:space="preserve">Програму уроку розроблено за такою системою: знайомство, теоретична складова, практична реалізація набутих знань та висновки. Теорія та практичні завдання чергуються між собою, таким чином, після кожного тематичного блоку учні мають змогу закріпити матеріал та перевірити себе одразу виконавши конкретну вправу. Під час знайомства пропонується </w:t>
      </w:r>
      <w:r w:rsidRPr="00C85377">
        <w:rPr>
          <w:rFonts w:ascii="Times New Roman" w:eastAsia="Times New Roman" w:hAnsi="Times New Roman" w:cs="Times New Roman"/>
          <w:color w:val="000000"/>
          <w:sz w:val="28"/>
          <w:szCs w:val="28"/>
          <w:lang w:val="uk-UA" w:eastAsia="ru-RU"/>
        </w:rPr>
        <w:lastRenderedPageBreak/>
        <w:t xml:space="preserve">короткий діалог між ведучим та учнями задля встановлення першого довірливого контакту та окреслення тематики заняття. Теоретична складова першого блоку забезпечена шляхом донесення інформації про те що таке </w:t>
      </w:r>
      <w:proofErr w:type="spellStart"/>
      <w:r>
        <w:rPr>
          <w:rFonts w:ascii="Times New Roman" w:eastAsia="Times New Roman" w:hAnsi="Times New Roman" w:cs="Times New Roman"/>
          <w:color w:val="000000"/>
          <w:sz w:val="28"/>
          <w:szCs w:val="28"/>
          <w:lang w:val="uk-UA" w:eastAsia="ru-RU"/>
        </w:rPr>
        <w:t>ґендер</w:t>
      </w:r>
      <w:proofErr w:type="spellEnd"/>
      <w:r w:rsidRPr="00C85377">
        <w:rPr>
          <w:rFonts w:ascii="Times New Roman" w:eastAsia="Times New Roman" w:hAnsi="Times New Roman" w:cs="Times New Roman"/>
          <w:color w:val="000000"/>
          <w:sz w:val="28"/>
          <w:szCs w:val="28"/>
          <w:lang w:val="uk-UA" w:eastAsia="ru-RU"/>
        </w:rPr>
        <w:t xml:space="preserve">, відмінності між </w:t>
      </w:r>
      <w:proofErr w:type="spellStart"/>
      <w:r>
        <w:rPr>
          <w:rFonts w:ascii="Times New Roman" w:eastAsia="Times New Roman" w:hAnsi="Times New Roman" w:cs="Times New Roman"/>
          <w:color w:val="000000"/>
          <w:sz w:val="28"/>
          <w:szCs w:val="28"/>
          <w:lang w:val="uk-UA" w:eastAsia="ru-RU"/>
        </w:rPr>
        <w:t>ґендер</w:t>
      </w:r>
      <w:r w:rsidRPr="00C85377">
        <w:rPr>
          <w:rFonts w:ascii="Times New Roman" w:eastAsia="Times New Roman" w:hAnsi="Times New Roman" w:cs="Times New Roman"/>
          <w:color w:val="000000"/>
          <w:sz w:val="28"/>
          <w:szCs w:val="28"/>
          <w:lang w:val="uk-UA" w:eastAsia="ru-RU"/>
        </w:rPr>
        <w:t>ом</w:t>
      </w:r>
      <w:proofErr w:type="spellEnd"/>
      <w:r w:rsidRPr="00C85377">
        <w:rPr>
          <w:rFonts w:ascii="Times New Roman" w:eastAsia="Times New Roman" w:hAnsi="Times New Roman" w:cs="Times New Roman"/>
          <w:color w:val="000000"/>
          <w:sz w:val="28"/>
          <w:szCs w:val="28"/>
          <w:lang w:val="uk-UA" w:eastAsia="ru-RU"/>
        </w:rPr>
        <w:t xml:space="preserve"> та статтю і дослідженням визначення </w:t>
      </w:r>
      <w:r>
        <w:rPr>
          <w:rFonts w:ascii="Times New Roman" w:eastAsia="Times New Roman" w:hAnsi="Times New Roman" w:cs="Times New Roman"/>
          <w:color w:val="000000"/>
          <w:sz w:val="28"/>
          <w:szCs w:val="28"/>
          <w:lang w:val="uk-UA" w:eastAsia="ru-RU"/>
        </w:rPr>
        <w:t>ґендер</w:t>
      </w:r>
      <w:r w:rsidRPr="00C85377">
        <w:rPr>
          <w:rFonts w:ascii="Times New Roman" w:eastAsia="Times New Roman" w:hAnsi="Times New Roman" w:cs="Times New Roman"/>
          <w:color w:val="000000"/>
          <w:sz w:val="28"/>
          <w:szCs w:val="28"/>
          <w:lang w:val="uk-UA" w:eastAsia="ru-RU"/>
        </w:rPr>
        <w:t>ної рівності. Далі учням пропонується перегляд просвітницького відео (ролик</w:t>
      </w:r>
      <w:r w:rsidR="001D5868">
        <w:rPr>
          <w:rFonts w:ascii="Times New Roman" w:eastAsia="Times New Roman" w:hAnsi="Times New Roman" w:cs="Times New Roman"/>
          <w:color w:val="000000"/>
          <w:sz w:val="28"/>
          <w:szCs w:val="28"/>
          <w:lang w:val="uk-UA" w:eastAsia="ru-RU"/>
        </w:rPr>
        <w:t>, який розкриває</w:t>
      </w:r>
      <w:r w:rsidRPr="00C85377">
        <w:rPr>
          <w:rFonts w:ascii="Times New Roman" w:eastAsia="Times New Roman" w:hAnsi="Times New Roman" w:cs="Times New Roman"/>
          <w:color w:val="000000"/>
          <w:sz w:val="28"/>
          <w:szCs w:val="28"/>
          <w:lang w:val="uk-UA" w:eastAsia="ru-RU"/>
        </w:rPr>
        <w:t xml:space="preserve"> поняття статі і </w:t>
      </w:r>
      <w:proofErr w:type="spellStart"/>
      <w:r>
        <w:rPr>
          <w:rFonts w:ascii="Times New Roman" w:eastAsia="Times New Roman" w:hAnsi="Times New Roman" w:cs="Times New Roman"/>
          <w:color w:val="000000"/>
          <w:sz w:val="28"/>
          <w:szCs w:val="28"/>
          <w:lang w:val="uk-UA" w:eastAsia="ru-RU"/>
        </w:rPr>
        <w:t>ґендер</w:t>
      </w:r>
      <w:r w:rsidRPr="00C85377">
        <w:rPr>
          <w:rFonts w:ascii="Times New Roman" w:eastAsia="Times New Roman" w:hAnsi="Times New Roman" w:cs="Times New Roman"/>
          <w:color w:val="000000"/>
          <w:sz w:val="28"/>
          <w:szCs w:val="28"/>
          <w:lang w:val="uk-UA" w:eastAsia="ru-RU"/>
        </w:rPr>
        <w:t>у</w:t>
      </w:r>
      <w:proofErr w:type="spellEnd"/>
      <w:r w:rsidRPr="00C85377">
        <w:rPr>
          <w:rFonts w:ascii="Times New Roman" w:eastAsia="Times New Roman" w:hAnsi="Times New Roman" w:cs="Times New Roman"/>
          <w:color w:val="000000"/>
          <w:sz w:val="28"/>
          <w:szCs w:val="28"/>
          <w:lang w:val="uk-UA" w:eastAsia="ru-RU"/>
        </w:rPr>
        <w:t xml:space="preserve">, а також розповідає про міжнародне та національне законодавство, яке визначає засади реалізації </w:t>
      </w:r>
      <w:r>
        <w:rPr>
          <w:rFonts w:ascii="Times New Roman" w:eastAsia="Times New Roman" w:hAnsi="Times New Roman" w:cs="Times New Roman"/>
          <w:color w:val="000000"/>
          <w:sz w:val="28"/>
          <w:szCs w:val="28"/>
          <w:lang w:val="uk-UA" w:eastAsia="ru-RU"/>
        </w:rPr>
        <w:t>ґендер</w:t>
      </w:r>
      <w:r w:rsidRPr="00C85377">
        <w:rPr>
          <w:rFonts w:ascii="Times New Roman" w:eastAsia="Times New Roman" w:hAnsi="Times New Roman" w:cs="Times New Roman"/>
          <w:color w:val="000000"/>
          <w:sz w:val="28"/>
          <w:szCs w:val="28"/>
          <w:lang w:val="uk-UA" w:eastAsia="ru-RU"/>
        </w:rPr>
        <w:t xml:space="preserve">ної політики на державному рівні). Закріпити отримані знання учні можуть виконавши вправу на сортування наданих понять під категорії статі чи </w:t>
      </w:r>
      <w:proofErr w:type="spellStart"/>
      <w:r>
        <w:rPr>
          <w:rFonts w:ascii="Times New Roman" w:eastAsia="Times New Roman" w:hAnsi="Times New Roman" w:cs="Times New Roman"/>
          <w:color w:val="000000"/>
          <w:sz w:val="28"/>
          <w:szCs w:val="28"/>
          <w:lang w:val="uk-UA" w:eastAsia="ru-RU"/>
        </w:rPr>
        <w:t>ґендер</w:t>
      </w:r>
      <w:r w:rsidRPr="00C85377">
        <w:rPr>
          <w:rFonts w:ascii="Times New Roman" w:eastAsia="Times New Roman" w:hAnsi="Times New Roman" w:cs="Times New Roman"/>
          <w:color w:val="000000"/>
          <w:sz w:val="28"/>
          <w:szCs w:val="28"/>
          <w:lang w:val="uk-UA" w:eastAsia="ru-RU"/>
        </w:rPr>
        <w:t>у</w:t>
      </w:r>
      <w:proofErr w:type="spellEnd"/>
      <w:r w:rsidRPr="00C85377">
        <w:rPr>
          <w:rFonts w:ascii="Times New Roman" w:eastAsia="Times New Roman" w:hAnsi="Times New Roman" w:cs="Times New Roman"/>
          <w:color w:val="000000"/>
          <w:sz w:val="28"/>
          <w:szCs w:val="28"/>
          <w:lang w:val="uk-UA" w:eastAsia="ru-RU"/>
        </w:rPr>
        <w:t xml:space="preserve">. Завдання виконується в групах та презентується перед класом. Далі переходимо до другого блоку – розмові про </w:t>
      </w:r>
      <w:r>
        <w:rPr>
          <w:rFonts w:ascii="Times New Roman" w:eastAsia="Times New Roman" w:hAnsi="Times New Roman" w:cs="Times New Roman"/>
          <w:color w:val="000000"/>
          <w:sz w:val="28"/>
          <w:szCs w:val="28"/>
          <w:lang w:val="uk-UA" w:eastAsia="ru-RU"/>
        </w:rPr>
        <w:t>ґендер</w:t>
      </w:r>
      <w:r w:rsidRPr="00C85377">
        <w:rPr>
          <w:rFonts w:ascii="Times New Roman" w:eastAsia="Times New Roman" w:hAnsi="Times New Roman" w:cs="Times New Roman"/>
          <w:color w:val="000000"/>
          <w:sz w:val="28"/>
          <w:szCs w:val="28"/>
          <w:lang w:val="uk-UA" w:eastAsia="ru-RU"/>
        </w:rPr>
        <w:t>ні стереотипи та ролі. Спочатку вчитель надає матеріал з тематик, а для й</w:t>
      </w:r>
      <w:r>
        <w:rPr>
          <w:rFonts w:ascii="Times New Roman" w:eastAsia="Times New Roman" w:hAnsi="Times New Roman" w:cs="Times New Roman"/>
          <w:color w:val="000000"/>
          <w:sz w:val="28"/>
          <w:szCs w:val="28"/>
          <w:lang w:val="uk-UA" w:eastAsia="ru-RU"/>
        </w:rPr>
        <w:t>ого закріплення пропонує учням об</w:t>
      </w:r>
      <w:r w:rsidRPr="006B7BC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uk-UA" w:eastAsia="ru-RU"/>
        </w:rPr>
        <w:t>єднатися</w:t>
      </w:r>
      <w:r>
        <w:rPr>
          <w:rFonts w:ascii="Times New Roman" w:hAnsi="Times New Roman" w:cs="Times New Roman"/>
          <w:color w:val="000000"/>
          <w:sz w:val="28"/>
          <w:szCs w:val="28"/>
          <w:lang w:val="uk-UA"/>
        </w:rPr>
        <w:t xml:space="preserve"> у групи</w:t>
      </w:r>
      <w:r w:rsidRPr="00C85377">
        <w:rPr>
          <w:rFonts w:ascii="Times New Roman" w:hAnsi="Times New Roman" w:cs="Times New Roman"/>
          <w:color w:val="000000"/>
          <w:sz w:val="28"/>
          <w:szCs w:val="28"/>
          <w:lang w:val="uk-UA"/>
        </w:rPr>
        <w:t xml:space="preserve"> та створити портрети </w:t>
      </w:r>
      <w:r>
        <w:rPr>
          <w:rFonts w:ascii="Times New Roman" w:hAnsi="Times New Roman" w:cs="Times New Roman"/>
          <w:color w:val="000000"/>
          <w:sz w:val="28"/>
          <w:szCs w:val="28"/>
          <w:lang w:val="uk-UA"/>
        </w:rPr>
        <w:t>«</w:t>
      </w:r>
      <w:r w:rsidRPr="00C85377">
        <w:rPr>
          <w:rFonts w:ascii="Times New Roman" w:hAnsi="Times New Roman" w:cs="Times New Roman"/>
          <w:color w:val="000000"/>
          <w:sz w:val="28"/>
          <w:szCs w:val="28"/>
          <w:lang w:val="uk-UA"/>
        </w:rPr>
        <w:t>типової</w:t>
      </w:r>
      <w:r>
        <w:rPr>
          <w:rFonts w:ascii="Times New Roman" w:hAnsi="Times New Roman" w:cs="Times New Roman"/>
          <w:color w:val="000000"/>
          <w:sz w:val="28"/>
          <w:szCs w:val="28"/>
          <w:lang w:val="uk-UA"/>
        </w:rPr>
        <w:t>»</w:t>
      </w:r>
      <w:r w:rsidRPr="00C85377">
        <w:rPr>
          <w:rFonts w:ascii="Times New Roman" w:hAnsi="Times New Roman" w:cs="Times New Roman"/>
          <w:color w:val="000000"/>
          <w:sz w:val="28"/>
          <w:szCs w:val="28"/>
          <w:lang w:val="uk-UA"/>
        </w:rPr>
        <w:t xml:space="preserve"> дівчинки та </w:t>
      </w:r>
      <w:r>
        <w:rPr>
          <w:rFonts w:ascii="Times New Roman" w:hAnsi="Times New Roman" w:cs="Times New Roman"/>
          <w:color w:val="000000"/>
          <w:sz w:val="28"/>
          <w:szCs w:val="28"/>
          <w:lang w:val="uk-UA"/>
        </w:rPr>
        <w:t>«</w:t>
      </w:r>
      <w:r w:rsidRPr="00C85377">
        <w:rPr>
          <w:rFonts w:ascii="Times New Roman" w:hAnsi="Times New Roman" w:cs="Times New Roman"/>
          <w:color w:val="000000"/>
          <w:sz w:val="28"/>
          <w:szCs w:val="28"/>
          <w:lang w:val="uk-UA"/>
        </w:rPr>
        <w:t>типового</w:t>
      </w:r>
      <w:r>
        <w:rPr>
          <w:rFonts w:ascii="Times New Roman" w:hAnsi="Times New Roman" w:cs="Times New Roman"/>
          <w:color w:val="000000"/>
          <w:sz w:val="28"/>
          <w:szCs w:val="28"/>
          <w:lang w:val="uk-UA"/>
        </w:rPr>
        <w:t>»</w:t>
      </w:r>
      <w:r w:rsidRPr="00C85377">
        <w:rPr>
          <w:rFonts w:ascii="Times New Roman" w:hAnsi="Times New Roman" w:cs="Times New Roman"/>
          <w:color w:val="000000"/>
          <w:sz w:val="28"/>
          <w:szCs w:val="28"/>
          <w:lang w:val="uk-UA"/>
        </w:rPr>
        <w:t xml:space="preserve"> хлопця. Таким чином, учні наочно можуть побачити яка кількість упереджень та штампів існує навколо цих образів, а також дослідити які характеристики є «суто» жіночими, а які – чоловічими. Хоча, насправді, притаманні людям незалежно від статі. </w:t>
      </w:r>
      <w:r w:rsidRPr="00C85377">
        <w:rPr>
          <w:rFonts w:ascii="Times New Roman" w:eastAsia="Times New Roman" w:hAnsi="Times New Roman" w:cs="Times New Roman"/>
          <w:color w:val="000000"/>
          <w:sz w:val="28"/>
          <w:szCs w:val="28"/>
          <w:lang w:val="uk-UA" w:eastAsia="ru-RU"/>
        </w:rPr>
        <w:t xml:space="preserve">Наприкінці уроку - підбиття підсумків та подяка учням за плідну роботу. Завершення заняття. </w:t>
      </w:r>
      <w:r>
        <w:rPr>
          <w:rFonts w:ascii="Times New Roman" w:eastAsia="Times New Roman" w:hAnsi="Times New Roman" w:cs="Times New Roman"/>
          <w:i/>
          <w:color w:val="000000"/>
          <w:sz w:val="28"/>
          <w:szCs w:val="28"/>
          <w:lang w:val="uk-UA" w:eastAsia="ru-RU"/>
        </w:rPr>
        <w:t>(Сценарій – Додаток И</w:t>
      </w:r>
      <w:r w:rsidRPr="00C85377">
        <w:rPr>
          <w:rFonts w:ascii="Times New Roman" w:eastAsia="Times New Roman" w:hAnsi="Times New Roman" w:cs="Times New Roman"/>
          <w:i/>
          <w:color w:val="000000"/>
          <w:sz w:val="28"/>
          <w:szCs w:val="28"/>
          <w:lang w:val="uk-UA" w:eastAsia="ru-RU"/>
        </w:rPr>
        <w:t>).</w:t>
      </w:r>
    </w:p>
    <w:p w:rsidR="0098020A" w:rsidRPr="00C85377" w:rsidRDefault="0098020A" w:rsidP="0098020A">
      <w:pPr>
        <w:pStyle w:val="a7"/>
        <w:numPr>
          <w:ilvl w:val="0"/>
          <w:numId w:val="15"/>
        </w:numPr>
        <w:spacing w:line="360" w:lineRule="auto"/>
        <w:ind w:left="0" w:firstLine="851"/>
        <w:jc w:val="both"/>
        <w:rPr>
          <w:rFonts w:ascii="Times New Roman" w:eastAsia="Times New Roman" w:hAnsi="Times New Roman" w:cs="Times New Roman"/>
          <w:color w:val="000000"/>
          <w:sz w:val="28"/>
          <w:szCs w:val="28"/>
          <w:lang w:val="uk-UA" w:eastAsia="ru-RU"/>
        </w:rPr>
      </w:pPr>
      <w:r w:rsidRPr="00C85377">
        <w:rPr>
          <w:rFonts w:ascii="Times New Roman" w:eastAsia="Times New Roman" w:hAnsi="Times New Roman" w:cs="Times New Roman"/>
          <w:color w:val="000000"/>
          <w:sz w:val="28"/>
          <w:szCs w:val="28"/>
          <w:lang w:val="uk-UA" w:eastAsia="ru-RU"/>
        </w:rPr>
        <w:t>Урок «</w:t>
      </w:r>
      <w:proofErr w:type="spellStart"/>
      <w:r>
        <w:rPr>
          <w:rFonts w:ascii="Times New Roman" w:eastAsia="Times New Roman" w:hAnsi="Times New Roman" w:cs="Times New Roman"/>
          <w:color w:val="000000"/>
          <w:sz w:val="28"/>
          <w:szCs w:val="28"/>
          <w:lang w:val="uk-UA" w:eastAsia="ru-RU"/>
        </w:rPr>
        <w:t>Ґендер</w:t>
      </w:r>
      <w:proofErr w:type="spellEnd"/>
      <w:r w:rsidRPr="00C85377">
        <w:rPr>
          <w:rFonts w:ascii="Times New Roman" w:eastAsia="Times New Roman" w:hAnsi="Times New Roman" w:cs="Times New Roman"/>
          <w:color w:val="000000"/>
          <w:sz w:val="28"/>
          <w:szCs w:val="28"/>
          <w:lang w:val="uk-UA" w:eastAsia="ru-RU"/>
        </w:rPr>
        <w:t xml:space="preserve"> та </w:t>
      </w:r>
      <w:r>
        <w:rPr>
          <w:rFonts w:ascii="Times New Roman" w:eastAsia="Times New Roman" w:hAnsi="Times New Roman" w:cs="Times New Roman"/>
          <w:color w:val="000000"/>
          <w:sz w:val="28"/>
          <w:szCs w:val="28"/>
          <w:lang w:val="uk-UA" w:eastAsia="ru-RU"/>
        </w:rPr>
        <w:t>ґендер</w:t>
      </w:r>
      <w:r w:rsidRPr="00C85377">
        <w:rPr>
          <w:rFonts w:ascii="Times New Roman" w:eastAsia="Times New Roman" w:hAnsi="Times New Roman" w:cs="Times New Roman"/>
          <w:color w:val="000000"/>
          <w:sz w:val="28"/>
          <w:szCs w:val="28"/>
          <w:lang w:val="uk-UA" w:eastAsia="ru-RU"/>
        </w:rPr>
        <w:t>на рівність 8-11 класи»</w:t>
      </w:r>
    </w:p>
    <w:p w:rsidR="0098020A" w:rsidRPr="00C85377" w:rsidRDefault="0098020A" w:rsidP="0098020A">
      <w:pPr>
        <w:spacing w:line="360" w:lineRule="auto"/>
        <w:ind w:firstLine="851"/>
        <w:jc w:val="both"/>
        <w:rPr>
          <w:rFonts w:ascii="Times New Roman" w:eastAsia="Times New Roman" w:hAnsi="Times New Roman" w:cs="Times New Roman"/>
          <w:color w:val="000000"/>
          <w:sz w:val="28"/>
          <w:szCs w:val="28"/>
          <w:lang w:val="uk-UA" w:eastAsia="ru-RU"/>
        </w:rPr>
      </w:pPr>
      <w:r w:rsidRPr="00C85377">
        <w:rPr>
          <w:rFonts w:ascii="Times New Roman" w:eastAsia="Times New Roman" w:hAnsi="Times New Roman" w:cs="Times New Roman"/>
          <w:i/>
          <w:color w:val="000000"/>
          <w:sz w:val="28"/>
          <w:szCs w:val="28"/>
          <w:lang w:val="uk-UA" w:eastAsia="ru-RU"/>
        </w:rPr>
        <w:t>Цільова аудиторія</w:t>
      </w:r>
      <w:r w:rsidRPr="00C85377">
        <w:rPr>
          <w:rFonts w:ascii="Times New Roman" w:eastAsia="Times New Roman" w:hAnsi="Times New Roman" w:cs="Times New Roman"/>
          <w:color w:val="000000"/>
          <w:sz w:val="28"/>
          <w:szCs w:val="28"/>
          <w:lang w:val="uk-UA" w:eastAsia="ru-RU"/>
        </w:rPr>
        <w:t>: середня та старша школа – хлопці та дівчата від 14 до 17 років.</w:t>
      </w:r>
    </w:p>
    <w:p w:rsidR="0098020A" w:rsidRPr="00C85377" w:rsidRDefault="0098020A" w:rsidP="0098020A">
      <w:pPr>
        <w:spacing w:line="360" w:lineRule="auto"/>
        <w:ind w:firstLine="851"/>
        <w:jc w:val="both"/>
        <w:rPr>
          <w:rFonts w:ascii="Times New Roman" w:hAnsi="Times New Roman" w:cs="Times New Roman"/>
          <w:sz w:val="28"/>
          <w:szCs w:val="28"/>
          <w:lang w:val="uk-UA"/>
        </w:rPr>
      </w:pPr>
      <w:r w:rsidRPr="00C85377">
        <w:rPr>
          <w:rFonts w:ascii="Times New Roman" w:hAnsi="Times New Roman" w:cs="Times New Roman"/>
          <w:i/>
          <w:sz w:val="28"/>
          <w:szCs w:val="28"/>
          <w:lang w:val="uk-UA"/>
        </w:rPr>
        <w:t>Мета:</w:t>
      </w:r>
      <w:r w:rsidRPr="00C85377">
        <w:rPr>
          <w:rFonts w:ascii="Times New Roman" w:hAnsi="Times New Roman" w:cs="Times New Roman"/>
          <w:sz w:val="28"/>
          <w:szCs w:val="28"/>
          <w:lang w:val="uk-UA"/>
        </w:rPr>
        <w:t xml:space="preserve"> ознайомлення та висвітлення тематики, впровадження елементів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 xml:space="preserve">ної освіти в навчальний процес; залучення вчителів до розповсюдження </w:t>
      </w:r>
      <w:r>
        <w:rPr>
          <w:rFonts w:ascii="Times New Roman" w:hAnsi="Times New Roman" w:cs="Times New Roman"/>
          <w:sz w:val="28"/>
          <w:szCs w:val="28"/>
          <w:lang w:val="uk-UA"/>
        </w:rPr>
        <w:t>ґендер</w:t>
      </w:r>
      <w:r w:rsidRPr="00C85377">
        <w:rPr>
          <w:rFonts w:ascii="Times New Roman" w:hAnsi="Times New Roman" w:cs="Times New Roman"/>
          <w:sz w:val="28"/>
          <w:szCs w:val="28"/>
          <w:lang w:val="uk-UA"/>
        </w:rPr>
        <w:t>ної освіти в навчальних закладах.</w:t>
      </w:r>
    </w:p>
    <w:p w:rsidR="0098020A" w:rsidRPr="00C85377" w:rsidRDefault="0098020A" w:rsidP="0098020A">
      <w:pPr>
        <w:spacing w:line="360" w:lineRule="auto"/>
        <w:ind w:firstLine="851"/>
        <w:jc w:val="both"/>
        <w:rPr>
          <w:rFonts w:ascii="Times New Roman" w:eastAsia="Times New Roman" w:hAnsi="Times New Roman" w:cs="Times New Roman"/>
          <w:color w:val="000000"/>
          <w:sz w:val="28"/>
          <w:szCs w:val="28"/>
          <w:lang w:val="uk-UA" w:eastAsia="ru-RU"/>
        </w:rPr>
      </w:pPr>
      <w:r w:rsidRPr="00C85377">
        <w:rPr>
          <w:rFonts w:ascii="Times New Roman" w:hAnsi="Times New Roman" w:cs="Times New Roman"/>
          <w:i/>
          <w:sz w:val="28"/>
          <w:szCs w:val="28"/>
          <w:lang w:val="uk-UA"/>
        </w:rPr>
        <w:t>Створені матеріали:</w:t>
      </w:r>
      <w:r w:rsidRPr="00C85377">
        <w:rPr>
          <w:rFonts w:ascii="Times New Roman" w:eastAsia="Times New Roman" w:hAnsi="Times New Roman" w:cs="Times New Roman"/>
          <w:color w:val="000000"/>
          <w:sz w:val="28"/>
          <w:szCs w:val="28"/>
          <w:lang w:val="uk-UA" w:eastAsia="ru-RU"/>
        </w:rPr>
        <w:t xml:space="preserve"> сценарій заходу, добірка інформаційних та розважальних матеріалів (термінологія, просвітницькі відео).</w:t>
      </w:r>
    </w:p>
    <w:p w:rsidR="0098020A" w:rsidRPr="00C85377" w:rsidRDefault="0098020A" w:rsidP="0098020A">
      <w:pPr>
        <w:spacing w:line="360" w:lineRule="auto"/>
        <w:ind w:firstLine="851"/>
        <w:jc w:val="both"/>
        <w:rPr>
          <w:rFonts w:ascii="Times New Roman" w:hAnsi="Times New Roman" w:cs="Times New Roman"/>
          <w:color w:val="000000"/>
          <w:sz w:val="28"/>
          <w:szCs w:val="28"/>
          <w:lang w:val="uk-UA"/>
        </w:rPr>
      </w:pPr>
      <w:r w:rsidRPr="00C85377">
        <w:rPr>
          <w:rFonts w:ascii="Times New Roman" w:eastAsia="Times New Roman" w:hAnsi="Times New Roman" w:cs="Times New Roman"/>
          <w:color w:val="000000"/>
          <w:sz w:val="28"/>
          <w:szCs w:val="28"/>
          <w:lang w:val="uk-UA" w:eastAsia="ru-RU"/>
        </w:rPr>
        <w:lastRenderedPageBreak/>
        <w:t xml:space="preserve">Програму уроку розроблено за такою системою: знайомство, теоретична складова, практична реалізація набутих знань та висновки. Теорія та практичні завдання чергуються між собою, таким чином, після кожного тематичного блоку учні мають змогу закріпити матеріал та перевірити себе одразу виконавши конкретну вправу. Під час знайомства пропонується короткий діалог між ведучим та учнями задля встановлення першого довірливого контакту та окреслення тематики заняття. Теоретична складова першого блоку забезпечена шляхом визначення понять </w:t>
      </w:r>
      <w:proofErr w:type="spellStart"/>
      <w:r>
        <w:rPr>
          <w:rFonts w:ascii="Times New Roman" w:eastAsia="Times New Roman" w:hAnsi="Times New Roman" w:cs="Times New Roman"/>
          <w:color w:val="000000"/>
          <w:sz w:val="28"/>
          <w:szCs w:val="28"/>
          <w:lang w:val="uk-UA" w:eastAsia="ru-RU"/>
        </w:rPr>
        <w:t>ґендер</w:t>
      </w:r>
      <w:proofErr w:type="spellEnd"/>
      <w:r w:rsidRPr="00C85377">
        <w:rPr>
          <w:rFonts w:ascii="Times New Roman" w:eastAsia="Times New Roman" w:hAnsi="Times New Roman" w:cs="Times New Roman"/>
          <w:color w:val="000000"/>
          <w:sz w:val="28"/>
          <w:szCs w:val="28"/>
          <w:lang w:val="uk-UA" w:eastAsia="ru-RU"/>
        </w:rPr>
        <w:t xml:space="preserve">, стать, </w:t>
      </w:r>
      <w:r>
        <w:rPr>
          <w:rFonts w:ascii="Times New Roman" w:eastAsia="Times New Roman" w:hAnsi="Times New Roman" w:cs="Times New Roman"/>
          <w:color w:val="000000"/>
          <w:sz w:val="28"/>
          <w:szCs w:val="28"/>
          <w:lang w:val="uk-UA" w:eastAsia="ru-RU"/>
        </w:rPr>
        <w:t>ґендер</w:t>
      </w:r>
      <w:r w:rsidRPr="00C85377">
        <w:rPr>
          <w:rFonts w:ascii="Times New Roman" w:eastAsia="Times New Roman" w:hAnsi="Times New Roman" w:cs="Times New Roman"/>
          <w:color w:val="000000"/>
          <w:sz w:val="28"/>
          <w:szCs w:val="28"/>
          <w:lang w:val="uk-UA" w:eastAsia="ru-RU"/>
        </w:rPr>
        <w:t>на ідентичність, сексуальність. Далі учням пропонується обговорення двох дискусійних ситуацій. Ситуації спеціально підібрані таким чином, аби залучити учнів до відкритого діалогу та сформувати декілька альтернативних поглядів на с</w:t>
      </w:r>
      <w:r>
        <w:rPr>
          <w:rFonts w:ascii="Times New Roman" w:eastAsia="Times New Roman" w:hAnsi="Times New Roman" w:cs="Times New Roman"/>
          <w:color w:val="000000"/>
          <w:sz w:val="28"/>
          <w:szCs w:val="28"/>
          <w:lang w:val="uk-UA" w:eastAsia="ru-RU"/>
        </w:rPr>
        <w:t xml:space="preserve">итуацію, що має збільшити їх </w:t>
      </w:r>
      <w:proofErr w:type="spellStart"/>
      <w:r>
        <w:rPr>
          <w:rFonts w:ascii="Times New Roman" w:eastAsia="Times New Roman" w:hAnsi="Times New Roman" w:cs="Times New Roman"/>
          <w:color w:val="000000"/>
          <w:sz w:val="28"/>
          <w:szCs w:val="28"/>
          <w:lang w:val="uk-UA" w:eastAsia="ru-RU"/>
        </w:rPr>
        <w:t>зал</w:t>
      </w:r>
      <w:r w:rsidRPr="00C85377">
        <w:rPr>
          <w:rFonts w:ascii="Times New Roman" w:eastAsia="Times New Roman" w:hAnsi="Times New Roman" w:cs="Times New Roman"/>
          <w:color w:val="000000"/>
          <w:sz w:val="28"/>
          <w:szCs w:val="28"/>
          <w:lang w:val="uk-UA" w:eastAsia="ru-RU"/>
        </w:rPr>
        <w:t>ученість</w:t>
      </w:r>
      <w:proofErr w:type="spellEnd"/>
      <w:r w:rsidRPr="00C85377">
        <w:rPr>
          <w:rFonts w:ascii="Times New Roman" w:eastAsia="Times New Roman" w:hAnsi="Times New Roman" w:cs="Times New Roman"/>
          <w:color w:val="000000"/>
          <w:sz w:val="28"/>
          <w:szCs w:val="28"/>
          <w:lang w:val="uk-UA" w:eastAsia="ru-RU"/>
        </w:rPr>
        <w:t xml:space="preserve"> та цікавість до тематики заняття. А також надасть їм змогу вільно висловлювати та форму</w:t>
      </w:r>
      <w:r w:rsidR="001D5868">
        <w:rPr>
          <w:rFonts w:ascii="Times New Roman" w:eastAsia="Times New Roman" w:hAnsi="Times New Roman" w:cs="Times New Roman"/>
          <w:color w:val="000000"/>
          <w:sz w:val="28"/>
          <w:szCs w:val="28"/>
          <w:lang w:val="uk-UA" w:eastAsia="ru-RU"/>
        </w:rPr>
        <w:t>лю</w:t>
      </w:r>
      <w:r w:rsidRPr="00C85377">
        <w:rPr>
          <w:rFonts w:ascii="Times New Roman" w:eastAsia="Times New Roman" w:hAnsi="Times New Roman" w:cs="Times New Roman"/>
          <w:color w:val="000000"/>
          <w:sz w:val="28"/>
          <w:szCs w:val="28"/>
          <w:lang w:val="uk-UA" w:eastAsia="ru-RU"/>
        </w:rPr>
        <w:t xml:space="preserve">вати свою думку. В свою чергу, вчитель зможе проаналізувати стан розуміння проблематики учнями. Далі переходимо до другого блоку – розмові про суть та роль фемінізму. Розвінчуємо міфи, які існують навколо цього руху та обговорюємо його значення для прав жінок та чоловіків. Для закріплення матеріал учням пропонується </w:t>
      </w:r>
      <w:r>
        <w:rPr>
          <w:rFonts w:ascii="Times New Roman" w:eastAsia="Times New Roman" w:hAnsi="Times New Roman" w:cs="Times New Roman"/>
          <w:color w:val="000000"/>
          <w:sz w:val="28"/>
          <w:szCs w:val="28"/>
          <w:lang w:val="uk-UA" w:eastAsia="ru-RU"/>
        </w:rPr>
        <w:t>об</w:t>
      </w:r>
      <w:r w:rsidRPr="006B7BCD">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єднатися у групи </w:t>
      </w:r>
      <w:r w:rsidRPr="00C85377">
        <w:rPr>
          <w:rFonts w:ascii="Times New Roman" w:hAnsi="Times New Roman" w:cs="Times New Roman"/>
          <w:color w:val="000000"/>
          <w:sz w:val="28"/>
          <w:szCs w:val="28"/>
          <w:lang w:val="uk-UA"/>
        </w:rPr>
        <w:t>та написати якомога більше стереотипів, упереджень та міфів, які пов’язані з фемінізмом та активістками.  Таким чином, учні наочно можуть побачити яка кількість упереджень та ш</w:t>
      </w:r>
      <w:r w:rsidR="001D5868">
        <w:rPr>
          <w:rFonts w:ascii="Times New Roman" w:hAnsi="Times New Roman" w:cs="Times New Roman"/>
          <w:color w:val="000000"/>
          <w:sz w:val="28"/>
          <w:szCs w:val="28"/>
          <w:lang w:val="uk-UA"/>
        </w:rPr>
        <w:t>тампів існує навколо цього руху і що це насправді лише міфи.</w:t>
      </w:r>
      <w:r w:rsidRPr="00C85377">
        <w:rPr>
          <w:rFonts w:ascii="Times New Roman" w:hAnsi="Times New Roman" w:cs="Times New Roman"/>
          <w:color w:val="000000"/>
          <w:sz w:val="28"/>
          <w:szCs w:val="28"/>
          <w:lang w:val="uk-UA"/>
        </w:rPr>
        <w:t xml:space="preserve"> Останній третій блок присвячено розмові про </w:t>
      </w:r>
      <w:r>
        <w:rPr>
          <w:rFonts w:ascii="Times New Roman" w:hAnsi="Times New Roman" w:cs="Times New Roman"/>
          <w:color w:val="000000"/>
          <w:sz w:val="28"/>
          <w:szCs w:val="28"/>
          <w:lang w:val="uk-UA"/>
        </w:rPr>
        <w:t>ґендер</w:t>
      </w:r>
      <w:r w:rsidRPr="00C85377">
        <w:rPr>
          <w:rFonts w:ascii="Times New Roman" w:hAnsi="Times New Roman" w:cs="Times New Roman"/>
          <w:color w:val="000000"/>
          <w:sz w:val="28"/>
          <w:szCs w:val="28"/>
          <w:lang w:val="uk-UA"/>
        </w:rPr>
        <w:t>не насильство та торгівлю людьми. Для висвітлення цього питання використовуються також статистичні дані. Після в</w:t>
      </w:r>
      <w:r>
        <w:rPr>
          <w:rFonts w:ascii="Times New Roman" w:hAnsi="Times New Roman" w:cs="Times New Roman"/>
          <w:color w:val="000000"/>
          <w:sz w:val="28"/>
          <w:szCs w:val="28"/>
          <w:lang w:val="uk-UA"/>
        </w:rPr>
        <w:t xml:space="preserve">икладу основної інформації учням знову пропонується обговорення </w:t>
      </w:r>
      <w:r w:rsidRPr="00C85377">
        <w:rPr>
          <w:rFonts w:ascii="Times New Roman" w:hAnsi="Times New Roman" w:cs="Times New Roman"/>
          <w:color w:val="000000"/>
          <w:sz w:val="28"/>
          <w:szCs w:val="28"/>
          <w:lang w:val="uk-UA"/>
        </w:rPr>
        <w:t xml:space="preserve">дискусійних питань. Для підбиття підсумків учням демонструється відео (ролик підготовлений організацією </w:t>
      </w:r>
      <w:hyperlink r:id="rId7" w:history="1">
        <w:r w:rsidRPr="00C85377">
          <w:rPr>
            <w:rFonts w:ascii="Times New Roman" w:hAnsi="Times New Roman" w:cs="Times New Roman"/>
            <w:color w:val="000000"/>
            <w:sz w:val="28"/>
            <w:szCs w:val="28"/>
            <w:lang w:val="uk-UA"/>
          </w:rPr>
          <w:t xml:space="preserve">UNFPA </w:t>
        </w:r>
        <w:proofErr w:type="spellStart"/>
        <w:r w:rsidRPr="00C85377">
          <w:rPr>
            <w:rFonts w:ascii="Times New Roman" w:hAnsi="Times New Roman" w:cs="Times New Roman"/>
            <w:color w:val="000000"/>
            <w:sz w:val="28"/>
            <w:szCs w:val="28"/>
            <w:lang w:val="uk-UA"/>
          </w:rPr>
          <w:t>Ukraine</w:t>
        </w:r>
        <w:proofErr w:type="spellEnd"/>
      </w:hyperlink>
      <w:r>
        <w:rPr>
          <w:rFonts w:ascii="Times New Roman" w:hAnsi="Times New Roman" w:cs="Times New Roman"/>
          <w:color w:val="000000"/>
          <w:sz w:val="28"/>
          <w:szCs w:val="28"/>
          <w:lang w:val="uk-UA"/>
        </w:rPr>
        <w:t>), яке</w:t>
      </w:r>
      <w:r w:rsidRPr="00C85377">
        <w:rPr>
          <w:rFonts w:ascii="Times New Roman" w:hAnsi="Times New Roman" w:cs="Times New Roman"/>
          <w:color w:val="000000"/>
          <w:sz w:val="28"/>
          <w:szCs w:val="28"/>
          <w:lang w:val="uk-UA"/>
        </w:rPr>
        <w:t xml:space="preserve"> коротко висвітлює всі питання, які обговорювались на занятті. </w:t>
      </w:r>
      <w:r w:rsidRPr="00C85377">
        <w:rPr>
          <w:rFonts w:ascii="Times New Roman" w:eastAsia="Times New Roman" w:hAnsi="Times New Roman" w:cs="Times New Roman"/>
          <w:color w:val="000000"/>
          <w:sz w:val="28"/>
          <w:szCs w:val="28"/>
          <w:lang w:val="uk-UA" w:eastAsia="ru-RU"/>
        </w:rPr>
        <w:t xml:space="preserve">Наприкінці уроку - підбиття підсумків та подяка учням за плідну роботу. Завершення заняття. </w:t>
      </w:r>
      <w:r>
        <w:rPr>
          <w:rFonts w:ascii="Times New Roman" w:eastAsia="Times New Roman" w:hAnsi="Times New Roman" w:cs="Times New Roman"/>
          <w:i/>
          <w:color w:val="000000"/>
          <w:sz w:val="28"/>
          <w:szCs w:val="28"/>
          <w:lang w:val="uk-UA" w:eastAsia="ru-RU"/>
        </w:rPr>
        <w:t>(Сценарій – Додаток К</w:t>
      </w:r>
      <w:r w:rsidRPr="00C85377">
        <w:rPr>
          <w:rFonts w:ascii="Times New Roman" w:eastAsia="Times New Roman" w:hAnsi="Times New Roman" w:cs="Times New Roman"/>
          <w:i/>
          <w:color w:val="000000"/>
          <w:sz w:val="28"/>
          <w:szCs w:val="28"/>
          <w:lang w:val="uk-UA" w:eastAsia="ru-RU"/>
        </w:rPr>
        <w:t>).</w:t>
      </w:r>
    </w:p>
    <w:p w:rsidR="0098020A" w:rsidRPr="00C85377" w:rsidRDefault="0098020A" w:rsidP="0098020A">
      <w:pPr>
        <w:pStyle w:val="a7"/>
        <w:numPr>
          <w:ilvl w:val="0"/>
          <w:numId w:val="15"/>
        </w:numPr>
        <w:spacing w:line="360" w:lineRule="auto"/>
        <w:ind w:left="0" w:firstLine="851"/>
        <w:jc w:val="both"/>
        <w:rPr>
          <w:rFonts w:ascii="Times New Roman" w:eastAsia="Times New Roman" w:hAnsi="Times New Roman" w:cs="Times New Roman"/>
          <w:color w:val="000000"/>
          <w:sz w:val="28"/>
          <w:szCs w:val="28"/>
          <w:lang w:val="uk-UA" w:eastAsia="ru-RU"/>
        </w:rPr>
      </w:pPr>
      <w:r w:rsidRPr="00C85377">
        <w:rPr>
          <w:rFonts w:ascii="Times New Roman" w:eastAsia="Times New Roman" w:hAnsi="Times New Roman" w:cs="Times New Roman"/>
          <w:color w:val="000000"/>
          <w:sz w:val="28"/>
          <w:szCs w:val="28"/>
          <w:lang w:val="uk-UA" w:eastAsia="ru-RU"/>
        </w:rPr>
        <w:t xml:space="preserve">Захід «Ми такі як є! Руйнуємо стереотипи та </w:t>
      </w:r>
      <w:r>
        <w:rPr>
          <w:rFonts w:ascii="Times New Roman" w:eastAsia="Times New Roman" w:hAnsi="Times New Roman" w:cs="Times New Roman"/>
          <w:color w:val="000000"/>
          <w:sz w:val="28"/>
          <w:szCs w:val="28"/>
          <w:lang w:val="uk-UA" w:eastAsia="ru-RU"/>
        </w:rPr>
        <w:t>ґендер</w:t>
      </w:r>
      <w:r w:rsidRPr="00C85377">
        <w:rPr>
          <w:rFonts w:ascii="Times New Roman" w:eastAsia="Times New Roman" w:hAnsi="Times New Roman" w:cs="Times New Roman"/>
          <w:color w:val="000000"/>
          <w:sz w:val="28"/>
          <w:szCs w:val="28"/>
          <w:lang w:val="uk-UA" w:eastAsia="ru-RU"/>
        </w:rPr>
        <w:t>ні ролі»</w:t>
      </w:r>
    </w:p>
    <w:p w:rsidR="0098020A" w:rsidRPr="00C85377" w:rsidRDefault="0098020A" w:rsidP="0098020A">
      <w:pPr>
        <w:spacing w:line="360" w:lineRule="auto"/>
        <w:ind w:firstLine="851"/>
        <w:jc w:val="both"/>
        <w:rPr>
          <w:rFonts w:ascii="Times New Roman" w:eastAsia="Times New Roman" w:hAnsi="Times New Roman" w:cs="Times New Roman"/>
          <w:color w:val="000000"/>
          <w:sz w:val="28"/>
          <w:szCs w:val="28"/>
          <w:lang w:val="uk-UA" w:eastAsia="ru-RU"/>
        </w:rPr>
      </w:pPr>
      <w:r w:rsidRPr="00C85377">
        <w:rPr>
          <w:rFonts w:ascii="Times New Roman" w:eastAsia="Times New Roman" w:hAnsi="Times New Roman" w:cs="Times New Roman"/>
          <w:i/>
          <w:color w:val="000000"/>
          <w:sz w:val="28"/>
          <w:szCs w:val="28"/>
          <w:lang w:val="uk-UA" w:eastAsia="ru-RU"/>
        </w:rPr>
        <w:lastRenderedPageBreak/>
        <w:t>Цільова аудиторія</w:t>
      </w:r>
      <w:r w:rsidRPr="00C85377">
        <w:rPr>
          <w:rFonts w:ascii="Times New Roman" w:eastAsia="Times New Roman" w:hAnsi="Times New Roman" w:cs="Times New Roman"/>
          <w:color w:val="000000"/>
          <w:sz w:val="28"/>
          <w:szCs w:val="28"/>
          <w:lang w:val="uk-UA" w:eastAsia="ru-RU"/>
        </w:rPr>
        <w:t>: середня та старша школа – хлопці та дівчата від 14 до 17 років.</w:t>
      </w:r>
    </w:p>
    <w:p w:rsidR="0098020A" w:rsidRPr="00C85377" w:rsidRDefault="0098020A" w:rsidP="0098020A">
      <w:pPr>
        <w:spacing w:line="360" w:lineRule="auto"/>
        <w:ind w:firstLine="851"/>
        <w:jc w:val="both"/>
        <w:rPr>
          <w:rFonts w:ascii="Times New Roman" w:hAnsi="Times New Roman" w:cs="Times New Roman"/>
          <w:sz w:val="28"/>
          <w:szCs w:val="28"/>
          <w:lang w:val="uk-UA"/>
        </w:rPr>
      </w:pPr>
      <w:r w:rsidRPr="00C85377">
        <w:rPr>
          <w:rFonts w:ascii="Times New Roman" w:hAnsi="Times New Roman" w:cs="Times New Roman"/>
          <w:i/>
          <w:sz w:val="28"/>
          <w:szCs w:val="28"/>
          <w:lang w:val="uk-UA"/>
        </w:rPr>
        <w:t>Мета:</w:t>
      </w:r>
      <w:r w:rsidRPr="00C85377">
        <w:rPr>
          <w:rFonts w:ascii="Times New Roman" w:hAnsi="Times New Roman" w:cs="Times New Roman"/>
          <w:sz w:val="28"/>
          <w:szCs w:val="28"/>
          <w:lang w:val="uk-UA"/>
        </w:rPr>
        <w:t xml:space="preserve"> </w:t>
      </w:r>
      <w:r w:rsidRPr="00C85377">
        <w:rPr>
          <w:rFonts w:ascii="Times New Roman" w:eastAsia="Times New Roman" w:hAnsi="Times New Roman" w:cs="Times New Roman"/>
          <w:color w:val="000000"/>
          <w:sz w:val="28"/>
          <w:szCs w:val="28"/>
          <w:lang w:val="uk-UA" w:eastAsia="ru-RU"/>
        </w:rPr>
        <w:t xml:space="preserve">зруйнувати закладені суспільством </w:t>
      </w:r>
      <w:r>
        <w:rPr>
          <w:rFonts w:ascii="Times New Roman" w:eastAsia="Times New Roman" w:hAnsi="Times New Roman" w:cs="Times New Roman"/>
          <w:color w:val="000000"/>
          <w:sz w:val="28"/>
          <w:szCs w:val="28"/>
          <w:lang w:val="uk-UA" w:eastAsia="ru-RU"/>
        </w:rPr>
        <w:t>ґендер</w:t>
      </w:r>
      <w:r w:rsidRPr="00C85377">
        <w:rPr>
          <w:rFonts w:ascii="Times New Roman" w:eastAsia="Times New Roman" w:hAnsi="Times New Roman" w:cs="Times New Roman"/>
          <w:color w:val="000000"/>
          <w:sz w:val="28"/>
          <w:szCs w:val="28"/>
          <w:lang w:val="uk-UA" w:eastAsia="ru-RU"/>
        </w:rPr>
        <w:t>ні парадигми.</w:t>
      </w:r>
    </w:p>
    <w:p w:rsidR="0098020A" w:rsidRPr="00C85377" w:rsidRDefault="0098020A" w:rsidP="0098020A">
      <w:pPr>
        <w:spacing w:line="360" w:lineRule="auto"/>
        <w:ind w:firstLine="851"/>
        <w:jc w:val="both"/>
        <w:rPr>
          <w:rFonts w:ascii="Times New Roman" w:eastAsia="Times New Roman" w:hAnsi="Times New Roman" w:cs="Times New Roman"/>
          <w:color w:val="000000"/>
          <w:sz w:val="28"/>
          <w:szCs w:val="28"/>
          <w:lang w:val="uk-UA" w:eastAsia="ru-RU"/>
        </w:rPr>
      </w:pPr>
      <w:r w:rsidRPr="00C85377">
        <w:rPr>
          <w:rFonts w:ascii="Times New Roman" w:hAnsi="Times New Roman" w:cs="Times New Roman"/>
          <w:i/>
          <w:sz w:val="28"/>
          <w:szCs w:val="28"/>
          <w:lang w:val="uk-UA"/>
        </w:rPr>
        <w:t>Створені матеріали:</w:t>
      </w:r>
      <w:r w:rsidRPr="00C85377">
        <w:rPr>
          <w:rFonts w:ascii="Times New Roman" w:eastAsia="Times New Roman" w:hAnsi="Times New Roman" w:cs="Times New Roman"/>
          <w:color w:val="000000"/>
          <w:sz w:val="28"/>
          <w:szCs w:val="28"/>
          <w:lang w:val="uk-UA" w:eastAsia="ru-RU"/>
        </w:rPr>
        <w:t xml:space="preserve"> сценарій заходу, добірка інформаційних та розважальних матеріалів (термінологія, просвітницькі відео), підбір гостей та експертів для участі як спікери в рамках заходу.</w:t>
      </w:r>
    </w:p>
    <w:p w:rsidR="0098020A" w:rsidRPr="00C85377" w:rsidRDefault="0098020A" w:rsidP="0098020A">
      <w:pPr>
        <w:spacing w:line="360" w:lineRule="auto"/>
        <w:ind w:firstLine="851"/>
        <w:jc w:val="both"/>
        <w:rPr>
          <w:rFonts w:ascii="Times New Roman" w:hAnsi="Times New Roman" w:cs="Times New Roman"/>
          <w:color w:val="000000"/>
          <w:sz w:val="28"/>
          <w:szCs w:val="28"/>
          <w:lang w:val="uk-UA"/>
        </w:rPr>
      </w:pPr>
      <w:r w:rsidRPr="00C85377">
        <w:rPr>
          <w:rFonts w:ascii="Times New Roman" w:eastAsia="Times New Roman" w:hAnsi="Times New Roman" w:cs="Times New Roman"/>
          <w:color w:val="000000"/>
          <w:sz w:val="28"/>
          <w:szCs w:val="28"/>
          <w:lang w:val="uk-UA" w:eastAsia="ru-RU"/>
        </w:rPr>
        <w:t>Захід розроблено в часовому форматі 1.5 години за такою системою: знайомство, перший блок - інформаційний, другий блок – дискусійний (виступи експертів), третій блок – розважальний та висновки. Всі блоки тривають по 30 хвилин. В першому блоці ведучий(а) розбирає значення поняття «</w:t>
      </w:r>
      <w:r>
        <w:rPr>
          <w:rFonts w:ascii="Times New Roman" w:eastAsia="Times New Roman" w:hAnsi="Times New Roman" w:cs="Times New Roman"/>
          <w:color w:val="000000"/>
          <w:sz w:val="28"/>
          <w:szCs w:val="28"/>
          <w:lang w:val="uk-UA" w:eastAsia="ru-RU"/>
        </w:rPr>
        <w:t>ґендер</w:t>
      </w:r>
      <w:r w:rsidRPr="00C85377">
        <w:rPr>
          <w:rFonts w:ascii="Times New Roman" w:eastAsia="Times New Roman" w:hAnsi="Times New Roman" w:cs="Times New Roman"/>
          <w:color w:val="000000"/>
          <w:sz w:val="28"/>
          <w:szCs w:val="28"/>
          <w:lang w:val="uk-UA" w:eastAsia="ru-RU"/>
        </w:rPr>
        <w:t xml:space="preserve">ні стереотипи», які стереотипи розповсюджені щодо молоді, звідки вони з’явились та яку роль грають у нашому суспільстві. Далі учням пропонується перегляд уривку </w:t>
      </w:r>
      <w:r w:rsidRPr="00C85377">
        <w:rPr>
          <w:rFonts w:ascii="Times New Roman" w:hAnsi="Times New Roman" w:cs="Times New Roman"/>
          <w:color w:val="000000"/>
          <w:sz w:val="28"/>
          <w:szCs w:val="28"/>
          <w:lang w:val="uk-UA"/>
        </w:rPr>
        <w:t xml:space="preserve">з фільму від руху </w:t>
      </w:r>
      <w:proofErr w:type="spellStart"/>
      <w:r w:rsidRPr="00C85377">
        <w:rPr>
          <w:rFonts w:ascii="Times New Roman" w:hAnsi="Times New Roman" w:cs="Times New Roman"/>
          <w:color w:val="000000"/>
          <w:sz w:val="28"/>
          <w:szCs w:val="28"/>
          <w:lang w:val="uk-UA"/>
        </w:rPr>
        <w:t>HeForShe</w:t>
      </w:r>
      <w:proofErr w:type="spellEnd"/>
      <w:r w:rsidRPr="00C85377">
        <w:rPr>
          <w:rFonts w:ascii="Times New Roman" w:hAnsi="Times New Roman" w:cs="Times New Roman"/>
          <w:color w:val="000000"/>
          <w:sz w:val="28"/>
          <w:szCs w:val="28"/>
          <w:lang w:val="uk-UA"/>
        </w:rPr>
        <w:t xml:space="preserve"> в Україні, який показує, що дискримінація не є нормою та навчає розрізняти і не толерувати її прояви. В ролику представлено багато відомих та публічних осіб, популярних здебільшого серед молоді, що має активізувати увагу учнів до проблематики. Другий блок присвячено виступам запрошених спікерів. Кожен має 10 хвилин на виступ (</w:t>
      </w:r>
      <w:proofErr w:type="spellStart"/>
      <w:r w:rsidRPr="00C85377">
        <w:rPr>
          <w:rFonts w:ascii="Times New Roman" w:hAnsi="Times New Roman" w:cs="Times New Roman"/>
          <w:color w:val="000000"/>
          <w:sz w:val="28"/>
          <w:szCs w:val="28"/>
          <w:lang w:val="uk-UA"/>
        </w:rPr>
        <w:t>виступ</w:t>
      </w:r>
      <w:proofErr w:type="spellEnd"/>
      <w:r w:rsidRPr="00C85377">
        <w:rPr>
          <w:rFonts w:ascii="Times New Roman" w:hAnsi="Times New Roman" w:cs="Times New Roman"/>
          <w:color w:val="000000"/>
          <w:sz w:val="28"/>
          <w:szCs w:val="28"/>
          <w:lang w:val="uk-UA"/>
        </w:rPr>
        <w:t xml:space="preserve"> + відповіді на питання від учнів) та конкретну тематику для обговорення:</w:t>
      </w:r>
    </w:p>
    <w:p w:rsidR="0098020A" w:rsidRPr="00C85377" w:rsidRDefault="00AA603D" w:rsidP="0098020A">
      <w:pPr>
        <w:pStyle w:val="a7"/>
        <w:numPr>
          <w:ilvl w:val="0"/>
          <w:numId w:val="8"/>
        </w:numPr>
        <w:spacing w:line="360" w:lineRule="auto"/>
        <w:ind w:left="0" w:firstLine="851"/>
        <w:jc w:val="both"/>
        <w:rPr>
          <w:rFonts w:ascii="Times New Roman" w:eastAsia="Times New Roman" w:hAnsi="Times New Roman" w:cs="Times New Roman"/>
          <w:color w:val="000000"/>
          <w:sz w:val="28"/>
          <w:szCs w:val="28"/>
          <w:lang w:val="uk-UA" w:eastAsia="ru-RU"/>
        </w:rPr>
      </w:pPr>
      <w:r>
        <w:rPr>
          <w:rFonts w:ascii="Times New Roman" w:hAnsi="Times New Roman" w:cs="Times New Roman"/>
          <w:color w:val="000000"/>
          <w:sz w:val="28"/>
          <w:szCs w:val="28"/>
          <w:lang w:val="uk-UA"/>
        </w:rPr>
        <w:t xml:space="preserve">Ярослава Кравченко – </w:t>
      </w:r>
      <w:proofErr w:type="spellStart"/>
      <w:r w:rsidR="0098020A">
        <w:rPr>
          <w:rFonts w:ascii="Times New Roman" w:hAnsi="Times New Roman" w:cs="Times New Roman"/>
          <w:color w:val="000000"/>
          <w:sz w:val="28"/>
          <w:szCs w:val="28"/>
          <w:lang w:val="uk-UA"/>
        </w:rPr>
        <w:t>телеведуча</w:t>
      </w:r>
      <w:proofErr w:type="spellEnd"/>
      <w:r w:rsidR="0098020A">
        <w:rPr>
          <w:rFonts w:ascii="Times New Roman" w:hAnsi="Times New Roman" w:cs="Times New Roman"/>
          <w:color w:val="000000"/>
          <w:sz w:val="28"/>
          <w:szCs w:val="28"/>
          <w:lang w:val="uk-UA"/>
        </w:rPr>
        <w:t xml:space="preserve">, </w:t>
      </w:r>
      <w:proofErr w:type="spellStart"/>
      <w:r w:rsidR="0098020A">
        <w:rPr>
          <w:rFonts w:ascii="Times New Roman" w:hAnsi="Times New Roman" w:cs="Times New Roman"/>
          <w:color w:val="000000"/>
          <w:sz w:val="28"/>
          <w:szCs w:val="28"/>
          <w:lang w:val="uk-UA"/>
        </w:rPr>
        <w:t>продюсерка</w:t>
      </w:r>
      <w:proofErr w:type="spellEnd"/>
      <w:r w:rsidR="0098020A">
        <w:rPr>
          <w:rFonts w:ascii="Times New Roman" w:hAnsi="Times New Roman" w:cs="Times New Roman"/>
          <w:color w:val="000000"/>
          <w:sz w:val="28"/>
          <w:szCs w:val="28"/>
          <w:lang w:val="uk-UA"/>
        </w:rPr>
        <w:t xml:space="preserve">, громадська діячка, </w:t>
      </w:r>
      <w:proofErr w:type="spellStart"/>
      <w:r w:rsidR="0098020A">
        <w:rPr>
          <w:rFonts w:ascii="Times New Roman" w:hAnsi="Times New Roman" w:cs="Times New Roman"/>
          <w:color w:val="000000"/>
          <w:sz w:val="28"/>
          <w:szCs w:val="28"/>
          <w:lang w:val="uk-UA"/>
        </w:rPr>
        <w:t>амбасадор</w:t>
      </w:r>
      <w:r>
        <w:rPr>
          <w:rFonts w:ascii="Times New Roman" w:hAnsi="Times New Roman" w:cs="Times New Roman"/>
          <w:color w:val="000000"/>
          <w:sz w:val="28"/>
          <w:szCs w:val="28"/>
          <w:lang w:val="uk-UA"/>
        </w:rPr>
        <w:t>к</w:t>
      </w:r>
      <w:r w:rsidR="0098020A">
        <w:rPr>
          <w:rFonts w:ascii="Times New Roman" w:hAnsi="Times New Roman" w:cs="Times New Roman"/>
          <w:color w:val="000000"/>
          <w:sz w:val="28"/>
          <w:szCs w:val="28"/>
          <w:lang w:val="uk-UA"/>
        </w:rPr>
        <w:t>а</w:t>
      </w:r>
      <w:proofErr w:type="spellEnd"/>
      <w:r w:rsidR="0098020A">
        <w:rPr>
          <w:rFonts w:ascii="Times New Roman" w:hAnsi="Times New Roman" w:cs="Times New Roman"/>
          <w:color w:val="000000"/>
          <w:sz w:val="28"/>
          <w:szCs w:val="28"/>
          <w:lang w:val="uk-UA"/>
        </w:rPr>
        <w:t xml:space="preserve"> руху </w:t>
      </w:r>
      <w:r w:rsidR="0098020A" w:rsidRPr="00C85377">
        <w:rPr>
          <w:rFonts w:ascii="Times New Roman" w:eastAsia="Times New Roman" w:hAnsi="Times New Roman" w:cs="Times New Roman"/>
          <w:color w:val="000000"/>
          <w:sz w:val="28"/>
          <w:szCs w:val="28"/>
          <w:lang w:val="uk-UA" w:eastAsia="ru-RU"/>
        </w:rPr>
        <w:t>«</w:t>
      </w:r>
      <w:proofErr w:type="spellStart"/>
      <w:r w:rsidR="0098020A" w:rsidRPr="00C85377">
        <w:rPr>
          <w:rFonts w:ascii="Times New Roman" w:eastAsia="Times New Roman" w:hAnsi="Times New Roman" w:cs="Times New Roman"/>
          <w:color w:val="000000"/>
          <w:sz w:val="28"/>
          <w:szCs w:val="28"/>
          <w:lang w:val="uk-UA" w:eastAsia="ru-RU"/>
        </w:rPr>
        <w:t>HeForShe</w:t>
      </w:r>
      <w:proofErr w:type="spellEnd"/>
      <w:r w:rsidR="0098020A" w:rsidRPr="00C85377">
        <w:rPr>
          <w:rFonts w:ascii="Times New Roman" w:eastAsia="Times New Roman" w:hAnsi="Times New Roman" w:cs="Times New Roman"/>
          <w:color w:val="000000"/>
          <w:sz w:val="28"/>
          <w:szCs w:val="28"/>
          <w:lang w:val="uk-UA" w:eastAsia="ru-RU"/>
        </w:rPr>
        <w:t>», засновниця «Дикого Театру».</w:t>
      </w:r>
      <w:r w:rsidR="0098020A">
        <w:rPr>
          <w:rFonts w:ascii="Times New Roman" w:eastAsia="Times New Roman" w:hAnsi="Times New Roman" w:cs="Times New Roman"/>
          <w:color w:val="000000"/>
          <w:sz w:val="28"/>
          <w:szCs w:val="28"/>
          <w:lang w:val="uk-UA" w:eastAsia="ru-RU"/>
        </w:rPr>
        <w:t xml:space="preserve"> </w:t>
      </w:r>
      <w:r w:rsidR="0098020A" w:rsidRPr="00C85377">
        <w:rPr>
          <w:rFonts w:ascii="Times New Roman" w:eastAsia="Times New Roman" w:hAnsi="Times New Roman" w:cs="Times New Roman"/>
          <w:color w:val="000000"/>
          <w:sz w:val="28"/>
          <w:szCs w:val="28"/>
          <w:lang w:val="uk-UA" w:eastAsia="ru-RU"/>
        </w:rPr>
        <w:t xml:space="preserve">Тема виступу: «Вплив стереотипів на свідомість дівчат. </w:t>
      </w:r>
      <w:proofErr w:type="spellStart"/>
      <w:r w:rsidR="0098020A" w:rsidRPr="00C85377">
        <w:rPr>
          <w:rFonts w:ascii="Times New Roman" w:eastAsia="Times New Roman" w:hAnsi="Times New Roman" w:cs="Times New Roman"/>
          <w:color w:val="000000"/>
          <w:sz w:val="28"/>
          <w:szCs w:val="28"/>
          <w:lang w:val="uk-UA" w:eastAsia="ru-RU"/>
        </w:rPr>
        <w:t>Сексизм</w:t>
      </w:r>
      <w:proofErr w:type="spellEnd"/>
      <w:r w:rsidR="0098020A" w:rsidRPr="00C85377">
        <w:rPr>
          <w:rFonts w:ascii="Times New Roman" w:eastAsia="Times New Roman" w:hAnsi="Times New Roman" w:cs="Times New Roman"/>
          <w:color w:val="000000"/>
          <w:sz w:val="28"/>
          <w:szCs w:val="28"/>
          <w:lang w:val="uk-UA" w:eastAsia="ru-RU"/>
        </w:rPr>
        <w:t xml:space="preserve"> в навчальних закладах та на роботі». </w:t>
      </w:r>
    </w:p>
    <w:p w:rsidR="0098020A" w:rsidRPr="00C85377" w:rsidRDefault="0098020A" w:rsidP="0098020A">
      <w:pPr>
        <w:pStyle w:val="a7"/>
        <w:numPr>
          <w:ilvl w:val="0"/>
          <w:numId w:val="8"/>
        </w:numPr>
        <w:spacing w:line="360" w:lineRule="auto"/>
        <w:ind w:left="0" w:firstLine="851"/>
        <w:jc w:val="both"/>
        <w:rPr>
          <w:rFonts w:ascii="Times New Roman" w:eastAsia="Times New Roman" w:hAnsi="Times New Roman" w:cs="Times New Roman"/>
          <w:color w:val="000000"/>
          <w:sz w:val="28"/>
          <w:szCs w:val="28"/>
          <w:lang w:val="uk-UA" w:eastAsia="ru-RU"/>
        </w:rPr>
      </w:pPr>
      <w:r w:rsidRPr="00C85377">
        <w:rPr>
          <w:rFonts w:ascii="Times New Roman" w:eastAsia="Times New Roman" w:hAnsi="Times New Roman" w:cs="Times New Roman"/>
          <w:color w:val="000000"/>
          <w:sz w:val="28"/>
          <w:szCs w:val="28"/>
          <w:lang w:val="uk-UA" w:eastAsia="ru-RU"/>
        </w:rPr>
        <w:t xml:space="preserve">Микола </w:t>
      </w:r>
      <w:proofErr w:type="spellStart"/>
      <w:r w:rsidRPr="00C85377">
        <w:rPr>
          <w:rFonts w:ascii="Times New Roman" w:eastAsia="Times New Roman" w:hAnsi="Times New Roman" w:cs="Times New Roman"/>
          <w:color w:val="000000"/>
          <w:sz w:val="28"/>
          <w:szCs w:val="28"/>
          <w:lang w:val="uk-UA" w:eastAsia="ru-RU"/>
        </w:rPr>
        <w:t>Ябченко</w:t>
      </w:r>
      <w:proofErr w:type="spellEnd"/>
      <w:r w:rsidRPr="00C85377">
        <w:rPr>
          <w:rFonts w:ascii="Times New Roman" w:eastAsia="Times New Roman" w:hAnsi="Times New Roman" w:cs="Times New Roman"/>
          <w:color w:val="000000"/>
          <w:sz w:val="28"/>
          <w:szCs w:val="28"/>
          <w:lang w:val="uk-UA" w:eastAsia="ru-RU"/>
        </w:rPr>
        <w:t xml:space="preserve"> — експ</w:t>
      </w:r>
      <w:r w:rsidR="00AA603D">
        <w:rPr>
          <w:rFonts w:ascii="Times New Roman" w:eastAsia="Times New Roman" w:hAnsi="Times New Roman" w:cs="Times New Roman"/>
          <w:color w:val="000000"/>
          <w:sz w:val="28"/>
          <w:szCs w:val="28"/>
          <w:lang w:val="uk-UA" w:eastAsia="ru-RU"/>
        </w:rPr>
        <w:t xml:space="preserve">ерт з </w:t>
      </w:r>
      <w:proofErr w:type="spellStart"/>
      <w:r w:rsidR="00AA603D">
        <w:rPr>
          <w:rFonts w:ascii="Times New Roman" w:eastAsia="Times New Roman" w:hAnsi="Times New Roman" w:cs="Times New Roman"/>
          <w:color w:val="000000"/>
          <w:sz w:val="28"/>
          <w:szCs w:val="28"/>
          <w:lang w:val="uk-UA" w:eastAsia="ru-RU"/>
        </w:rPr>
        <w:t>комунікацій</w:t>
      </w:r>
      <w:proofErr w:type="spellEnd"/>
      <w:r w:rsidR="00AA603D">
        <w:rPr>
          <w:rFonts w:ascii="Times New Roman" w:eastAsia="Times New Roman" w:hAnsi="Times New Roman" w:cs="Times New Roman"/>
          <w:color w:val="000000"/>
          <w:sz w:val="28"/>
          <w:szCs w:val="28"/>
          <w:lang w:val="uk-UA" w:eastAsia="ru-RU"/>
        </w:rPr>
        <w:t xml:space="preserve"> в Програмі розвитку ООН</w:t>
      </w:r>
      <w:r w:rsidRPr="00C85377">
        <w:rPr>
          <w:rFonts w:ascii="Times New Roman" w:eastAsia="Times New Roman" w:hAnsi="Times New Roman" w:cs="Times New Roman"/>
          <w:color w:val="000000"/>
          <w:sz w:val="28"/>
          <w:szCs w:val="28"/>
          <w:lang w:val="uk-UA" w:eastAsia="ru-RU"/>
        </w:rPr>
        <w:t>. Тема виступу: «Вплив стереотипів на хлопців. Як нерівність притіняє і чоловіків».</w:t>
      </w:r>
    </w:p>
    <w:p w:rsidR="0098020A" w:rsidRPr="00C85377" w:rsidRDefault="0098020A" w:rsidP="0098020A">
      <w:pPr>
        <w:pStyle w:val="a7"/>
        <w:numPr>
          <w:ilvl w:val="0"/>
          <w:numId w:val="8"/>
        </w:numPr>
        <w:spacing w:line="360" w:lineRule="auto"/>
        <w:ind w:left="0" w:firstLine="851"/>
        <w:jc w:val="both"/>
        <w:rPr>
          <w:rFonts w:ascii="Times New Roman" w:hAnsi="Times New Roman" w:cs="Times New Roman"/>
          <w:color w:val="000000"/>
          <w:sz w:val="28"/>
          <w:szCs w:val="28"/>
          <w:lang w:val="uk-UA"/>
        </w:rPr>
      </w:pPr>
      <w:proofErr w:type="spellStart"/>
      <w:r>
        <w:rPr>
          <w:rFonts w:ascii="Times New Roman" w:eastAsia="Times New Roman" w:hAnsi="Times New Roman" w:cs="Times New Roman"/>
          <w:color w:val="000000"/>
          <w:sz w:val="28"/>
          <w:szCs w:val="28"/>
          <w:lang w:val="uk-UA" w:eastAsia="ru-RU"/>
        </w:rPr>
        <w:lastRenderedPageBreak/>
        <w:t>Експертка</w:t>
      </w:r>
      <w:proofErr w:type="spellEnd"/>
      <w:r>
        <w:rPr>
          <w:rFonts w:ascii="Times New Roman" w:eastAsia="Times New Roman" w:hAnsi="Times New Roman" w:cs="Times New Roman"/>
          <w:color w:val="000000"/>
          <w:sz w:val="28"/>
          <w:szCs w:val="28"/>
          <w:lang w:val="uk-UA" w:eastAsia="ru-RU"/>
        </w:rPr>
        <w:t xml:space="preserve"> Дар’я Полтавська </w:t>
      </w:r>
      <w:r w:rsidRPr="00C85377">
        <w:rPr>
          <w:rFonts w:ascii="Times New Roman" w:eastAsia="Times New Roman" w:hAnsi="Times New Roman" w:cs="Times New Roman"/>
          <w:color w:val="000000"/>
          <w:sz w:val="28"/>
          <w:szCs w:val="28"/>
          <w:lang w:val="uk-UA" w:eastAsia="ru-RU"/>
        </w:rPr>
        <w:t xml:space="preserve">— директорка НВК “Гелікон” у Миргороді, </w:t>
      </w:r>
      <w:proofErr w:type="spellStart"/>
      <w:r w:rsidRPr="00C85377">
        <w:rPr>
          <w:rFonts w:ascii="Times New Roman" w:eastAsia="Times New Roman" w:hAnsi="Times New Roman" w:cs="Times New Roman"/>
          <w:color w:val="000000"/>
          <w:sz w:val="28"/>
          <w:szCs w:val="28"/>
          <w:lang w:val="uk-UA" w:eastAsia="ru-RU"/>
        </w:rPr>
        <w:t>тренерка</w:t>
      </w:r>
      <w:proofErr w:type="spellEnd"/>
      <w:r w:rsidRPr="00C85377">
        <w:rPr>
          <w:rFonts w:ascii="Times New Roman" w:eastAsia="Times New Roman" w:hAnsi="Times New Roman" w:cs="Times New Roman"/>
          <w:color w:val="000000"/>
          <w:sz w:val="28"/>
          <w:szCs w:val="28"/>
          <w:lang w:val="uk-UA" w:eastAsia="ru-RU"/>
        </w:rPr>
        <w:t xml:space="preserve"> програми “Демократична школа”. Тема виступу «Як подолати </w:t>
      </w:r>
      <w:r>
        <w:rPr>
          <w:rFonts w:ascii="Times New Roman" w:hAnsi="Times New Roman" w:cs="Times New Roman"/>
          <w:color w:val="000000"/>
          <w:sz w:val="28"/>
          <w:szCs w:val="28"/>
          <w:lang w:val="uk-UA"/>
        </w:rPr>
        <w:t>ґендер</w:t>
      </w:r>
      <w:r w:rsidRPr="00C85377">
        <w:rPr>
          <w:rFonts w:ascii="Times New Roman" w:hAnsi="Times New Roman" w:cs="Times New Roman"/>
          <w:color w:val="000000"/>
          <w:sz w:val="28"/>
          <w:szCs w:val="28"/>
          <w:lang w:val="uk-UA"/>
        </w:rPr>
        <w:t>ні стереотипи та як правильно їх сприймати та реагувати».</w:t>
      </w:r>
    </w:p>
    <w:p w:rsidR="0098020A" w:rsidRDefault="0098020A" w:rsidP="0098020A">
      <w:pPr>
        <w:spacing w:line="360" w:lineRule="auto"/>
        <w:ind w:firstLine="851"/>
        <w:jc w:val="both"/>
        <w:rPr>
          <w:rFonts w:ascii="Times New Roman" w:hAnsi="Times New Roman" w:cs="Times New Roman"/>
          <w:color w:val="000000"/>
          <w:sz w:val="28"/>
          <w:szCs w:val="28"/>
          <w:lang w:val="uk-UA"/>
        </w:rPr>
      </w:pPr>
      <w:r w:rsidRPr="00C85377">
        <w:rPr>
          <w:rFonts w:ascii="Times New Roman" w:hAnsi="Times New Roman" w:cs="Times New Roman"/>
          <w:color w:val="000000"/>
          <w:sz w:val="28"/>
          <w:szCs w:val="28"/>
          <w:lang w:val="uk-UA"/>
        </w:rPr>
        <w:t xml:space="preserve">Експерти були підібрані враховуючи їх громадську діяльність, обізнаність в тематиці, а також кар’єрній реалізації, аби вони могли </w:t>
      </w:r>
      <w:proofErr w:type="spellStart"/>
      <w:r w:rsidRPr="00C85377">
        <w:rPr>
          <w:rFonts w:ascii="Times New Roman" w:hAnsi="Times New Roman" w:cs="Times New Roman"/>
          <w:color w:val="000000"/>
          <w:sz w:val="28"/>
          <w:szCs w:val="28"/>
          <w:lang w:val="uk-UA"/>
        </w:rPr>
        <w:t>експертно</w:t>
      </w:r>
      <w:proofErr w:type="spellEnd"/>
      <w:r w:rsidRPr="00C85377">
        <w:rPr>
          <w:rFonts w:ascii="Times New Roman" w:hAnsi="Times New Roman" w:cs="Times New Roman"/>
          <w:color w:val="000000"/>
          <w:sz w:val="28"/>
          <w:szCs w:val="28"/>
          <w:lang w:val="uk-UA"/>
        </w:rPr>
        <w:t xml:space="preserve"> розкрити тему та поділитись власним досвідом боро</w:t>
      </w:r>
      <w:r w:rsidR="00AA603D">
        <w:rPr>
          <w:rFonts w:ascii="Times New Roman" w:hAnsi="Times New Roman" w:cs="Times New Roman"/>
          <w:color w:val="000000"/>
          <w:sz w:val="28"/>
          <w:szCs w:val="28"/>
          <w:lang w:val="uk-UA"/>
        </w:rPr>
        <w:t>тьби з упередженістю та побудови</w:t>
      </w:r>
      <w:r w:rsidRPr="00C85377">
        <w:rPr>
          <w:rFonts w:ascii="Times New Roman" w:hAnsi="Times New Roman" w:cs="Times New Roman"/>
          <w:color w:val="000000"/>
          <w:sz w:val="28"/>
          <w:szCs w:val="28"/>
          <w:lang w:val="uk-UA"/>
        </w:rPr>
        <w:t xml:space="preserve"> успішної кар’єри в ще досі не рівному суспільстві. Деякі з запрошених гостей є популярними серед молоді, наприклад, Ярослава Кравченко, що змусить учнів бути більш схильними та довірливо налаштованими до неї.</w:t>
      </w:r>
      <w:r>
        <w:rPr>
          <w:rFonts w:ascii="Times New Roman" w:hAnsi="Times New Roman" w:cs="Times New Roman"/>
          <w:color w:val="000000"/>
          <w:sz w:val="28"/>
          <w:szCs w:val="28"/>
          <w:lang w:val="uk-UA"/>
        </w:rPr>
        <w:t xml:space="preserve"> </w:t>
      </w:r>
    </w:p>
    <w:p w:rsidR="0098020A" w:rsidRDefault="0098020A" w:rsidP="0098020A">
      <w:pPr>
        <w:spacing w:line="360" w:lineRule="auto"/>
        <w:ind w:firstLine="851"/>
        <w:jc w:val="both"/>
        <w:rPr>
          <w:rFonts w:ascii="Times New Roman" w:eastAsia="Times New Roman" w:hAnsi="Times New Roman" w:cs="Times New Roman"/>
          <w:i/>
          <w:color w:val="000000"/>
          <w:sz w:val="28"/>
          <w:szCs w:val="28"/>
          <w:lang w:val="uk-UA" w:eastAsia="ru-RU"/>
        </w:rPr>
      </w:pPr>
      <w:r w:rsidRPr="00C85377">
        <w:rPr>
          <w:rFonts w:ascii="Times New Roman" w:hAnsi="Times New Roman" w:cs="Times New Roman"/>
          <w:color w:val="000000"/>
          <w:sz w:val="28"/>
          <w:szCs w:val="28"/>
          <w:lang w:val="uk-UA"/>
        </w:rPr>
        <w:t xml:space="preserve">Третій блок заходу присвячено інтерактивній складовій, а саме можливості учням створити та закріпити правильні та неупереджені меседжі щодо </w:t>
      </w:r>
      <w:r>
        <w:rPr>
          <w:rFonts w:ascii="Times New Roman" w:hAnsi="Times New Roman" w:cs="Times New Roman"/>
          <w:color w:val="000000"/>
          <w:sz w:val="28"/>
          <w:szCs w:val="28"/>
          <w:lang w:val="uk-UA"/>
        </w:rPr>
        <w:t>ґендер</w:t>
      </w:r>
      <w:r w:rsidRPr="00C85377">
        <w:rPr>
          <w:rFonts w:ascii="Times New Roman" w:hAnsi="Times New Roman" w:cs="Times New Roman"/>
          <w:color w:val="000000"/>
          <w:sz w:val="28"/>
          <w:szCs w:val="28"/>
          <w:lang w:val="uk-UA"/>
        </w:rPr>
        <w:t xml:space="preserve">ної рівності, </w:t>
      </w:r>
      <w:proofErr w:type="spellStart"/>
      <w:r>
        <w:rPr>
          <w:rFonts w:ascii="Times New Roman" w:hAnsi="Times New Roman" w:cs="Times New Roman"/>
          <w:color w:val="000000"/>
          <w:sz w:val="28"/>
          <w:szCs w:val="28"/>
          <w:lang w:val="uk-UA"/>
        </w:rPr>
        <w:t>ґендер</w:t>
      </w:r>
      <w:r w:rsidRPr="00C85377">
        <w:rPr>
          <w:rFonts w:ascii="Times New Roman" w:hAnsi="Times New Roman" w:cs="Times New Roman"/>
          <w:color w:val="000000"/>
          <w:sz w:val="28"/>
          <w:szCs w:val="28"/>
          <w:lang w:val="uk-UA"/>
        </w:rPr>
        <w:t>у</w:t>
      </w:r>
      <w:proofErr w:type="spellEnd"/>
      <w:r w:rsidRPr="00C85377">
        <w:rPr>
          <w:rFonts w:ascii="Times New Roman" w:hAnsi="Times New Roman" w:cs="Times New Roman"/>
          <w:color w:val="000000"/>
          <w:sz w:val="28"/>
          <w:szCs w:val="28"/>
          <w:lang w:val="uk-UA"/>
        </w:rPr>
        <w:t xml:space="preserve"> та себе. Кожному учню пропонується створити власний слоган або обрати із запропонованих організаторами. Та написати його спеціальними фарбами чи маркерами на футболці чи іншій власній речі за вибором учня. Таким чином, школярі мають змогу не лише закріпити отримані знання, сформувати нові ідеї та зруйнувати стереотипи, а й допомогти поширювати правильні та </w:t>
      </w:r>
      <w:r>
        <w:rPr>
          <w:rFonts w:ascii="Times New Roman" w:hAnsi="Times New Roman" w:cs="Times New Roman"/>
          <w:color w:val="000000"/>
          <w:sz w:val="28"/>
          <w:szCs w:val="28"/>
          <w:lang w:val="uk-UA"/>
        </w:rPr>
        <w:t>ґендер</w:t>
      </w:r>
      <w:r w:rsidRPr="00C85377">
        <w:rPr>
          <w:rFonts w:ascii="Times New Roman" w:hAnsi="Times New Roman" w:cs="Times New Roman"/>
          <w:color w:val="000000"/>
          <w:sz w:val="28"/>
          <w:szCs w:val="28"/>
          <w:lang w:val="uk-UA"/>
        </w:rPr>
        <w:t xml:space="preserve">но-неупереджені меседжі.           </w:t>
      </w:r>
      <w:r w:rsidRPr="00C85377">
        <w:rPr>
          <w:rFonts w:ascii="Times New Roman" w:eastAsia="Times New Roman" w:hAnsi="Times New Roman" w:cs="Times New Roman"/>
          <w:color w:val="000000"/>
          <w:sz w:val="28"/>
          <w:szCs w:val="28"/>
          <w:lang w:val="uk-UA" w:eastAsia="ru-RU"/>
        </w:rPr>
        <w:t xml:space="preserve">Наприкінці заходу  - підбиття підсумків та подяка учням за плідну роботу. Завершення заходу. </w:t>
      </w:r>
      <w:r>
        <w:rPr>
          <w:rFonts w:ascii="Times New Roman" w:eastAsia="Times New Roman" w:hAnsi="Times New Roman" w:cs="Times New Roman"/>
          <w:i/>
          <w:color w:val="000000"/>
          <w:sz w:val="28"/>
          <w:szCs w:val="28"/>
          <w:lang w:val="uk-UA" w:eastAsia="ru-RU"/>
        </w:rPr>
        <w:t>(Сценарій – Додаток Л</w:t>
      </w:r>
      <w:r w:rsidRPr="00C85377">
        <w:rPr>
          <w:rFonts w:ascii="Times New Roman" w:eastAsia="Times New Roman" w:hAnsi="Times New Roman" w:cs="Times New Roman"/>
          <w:i/>
          <w:color w:val="000000"/>
          <w:sz w:val="28"/>
          <w:szCs w:val="28"/>
          <w:lang w:val="uk-UA" w:eastAsia="ru-RU"/>
        </w:rPr>
        <w:t>).</w:t>
      </w:r>
    </w:p>
    <w:p w:rsidR="0098020A" w:rsidRDefault="0098020A" w:rsidP="0098020A">
      <w:pPr>
        <w:pStyle w:val="21"/>
        <w:spacing w:before="1"/>
      </w:pPr>
    </w:p>
    <w:p w:rsidR="0098020A" w:rsidRDefault="0098020A" w:rsidP="0098020A">
      <w:pPr>
        <w:pStyle w:val="21"/>
        <w:spacing w:before="1"/>
      </w:pPr>
    </w:p>
    <w:p w:rsidR="0098020A" w:rsidRDefault="0098020A" w:rsidP="0098020A">
      <w:pPr>
        <w:pStyle w:val="21"/>
        <w:spacing w:before="1"/>
      </w:pPr>
    </w:p>
    <w:p w:rsidR="00AA603D" w:rsidRDefault="00AA603D" w:rsidP="0098020A">
      <w:pPr>
        <w:pStyle w:val="21"/>
        <w:spacing w:before="1"/>
      </w:pPr>
    </w:p>
    <w:p w:rsidR="00AA603D" w:rsidRDefault="00AA603D" w:rsidP="0098020A">
      <w:pPr>
        <w:pStyle w:val="21"/>
        <w:spacing w:before="1"/>
      </w:pPr>
    </w:p>
    <w:p w:rsidR="00AA603D" w:rsidRDefault="00AA603D" w:rsidP="0098020A">
      <w:pPr>
        <w:pStyle w:val="21"/>
        <w:spacing w:before="1"/>
      </w:pPr>
    </w:p>
    <w:p w:rsidR="00AA603D" w:rsidRDefault="00AA603D" w:rsidP="0098020A">
      <w:pPr>
        <w:pStyle w:val="21"/>
        <w:spacing w:before="1"/>
      </w:pPr>
    </w:p>
    <w:p w:rsidR="00AA603D" w:rsidRDefault="00AA603D" w:rsidP="0098020A">
      <w:pPr>
        <w:pStyle w:val="21"/>
        <w:spacing w:before="1"/>
      </w:pPr>
    </w:p>
    <w:p w:rsidR="00AA603D" w:rsidRDefault="00AA603D" w:rsidP="0098020A">
      <w:pPr>
        <w:pStyle w:val="21"/>
        <w:spacing w:before="1"/>
      </w:pPr>
    </w:p>
    <w:p w:rsidR="0098020A" w:rsidRPr="00C85377" w:rsidRDefault="0098020A" w:rsidP="0098020A">
      <w:pPr>
        <w:pStyle w:val="21"/>
        <w:spacing w:before="1"/>
      </w:pPr>
      <w:r w:rsidRPr="00C85377">
        <w:lastRenderedPageBreak/>
        <w:t>Розділ 3. Просування освітньої програми</w:t>
      </w:r>
    </w:p>
    <w:p w:rsidR="0098020A" w:rsidRPr="00C85377" w:rsidRDefault="0098020A" w:rsidP="0098020A">
      <w:pPr>
        <w:pStyle w:val="11"/>
        <w:numPr>
          <w:ilvl w:val="1"/>
          <w:numId w:val="16"/>
        </w:numPr>
        <w:tabs>
          <w:tab w:val="left" w:pos="1353"/>
          <w:tab w:val="left" w:leader="dot" w:pos="8822"/>
        </w:tabs>
        <w:spacing w:before="2" w:line="360" w:lineRule="auto"/>
        <w:jc w:val="center"/>
        <w:rPr>
          <w:b/>
        </w:rPr>
      </w:pPr>
      <w:r w:rsidRPr="00C85377">
        <w:rPr>
          <w:b/>
        </w:rPr>
        <w:t xml:space="preserve"> Підготовка матеріалів для реалізації</w:t>
      </w:r>
    </w:p>
    <w:p w:rsidR="0098020A" w:rsidRPr="00C85377" w:rsidRDefault="0098020A" w:rsidP="0098020A">
      <w:pPr>
        <w:spacing w:line="360" w:lineRule="auto"/>
        <w:ind w:firstLine="851"/>
        <w:jc w:val="both"/>
        <w:rPr>
          <w:rFonts w:ascii="Times New Roman" w:eastAsia="Times New Roman" w:hAnsi="Times New Roman" w:cs="Times New Roman"/>
          <w:bCs/>
          <w:sz w:val="28"/>
          <w:szCs w:val="28"/>
          <w:lang w:val="uk-UA"/>
        </w:rPr>
      </w:pPr>
      <w:r w:rsidRPr="00C85377">
        <w:rPr>
          <w:rFonts w:ascii="Times New Roman" w:eastAsia="Times New Roman" w:hAnsi="Times New Roman" w:cs="Times New Roman"/>
          <w:bCs/>
          <w:sz w:val="28"/>
          <w:szCs w:val="28"/>
          <w:lang w:val="uk-UA"/>
        </w:rPr>
        <w:t xml:space="preserve">Для просування програми </w:t>
      </w:r>
      <w:r>
        <w:rPr>
          <w:rFonts w:ascii="Times New Roman" w:eastAsia="Times New Roman" w:hAnsi="Times New Roman" w:cs="Times New Roman"/>
          <w:bCs/>
          <w:sz w:val="28"/>
          <w:szCs w:val="28"/>
          <w:lang w:val="uk-UA"/>
        </w:rPr>
        <w:t>ґендер</w:t>
      </w:r>
      <w:r w:rsidRPr="00C85377">
        <w:rPr>
          <w:rFonts w:ascii="Times New Roman" w:eastAsia="Times New Roman" w:hAnsi="Times New Roman" w:cs="Times New Roman"/>
          <w:bCs/>
          <w:sz w:val="28"/>
          <w:szCs w:val="28"/>
          <w:lang w:val="uk-UA"/>
        </w:rPr>
        <w:t xml:space="preserve">ної освіти я виділила основні канали комунікації: соціальні мережі, рекламна продукція, організація </w:t>
      </w:r>
      <w:proofErr w:type="spellStart"/>
      <w:r w:rsidRPr="00C85377">
        <w:rPr>
          <w:rFonts w:ascii="Times New Roman" w:eastAsia="Times New Roman" w:hAnsi="Times New Roman" w:cs="Times New Roman"/>
          <w:bCs/>
          <w:sz w:val="28"/>
          <w:szCs w:val="28"/>
          <w:lang w:val="uk-UA"/>
        </w:rPr>
        <w:t>івентів</w:t>
      </w:r>
      <w:proofErr w:type="spellEnd"/>
      <w:r w:rsidRPr="00C85377">
        <w:rPr>
          <w:rFonts w:ascii="Times New Roman" w:eastAsia="Times New Roman" w:hAnsi="Times New Roman" w:cs="Times New Roman"/>
          <w:bCs/>
          <w:sz w:val="28"/>
          <w:szCs w:val="28"/>
          <w:lang w:val="uk-UA"/>
        </w:rPr>
        <w:t xml:space="preserve"> та створення сайту. В рамках цих напрямків мною були створені наступні роботи та </w:t>
      </w:r>
      <w:proofErr w:type="spellStart"/>
      <w:r>
        <w:rPr>
          <w:rFonts w:ascii="Times New Roman" w:eastAsia="Times New Roman" w:hAnsi="Times New Roman" w:cs="Times New Roman"/>
          <w:bCs/>
          <w:sz w:val="28"/>
          <w:szCs w:val="28"/>
          <w:lang w:val="uk-UA"/>
        </w:rPr>
        <w:t>проєк</w:t>
      </w:r>
      <w:r w:rsidRPr="00C85377">
        <w:rPr>
          <w:rFonts w:ascii="Times New Roman" w:eastAsia="Times New Roman" w:hAnsi="Times New Roman" w:cs="Times New Roman"/>
          <w:bCs/>
          <w:sz w:val="28"/>
          <w:szCs w:val="28"/>
          <w:lang w:val="uk-UA"/>
        </w:rPr>
        <w:t>ти</w:t>
      </w:r>
      <w:proofErr w:type="spellEnd"/>
      <w:r w:rsidRPr="00C85377">
        <w:rPr>
          <w:rFonts w:ascii="Times New Roman" w:eastAsia="Times New Roman" w:hAnsi="Times New Roman" w:cs="Times New Roman"/>
          <w:bCs/>
          <w:sz w:val="28"/>
          <w:szCs w:val="28"/>
          <w:lang w:val="uk-UA"/>
        </w:rPr>
        <w:t>.</w:t>
      </w:r>
    </w:p>
    <w:p w:rsidR="0098020A" w:rsidRPr="00C85377" w:rsidRDefault="0098020A" w:rsidP="0098020A">
      <w:pPr>
        <w:pStyle w:val="11"/>
        <w:tabs>
          <w:tab w:val="left" w:pos="1353"/>
          <w:tab w:val="left" w:leader="dot" w:pos="8822"/>
        </w:tabs>
        <w:spacing w:before="2" w:line="360" w:lineRule="auto"/>
        <w:ind w:left="0" w:firstLine="851"/>
        <w:jc w:val="both"/>
      </w:pPr>
      <w:r w:rsidRPr="00C85377">
        <w:t>3.1.1 Підготовка контенту для соціальних мереж</w:t>
      </w:r>
    </w:p>
    <w:p w:rsidR="0098020A" w:rsidRPr="00C85377" w:rsidRDefault="0098020A" w:rsidP="0098020A">
      <w:pPr>
        <w:pStyle w:val="11"/>
        <w:tabs>
          <w:tab w:val="left" w:pos="1353"/>
          <w:tab w:val="left" w:leader="dot" w:pos="8822"/>
        </w:tabs>
        <w:spacing w:before="2" w:line="360" w:lineRule="auto"/>
        <w:ind w:left="0" w:firstLine="851"/>
        <w:jc w:val="both"/>
      </w:pPr>
      <w:r w:rsidRPr="00C85377">
        <w:t xml:space="preserve">Задля просування діяльності </w:t>
      </w:r>
      <w:proofErr w:type="spellStart"/>
      <w:r>
        <w:t>проєк</w:t>
      </w:r>
      <w:r w:rsidRPr="00C85377">
        <w:t>ту</w:t>
      </w:r>
      <w:proofErr w:type="spellEnd"/>
      <w:r w:rsidRPr="00C85377">
        <w:t xml:space="preserve">, а також як додатковий ресурс надання просвітницької інформації прийнято рішення запустити сторінки </w:t>
      </w:r>
      <w:proofErr w:type="spellStart"/>
      <w:r>
        <w:t>проєк</w:t>
      </w:r>
      <w:r w:rsidRPr="00C85377">
        <w:t>ту</w:t>
      </w:r>
      <w:proofErr w:type="spellEnd"/>
      <w:r w:rsidRPr="00C85377">
        <w:t xml:space="preserve"> в соціальних мережах </w:t>
      </w:r>
      <w:proofErr w:type="spellStart"/>
      <w:r w:rsidRPr="00C85377">
        <w:t>Instagram</w:t>
      </w:r>
      <w:proofErr w:type="spellEnd"/>
      <w:r w:rsidRPr="00C85377">
        <w:t xml:space="preserve"> та </w:t>
      </w:r>
      <w:proofErr w:type="spellStart"/>
      <w:r w:rsidRPr="00C85377">
        <w:t>Facebook</w:t>
      </w:r>
      <w:proofErr w:type="spellEnd"/>
      <w:r w:rsidRPr="00C85377">
        <w:t xml:space="preserve">. Сторінка в </w:t>
      </w:r>
      <w:proofErr w:type="spellStart"/>
      <w:r w:rsidRPr="00C85377">
        <w:t>Instagram</w:t>
      </w:r>
      <w:proofErr w:type="spellEnd"/>
      <w:r w:rsidRPr="00C85377">
        <w:t xml:space="preserve"> має зібрати молодіжну аудиторію, в той час як сторінка в </w:t>
      </w:r>
      <w:proofErr w:type="spellStart"/>
      <w:r w:rsidRPr="00C85377">
        <w:t>Facebook</w:t>
      </w:r>
      <w:proofErr w:type="spellEnd"/>
      <w:r w:rsidRPr="00C85377">
        <w:t xml:space="preserve"> отримає більшу популярність серед освітян, вчителів та батьків школярів – більш дорослої аудиторії. Створюючи контент для наповнення сторінок в соціальних мережах, я виокремила тематики та формати комунікацій з аудиторією, сформувавши такі рубрики: </w:t>
      </w:r>
    </w:p>
    <w:p w:rsidR="0098020A" w:rsidRPr="00C85377" w:rsidRDefault="0098020A" w:rsidP="0098020A">
      <w:pPr>
        <w:pStyle w:val="11"/>
        <w:numPr>
          <w:ilvl w:val="0"/>
          <w:numId w:val="9"/>
        </w:numPr>
        <w:tabs>
          <w:tab w:val="left" w:pos="1353"/>
          <w:tab w:val="left" w:leader="dot" w:pos="8822"/>
        </w:tabs>
        <w:spacing w:before="2" w:line="360" w:lineRule="auto"/>
        <w:ind w:left="0" w:firstLine="851"/>
        <w:jc w:val="both"/>
      </w:pPr>
      <w:r w:rsidRPr="00C85377">
        <w:t>Діяльність.</w:t>
      </w:r>
    </w:p>
    <w:p w:rsidR="0098020A" w:rsidRPr="00C85377" w:rsidRDefault="0098020A" w:rsidP="0098020A">
      <w:pPr>
        <w:pStyle w:val="11"/>
        <w:numPr>
          <w:ilvl w:val="0"/>
          <w:numId w:val="9"/>
        </w:numPr>
        <w:tabs>
          <w:tab w:val="left" w:pos="1353"/>
          <w:tab w:val="left" w:leader="dot" w:pos="8822"/>
        </w:tabs>
        <w:spacing w:before="2" w:line="360" w:lineRule="auto"/>
        <w:ind w:left="0" w:firstLine="851"/>
        <w:jc w:val="both"/>
      </w:pPr>
      <w:proofErr w:type="spellStart"/>
      <w:r>
        <w:t>Ґендер</w:t>
      </w:r>
      <w:r w:rsidRPr="00C85377">
        <w:t>ночутлива</w:t>
      </w:r>
      <w:proofErr w:type="spellEnd"/>
      <w:r w:rsidRPr="00C85377">
        <w:t xml:space="preserve"> лексика. </w:t>
      </w:r>
    </w:p>
    <w:p w:rsidR="0098020A" w:rsidRPr="00C85377" w:rsidRDefault="0098020A" w:rsidP="0098020A">
      <w:pPr>
        <w:pStyle w:val="11"/>
        <w:numPr>
          <w:ilvl w:val="0"/>
          <w:numId w:val="9"/>
        </w:numPr>
        <w:tabs>
          <w:tab w:val="left" w:pos="1353"/>
          <w:tab w:val="left" w:leader="dot" w:pos="8822"/>
        </w:tabs>
        <w:spacing w:before="2" w:line="360" w:lineRule="auto"/>
        <w:ind w:left="0" w:firstLine="851"/>
        <w:jc w:val="both"/>
      </w:pPr>
      <w:r>
        <w:t>Ґендер</w:t>
      </w:r>
      <w:r w:rsidRPr="00C85377">
        <w:t>ні історії.</w:t>
      </w:r>
    </w:p>
    <w:p w:rsidR="0098020A" w:rsidRPr="00C85377" w:rsidRDefault="0098020A" w:rsidP="0098020A">
      <w:pPr>
        <w:pStyle w:val="11"/>
        <w:numPr>
          <w:ilvl w:val="0"/>
          <w:numId w:val="9"/>
        </w:numPr>
        <w:tabs>
          <w:tab w:val="left" w:pos="1353"/>
          <w:tab w:val="left" w:leader="dot" w:pos="8822"/>
        </w:tabs>
        <w:spacing w:before="2" w:line="360" w:lineRule="auto"/>
        <w:ind w:left="0" w:firstLine="851"/>
        <w:jc w:val="both"/>
      </w:pPr>
      <w:r w:rsidRPr="00C85377">
        <w:t>Що подивитись? Що почитати? Що послухати?</w:t>
      </w:r>
    </w:p>
    <w:p w:rsidR="0098020A" w:rsidRPr="00C85377" w:rsidRDefault="0098020A" w:rsidP="0098020A">
      <w:pPr>
        <w:pStyle w:val="11"/>
        <w:numPr>
          <w:ilvl w:val="0"/>
          <w:numId w:val="9"/>
        </w:numPr>
        <w:tabs>
          <w:tab w:val="left" w:pos="1353"/>
          <w:tab w:val="left" w:leader="dot" w:pos="8822"/>
        </w:tabs>
        <w:spacing w:before="2" w:line="360" w:lineRule="auto"/>
        <w:ind w:left="0" w:firstLine="851"/>
        <w:jc w:val="both"/>
      </w:pPr>
      <w:r>
        <w:t>Ґендер</w:t>
      </w:r>
      <w:r w:rsidRPr="00C85377">
        <w:t>ні стереотипи.</w:t>
      </w:r>
    </w:p>
    <w:p w:rsidR="0098020A" w:rsidRPr="00C85377" w:rsidRDefault="0098020A" w:rsidP="0098020A">
      <w:pPr>
        <w:pStyle w:val="11"/>
        <w:tabs>
          <w:tab w:val="left" w:pos="1353"/>
          <w:tab w:val="left" w:leader="dot" w:pos="8822"/>
        </w:tabs>
        <w:spacing w:before="2" w:line="360" w:lineRule="auto"/>
        <w:ind w:left="0" w:firstLine="851"/>
        <w:jc w:val="both"/>
      </w:pPr>
    </w:p>
    <w:p w:rsidR="0098020A" w:rsidRPr="00C85377" w:rsidRDefault="0098020A" w:rsidP="0098020A">
      <w:pPr>
        <w:pStyle w:val="11"/>
        <w:tabs>
          <w:tab w:val="left" w:pos="1353"/>
          <w:tab w:val="left" w:leader="dot" w:pos="8822"/>
        </w:tabs>
        <w:spacing w:before="2" w:line="360" w:lineRule="auto"/>
        <w:ind w:left="0" w:firstLine="851"/>
        <w:jc w:val="both"/>
      </w:pPr>
      <w:r w:rsidRPr="00C85377">
        <w:t xml:space="preserve">Рубрика «діяльність» включає в себе роботу організації </w:t>
      </w:r>
      <w:r w:rsidR="00AA603D">
        <w:t>«</w:t>
      </w:r>
      <w:r>
        <w:t xml:space="preserve">Міжнародна </w:t>
      </w:r>
      <w:r w:rsidRPr="00C85377">
        <w:t>Школа Рівних Можливостей</w:t>
      </w:r>
      <w:r w:rsidR="00AA603D">
        <w:t>»</w:t>
      </w:r>
      <w:r w:rsidRPr="00C85377">
        <w:t xml:space="preserve">, пов’язану з просування </w:t>
      </w:r>
      <w:r>
        <w:t>ґендер</w:t>
      </w:r>
      <w:r w:rsidRPr="00C85377">
        <w:t xml:space="preserve">ної рівності.  А також висвітлення </w:t>
      </w:r>
      <w:proofErr w:type="spellStart"/>
      <w:r>
        <w:t>проєк</w:t>
      </w:r>
      <w:r w:rsidRPr="00C85377">
        <w:t>тів</w:t>
      </w:r>
      <w:proofErr w:type="spellEnd"/>
      <w:r w:rsidRPr="00C85377">
        <w:t xml:space="preserve"> організації і всіх подій виконаних в рамках </w:t>
      </w:r>
      <w:proofErr w:type="spellStart"/>
      <w:r>
        <w:t>проєк</w:t>
      </w:r>
      <w:r w:rsidRPr="00C85377">
        <w:t>ту</w:t>
      </w:r>
      <w:proofErr w:type="spellEnd"/>
      <w:r w:rsidRPr="00C85377">
        <w:t xml:space="preserve"> </w:t>
      </w:r>
      <w:r>
        <w:t>ґендер</w:t>
      </w:r>
      <w:r w:rsidRPr="00C85377">
        <w:t>ної освіти. Для публікування було створено пост про про</w:t>
      </w:r>
      <w:r>
        <w:t xml:space="preserve">ведення тренінгу «Протидія </w:t>
      </w:r>
      <w:proofErr w:type="spellStart"/>
      <w:r>
        <w:t>секс</w:t>
      </w:r>
      <w:r w:rsidRPr="00C85377">
        <w:t>т</w:t>
      </w:r>
      <w:r>
        <w:t>и</w:t>
      </w:r>
      <w:r w:rsidRPr="00C85377">
        <w:t>нгу</w:t>
      </w:r>
      <w:proofErr w:type="spellEnd"/>
      <w:r w:rsidRPr="00C85377">
        <w:t xml:space="preserve"> та </w:t>
      </w:r>
      <w:proofErr w:type="spellStart"/>
      <w:r w:rsidRPr="00C85377">
        <w:t>кібернасильсту</w:t>
      </w:r>
      <w:proofErr w:type="spellEnd"/>
      <w:r w:rsidRPr="00C85377">
        <w:t xml:space="preserve">», який проходив для учнів 8-их, 9-их та 10-их класів на базі спеціалізованої школи №187. </w:t>
      </w:r>
    </w:p>
    <w:p w:rsidR="0098020A" w:rsidRPr="00C85377" w:rsidRDefault="0098020A" w:rsidP="0098020A">
      <w:pPr>
        <w:pStyle w:val="11"/>
        <w:tabs>
          <w:tab w:val="left" w:pos="1353"/>
          <w:tab w:val="left" w:leader="dot" w:pos="8822"/>
        </w:tabs>
        <w:spacing w:before="2" w:line="360" w:lineRule="auto"/>
        <w:ind w:left="0" w:firstLine="851"/>
        <w:jc w:val="both"/>
      </w:pPr>
      <w:r w:rsidRPr="00C85377">
        <w:t>Рубрика «</w:t>
      </w:r>
      <w:proofErr w:type="spellStart"/>
      <w:r>
        <w:t>ґендер</w:t>
      </w:r>
      <w:r w:rsidRPr="00C85377">
        <w:t>ночутлива</w:t>
      </w:r>
      <w:proofErr w:type="spellEnd"/>
      <w:r w:rsidRPr="00C85377">
        <w:t xml:space="preserve"> лексика» - це ряд публікацій про значення та словотворення </w:t>
      </w:r>
      <w:proofErr w:type="spellStart"/>
      <w:r w:rsidRPr="00C85377">
        <w:t>фемінітивів</w:t>
      </w:r>
      <w:proofErr w:type="spellEnd"/>
      <w:r w:rsidRPr="00C85377">
        <w:t xml:space="preserve">; про основні принципи </w:t>
      </w:r>
      <w:proofErr w:type="spellStart"/>
      <w:r>
        <w:t>ґендер</w:t>
      </w:r>
      <w:r w:rsidRPr="00C85377">
        <w:t>ночутливої</w:t>
      </w:r>
      <w:proofErr w:type="spellEnd"/>
      <w:r w:rsidRPr="00C85377">
        <w:t xml:space="preserve"> ко</w:t>
      </w:r>
      <w:r w:rsidR="00AA603D">
        <w:t xml:space="preserve">мунікації; про відмінність між </w:t>
      </w:r>
      <w:proofErr w:type="spellStart"/>
      <w:r w:rsidR="00AA603D">
        <w:t>ґ</w:t>
      </w:r>
      <w:r w:rsidRPr="00C85377">
        <w:t>ендером</w:t>
      </w:r>
      <w:proofErr w:type="spellEnd"/>
      <w:r w:rsidRPr="00C85377">
        <w:t xml:space="preserve">, статтю, </w:t>
      </w:r>
      <w:r>
        <w:t>ґендер</w:t>
      </w:r>
      <w:r w:rsidRPr="00C85377">
        <w:t xml:space="preserve">ною ідентичністю </w:t>
      </w:r>
      <w:r w:rsidRPr="00C85377">
        <w:lastRenderedPageBreak/>
        <w:t xml:space="preserve">та сексуальністю; про правила утворення </w:t>
      </w:r>
      <w:proofErr w:type="spellStart"/>
      <w:r w:rsidRPr="00C85377">
        <w:t>фемінітивів</w:t>
      </w:r>
      <w:proofErr w:type="spellEnd"/>
      <w:r w:rsidRPr="00C85377">
        <w:t xml:space="preserve"> та про прийом нейтралізації. </w:t>
      </w:r>
    </w:p>
    <w:p w:rsidR="0098020A" w:rsidRPr="00C85377" w:rsidRDefault="0098020A" w:rsidP="0098020A">
      <w:pPr>
        <w:pStyle w:val="11"/>
        <w:tabs>
          <w:tab w:val="left" w:pos="1353"/>
          <w:tab w:val="left" w:leader="dot" w:pos="8822"/>
        </w:tabs>
        <w:spacing w:before="2" w:line="360" w:lineRule="auto"/>
        <w:ind w:left="0" w:firstLine="851"/>
        <w:jc w:val="both"/>
      </w:pPr>
      <w:r w:rsidRPr="00C85377">
        <w:t>Рубрика «</w:t>
      </w:r>
      <w:r>
        <w:t>ґендер</w:t>
      </w:r>
      <w:r w:rsidRPr="00C85377">
        <w:t xml:space="preserve">ні історії» - це історії жінок та чоловіків, які працюють чи побудували цілу кар’єру в «нетипових» для свого </w:t>
      </w:r>
      <w:proofErr w:type="spellStart"/>
      <w:r>
        <w:t>ґендер</w:t>
      </w:r>
      <w:r w:rsidRPr="00C85377">
        <w:t>у</w:t>
      </w:r>
      <w:proofErr w:type="spellEnd"/>
      <w:r w:rsidRPr="00C85377">
        <w:t xml:space="preserve"> сферах. Створені мною пости для початку цієї рубрики висвітлюють діяльність жінки </w:t>
      </w:r>
      <w:proofErr w:type="spellStart"/>
      <w:r w:rsidRPr="00C85377">
        <w:t>штурман</w:t>
      </w:r>
      <w:r>
        <w:t>к</w:t>
      </w:r>
      <w:r w:rsidRPr="00C85377">
        <w:t>и</w:t>
      </w:r>
      <w:proofErr w:type="spellEnd"/>
      <w:r w:rsidRPr="00C85377">
        <w:t xml:space="preserve"> Збройних Сил України та чоловіка вихователя в дитячому садочку. Надалі в рамках цієї рубрики можна писати і про історії відомих людей, брати в них інтерв’ю, де вони могли б поділитись цінним досвідом.</w:t>
      </w:r>
    </w:p>
    <w:p w:rsidR="0098020A" w:rsidRPr="00C85377" w:rsidRDefault="0098020A" w:rsidP="0098020A">
      <w:pPr>
        <w:pStyle w:val="11"/>
        <w:tabs>
          <w:tab w:val="left" w:pos="1353"/>
          <w:tab w:val="left" w:leader="dot" w:pos="8822"/>
        </w:tabs>
        <w:spacing w:before="2" w:line="360" w:lineRule="auto"/>
        <w:ind w:left="0" w:firstLine="851"/>
        <w:jc w:val="both"/>
      </w:pPr>
      <w:r w:rsidRPr="00C85377">
        <w:t xml:space="preserve">Рубрика  «що </w:t>
      </w:r>
      <w:proofErr w:type="spellStart"/>
      <w:r w:rsidRPr="00C85377">
        <w:t>подивитись\почитати\послухати</w:t>
      </w:r>
      <w:proofErr w:type="spellEnd"/>
      <w:r w:rsidRPr="00C85377">
        <w:t>» включає</w:t>
      </w:r>
      <w:r>
        <w:t xml:space="preserve"> в себе до</w:t>
      </w:r>
      <w:r w:rsidRPr="00C85377">
        <w:t xml:space="preserve">бірку фільмів, серіалів, книжок, статей, інтерв’ю, </w:t>
      </w:r>
      <w:proofErr w:type="spellStart"/>
      <w:r w:rsidRPr="00C85377">
        <w:t>подкастів</w:t>
      </w:r>
      <w:proofErr w:type="spellEnd"/>
      <w:r w:rsidRPr="00C85377">
        <w:t xml:space="preserve">, </w:t>
      </w:r>
      <w:proofErr w:type="spellStart"/>
      <w:r w:rsidRPr="00C85377">
        <w:t>YouTube</w:t>
      </w:r>
      <w:proofErr w:type="spellEnd"/>
      <w:r w:rsidRPr="00C85377">
        <w:t xml:space="preserve"> шоу  про </w:t>
      </w:r>
      <w:r>
        <w:t>ґендер</w:t>
      </w:r>
      <w:r w:rsidRPr="00C85377">
        <w:t xml:space="preserve">ну рівність, дискримінацію, стереотипи і т. п. В рамках старту цієї рубрики мною було створено три пости з варіантами фільмів, книжок та </w:t>
      </w:r>
      <w:proofErr w:type="spellStart"/>
      <w:r w:rsidRPr="00C85377">
        <w:t>подкастів</w:t>
      </w:r>
      <w:proofErr w:type="spellEnd"/>
      <w:r w:rsidRPr="00C85377">
        <w:t xml:space="preserve">, які можуть бути цікавими та корисними для молоді. </w:t>
      </w:r>
    </w:p>
    <w:p w:rsidR="0098020A" w:rsidRPr="00C85377" w:rsidRDefault="0098020A" w:rsidP="0098020A">
      <w:pPr>
        <w:pStyle w:val="11"/>
        <w:tabs>
          <w:tab w:val="left" w:pos="1353"/>
          <w:tab w:val="left" w:leader="dot" w:pos="8822"/>
        </w:tabs>
        <w:spacing w:before="2" w:line="360" w:lineRule="auto"/>
        <w:ind w:left="0" w:firstLine="851"/>
        <w:jc w:val="both"/>
      </w:pPr>
      <w:r w:rsidRPr="00C85377">
        <w:t>Рубрика «</w:t>
      </w:r>
      <w:r>
        <w:t>ґендер</w:t>
      </w:r>
      <w:r w:rsidRPr="00C85377">
        <w:t>ні стереотипи» висвітлює такі тематики як</w:t>
      </w:r>
      <w:r w:rsidR="00AA603D">
        <w:t>:</w:t>
      </w:r>
      <w:r w:rsidRPr="00C85377">
        <w:t xml:space="preserve"> що таке </w:t>
      </w:r>
      <w:r>
        <w:t>ґендер</w:t>
      </w:r>
      <w:r w:rsidRPr="00C85377">
        <w:t xml:space="preserve">ні стереотипи та відповіді на найтиповіші питання про них. Також створено окремий пост про вплив стереотипів на хлопців, який зображує які чоловічі стереотипи існують та як вони негативно впливають на свідомість хлопців. Що доводить думку про те, що </w:t>
      </w:r>
      <w:r>
        <w:t>ґендер</w:t>
      </w:r>
      <w:r w:rsidRPr="00C85377">
        <w:t xml:space="preserve">ні стереотипи шкодять не лише жінкам. </w:t>
      </w:r>
    </w:p>
    <w:p w:rsidR="0098020A" w:rsidRDefault="0098020A" w:rsidP="0098020A">
      <w:pPr>
        <w:pStyle w:val="11"/>
        <w:tabs>
          <w:tab w:val="left" w:pos="1353"/>
          <w:tab w:val="left" w:leader="dot" w:pos="8822"/>
        </w:tabs>
        <w:spacing w:before="2" w:line="360" w:lineRule="auto"/>
        <w:ind w:left="0" w:firstLine="851"/>
        <w:jc w:val="both"/>
        <w:rPr>
          <w:i/>
        </w:rPr>
      </w:pPr>
      <w:r w:rsidRPr="00C85377">
        <w:t xml:space="preserve">В рамках роботи над розробкою контенту мною було створено 12 текстів постів, 17 історій та 44 зображень для постів. Для створення візуального контенту мною було використано ресурси </w:t>
      </w:r>
      <w:proofErr w:type="spellStart"/>
      <w:r w:rsidRPr="00C85377">
        <w:t>Adobe</w:t>
      </w:r>
      <w:proofErr w:type="spellEnd"/>
      <w:r w:rsidRPr="00C85377">
        <w:t xml:space="preserve"> </w:t>
      </w:r>
      <w:proofErr w:type="spellStart"/>
      <w:r w:rsidRPr="00C85377">
        <w:t>Photoshop</w:t>
      </w:r>
      <w:proofErr w:type="spellEnd"/>
      <w:r w:rsidRPr="00C85377">
        <w:t xml:space="preserve">, </w:t>
      </w:r>
      <w:proofErr w:type="spellStart"/>
      <w:r w:rsidRPr="00C85377">
        <w:t>Adobe</w:t>
      </w:r>
      <w:proofErr w:type="spellEnd"/>
      <w:r w:rsidRPr="00C85377">
        <w:t xml:space="preserve"> </w:t>
      </w:r>
      <w:proofErr w:type="spellStart"/>
      <w:r w:rsidRPr="00C85377">
        <w:t>Illustrator</w:t>
      </w:r>
      <w:proofErr w:type="spellEnd"/>
      <w:r w:rsidRPr="00C85377">
        <w:t xml:space="preserve"> та </w:t>
      </w:r>
      <w:proofErr w:type="spellStart"/>
      <w:r w:rsidRPr="00C85377">
        <w:t>онлайн</w:t>
      </w:r>
      <w:proofErr w:type="spellEnd"/>
      <w:r w:rsidRPr="00C85377">
        <w:t xml:space="preserve"> </w:t>
      </w:r>
      <w:proofErr w:type="spellStart"/>
      <w:r w:rsidRPr="00C85377">
        <w:t>фоторедактори</w:t>
      </w:r>
      <w:proofErr w:type="spellEnd"/>
      <w:r w:rsidRPr="00C85377">
        <w:t xml:space="preserve">. Тексти написані простою мовою. Також дотримані такі норми як лаконічність; висвітлення однієї думки в одному пості; використання стікерів для структуризації тексту; використання </w:t>
      </w:r>
      <w:proofErr w:type="spellStart"/>
      <w:r w:rsidRPr="00C85377">
        <w:t>хештегів</w:t>
      </w:r>
      <w:proofErr w:type="spellEnd"/>
      <w:r w:rsidRPr="00C85377">
        <w:t xml:space="preserve"> для просування публікацій. </w:t>
      </w:r>
      <w:r w:rsidRPr="00C85377">
        <w:rPr>
          <w:i/>
        </w:rPr>
        <w:t>(</w:t>
      </w:r>
      <w:r>
        <w:rPr>
          <w:i/>
        </w:rPr>
        <w:t>Візуальне наповнення - Додаток М</w:t>
      </w:r>
      <w:r w:rsidRPr="00C85377">
        <w:rPr>
          <w:i/>
        </w:rPr>
        <w:t>)</w:t>
      </w:r>
    </w:p>
    <w:p w:rsidR="00AA603D" w:rsidRPr="00C85377" w:rsidRDefault="00AA603D" w:rsidP="0098020A">
      <w:pPr>
        <w:pStyle w:val="11"/>
        <w:tabs>
          <w:tab w:val="left" w:pos="1353"/>
          <w:tab w:val="left" w:leader="dot" w:pos="8822"/>
        </w:tabs>
        <w:spacing w:before="2" w:line="360" w:lineRule="auto"/>
        <w:ind w:left="0" w:firstLine="851"/>
        <w:jc w:val="both"/>
        <w:rPr>
          <w:i/>
        </w:rPr>
      </w:pPr>
    </w:p>
    <w:p w:rsidR="0098020A" w:rsidRPr="00C85377" w:rsidRDefault="0098020A" w:rsidP="0098020A">
      <w:pPr>
        <w:pStyle w:val="11"/>
        <w:numPr>
          <w:ilvl w:val="2"/>
          <w:numId w:val="17"/>
        </w:numPr>
        <w:tabs>
          <w:tab w:val="left" w:pos="1353"/>
          <w:tab w:val="left" w:leader="dot" w:pos="8822"/>
        </w:tabs>
        <w:spacing w:before="2" w:line="360" w:lineRule="auto"/>
      </w:pPr>
      <w:r w:rsidRPr="00C85377">
        <w:t>Підготовка рекламних матеріалів</w:t>
      </w:r>
    </w:p>
    <w:p w:rsidR="0098020A" w:rsidRPr="00C85377" w:rsidRDefault="0098020A" w:rsidP="0098020A">
      <w:pPr>
        <w:pStyle w:val="11"/>
        <w:tabs>
          <w:tab w:val="left" w:pos="1353"/>
          <w:tab w:val="left" w:leader="dot" w:pos="8822"/>
        </w:tabs>
        <w:spacing w:before="2" w:line="360" w:lineRule="auto"/>
        <w:ind w:left="0" w:firstLine="851"/>
        <w:jc w:val="both"/>
      </w:pPr>
      <w:r w:rsidRPr="00C85377">
        <w:t xml:space="preserve">Для популяризації ключових меседжів мною було створено ряд </w:t>
      </w:r>
      <w:r w:rsidRPr="00C85377">
        <w:lastRenderedPageBreak/>
        <w:t xml:space="preserve">рекламних плакатів, які висвітлюють проблему </w:t>
      </w:r>
      <w:r>
        <w:t>ґендер</w:t>
      </w:r>
      <w:r w:rsidRPr="00C85377">
        <w:t xml:space="preserve">ної рівності з різних боків. В рамках розробки плакатів були відпрацьовані слогани, які будуть доносити основний посил, закладений в рекламі. </w:t>
      </w:r>
    </w:p>
    <w:p w:rsidR="0098020A" w:rsidRPr="00C85377" w:rsidRDefault="0098020A" w:rsidP="0098020A">
      <w:pPr>
        <w:pStyle w:val="11"/>
        <w:tabs>
          <w:tab w:val="left" w:pos="1353"/>
          <w:tab w:val="left" w:leader="dot" w:pos="8822"/>
        </w:tabs>
        <w:spacing w:before="2" w:line="360" w:lineRule="auto"/>
        <w:ind w:left="0" w:firstLine="851"/>
        <w:jc w:val="both"/>
      </w:pPr>
      <w:r w:rsidRPr="00C85377">
        <w:t xml:space="preserve">Зокрема, один з таких «Ні примірянню на себе бачення інших», який характеризує проблему </w:t>
      </w:r>
      <w:r>
        <w:t>ґендер</w:t>
      </w:r>
      <w:r w:rsidRPr="00C85377">
        <w:t>них стереотипів – упереджень, які соціум накладає на жінок та чоловіків. Ці упередження стають настільки розповсюдженими та нав’язливими, що інколи стає важко відрізнити свої бажання та думки від тих, які створили за тебе інші люди, на чию думку «потрібно» зважати. Тому в даній рекламі проводячи паралель з шафою одягу хлопця та дівчини я хотіла привернути увагу до того, як ми інколи можемо приміряти на себе думки інших, навіть не звертаючи на це уваги.</w:t>
      </w:r>
    </w:p>
    <w:p w:rsidR="0098020A" w:rsidRPr="00C85377" w:rsidRDefault="0098020A" w:rsidP="0098020A">
      <w:pPr>
        <w:pStyle w:val="11"/>
        <w:tabs>
          <w:tab w:val="left" w:pos="1353"/>
          <w:tab w:val="left" w:leader="dot" w:pos="8822"/>
        </w:tabs>
        <w:spacing w:before="2" w:line="360" w:lineRule="auto"/>
        <w:ind w:left="0" w:firstLine="851"/>
        <w:jc w:val="both"/>
      </w:pPr>
      <w:r w:rsidRPr="00C85377">
        <w:t>Інша рекламна кампанія спрямована на висвітлення значення фрази «</w:t>
      </w:r>
      <w:r>
        <w:t>ґендер</w:t>
      </w:r>
      <w:r w:rsidRPr="00C85377">
        <w:t xml:space="preserve">на рівність». Адже це поняття також має велику кількість міфів та спекуляцій навколо. Тому я вважаю необхідним доносити до підлітків, а відтак і до всіх людей, що насправді стоїть за цією глобальною ідеєю. І що від її досягнення ніхто не постраждає (як вважають деякі представники чоловічої статі) – навпаки, всі люди, незалежно від </w:t>
      </w:r>
      <w:proofErr w:type="spellStart"/>
      <w:r>
        <w:t>ґендер</w:t>
      </w:r>
      <w:r w:rsidRPr="00C85377">
        <w:t>у</w:t>
      </w:r>
      <w:proofErr w:type="spellEnd"/>
      <w:r w:rsidRPr="00C85377">
        <w:t xml:space="preserve">, матимуть свободу втілювати мрії в реальність в рівних умовах. Ряд плакатів зображують жінок та чоловіків, які працюють на нетипових для своєї статі посадах та займаються іншими справами, такими як домашні обов’язки, виховання дітей, хобі. </w:t>
      </w:r>
    </w:p>
    <w:p w:rsidR="0098020A" w:rsidRPr="00C85377" w:rsidRDefault="0098020A" w:rsidP="0098020A">
      <w:pPr>
        <w:pStyle w:val="11"/>
        <w:tabs>
          <w:tab w:val="left" w:pos="1353"/>
          <w:tab w:val="left" w:leader="dot" w:pos="8822"/>
        </w:tabs>
        <w:spacing w:before="2" w:line="360" w:lineRule="auto"/>
        <w:ind w:left="0" w:firstLine="851"/>
        <w:jc w:val="both"/>
      </w:pPr>
      <w:r w:rsidRPr="00C85377">
        <w:t>Ще одна кампанія має слоган «(ця річ) не</w:t>
      </w:r>
      <w:r w:rsidR="00AA603D">
        <w:t xml:space="preserve"> </w:t>
      </w:r>
      <w:r w:rsidRPr="00C85377">
        <w:t xml:space="preserve">має </w:t>
      </w:r>
      <w:proofErr w:type="spellStart"/>
      <w:r>
        <w:t>ґендер</w:t>
      </w:r>
      <w:r w:rsidRPr="00C85377">
        <w:t>у</w:t>
      </w:r>
      <w:proofErr w:type="spellEnd"/>
      <w:r w:rsidRPr="00C85377">
        <w:t xml:space="preserve">» та зображує різні предмети - в основному, але не виключно – хатні прилади,які символізують те, що прийнято вважати </w:t>
      </w:r>
      <w:r w:rsidR="001D5868">
        <w:t>«</w:t>
      </w:r>
      <w:r w:rsidRPr="00C85377">
        <w:t>суто</w:t>
      </w:r>
      <w:r w:rsidR="001D5868">
        <w:t>»</w:t>
      </w:r>
      <w:r w:rsidRPr="00C85377">
        <w:t xml:space="preserve"> жіночою або </w:t>
      </w:r>
      <w:r w:rsidR="001D5868">
        <w:t>«</w:t>
      </w:r>
      <w:r w:rsidRPr="00C85377">
        <w:t>суто</w:t>
      </w:r>
      <w:r w:rsidR="001D5868">
        <w:t>»</w:t>
      </w:r>
      <w:r w:rsidRPr="00C85377">
        <w:t xml:space="preserve"> чоловічою роботою. Наприклад, це зображення плити, фарби для волосся, автомобіля, </w:t>
      </w:r>
      <w:proofErr w:type="spellStart"/>
      <w:r w:rsidRPr="00C85377">
        <w:t>підгузників</w:t>
      </w:r>
      <w:proofErr w:type="spellEnd"/>
      <w:r w:rsidRPr="00C85377">
        <w:t xml:space="preserve"> та інші. Основний меседж в тому, що насправді всі ці предмети не мають </w:t>
      </w:r>
      <w:proofErr w:type="spellStart"/>
      <w:r>
        <w:t>ґендер</w:t>
      </w:r>
      <w:r w:rsidRPr="00C85377">
        <w:t>у</w:t>
      </w:r>
      <w:proofErr w:type="spellEnd"/>
      <w:r w:rsidRPr="00C85377">
        <w:t xml:space="preserve">, вони можуть і мають використовуватись всіма людьми, а відтак і прибирання </w:t>
      </w:r>
      <w:r w:rsidR="00AA603D">
        <w:t xml:space="preserve">чи </w:t>
      </w:r>
      <w:proofErr w:type="spellStart"/>
      <w:r w:rsidR="00AA603D">
        <w:t>кермування</w:t>
      </w:r>
      <w:proofErr w:type="spellEnd"/>
      <w:r w:rsidR="00AA603D">
        <w:t xml:space="preserve"> автомобіля, вихо</w:t>
      </w:r>
      <w:r w:rsidRPr="00C85377">
        <w:t xml:space="preserve">вання дітей чи робота стиліста – це просто робота, яка може та має виконуватись людьми, незалежно від їх статі. </w:t>
      </w:r>
      <w:r>
        <w:rPr>
          <w:i/>
        </w:rPr>
        <w:t>(Додатки Н</w:t>
      </w:r>
      <w:r w:rsidRPr="00C85377">
        <w:rPr>
          <w:i/>
        </w:rPr>
        <w:t>,</w:t>
      </w:r>
      <w:r>
        <w:rPr>
          <w:i/>
        </w:rPr>
        <w:t>П,Р</w:t>
      </w:r>
      <w:r w:rsidRPr="00C85377">
        <w:rPr>
          <w:i/>
        </w:rPr>
        <w:t>)</w:t>
      </w:r>
    </w:p>
    <w:p w:rsidR="0098020A" w:rsidRPr="00C85377" w:rsidRDefault="0098020A" w:rsidP="0098020A">
      <w:pPr>
        <w:pStyle w:val="11"/>
        <w:tabs>
          <w:tab w:val="left" w:pos="1353"/>
          <w:tab w:val="left" w:leader="dot" w:pos="8822"/>
        </w:tabs>
        <w:spacing w:before="2" w:line="360" w:lineRule="auto"/>
        <w:ind w:left="0" w:firstLine="851"/>
        <w:jc w:val="both"/>
      </w:pPr>
      <w:r w:rsidRPr="00C85377">
        <w:lastRenderedPageBreak/>
        <w:t xml:space="preserve">3.1.3  </w:t>
      </w:r>
      <w:r>
        <w:t>Створення концепції сайту</w:t>
      </w:r>
    </w:p>
    <w:p w:rsidR="0098020A" w:rsidRPr="00C85377" w:rsidRDefault="0098020A" w:rsidP="0098020A">
      <w:pPr>
        <w:pStyle w:val="11"/>
        <w:tabs>
          <w:tab w:val="left" w:pos="1353"/>
          <w:tab w:val="left" w:leader="dot" w:pos="8822"/>
        </w:tabs>
        <w:spacing w:before="2" w:line="360" w:lineRule="auto"/>
        <w:ind w:left="0" w:firstLine="851"/>
        <w:jc w:val="both"/>
      </w:pPr>
      <w:r w:rsidRPr="00C85377">
        <w:t xml:space="preserve">Основою для поширення ідей та роботи такого масштабного </w:t>
      </w:r>
      <w:proofErr w:type="spellStart"/>
      <w:r>
        <w:t>проєк</w:t>
      </w:r>
      <w:r w:rsidRPr="00C85377">
        <w:t>ту</w:t>
      </w:r>
      <w:proofErr w:type="spellEnd"/>
      <w:r w:rsidRPr="00C85377">
        <w:t xml:space="preserve"> </w:t>
      </w:r>
      <w:r>
        <w:t>ґендер</w:t>
      </w:r>
      <w:r w:rsidRPr="00C85377">
        <w:t>ної освіти має бути саме окремий сайт. Для того аби зробити сайт максимально зручним у користуванні та зрозумілим у наповненні, я зробила такі основні розділи:</w:t>
      </w:r>
    </w:p>
    <w:p w:rsidR="0098020A" w:rsidRPr="00C85377" w:rsidRDefault="0098020A" w:rsidP="0098020A">
      <w:pPr>
        <w:pStyle w:val="11"/>
        <w:numPr>
          <w:ilvl w:val="0"/>
          <w:numId w:val="10"/>
        </w:numPr>
        <w:tabs>
          <w:tab w:val="left" w:pos="1353"/>
          <w:tab w:val="left" w:leader="dot" w:pos="8822"/>
        </w:tabs>
        <w:spacing w:before="2" w:line="360" w:lineRule="auto"/>
        <w:ind w:left="0" w:firstLine="851"/>
        <w:jc w:val="both"/>
      </w:pPr>
      <w:r w:rsidRPr="00C85377">
        <w:t>Головна сторінка</w:t>
      </w:r>
    </w:p>
    <w:p w:rsidR="0098020A" w:rsidRPr="00C85377" w:rsidRDefault="0098020A" w:rsidP="0098020A">
      <w:pPr>
        <w:pStyle w:val="11"/>
        <w:numPr>
          <w:ilvl w:val="0"/>
          <w:numId w:val="10"/>
        </w:numPr>
        <w:tabs>
          <w:tab w:val="left" w:pos="1353"/>
          <w:tab w:val="left" w:leader="dot" w:pos="8822"/>
        </w:tabs>
        <w:spacing w:before="2" w:line="360" w:lineRule="auto"/>
        <w:ind w:left="0" w:firstLine="851"/>
        <w:jc w:val="both"/>
      </w:pPr>
      <w:r w:rsidRPr="00C85377">
        <w:t xml:space="preserve">Про нас </w:t>
      </w:r>
    </w:p>
    <w:p w:rsidR="0098020A" w:rsidRPr="00C85377" w:rsidRDefault="0098020A" w:rsidP="0098020A">
      <w:pPr>
        <w:pStyle w:val="11"/>
        <w:numPr>
          <w:ilvl w:val="0"/>
          <w:numId w:val="10"/>
        </w:numPr>
        <w:tabs>
          <w:tab w:val="left" w:pos="1353"/>
          <w:tab w:val="left" w:leader="dot" w:pos="8822"/>
        </w:tabs>
        <w:spacing w:before="2" w:line="360" w:lineRule="auto"/>
        <w:ind w:left="0" w:firstLine="851"/>
        <w:jc w:val="both"/>
      </w:pPr>
      <w:proofErr w:type="spellStart"/>
      <w:r>
        <w:t>Проєк</w:t>
      </w:r>
      <w:r w:rsidRPr="00C85377">
        <w:t>ти</w:t>
      </w:r>
      <w:proofErr w:type="spellEnd"/>
      <w:r w:rsidRPr="00C85377">
        <w:t xml:space="preserve"> </w:t>
      </w:r>
    </w:p>
    <w:p w:rsidR="0098020A" w:rsidRPr="00C85377" w:rsidRDefault="0098020A" w:rsidP="0098020A">
      <w:pPr>
        <w:pStyle w:val="11"/>
        <w:numPr>
          <w:ilvl w:val="0"/>
          <w:numId w:val="10"/>
        </w:numPr>
        <w:tabs>
          <w:tab w:val="left" w:pos="1353"/>
          <w:tab w:val="left" w:leader="dot" w:pos="8822"/>
        </w:tabs>
        <w:spacing w:before="2" w:line="360" w:lineRule="auto"/>
        <w:ind w:left="0" w:firstLine="851"/>
        <w:jc w:val="both"/>
      </w:pPr>
      <w:r w:rsidRPr="00C85377">
        <w:t>Партнери</w:t>
      </w:r>
    </w:p>
    <w:p w:rsidR="0098020A" w:rsidRPr="00C85377" w:rsidRDefault="0098020A" w:rsidP="0098020A">
      <w:pPr>
        <w:pStyle w:val="11"/>
        <w:numPr>
          <w:ilvl w:val="0"/>
          <w:numId w:val="10"/>
        </w:numPr>
        <w:tabs>
          <w:tab w:val="left" w:pos="1353"/>
          <w:tab w:val="left" w:leader="dot" w:pos="8822"/>
        </w:tabs>
        <w:spacing w:before="2" w:line="360" w:lineRule="auto"/>
        <w:ind w:left="0" w:firstLine="851"/>
        <w:jc w:val="both"/>
      </w:pPr>
      <w:r w:rsidRPr="00C85377">
        <w:t xml:space="preserve">Контакти </w:t>
      </w:r>
    </w:p>
    <w:p w:rsidR="0098020A" w:rsidRPr="00C85377" w:rsidRDefault="0098020A" w:rsidP="0098020A">
      <w:pPr>
        <w:pStyle w:val="11"/>
        <w:tabs>
          <w:tab w:val="left" w:pos="1353"/>
          <w:tab w:val="left" w:leader="dot" w:pos="8822"/>
        </w:tabs>
        <w:spacing w:before="2" w:line="360" w:lineRule="auto"/>
        <w:ind w:left="0" w:firstLine="851"/>
        <w:jc w:val="both"/>
      </w:pPr>
    </w:p>
    <w:p w:rsidR="0098020A" w:rsidRPr="00C85377" w:rsidRDefault="0098020A" w:rsidP="0098020A">
      <w:pPr>
        <w:pStyle w:val="11"/>
        <w:tabs>
          <w:tab w:val="left" w:pos="1353"/>
          <w:tab w:val="left" w:leader="dot" w:pos="8822"/>
        </w:tabs>
        <w:spacing w:before="2" w:line="360" w:lineRule="auto"/>
        <w:ind w:left="0" w:firstLine="851"/>
        <w:jc w:val="both"/>
      </w:pPr>
      <w:r w:rsidRPr="00C85377">
        <w:t>Під час роботи над концепцією сайту, я дотримувались таких основних правил:</w:t>
      </w:r>
    </w:p>
    <w:p w:rsidR="0098020A" w:rsidRPr="00C85377" w:rsidRDefault="0098020A" w:rsidP="0098020A">
      <w:pPr>
        <w:pStyle w:val="11"/>
        <w:numPr>
          <w:ilvl w:val="2"/>
          <w:numId w:val="14"/>
        </w:numPr>
        <w:tabs>
          <w:tab w:val="left" w:pos="1353"/>
          <w:tab w:val="left" w:leader="dot" w:pos="8822"/>
        </w:tabs>
        <w:spacing w:before="2" w:line="360" w:lineRule="auto"/>
        <w:ind w:left="0" w:firstLine="851"/>
        <w:jc w:val="both"/>
      </w:pPr>
      <w:r w:rsidRPr="00C85377">
        <w:t xml:space="preserve">Використовуються фірмові шрифти та кольори підібрані для </w:t>
      </w:r>
      <w:proofErr w:type="spellStart"/>
      <w:r>
        <w:t>проєк</w:t>
      </w:r>
      <w:r w:rsidRPr="00C85377">
        <w:t>ту</w:t>
      </w:r>
      <w:proofErr w:type="spellEnd"/>
      <w:r w:rsidRPr="00C85377">
        <w:t>;</w:t>
      </w:r>
    </w:p>
    <w:p w:rsidR="0098020A" w:rsidRPr="00C85377" w:rsidRDefault="0098020A" w:rsidP="0098020A">
      <w:pPr>
        <w:pStyle w:val="11"/>
        <w:numPr>
          <w:ilvl w:val="2"/>
          <w:numId w:val="14"/>
        </w:numPr>
        <w:tabs>
          <w:tab w:val="left" w:pos="1353"/>
          <w:tab w:val="left" w:leader="dot" w:pos="8822"/>
        </w:tabs>
        <w:spacing w:before="2" w:line="360" w:lineRule="auto"/>
        <w:ind w:left="0" w:firstLine="851"/>
        <w:jc w:val="both"/>
      </w:pPr>
      <w:r w:rsidRPr="00C85377">
        <w:t>Зручна структура та пункти меню, зрозуміла навігація;</w:t>
      </w:r>
    </w:p>
    <w:p w:rsidR="0098020A" w:rsidRPr="00C85377" w:rsidRDefault="0098020A" w:rsidP="0098020A">
      <w:pPr>
        <w:pStyle w:val="11"/>
        <w:numPr>
          <w:ilvl w:val="2"/>
          <w:numId w:val="14"/>
        </w:numPr>
        <w:tabs>
          <w:tab w:val="left" w:pos="1353"/>
          <w:tab w:val="left" w:leader="dot" w:pos="8822"/>
        </w:tabs>
        <w:spacing w:before="2" w:line="360" w:lineRule="auto"/>
        <w:ind w:left="0" w:firstLine="851"/>
        <w:jc w:val="both"/>
      </w:pPr>
      <w:r w:rsidRPr="00C85377">
        <w:t>В хедері (шапці) зображено логотип, можливість змінити мову сайту на англійську та посилання на розділи;</w:t>
      </w:r>
    </w:p>
    <w:p w:rsidR="0098020A" w:rsidRPr="00C85377" w:rsidRDefault="0098020A" w:rsidP="0098020A">
      <w:pPr>
        <w:pStyle w:val="11"/>
        <w:numPr>
          <w:ilvl w:val="2"/>
          <w:numId w:val="14"/>
        </w:numPr>
        <w:tabs>
          <w:tab w:val="left" w:pos="1353"/>
          <w:tab w:val="left" w:leader="dot" w:pos="8822"/>
        </w:tabs>
        <w:spacing w:before="2" w:line="360" w:lineRule="auto"/>
        <w:ind w:left="0" w:firstLine="851"/>
        <w:jc w:val="both"/>
      </w:pPr>
      <w:r w:rsidRPr="00C85377">
        <w:t xml:space="preserve">На головній сторінці – мінімум інформації, лише заголовок, який привертає увагу та лаконічний опис </w:t>
      </w:r>
      <w:proofErr w:type="spellStart"/>
      <w:r>
        <w:t>проєк</w:t>
      </w:r>
      <w:r w:rsidRPr="00C85377">
        <w:t>ту</w:t>
      </w:r>
      <w:proofErr w:type="spellEnd"/>
      <w:r w:rsidRPr="00C85377">
        <w:t>;</w:t>
      </w:r>
    </w:p>
    <w:p w:rsidR="0098020A" w:rsidRPr="00C85377" w:rsidRDefault="0098020A" w:rsidP="0098020A">
      <w:pPr>
        <w:pStyle w:val="11"/>
        <w:numPr>
          <w:ilvl w:val="2"/>
          <w:numId w:val="14"/>
        </w:numPr>
        <w:tabs>
          <w:tab w:val="left" w:pos="1353"/>
          <w:tab w:val="left" w:leader="dot" w:pos="8822"/>
        </w:tabs>
        <w:spacing w:before="2" w:line="360" w:lineRule="auto"/>
        <w:ind w:left="0" w:firstLine="851"/>
        <w:jc w:val="both"/>
      </w:pPr>
      <w:r w:rsidRPr="00C85377">
        <w:t xml:space="preserve">Розділ «про нас», який зображує повну інформацію про </w:t>
      </w:r>
      <w:proofErr w:type="spellStart"/>
      <w:r>
        <w:t>проєк</w:t>
      </w:r>
      <w:r w:rsidRPr="00C85377">
        <w:t>т</w:t>
      </w:r>
      <w:proofErr w:type="spellEnd"/>
      <w:r w:rsidRPr="00C85377">
        <w:t xml:space="preserve"> (місію та </w:t>
      </w:r>
      <w:proofErr w:type="spellStart"/>
      <w:r w:rsidRPr="00C85377">
        <w:t>візію</w:t>
      </w:r>
      <w:proofErr w:type="spellEnd"/>
      <w:r w:rsidRPr="00C85377">
        <w:t xml:space="preserve">), а також про розказує про команду, яка над ним працює; </w:t>
      </w:r>
    </w:p>
    <w:p w:rsidR="0098020A" w:rsidRPr="00C85377" w:rsidRDefault="0098020A" w:rsidP="0098020A">
      <w:pPr>
        <w:pStyle w:val="11"/>
        <w:numPr>
          <w:ilvl w:val="2"/>
          <w:numId w:val="14"/>
        </w:numPr>
        <w:tabs>
          <w:tab w:val="left" w:pos="1353"/>
          <w:tab w:val="left" w:leader="dot" w:pos="8822"/>
        </w:tabs>
        <w:spacing w:before="2" w:line="360" w:lineRule="auto"/>
        <w:ind w:left="0" w:firstLine="851"/>
        <w:jc w:val="both"/>
      </w:pPr>
      <w:r w:rsidRPr="00C85377">
        <w:t>Розділ «</w:t>
      </w:r>
      <w:proofErr w:type="spellStart"/>
      <w:r>
        <w:t>проєк</w:t>
      </w:r>
      <w:r w:rsidRPr="00C85377">
        <w:t>ти</w:t>
      </w:r>
      <w:proofErr w:type="spellEnd"/>
      <w:r w:rsidRPr="00C85377">
        <w:t xml:space="preserve">», який зображує перелік всіх </w:t>
      </w:r>
      <w:proofErr w:type="spellStart"/>
      <w:r>
        <w:t>проєк</w:t>
      </w:r>
      <w:r w:rsidRPr="00C85377">
        <w:t>тів</w:t>
      </w:r>
      <w:proofErr w:type="spellEnd"/>
      <w:r w:rsidRPr="00C85377">
        <w:t xml:space="preserve">. З можливістю переходу на конкретний </w:t>
      </w:r>
      <w:proofErr w:type="spellStart"/>
      <w:r>
        <w:t>проєк</w:t>
      </w:r>
      <w:r w:rsidRPr="00C85377">
        <w:t>т</w:t>
      </w:r>
      <w:proofErr w:type="spellEnd"/>
      <w:r w:rsidRPr="00C85377">
        <w:t>. Також можна додати фільтрацію, в залежності від призначення, наприклад «для вчителів» та «для учнів»;</w:t>
      </w:r>
    </w:p>
    <w:p w:rsidR="0098020A" w:rsidRPr="00C85377" w:rsidRDefault="0098020A" w:rsidP="0098020A">
      <w:pPr>
        <w:pStyle w:val="11"/>
        <w:numPr>
          <w:ilvl w:val="2"/>
          <w:numId w:val="14"/>
        </w:numPr>
        <w:tabs>
          <w:tab w:val="left" w:pos="1353"/>
          <w:tab w:val="left" w:leader="dot" w:pos="8822"/>
        </w:tabs>
        <w:spacing w:before="2" w:line="360" w:lineRule="auto"/>
        <w:ind w:left="0" w:firstLine="851"/>
        <w:jc w:val="both"/>
      </w:pPr>
      <w:r w:rsidRPr="00C85377">
        <w:t xml:space="preserve">Розділ «партнери» зображує всіх партнерів </w:t>
      </w:r>
      <w:proofErr w:type="spellStart"/>
      <w:r>
        <w:t>проєк</w:t>
      </w:r>
      <w:r w:rsidRPr="00C85377">
        <w:t>ту</w:t>
      </w:r>
      <w:proofErr w:type="spellEnd"/>
      <w:r w:rsidRPr="00C85377">
        <w:t xml:space="preserve">. А саме, зображено логотипи компаній чи організацій відповідно до їх </w:t>
      </w:r>
      <w:proofErr w:type="spellStart"/>
      <w:r w:rsidRPr="00C85377">
        <w:t>логобуку</w:t>
      </w:r>
      <w:proofErr w:type="spellEnd"/>
      <w:r w:rsidRPr="00C85377">
        <w:t>;</w:t>
      </w:r>
    </w:p>
    <w:p w:rsidR="0098020A" w:rsidRPr="00C85377" w:rsidRDefault="0098020A" w:rsidP="0098020A">
      <w:pPr>
        <w:pStyle w:val="11"/>
        <w:numPr>
          <w:ilvl w:val="2"/>
          <w:numId w:val="14"/>
        </w:numPr>
        <w:tabs>
          <w:tab w:val="left" w:pos="1353"/>
          <w:tab w:val="left" w:leader="dot" w:pos="8822"/>
        </w:tabs>
        <w:spacing w:before="2" w:line="360" w:lineRule="auto"/>
        <w:ind w:left="0" w:firstLine="851"/>
        <w:jc w:val="both"/>
      </w:pPr>
      <w:r w:rsidRPr="00C85377">
        <w:t xml:space="preserve">В розділі «контакти» є можливість перейти за кнопкою «долучитись як волонтер» та залишити заявку для того, аби стати частиною </w:t>
      </w:r>
      <w:proofErr w:type="spellStart"/>
      <w:r>
        <w:lastRenderedPageBreak/>
        <w:t>проєк</w:t>
      </w:r>
      <w:r w:rsidRPr="00C85377">
        <w:t>ту</w:t>
      </w:r>
      <w:proofErr w:type="spellEnd"/>
      <w:r w:rsidRPr="00C85377">
        <w:t xml:space="preserve"> та допомагати розповсюджувати </w:t>
      </w:r>
      <w:r>
        <w:t>ґендер</w:t>
      </w:r>
      <w:r w:rsidRPr="00C85377">
        <w:t>ну освіту;</w:t>
      </w:r>
    </w:p>
    <w:p w:rsidR="0098020A" w:rsidRPr="00C85377" w:rsidRDefault="0098020A" w:rsidP="0098020A">
      <w:pPr>
        <w:pStyle w:val="11"/>
        <w:numPr>
          <w:ilvl w:val="2"/>
          <w:numId w:val="14"/>
        </w:numPr>
        <w:tabs>
          <w:tab w:val="left" w:pos="1353"/>
          <w:tab w:val="left" w:leader="dot" w:pos="8822"/>
        </w:tabs>
        <w:spacing w:before="2" w:line="360" w:lineRule="auto"/>
        <w:ind w:left="0" w:firstLine="851"/>
        <w:jc w:val="both"/>
      </w:pPr>
      <w:r w:rsidRPr="00C85377">
        <w:t xml:space="preserve"> В</w:t>
      </w:r>
      <w:r>
        <w:t xml:space="preserve"> підвалі зазначені</w:t>
      </w:r>
      <w:r w:rsidR="004A2CF6">
        <w:t xml:space="preserve"> всі контакти та є посилання</w:t>
      </w:r>
      <w:r w:rsidRPr="00C85377">
        <w:t xml:space="preserve"> на соціальні мережі;</w:t>
      </w:r>
    </w:p>
    <w:p w:rsidR="0098020A" w:rsidRPr="00C85377" w:rsidRDefault="004A2CF6" w:rsidP="0098020A">
      <w:pPr>
        <w:pStyle w:val="11"/>
        <w:numPr>
          <w:ilvl w:val="2"/>
          <w:numId w:val="14"/>
        </w:numPr>
        <w:tabs>
          <w:tab w:val="left" w:pos="1353"/>
          <w:tab w:val="left" w:leader="dot" w:pos="8822"/>
        </w:tabs>
        <w:spacing w:before="2" w:line="360" w:lineRule="auto"/>
        <w:ind w:left="0" w:firstLine="851"/>
        <w:jc w:val="both"/>
      </w:pPr>
      <w:r>
        <w:t xml:space="preserve"> Дотримання принципів</w:t>
      </w:r>
      <w:r w:rsidR="0098020A" w:rsidRPr="00C85377">
        <w:t xml:space="preserve"> простоти, зручності та доступності.</w:t>
      </w:r>
    </w:p>
    <w:p w:rsidR="0098020A" w:rsidRPr="00C85377" w:rsidRDefault="0098020A" w:rsidP="0098020A">
      <w:pPr>
        <w:pStyle w:val="11"/>
        <w:tabs>
          <w:tab w:val="left" w:pos="1353"/>
          <w:tab w:val="left" w:leader="dot" w:pos="8822"/>
        </w:tabs>
        <w:spacing w:before="2" w:line="360" w:lineRule="auto"/>
        <w:ind w:left="0" w:firstLine="851"/>
        <w:jc w:val="both"/>
      </w:pPr>
      <w:r w:rsidRPr="00C85377">
        <w:t xml:space="preserve">          </w:t>
      </w:r>
    </w:p>
    <w:p w:rsidR="0098020A" w:rsidRDefault="0098020A" w:rsidP="0098020A">
      <w:pPr>
        <w:pStyle w:val="11"/>
        <w:tabs>
          <w:tab w:val="left" w:pos="1353"/>
          <w:tab w:val="left" w:leader="dot" w:pos="8822"/>
        </w:tabs>
        <w:spacing w:before="2" w:line="360" w:lineRule="auto"/>
        <w:ind w:left="0" w:firstLine="851"/>
        <w:jc w:val="both"/>
        <w:rPr>
          <w:i/>
        </w:rPr>
      </w:pPr>
      <w:r>
        <w:t>Зазначена</w:t>
      </w:r>
      <w:r w:rsidRPr="00C85377">
        <w:t xml:space="preserve"> концепція сайту створена для користувачів ПК. Але також має бути передбачена мобільна верстка. Також можливе доповнення розділів, наприклад, створення бібліотеки з книжок чи наукових видань. </w:t>
      </w:r>
      <w:r>
        <w:rPr>
          <w:i/>
        </w:rPr>
        <w:t>(Концепція сайту – Додаток С</w:t>
      </w:r>
      <w:r w:rsidRPr="00C85377">
        <w:rPr>
          <w:i/>
        </w:rPr>
        <w:t>)</w:t>
      </w:r>
    </w:p>
    <w:p w:rsidR="004A2CF6" w:rsidRPr="00C85377" w:rsidRDefault="004A2CF6" w:rsidP="0098020A">
      <w:pPr>
        <w:pStyle w:val="11"/>
        <w:tabs>
          <w:tab w:val="left" w:pos="1353"/>
          <w:tab w:val="left" w:leader="dot" w:pos="8822"/>
        </w:tabs>
        <w:spacing w:before="2" w:line="360" w:lineRule="auto"/>
        <w:ind w:left="0" w:firstLine="851"/>
        <w:jc w:val="both"/>
        <w:rPr>
          <w:i/>
        </w:rPr>
      </w:pPr>
    </w:p>
    <w:p w:rsidR="0098020A" w:rsidRPr="00C85377" w:rsidRDefault="0098020A" w:rsidP="0098020A">
      <w:pPr>
        <w:pStyle w:val="11"/>
        <w:numPr>
          <w:ilvl w:val="1"/>
          <w:numId w:val="17"/>
        </w:numPr>
        <w:tabs>
          <w:tab w:val="left" w:pos="1353"/>
          <w:tab w:val="left" w:leader="dot" w:pos="8822"/>
        </w:tabs>
        <w:spacing w:before="2" w:line="360" w:lineRule="auto"/>
        <w:jc w:val="center"/>
        <w:rPr>
          <w:b/>
        </w:rPr>
      </w:pPr>
      <w:r w:rsidRPr="00C85377">
        <w:rPr>
          <w:b/>
        </w:rPr>
        <w:t>Засоби поширення</w:t>
      </w:r>
    </w:p>
    <w:p w:rsidR="0098020A" w:rsidRPr="00C85377" w:rsidRDefault="0098020A" w:rsidP="0098020A">
      <w:pPr>
        <w:pStyle w:val="11"/>
        <w:numPr>
          <w:ilvl w:val="3"/>
          <w:numId w:val="18"/>
        </w:numPr>
        <w:tabs>
          <w:tab w:val="left" w:pos="1353"/>
          <w:tab w:val="left" w:leader="dot" w:pos="8822"/>
        </w:tabs>
        <w:spacing w:before="2" w:line="360" w:lineRule="auto"/>
        <w:jc w:val="both"/>
      </w:pPr>
      <w:r w:rsidRPr="00C85377">
        <w:t xml:space="preserve">Створення контент-плану для сторінки в </w:t>
      </w:r>
      <w:proofErr w:type="spellStart"/>
      <w:r w:rsidRPr="00C85377">
        <w:t>Instagram</w:t>
      </w:r>
      <w:proofErr w:type="spellEnd"/>
      <w:r w:rsidRPr="00C85377">
        <w:t xml:space="preserve"> та </w:t>
      </w:r>
      <w:proofErr w:type="spellStart"/>
      <w:r w:rsidRPr="00C85377">
        <w:t>Facebook</w:t>
      </w:r>
      <w:proofErr w:type="spellEnd"/>
      <w:r w:rsidRPr="00C85377">
        <w:t>.</w:t>
      </w:r>
    </w:p>
    <w:p w:rsidR="0098020A" w:rsidRDefault="0098020A" w:rsidP="0098020A">
      <w:pPr>
        <w:pStyle w:val="11"/>
        <w:tabs>
          <w:tab w:val="left" w:pos="1353"/>
          <w:tab w:val="left" w:leader="dot" w:pos="8822"/>
        </w:tabs>
        <w:spacing w:before="2" w:line="360" w:lineRule="auto"/>
        <w:ind w:left="0" w:firstLine="851"/>
        <w:jc w:val="both"/>
        <w:rPr>
          <w:i/>
        </w:rPr>
      </w:pPr>
      <w:r w:rsidRPr="00C85377">
        <w:rPr>
          <w:bCs/>
        </w:rPr>
        <w:t>Контент-план – це щомісячний графік публікацій</w:t>
      </w:r>
      <w:r w:rsidRPr="00C85377">
        <w:t xml:space="preserve">. Для зручної систематизації та використання мною було створено контент-план на один місяць – квітень  </w:t>
      </w:r>
      <w:r w:rsidR="004A2CF6" w:rsidRPr="00C85377">
        <w:t xml:space="preserve">– </w:t>
      </w:r>
      <w:r w:rsidRPr="00C85377">
        <w:t xml:space="preserve"> в форматі </w:t>
      </w:r>
      <w:proofErr w:type="spellStart"/>
      <w:r w:rsidRPr="00C85377">
        <w:t>excel</w:t>
      </w:r>
      <w:proofErr w:type="spellEnd"/>
      <w:r w:rsidRPr="00C85377">
        <w:t xml:space="preserve"> таблиці, де вказана дата, назва рубрики, форма контенту та мета публікації. Оскільки це освітній </w:t>
      </w:r>
      <w:proofErr w:type="spellStart"/>
      <w:r>
        <w:t>проєк</w:t>
      </w:r>
      <w:r w:rsidRPr="00C85377">
        <w:t>т</w:t>
      </w:r>
      <w:proofErr w:type="spellEnd"/>
      <w:r w:rsidRPr="00C85377">
        <w:t>, тож тематики публікацій несуть інформаційний</w:t>
      </w:r>
      <w:r w:rsidR="004A2CF6">
        <w:t>,</w:t>
      </w:r>
      <w:r w:rsidRPr="00C85377">
        <w:t xml:space="preserve"> радше ніж розважальний</w:t>
      </w:r>
      <w:r w:rsidR="004A2CF6">
        <w:t>,</w:t>
      </w:r>
      <w:r w:rsidRPr="00C85377">
        <w:t xml:space="preserve"> характер, я обрала частоту виходу постів – двічі на тиждень. В інші дні пропоную публікувати лише історії, </w:t>
      </w:r>
      <w:r>
        <w:t>аби не навантажувати підписантів</w:t>
      </w:r>
      <w:r w:rsidRPr="00C85377">
        <w:t xml:space="preserve"> великим об’ємом інформації. Також історії мають інтерактивну складову, яка дозволяє отримувати зво</w:t>
      </w:r>
      <w:r>
        <w:t>ротній зв’язок від підписантів</w:t>
      </w:r>
      <w:r w:rsidRPr="00C85377">
        <w:t xml:space="preserve">, а також підтримувати їх </w:t>
      </w:r>
      <w:proofErr w:type="spellStart"/>
      <w:r w:rsidRPr="00C85377">
        <w:t>залученість</w:t>
      </w:r>
      <w:proofErr w:type="spellEnd"/>
      <w:r w:rsidRPr="00C85377">
        <w:t xml:space="preserve">. Створюючи план публікацій, я також спиралась на принцип чергування типів постів. Таким чином, аби інформаційні (освітні) пости були пропорційними до розважального та рекламного контенту. А також комбінувала рубрики між собою. Даний контент-план передбачає однакові публікації для </w:t>
      </w:r>
      <w:proofErr w:type="spellStart"/>
      <w:r w:rsidRPr="00C85377">
        <w:t>обидвох</w:t>
      </w:r>
      <w:proofErr w:type="spellEnd"/>
      <w:r w:rsidRPr="00C85377">
        <w:t xml:space="preserve"> соціальних мереж. Але в подальшому можливі певні відмінності в контенті, які будуть більше спрямовані на ту цільову групу, яка є переважаючою в конкретній соціальній мережі. </w:t>
      </w:r>
      <w:r>
        <w:rPr>
          <w:i/>
        </w:rPr>
        <w:t>(Додаток Т</w:t>
      </w:r>
      <w:r w:rsidRPr="00C85377">
        <w:rPr>
          <w:i/>
        </w:rPr>
        <w:t>)</w:t>
      </w:r>
    </w:p>
    <w:p w:rsidR="004A2CF6" w:rsidRPr="00C85377" w:rsidRDefault="004A2CF6" w:rsidP="0098020A">
      <w:pPr>
        <w:pStyle w:val="11"/>
        <w:tabs>
          <w:tab w:val="left" w:pos="1353"/>
          <w:tab w:val="left" w:leader="dot" w:pos="8822"/>
        </w:tabs>
        <w:spacing w:before="2" w:line="360" w:lineRule="auto"/>
        <w:ind w:left="0" w:firstLine="851"/>
        <w:jc w:val="both"/>
      </w:pPr>
    </w:p>
    <w:p w:rsidR="0098020A" w:rsidRPr="00C85377" w:rsidRDefault="0098020A" w:rsidP="0098020A">
      <w:pPr>
        <w:pStyle w:val="11"/>
        <w:tabs>
          <w:tab w:val="left" w:pos="1353"/>
          <w:tab w:val="left" w:leader="dot" w:pos="8822"/>
        </w:tabs>
        <w:spacing w:before="2" w:line="360" w:lineRule="auto"/>
        <w:ind w:left="0" w:firstLine="0"/>
        <w:jc w:val="both"/>
      </w:pPr>
    </w:p>
    <w:p w:rsidR="0098020A" w:rsidRPr="00C85377" w:rsidRDefault="0098020A" w:rsidP="0098020A">
      <w:pPr>
        <w:pStyle w:val="11"/>
        <w:numPr>
          <w:ilvl w:val="3"/>
          <w:numId w:val="18"/>
        </w:numPr>
        <w:tabs>
          <w:tab w:val="left" w:pos="1353"/>
          <w:tab w:val="left" w:leader="dot" w:pos="8822"/>
        </w:tabs>
        <w:spacing w:before="2" w:line="360" w:lineRule="auto"/>
        <w:jc w:val="both"/>
      </w:pPr>
      <w:r w:rsidRPr="00C85377">
        <w:lastRenderedPageBreak/>
        <w:t>Друкована реклама</w:t>
      </w:r>
    </w:p>
    <w:p w:rsidR="0098020A" w:rsidRPr="00C85377" w:rsidRDefault="0098020A" w:rsidP="0098020A">
      <w:pPr>
        <w:pStyle w:val="11"/>
        <w:tabs>
          <w:tab w:val="left" w:pos="1353"/>
          <w:tab w:val="left" w:leader="dot" w:pos="8822"/>
        </w:tabs>
        <w:spacing w:before="2" w:line="360" w:lineRule="auto"/>
        <w:ind w:left="0" w:firstLine="851"/>
        <w:jc w:val="both"/>
      </w:pPr>
      <w:r w:rsidRPr="00C85377">
        <w:t>Рекламні плакати пропоную розмістити на базах шкіл, з якими спі</w:t>
      </w:r>
      <w:r>
        <w:t xml:space="preserve">впрацює організація </w:t>
      </w:r>
      <w:r w:rsidR="004A2CF6">
        <w:t>«</w:t>
      </w:r>
      <w:r>
        <w:t>Міжнародна Школа Рівних М</w:t>
      </w:r>
      <w:r w:rsidRPr="00C85377">
        <w:t>ожливостей</w:t>
      </w:r>
      <w:r w:rsidR="004A2CF6">
        <w:t>»</w:t>
      </w:r>
      <w:r w:rsidRPr="00C85377">
        <w:t xml:space="preserve"> і, власне, сам </w:t>
      </w:r>
      <w:proofErr w:type="spellStart"/>
      <w:r>
        <w:t>проєк</w:t>
      </w:r>
      <w:r w:rsidRPr="00C85377">
        <w:t>т</w:t>
      </w:r>
      <w:proofErr w:type="spellEnd"/>
      <w:r w:rsidRPr="00C85377">
        <w:t xml:space="preserve"> </w:t>
      </w:r>
      <w:r>
        <w:t>ґендер</w:t>
      </w:r>
      <w:r w:rsidRPr="00C85377">
        <w:t xml:space="preserve">ної освіти. Адже, це є соціальною рекламою, яка розміщена безкоштовно та не має на меті отримання прибутку. Також </w:t>
      </w:r>
      <w:r>
        <w:t xml:space="preserve">варто </w:t>
      </w:r>
      <w:r w:rsidRPr="00C85377">
        <w:t xml:space="preserve">розмістити в органах шкільного самоврядування та дозвілля. </w:t>
      </w:r>
    </w:p>
    <w:p w:rsidR="0098020A" w:rsidRPr="00C85377" w:rsidRDefault="0098020A" w:rsidP="0098020A">
      <w:pPr>
        <w:pStyle w:val="11"/>
        <w:tabs>
          <w:tab w:val="left" w:pos="1353"/>
          <w:tab w:val="left" w:leader="dot" w:pos="8822"/>
        </w:tabs>
        <w:spacing w:before="2" w:line="360" w:lineRule="auto"/>
        <w:ind w:left="0" w:firstLine="851"/>
        <w:jc w:val="both"/>
        <w:rPr>
          <w:color w:val="303030"/>
        </w:rPr>
      </w:pPr>
      <w:r w:rsidRPr="00C85377">
        <w:t xml:space="preserve">Пропоную звернутись до Управління з питань реклами в Київську міську державну адміністрацію та заповнити форму на розміщення соціальної реклами в місті Київ. </w:t>
      </w:r>
      <w:r>
        <w:t>Надається ф</w:t>
      </w:r>
      <w:r w:rsidRPr="00C85377">
        <w:t>орма – звернення до Київського міського г</w:t>
      </w:r>
      <w:r>
        <w:t>олови. В заяві необхідно зазначити</w:t>
      </w:r>
      <w:r w:rsidRPr="00C85377">
        <w:t xml:space="preserve"> тип реклами з обґрунтуванням цілей, мети та корисності; термін, на який потрібно розмістити рекламу та вид рекламних засобів, який треба дл</w:t>
      </w:r>
      <w:r>
        <w:t>я розміщення. Додати макети. [22</w:t>
      </w:r>
      <w:r w:rsidRPr="00C85377">
        <w:t>]</w:t>
      </w:r>
    </w:p>
    <w:p w:rsidR="0098020A" w:rsidRPr="00C85377" w:rsidRDefault="0098020A" w:rsidP="0098020A">
      <w:pPr>
        <w:pStyle w:val="11"/>
        <w:tabs>
          <w:tab w:val="left" w:pos="1353"/>
          <w:tab w:val="left" w:leader="dot" w:pos="8822"/>
        </w:tabs>
        <w:spacing w:before="2" w:line="360" w:lineRule="auto"/>
        <w:ind w:left="0" w:firstLine="0"/>
        <w:jc w:val="both"/>
      </w:pPr>
    </w:p>
    <w:p w:rsidR="0098020A" w:rsidRPr="00C85377" w:rsidRDefault="0098020A" w:rsidP="0098020A">
      <w:pPr>
        <w:pStyle w:val="11"/>
        <w:numPr>
          <w:ilvl w:val="3"/>
          <w:numId w:val="18"/>
        </w:numPr>
        <w:tabs>
          <w:tab w:val="left" w:pos="1353"/>
          <w:tab w:val="left" w:leader="dot" w:pos="8822"/>
        </w:tabs>
        <w:spacing w:before="2" w:line="360" w:lineRule="auto"/>
        <w:jc w:val="both"/>
      </w:pPr>
      <w:r w:rsidRPr="00C85377">
        <w:t xml:space="preserve">Проведення заходів на базах шкіл. </w:t>
      </w:r>
    </w:p>
    <w:p w:rsidR="0098020A" w:rsidRPr="00C85377" w:rsidRDefault="0098020A" w:rsidP="0098020A">
      <w:pPr>
        <w:pStyle w:val="11"/>
        <w:tabs>
          <w:tab w:val="left" w:pos="1353"/>
          <w:tab w:val="left" w:leader="dot" w:pos="8822"/>
        </w:tabs>
        <w:spacing w:before="2" w:line="360" w:lineRule="auto"/>
        <w:ind w:left="0" w:firstLine="851"/>
        <w:jc w:val="both"/>
      </w:pPr>
      <w:r w:rsidRPr="00C85377">
        <w:t xml:space="preserve">Для початку співпраці з закладами середньої освіти в рамках </w:t>
      </w:r>
      <w:proofErr w:type="spellStart"/>
      <w:r>
        <w:t>проєк</w:t>
      </w:r>
      <w:r w:rsidRPr="00C85377">
        <w:t>ту</w:t>
      </w:r>
      <w:proofErr w:type="spellEnd"/>
      <w:r w:rsidRPr="00C85377">
        <w:t xml:space="preserve"> будуть використовувати ті ш</w:t>
      </w:r>
      <w:r>
        <w:t xml:space="preserve">коли, які є базами організації </w:t>
      </w:r>
      <w:r w:rsidR="004A2CF6">
        <w:t>«</w:t>
      </w:r>
      <w:r w:rsidRPr="00C85377">
        <w:t>Міжн</w:t>
      </w:r>
      <w:r>
        <w:t>ародна Школа Рівних Можливостей</w:t>
      </w:r>
      <w:r w:rsidR="004A2CF6">
        <w:t>»</w:t>
      </w:r>
      <w:r w:rsidRPr="00C85377">
        <w:t>. А саме це такі навчальні заклади: спеціалізована школа №187, гімназія «Міленіум» (Гімназія №318)</w:t>
      </w:r>
    </w:p>
    <w:p w:rsidR="0098020A" w:rsidRPr="00C85377" w:rsidRDefault="0098020A" w:rsidP="0098020A">
      <w:pPr>
        <w:pStyle w:val="11"/>
        <w:tabs>
          <w:tab w:val="left" w:pos="1353"/>
          <w:tab w:val="left" w:leader="dot" w:pos="8822"/>
        </w:tabs>
        <w:spacing w:before="2" w:line="360" w:lineRule="auto"/>
        <w:ind w:left="0" w:firstLine="851"/>
        <w:jc w:val="both"/>
      </w:pPr>
      <w:r w:rsidRPr="00C85377">
        <w:t>Зокрема, на базі спеціалізованої школи №187 мною вже був провед</w:t>
      </w:r>
      <w:r>
        <w:t xml:space="preserve">ений тренінг «Протидія </w:t>
      </w:r>
      <w:proofErr w:type="spellStart"/>
      <w:r>
        <w:t>секс</w:t>
      </w:r>
      <w:r w:rsidRPr="00C85377">
        <w:t>т</w:t>
      </w:r>
      <w:r>
        <w:t>и</w:t>
      </w:r>
      <w:r w:rsidRPr="00C85377">
        <w:t>нгу</w:t>
      </w:r>
      <w:proofErr w:type="spellEnd"/>
      <w:r w:rsidRPr="00C85377">
        <w:t xml:space="preserve"> та </w:t>
      </w:r>
      <w:proofErr w:type="spellStart"/>
      <w:r w:rsidRPr="00C85377">
        <w:t>кібернасильсту</w:t>
      </w:r>
      <w:proofErr w:type="spellEnd"/>
      <w:r w:rsidRPr="00C85377">
        <w:t xml:space="preserve">» для учнів 8-их, 9-их та 10-их класів. </w:t>
      </w:r>
      <w:r w:rsidRPr="00C85377">
        <w:rPr>
          <w:i/>
        </w:rPr>
        <w:t>(Фото з</w:t>
      </w:r>
      <w:r>
        <w:rPr>
          <w:i/>
        </w:rPr>
        <w:t xml:space="preserve"> проведення тренінгу – Додаток У</w:t>
      </w:r>
      <w:r w:rsidRPr="00C85377">
        <w:rPr>
          <w:i/>
        </w:rPr>
        <w:t>)</w:t>
      </w:r>
    </w:p>
    <w:p w:rsidR="0098020A" w:rsidRPr="00C85377" w:rsidRDefault="0098020A" w:rsidP="0098020A">
      <w:pPr>
        <w:pStyle w:val="11"/>
        <w:tabs>
          <w:tab w:val="left" w:pos="1353"/>
          <w:tab w:val="left" w:leader="dot" w:pos="8822"/>
        </w:tabs>
        <w:spacing w:before="2" w:line="360" w:lineRule="auto"/>
        <w:ind w:left="0" w:firstLine="851"/>
        <w:jc w:val="both"/>
      </w:pPr>
    </w:p>
    <w:p w:rsidR="0098020A" w:rsidRPr="00C85377" w:rsidRDefault="0098020A" w:rsidP="0098020A">
      <w:pPr>
        <w:pStyle w:val="11"/>
        <w:tabs>
          <w:tab w:val="left" w:pos="1353"/>
          <w:tab w:val="left" w:leader="dot" w:pos="8822"/>
        </w:tabs>
        <w:spacing w:before="2" w:line="360" w:lineRule="auto"/>
        <w:ind w:left="0" w:firstLine="851"/>
        <w:jc w:val="both"/>
      </w:pPr>
      <w:r w:rsidRPr="00C85377">
        <w:t>В подальшому пропоную розширення на міському рівні з залученням інших шкіл міста Київ шляхом співпраці з директорами цих навчальних закладів. Для комунікації з директорами та керівними офісами шкіл пропоную скориста</w:t>
      </w:r>
      <w:r w:rsidR="004A2CF6">
        <w:t xml:space="preserve">тись формами прямого маркетингу, а саме поштова розсилка та </w:t>
      </w:r>
      <w:r w:rsidR="004A2CF6" w:rsidRPr="00C85377">
        <w:t>персона</w:t>
      </w:r>
      <w:r w:rsidR="004A2CF6">
        <w:t>льний продаж. Адже особиста комунікація в таких питаннях є надважливою, через упередженість та консервативність багатьох керівників навчальних закладів.</w:t>
      </w:r>
    </w:p>
    <w:p w:rsidR="0098020A" w:rsidRPr="00C85377" w:rsidRDefault="0098020A" w:rsidP="0098020A">
      <w:pPr>
        <w:pStyle w:val="11"/>
        <w:tabs>
          <w:tab w:val="left" w:pos="1353"/>
          <w:tab w:val="left" w:leader="dot" w:pos="8822"/>
        </w:tabs>
        <w:spacing w:before="2" w:line="360" w:lineRule="auto"/>
        <w:ind w:left="0" w:firstLine="851"/>
        <w:jc w:val="both"/>
      </w:pPr>
      <w:r w:rsidRPr="00C85377">
        <w:t xml:space="preserve">Для </w:t>
      </w:r>
      <w:r>
        <w:t xml:space="preserve">поширення </w:t>
      </w:r>
      <w:r w:rsidRPr="00C85377">
        <w:t xml:space="preserve">діяльності </w:t>
      </w:r>
      <w:proofErr w:type="spellStart"/>
      <w:r>
        <w:t>проєк</w:t>
      </w:r>
      <w:r w:rsidR="004A2CF6">
        <w:t>ту</w:t>
      </w:r>
      <w:proofErr w:type="spellEnd"/>
      <w:r w:rsidR="004A2CF6">
        <w:t xml:space="preserve"> на всеукраїнському рівні</w:t>
      </w:r>
      <w:r w:rsidRPr="00C85377">
        <w:t xml:space="preserve"> </w:t>
      </w:r>
      <w:r w:rsidRPr="00C85377">
        <w:lastRenderedPageBreak/>
        <w:t xml:space="preserve">пропоную залучати вчителів різних навчальних закладів по всій території Україні. Для цього створено окремі готові </w:t>
      </w:r>
      <w:proofErr w:type="spellStart"/>
      <w:r>
        <w:t>проєк</w:t>
      </w:r>
      <w:r w:rsidRPr="00C85377">
        <w:t>ти</w:t>
      </w:r>
      <w:proofErr w:type="spellEnd"/>
      <w:r w:rsidRPr="00C85377">
        <w:t xml:space="preserve"> уроків та заходів, які</w:t>
      </w:r>
      <w:r w:rsidR="004A2CF6">
        <w:t xml:space="preserve"> будуть</w:t>
      </w:r>
      <w:r w:rsidRPr="00C85377">
        <w:t xml:space="preserve"> розміщені на сайті. Таким чином, кожен вчитель може отримати повний доступ до матеріалів та готових уроків, які може самостійно проводити на базі своєї школи, поширюючи ідею </w:t>
      </w:r>
      <w:r>
        <w:t>ґендер</w:t>
      </w:r>
      <w:r w:rsidRPr="00C85377">
        <w:t xml:space="preserve">ної рівності. </w:t>
      </w:r>
      <w:r w:rsidR="004A2CF6">
        <w:t xml:space="preserve">Що в свою чергу призведе до того, що </w:t>
      </w:r>
      <w:r w:rsidRPr="00C85377">
        <w:t xml:space="preserve">вчителі будуть надавати перевірену та правильну інформацію школярам, яка відповідатиме їх віку, впроваджуючи систему </w:t>
      </w:r>
      <w:r>
        <w:t>ґендер</w:t>
      </w:r>
      <w:r w:rsidRPr="00C85377">
        <w:t xml:space="preserve">ної освіти в свої навчальні заклади, використовуючи заздалегідь підготовлені матеріали від експертів </w:t>
      </w:r>
      <w:proofErr w:type="spellStart"/>
      <w:r>
        <w:t>проєк</w:t>
      </w:r>
      <w:r w:rsidRPr="00C85377">
        <w:t>ту</w:t>
      </w:r>
      <w:proofErr w:type="spellEnd"/>
      <w:r w:rsidRPr="00C85377">
        <w:t xml:space="preserve">, без прямої участі команди </w:t>
      </w:r>
      <w:proofErr w:type="spellStart"/>
      <w:r>
        <w:t>проєк</w:t>
      </w:r>
      <w:r w:rsidRPr="00C85377">
        <w:t>ту</w:t>
      </w:r>
      <w:proofErr w:type="spellEnd"/>
      <w:r w:rsidRPr="00C85377">
        <w:t>.</w:t>
      </w:r>
    </w:p>
    <w:p w:rsidR="0098020A" w:rsidRPr="00C85377" w:rsidRDefault="0098020A" w:rsidP="0098020A">
      <w:pPr>
        <w:pStyle w:val="11"/>
        <w:tabs>
          <w:tab w:val="left" w:pos="1353"/>
          <w:tab w:val="left" w:leader="dot" w:pos="8822"/>
        </w:tabs>
        <w:spacing w:before="2" w:line="360" w:lineRule="auto"/>
        <w:ind w:left="0" w:firstLine="0"/>
        <w:jc w:val="both"/>
      </w:pPr>
    </w:p>
    <w:p w:rsidR="0098020A" w:rsidRPr="00C85377" w:rsidRDefault="0098020A" w:rsidP="0098020A">
      <w:pPr>
        <w:pStyle w:val="11"/>
        <w:numPr>
          <w:ilvl w:val="3"/>
          <w:numId w:val="18"/>
        </w:numPr>
        <w:tabs>
          <w:tab w:val="left" w:pos="1353"/>
          <w:tab w:val="left" w:leader="dot" w:pos="8822"/>
        </w:tabs>
        <w:spacing w:before="2" w:line="360" w:lineRule="auto"/>
        <w:jc w:val="both"/>
      </w:pPr>
      <w:r w:rsidRPr="00C85377">
        <w:t>Співпраця зі ЗМІ</w:t>
      </w:r>
    </w:p>
    <w:p w:rsidR="0098020A" w:rsidRPr="00C85377" w:rsidRDefault="0098020A" w:rsidP="0098020A">
      <w:pPr>
        <w:pStyle w:val="11"/>
        <w:tabs>
          <w:tab w:val="left" w:pos="1353"/>
          <w:tab w:val="left" w:leader="dot" w:pos="8822"/>
        </w:tabs>
        <w:spacing w:before="2" w:line="360" w:lineRule="auto"/>
        <w:ind w:left="0" w:firstLine="851"/>
        <w:jc w:val="both"/>
      </w:pPr>
      <w:r w:rsidRPr="00C85377">
        <w:t xml:space="preserve">Для масштабного поширення інформації про діяльність </w:t>
      </w:r>
      <w:proofErr w:type="spellStart"/>
      <w:r>
        <w:t>проєк</w:t>
      </w:r>
      <w:r w:rsidRPr="00C85377">
        <w:t>ту</w:t>
      </w:r>
      <w:proofErr w:type="spellEnd"/>
      <w:r w:rsidRPr="00C85377">
        <w:t xml:space="preserve"> доцільно розповсюджувати результати проведення заходів через засоби масової інформації шляхом розсилання прес та пост-релізів. Це зручний та безкоштовний спосіб популяризації </w:t>
      </w:r>
      <w:proofErr w:type="spellStart"/>
      <w:r>
        <w:t>проєк</w:t>
      </w:r>
      <w:r w:rsidRPr="00C85377">
        <w:t>тів</w:t>
      </w:r>
      <w:proofErr w:type="spellEnd"/>
      <w:r w:rsidRPr="00C85377">
        <w:t xml:space="preserve"> організації та побудови іміджу для </w:t>
      </w:r>
      <w:proofErr w:type="spellStart"/>
      <w:r>
        <w:t>проєк</w:t>
      </w:r>
      <w:r w:rsidRPr="00C85377">
        <w:t>ту</w:t>
      </w:r>
      <w:proofErr w:type="spellEnd"/>
      <w:r w:rsidRPr="00C85377">
        <w:t xml:space="preserve"> </w:t>
      </w:r>
      <w:r>
        <w:t>ґендер</w:t>
      </w:r>
      <w:r w:rsidRPr="00C85377">
        <w:t xml:space="preserve">ної освіти. Для цього мною було створено базу ЗМІ, яка включає провідні українські новинні медіа, серед яких також освітні портали. </w:t>
      </w:r>
      <w:r>
        <w:rPr>
          <w:i/>
        </w:rPr>
        <w:t>(Додаток Ф</w:t>
      </w:r>
      <w:r w:rsidRPr="00C85377">
        <w:rPr>
          <w:i/>
        </w:rPr>
        <w:t>)</w:t>
      </w:r>
      <w:r w:rsidRPr="00C85377">
        <w:t xml:space="preserve"> </w:t>
      </w:r>
    </w:p>
    <w:p w:rsidR="0098020A" w:rsidRPr="00C85377" w:rsidRDefault="0098020A" w:rsidP="0098020A">
      <w:pPr>
        <w:pStyle w:val="11"/>
        <w:tabs>
          <w:tab w:val="left" w:pos="1353"/>
          <w:tab w:val="left" w:leader="dot" w:pos="8822"/>
        </w:tabs>
        <w:spacing w:before="2" w:line="360" w:lineRule="auto"/>
        <w:ind w:left="0" w:firstLine="851"/>
        <w:jc w:val="both"/>
      </w:pPr>
      <w:r w:rsidRPr="00C85377">
        <w:t xml:space="preserve">А також створено пост-реліз про проведення тренінгу «Протидія </w:t>
      </w:r>
      <w:proofErr w:type="spellStart"/>
      <w:r w:rsidRPr="00C85377">
        <w:t>секстингу</w:t>
      </w:r>
      <w:proofErr w:type="spellEnd"/>
      <w:r w:rsidRPr="00C85377">
        <w:t xml:space="preserve"> та </w:t>
      </w:r>
      <w:proofErr w:type="spellStart"/>
      <w:r w:rsidRPr="00C85377">
        <w:t>кібернасильству</w:t>
      </w:r>
      <w:proofErr w:type="spellEnd"/>
      <w:r w:rsidRPr="00C85377">
        <w:t xml:space="preserve">» (деталі в пункті 3.2.3). </w:t>
      </w:r>
      <w:r>
        <w:rPr>
          <w:i/>
        </w:rPr>
        <w:t>(Додаток Х</w:t>
      </w:r>
      <w:r w:rsidRPr="00C85377">
        <w:rPr>
          <w:i/>
        </w:rPr>
        <w:t>).</w:t>
      </w:r>
      <w:r w:rsidRPr="00C85377">
        <w:t xml:space="preserve"> </w:t>
      </w:r>
    </w:p>
    <w:p w:rsidR="0098020A" w:rsidRPr="00C85377" w:rsidRDefault="0098020A" w:rsidP="0098020A">
      <w:pPr>
        <w:pStyle w:val="11"/>
        <w:tabs>
          <w:tab w:val="left" w:pos="1353"/>
          <w:tab w:val="left" w:leader="dot" w:pos="8822"/>
        </w:tabs>
        <w:spacing w:before="2" w:line="360" w:lineRule="auto"/>
        <w:ind w:left="0" w:firstLine="0"/>
        <w:jc w:val="both"/>
      </w:pPr>
    </w:p>
    <w:p w:rsidR="0098020A" w:rsidRPr="00C85377" w:rsidRDefault="0098020A" w:rsidP="0098020A">
      <w:pPr>
        <w:pStyle w:val="11"/>
        <w:numPr>
          <w:ilvl w:val="3"/>
          <w:numId w:val="18"/>
        </w:numPr>
        <w:tabs>
          <w:tab w:val="left" w:pos="1353"/>
          <w:tab w:val="left" w:leader="dot" w:pos="8822"/>
        </w:tabs>
        <w:spacing w:before="2" w:line="360" w:lineRule="auto"/>
        <w:jc w:val="both"/>
      </w:pPr>
      <w:r w:rsidRPr="00C85377">
        <w:t>Спі</w:t>
      </w:r>
      <w:r>
        <w:t>впраця з партнерами організації</w:t>
      </w:r>
    </w:p>
    <w:p w:rsidR="0098020A" w:rsidRPr="00C85377" w:rsidRDefault="0098020A" w:rsidP="0098020A">
      <w:pPr>
        <w:pStyle w:val="11"/>
        <w:tabs>
          <w:tab w:val="left" w:pos="1353"/>
          <w:tab w:val="left" w:leader="dot" w:pos="8822"/>
        </w:tabs>
        <w:spacing w:before="2" w:line="360" w:lineRule="auto"/>
        <w:ind w:left="0" w:firstLine="851"/>
        <w:jc w:val="both"/>
      </w:pPr>
      <w:proofErr w:type="spellStart"/>
      <w:r>
        <w:t>Проєк</w:t>
      </w:r>
      <w:r w:rsidRPr="00C85377">
        <w:t>т</w:t>
      </w:r>
      <w:proofErr w:type="spellEnd"/>
      <w:r w:rsidRPr="00C85377">
        <w:t xml:space="preserve"> має велику кількість партнерів, які так</w:t>
      </w:r>
      <w:r>
        <w:t>ож співпрацюють з організацією Міжнародна Школа Рівних Можливостей. Серед них</w:t>
      </w:r>
      <w:r w:rsidRPr="00C85377">
        <w:t xml:space="preserve"> </w:t>
      </w:r>
      <w:r>
        <w:t xml:space="preserve">такі </w:t>
      </w:r>
      <w:r w:rsidRPr="00C85377">
        <w:t xml:space="preserve">потужні організації та органи управління як: Міністерство освіти і науки України, </w:t>
      </w:r>
      <w:proofErr w:type="spellStart"/>
      <w:r w:rsidRPr="00C85377">
        <w:t>Unicef</w:t>
      </w:r>
      <w:proofErr w:type="spellEnd"/>
      <w:r w:rsidRPr="00C85377">
        <w:t xml:space="preserve">, OSCE (Організація з безпеки і співробітництва в Європі), ДІСМП (Державний інститут сімейної та молодіжної політики), Центри соціальних служб для сім’ї, дітей та молоді. Також це навчальні заклади, з якими співпрацює </w:t>
      </w:r>
      <w:proofErr w:type="spellStart"/>
      <w:r>
        <w:t>проєк</w:t>
      </w:r>
      <w:r w:rsidRPr="00C85377">
        <w:t>т</w:t>
      </w:r>
      <w:proofErr w:type="spellEnd"/>
      <w:r w:rsidRPr="00C85377">
        <w:t xml:space="preserve">. Для поширення інформації про діяльність </w:t>
      </w:r>
      <w:proofErr w:type="spellStart"/>
      <w:r>
        <w:t>проєк</w:t>
      </w:r>
      <w:r w:rsidRPr="00C85377">
        <w:t>ту</w:t>
      </w:r>
      <w:proofErr w:type="spellEnd"/>
      <w:r w:rsidRPr="00C85377">
        <w:t xml:space="preserve"> </w:t>
      </w:r>
      <w:r w:rsidRPr="00C85377">
        <w:lastRenderedPageBreak/>
        <w:t>необхідно зробити наступні кроки:</w:t>
      </w:r>
    </w:p>
    <w:p w:rsidR="0098020A" w:rsidRPr="00C85377" w:rsidRDefault="0098020A" w:rsidP="0098020A">
      <w:pPr>
        <w:pStyle w:val="11"/>
        <w:numPr>
          <w:ilvl w:val="0"/>
          <w:numId w:val="11"/>
        </w:numPr>
        <w:tabs>
          <w:tab w:val="left" w:pos="1353"/>
          <w:tab w:val="left" w:leader="dot" w:pos="8822"/>
        </w:tabs>
        <w:spacing w:before="2" w:line="360" w:lineRule="auto"/>
        <w:ind w:left="0" w:firstLine="851"/>
        <w:jc w:val="both"/>
      </w:pPr>
      <w:r w:rsidRPr="00C85377">
        <w:t xml:space="preserve">Розміщення інформації про </w:t>
      </w:r>
      <w:proofErr w:type="spellStart"/>
      <w:r>
        <w:t>проєк</w:t>
      </w:r>
      <w:r w:rsidRPr="00C85377">
        <w:t>т</w:t>
      </w:r>
      <w:proofErr w:type="spellEnd"/>
      <w:r w:rsidRPr="00C85377">
        <w:t xml:space="preserve"> на сайтах організацій партнерів;</w:t>
      </w:r>
    </w:p>
    <w:p w:rsidR="0098020A" w:rsidRPr="00C85377" w:rsidRDefault="0098020A" w:rsidP="0098020A">
      <w:pPr>
        <w:pStyle w:val="11"/>
        <w:numPr>
          <w:ilvl w:val="0"/>
          <w:numId w:val="11"/>
        </w:numPr>
        <w:tabs>
          <w:tab w:val="left" w:pos="1353"/>
          <w:tab w:val="left" w:leader="dot" w:pos="8822"/>
        </w:tabs>
        <w:spacing w:before="2" w:line="360" w:lineRule="auto"/>
        <w:ind w:left="0" w:firstLine="851"/>
        <w:jc w:val="both"/>
      </w:pPr>
      <w:r w:rsidRPr="00C85377">
        <w:t xml:space="preserve">Розміщення логотипу </w:t>
      </w:r>
      <w:proofErr w:type="spellStart"/>
      <w:r>
        <w:t>проєк</w:t>
      </w:r>
      <w:r w:rsidRPr="00C85377">
        <w:t>ту</w:t>
      </w:r>
      <w:proofErr w:type="spellEnd"/>
      <w:r w:rsidRPr="00C85377">
        <w:t xml:space="preserve"> в розділі «партнери» на сторінках організацій партнерів;</w:t>
      </w:r>
    </w:p>
    <w:p w:rsidR="0098020A" w:rsidRPr="00C85377" w:rsidRDefault="0098020A" w:rsidP="0098020A">
      <w:pPr>
        <w:pStyle w:val="11"/>
        <w:numPr>
          <w:ilvl w:val="0"/>
          <w:numId w:val="11"/>
        </w:numPr>
        <w:tabs>
          <w:tab w:val="left" w:pos="1353"/>
          <w:tab w:val="left" w:leader="dot" w:pos="8822"/>
        </w:tabs>
        <w:spacing w:before="2" w:line="360" w:lineRule="auto"/>
        <w:ind w:left="0" w:firstLine="851"/>
        <w:jc w:val="both"/>
      </w:pPr>
      <w:r w:rsidRPr="00C85377">
        <w:t xml:space="preserve">Розміщення логотипів партнерів в розділі «партнери» на сайті та сторінках в соціальних мережах </w:t>
      </w:r>
      <w:proofErr w:type="spellStart"/>
      <w:r>
        <w:t>проєк</w:t>
      </w:r>
      <w:r w:rsidRPr="00C85377">
        <w:t>ту</w:t>
      </w:r>
      <w:proofErr w:type="spellEnd"/>
      <w:r w:rsidRPr="00C85377">
        <w:t>;</w:t>
      </w:r>
    </w:p>
    <w:p w:rsidR="0098020A" w:rsidRDefault="0098020A" w:rsidP="0098020A">
      <w:pPr>
        <w:pStyle w:val="11"/>
        <w:numPr>
          <w:ilvl w:val="0"/>
          <w:numId w:val="11"/>
        </w:numPr>
        <w:tabs>
          <w:tab w:val="left" w:pos="1353"/>
          <w:tab w:val="left" w:leader="dot" w:pos="8822"/>
        </w:tabs>
        <w:spacing w:before="2" w:line="360" w:lineRule="auto"/>
        <w:ind w:left="0" w:firstLine="851"/>
        <w:jc w:val="both"/>
      </w:pPr>
      <w:r w:rsidRPr="00C85377">
        <w:t xml:space="preserve">Розміщення інформації про події на базах шкіл чи </w:t>
      </w:r>
      <w:proofErr w:type="spellStart"/>
      <w:r w:rsidRPr="00C85377">
        <w:t>репости</w:t>
      </w:r>
      <w:proofErr w:type="spellEnd"/>
      <w:r w:rsidRPr="00C85377">
        <w:t xml:space="preserve"> з соціальних мереж </w:t>
      </w:r>
      <w:proofErr w:type="spellStart"/>
      <w:r>
        <w:t>проєк</w:t>
      </w:r>
      <w:r w:rsidRPr="00C85377">
        <w:t>ту</w:t>
      </w:r>
      <w:proofErr w:type="spellEnd"/>
      <w:r w:rsidRPr="00C85377">
        <w:t xml:space="preserve"> про захід на базі школи. </w:t>
      </w:r>
    </w:p>
    <w:p w:rsidR="0098020A" w:rsidRPr="00C85377" w:rsidRDefault="0098020A" w:rsidP="0098020A">
      <w:pPr>
        <w:pStyle w:val="11"/>
        <w:tabs>
          <w:tab w:val="left" w:pos="1353"/>
          <w:tab w:val="left" w:leader="dot" w:pos="8822"/>
        </w:tabs>
        <w:spacing w:before="2" w:line="360" w:lineRule="auto"/>
        <w:ind w:left="851" w:firstLine="0"/>
        <w:jc w:val="both"/>
      </w:pPr>
    </w:p>
    <w:p w:rsidR="0098020A" w:rsidRDefault="0098020A" w:rsidP="0098020A">
      <w:pPr>
        <w:spacing w:line="360" w:lineRule="auto"/>
        <w:jc w:val="center"/>
        <w:rPr>
          <w:rFonts w:ascii="Times New Roman" w:eastAsia="Times New Roman" w:hAnsi="Times New Roman" w:cs="Times New Roman"/>
          <w:b/>
          <w:sz w:val="28"/>
          <w:szCs w:val="28"/>
          <w:lang w:val="uk-UA"/>
        </w:rPr>
      </w:pPr>
    </w:p>
    <w:p w:rsidR="0098020A" w:rsidRPr="00C85377" w:rsidRDefault="0098020A" w:rsidP="0098020A">
      <w:pPr>
        <w:spacing w:line="360" w:lineRule="auto"/>
        <w:jc w:val="center"/>
        <w:rPr>
          <w:rFonts w:ascii="Times New Roman" w:eastAsia="Times New Roman" w:hAnsi="Times New Roman" w:cs="Times New Roman"/>
          <w:b/>
          <w:sz w:val="28"/>
          <w:szCs w:val="28"/>
          <w:lang w:val="uk-UA"/>
        </w:rPr>
      </w:pPr>
      <w:r w:rsidRPr="00C85377">
        <w:rPr>
          <w:rFonts w:ascii="Times New Roman" w:eastAsia="Times New Roman" w:hAnsi="Times New Roman" w:cs="Times New Roman"/>
          <w:b/>
          <w:sz w:val="28"/>
          <w:szCs w:val="28"/>
          <w:lang w:val="uk-UA"/>
        </w:rPr>
        <w:t>3.3 Аналіз ефективності рекламної стратегії</w:t>
      </w:r>
    </w:p>
    <w:p w:rsidR="0098020A" w:rsidRPr="00C85377" w:rsidRDefault="0098020A" w:rsidP="0098020A">
      <w:pPr>
        <w:spacing w:line="360" w:lineRule="auto"/>
        <w:ind w:firstLine="851"/>
        <w:jc w:val="both"/>
        <w:rPr>
          <w:rFonts w:ascii="Times New Roman" w:hAnsi="Times New Roman" w:cs="Times New Roman"/>
          <w:color w:val="000000"/>
          <w:sz w:val="28"/>
          <w:szCs w:val="28"/>
          <w:lang w:val="uk-UA"/>
        </w:rPr>
      </w:pPr>
      <w:r w:rsidRPr="00C85377">
        <w:rPr>
          <w:rFonts w:ascii="Times New Roman" w:hAnsi="Times New Roman" w:cs="Times New Roman"/>
          <w:color w:val="000000"/>
          <w:sz w:val="28"/>
          <w:szCs w:val="28"/>
          <w:lang w:val="uk-UA"/>
        </w:rPr>
        <w:t>Рекламна стратегія просування освітньої програми включає в себе такі кроки:</w:t>
      </w:r>
    </w:p>
    <w:p w:rsidR="0098020A" w:rsidRPr="00C85377" w:rsidRDefault="0098020A" w:rsidP="0098020A">
      <w:pPr>
        <w:pStyle w:val="a7"/>
        <w:numPr>
          <w:ilvl w:val="0"/>
          <w:numId w:val="19"/>
        </w:numPr>
        <w:spacing w:line="360" w:lineRule="auto"/>
        <w:ind w:left="0" w:firstLine="851"/>
        <w:jc w:val="both"/>
        <w:rPr>
          <w:rFonts w:ascii="Times New Roman" w:hAnsi="Times New Roman" w:cs="Times New Roman"/>
          <w:color w:val="000000"/>
          <w:sz w:val="28"/>
          <w:szCs w:val="28"/>
          <w:lang w:val="uk-UA"/>
        </w:rPr>
      </w:pPr>
      <w:r w:rsidRPr="00C85377">
        <w:rPr>
          <w:rFonts w:ascii="Times New Roman" w:hAnsi="Times New Roman" w:cs="Times New Roman"/>
          <w:color w:val="000000"/>
          <w:sz w:val="28"/>
          <w:szCs w:val="28"/>
          <w:lang w:val="uk-UA"/>
        </w:rPr>
        <w:t xml:space="preserve">Створення сторінок та публікація контенту в соціальних мережах </w:t>
      </w:r>
      <w:proofErr w:type="spellStart"/>
      <w:r w:rsidRPr="00C85377">
        <w:rPr>
          <w:rFonts w:ascii="Times New Roman" w:hAnsi="Times New Roman" w:cs="Times New Roman"/>
          <w:color w:val="000000"/>
          <w:sz w:val="28"/>
          <w:szCs w:val="28"/>
          <w:lang w:val="uk-UA"/>
        </w:rPr>
        <w:t>Instagram</w:t>
      </w:r>
      <w:proofErr w:type="spellEnd"/>
      <w:r w:rsidRPr="00C85377">
        <w:rPr>
          <w:rFonts w:ascii="Times New Roman" w:hAnsi="Times New Roman" w:cs="Times New Roman"/>
          <w:color w:val="000000"/>
          <w:sz w:val="28"/>
          <w:szCs w:val="28"/>
          <w:lang w:val="uk-UA"/>
        </w:rPr>
        <w:t xml:space="preserve"> та </w:t>
      </w:r>
      <w:proofErr w:type="spellStart"/>
      <w:r w:rsidRPr="00C85377">
        <w:rPr>
          <w:rFonts w:ascii="Times New Roman" w:hAnsi="Times New Roman" w:cs="Times New Roman"/>
          <w:color w:val="000000"/>
          <w:sz w:val="28"/>
          <w:szCs w:val="28"/>
          <w:lang w:val="uk-UA"/>
        </w:rPr>
        <w:t>Facebook</w:t>
      </w:r>
      <w:proofErr w:type="spellEnd"/>
      <w:r w:rsidRPr="00C85377">
        <w:rPr>
          <w:rFonts w:ascii="Times New Roman" w:hAnsi="Times New Roman" w:cs="Times New Roman"/>
          <w:color w:val="000000"/>
          <w:sz w:val="28"/>
          <w:szCs w:val="28"/>
          <w:lang w:val="uk-UA"/>
        </w:rPr>
        <w:t>;</w:t>
      </w:r>
    </w:p>
    <w:p w:rsidR="0098020A" w:rsidRPr="00C85377" w:rsidRDefault="0098020A" w:rsidP="0098020A">
      <w:pPr>
        <w:pStyle w:val="a7"/>
        <w:numPr>
          <w:ilvl w:val="0"/>
          <w:numId w:val="19"/>
        </w:numPr>
        <w:spacing w:line="360" w:lineRule="auto"/>
        <w:ind w:left="0" w:firstLine="851"/>
        <w:jc w:val="both"/>
        <w:rPr>
          <w:rFonts w:ascii="Times New Roman" w:hAnsi="Times New Roman" w:cs="Times New Roman"/>
          <w:color w:val="000000"/>
          <w:sz w:val="28"/>
          <w:szCs w:val="28"/>
          <w:lang w:val="uk-UA"/>
        </w:rPr>
      </w:pPr>
      <w:proofErr w:type="spellStart"/>
      <w:r w:rsidRPr="00C85377">
        <w:rPr>
          <w:rFonts w:ascii="Times New Roman" w:hAnsi="Times New Roman" w:cs="Times New Roman"/>
          <w:color w:val="000000"/>
          <w:sz w:val="28"/>
          <w:szCs w:val="28"/>
          <w:lang w:val="uk-UA"/>
        </w:rPr>
        <w:t>Cтворення</w:t>
      </w:r>
      <w:proofErr w:type="spellEnd"/>
      <w:r w:rsidRPr="00C85377">
        <w:rPr>
          <w:rFonts w:ascii="Times New Roman" w:hAnsi="Times New Roman" w:cs="Times New Roman"/>
          <w:color w:val="000000"/>
          <w:sz w:val="28"/>
          <w:szCs w:val="28"/>
          <w:lang w:val="uk-UA"/>
        </w:rPr>
        <w:t xml:space="preserve"> та наповнення сайту </w:t>
      </w:r>
      <w:proofErr w:type="spellStart"/>
      <w:r>
        <w:rPr>
          <w:rFonts w:ascii="Times New Roman" w:hAnsi="Times New Roman" w:cs="Times New Roman"/>
          <w:color w:val="000000"/>
          <w:sz w:val="28"/>
          <w:szCs w:val="28"/>
          <w:lang w:val="uk-UA"/>
        </w:rPr>
        <w:t>проєк</w:t>
      </w:r>
      <w:r w:rsidRPr="00C85377">
        <w:rPr>
          <w:rFonts w:ascii="Times New Roman" w:hAnsi="Times New Roman" w:cs="Times New Roman"/>
          <w:color w:val="000000"/>
          <w:sz w:val="28"/>
          <w:szCs w:val="28"/>
          <w:lang w:val="uk-UA"/>
        </w:rPr>
        <w:t>ту</w:t>
      </w:r>
      <w:proofErr w:type="spellEnd"/>
      <w:r w:rsidRPr="00C85377">
        <w:rPr>
          <w:rFonts w:ascii="Times New Roman" w:hAnsi="Times New Roman" w:cs="Times New Roman"/>
          <w:color w:val="000000"/>
          <w:sz w:val="28"/>
          <w:szCs w:val="28"/>
          <w:lang w:val="uk-UA"/>
        </w:rPr>
        <w:t>;</w:t>
      </w:r>
    </w:p>
    <w:p w:rsidR="0098020A" w:rsidRPr="00C85377" w:rsidRDefault="0098020A" w:rsidP="0098020A">
      <w:pPr>
        <w:pStyle w:val="a7"/>
        <w:numPr>
          <w:ilvl w:val="0"/>
          <w:numId w:val="19"/>
        </w:numPr>
        <w:spacing w:line="360" w:lineRule="auto"/>
        <w:ind w:left="0" w:firstLine="851"/>
        <w:jc w:val="both"/>
        <w:rPr>
          <w:rFonts w:ascii="Times New Roman" w:hAnsi="Times New Roman" w:cs="Times New Roman"/>
          <w:color w:val="000000"/>
          <w:sz w:val="28"/>
          <w:szCs w:val="28"/>
          <w:lang w:val="uk-UA"/>
        </w:rPr>
      </w:pPr>
      <w:r w:rsidRPr="00C85377">
        <w:rPr>
          <w:rFonts w:ascii="Times New Roman" w:hAnsi="Times New Roman" w:cs="Times New Roman"/>
          <w:color w:val="000000"/>
          <w:sz w:val="28"/>
          <w:szCs w:val="28"/>
          <w:lang w:val="uk-UA"/>
        </w:rPr>
        <w:t>Створення та проведення заходів на базах навчальних закладів;</w:t>
      </w:r>
    </w:p>
    <w:p w:rsidR="0098020A" w:rsidRPr="00C85377" w:rsidRDefault="0098020A" w:rsidP="0098020A">
      <w:pPr>
        <w:pStyle w:val="a7"/>
        <w:numPr>
          <w:ilvl w:val="0"/>
          <w:numId w:val="19"/>
        </w:numPr>
        <w:spacing w:line="360" w:lineRule="auto"/>
        <w:ind w:left="0" w:firstLine="851"/>
        <w:jc w:val="both"/>
        <w:rPr>
          <w:rFonts w:ascii="Times New Roman" w:hAnsi="Times New Roman" w:cs="Times New Roman"/>
          <w:color w:val="000000"/>
          <w:sz w:val="28"/>
          <w:szCs w:val="28"/>
          <w:lang w:val="uk-UA"/>
        </w:rPr>
      </w:pPr>
      <w:r w:rsidRPr="00C85377">
        <w:rPr>
          <w:rFonts w:ascii="Times New Roman" w:hAnsi="Times New Roman" w:cs="Times New Roman"/>
          <w:color w:val="000000"/>
          <w:sz w:val="28"/>
          <w:szCs w:val="28"/>
          <w:lang w:val="uk-UA"/>
        </w:rPr>
        <w:t>Створення та поширення прес та пост-релізів проведення заходів;</w:t>
      </w:r>
    </w:p>
    <w:p w:rsidR="0098020A" w:rsidRPr="00C85377" w:rsidRDefault="0098020A" w:rsidP="0098020A">
      <w:pPr>
        <w:pStyle w:val="a7"/>
        <w:numPr>
          <w:ilvl w:val="0"/>
          <w:numId w:val="19"/>
        </w:numPr>
        <w:spacing w:line="360" w:lineRule="auto"/>
        <w:ind w:left="0" w:firstLine="851"/>
        <w:jc w:val="both"/>
        <w:rPr>
          <w:rFonts w:ascii="Times New Roman" w:hAnsi="Times New Roman" w:cs="Times New Roman"/>
          <w:color w:val="000000"/>
          <w:sz w:val="28"/>
          <w:szCs w:val="28"/>
          <w:lang w:val="uk-UA"/>
        </w:rPr>
      </w:pPr>
      <w:r w:rsidRPr="00C85377">
        <w:rPr>
          <w:rFonts w:ascii="Times New Roman" w:hAnsi="Times New Roman" w:cs="Times New Roman"/>
          <w:color w:val="000000"/>
          <w:sz w:val="28"/>
          <w:szCs w:val="28"/>
          <w:lang w:val="uk-UA"/>
        </w:rPr>
        <w:t xml:space="preserve">Створення та розширення бази партнерів </w:t>
      </w:r>
      <w:proofErr w:type="spellStart"/>
      <w:r>
        <w:rPr>
          <w:rFonts w:ascii="Times New Roman" w:hAnsi="Times New Roman" w:cs="Times New Roman"/>
          <w:color w:val="000000"/>
          <w:sz w:val="28"/>
          <w:szCs w:val="28"/>
          <w:lang w:val="uk-UA"/>
        </w:rPr>
        <w:t>проєк</w:t>
      </w:r>
      <w:r w:rsidRPr="00C85377">
        <w:rPr>
          <w:rFonts w:ascii="Times New Roman" w:hAnsi="Times New Roman" w:cs="Times New Roman"/>
          <w:color w:val="000000"/>
          <w:sz w:val="28"/>
          <w:szCs w:val="28"/>
          <w:lang w:val="uk-UA"/>
        </w:rPr>
        <w:t>ту</w:t>
      </w:r>
      <w:proofErr w:type="spellEnd"/>
      <w:r w:rsidRPr="00C85377">
        <w:rPr>
          <w:rFonts w:ascii="Times New Roman" w:hAnsi="Times New Roman" w:cs="Times New Roman"/>
          <w:color w:val="000000"/>
          <w:sz w:val="28"/>
          <w:szCs w:val="28"/>
          <w:lang w:val="uk-UA"/>
        </w:rPr>
        <w:t>;</w:t>
      </w:r>
    </w:p>
    <w:p w:rsidR="0098020A" w:rsidRPr="00C85377" w:rsidRDefault="0098020A" w:rsidP="0098020A">
      <w:pPr>
        <w:pStyle w:val="a7"/>
        <w:numPr>
          <w:ilvl w:val="0"/>
          <w:numId w:val="19"/>
        </w:numPr>
        <w:spacing w:line="360" w:lineRule="auto"/>
        <w:ind w:left="0" w:firstLine="851"/>
        <w:jc w:val="both"/>
        <w:rPr>
          <w:rFonts w:ascii="Times New Roman" w:hAnsi="Times New Roman" w:cs="Times New Roman"/>
          <w:color w:val="000000"/>
          <w:sz w:val="28"/>
          <w:szCs w:val="28"/>
          <w:lang w:val="uk-UA"/>
        </w:rPr>
      </w:pPr>
      <w:r w:rsidRPr="00C85377">
        <w:rPr>
          <w:rFonts w:ascii="Times New Roman" w:hAnsi="Times New Roman" w:cs="Times New Roman"/>
          <w:color w:val="000000"/>
          <w:sz w:val="28"/>
          <w:szCs w:val="28"/>
          <w:lang w:val="uk-UA"/>
        </w:rPr>
        <w:t xml:space="preserve">Залучення волонтерів до роботи над </w:t>
      </w:r>
      <w:proofErr w:type="spellStart"/>
      <w:r>
        <w:rPr>
          <w:rFonts w:ascii="Times New Roman" w:hAnsi="Times New Roman" w:cs="Times New Roman"/>
          <w:color w:val="000000"/>
          <w:sz w:val="28"/>
          <w:szCs w:val="28"/>
          <w:lang w:val="uk-UA"/>
        </w:rPr>
        <w:t>проєк</w:t>
      </w:r>
      <w:r w:rsidRPr="00C85377">
        <w:rPr>
          <w:rFonts w:ascii="Times New Roman" w:hAnsi="Times New Roman" w:cs="Times New Roman"/>
          <w:color w:val="000000"/>
          <w:sz w:val="28"/>
          <w:szCs w:val="28"/>
          <w:lang w:val="uk-UA"/>
        </w:rPr>
        <w:t>том</w:t>
      </w:r>
      <w:proofErr w:type="spellEnd"/>
      <w:r w:rsidRPr="00C85377">
        <w:rPr>
          <w:rFonts w:ascii="Times New Roman" w:hAnsi="Times New Roman" w:cs="Times New Roman"/>
          <w:color w:val="000000"/>
          <w:sz w:val="28"/>
          <w:szCs w:val="28"/>
          <w:lang w:val="uk-UA"/>
        </w:rPr>
        <w:t>;</w:t>
      </w:r>
    </w:p>
    <w:p w:rsidR="0098020A" w:rsidRPr="00C85377" w:rsidRDefault="0098020A" w:rsidP="0098020A">
      <w:pPr>
        <w:pStyle w:val="a7"/>
        <w:numPr>
          <w:ilvl w:val="0"/>
          <w:numId w:val="19"/>
        </w:numPr>
        <w:spacing w:line="360" w:lineRule="auto"/>
        <w:ind w:left="0" w:firstLine="851"/>
        <w:jc w:val="both"/>
        <w:rPr>
          <w:rFonts w:ascii="Times New Roman" w:hAnsi="Times New Roman" w:cs="Times New Roman"/>
          <w:color w:val="000000"/>
          <w:sz w:val="28"/>
          <w:szCs w:val="28"/>
          <w:lang w:val="uk-UA"/>
        </w:rPr>
      </w:pPr>
      <w:r w:rsidRPr="00C85377">
        <w:rPr>
          <w:rFonts w:ascii="Times New Roman" w:hAnsi="Times New Roman" w:cs="Times New Roman"/>
          <w:color w:val="000000"/>
          <w:sz w:val="28"/>
          <w:szCs w:val="28"/>
          <w:lang w:val="uk-UA"/>
        </w:rPr>
        <w:t>Створення та розміщення рекламної продукції.</w:t>
      </w:r>
    </w:p>
    <w:p w:rsidR="0098020A" w:rsidRPr="00C85377" w:rsidRDefault="0098020A" w:rsidP="0098020A">
      <w:pPr>
        <w:spacing w:line="360" w:lineRule="auto"/>
        <w:ind w:firstLine="851"/>
        <w:jc w:val="both"/>
        <w:rPr>
          <w:rFonts w:ascii="Times New Roman" w:hAnsi="Times New Roman" w:cs="Times New Roman"/>
          <w:color w:val="000000"/>
          <w:sz w:val="28"/>
          <w:szCs w:val="28"/>
          <w:lang w:val="uk-UA"/>
        </w:rPr>
      </w:pPr>
      <w:r w:rsidRPr="00C85377">
        <w:rPr>
          <w:rFonts w:ascii="Times New Roman" w:hAnsi="Times New Roman" w:cs="Times New Roman"/>
          <w:color w:val="000000"/>
          <w:sz w:val="28"/>
          <w:szCs w:val="28"/>
          <w:lang w:val="uk-UA"/>
        </w:rPr>
        <w:t>Для проведення оцінки ефективності рекламної стратегії</w:t>
      </w:r>
      <w:r>
        <w:rPr>
          <w:rFonts w:ascii="Times New Roman" w:hAnsi="Times New Roman" w:cs="Times New Roman"/>
          <w:color w:val="000000"/>
          <w:sz w:val="28"/>
          <w:szCs w:val="28"/>
          <w:lang w:val="uk-UA"/>
        </w:rPr>
        <w:t xml:space="preserve"> пропоную</w:t>
      </w:r>
      <w:r w:rsidRPr="00C85377">
        <w:rPr>
          <w:rFonts w:ascii="Times New Roman" w:hAnsi="Times New Roman" w:cs="Times New Roman"/>
          <w:color w:val="000000"/>
          <w:sz w:val="28"/>
          <w:szCs w:val="28"/>
          <w:lang w:val="uk-UA"/>
        </w:rPr>
        <w:t xml:space="preserve"> такі показники для в</w:t>
      </w:r>
      <w:r>
        <w:rPr>
          <w:rFonts w:ascii="Times New Roman" w:hAnsi="Times New Roman" w:cs="Times New Roman"/>
          <w:color w:val="000000"/>
          <w:sz w:val="28"/>
          <w:szCs w:val="28"/>
          <w:lang w:val="uk-UA"/>
        </w:rPr>
        <w:t>ідстеження</w:t>
      </w:r>
      <w:r w:rsidRPr="00C85377">
        <w:rPr>
          <w:rFonts w:ascii="Times New Roman" w:hAnsi="Times New Roman" w:cs="Times New Roman"/>
          <w:color w:val="000000"/>
          <w:sz w:val="28"/>
          <w:szCs w:val="28"/>
          <w:lang w:val="uk-UA"/>
        </w:rPr>
        <w:t xml:space="preserve"> результатів:</w:t>
      </w:r>
    </w:p>
    <w:p w:rsidR="0098020A" w:rsidRPr="00C85377" w:rsidRDefault="0098020A" w:rsidP="0098020A">
      <w:pPr>
        <w:pStyle w:val="a7"/>
        <w:numPr>
          <w:ilvl w:val="0"/>
          <w:numId w:val="20"/>
        </w:numPr>
        <w:spacing w:before="240" w:after="240" w:line="360" w:lineRule="auto"/>
        <w:ind w:left="0"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 xml:space="preserve">Збільшення кількості </w:t>
      </w:r>
      <w:proofErr w:type="spellStart"/>
      <w:r w:rsidRPr="00C85377">
        <w:rPr>
          <w:rFonts w:ascii="Times New Roman" w:eastAsia="Times New Roman" w:hAnsi="Times New Roman" w:cs="Times New Roman"/>
          <w:sz w:val="28"/>
          <w:szCs w:val="28"/>
          <w:lang w:val="uk-UA"/>
        </w:rPr>
        <w:t>підписників</w:t>
      </w:r>
      <w:proofErr w:type="spellEnd"/>
      <w:r w:rsidRPr="00C85377">
        <w:rPr>
          <w:rFonts w:ascii="Times New Roman" w:eastAsia="Times New Roman" w:hAnsi="Times New Roman" w:cs="Times New Roman"/>
          <w:sz w:val="28"/>
          <w:szCs w:val="28"/>
          <w:lang w:val="uk-UA"/>
        </w:rPr>
        <w:t xml:space="preserve"> офіційної сторінки організації у </w:t>
      </w:r>
      <w:proofErr w:type="spellStart"/>
      <w:r w:rsidRPr="00C85377">
        <w:rPr>
          <w:rFonts w:ascii="Times New Roman" w:eastAsia="Times New Roman" w:hAnsi="Times New Roman" w:cs="Times New Roman"/>
          <w:sz w:val="28"/>
          <w:szCs w:val="28"/>
          <w:lang w:val="uk-UA"/>
        </w:rPr>
        <w:t>Instagram</w:t>
      </w:r>
      <w:proofErr w:type="spellEnd"/>
      <w:r w:rsidRPr="00C85377">
        <w:rPr>
          <w:rFonts w:ascii="Times New Roman" w:eastAsia="Times New Roman" w:hAnsi="Times New Roman" w:cs="Times New Roman"/>
          <w:sz w:val="28"/>
          <w:szCs w:val="28"/>
          <w:lang w:val="uk-UA"/>
        </w:rPr>
        <w:t xml:space="preserve"> та </w:t>
      </w:r>
      <w:proofErr w:type="spellStart"/>
      <w:r w:rsidRPr="00C85377">
        <w:rPr>
          <w:rFonts w:ascii="Times New Roman" w:eastAsia="Times New Roman" w:hAnsi="Times New Roman" w:cs="Times New Roman"/>
          <w:sz w:val="28"/>
          <w:szCs w:val="28"/>
          <w:lang w:val="uk-UA"/>
        </w:rPr>
        <w:t>Facebook</w:t>
      </w:r>
      <w:proofErr w:type="spellEnd"/>
      <w:r w:rsidRPr="00C85377">
        <w:rPr>
          <w:rFonts w:ascii="Times New Roman" w:eastAsia="Times New Roman" w:hAnsi="Times New Roman" w:cs="Times New Roman"/>
          <w:sz w:val="28"/>
          <w:szCs w:val="28"/>
          <w:lang w:val="uk-UA"/>
        </w:rPr>
        <w:t xml:space="preserve"> до 500 людей за місяць;</w:t>
      </w:r>
    </w:p>
    <w:p w:rsidR="0098020A" w:rsidRPr="00C85377" w:rsidRDefault="0098020A" w:rsidP="0098020A">
      <w:pPr>
        <w:pStyle w:val="a7"/>
        <w:numPr>
          <w:ilvl w:val="0"/>
          <w:numId w:val="20"/>
        </w:numPr>
        <w:spacing w:line="360" w:lineRule="auto"/>
        <w:ind w:left="0" w:firstLine="851"/>
        <w:jc w:val="both"/>
        <w:rPr>
          <w:rFonts w:ascii="Times New Roman" w:hAnsi="Times New Roman" w:cs="Times New Roman"/>
          <w:color w:val="000000"/>
          <w:sz w:val="28"/>
          <w:szCs w:val="28"/>
          <w:lang w:val="uk-UA"/>
        </w:rPr>
      </w:pPr>
      <w:r w:rsidRPr="00C85377">
        <w:rPr>
          <w:rFonts w:ascii="Times New Roman" w:eastAsia="Times New Roman" w:hAnsi="Times New Roman" w:cs="Times New Roman"/>
          <w:sz w:val="28"/>
          <w:szCs w:val="28"/>
          <w:lang w:val="uk-UA"/>
        </w:rPr>
        <w:t xml:space="preserve">Забезпечення органічної видачі веб-сайту організації на першій сторінці браузера </w:t>
      </w:r>
      <w:proofErr w:type="spellStart"/>
      <w:r w:rsidRPr="00C85377">
        <w:rPr>
          <w:rFonts w:ascii="Times New Roman" w:eastAsia="Times New Roman" w:hAnsi="Times New Roman" w:cs="Times New Roman"/>
          <w:sz w:val="28"/>
          <w:szCs w:val="28"/>
          <w:lang w:val="uk-UA"/>
        </w:rPr>
        <w:t>Google</w:t>
      </w:r>
      <w:proofErr w:type="spellEnd"/>
      <w:r w:rsidRPr="00C85377">
        <w:rPr>
          <w:rFonts w:ascii="Times New Roman" w:eastAsia="Times New Roman" w:hAnsi="Times New Roman" w:cs="Times New Roman"/>
          <w:sz w:val="28"/>
          <w:szCs w:val="28"/>
          <w:lang w:val="uk-UA"/>
        </w:rPr>
        <w:t>;</w:t>
      </w:r>
    </w:p>
    <w:p w:rsidR="0098020A" w:rsidRPr="00C85377" w:rsidRDefault="0098020A" w:rsidP="0098020A">
      <w:pPr>
        <w:pStyle w:val="a7"/>
        <w:numPr>
          <w:ilvl w:val="0"/>
          <w:numId w:val="20"/>
        </w:numPr>
        <w:spacing w:before="240" w:after="240" w:line="360" w:lineRule="auto"/>
        <w:ind w:left="0"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lastRenderedPageBreak/>
        <w:t xml:space="preserve">Забезпечення присутності діяльності </w:t>
      </w:r>
      <w:proofErr w:type="spellStart"/>
      <w:r>
        <w:rPr>
          <w:rFonts w:ascii="Times New Roman" w:eastAsia="Times New Roman" w:hAnsi="Times New Roman" w:cs="Times New Roman"/>
          <w:sz w:val="28"/>
          <w:szCs w:val="28"/>
          <w:lang w:val="uk-UA"/>
        </w:rPr>
        <w:t>проєк</w:t>
      </w:r>
      <w:r w:rsidRPr="00C85377">
        <w:rPr>
          <w:rFonts w:ascii="Times New Roman" w:eastAsia="Times New Roman" w:hAnsi="Times New Roman" w:cs="Times New Roman"/>
          <w:sz w:val="28"/>
          <w:szCs w:val="28"/>
          <w:lang w:val="uk-UA"/>
        </w:rPr>
        <w:t>ту</w:t>
      </w:r>
      <w:proofErr w:type="spellEnd"/>
      <w:r w:rsidRPr="00C85377">
        <w:rPr>
          <w:rFonts w:ascii="Times New Roman" w:eastAsia="Times New Roman" w:hAnsi="Times New Roman" w:cs="Times New Roman"/>
          <w:sz w:val="28"/>
          <w:szCs w:val="28"/>
          <w:lang w:val="uk-UA"/>
        </w:rPr>
        <w:t xml:space="preserve"> в інформаційному просторі через генерування власних новин;</w:t>
      </w:r>
    </w:p>
    <w:p w:rsidR="0098020A" w:rsidRPr="00C85377" w:rsidRDefault="0098020A" w:rsidP="0098020A">
      <w:pPr>
        <w:pStyle w:val="a7"/>
        <w:numPr>
          <w:ilvl w:val="0"/>
          <w:numId w:val="20"/>
        </w:numPr>
        <w:spacing w:before="240" w:after="240" w:line="360" w:lineRule="auto"/>
        <w:ind w:left="0"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 xml:space="preserve">Збільшення кількості якісних згадувань/публікацій про діяльність </w:t>
      </w:r>
      <w:proofErr w:type="spellStart"/>
      <w:r>
        <w:rPr>
          <w:rFonts w:ascii="Times New Roman" w:eastAsia="Times New Roman" w:hAnsi="Times New Roman" w:cs="Times New Roman"/>
          <w:sz w:val="28"/>
          <w:szCs w:val="28"/>
          <w:lang w:val="uk-UA"/>
        </w:rPr>
        <w:t>проєк</w:t>
      </w:r>
      <w:r w:rsidRPr="00C85377">
        <w:rPr>
          <w:rFonts w:ascii="Times New Roman" w:eastAsia="Times New Roman" w:hAnsi="Times New Roman" w:cs="Times New Roman"/>
          <w:sz w:val="28"/>
          <w:szCs w:val="28"/>
          <w:lang w:val="uk-UA"/>
        </w:rPr>
        <w:t>ту</w:t>
      </w:r>
      <w:proofErr w:type="spellEnd"/>
      <w:r w:rsidRPr="00C85377">
        <w:rPr>
          <w:rFonts w:ascii="Times New Roman" w:eastAsia="Times New Roman" w:hAnsi="Times New Roman" w:cs="Times New Roman"/>
          <w:sz w:val="28"/>
          <w:szCs w:val="28"/>
          <w:lang w:val="uk-UA"/>
        </w:rPr>
        <w:t xml:space="preserve"> у друкованих та </w:t>
      </w:r>
      <w:proofErr w:type="spellStart"/>
      <w:r w:rsidRPr="00C85377">
        <w:rPr>
          <w:rFonts w:ascii="Times New Roman" w:eastAsia="Times New Roman" w:hAnsi="Times New Roman" w:cs="Times New Roman"/>
          <w:sz w:val="28"/>
          <w:szCs w:val="28"/>
          <w:lang w:val="uk-UA"/>
        </w:rPr>
        <w:t>онлайн</w:t>
      </w:r>
      <w:proofErr w:type="spellEnd"/>
      <w:r w:rsidRPr="00C85377">
        <w:rPr>
          <w:rFonts w:ascii="Times New Roman" w:eastAsia="Times New Roman" w:hAnsi="Times New Roman" w:cs="Times New Roman"/>
          <w:sz w:val="28"/>
          <w:szCs w:val="28"/>
          <w:lang w:val="uk-UA"/>
        </w:rPr>
        <w:t xml:space="preserve"> ЗМІ;</w:t>
      </w:r>
    </w:p>
    <w:p w:rsidR="0098020A" w:rsidRPr="00C85377" w:rsidRDefault="0098020A" w:rsidP="0098020A">
      <w:pPr>
        <w:pStyle w:val="a7"/>
        <w:numPr>
          <w:ilvl w:val="0"/>
          <w:numId w:val="20"/>
        </w:numPr>
        <w:spacing w:before="240" w:after="240" w:line="360" w:lineRule="auto"/>
        <w:ind w:left="0"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Розширення бази партнерів для співпраці на 1 організацію та 3 нових навчальних закладів за місяць;</w:t>
      </w:r>
    </w:p>
    <w:p w:rsidR="0098020A" w:rsidRPr="00C85377" w:rsidRDefault="0098020A" w:rsidP="0098020A">
      <w:pPr>
        <w:pStyle w:val="a7"/>
        <w:numPr>
          <w:ilvl w:val="0"/>
          <w:numId w:val="20"/>
        </w:numPr>
        <w:spacing w:line="360" w:lineRule="auto"/>
        <w:ind w:left="0" w:firstLine="851"/>
        <w:jc w:val="both"/>
        <w:rPr>
          <w:rFonts w:ascii="Times New Roman" w:hAnsi="Times New Roman" w:cs="Times New Roman"/>
          <w:color w:val="000000"/>
          <w:sz w:val="28"/>
          <w:szCs w:val="28"/>
          <w:lang w:val="uk-UA"/>
        </w:rPr>
      </w:pPr>
      <w:r w:rsidRPr="00C85377">
        <w:rPr>
          <w:rFonts w:ascii="Times New Roman" w:eastAsia="Times New Roman" w:hAnsi="Times New Roman" w:cs="Times New Roman"/>
          <w:sz w:val="28"/>
          <w:szCs w:val="28"/>
          <w:lang w:val="uk-UA"/>
        </w:rPr>
        <w:t xml:space="preserve">Кількість людей та організацій (партнерів), які виявили інтерес та бажання </w:t>
      </w:r>
      <w:proofErr w:type="spellStart"/>
      <w:r w:rsidRPr="00C85377">
        <w:rPr>
          <w:rFonts w:ascii="Times New Roman" w:eastAsia="Times New Roman" w:hAnsi="Times New Roman" w:cs="Times New Roman"/>
          <w:sz w:val="28"/>
          <w:szCs w:val="28"/>
          <w:lang w:val="uk-UA"/>
        </w:rPr>
        <w:t>приєднатися\співпрацювати</w:t>
      </w:r>
      <w:proofErr w:type="spellEnd"/>
      <w:r w:rsidRPr="00C85377">
        <w:rPr>
          <w:rFonts w:ascii="Times New Roman" w:eastAsia="Times New Roman" w:hAnsi="Times New Roman" w:cs="Times New Roman"/>
          <w:sz w:val="28"/>
          <w:szCs w:val="28"/>
          <w:lang w:val="uk-UA"/>
        </w:rPr>
        <w:t xml:space="preserve"> з організацією в рамках </w:t>
      </w:r>
      <w:proofErr w:type="spellStart"/>
      <w:r>
        <w:rPr>
          <w:rFonts w:ascii="Times New Roman" w:eastAsia="Times New Roman" w:hAnsi="Times New Roman" w:cs="Times New Roman"/>
          <w:sz w:val="28"/>
          <w:szCs w:val="28"/>
          <w:lang w:val="uk-UA"/>
        </w:rPr>
        <w:t>проєк</w:t>
      </w:r>
      <w:r w:rsidRPr="00C85377">
        <w:rPr>
          <w:rFonts w:ascii="Times New Roman" w:eastAsia="Times New Roman" w:hAnsi="Times New Roman" w:cs="Times New Roman"/>
          <w:sz w:val="28"/>
          <w:szCs w:val="28"/>
          <w:lang w:val="uk-UA"/>
        </w:rPr>
        <w:t>ту</w:t>
      </w:r>
      <w:proofErr w:type="spellEnd"/>
      <w:r w:rsidRPr="00C85377">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Ґендерна освіта</w:t>
      </w:r>
      <w:r w:rsidRPr="00C85377">
        <w:rPr>
          <w:rFonts w:ascii="Times New Roman" w:eastAsia="Times New Roman" w:hAnsi="Times New Roman" w:cs="Times New Roman"/>
          <w:sz w:val="28"/>
          <w:szCs w:val="28"/>
          <w:lang w:val="uk-UA"/>
        </w:rPr>
        <w:t>».</w:t>
      </w:r>
    </w:p>
    <w:p w:rsidR="0098020A" w:rsidRPr="00C85377" w:rsidRDefault="0098020A" w:rsidP="0098020A">
      <w:pPr>
        <w:pStyle w:val="a7"/>
        <w:numPr>
          <w:ilvl w:val="0"/>
          <w:numId w:val="20"/>
        </w:numPr>
        <w:spacing w:line="360" w:lineRule="auto"/>
        <w:ind w:left="0" w:firstLine="851"/>
        <w:jc w:val="both"/>
        <w:rPr>
          <w:rFonts w:ascii="Times New Roman" w:hAnsi="Times New Roman" w:cs="Times New Roman"/>
          <w:color w:val="000000"/>
          <w:sz w:val="28"/>
          <w:szCs w:val="28"/>
          <w:lang w:val="uk-UA"/>
        </w:rPr>
      </w:pPr>
      <w:r w:rsidRPr="00C85377">
        <w:rPr>
          <w:rFonts w:ascii="Times New Roman" w:eastAsia="Times New Roman" w:hAnsi="Times New Roman" w:cs="Times New Roman"/>
          <w:sz w:val="28"/>
          <w:szCs w:val="28"/>
          <w:lang w:val="uk-UA"/>
        </w:rPr>
        <w:t xml:space="preserve">Збільшення поінформованості про існування та діяльність </w:t>
      </w:r>
      <w:proofErr w:type="spellStart"/>
      <w:r>
        <w:rPr>
          <w:rFonts w:ascii="Times New Roman" w:eastAsia="Times New Roman" w:hAnsi="Times New Roman" w:cs="Times New Roman"/>
          <w:sz w:val="28"/>
          <w:szCs w:val="28"/>
          <w:lang w:val="uk-UA"/>
        </w:rPr>
        <w:t>проєк</w:t>
      </w:r>
      <w:r w:rsidRPr="00C85377">
        <w:rPr>
          <w:rFonts w:ascii="Times New Roman" w:eastAsia="Times New Roman" w:hAnsi="Times New Roman" w:cs="Times New Roman"/>
          <w:sz w:val="28"/>
          <w:szCs w:val="28"/>
          <w:lang w:val="uk-UA"/>
        </w:rPr>
        <w:t>ту</w:t>
      </w:r>
      <w:proofErr w:type="spellEnd"/>
      <w:r w:rsidRPr="00C85377">
        <w:rPr>
          <w:rFonts w:ascii="Times New Roman" w:eastAsia="Times New Roman" w:hAnsi="Times New Roman" w:cs="Times New Roman"/>
          <w:sz w:val="28"/>
          <w:szCs w:val="28"/>
          <w:lang w:val="uk-UA"/>
        </w:rPr>
        <w:t xml:space="preserve"> в колі освітян та школярів конкретних навчальних закладів.</w:t>
      </w:r>
    </w:p>
    <w:p w:rsidR="0098020A" w:rsidRPr="00C85377" w:rsidRDefault="0098020A" w:rsidP="0098020A">
      <w:pPr>
        <w:spacing w:before="240" w:after="240" w:line="360" w:lineRule="auto"/>
        <w:ind w:firstLine="851"/>
        <w:jc w:val="both"/>
        <w:rPr>
          <w:rFonts w:ascii="Times New Roman" w:eastAsia="Times New Roman" w:hAnsi="Times New Roman" w:cs="Times New Roman"/>
          <w:b/>
          <w:sz w:val="28"/>
          <w:szCs w:val="28"/>
          <w:lang w:val="uk-UA"/>
        </w:rPr>
      </w:pPr>
      <w:r w:rsidRPr="00C85377">
        <w:rPr>
          <w:rFonts w:ascii="Times New Roman" w:eastAsia="Times New Roman" w:hAnsi="Times New Roman" w:cs="Times New Roman"/>
          <w:b/>
          <w:sz w:val="28"/>
          <w:szCs w:val="28"/>
          <w:lang w:val="uk-UA"/>
        </w:rPr>
        <w:t>Ключові показник</w:t>
      </w:r>
      <w:r>
        <w:rPr>
          <w:rFonts w:ascii="Times New Roman" w:eastAsia="Times New Roman" w:hAnsi="Times New Roman" w:cs="Times New Roman"/>
          <w:b/>
          <w:sz w:val="28"/>
          <w:szCs w:val="28"/>
          <w:lang w:val="uk-UA"/>
        </w:rPr>
        <w:t xml:space="preserve">и ефективності відстежуються </w:t>
      </w:r>
      <w:r w:rsidRPr="00C85377">
        <w:rPr>
          <w:rFonts w:ascii="Times New Roman" w:eastAsia="Times New Roman" w:hAnsi="Times New Roman" w:cs="Times New Roman"/>
          <w:b/>
          <w:sz w:val="28"/>
          <w:szCs w:val="28"/>
          <w:lang w:val="uk-UA"/>
        </w:rPr>
        <w:t>через:</w:t>
      </w:r>
      <w:r w:rsidRPr="00C85377">
        <w:rPr>
          <w:rFonts w:ascii="Times New Roman" w:eastAsia="Times New Roman" w:hAnsi="Times New Roman" w:cs="Times New Roman"/>
          <w:b/>
          <w:sz w:val="28"/>
          <w:szCs w:val="28"/>
          <w:highlight w:val="yellow"/>
          <w:lang w:val="uk-UA"/>
        </w:rPr>
        <w:t xml:space="preserve"> </w:t>
      </w:r>
      <w:r w:rsidRPr="00C85377">
        <w:rPr>
          <w:rFonts w:ascii="Times New Roman" w:eastAsia="Times New Roman" w:hAnsi="Times New Roman" w:cs="Times New Roman"/>
          <w:b/>
          <w:sz w:val="28"/>
          <w:szCs w:val="28"/>
          <w:lang w:val="uk-UA"/>
        </w:rPr>
        <w:t xml:space="preserve"> </w:t>
      </w:r>
    </w:p>
    <w:p w:rsidR="0098020A" w:rsidRPr="00C85377" w:rsidRDefault="0098020A" w:rsidP="0098020A">
      <w:pPr>
        <w:spacing w:before="240" w:after="240" w:line="360" w:lineRule="auto"/>
        <w:ind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 xml:space="preserve">1. Аналітику соціальних мереж і присутності в Інтернеті (охоплення, відгуки, </w:t>
      </w:r>
      <w:proofErr w:type="spellStart"/>
      <w:r w:rsidRPr="00C85377">
        <w:rPr>
          <w:rFonts w:ascii="Times New Roman" w:eastAsia="Times New Roman" w:hAnsi="Times New Roman" w:cs="Times New Roman"/>
          <w:sz w:val="28"/>
          <w:szCs w:val="28"/>
          <w:lang w:val="uk-UA"/>
        </w:rPr>
        <w:t>репости</w:t>
      </w:r>
      <w:proofErr w:type="spellEnd"/>
      <w:r w:rsidRPr="00C85377">
        <w:rPr>
          <w:rFonts w:ascii="Times New Roman" w:eastAsia="Times New Roman" w:hAnsi="Times New Roman" w:cs="Times New Roman"/>
          <w:sz w:val="28"/>
          <w:szCs w:val="28"/>
          <w:lang w:val="uk-UA"/>
        </w:rPr>
        <w:t>, коментарі, уподобання);</w:t>
      </w:r>
    </w:p>
    <w:p w:rsidR="0098020A" w:rsidRPr="00C85377" w:rsidRDefault="0098020A" w:rsidP="0098020A">
      <w:pPr>
        <w:spacing w:before="240" w:after="240" w:line="36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r w:rsidRPr="00C85377">
        <w:rPr>
          <w:rFonts w:ascii="Times New Roman" w:eastAsia="Times New Roman" w:hAnsi="Times New Roman" w:cs="Times New Roman"/>
          <w:sz w:val="28"/>
          <w:szCs w:val="28"/>
          <w:lang w:val="uk-UA"/>
        </w:rPr>
        <w:t>. Динаміку підписантів на офіційних сторінках в соціальних мережах;</w:t>
      </w:r>
    </w:p>
    <w:p w:rsidR="0098020A" w:rsidRPr="00C85377" w:rsidRDefault="0098020A" w:rsidP="0098020A">
      <w:pPr>
        <w:spacing w:before="240" w:after="240" w:line="36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sidRPr="00C85377">
        <w:rPr>
          <w:rFonts w:ascii="Times New Roman" w:eastAsia="Times New Roman" w:hAnsi="Times New Roman" w:cs="Times New Roman"/>
          <w:sz w:val="28"/>
          <w:szCs w:val="28"/>
          <w:lang w:val="uk-UA"/>
        </w:rPr>
        <w:t xml:space="preserve">. Індекси </w:t>
      </w:r>
      <w:proofErr w:type="spellStart"/>
      <w:r w:rsidRPr="00C85377">
        <w:rPr>
          <w:rFonts w:ascii="Times New Roman" w:eastAsia="Times New Roman" w:hAnsi="Times New Roman" w:cs="Times New Roman"/>
          <w:sz w:val="28"/>
          <w:szCs w:val="28"/>
          <w:lang w:val="uk-UA"/>
        </w:rPr>
        <w:t>Google</w:t>
      </w:r>
      <w:proofErr w:type="spellEnd"/>
      <w:r w:rsidRPr="00C85377">
        <w:rPr>
          <w:rFonts w:ascii="Times New Roman" w:eastAsia="Times New Roman" w:hAnsi="Times New Roman" w:cs="Times New Roman"/>
          <w:sz w:val="28"/>
          <w:szCs w:val="28"/>
          <w:lang w:val="uk-UA"/>
        </w:rPr>
        <w:t xml:space="preserve"> </w:t>
      </w:r>
      <w:proofErr w:type="spellStart"/>
      <w:r w:rsidRPr="00C85377">
        <w:rPr>
          <w:rFonts w:ascii="Times New Roman" w:eastAsia="Times New Roman" w:hAnsi="Times New Roman" w:cs="Times New Roman"/>
          <w:sz w:val="28"/>
          <w:szCs w:val="28"/>
          <w:lang w:val="uk-UA"/>
        </w:rPr>
        <w:t>Analytics</w:t>
      </w:r>
      <w:proofErr w:type="spellEnd"/>
      <w:r w:rsidRPr="00C85377">
        <w:rPr>
          <w:rFonts w:ascii="Times New Roman" w:eastAsia="Times New Roman" w:hAnsi="Times New Roman" w:cs="Times New Roman"/>
          <w:sz w:val="28"/>
          <w:szCs w:val="28"/>
          <w:lang w:val="uk-UA"/>
        </w:rPr>
        <w:t xml:space="preserve">. Кількісний аналіз поширення інформації з веб-сайту за допомогою </w:t>
      </w:r>
      <w:proofErr w:type="spellStart"/>
      <w:r w:rsidRPr="00C85377">
        <w:rPr>
          <w:rFonts w:ascii="Times New Roman" w:eastAsia="Times New Roman" w:hAnsi="Times New Roman" w:cs="Times New Roman"/>
          <w:sz w:val="28"/>
          <w:szCs w:val="28"/>
          <w:lang w:val="uk-UA"/>
        </w:rPr>
        <w:t>Google</w:t>
      </w:r>
      <w:proofErr w:type="spellEnd"/>
      <w:r w:rsidRPr="00C85377">
        <w:rPr>
          <w:rFonts w:ascii="Times New Roman" w:eastAsia="Times New Roman" w:hAnsi="Times New Roman" w:cs="Times New Roman"/>
          <w:sz w:val="28"/>
          <w:szCs w:val="28"/>
          <w:lang w:val="uk-UA"/>
        </w:rPr>
        <w:t xml:space="preserve"> </w:t>
      </w:r>
      <w:proofErr w:type="spellStart"/>
      <w:r w:rsidRPr="00C85377">
        <w:rPr>
          <w:rFonts w:ascii="Times New Roman" w:eastAsia="Times New Roman" w:hAnsi="Times New Roman" w:cs="Times New Roman"/>
          <w:sz w:val="28"/>
          <w:szCs w:val="28"/>
          <w:lang w:val="uk-UA"/>
        </w:rPr>
        <w:t>Analytics</w:t>
      </w:r>
      <w:proofErr w:type="spellEnd"/>
      <w:r w:rsidRPr="00C85377">
        <w:rPr>
          <w:rFonts w:ascii="Times New Roman" w:eastAsia="Times New Roman" w:hAnsi="Times New Roman" w:cs="Times New Roman"/>
          <w:sz w:val="28"/>
          <w:szCs w:val="28"/>
          <w:lang w:val="uk-UA"/>
        </w:rPr>
        <w:t>;</w:t>
      </w:r>
    </w:p>
    <w:p w:rsidR="0098020A" w:rsidRPr="00C85377" w:rsidRDefault="0098020A" w:rsidP="0098020A">
      <w:pPr>
        <w:spacing w:before="240" w:after="240" w:line="36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r w:rsidRPr="00C85377">
        <w:rPr>
          <w:rFonts w:ascii="Times New Roman" w:eastAsia="Times New Roman" w:hAnsi="Times New Roman" w:cs="Times New Roman"/>
          <w:sz w:val="28"/>
          <w:szCs w:val="28"/>
          <w:lang w:val="uk-UA"/>
        </w:rPr>
        <w:t>. Кількісні показники залучення ЗМІ до діяльності організації;</w:t>
      </w:r>
    </w:p>
    <w:p w:rsidR="0098020A" w:rsidRPr="00C85377" w:rsidRDefault="0098020A" w:rsidP="0098020A">
      <w:pPr>
        <w:spacing w:before="240" w:after="240" w:line="36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r w:rsidRPr="00C85377">
        <w:rPr>
          <w:rFonts w:ascii="Times New Roman" w:eastAsia="Times New Roman" w:hAnsi="Times New Roman" w:cs="Times New Roman"/>
          <w:sz w:val="28"/>
          <w:szCs w:val="28"/>
          <w:lang w:val="uk-UA"/>
        </w:rPr>
        <w:t>. Кількість публікацій в ЗМІ.</w:t>
      </w:r>
    </w:p>
    <w:p w:rsidR="0098020A" w:rsidRDefault="0098020A" w:rsidP="0098020A">
      <w:pPr>
        <w:pStyle w:val="1"/>
        <w:shd w:val="clear" w:color="auto" w:fill="FFFFFF"/>
        <w:spacing w:after="225" w:line="360" w:lineRule="auto"/>
        <w:ind w:left="0"/>
        <w:jc w:val="center"/>
        <w:rPr>
          <w:rFonts w:eastAsiaTheme="minorHAnsi"/>
          <w:bCs w:val="0"/>
        </w:rPr>
      </w:pPr>
    </w:p>
    <w:p w:rsidR="004A2CF6" w:rsidRDefault="004A2CF6" w:rsidP="00642AF8">
      <w:pPr>
        <w:pStyle w:val="1"/>
        <w:shd w:val="clear" w:color="auto" w:fill="FFFFFF"/>
        <w:spacing w:after="225" w:line="360" w:lineRule="auto"/>
        <w:ind w:left="0"/>
        <w:jc w:val="center"/>
        <w:rPr>
          <w:rFonts w:eastAsiaTheme="minorHAnsi"/>
          <w:bCs w:val="0"/>
        </w:rPr>
      </w:pPr>
    </w:p>
    <w:p w:rsidR="004A2CF6" w:rsidRDefault="004A2CF6" w:rsidP="00642AF8">
      <w:pPr>
        <w:pStyle w:val="1"/>
        <w:shd w:val="clear" w:color="auto" w:fill="FFFFFF"/>
        <w:spacing w:after="225" w:line="360" w:lineRule="auto"/>
        <w:ind w:left="0"/>
        <w:jc w:val="center"/>
        <w:rPr>
          <w:rFonts w:eastAsiaTheme="minorHAnsi"/>
          <w:bCs w:val="0"/>
        </w:rPr>
      </w:pPr>
    </w:p>
    <w:p w:rsidR="004A2CF6" w:rsidRDefault="004A2CF6" w:rsidP="00642AF8">
      <w:pPr>
        <w:pStyle w:val="1"/>
        <w:shd w:val="clear" w:color="auto" w:fill="FFFFFF"/>
        <w:spacing w:after="225" w:line="360" w:lineRule="auto"/>
        <w:ind w:left="0"/>
        <w:jc w:val="center"/>
        <w:rPr>
          <w:rFonts w:eastAsiaTheme="minorHAnsi"/>
          <w:bCs w:val="0"/>
        </w:rPr>
      </w:pPr>
    </w:p>
    <w:p w:rsidR="004A2CF6" w:rsidRDefault="004A2CF6" w:rsidP="00642AF8">
      <w:pPr>
        <w:pStyle w:val="1"/>
        <w:shd w:val="clear" w:color="auto" w:fill="FFFFFF"/>
        <w:spacing w:after="225" w:line="360" w:lineRule="auto"/>
        <w:ind w:left="0"/>
        <w:jc w:val="center"/>
        <w:rPr>
          <w:rFonts w:eastAsiaTheme="minorHAnsi"/>
          <w:bCs w:val="0"/>
        </w:rPr>
      </w:pPr>
    </w:p>
    <w:p w:rsidR="00642AF8" w:rsidRPr="00C85377" w:rsidRDefault="00642AF8" w:rsidP="00642AF8">
      <w:pPr>
        <w:pStyle w:val="1"/>
        <w:shd w:val="clear" w:color="auto" w:fill="FFFFFF"/>
        <w:spacing w:after="225" w:line="360" w:lineRule="auto"/>
        <w:ind w:left="0"/>
        <w:jc w:val="center"/>
        <w:rPr>
          <w:rFonts w:eastAsiaTheme="minorHAnsi"/>
          <w:bCs w:val="0"/>
        </w:rPr>
      </w:pPr>
      <w:r w:rsidRPr="00C85377">
        <w:rPr>
          <w:rFonts w:eastAsiaTheme="minorHAnsi"/>
          <w:bCs w:val="0"/>
        </w:rPr>
        <w:lastRenderedPageBreak/>
        <w:t>Висновки</w:t>
      </w:r>
    </w:p>
    <w:p w:rsidR="00642AF8" w:rsidRDefault="00642AF8" w:rsidP="00642AF8">
      <w:pPr>
        <w:spacing w:line="360" w:lineRule="auto"/>
        <w:ind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 xml:space="preserve">В рамках кваліфікаційної бакалаврської роботи мною було </w:t>
      </w:r>
      <w:r>
        <w:rPr>
          <w:rFonts w:ascii="Times New Roman" w:eastAsia="Times New Roman" w:hAnsi="Times New Roman" w:cs="Times New Roman"/>
          <w:sz w:val="28"/>
          <w:szCs w:val="28"/>
          <w:lang w:val="uk-UA"/>
        </w:rPr>
        <w:t xml:space="preserve">підготовлено та частково реалізовано масштабний </w:t>
      </w:r>
      <w:proofErr w:type="spellStart"/>
      <w:r>
        <w:rPr>
          <w:rFonts w:ascii="Times New Roman" w:eastAsia="Times New Roman" w:hAnsi="Times New Roman" w:cs="Times New Roman"/>
          <w:sz w:val="28"/>
          <w:szCs w:val="28"/>
          <w:lang w:val="uk-UA"/>
        </w:rPr>
        <w:t>проєкт</w:t>
      </w:r>
      <w:proofErr w:type="spellEnd"/>
      <w:r>
        <w:rPr>
          <w:rFonts w:ascii="Times New Roman" w:eastAsia="Times New Roman" w:hAnsi="Times New Roman" w:cs="Times New Roman"/>
          <w:sz w:val="28"/>
          <w:szCs w:val="28"/>
          <w:lang w:val="uk-UA"/>
        </w:rPr>
        <w:t xml:space="preserve"> ґендер</w:t>
      </w:r>
      <w:r w:rsidRPr="00C85377">
        <w:rPr>
          <w:rFonts w:ascii="Times New Roman" w:eastAsia="Times New Roman" w:hAnsi="Times New Roman" w:cs="Times New Roman"/>
          <w:sz w:val="28"/>
          <w:szCs w:val="28"/>
          <w:lang w:val="uk-UA"/>
        </w:rPr>
        <w:t>ної освіти</w:t>
      </w:r>
      <w:r>
        <w:rPr>
          <w:rFonts w:ascii="Times New Roman" w:eastAsia="Times New Roman" w:hAnsi="Times New Roman" w:cs="Times New Roman"/>
          <w:sz w:val="28"/>
          <w:szCs w:val="28"/>
          <w:lang w:val="uk-UA"/>
        </w:rPr>
        <w:t xml:space="preserve">.   </w:t>
      </w:r>
    </w:p>
    <w:p w:rsidR="00642AF8" w:rsidRPr="00C85377" w:rsidRDefault="00642AF8" w:rsidP="00642AF8">
      <w:pPr>
        <w:spacing w:line="36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Згідно з метою </w:t>
      </w:r>
      <w:proofErr w:type="spellStart"/>
      <w:r>
        <w:rPr>
          <w:rFonts w:ascii="Times New Roman" w:eastAsia="Times New Roman" w:hAnsi="Times New Roman" w:cs="Times New Roman"/>
          <w:sz w:val="28"/>
          <w:szCs w:val="28"/>
          <w:lang w:val="uk-UA"/>
        </w:rPr>
        <w:t>проєк</w:t>
      </w:r>
      <w:r w:rsidRPr="00C85377">
        <w:rPr>
          <w:rFonts w:ascii="Times New Roman" w:eastAsia="Times New Roman" w:hAnsi="Times New Roman" w:cs="Times New Roman"/>
          <w:sz w:val="28"/>
          <w:szCs w:val="28"/>
          <w:lang w:val="uk-UA"/>
        </w:rPr>
        <w:t>ту</w:t>
      </w:r>
      <w:proofErr w:type="spellEnd"/>
      <w:r w:rsidRPr="00C85377">
        <w:rPr>
          <w:rFonts w:ascii="Times New Roman" w:eastAsia="Times New Roman" w:hAnsi="Times New Roman" w:cs="Times New Roman"/>
          <w:sz w:val="28"/>
          <w:szCs w:val="28"/>
          <w:lang w:val="uk-UA"/>
        </w:rPr>
        <w:t xml:space="preserve"> створено та поширено універсальну концепцію програми </w:t>
      </w:r>
      <w:r>
        <w:rPr>
          <w:rFonts w:ascii="Times New Roman" w:eastAsia="Times New Roman" w:hAnsi="Times New Roman" w:cs="Times New Roman"/>
          <w:sz w:val="28"/>
          <w:szCs w:val="28"/>
          <w:lang w:val="uk-UA"/>
        </w:rPr>
        <w:t>ґендер</w:t>
      </w:r>
      <w:r w:rsidRPr="00C85377">
        <w:rPr>
          <w:rFonts w:ascii="Times New Roman" w:eastAsia="Times New Roman" w:hAnsi="Times New Roman" w:cs="Times New Roman"/>
          <w:sz w:val="28"/>
          <w:szCs w:val="28"/>
          <w:lang w:val="uk-UA"/>
        </w:rPr>
        <w:t>ної освіти серед учнів середньої та старшої школи.</w:t>
      </w:r>
      <w:r>
        <w:rPr>
          <w:rFonts w:ascii="Times New Roman" w:eastAsia="Times New Roman" w:hAnsi="Times New Roman" w:cs="Times New Roman"/>
          <w:sz w:val="28"/>
          <w:szCs w:val="28"/>
          <w:lang w:val="uk-UA"/>
        </w:rPr>
        <w:t xml:space="preserve"> </w:t>
      </w:r>
      <w:r w:rsidRPr="00C85377">
        <w:rPr>
          <w:rFonts w:ascii="Times New Roman" w:eastAsia="Times New Roman" w:hAnsi="Times New Roman" w:cs="Times New Roman"/>
          <w:sz w:val="28"/>
          <w:szCs w:val="28"/>
          <w:lang w:val="uk-UA"/>
        </w:rPr>
        <w:t xml:space="preserve">Щодо поставлених завдань, можна зазначити, що всі вони успішно реалізовані.  </w:t>
      </w:r>
    </w:p>
    <w:p w:rsidR="00642AF8" w:rsidRPr="00C85377" w:rsidRDefault="00642AF8" w:rsidP="00642AF8">
      <w:pPr>
        <w:spacing w:line="360" w:lineRule="auto"/>
        <w:ind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Під</w:t>
      </w:r>
      <w:r>
        <w:rPr>
          <w:rFonts w:ascii="Times New Roman" w:eastAsia="Times New Roman" w:hAnsi="Times New Roman" w:cs="Times New Roman"/>
          <w:sz w:val="28"/>
          <w:szCs w:val="28"/>
          <w:lang w:val="uk-UA"/>
        </w:rPr>
        <w:t xml:space="preserve"> час розробки та реалізації </w:t>
      </w:r>
      <w:proofErr w:type="spellStart"/>
      <w:r>
        <w:rPr>
          <w:rFonts w:ascii="Times New Roman" w:eastAsia="Times New Roman" w:hAnsi="Times New Roman" w:cs="Times New Roman"/>
          <w:sz w:val="28"/>
          <w:szCs w:val="28"/>
          <w:lang w:val="uk-UA"/>
        </w:rPr>
        <w:t>проєк</w:t>
      </w:r>
      <w:r w:rsidRPr="00C85377">
        <w:rPr>
          <w:rFonts w:ascii="Times New Roman" w:eastAsia="Times New Roman" w:hAnsi="Times New Roman" w:cs="Times New Roman"/>
          <w:sz w:val="28"/>
          <w:szCs w:val="28"/>
          <w:lang w:val="uk-UA"/>
        </w:rPr>
        <w:t>ту</w:t>
      </w:r>
      <w:proofErr w:type="spellEnd"/>
      <w:r w:rsidRPr="00C85377">
        <w:rPr>
          <w:rFonts w:ascii="Times New Roman" w:eastAsia="Times New Roman" w:hAnsi="Times New Roman" w:cs="Times New Roman"/>
          <w:sz w:val="28"/>
          <w:szCs w:val="28"/>
          <w:lang w:val="uk-UA"/>
        </w:rPr>
        <w:t xml:space="preserve"> було зроблено:</w:t>
      </w:r>
    </w:p>
    <w:p w:rsidR="00642AF8" w:rsidRPr="00C85377" w:rsidRDefault="00642AF8" w:rsidP="00642AF8">
      <w:pPr>
        <w:pStyle w:val="a7"/>
        <w:numPr>
          <w:ilvl w:val="0"/>
          <w:numId w:val="12"/>
        </w:numPr>
        <w:spacing w:line="360" w:lineRule="auto"/>
        <w:ind w:left="0"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конкурентний аудит;</w:t>
      </w:r>
    </w:p>
    <w:p w:rsidR="00642AF8" w:rsidRPr="00C85377" w:rsidRDefault="00642AF8" w:rsidP="00642AF8">
      <w:pPr>
        <w:pStyle w:val="a7"/>
        <w:numPr>
          <w:ilvl w:val="0"/>
          <w:numId w:val="12"/>
        </w:numPr>
        <w:spacing w:line="360" w:lineRule="auto"/>
        <w:ind w:left="0"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портрет цільової аудиторії;</w:t>
      </w:r>
    </w:p>
    <w:p w:rsidR="00642AF8" w:rsidRPr="00C85377" w:rsidRDefault="00642AF8" w:rsidP="00642AF8">
      <w:pPr>
        <w:pStyle w:val="a7"/>
        <w:numPr>
          <w:ilvl w:val="0"/>
          <w:numId w:val="12"/>
        </w:numPr>
        <w:spacing w:line="360" w:lineRule="auto"/>
        <w:ind w:left="0"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логотип та візуальний стиль</w:t>
      </w:r>
    </w:p>
    <w:p w:rsidR="00642AF8" w:rsidRPr="00C85377" w:rsidRDefault="00642AF8" w:rsidP="00642AF8">
      <w:pPr>
        <w:pStyle w:val="a7"/>
        <w:numPr>
          <w:ilvl w:val="0"/>
          <w:numId w:val="12"/>
        </w:numPr>
        <w:spacing w:line="360" w:lineRule="auto"/>
        <w:ind w:left="0"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контент-план для соціальних мереж;</w:t>
      </w:r>
    </w:p>
    <w:p w:rsidR="00642AF8" w:rsidRPr="00C85377" w:rsidRDefault="00642AF8" w:rsidP="00642AF8">
      <w:pPr>
        <w:pStyle w:val="a7"/>
        <w:numPr>
          <w:ilvl w:val="0"/>
          <w:numId w:val="12"/>
        </w:numPr>
        <w:spacing w:line="360" w:lineRule="auto"/>
        <w:ind w:left="0"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рекламні матеріали;</w:t>
      </w:r>
    </w:p>
    <w:p w:rsidR="00642AF8" w:rsidRPr="00C85377" w:rsidRDefault="00642AF8" w:rsidP="00642AF8">
      <w:pPr>
        <w:pStyle w:val="a7"/>
        <w:numPr>
          <w:ilvl w:val="0"/>
          <w:numId w:val="12"/>
        </w:numPr>
        <w:spacing w:line="360" w:lineRule="auto"/>
        <w:ind w:left="0"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текстовий супровід для публікацій у соціальних мережах;</w:t>
      </w:r>
    </w:p>
    <w:p w:rsidR="00642AF8" w:rsidRPr="00C85377" w:rsidRDefault="00642AF8" w:rsidP="00642AF8">
      <w:pPr>
        <w:pStyle w:val="a7"/>
        <w:numPr>
          <w:ilvl w:val="0"/>
          <w:numId w:val="12"/>
        </w:numPr>
        <w:spacing w:line="360" w:lineRule="auto"/>
        <w:ind w:left="0"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візуальний контент для публікацій у соціальних мережах;</w:t>
      </w:r>
    </w:p>
    <w:p w:rsidR="00642AF8" w:rsidRPr="00C85377" w:rsidRDefault="00642AF8" w:rsidP="00642AF8">
      <w:pPr>
        <w:pStyle w:val="a7"/>
        <w:numPr>
          <w:ilvl w:val="0"/>
          <w:numId w:val="12"/>
        </w:numPr>
        <w:spacing w:line="360" w:lineRule="auto"/>
        <w:ind w:left="0" w:firstLine="851"/>
        <w:jc w:val="both"/>
        <w:rPr>
          <w:rFonts w:ascii="Times New Roman" w:eastAsia="Times New Roman" w:hAnsi="Times New Roman" w:cs="Times New Roman"/>
          <w:sz w:val="28"/>
          <w:szCs w:val="28"/>
          <w:lang w:val="uk-UA"/>
        </w:rPr>
      </w:pPr>
      <w:proofErr w:type="spellStart"/>
      <w:r w:rsidRPr="00C85377">
        <w:rPr>
          <w:rFonts w:ascii="Times New Roman" w:eastAsia="Times New Roman" w:hAnsi="Times New Roman" w:cs="Times New Roman"/>
          <w:sz w:val="28"/>
          <w:szCs w:val="28"/>
          <w:lang w:val="uk-UA"/>
        </w:rPr>
        <w:t>онлайн-анкетування</w:t>
      </w:r>
      <w:proofErr w:type="spellEnd"/>
      <w:r w:rsidRPr="00C85377">
        <w:rPr>
          <w:rFonts w:ascii="Times New Roman" w:eastAsia="Times New Roman" w:hAnsi="Times New Roman" w:cs="Times New Roman"/>
          <w:sz w:val="28"/>
          <w:szCs w:val="28"/>
          <w:lang w:val="uk-UA"/>
        </w:rPr>
        <w:t xml:space="preserve"> учнів для проведення </w:t>
      </w:r>
      <w:r>
        <w:rPr>
          <w:rFonts w:ascii="Times New Roman" w:eastAsia="Times New Roman" w:hAnsi="Times New Roman" w:cs="Times New Roman"/>
          <w:sz w:val="28"/>
          <w:szCs w:val="28"/>
          <w:lang w:val="uk-UA"/>
        </w:rPr>
        <w:t>ґендер</w:t>
      </w:r>
      <w:r w:rsidRPr="00C85377">
        <w:rPr>
          <w:rFonts w:ascii="Times New Roman" w:eastAsia="Times New Roman" w:hAnsi="Times New Roman" w:cs="Times New Roman"/>
          <w:sz w:val="28"/>
          <w:szCs w:val="28"/>
          <w:lang w:val="uk-UA"/>
        </w:rPr>
        <w:t>ного аналізу;</w:t>
      </w:r>
    </w:p>
    <w:p w:rsidR="00642AF8" w:rsidRPr="00C85377" w:rsidRDefault="00642AF8" w:rsidP="00642AF8">
      <w:pPr>
        <w:pStyle w:val="a7"/>
        <w:numPr>
          <w:ilvl w:val="0"/>
          <w:numId w:val="12"/>
        </w:numPr>
        <w:spacing w:line="360" w:lineRule="auto"/>
        <w:ind w:left="0"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концепцію сайту;</w:t>
      </w:r>
    </w:p>
    <w:p w:rsidR="00642AF8" w:rsidRPr="00C85377" w:rsidRDefault="00642AF8" w:rsidP="00642AF8">
      <w:pPr>
        <w:pStyle w:val="a7"/>
        <w:numPr>
          <w:ilvl w:val="0"/>
          <w:numId w:val="12"/>
        </w:numPr>
        <w:spacing w:line="360" w:lineRule="auto"/>
        <w:ind w:left="0"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пост-реліз;</w:t>
      </w:r>
    </w:p>
    <w:p w:rsidR="00642AF8" w:rsidRPr="00C85377" w:rsidRDefault="00642AF8" w:rsidP="00642AF8">
      <w:pPr>
        <w:pStyle w:val="a7"/>
        <w:numPr>
          <w:ilvl w:val="0"/>
          <w:numId w:val="12"/>
        </w:numPr>
        <w:spacing w:line="360" w:lineRule="auto"/>
        <w:ind w:left="0" w:firstLine="851"/>
        <w:jc w:val="both"/>
        <w:rPr>
          <w:rFonts w:ascii="Times New Roman" w:eastAsia="Times New Roman" w:hAnsi="Times New Roman" w:cs="Times New Roman"/>
          <w:sz w:val="28"/>
          <w:szCs w:val="28"/>
          <w:lang w:val="uk-UA"/>
        </w:rPr>
      </w:pPr>
      <w:r w:rsidRPr="00C85377">
        <w:rPr>
          <w:rFonts w:ascii="Times New Roman" w:eastAsia="Times New Roman" w:hAnsi="Times New Roman" w:cs="Times New Roman"/>
          <w:sz w:val="28"/>
          <w:szCs w:val="28"/>
          <w:lang w:val="uk-UA"/>
        </w:rPr>
        <w:t xml:space="preserve">визначено показники ефективності проведених рекламних заходів. </w:t>
      </w:r>
    </w:p>
    <w:p w:rsidR="00642AF8" w:rsidRDefault="00642AF8" w:rsidP="00642AF8">
      <w:pPr>
        <w:spacing w:line="360" w:lineRule="auto"/>
        <w:ind w:firstLine="851"/>
        <w:jc w:val="both"/>
        <w:rPr>
          <w:rFonts w:ascii="Times New Roman" w:eastAsia="Times New Roman" w:hAnsi="Times New Roman" w:cs="Times New Roman"/>
          <w:sz w:val="28"/>
          <w:szCs w:val="28"/>
          <w:lang w:val="uk-UA"/>
        </w:rPr>
      </w:pPr>
      <w:r w:rsidRPr="00560D7F">
        <w:rPr>
          <w:rFonts w:ascii="Times New Roman" w:eastAsia="Times New Roman" w:hAnsi="Times New Roman" w:cs="Times New Roman"/>
          <w:sz w:val="28"/>
          <w:szCs w:val="28"/>
          <w:lang w:val="uk-UA"/>
        </w:rPr>
        <w:t xml:space="preserve">Починаючи роботу над програмою, я дослідила </w:t>
      </w:r>
      <w:r>
        <w:rPr>
          <w:rFonts w:ascii="Times New Roman" w:eastAsia="Times New Roman" w:hAnsi="Times New Roman" w:cs="Times New Roman"/>
          <w:sz w:val="28"/>
          <w:szCs w:val="28"/>
          <w:lang w:val="uk-UA"/>
        </w:rPr>
        <w:t xml:space="preserve">сутність, </w:t>
      </w:r>
      <w:r w:rsidRPr="00560D7F">
        <w:rPr>
          <w:rFonts w:ascii="Times New Roman" w:eastAsia="Times New Roman" w:hAnsi="Times New Roman" w:cs="Times New Roman"/>
          <w:sz w:val="28"/>
          <w:szCs w:val="28"/>
          <w:lang w:val="uk-UA"/>
        </w:rPr>
        <w:t>значення та актуальний стан ґендерної освіти в Україні, а також провела конкурентний аудит</w:t>
      </w:r>
      <w:r>
        <w:rPr>
          <w:rFonts w:ascii="Times New Roman" w:eastAsia="Times New Roman" w:hAnsi="Times New Roman" w:cs="Times New Roman"/>
          <w:sz w:val="28"/>
          <w:szCs w:val="28"/>
          <w:lang w:val="uk-UA"/>
        </w:rPr>
        <w:t xml:space="preserve"> і</w:t>
      </w:r>
      <w:r w:rsidRPr="00560D7F">
        <w:rPr>
          <w:rFonts w:ascii="Times New Roman" w:eastAsia="Times New Roman" w:hAnsi="Times New Roman" w:cs="Times New Roman"/>
          <w:sz w:val="28"/>
          <w:szCs w:val="28"/>
          <w:lang w:val="uk-UA"/>
        </w:rPr>
        <w:t xml:space="preserve"> проаналізувала найпотужніші з наявних ґендерних ініціатив в українському просторі.</w:t>
      </w:r>
      <w:r>
        <w:rPr>
          <w:rFonts w:ascii="Times New Roman" w:eastAsia="Times New Roman" w:hAnsi="Times New Roman" w:cs="Times New Roman"/>
          <w:sz w:val="28"/>
          <w:szCs w:val="28"/>
          <w:lang w:val="uk-UA"/>
        </w:rPr>
        <w:t xml:space="preserve"> Підготувала портрет цільової аудиторії програми, чітко окресливши три основні цільові групи впливу та створила для кожної конкретні меседжі, які має донести програма.</w:t>
      </w:r>
      <w:r w:rsidRPr="00560D7F">
        <w:rPr>
          <w:rFonts w:ascii="Times New Roman" w:eastAsia="Times New Roman" w:hAnsi="Times New Roman" w:cs="Times New Roman"/>
          <w:sz w:val="28"/>
          <w:szCs w:val="28"/>
          <w:lang w:val="uk-UA"/>
        </w:rPr>
        <w:t xml:space="preserve"> На основі </w:t>
      </w:r>
      <w:r>
        <w:rPr>
          <w:rFonts w:ascii="Times New Roman" w:eastAsia="Times New Roman" w:hAnsi="Times New Roman" w:cs="Times New Roman"/>
          <w:sz w:val="28"/>
          <w:szCs w:val="28"/>
          <w:lang w:val="uk-UA"/>
        </w:rPr>
        <w:t xml:space="preserve">досліджених </w:t>
      </w:r>
      <w:r w:rsidRPr="00560D7F">
        <w:rPr>
          <w:rFonts w:ascii="Times New Roman" w:eastAsia="Times New Roman" w:hAnsi="Times New Roman" w:cs="Times New Roman"/>
          <w:sz w:val="28"/>
          <w:szCs w:val="28"/>
          <w:lang w:val="uk-UA"/>
        </w:rPr>
        <w:t xml:space="preserve">мною даних, я почала розроблення універсальної концепції </w:t>
      </w:r>
      <w:proofErr w:type="spellStart"/>
      <w:r w:rsidRPr="00560D7F">
        <w:rPr>
          <w:rFonts w:ascii="Times New Roman" w:eastAsia="Times New Roman" w:hAnsi="Times New Roman" w:cs="Times New Roman"/>
          <w:sz w:val="28"/>
          <w:szCs w:val="28"/>
          <w:lang w:val="uk-UA"/>
        </w:rPr>
        <w:t>проєкту</w:t>
      </w:r>
      <w:proofErr w:type="spellEnd"/>
      <w:r w:rsidRPr="00560D7F">
        <w:rPr>
          <w:rFonts w:ascii="Times New Roman" w:eastAsia="Times New Roman" w:hAnsi="Times New Roman" w:cs="Times New Roman"/>
          <w:sz w:val="28"/>
          <w:szCs w:val="28"/>
          <w:lang w:val="uk-UA"/>
        </w:rPr>
        <w:t xml:space="preserve"> ґендерної освіти для учнів середньої та старшої школи.</w:t>
      </w:r>
      <w:r>
        <w:rPr>
          <w:rFonts w:ascii="Times New Roman" w:eastAsia="Times New Roman" w:hAnsi="Times New Roman" w:cs="Times New Roman"/>
          <w:sz w:val="28"/>
          <w:szCs w:val="28"/>
          <w:lang w:val="uk-UA"/>
        </w:rPr>
        <w:t xml:space="preserve"> Запропонована мною концепція </w:t>
      </w:r>
      <w:r>
        <w:rPr>
          <w:rFonts w:ascii="Times New Roman" w:eastAsia="Times New Roman" w:hAnsi="Times New Roman" w:cs="Times New Roman"/>
          <w:sz w:val="28"/>
          <w:szCs w:val="28"/>
          <w:lang w:val="uk-UA"/>
        </w:rPr>
        <w:lastRenderedPageBreak/>
        <w:t xml:space="preserve">включала в себе підготовку логотипу та візуального стилю програми; </w:t>
      </w:r>
      <w:r>
        <w:rPr>
          <w:rFonts w:ascii="Times New Roman" w:eastAsia="Times New Roman" w:hAnsi="Times New Roman" w:cs="Times New Roman"/>
          <w:bCs/>
          <w:sz w:val="28"/>
          <w:szCs w:val="28"/>
          <w:lang w:val="uk-UA"/>
        </w:rPr>
        <w:t xml:space="preserve">проведення </w:t>
      </w:r>
      <w:r w:rsidRPr="00560D7F">
        <w:rPr>
          <w:rFonts w:ascii="Times New Roman" w:eastAsia="Times New Roman" w:hAnsi="Times New Roman" w:cs="Times New Roman"/>
          <w:sz w:val="28"/>
          <w:szCs w:val="28"/>
          <w:lang w:val="uk-UA"/>
        </w:rPr>
        <w:t>ґен</w:t>
      </w:r>
      <w:r>
        <w:rPr>
          <w:rFonts w:ascii="Times New Roman" w:eastAsia="Times New Roman" w:hAnsi="Times New Roman" w:cs="Times New Roman"/>
          <w:sz w:val="28"/>
          <w:szCs w:val="28"/>
          <w:lang w:val="uk-UA"/>
        </w:rPr>
        <w:t>дерного</w:t>
      </w:r>
      <w:r>
        <w:rPr>
          <w:rFonts w:ascii="Times New Roman" w:eastAsia="Times New Roman" w:hAnsi="Times New Roman" w:cs="Times New Roman"/>
          <w:bCs/>
          <w:sz w:val="28"/>
          <w:szCs w:val="28"/>
          <w:lang w:val="uk-UA"/>
        </w:rPr>
        <w:t xml:space="preserve"> аналізу навчального закладу</w:t>
      </w:r>
      <w:r w:rsidRPr="00C85377">
        <w:rPr>
          <w:rFonts w:ascii="Times New Roman" w:eastAsia="Times New Roman" w:hAnsi="Times New Roman" w:cs="Times New Roman"/>
          <w:bCs/>
          <w:sz w:val="28"/>
          <w:szCs w:val="28"/>
          <w:lang w:val="uk-UA"/>
        </w:rPr>
        <w:t xml:space="preserve">; підбір </w:t>
      </w:r>
      <w:r>
        <w:rPr>
          <w:rFonts w:ascii="Times New Roman" w:eastAsia="Times New Roman" w:hAnsi="Times New Roman" w:cs="Times New Roman"/>
          <w:sz w:val="28"/>
          <w:szCs w:val="28"/>
          <w:lang w:val="uk-UA"/>
        </w:rPr>
        <w:t>систематизацію термінології та проведених досліджень</w:t>
      </w:r>
      <w:r>
        <w:rPr>
          <w:rFonts w:ascii="Times New Roman" w:eastAsia="Times New Roman" w:hAnsi="Times New Roman" w:cs="Times New Roman"/>
          <w:bCs/>
          <w:sz w:val="28"/>
          <w:szCs w:val="28"/>
          <w:lang w:val="uk-UA"/>
        </w:rPr>
        <w:t xml:space="preserve"> та розроблення</w:t>
      </w:r>
      <w:r w:rsidRPr="00C85377">
        <w:rPr>
          <w:rFonts w:ascii="Times New Roman" w:eastAsia="Times New Roman" w:hAnsi="Times New Roman" w:cs="Times New Roman"/>
          <w:bCs/>
          <w:sz w:val="28"/>
          <w:szCs w:val="28"/>
          <w:lang w:val="uk-UA"/>
        </w:rPr>
        <w:t xml:space="preserve"> за</w:t>
      </w:r>
      <w:r>
        <w:rPr>
          <w:rFonts w:ascii="Times New Roman" w:eastAsia="Times New Roman" w:hAnsi="Times New Roman" w:cs="Times New Roman"/>
          <w:bCs/>
          <w:sz w:val="28"/>
          <w:szCs w:val="28"/>
          <w:lang w:val="uk-UA"/>
        </w:rPr>
        <w:t>ходів для взаємодії з цільовою аудиторією</w:t>
      </w:r>
      <w:r w:rsidRPr="00C85377">
        <w:rPr>
          <w:rFonts w:ascii="Times New Roman" w:eastAsia="Times New Roman" w:hAnsi="Times New Roman" w:cs="Times New Roman"/>
          <w:bCs/>
          <w:sz w:val="28"/>
          <w:szCs w:val="28"/>
          <w:lang w:val="uk-UA"/>
        </w:rPr>
        <w:t xml:space="preserve">. </w:t>
      </w:r>
    </w:p>
    <w:p w:rsidR="00642AF8" w:rsidRPr="00560D7F" w:rsidRDefault="00642AF8" w:rsidP="00642AF8">
      <w:pPr>
        <w:spacing w:line="360" w:lineRule="auto"/>
        <w:ind w:firstLine="851"/>
        <w:jc w:val="both"/>
        <w:rPr>
          <w:rFonts w:ascii="Times New Roman" w:eastAsia="Times New Roman" w:hAnsi="Times New Roman" w:cs="Times New Roman"/>
          <w:sz w:val="28"/>
          <w:szCs w:val="28"/>
          <w:lang w:val="uk-UA"/>
        </w:rPr>
      </w:pPr>
      <w:r w:rsidRPr="00560D7F">
        <w:rPr>
          <w:rFonts w:ascii="Times New Roman" w:eastAsia="Times New Roman" w:hAnsi="Times New Roman" w:cs="Times New Roman"/>
          <w:sz w:val="28"/>
          <w:szCs w:val="28"/>
          <w:lang w:val="uk-UA"/>
        </w:rPr>
        <w:t>Наступним кроком стало підготовлення та реалізація рекламної кампанії</w:t>
      </w:r>
      <w:r>
        <w:rPr>
          <w:rFonts w:ascii="Times New Roman" w:eastAsia="Times New Roman" w:hAnsi="Times New Roman" w:cs="Times New Roman"/>
          <w:sz w:val="28"/>
          <w:szCs w:val="28"/>
          <w:lang w:val="uk-UA"/>
        </w:rPr>
        <w:t xml:space="preserve"> для </w:t>
      </w:r>
      <w:r w:rsidRPr="00560D7F">
        <w:rPr>
          <w:rFonts w:ascii="Times New Roman" w:eastAsia="Times New Roman" w:hAnsi="Times New Roman" w:cs="Times New Roman"/>
          <w:sz w:val="28"/>
          <w:szCs w:val="28"/>
          <w:lang w:val="uk-UA"/>
        </w:rPr>
        <w:t xml:space="preserve">просування </w:t>
      </w:r>
      <w:r>
        <w:rPr>
          <w:rFonts w:ascii="Times New Roman" w:eastAsia="Times New Roman" w:hAnsi="Times New Roman" w:cs="Times New Roman"/>
          <w:sz w:val="28"/>
          <w:szCs w:val="28"/>
          <w:lang w:val="uk-UA"/>
        </w:rPr>
        <w:t xml:space="preserve">програми </w:t>
      </w:r>
      <w:r w:rsidRPr="00560D7F">
        <w:rPr>
          <w:rFonts w:ascii="Times New Roman" w:eastAsia="Times New Roman" w:hAnsi="Times New Roman" w:cs="Times New Roman"/>
          <w:sz w:val="28"/>
          <w:szCs w:val="28"/>
          <w:lang w:val="uk-UA"/>
        </w:rPr>
        <w:t>на базі грома</w:t>
      </w:r>
      <w:r>
        <w:rPr>
          <w:rFonts w:ascii="Times New Roman" w:eastAsia="Times New Roman" w:hAnsi="Times New Roman" w:cs="Times New Roman"/>
          <w:sz w:val="28"/>
          <w:szCs w:val="28"/>
          <w:lang w:val="uk-UA"/>
        </w:rPr>
        <w:t>дської організації «Міжнародна Школа Рівних М</w:t>
      </w:r>
      <w:r w:rsidRPr="00560D7F">
        <w:rPr>
          <w:rFonts w:ascii="Times New Roman" w:eastAsia="Times New Roman" w:hAnsi="Times New Roman" w:cs="Times New Roman"/>
          <w:sz w:val="28"/>
          <w:szCs w:val="28"/>
          <w:lang w:val="uk-UA"/>
        </w:rPr>
        <w:t>ожливостей».</w:t>
      </w:r>
      <w:r>
        <w:rPr>
          <w:rFonts w:ascii="Times New Roman" w:eastAsia="Times New Roman" w:hAnsi="Times New Roman" w:cs="Times New Roman"/>
          <w:sz w:val="28"/>
          <w:szCs w:val="28"/>
          <w:lang w:val="uk-UA"/>
        </w:rPr>
        <w:t xml:space="preserve"> Мною було визначено основні канали та інструменти комунікації та підготовлено рекламні та </w:t>
      </w:r>
      <w:r>
        <w:rPr>
          <w:rFonts w:ascii="Times New Roman" w:eastAsia="Times New Roman" w:hAnsi="Times New Roman" w:cs="Times New Roman"/>
          <w:sz w:val="28"/>
          <w:szCs w:val="28"/>
          <w:lang w:val="en-US"/>
        </w:rPr>
        <w:t>PR</w:t>
      </w:r>
      <w:r w:rsidRPr="00196607">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матеріали для реалізації.</w:t>
      </w:r>
      <w:r w:rsidRPr="00560D7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Важливим кроком підготовки роботи стало </w:t>
      </w:r>
      <w:r w:rsidRPr="00560D7F">
        <w:rPr>
          <w:rFonts w:ascii="Times New Roman" w:eastAsia="Times New Roman" w:hAnsi="Times New Roman" w:cs="Times New Roman"/>
          <w:sz w:val="28"/>
          <w:szCs w:val="28"/>
          <w:lang w:val="uk-UA"/>
        </w:rPr>
        <w:t xml:space="preserve">встановлення </w:t>
      </w:r>
      <w:r>
        <w:rPr>
          <w:rFonts w:ascii="Times New Roman" w:eastAsia="Times New Roman" w:hAnsi="Times New Roman" w:cs="Times New Roman"/>
          <w:sz w:val="28"/>
          <w:szCs w:val="28"/>
          <w:lang w:val="uk-UA"/>
        </w:rPr>
        <w:t xml:space="preserve">ключових </w:t>
      </w:r>
      <w:r w:rsidRPr="00560D7F">
        <w:rPr>
          <w:rFonts w:ascii="Times New Roman" w:eastAsia="Times New Roman" w:hAnsi="Times New Roman" w:cs="Times New Roman"/>
          <w:sz w:val="28"/>
          <w:szCs w:val="28"/>
          <w:lang w:val="uk-UA"/>
        </w:rPr>
        <w:t>показників ефективності для проведення об</w:t>
      </w:r>
      <w:r w:rsidRPr="00560D7F">
        <w:rPr>
          <w:rFonts w:ascii="Times New Roman" w:eastAsia="Times New Roman" w:hAnsi="Times New Roman" w:cs="Times New Roman"/>
          <w:sz w:val="28"/>
          <w:szCs w:val="28"/>
        </w:rPr>
        <w:t>’</w:t>
      </w:r>
      <w:proofErr w:type="spellStart"/>
      <w:r w:rsidRPr="00560D7F">
        <w:rPr>
          <w:rFonts w:ascii="Times New Roman" w:eastAsia="Times New Roman" w:hAnsi="Times New Roman" w:cs="Times New Roman"/>
          <w:sz w:val="28"/>
          <w:szCs w:val="28"/>
          <w:lang w:val="uk-UA"/>
        </w:rPr>
        <w:t>єктивної</w:t>
      </w:r>
      <w:proofErr w:type="spellEnd"/>
      <w:r w:rsidRPr="00560D7F">
        <w:rPr>
          <w:rFonts w:ascii="Times New Roman" w:eastAsia="Times New Roman" w:hAnsi="Times New Roman" w:cs="Times New Roman"/>
          <w:sz w:val="28"/>
          <w:szCs w:val="28"/>
          <w:lang w:val="uk-UA"/>
        </w:rPr>
        <w:t xml:space="preserve"> та детальної оцінки результатів рекламної стратегії. </w:t>
      </w:r>
    </w:p>
    <w:p w:rsidR="00642AF8" w:rsidRDefault="00642AF8" w:rsidP="00642AF8">
      <w:pPr>
        <w:spacing w:line="36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Підсумовуючи, можу зазначити, що</w:t>
      </w:r>
      <w:r w:rsidRPr="00C85377">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в </w:t>
      </w:r>
      <w:r w:rsidRPr="00C85377">
        <w:rPr>
          <w:rFonts w:ascii="Times New Roman" w:eastAsia="Times New Roman" w:hAnsi="Times New Roman" w:cs="Times New Roman"/>
          <w:sz w:val="28"/>
          <w:szCs w:val="28"/>
          <w:lang w:val="uk-UA"/>
        </w:rPr>
        <w:t>рамках роботи мені вдалось повністю</w:t>
      </w:r>
      <w:r>
        <w:rPr>
          <w:rFonts w:ascii="Times New Roman" w:eastAsia="Times New Roman" w:hAnsi="Times New Roman" w:cs="Times New Roman"/>
          <w:sz w:val="28"/>
          <w:szCs w:val="28"/>
          <w:lang w:val="uk-UA"/>
        </w:rPr>
        <w:t xml:space="preserve"> з нуля</w:t>
      </w:r>
      <w:r w:rsidRPr="00C85377">
        <w:rPr>
          <w:rFonts w:ascii="Times New Roman" w:eastAsia="Times New Roman" w:hAnsi="Times New Roman" w:cs="Times New Roman"/>
          <w:sz w:val="28"/>
          <w:szCs w:val="28"/>
          <w:lang w:val="uk-UA"/>
        </w:rPr>
        <w:t xml:space="preserve"> створити концепцію масштабного освітнього </w:t>
      </w:r>
      <w:proofErr w:type="spellStart"/>
      <w:r>
        <w:rPr>
          <w:rFonts w:ascii="Times New Roman" w:eastAsia="Times New Roman" w:hAnsi="Times New Roman" w:cs="Times New Roman"/>
          <w:sz w:val="28"/>
          <w:szCs w:val="28"/>
          <w:lang w:val="uk-UA"/>
        </w:rPr>
        <w:t>проєк</w:t>
      </w:r>
      <w:r w:rsidRPr="00C85377">
        <w:rPr>
          <w:rFonts w:ascii="Times New Roman" w:eastAsia="Times New Roman" w:hAnsi="Times New Roman" w:cs="Times New Roman"/>
          <w:sz w:val="28"/>
          <w:szCs w:val="28"/>
          <w:lang w:val="uk-UA"/>
        </w:rPr>
        <w:t>ту</w:t>
      </w:r>
      <w:proofErr w:type="spellEnd"/>
      <w:r w:rsidRPr="00C85377">
        <w:rPr>
          <w:rFonts w:ascii="Times New Roman" w:eastAsia="Times New Roman" w:hAnsi="Times New Roman" w:cs="Times New Roman"/>
          <w:sz w:val="28"/>
          <w:szCs w:val="28"/>
          <w:lang w:val="uk-UA"/>
        </w:rPr>
        <w:t xml:space="preserve"> для школярів та забезпечити його популяризацію</w:t>
      </w:r>
      <w:r>
        <w:rPr>
          <w:rFonts w:ascii="Times New Roman" w:eastAsia="Times New Roman" w:hAnsi="Times New Roman" w:cs="Times New Roman"/>
          <w:sz w:val="28"/>
          <w:szCs w:val="28"/>
          <w:lang w:val="uk-UA"/>
        </w:rPr>
        <w:t>,</w:t>
      </w:r>
      <w:r w:rsidRPr="00C85377">
        <w:rPr>
          <w:rFonts w:ascii="Times New Roman" w:eastAsia="Times New Roman" w:hAnsi="Times New Roman" w:cs="Times New Roman"/>
          <w:sz w:val="28"/>
          <w:szCs w:val="28"/>
          <w:lang w:val="uk-UA"/>
        </w:rPr>
        <w:t xml:space="preserve"> використовуючи різні канали комунікації.</w:t>
      </w:r>
      <w:r>
        <w:rPr>
          <w:rFonts w:ascii="Times New Roman" w:eastAsia="Times New Roman" w:hAnsi="Times New Roman" w:cs="Times New Roman"/>
          <w:sz w:val="28"/>
          <w:szCs w:val="28"/>
          <w:lang w:val="uk-UA"/>
        </w:rPr>
        <w:t xml:space="preserve"> Створена мною програма є універсальною концепцією, яка є готовою до використання в навчальних закладах для просвітництва школярів. В подальшому підготовлену концепцію можна доповнювати, вдосконалювати та розширювати, розвиваючи тематику </w:t>
      </w:r>
      <w:r w:rsidRPr="00560D7F">
        <w:rPr>
          <w:rFonts w:ascii="Times New Roman" w:eastAsia="Times New Roman" w:hAnsi="Times New Roman" w:cs="Times New Roman"/>
          <w:sz w:val="28"/>
          <w:szCs w:val="28"/>
          <w:lang w:val="uk-UA"/>
        </w:rPr>
        <w:t>ґен</w:t>
      </w:r>
      <w:r>
        <w:rPr>
          <w:rFonts w:ascii="Times New Roman" w:eastAsia="Times New Roman" w:hAnsi="Times New Roman" w:cs="Times New Roman"/>
          <w:sz w:val="28"/>
          <w:szCs w:val="28"/>
          <w:lang w:val="uk-UA"/>
        </w:rPr>
        <w:t xml:space="preserve">дерної рівності, таким чином, покращувати стан </w:t>
      </w:r>
      <w:r w:rsidRPr="00560D7F">
        <w:rPr>
          <w:rFonts w:ascii="Times New Roman" w:eastAsia="Times New Roman" w:hAnsi="Times New Roman" w:cs="Times New Roman"/>
          <w:sz w:val="28"/>
          <w:szCs w:val="28"/>
          <w:lang w:val="uk-UA"/>
        </w:rPr>
        <w:t>ґен</w:t>
      </w:r>
      <w:r>
        <w:rPr>
          <w:rFonts w:ascii="Times New Roman" w:eastAsia="Times New Roman" w:hAnsi="Times New Roman" w:cs="Times New Roman"/>
          <w:sz w:val="28"/>
          <w:szCs w:val="28"/>
          <w:lang w:val="uk-UA"/>
        </w:rPr>
        <w:t>дерної освіти учнівства та виводити його на якісно новий рівень. Ця робота може значно вплинути на рівень освіти в Україні загалом та стати першим кроком до її реформування зсередини.</w:t>
      </w:r>
    </w:p>
    <w:p w:rsidR="00642AF8" w:rsidRPr="00C85377" w:rsidRDefault="00642AF8" w:rsidP="00642AF8">
      <w:pPr>
        <w:spacing w:line="36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Працюючи над розробленням</w:t>
      </w:r>
      <w:r w:rsidRPr="00C85377">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проєк</w:t>
      </w:r>
      <w:r w:rsidRPr="00C85377">
        <w:rPr>
          <w:rFonts w:ascii="Times New Roman" w:eastAsia="Times New Roman" w:hAnsi="Times New Roman" w:cs="Times New Roman"/>
          <w:sz w:val="28"/>
          <w:szCs w:val="28"/>
          <w:lang w:val="uk-UA"/>
        </w:rPr>
        <w:t>ту</w:t>
      </w:r>
      <w:proofErr w:type="spellEnd"/>
      <w:r w:rsidRPr="00C85377">
        <w:rPr>
          <w:rFonts w:ascii="Times New Roman" w:eastAsia="Times New Roman" w:hAnsi="Times New Roman" w:cs="Times New Roman"/>
          <w:sz w:val="28"/>
          <w:szCs w:val="28"/>
          <w:lang w:val="uk-UA"/>
        </w:rPr>
        <w:t xml:space="preserve"> та його ефективної рекламної кампанії</w:t>
      </w:r>
      <w:r>
        <w:rPr>
          <w:rFonts w:ascii="Times New Roman" w:eastAsia="Times New Roman" w:hAnsi="Times New Roman" w:cs="Times New Roman"/>
          <w:sz w:val="28"/>
          <w:szCs w:val="28"/>
          <w:lang w:val="uk-UA"/>
        </w:rPr>
        <w:t>, я визначила, що необхідно</w:t>
      </w:r>
      <w:r w:rsidRPr="00C85377">
        <w:rPr>
          <w:rFonts w:ascii="Times New Roman" w:eastAsia="Times New Roman" w:hAnsi="Times New Roman" w:cs="Times New Roman"/>
          <w:sz w:val="28"/>
          <w:szCs w:val="28"/>
          <w:lang w:val="uk-UA"/>
        </w:rPr>
        <w:t xml:space="preserve"> володіти нави</w:t>
      </w:r>
      <w:r>
        <w:rPr>
          <w:rFonts w:ascii="Times New Roman" w:eastAsia="Times New Roman" w:hAnsi="Times New Roman" w:cs="Times New Roman"/>
          <w:sz w:val="28"/>
          <w:szCs w:val="28"/>
          <w:lang w:val="uk-UA"/>
        </w:rPr>
        <w:t>ч</w:t>
      </w:r>
      <w:r w:rsidRPr="00C85377">
        <w:rPr>
          <w:rFonts w:ascii="Times New Roman" w:eastAsia="Times New Roman" w:hAnsi="Times New Roman" w:cs="Times New Roman"/>
          <w:sz w:val="28"/>
          <w:szCs w:val="28"/>
          <w:lang w:val="uk-UA"/>
        </w:rPr>
        <w:t xml:space="preserve">ками </w:t>
      </w:r>
      <w:proofErr w:type="spellStart"/>
      <w:r w:rsidRPr="00C85377">
        <w:rPr>
          <w:rFonts w:ascii="Times New Roman" w:eastAsia="Times New Roman" w:hAnsi="Times New Roman" w:cs="Times New Roman"/>
          <w:sz w:val="28"/>
          <w:szCs w:val="28"/>
          <w:lang w:val="uk-UA"/>
        </w:rPr>
        <w:t>копірайтингу</w:t>
      </w:r>
      <w:proofErr w:type="spellEnd"/>
      <w:r w:rsidRPr="00C85377">
        <w:rPr>
          <w:rFonts w:ascii="Times New Roman" w:eastAsia="Times New Roman" w:hAnsi="Times New Roman" w:cs="Times New Roman"/>
          <w:sz w:val="28"/>
          <w:szCs w:val="28"/>
          <w:lang w:val="uk-UA"/>
        </w:rPr>
        <w:t>, дизайну,</w:t>
      </w:r>
      <w:r>
        <w:rPr>
          <w:rFonts w:ascii="Times New Roman" w:eastAsia="Times New Roman" w:hAnsi="Times New Roman" w:cs="Times New Roman"/>
          <w:sz w:val="28"/>
          <w:szCs w:val="28"/>
          <w:lang w:val="uk-UA"/>
        </w:rPr>
        <w:t xml:space="preserve"> сценарної майстерності, </w:t>
      </w:r>
      <w:r>
        <w:rPr>
          <w:rFonts w:ascii="Times New Roman" w:eastAsia="Times New Roman" w:hAnsi="Times New Roman" w:cs="Times New Roman"/>
          <w:sz w:val="28"/>
          <w:szCs w:val="28"/>
          <w:lang w:val="en-US"/>
        </w:rPr>
        <w:t>SMM</w:t>
      </w:r>
      <w:proofErr w:type="spellStart"/>
      <w:r>
        <w:rPr>
          <w:rFonts w:ascii="Times New Roman" w:eastAsia="Times New Roman" w:hAnsi="Times New Roman" w:cs="Times New Roman"/>
          <w:sz w:val="28"/>
          <w:szCs w:val="28"/>
          <w:lang w:val="uk-UA"/>
        </w:rPr>
        <w:t>-менеджменту</w:t>
      </w:r>
      <w:proofErr w:type="spellEnd"/>
      <w:r>
        <w:rPr>
          <w:rFonts w:ascii="Times New Roman" w:eastAsia="Times New Roman" w:hAnsi="Times New Roman" w:cs="Times New Roman"/>
          <w:sz w:val="28"/>
          <w:szCs w:val="28"/>
          <w:lang w:val="uk-UA"/>
        </w:rPr>
        <w:t>,</w:t>
      </w:r>
      <w:r w:rsidRPr="00C85377">
        <w:rPr>
          <w:rFonts w:ascii="Times New Roman" w:eastAsia="Times New Roman" w:hAnsi="Times New Roman" w:cs="Times New Roman"/>
          <w:sz w:val="28"/>
          <w:szCs w:val="28"/>
          <w:lang w:val="uk-UA"/>
        </w:rPr>
        <w:t xml:space="preserve"> вміти бути як project-менеджером</w:t>
      </w:r>
      <w:r>
        <w:rPr>
          <w:rFonts w:ascii="Times New Roman" w:eastAsia="Times New Roman" w:hAnsi="Times New Roman" w:cs="Times New Roman"/>
          <w:sz w:val="28"/>
          <w:szCs w:val="28"/>
          <w:lang w:val="uk-UA"/>
        </w:rPr>
        <w:t>,</w:t>
      </w:r>
      <w:r w:rsidRPr="00C85377">
        <w:rPr>
          <w:rFonts w:ascii="Times New Roman" w:eastAsia="Times New Roman" w:hAnsi="Times New Roman" w:cs="Times New Roman"/>
          <w:sz w:val="28"/>
          <w:szCs w:val="28"/>
          <w:lang w:val="uk-UA"/>
        </w:rPr>
        <w:t xml:space="preserve"> так і режисером </w:t>
      </w:r>
      <w:r>
        <w:rPr>
          <w:rFonts w:ascii="Times New Roman" w:eastAsia="Times New Roman" w:hAnsi="Times New Roman" w:cs="Times New Roman"/>
          <w:sz w:val="28"/>
          <w:szCs w:val="28"/>
          <w:lang w:val="uk-UA"/>
        </w:rPr>
        <w:t xml:space="preserve">та ведучим </w:t>
      </w:r>
      <w:r w:rsidRPr="00C85377">
        <w:rPr>
          <w:rFonts w:ascii="Times New Roman" w:eastAsia="Times New Roman" w:hAnsi="Times New Roman" w:cs="Times New Roman"/>
          <w:sz w:val="28"/>
          <w:szCs w:val="28"/>
          <w:lang w:val="uk-UA"/>
        </w:rPr>
        <w:t>заходів</w:t>
      </w:r>
      <w:r>
        <w:rPr>
          <w:rFonts w:ascii="Times New Roman" w:eastAsia="Times New Roman" w:hAnsi="Times New Roman" w:cs="Times New Roman"/>
          <w:sz w:val="28"/>
          <w:szCs w:val="28"/>
          <w:lang w:val="uk-UA"/>
        </w:rPr>
        <w:t>.</w:t>
      </w:r>
      <w:r w:rsidRPr="00C85377">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Дуже </w:t>
      </w:r>
      <w:r w:rsidRPr="00C85377">
        <w:rPr>
          <w:rFonts w:ascii="Times New Roman" w:eastAsia="Times New Roman" w:hAnsi="Times New Roman" w:cs="Times New Roman"/>
          <w:sz w:val="28"/>
          <w:szCs w:val="28"/>
          <w:lang w:val="uk-UA"/>
        </w:rPr>
        <w:t>важливо вміти проводити</w:t>
      </w:r>
      <w:r>
        <w:rPr>
          <w:rFonts w:ascii="Times New Roman" w:eastAsia="Times New Roman" w:hAnsi="Times New Roman" w:cs="Times New Roman"/>
          <w:sz w:val="28"/>
          <w:szCs w:val="28"/>
          <w:lang w:val="uk-UA"/>
        </w:rPr>
        <w:t xml:space="preserve"> та оцінювати результати маркетингових досліджень</w:t>
      </w:r>
      <w:r w:rsidRPr="00C85377">
        <w:rPr>
          <w:rFonts w:ascii="Times New Roman" w:eastAsia="Times New Roman" w:hAnsi="Times New Roman" w:cs="Times New Roman"/>
          <w:sz w:val="28"/>
          <w:szCs w:val="28"/>
          <w:lang w:val="uk-UA"/>
        </w:rPr>
        <w:t xml:space="preserve">. </w:t>
      </w:r>
    </w:p>
    <w:p w:rsidR="0098020A" w:rsidRPr="00C85377" w:rsidRDefault="0098020A" w:rsidP="0098020A">
      <w:pPr>
        <w:spacing w:line="360" w:lineRule="auto"/>
        <w:rPr>
          <w:rFonts w:ascii="Times New Roman" w:hAnsi="Times New Roman" w:cs="Times New Roman"/>
          <w:sz w:val="28"/>
          <w:szCs w:val="28"/>
          <w:lang w:val="uk-UA"/>
        </w:rPr>
      </w:pPr>
    </w:p>
    <w:sectPr w:rsidR="0098020A" w:rsidRPr="00C853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illSansStd-LightItalic">
    <w:altName w:val="Times New Roman"/>
    <w:panose1 w:val="00000000000000000000"/>
    <w:charset w:val="00"/>
    <w:family w:val="roman"/>
    <w:notTrueType/>
    <w:pitch w:val="default"/>
  </w:font>
  <w:font w:name="Roboto-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5C1"/>
    <w:multiLevelType w:val="multilevel"/>
    <w:tmpl w:val="A18E3D66"/>
    <w:lvl w:ilvl="0">
      <w:start w:val="3"/>
      <w:numFmt w:val="decimal"/>
      <w:lvlText w:val="%1"/>
      <w:lvlJc w:val="left"/>
      <w:pPr>
        <w:ind w:left="360" w:hanging="360"/>
      </w:pPr>
      <w:rPr>
        <w:rFonts w:hint="default"/>
      </w:rPr>
    </w:lvl>
    <w:lvl w:ilvl="1">
      <w:start w:val="1"/>
      <w:numFmt w:val="decimal"/>
      <w:lvlText w:val="%1.%2"/>
      <w:lvlJc w:val="left"/>
      <w:pPr>
        <w:ind w:left="1219" w:hanging="36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657" w:hanging="108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735" w:hanging="144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813" w:hanging="1800"/>
      </w:pPr>
      <w:rPr>
        <w:rFonts w:hint="default"/>
      </w:rPr>
    </w:lvl>
    <w:lvl w:ilvl="8">
      <w:start w:val="1"/>
      <w:numFmt w:val="decimal"/>
      <w:lvlText w:val="%1.%2.%3.%4.%5.%6.%7.%8.%9"/>
      <w:lvlJc w:val="left"/>
      <w:pPr>
        <w:ind w:left="9032" w:hanging="2160"/>
      </w:pPr>
      <w:rPr>
        <w:rFonts w:hint="default"/>
      </w:rPr>
    </w:lvl>
  </w:abstractNum>
  <w:abstractNum w:abstractNumId="1">
    <w:nsid w:val="040149FC"/>
    <w:multiLevelType w:val="hybridMultilevel"/>
    <w:tmpl w:val="372ABFB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6760756"/>
    <w:multiLevelType w:val="hybridMultilevel"/>
    <w:tmpl w:val="58785C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DF1BF2"/>
    <w:multiLevelType w:val="multilevel"/>
    <w:tmpl w:val="78AC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C466B6"/>
    <w:multiLevelType w:val="hybridMultilevel"/>
    <w:tmpl w:val="DE9A59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3A42F73"/>
    <w:multiLevelType w:val="multilevel"/>
    <w:tmpl w:val="27D0A020"/>
    <w:lvl w:ilvl="0">
      <w:start w:val="3"/>
      <w:numFmt w:val="decimal"/>
      <w:lvlText w:val="%1"/>
      <w:lvlJc w:val="left"/>
      <w:pPr>
        <w:ind w:left="1422" w:hanging="562"/>
      </w:pPr>
      <w:rPr>
        <w:lang w:val="uk-UA" w:eastAsia="en-US" w:bidi="ar-SA"/>
      </w:rPr>
    </w:lvl>
    <w:lvl w:ilvl="1">
      <w:start w:val="1"/>
      <w:numFmt w:val="decimal"/>
      <w:lvlText w:val="%1.%2."/>
      <w:lvlJc w:val="left"/>
      <w:pPr>
        <w:ind w:left="562" w:hanging="562"/>
      </w:pPr>
      <w:rPr>
        <w:rFonts w:ascii="Times New Roman" w:eastAsia="Times New Roman" w:hAnsi="Times New Roman" w:cs="Times New Roman" w:hint="default"/>
        <w:spacing w:val="-1"/>
        <w:w w:val="100"/>
        <w:sz w:val="28"/>
        <w:szCs w:val="28"/>
        <w:lang w:val="uk-UA" w:eastAsia="en-US" w:bidi="ar-SA"/>
      </w:rPr>
    </w:lvl>
    <w:lvl w:ilvl="2">
      <w:start w:val="1"/>
      <w:numFmt w:val="decimal"/>
      <w:lvlText w:val="%3."/>
      <w:lvlJc w:val="left"/>
      <w:pPr>
        <w:ind w:left="1580" w:hanging="360"/>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606" w:hanging="360"/>
      </w:pPr>
      <w:rPr>
        <w:lang w:val="uk-UA" w:eastAsia="en-US" w:bidi="ar-SA"/>
      </w:rPr>
    </w:lvl>
    <w:lvl w:ilvl="4">
      <w:numFmt w:val="bullet"/>
      <w:lvlText w:val="•"/>
      <w:lvlJc w:val="left"/>
      <w:pPr>
        <w:ind w:left="4619" w:hanging="360"/>
      </w:pPr>
      <w:rPr>
        <w:lang w:val="uk-UA" w:eastAsia="en-US" w:bidi="ar-SA"/>
      </w:rPr>
    </w:lvl>
    <w:lvl w:ilvl="5">
      <w:numFmt w:val="bullet"/>
      <w:lvlText w:val="•"/>
      <w:lvlJc w:val="left"/>
      <w:pPr>
        <w:ind w:left="5632" w:hanging="360"/>
      </w:pPr>
      <w:rPr>
        <w:lang w:val="uk-UA" w:eastAsia="en-US" w:bidi="ar-SA"/>
      </w:rPr>
    </w:lvl>
    <w:lvl w:ilvl="6">
      <w:numFmt w:val="bullet"/>
      <w:lvlText w:val="•"/>
      <w:lvlJc w:val="left"/>
      <w:pPr>
        <w:ind w:left="6646" w:hanging="360"/>
      </w:pPr>
      <w:rPr>
        <w:lang w:val="uk-UA" w:eastAsia="en-US" w:bidi="ar-SA"/>
      </w:rPr>
    </w:lvl>
    <w:lvl w:ilvl="7">
      <w:numFmt w:val="bullet"/>
      <w:lvlText w:val="•"/>
      <w:lvlJc w:val="left"/>
      <w:pPr>
        <w:ind w:left="7659" w:hanging="360"/>
      </w:pPr>
      <w:rPr>
        <w:lang w:val="uk-UA" w:eastAsia="en-US" w:bidi="ar-SA"/>
      </w:rPr>
    </w:lvl>
    <w:lvl w:ilvl="8">
      <w:numFmt w:val="bullet"/>
      <w:lvlText w:val="•"/>
      <w:lvlJc w:val="left"/>
      <w:pPr>
        <w:ind w:left="8672" w:hanging="360"/>
      </w:pPr>
      <w:rPr>
        <w:lang w:val="uk-UA" w:eastAsia="en-US" w:bidi="ar-SA"/>
      </w:rPr>
    </w:lvl>
  </w:abstractNum>
  <w:abstractNum w:abstractNumId="6">
    <w:nsid w:val="14651B1A"/>
    <w:multiLevelType w:val="hybridMultilevel"/>
    <w:tmpl w:val="DE9A59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D26B0D"/>
    <w:multiLevelType w:val="hybridMultilevel"/>
    <w:tmpl w:val="4F72486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8">
    <w:nsid w:val="183C69DF"/>
    <w:multiLevelType w:val="multilevel"/>
    <w:tmpl w:val="C1742FC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19A036C1"/>
    <w:multiLevelType w:val="hybridMultilevel"/>
    <w:tmpl w:val="B1966D9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C324EB3"/>
    <w:multiLevelType w:val="hybridMultilevel"/>
    <w:tmpl w:val="C6B0F64C"/>
    <w:lvl w:ilvl="0" w:tplc="81E0D072">
      <w:start w:val="1"/>
      <w:numFmt w:val="bullet"/>
      <w:lvlText w:val="•"/>
      <w:lvlJc w:val="left"/>
      <w:pPr>
        <w:tabs>
          <w:tab w:val="num" w:pos="720"/>
        </w:tabs>
        <w:ind w:left="720" w:hanging="360"/>
      </w:pPr>
      <w:rPr>
        <w:rFonts w:ascii="Times New Roman" w:hAnsi="Times New Roman" w:hint="default"/>
      </w:rPr>
    </w:lvl>
    <w:lvl w:ilvl="1" w:tplc="636A6824">
      <w:start w:val="3019"/>
      <w:numFmt w:val="bullet"/>
      <w:lvlText w:val="•"/>
      <w:lvlJc w:val="left"/>
      <w:pPr>
        <w:tabs>
          <w:tab w:val="num" w:pos="1440"/>
        </w:tabs>
        <w:ind w:left="1440" w:hanging="360"/>
      </w:pPr>
      <w:rPr>
        <w:rFonts w:ascii="Times New Roman" w:hAnsi="Times New Roman" w:hint="default"/>
      </w:rPr>
    </w:lvl>
    <w:lvl w:ilvl="2" w:tplc="B452351A" w:tentative="1">
      <w:start w:val="1"/>
      <w:numFmt w:val="bullet"/>
      <w:lvlText w:val="•"/>
      <w:lvlJc w:val="left"/>
      <w:pPr>
        <w:tabs>
          <w:tab w:val="num" w:pos="2160"/>
        </w:tabs>
        <w:ind w:left="2160" w:hanging="360"/>
      </w:pPr>
      <w:rPr>
        <w:rFonts w:ascii="Times New Roman" w:hAnsi="Times New Roman" w:hint="default"/>
      </w:rPr>
    </w:lvl>
    <w:lvl w:ilvl="3" w:tplc="80E099E2" w:tentative="1">
      <w:start w:val="1"/>
      <w:numFmt w:val="bullet"/>
      <w:lvlText w:val="•"/>
      <w:lvlJc w:val="left"/>
      <w:pPr>
        <w:tabs>
          <w:tab w:val="num" w:pos="2880"/>
        </w:tabs>
        <w:ind w:left="2880" w:hanging="360"/>
      </w:pPr>
      <w:rPr>
        <w:rFonts w:ascii="Times New Roman" w:hAnsi="Times New Roman" w:hint="default"/>
      </w:rPr>
    </w:lvl>
    <w:lvl w:ilvl="4" w:tplc="1CB83F06" w:tentative="1">
      <w:start w:val="1"/>
      <w:numFmt w:val="bullet"/>
      <w:lvlText w:val="•"/>
      <w:lvlJc w:val="left"/>
      <w:pPr>
        <w:tabs>
          <w:tab w:val="num" w:pos="3600"/>
        </w:tabs>
        <w:ind w:left="3600" w:hanging="360"/>
      </w:pPr>
      <w:rPr>
        <w:rFonts w:ascii="Times New Roman" w:hAnsi="Times New Roman" w:hint="default"/>
      </w:rPr>
    </w:lvl>
    <w:lvl w:ilvl="5" w:tplc="392CC9E2" w:tentative="1">
      <w:start w:val="1"/>
      <w:numFmt w:val="bullet"/>
      <w:lvlText w:val="•"/>
      <w:lvlJc w:val="left"/>
      <w:pPr>
        <w:tabs>
          <w:tab w:val="num" w:pos="4320"/>
        </w:tabs>
        <w:ind w:left="4320" w:hanging="360"/>
      </w:pPr>
      <w:rPr>
        <w:rFonts w:ascii="Times New Roman" w:hAnsi="Times New Roman" w:hint="default"/>
      </w:rPr>
    </w:lvl>
    <w:lvl w:ilvl="6" w:tplc="8DCC62AC" w:tentative="1">
      <w:start w:val="1"/>
      <w:numFmt w:val="bullet"/>
      <w:lvlText w:val="•"/>
      <w:lvlJc w:val="left"/>
      <w:pPr>
        <w:tabs>
          <w:tab w:val="num" w:pos="5040"/>
        </w:tabs>
        <w:ind w:left="5040" w:hanging="360"/>
      </w:pPr>
      <w:rPr>
        <w:rFonts w:ascii="Times New Roman" w:hAnsi="Times New Roman" w:hint="default"/>
      </w:rPr>
    </w:lvl>
    <w:lvl w:ilvl="7" w:tplc="C01C6C54" w:tentative="1">
      <w:start w:val="1"/>
      <w:numFmt w:val="bullet"/>
      <w:lvlText w:val="•"/>
      <w:lvlJc w:val="left"/>
      <w:pPr>
        <w:tabs>
          <w:tab w:val="num" w:pos="5760"/>
        </w:tabs>
        <w:ind w:left="5760" w:hanging="360"/>
      </w:pPr>
      <w:rPr>
        <w:rFonts w:ascii="Times New Roman" w:hAnsi="Times New Roman" w:hint="default"/>
      </w:rPr>
    </w:lvl>
    <w:lvl w:ilvl="8" w:tplc="588AFC6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08F54C6"/>
    <w:multiLevelType w:val="multilevel"/>
    <w:tmpl w:val="12DE2550"/>
    <w:lvl w:ilvl="0">
      <w:start w:val="3"/>
      <w:numFmt w:val="decimal"/>
      <w:lvlText w:val="%1"/>
      <w:lvlJc w:val="left"/>
      <w:pPr>
        <w:ind w:left="576" w:hanging="576"/>
      </w:pPr>
    </w:lvl>
    <w:lvl w:ilvl="1">
      <w:start w:val="2"/>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22875A94"/>
    <w:multiLevelType w:val="hybridMultilevel"/>
    <w:tmpl w:val="DE9A59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D61A07"/>
    <w:multiLevelType w:val="hybridMultilevel"/>
    <w:tmpl w:val="6CB26A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7C900C7"/>
    <w:multiLevelType w:val="multilevel"/>
    <w:tmpl w:val="2718060A"/>
    <w:lvl w:ilvl="0">
      <w:start w:val="3"/>
      <w:numFmt w:val="decimal"/>
      <w:lvlText w:val="%1"/>
      <w:lvlJc w:val="left"/>
      <w:pPr>
        <w:ind w:left="576" w:hanging="576"/>
      </w:pPr>
    </w:lvl>
    <w:lvl w:ilvl="1">
      <w:start w:val="1"/>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2C765592"/>
    <w:multiLevelType w:val="hybridMultilevel"/>
    <w:tmpl w:val="0B22855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EB45B37"/>
    <w:multiLevelType w:val="hybridMultilevel"/>
    <w:tmpl w:val="0D90AE0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7">
    <w:nsid w:val="32B93157"/>
    <w:multiLevelType w:val="hybridMultilevel"/>
    <w:tmpl w:val="49906F6A"/>
    <w:lvl w:ilvl="0" w:tplc="040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0C0E07"/>
    <w:multiLevelType w:val="hybridMultilevel"/>
    <w:tmpl w:val="88D847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69E7ADA"/>
    <w:multiLevelType w:val="hybridMultilevel"/>
    <w:tmpl w:val="B32AC5B6"/>
    <w:lvl w:ilvl="0" w:tplc="4F3E5144">
      <w:start w:val="1"/>
      <w:numFmt w:val="bullet"/>
      <w:lvlText w:val="•"/>
      <w:lvlJc w:val="left"/>
      <w:pPr>
        <w:tabs>
          <w:tab w:val="num" w:pos="720"/>
        </w:tabs>
        <w:ind w:left="720" w:hanging="360"/>
      </w:pPr>
      <w:rPr>
        <w:rFonts w:ascii="Times New Roman" w:hAnsi="Times New Roman" w:hint="default"/>
      </w:rPr>
    </w:lvl>
    <w:lvl w:ilvl="1" w:tplc="0854C82E">
      <w:start w:val="3745"/>
      <w:numFmt w:val="bullet"/>
      <w:lvlText w:val="•"/>
      <w:lvlJc w:val="left"/>
      <w:pPr>
        <w:tabs>
          <w:tab w:val="num" w:pos="1440"/>
        </w:tabs>
        <w:ind w:left="1440" w:hanging="360"/>
      </w:pPr>
      <w:rPr>
        <w:rFonts w:ascii="Times New Roman" w:hAnsi="Times New Roman" w:hint="default"/>
      </w:rPr>
    </w:lvl>
    <w:lvl w:ilvl="2" w:tplc="1D6E6F62" w:tentative="1">
      <w:start w:val="1"/>
      <w:numFmt w:val="bullet"/>
      <w:lvlText w:val="•"/>
      <w:lvlJc w:val="left"/>
      <w:pPr>
        <w:tabs>
          <w:tab w:val="num" w:pos="2160"/>
        </w:tabs>
        <w:ind w:left="2160" w:hanging="360"/>
      </w:pPr>
      <w:rPr>
        <w:rFonts w:ascii="Times New Roman" w:hAnsi="Times New Roman" w:hint="default"/>
      </w:rPr>
    </w:lvl>
    <w:lvl w:ilvl="3" w:tplc="97EA807E" w:tentative="1">
      <w:start w:val="1"/>
      <w:numFmt w:val="bullet"/>
      <w:lvlText w:val="•"/>
      <w:lvlJc w:val="left"/>
      <w:pPr>
        <w:tabs>
          <w:tab w:val="num" w:pos="2880"/>
        </w:tabs>
        <w:ind w:left="2880" w:hanging="360"/>
      </w:pPr>
      <w:rPr>
        <w:rFonts w:ascii="Times New Roman" w:hAnsi="Times New Roman" w:hint="default"/>
      </w:rPr>
    </w:lvl>
    <w:lvl w:ilvl="4" w:tplc="F0D6E056" w:tentative="1">
      <w:start w:val="1"/>
      <w:numFmt w:val="bullet"/>
      <w:lvlText w:val="•"/>
      <w:lvlJc w:val="left"/>
      <w:pPr>
        <w:tabs>
          <w:tab w:val="num" w:pos="3600"/>
        </w:tabs>
        <w:ind w:left="3600" w:hanging="360"/>
      </w:pPr>
      <w:rPr>
        <w:rFonts w:ascii="Times New Roman" w:hAnsi="Times New Roman" w:hint="default"/>
      </w:rPr>
    </w:lvl>
    <w:lvl w:ilvl="5" w:tplc="EAC4ED8C" w:tentative="1">
      <w:start w:val="1"/>
      <w:numFmt w:val="bullet"/>
      <w:lvlText w:val="•"/>
      <w:lvlJc w:val="left"/>
      <w:pPr>
        <w:tabs>
          <w:tab w:val="num" w:pos="4320"/>
        </w:tabs>
        <w:ind w:left="4320" w:hanging="360"/>
      </w:pPr>
      <w:rPr>
        <w:rFonts w:ascii="Times New Roman" w:hAnsi="Times New Roman" w:hint="default"/>
      </w:rPr>
    </w:lvl>
    <w:lvl w:ilvl="6" w:tplc="B720D492" w:tentative="1">
      <w:start w:val="1"/>
      <w:numFmt w:val="bullet"/>
      <w:lvlText w:val="•"/>
      <w:lvlJc w:val="left"/>
      <w:pPr>
        <w:tabs>
          <w:tab w:val="num" w:pos="5040"/>
        </w:tabs>
        <w:ind w:left="5040" w:hanging="360"/>
      </w:pPr>
      <w:rPr>
        <w:rFonts w:ascii="Times New Roman" w:hAnsi="Times New Roman" w:hint="default"/>
      </w:rPr>
    </w:lvl>
    <w:lvl w:ilvl="7" w:tplc="6C08EE04" w:tentative="1">
      <w:start w:val="1"/>
      <w:numFmt w:val="bullet"/>
      <w:lvlText w:val="•"/>
      <w:lvlJc w:val="left"/>
      <w:pPr>
        <w:tabs>
          <w:tab w:val="num" w:pos="5760"/>
        </w:tabs>
        <w:ind w:left="5760" w:hanging="360"/>
      </w:pPr>
      <w:rPr>
        <w:rFonts w:ascii="Times New Roman" w:hAnsi="Times New Roman" w:hint="default"/>
      </w:rPr>
    </w:lvl>
    <w:lvl w:ilvl="8" w:tplc="D68AE93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7934D90"/>
    <w:multiLevelType w:val="hybridMultilevel"/>
    <w:tmpl w:val="CB54E1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8BE7E98"/>
    <w:multiLevelType w:val="hybridMultilevel"/>
    <w:tmpl w:val="77624C4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8E20453"/>
    <w:multiLevelType w:val="hybridMultilevel"/>
    <w:tmpl w:val="0FB28A54"/>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39813C0E"/>
    <w:multiLevelType w:val="hybridMultilevel"/>
    <w:tmpl w:val="567C42DA"/>
    <w:lvl w:ilvl="0" w:tplc="24AC2E2E">
      <w:start w:val="1"/>
      <w:numFmt w:val="bullet"/>
      <w:lvlText w:val="•"/>
      <w:lvlJc w:val="left"/>
      <w:pPr>
        <w:tabs>
          <w:tab w:val="num" w:pos="720"/>
        </w:tabs>
        <w:ind w:left="720" w:hanging="360"/>
      </w:pPr>
      <w:rPr>
        <w:rFonts w:ascii="Times New Roman" w:hAnsi="Times New Roman" w:hint="default"/>
      </w:rPr>
    </w:lvl>
    <w:lvl w:ilvl="1" w:tplc="28F6E32A">
      <w:start w:val="2609"/>
      <w:numFmt w:val="bullet"/>
      <w:lvlText w:val="•"/>
      <w:lvlJc w:val="left"/>
      <w:pPr>
        <w:tabs>
          <w:tab w:val="num" w:pos="1440"/>
        </w:tabs>
        <w:ind w:left="1440" w:hanging="360"/>
      </w:pPr>
      <w:rPr>
        <w:rFonts w:ascii="Times New Roman" w:hAnsi="Times New Roman" w:hint="default"/>
      </w:rPr>
    </w:lvl>
    <w:lvl w:ilvl="2" w:tplc="4C5A6CAA" w:tentative="1">
      <w:start w:val="1"/>
      <w:numFmt w:val="bullet"/>
      <w:lvlText w:val="•"/>
      <w:lvlJc w:val="left"/>
      <w:pPr>
        <w:tabs>
          <w:tab w:val="num" w:pos="2160"/>
        </w:tabs>
        <w:ind w:left="2160" w:hanging="360"/>
      </w:pPr>
      <w:rPr>
        <w:rFonts w:ascii="Times New Roman" w:hAnsi="Times New Roman" w:hint="default"/>
      </w:rPr>
    </w:lvl>
    <w:lvl w:ilvl="3" w:tplc="39C4A100" w:tentative="1">
      <w:start w:val="1"/>
      <w:numFmt w:val="bullet"/>
      <w:lvlText w:val="•"/>
      <w:lvlJc w:val="left"/>
      <w:pPr>
        <w:tabs>
          <w:tab w:val="num" w:pos="2880"/>
        </w:tabs>
        <w:ind w:left="2880" w:hanging="360"/>
      </w:pPr>
      <w:rPr>
        <w:rFonts w:ascii="Times New Roman" w:hAnsi="Times New Roman" w:hint="default"/>
      </w:rPr>
    </w:lvl>
    <w:lvl w:ilvl="4" w:tplc="1F72A5F4" w:tentative="1">
      <w:start w:val="1"/>
      <w:numFmt w:val="bullet"/>
      <w:lvlText w:val="•"/>
      <w:lvlJc w:val="left"/>
      <w:pPr>
        <w:tabs>
          <w:tab w:val="num" w:pos="3600"/>
        </w:tabs>
        <w:ind w:left="3600" w:hanging="360"/>
      </w:pPr>
      <w:rPr>
        <w:rFonts w:ascii="Times New Roman" w:hAnsi="Times New Roman" w:hint="default"/>
      </w:rPr>
    </w:lvl>
    <w:lvl w:ilvl="5" w:tplc="0CB4D590" w:tentative="1">
      <w:start w:val="1"/>
      <w:numFmt w:val="bullet"/>
      <w:lvlText w:val="•"/>
      <w:lvlJc w:val="left"/>
      <w:pPr>
        <w:tabs>
          <w:tab w:val="num" w:pos="4320"/>
        </w:tabs>
        <w:ind w:left="4320" w:hanging="360"/>
      </w:pPr>
      <w:rPr>
        <w:rFonts w:ascii="Times New Roman" w:hAnsi="Times New Roman" w:hint="default"/>
      </w:rPr>
    </w:lvl>
    <w:lvl w:ilvl="6" w:tplc="A7E0F128" w:tentative="1">
      <w:start w:val="1"/>
      <w:numFmt w:val="bullet"/>
      <w:lvlText w:val="•"/>
      <w:lvlJc w:val="left"/>
      <w:pPr>
        <w:tabs>
          <w:tab w:val="num" w:pos="5040"/>
        </w:tabs>
        <w:ind w:left="5040" w:hanging="360"/>
      </w:pPr>
      <w:rPr>
        <w:rFonts w:ascii="Times New Roman" w:hAnsi="Times New Roman" w:hint="default"/>
      </w:rPr>
    </w:lvl>
    <w:lvl w:ilvl="7" w:tplc="391AF018" w:tentative="1">
      <w:start w:val="1"/>
      <w:numFmt w:val="bullet"/>
      <w:lvlText w:val="•"/>
      <w:lvlJc w:val="left"/>
      <w:pPr>
        <w:tabs>
          <w:tab w:val="num" w:pos="5760"/>
        </w:tabs>
        <w:ind w:left="5760" w:hanging="360"/>
      </w:pPr>
      <w:rPr>
        <w:rFonts w:ascii="Times New Roman" w:hAnsi="Times New Roman" w:hint="default"/>
      </w:rPr>
    </w:lvl>
    <w:lvl w:ilvl="8" w:tplc="53D8125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CB94EDC"/>
    <w:multiLevelType w:val="hybridMultilevel"/>
    <w:tmpl w:val="D12C3314"/>
    <w:lvl w:ilvl="0" w:tplc="913413B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3D02362F"/>
    <w:multiLevelType w:val="hybridMultilevel"/>
    <w:tmpl w:val="C5AE1B80"/>
    <w:lvl w:ilvl="0" w:tplc="04090001">
      <w:start w:val="1"/>
      <w:numFmt w:val="bullet"/>
      <w:lvlText w:val=""/>
      <w:lvlJc w:val="left"/>
      <w:pPr>
        <w:ind w:left="2285" w:hanging="360"/>
      </w:pPr>
      <w:rPr>
        <w:rFonts w:ascii="Symbol" w:hAnsi="Symbol" w:hint="default"/>
      </w:rPr>
    </w:lvl>
    <w:lvl w:ilvl="1" w:tplc="04090003" w:tentative="1">
      <w:start w:val="1"/>
      <w:numFmt w:val="bullet"/>
      <w:lvlText w:val="o"/>
      <w:lvlJc w:val="left"/>
      <w:pPr>
        <w:ind w:left="3005" w:hanging="360"/>
      </w:pPr>
      <w:rPr>
        <w:rFonts w:ascii="Courier New" w:hAnsi="Courier New" w:cs="Courier New" w:hint="default"/>
      </w:rPr>
    </w:lvl>
    <w:lvl w:ilvl="2" w:tplc="04090005" w:tentative="1">
      <w:start w:val="1"/>
      <w:numFmt w:val="bullet"/>
      <w:lvlText w:val=""/>
      <w:lvlJc w:val="left"/>
      <w:pPr>
        <w:ind w:left="3725" w:hanging="360"/>
      </w:pPr>
      <w:rPr>
        <w:rFonts w:ascii="Wingdings" w:hAnsi="Wingdings" w:hint="default"/>
      </w:rPr>
    </w:lvl>
    <w:lvl w:ilvl="3" w:tplc="04090001" w:tentative="1">
      <w:start w:val="1"/>
      <w:numFmt w:val="bullet"/>
      <w:lvlText w:val=""/>
      <w:lvlJc w:val="left"/>
      <w:pPr>
        <w:ind w:left="4445" w:hanging="360"/>
      </w:pPr>
      <w:rPr>
        <w:rFonts w:ascii="Symbol" w:hAnsi="Symbol" w:hint="default"/>
      </w:rPr>
    </w:lvl>
    <w:lvl w:ilvl="4" w:tplc="04090003" w:tentative="1">
      <w:start w:val="1"/>
      <w:numFmt w:val="bullet"/>
      <w:lvlText w:val="o"/>
      <w:lvlJc w:val="left"/>
      <w:pPr>
        <w:ind w:left="5165" w:hanging="360"/>
      </w:pPr>
      <w:rPr>
        <w:rFonts w:ascii="Courier New" w:hAnsi="Courier New" w:cs="Courier New" w:hint="default"/>
      </w:rPr>
    </w:lvl>
    <w:lvl w:ilvl="5" w:tplc="04090005" w:tentative="1">
      <w:start w:val="1"/>
      <w:numFmt w:val="bullet"/>
      <w:lvlText w:val=""/>
      <w:lvlJc w:val="left"/>
      <w:pPr>
        <w:ind w:left="5885" w:hanging="360"/>
      </w:pPr>
      <w:rPr>
        <w:rFonts w:ascii="Wingdings" w:hAnsi="Wingdings" w:hint="default"/>
      </w:rPr>
    </w:lvl>
    <w:lvl w:ilvl="6" w:tplc="04090001" w:tentative="1">
      <w:start w:val="1"/>
      <w:numFmt w:val="bullet"/>
      <w:lvlText w:val=""/>
      <w:lvlJc w:val="left"/>
      <w:pPr>
        <w:ind w:left="6605" w:hanging="360"/>
      </w:pPr>
      <w:rPr>
        <w:rFonts w:ascii="Symbol" w:hAnsi="Symbol" w:hint="default"/>
      </w:rPr>
    </w:lvl>
    <w:lvl w:ilvl="7" w:tplc="04090003" w:tentative="1">
      <w:start w:val="1"/>
      <w:numFmt w:val="bullet"/>
      <w:lvlText w:val="o"/>
      <w:lvlJc w:val="left"/>
      <w:pPr>
        <w:ind w:left="7325" w:hanging="360"/>
      </w:pPr>
      <w:rPr>
        <w:rFonts w:ascii="Courier New" w:hAnsi="Courier New" w:cs="Courier New" w:hint="default"/>
      </w:rPr>
    </w:lvl>
    <w:lvl w:ilvl="8" w:tplc="04090005" w:tentative="1">
      <w:start w:val="1"/>
      <w:numFmt w:val="bullet"/>
      <w:lvlText w:val=""/>
      <w:lvlJc w:val="left"/>
      <w:pPr>
        <w:ind w:left="8045" w:hanging="360"/>
      </w:pPr>
      <w:rPr>
        <w:rFonts w:ascii="Wingdings" w:hAnsi="Wingdings" w:hint="default"/>
      </w:rPr>
    </w:lvl>
  </w:abstractNum>
  <w:abstractNum w:abstractNumId="26">
    <w:nsid w:val="3D6170F8"/>
    <w:multiLevelType w:val="hybridMultilevel"/>
    <w:tmpl w:val="ED8A7EA2"/>
    <w:lvl w:ilvl="0" w:tplc="15E2FA74">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27">
    <w:nsid w:val="438E65F7"/>
    <w:multiLevelType w:val="multilevel"/>
    <w:tmpl w:val="F676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9FA3DF5"/>
    <w:multiLevelType w:val="hybridMultilevel"/>
    <w:tmpl w:val="5846FF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4B4B350B"/>
    <w:multiLevelType w:val="hybridMultilevel"/>
    <w:tmpl w:val="333A9C1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202671F"/>
    <w:multiLevelType w:val="hybridMultilevel"/>
    <w:tmpl w:val="CA301B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5FA155E"/>
    <w:multiLevelType w:val="hybridMultilevel"/>
    <w:tmpl w:val="C92E5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B35439"/>
    <w:multiLevelType w:val="hybridMultilevel"/>
    <w:tmpl w:val="AF78F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0264ABE"/>
    <w:multiLevelType w:val="hybridMultilevel"/>
    <w:tmpl w:val="329A95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6F2642"/>
    <w:multiLevelType w:val="hybridMultilevel"/>
    <w:tmpl w:val="F90CCF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38F3FC7"/>
    <w:multiLevelType w:val="hybridMultilevel"/>
    <w:tmpl w:val="2DF8025C"/>
    <w:lvl w:ilvl="0" w:tplc="7B668BA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40C722F"/>
    <w:multiLevelType w:val="multilevel"/>
    <w:tmpl w:val="A378D2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45608A4"/>
    <w:multiLevelType w:val="multilevel"/>
    <w:tmpl w:val="6504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DB3B35"/>
    <w:multiLevelType w:val="hybridMultilevel"/>
    <w:tmpl w:val="24460E9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A0B69F0"/>
    <w:multiLevelType w:val="hybridMultilevel"/>
    <w:tmpl w:val="DB82A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6A0B03"/>
    <w:multiLevelType w:val="multilevel"/>
    <w:tmpl w:val="4A62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F36E90"/>
    <w:multiLevelType w:val="hybridMultilevel"/>
    <w:tmpl w:val="DE9A59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5B0835"/>
    <w:multiLevelType w:val="multilevel"/>
    <w:tmpl w:val="30766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BE7362"/>
    <w:multiLevelType w:val="hybridMultilevel"/>
    <w:tmpl w:val="89DEB44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nsid w:val="7730384C"/>
    <w:multiLevelType w:val="multilevel"/>
    <w:tmpl w:val="0042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FA674D"/>
    <w:multiLevelType w:val="hybridMultilevel"/>
    <w:tmpl w:val="96B63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0D73FB"/>
    <w:multiLevelType w:val="hybridMultilevel"/>
    <w:tmpl w:val="E9089582"/>
    <w:lvl w:ilvl="0" w:tplc="40D0FED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7FF05E11"/>
    <w:multiLevelType w:val="hybridMultilevel"/>
    <w:tmpl w:val="EED02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16"/>
  </w:num>
  <w:num w:numId="4">
    <w:abstractNumId w:val="28"/>
  </w:num>
  <w:num w:numId="5">
    <w:abstractNumId w:val="34"/>
  </w:num>
  <w:num w:numId="6">
    <w:abstractNumId w:val="30"/>
  </w:num>
  <w:num w:numId="7">
    <w:abstractNumId w:val="35"/>
  </w:num>
  <w:num w:numId="8">
    <w:abstractNumId w:val="9"/>
  </w:num>
  <w:num w:numId="9">
    <w:abstractNumId w:val="15"/>
  </w:num>
  <w:num w:numId="10">
    <w:abstractNumId w:val="29"/>
  </w:num>
  <w:num w:numId="11">
    <w:abstractNumId w:val="1"/>
  </w:num>
  <w:num w:numId="12">
    <w:abstractNumId w:val="22"/>
  </w:num>
  <w:num w:numId="13">
    <w:abstractNumId w:val="21"/>
  </w:num>
  <w:num w:numId="14">
    <w:abstractNumId w:val="5"/>
  </w:num>
  <w:num w:numId="15">
    <w:abstractNumId w:val="4"/>
  </w:num>
  <w:num w:numId="16">
    <w:abstractNumId w:val="8"/>
  </w:num>
  <w:num w:numId="17">
    <w:abstractNumId w:val="14"/>
  </w:num>
  <w:num w:numId="18">
    <w:abstractNumId w:val="11"/>
  </w:num>
  <w:num w:numId="19">
    <w:abstractNumId w:val="26"/>
  </w:num>
  <w:num w:numId="20">
    <w:abstractNumId w:val="46"/>
  </w:num>
  <w:num w:numId="21">
    <w:abstractNumId w:val="31"/>
  </w:num>
  <w:num w:numId="22">
    <w:abstractNumId w:val="33"/>
  </w:num>
  <w:num w:numId="23">
    <w:abstractNumId w:val="43"/>
  </w:num>
  <w:num w:numId="24">
    <w:abstractNumId w:val="24"/>
  </w:num>
  <w:num w:numId="25">
    <w:abstractNumId w:val="25"/>
  </w:num>
  <w:num w:numId="26">
    <w:abstractNumId w:val="17"/>
  </w:num>
  <w:num w:numId="27">
    <w:abstractNumId w:val="7"/>
  </w:num>
  <w:num w:numId="28">
    <w:abstractNumId w:val="3"/>
  </w:num>
  <w:num w:numId="29">
    <w:abstractNumId w:val="27"/>
  </w:num>
  <w:num w:numId="30">
    <w:abstractNumId w:val="44"/>
  </w:num>
  <w:num w:numId="31">
    <w:abstractNumId w:val="37"/>
  </w:num>
  <w:num w:numId="32">
    <w:abstractNumId w:val="45"/>
  </w:num>
  <w:num w:numId="33">
    <w:abstractNumId w:val="13"/>
  </w:num>
  <w:num w:numId="34">
    <w:abstractNumId w:val="40"/>
  </w:num>
  <w:num w:numId="35">
    <w:abstractNumId w:val="41"/>
  </w:num>
  <w:num w:numId="36">
    <w:abstractNumId w:val="47"/>
  </w:num>
  <w:num w:numId="37">
    <w:abstractNumId w:val="0"/>
  </w:num>
  <w:num w:numId="38">
    <w:abstractNumId w:val="36"/>
  </w:num>
  <w:num w:numId="39">
    <w:abstractNumId w:val="39"/>
  </w:num>
  <w:num w:numId="40">
    <w:abstractNumId w:val="38"/>
  </w:num>
  <w:num w:numId="41">
    <w:abstractNumId w:val="32"/>
  </w:num>
  <w:num w:numId="42">
    <w:abstractNumId w:val="2"/>
  </w:num>
  <w:num w:numId="43">
    <w:abstractNumId w:val="42"/>
  </w:num>
  <w:num w:numId="44">
    <w:abstractNumId w:val="6"/>
  </w:num>
  <w:num w:numId="45">
    <w:abstractNumId w:val="12"/>
  </w:num>
  <w:num w:numId="46">
    <w:abstractNumId w:val="19"/>
  </w:num>
  <w:num w:numId="47">
    <w:abstractNumId w:val="23"/>
  </w:num>
  <w:num w:numId="48">
    <w:abstractNumId w:val="10"/>
  </w:num>
  <w:num w:numId="49">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89"/>
    <w:rsid w:val="0002608D"/>
    <w:rsid w:val="00035282"/>
    <w:rsid w:val="00075011"/>
    <w:rsid w:val="00092FC9"/>
    <w:rsid w:val="000D0C89"/>
    <w:rsid w:val="000E6836"/>
    <w:rsid w:val="0014616D"/>
    <w:rsid w:val="001D5868"/>
    <w:rsid w:val="001D64F7"/>
    <w:rsid w:val="0022600D"/>
    <w:rsid w:val="002C73FD"/>
    <w:rsid w:val="002D1D4C"/>
    <w:rsid w:val="00477021"/>
    <w:rsid w:val="004A2CF6"/>
    <w:rsid w:val="004E5E81"/>
    <w:rsid w:val="00590103"/>
    <w:rsid w:val="00642AF8"/>
    <w:rsid w:val="0064383C"/>
    <w:rsid w:val="006752C4"/>
    <w:rsid w:val="006D3A8B"/>
    <w:rsid w:val="0070397F"/>
    <w:rsid w:val="007B61E0"/>
    <w:rsid w:val="007C4FA9"/>
    <w:rsid w:val="007E1920"/>
    <w:rsid w:val="00833E87"/>
    <w:rsid w:val="008A787C"/>
    <w:rsid w:val="008A7CCB"/>
    <w:rsid w:val="0098020A"/>
    <w:rsid w:val="009A4494"/>
    <w:rsid w:val="009B3769"/>
    <w:rsid w:val="00A00523"/>
    <w:rsid w:val="00A41CC2"/>
    <w:rsid w:val="00A74AFB"/>
    <w:rsid w:val="00AA37AB"/>
    <w:rsid w:val="00AA603D"/>
    <w:rsid w:val="00AD5028"/>
    <w:rsid w:val="00AD640E"/>
    <w:rsid w:val="00AD7274"/>
    <w:rsid w:val="00B221C8"/>
    <w:rsid w:val="00BD770A"/>
    <w:rsid w:val="00BF2D6D"/>
    <w:rsid w:val="00BF5421"/>
    <w:rsid w:val="00C6465C"/>
    <w:rsid w:val="00D21D71"/>
    <w:rsid w:val="00D50510"/>
    <w:rsid w:val="00DB0334"/>
    <w:rsid w:val="00E57826"/>
    <w:rsid w:val="00EE2D78"/>
    <w:rsid w:val="00F4179F"/>
    <w:rsid w:val="00F4414E"/>
    <w:rsid w:val="00F91D8B"/>
    <w:rsid w:val="00FA0C40"/>
    <w:rsid w:val="00FD0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20A"/>
  </w:style>
  <w:style w:type="paragraph" w:styleId="1">
    <w:name w:val="heading 1"/>
    <w:basedOn w:val="a"/>
    <w:link w:val="10"/>
    <w:uiPriority w:val="1"/>
    <w:qFormat/>
    <w:rsid w:val="000D0C89"/>
    <w:pPr>
      <w:widowControl w:val="0"/>
      <w:autoSpaceDE w:val="0"/>
      <w:autoSpaceDN w:val="0"/>
      <w:spacing w:after="0" w:line="240" w:lineRule="auto"/>
      <w:ind w:left="860"/>
      <w:jc w:val="both"/>
      <w:outlineLvl w:val="0"/>
    </w:pPr>
    <w:rPr>
      <w:rFonts w:ascii="Times New Roman" w:eastAsia="Times New Roman" w:hAnsi="Times New Roman" w:cs="Times New Roman"/>
      <w:b/>
      <w:bCs/>
      <w:sz w:val="28"/>
      <w:szCs w:val="28"/>
      <w:lang w:val="uk-UA"/>
    </w:rPr>
  </w:style>
  <w:style w:type="paragraph" w:styleId="2">
    <w:name w:val="heading 2"/>
    <w:basedOn w:val="a"/>
    <w:next w:val="a"/>
    <w:link w:val="20"/>
    <w:uiPriority w:val="9"/>
    <w:semiHidden/>
    <w:unhideWhenUsed/>
    <w:qFormat/>
    <w:rsid w:val="00092F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D0C89"/>
    <w:rPr>
      <w:rFonts w:ascii="Times New Roman" w:eastAsia="Times New Roman" w:hAnsi="Times New Roman" w:cs="Times New Roman"/>
      <w:b/>
      <w:bCs/>
      <w:sz w:val="28"/>
      <w:szCs w:val="28"/>
      <w:lang w:val="uk-UA"/>
    </w:rPr>
  </w:style>
  <w:style w:type="character" w:styleId="a3">
    <w:name w:val="Hyperlink"/>
    <w:basedOn w:val="a0"/>
    <w:uiPriority w:val="99"/>
    <w:unhideWhenUsed/>
    <w:rsid w:val="000D0C89"/>
    <w:rPr>
      <w:color w:val="0000FF" w:themeColor="hyperlink"/>
      <w:u w:val="single"/>
    </w:rPr>
  </w:style>
  <w:style w:type="paragraph" w:styleId="a4">
    <w:name w:val="Normal (Web)"/>
    <w:basedOn w:val="a"/>
    <w:uiPriority w:val="99"/>
    <w:unhideWhenUsed/>
    <w:rsid w:val="000D0C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autoRedefine/>
    <w:uiPriority w:val="39"/>
    <w:unhideWhenUsed/>
    <w:qFormat/>
    <w:rsid w:val="000D0C89"/>
    <w:pPr>
      <w:widowControl w:val="0"/>
      <w:autoSpaceDE w:val="0"/>
      <w:autoSpaceDN w:val="0"/>
      <w:spacing w:after="0" w:line="319" w:lineRule="exact"/>
      <w:ind w:left="1352" w:hanging="493"/>
    </w:pPr>
    <w:rPr>
      <w:rFonts w:ascii="Times New Roman" w:eastAsia="Times New Roman" w:hAnsi="Times New Roman" w:cs="Times New Roman"/>
      <w:sz w:val="28"/>
      <w:szCs w:val="28"/>
      <w:lang w:val="uk-UA"/>
    </w:rPr>
  </w:style>
  <w:style w:type="paragraph" w:styleId="21">
    <w:name w:val="toc 2"/>
    <w:basedOn w:val="a"/>
    <w:autoRedefine/>
    <w:uiPriority w:val="39"/>
    <w:unhideWhenUsed/>
    <w:qFormat/>
    <w:rsid w:val="00A00523"/>
    <w:pPr>
      <w:widowControl w:val="0"/>
      <w:tabs>
        <w:tab w:val="center" w:pos="4677"/>
        <w:tab w:val="left" w:pos="7137"/>
        <w:tab w:val="left" w:leader="dot" w:pos="8961"/>
      </w:tabs>
      <w:autoSpaceDE w:val="0"/>
      <w:autoSpaceDN w:val="0"/>
      <w:spacing w:after="0" w:line="360" w:lineRule="auto"/>
      <w:jc w:val="center"/>
    </w:pPr>
    <w:rPr>
      <w:rFonts w:ascii="Times New Roman" w:hAnsi="Times New Roman" w:cs="Times New Roman"/>
      <w:b/>
      <w:bCs/>
      <w:sz w:val="28"/>
      <w:szCs w:val="28"/>
      <w:lang w:val="uk-UA"/>
    </w:rPr>
  </w:style>
  <w:style w:type="paragraph" w:styleId="a5">
    <w:name w:val="Body Text"/>
    <w:basedOn w:val="a"/>
    <w:link w:val="a6"/>
    <w:uiPriority w:val="1"/>
    <w:unhideWhenUsed/>
    <w:qFormat/>
    <w:rsid w:val="000D0C89"/>
    <w:pPr>
      <w:widowControl w:val="0"/>
      <w:autoSpaceDE w:val="0"/>
      <w:autoSpaceDN w:val="0"/>
      <w:spacing w:after="0" w:line="240" w:lineRule="auto"/>
      <w:ind w:left="860"/>
    </w:pPr>
    <w:rPr>
      <w:rFonts w:ascii="Times New Roman" w:eastAsia="Times New Roman" w:hAnsi="Times New Roman" w:cs="Times New Roman"/>
      <w:sz w:val="28"/>
      <w:szCs w:val="28"/>
      <w:lang w:val="uk-UA"/>
    </w:rPr>
  </w:style>
  <w:style w:type="character" w:customStyle="1" w:styleId="a6">
    <w:name w:val="Основной текст Знак"/>
    <w:basedOn w:val="a0"/>
    <w:link w:val="a5"/>
    <w:uiPriority w:val="1"/>
    <w:rsid w:val="000D0C89"/>
    <w:rPr>
      <w:rFonts w:ascii="Times New Roman" w:eastAsia="Times New Roman" w:hAnsi="Times New Roman" w:cs="Times New Roman"/>
      <w:sz w:val="28"/>
      <w:szCs w:val="28"/>
      <w:lang w:val="uk-UA"/>
    </w:rPr>
  </w:style>
  <w:style w:type="paragraph" w:styleId="a7">
    <w:name w:val="List Paragraph"/>
    <w:basedOn w:val="a"/>
    <w:uiPriority w:val="99"/>
    <w:qFormat/>
    <w:rsid w:val="000D0C89"/>
    <w:pPr>
      <w:ind w:left="720"/>
      <w:contextualSpacing/>
    </w:pPr>
  </w:style>
  <w:style w:type="paragraph" w:customStyle="1" w:styleId="22">
    <w:name w:val="Обычный2"/>
    <w:rsid w:val="000D0C89"/>
    <w:pPr>
      <w:spacing w:after="0"/>
    </w:pPr>
    <w:rPr>
      <w:rFonts w:ascii="Arial" w:eastAsia="Arial" w:hAnsi="Arial" w:cs="Arial"/>
      <w:lang w:eastAsia="ru-RU"/>
    </w:rPr>
  </w:style>
  <w:style w:type="paragraph" w:customStyle="1" w:styleId="centertxt1">
    <w:name w:val="centertxt1"/>
    <w:basedOn w:val="a"/>
    <w:rsid w:val="000D0C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D0C8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D0C89"/>
    <w:rPr>
      <w:rFonts w:ascii="Tahoma" w:hAnsi="Tahoma" w:cs="Tahoma"/>
      <w:sz w:val="16"/>
      <w:szCs w:val="16"/>
    </w:rPr>
  </w:style>
  <w:style w:type="character" w:customStyle="1" w:styleId="20">
    <w:name w:val="Заголовок 2 Знак"/>
    <w:basedOn w:val="a0"/>
    <w:link w:val="2"/>
    <w:uiPriority w:val="9"/>
    <w:semiHidden/>
    <w:rsid w:val="00092FC9"/>
    <w:rPr>
      <w:rFonts w:asciiTheme="majorHAnsi" w:eastAsiaTheme="majorEastAsia" w:hAnsiTheme="majorHAnsi" w:cstheme="majorBidi"/>
      <w:b/>
      <w:bCs/>
      <w:color w:val="4F81BD" w:themeColor="accent1"/>
      <w:sz w:val="26"/>
      <w:szCs w:val="26"/>
    </w:rPr>
  </w:style>
  <w:style w:type="paragraph" w:styleId="aa">
    <w:name w:val="header"/>
    <w:basedOn w:val="a"/>
    <w:link w:val="ab"/>
    <w:uiPriority w:val="99"/>
    <w:unhideWhenUsed/>
    <w:rsid w:val="00092FC9"/>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092FC9"/>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92FC9"/>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092FC9"/>
    <w:rPr>
      <w:rFonts w:ascii="Times New Roman" w:eastAsia="Times New Roman" w:hAnsi="Times New Roman" w:cs="Times New Roman"/>
      <w:sz w:val="24"/>
      <w:szCs w:val="24"/>
      <w:lang w:eastAsia="ru-RU"/>
    </w:rPr>
  </w:style>
  <w:style w:type="paragraph" w:styleId="3">
    <w:name w:val="toc 3"/>
    <w:basedOn w:val="a"/>
    <w:uiPriority w:val="39"/>
    <w:qFormat/>
    <w:rsid w:val="00092FC9"/>
    <w:pPr>
      <w:widowControl w:val="0"/>
      <w:autoSpaceDE w:val="0"/>
      <w:autoSpaceDN w:val="0"/>
      <w:spacing w:after="0" w:line="240" w:lineRule="auto"/>
      <w:ind w:left="860" w:right="1533"/>
    </w:pPr>
    <w:rPr>
      <w:rFonts w:ascii="Times New Roman" w:eastAsia="Times New Roman" w:hAnsi="Times New Roman" w:cs="Times New Roman"/>
      <w:sz w:val="28"/>
      <w:szCs w:val="28"/>
      <w:lang w:val="uk-UA"/>
    </w:rPr>
  </w:style>
  <w:style w:type="character" w:customStyle="1" w:styleId="fontstyle01">
    <w:name w:val="fontstyle01"/>
    <w:basedOn w:val="a0"/>
    <w:rsid w:val="00092FC9"/>
    <w:rPr>
      <w:rFonts w:ascii="Arial Narrow" w:hAnsi="Arial Narrow" w:hint="default"/>
      <w:b w:val="0"/>
      <w:bCs w:val="0"/>
      <w:i w:val="0"/>
      <w:iCs w:val="0"/>
      <w:color w:val="000000"/>
      <w:sz w:val="24"/>
      <w:szCs w:val="24"/>
    </w:rPr>
  </w:style>
  <w:style w:type="paragraph" w:styleId="HTML">
    <w:name w:val="HTML Preformatted"/>
    <w:basedOn w:val="a"/>
    <w:link w:val="HTML0"/>
    <w:uiPriority w:val="99"/>
    <w:semiHidden/>
    <w:unhideWhenUsed/>
    <w:rsid w:val="00092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92FC9"/>
    <w:rPr>
      <w:rFonts w:ascii="Courier New" w:eastAsia="Times New Roman" w:hAnsi="Courier New" w:cs="Courier New"/>
      <w:sz w:val="20"/>
      <w:szCs w:val="20"/>
      <w:lang w:eastAsia="ru-RU"/>
    </w:rPr>
  </w:style>
  <w:style w:type="character" w:customStyle="1" w:styleId="y2iqfc">
    <w:name w:val="y2iqfc"/>
    <w:basedOn w:val="a0"/>
    <w:rsid w:val="00092FC9"/>
  </w:style>
  <w:style w:type="character" w:customStyle="1" w:styleId="fontstyle21">
    <w:name w:val="fontstyle21"/>
    <w:basedOn w:val="a0"/>
    <w:rsid w:val="00092FC9"/>
    <w:rPr>
      <w:rFonts w:ascii="GillSansStd-LightItalic" w:hAnsi="GillSansStd-LightItalic" w:hint="default"/>
      <w:b w:val="0"/>
      <w:bCs w:val="0"/>
      <w:i/>
      <w:iCs/>
      <w:color w:val="004990"/>
      <w:sz w:val="16"/>
      <w:szCs w:val="16"/>
    </w:rPr>
  </w:style>
  <w:style w:type="character" w:styleId="ae">
    <w:name w:val="Emphasis"/>
    <w:basedOn w:val="a0"/>
    <w:uiPriority w:val="20"/>
    <w:qFormat/>
    <w:rsid w:val="00092FC9"/>
    <w:rPr>
      <w:i/>
      <w:iCs/>
    </w:rPr>
  </w:style>
  <w:style w:type="character" w:styleId="af">
    <w:name w:val="Strong"/>
    <w:basedOn w:val="a0"/>
    <w:uiPriority w:val="22"/>
    <w:qFormat/>
    <w:rsid w:val="00092FC9"/>
    <w:rPr>
      <w:b/>
      <w:bCs/>
    </w:rPr>
  </w:style>
  <w:style w:type="character" w:customStyle="1" w:styleId="fontstyle11">
    <w:name w:val="fontstyle11"/>
    <w:basedOn w:val="a0"/>
    <w:rsid w:val="00092FC9"/>
    <w:rPr>
      <w:rFonts w:ascii="Roboto-Regular" w:hAnsi="Roboto-Regular" w:hint="default"/>
      <w:b w:val="0"/>
      <w:bCs w:val="0"/>
      <w:i w:val="0"/>
      <w:iCs w:val="0"/>
      <w:color w:val="FFFFFF"/>
      <w:sz w:val="62"/>
      <w:szCs w:val="62"/>
    </w:rPr>
  </w:style>
  <w:style w:type="character" w:customStyle="1" w:styleId="jsgrdq">
    <w:name w:val="jsgrdq"/>
    <w:basedOn w:val="a0"/>
    <w:rsid w:val="00092FC9"/>
  </w:style>
  <w:style w:type="paragraph" w:styleId="af0">
    <w:name w:val="TOC Heading"/>
    <w:basedOn w:val="1"/>
    <w:next w:val="a"/>
    <w:uiPriority w:val="39"/>
    <w:semiHidden/>
    <w:unhideWhenUsed/>
    <w:qFormat/>
    <w:rsid w:val="00092FC9"/>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20A"/>
  </w:style>
  <w:style w:type="paragraph" w:styleId="1">
    <w:name w:val="heading 1"/>
    <w:basedOn w:val="a"/>
    <w:link w:val="10"/>
    <w:uiPriority w:val="1"/>
    <w:qFormat/>
    <w:rsid w:val="000D0C89"/>
    <w:pPr>
      <w:widowControl w:val="0"/>
      <w:autoSpaceDE w:val="0"/>
      <w:autoSpaceDN w:val="0"/>
      <w:spacing w:after="0" w:line="240" w:lineRule="auto"/>
      <w:ind w:left="860"/>
      <w:jc w:val="both"/>
      <w:outlineLvl w:val="0"/>
    </w:pPr>
    <w:rPr>
      <w:rFonts w:ascii="Times New Roman" w:eastAsia="Times New Roman" w:hAnsi="Times New Roman" w:cs="Times New Roman"/>
      <w:b/>
      <w:bCs/>
      <w:sz w:val="28"/>
      <w:szCs w:val="28"/>
      <w:lang w:val="uk-UA"/>
    </w:rPr>
  </w:style>
  <w:style w:type="paragraph" w:styleId="2">
    <w:name w:val="heading 2"/>
    <w:basedOn w:val="a"/>
    <w:next w:val="a"/>
    <w:link w:val="20"/>
    <w:uiPriority w:val="9"/>
    <w:semiHidden/>
    <w:unhideWhenUsed/>
    <w:qFormat/>
    <w:rsid w:val="00092F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D0C89"/>
    <w:rPr>
      <w:rFonts w:ascii="Times New Roman" w:eastAsia="Times New Roman" w:hAnsi="Times New Roman" w:cs="Times New Roman"/>
      <w:b/>
      <w:bCs/>
      <w:sz w:val="28"/>
      <w:szCs w:val="28"/>
      <w:lang w:val="uk-UA"/>
    </w:rPr>
  </w:style>
  <w:style w:type="character" w:styleId="a3">
    <w:name w:val="Hyperlink"/>
    <w:basedOn w:val="a0"/>
    <w:uiPriority w:val="99"/>
    <w:unhideWhenUsed/>
    <w:rsid w:val="000D0C89"/>
    <w:rPr>
      <w:color w:val="0000FF" w:themeColor="hyperlink"/>
      <w:u w:val="single"/>
    </w:rPr>
  </w:style>
  <w:style w:type="paragraph" w:styleId="a4">
    <w:name w:val="Normal (Web)"/>
    <w:basedOn w:val="a"/>
    <w:uiPriority w:val="99"/>
    <w:unhideWhenUsed/>
    <w:rsid w:val="000D0C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autoRedefine/>
    <w:uiPriority w:val="39"/>
    <w:unhideWhenUsed/>
    <w:qFormat/>
    <w:rsid w:val="000D0C89"/>
    <w:pPr>
      <w:widowControl w:val="0"/>
      <w:autoSpaceDE w:val="0"/>
      <w:autoSpaceDN w:val="0"/>
      <w:spacing w:after="0" w:line="319" w:lineRule="exact"/>
      <w:ind w:left="1352" w:hanging="493"/>
    </w:pPr>
    <w:rPr>
      <w:rFonts w:ascii="Times New Roman" w:eastAsia="Times New Roman" w:hAnsi="Times New Roman" w:cs="Times New Roman"/>
      <w:sz w:val="28"/>
      <w:szCs w:val="28"/>
      <w:lang w:val="uk-UA"/>
    </w:rPr>
  </w:style>
  <w:style w:type="paragraph" w:styleId="21">
    <w:name w:val="toc 2"/>
    <w:basedOn w:val="a"/>
    <w:autoRedefine/>
    <w:uiPriority w:val="39"/>
    <w:unhideWhenUsed/>
    <w:qFormat/>
    <w:rsid w:val="00A00523"/>
    <w:pPr>
      <w:widowControl w:val="0"/>
      <w:tabs>
        <w:tab w:val="center" w:pos="4677"/>
        <w:tab w:val="left" w:pos="7137"/>
        <w:tab w:val="left" w:leader="dot" w:pos="8961"/>
      </w:tabs>
      <w:autoSpaceDE w:val="0"/>
      <w:autoSpaceDN w:val="0"/>
      <w:spacing w:after="0" w:line="360" w:lineRule="auto"/>
      <w:jc w:val="center"/>
    </w:pPr>
    <w:rPr>
      <w:rFonts w:ascii="Times New Roman" w:hAnsi="Times New Roman" w:cs="Times New Roman"/>
      <w:b/>
      <w:bCs/>
      <w:sz w:val="28"/>
      <w:szCs w:val="28"/>
      <w:lang w:val="uk-UA"/>
    </w:rPr>
  </w:style>
  <w:style w:type="paragraph" w:styleId="a5">
    <w:name w:val="Body Text"/>
    <w:basedOn w:val="a"/>
    <w:link w:val="a6"/>
    <w:uiPriority w:val="1"/>
    <w:unhideWhenUsed/>
    <w:qFormat/>
    <w:rsid w:val="000D0C89"/>
    <w:pPr>
      <w:widowControl w:val="0"/>
      <w:autoSpaceDE w:val="0"/>
      <w:autoSpaceDN w:val="0"/>
      <w:spacing w:after="0" w:line="240" w:lineRule="auto"/>
      <w:ind w:left="860"/>
    </w:pPr>
    <w:rPr>
      <w:rFonts w:ascii="Times New Roman" w:eastAsia="Times New Roman" w:hAnsi="Times New Roman" w:cs="Times New Roman"/>
      <w:sz w:val="28"/>
      <w:szCs w:val="28"/>
      <w:lang w:val="uk-UA"/>
    </w:rPr>
  </w:style>
  <w:style w:type="character" w:customStyle="1" w:styleId="a6">
    <w:name w:val="Основной текст Знак"/>
    <w:basedOn w:val="a0"/>
    <w:link w:val="a5"/>
    <w:uiPriority w:val="1"/>
    <w:rsid w:val="000D0C89"/>
    <w:rPr>
      <w:rFonts w:ascii="Times New Roman" w:eastAsia="Times New Roman" w:hAnsi="Times New Roman" w:cs="Times New Roman"/>
      <w:sz w:val="28"/>
      <w:szCs w:val="28"/>
      <w:lang w:val="uk-UA"/>
    </w:rPr>
  </w:style>
  <w:style w:type="paragraph" w:styleId="a7">
    <w:name w:val="List Paragraph"/>
    <w:basedOn w:val="a"/>
    <w:uiPriority w:val="99"/>
    <w:qFormat/>
    <w:rsid w:val="000D0C89"/>
    <w:pPr>
      <w:ind w:left="720"/>
      <w:contextualSpacing/>
    </w:pPr>
  </w:style>
  <w:style w:type="paragraph" w:customStyle="1" w:styleId="22">
    <w:name w:val="Обычный2"/>
    <w:rsid w:val="000D0C89"/>
    <w:pPr>
      <w:spacing w:after="0"/>
    </w:pPr>
    <w:rPr>
      <w:rFonts w:ascii="Arial" w:eastAsia="Arial" w:hAnsi="Arial" w:cs="Arial"/>
      <w:lang w:eastAsia="ru-RU"/>
    </w:rPr>
  </w:style>
  <w:style w:type="paragraph" w:customStyle="1" w:styleId="centertxt1">
    <w:name w:val="centertxt1"/>
    <w:basedOn w:val="a"/>
    <w:rsid w:val="000D0C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D0C8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D0C89"/>
    <w:rPr>
      <w:rFonts w:ascii="Tahoma" w:hAnsi="Tahoma" w:cs="Tahoma"/>
      <w:sz w:val="16"/>
      <w:szCs w:val="16"/>
    </w:rPr>
  </w:style>
  <w:style w:type="character" w:customStyle="1" w:styleId="20">
    <w:name w:val="Заголовок 2 Знак"/>
    <w:basedOn w:val="a0"/>
    <w:link w:val="2"/>
    <w:uiPriority w:val="9"/>
    <w:semiHidden/>
    <w:rsid w:val="00092FC9"/>
    <w:rPr>
      <w:rFonts w:asciiTheme="majorHAnsi" w:eastAsiaTheme="majorEastAsia" w:hAnsiTheme="majorHAnsi" w:cstheme="majorBidi"/>
      <w:b/>
      <w:bCs/>
      <w:color w:val="4F81BD" w:themeColor="accent1"/>
      <w:sz w:val="26"/>
      <w:szCs w:val="26"/>
    </w:rPr>
  </w:style>
  <w:style w:type="paragraph" w:styleId="aa">
    <w:name w:val="header"/>
    <w:basedOn w:val="a"/>
    <w:link w:val="ab"/>
    <w:uiPriority w:val="99"/>
    <w:unhideWhenUsed/>
    <w:rsid w:val="00092FC9"/>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092FC9"/>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92FC9"/>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092FC9"/>
    <w:rPr>
      <w:rFonts w:ascii="Times New Roman" w:eastAsia="Times New Roman" w:hAnsi="Times New Roman" w:cs="Times New Roman"/>
      <w:sz w:val="24"/>
      <w:szCs w:val="24"/>
      <w:lang w:eastAsia="ru-RU"/>
    </w:rPr>
  </w:style>
  <w:style w:type="paragraph" w:styleId="3">
    <w:name w:val="toc 3"/>
    <w:basedOn w:val="a"/>
    <w:uiPriority w:val="39"/>
    <w:qFormat/>
    <w:rsid w:val="00092FC9"/>
    <w:pPr>
      <w:widowControl w:val="0"/>
      <w:autoSpaceDE w:val="0"/>
      <w:autoSpaceDN w:val="0"/>
      <w:spacing w:after="0" w:line="240" w:lineRule="auto"/>
      <w:ind w:left="860" w:right="1533"/>
    </w:pPr>
    <w:rPr>
      <w:rFonts w:ascii="Times New Roman" w:eastAsia="Times New Roman" w:hAnsi="Times New Roman" w:cs="Times New Roman"/>
      <w:sz w:val="28"/>
      <w:szCs w:val="28"/>
      <w:lang w:val="uk-UA"/>
    </w:rPr>
  </w:style>
  <w:style w:type="character" w:customStyle="1" w:styleId="fontstyle01">
    <w:name w:val="fontstyle01"/>
    <w:basedOn w:val="a0"/>
    <w:rsid w:val="00092FC9"/>
    <w:rPr>
      <w:rFonts w:ascii="Arial Narrow" w:hAnsi="Arial Narrow" w:hint="default"/>
      <w:b w:val="0"/>
      <w:bCs w:val="0"/>
      <w:i w:val="0"/>
      <w:iCs w:val="0"/>
      <w:color w:val="000000"/>
      <w:sz w:val="24"/>
      <w:szCs w:val="24"/>
    </w:rPr>
  </w:style>
  <w:style w:type="paragraph" w:styleId="HTML">
    <w:name w:val="HTML Preformatted"/>
    <w:basedOn w:val="a"/>
    <w:link w:val="HTML0"/>
    <w:uiPriority w:val="99"/>
    <w:semiHidden/>
    <w:unhideWhenUsed/>
    <w:rsid w:val="00092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92FC9"/>
    <w:rPr>
      <w:rFonts w:ascii="Courier New" w:eastAsia="Times New Roman" w:hAnsi="Courier New" w:cs="Courier New"/>
      <w:sz w:val="20"/>
      <w:szCs w:val="20"/>
      <w:lang w:eastAsia="ru-RU"/>
    </w:rPr>
  </w:style>
  <w:style w:type="character" w:customStyle="1" w:styleId="y2iqfc">
    <w:name w:val="y2iqfc"/>
    <w:basedOn w:val="a0"/>
    <w:rsid w:val="00092FC9"/>
  </w:style>
  <w:style w:type="character" w:customStyle="1" w:styleId="fontstyle21">
    <w:name w:val="fontstyle21"/>
    <w:basedOn w:val="a0"/>
    <w:rsid w:val="00092FC9"/>
    <w:rPr>
      <w:rFonts w:ascii="GillSansStd-LightItalic" w:hAnsi="GillSansStd-LightItalic" w:hint="default"/>
      <w:b w:val="0"/>
      <w:bCs w:val="0"/>
      <w:i/>
      <w:iCs/>
      <w:color w:val="004990"/>
      <w:sz w:val="16"/>
      <w:szCs w:val="16"/>
    </w:rPr>
  </w:style>
  <w:style w:type="character" w:styleId="ae">
    <w:name w:val="Emphasis"/>
    <w:basedOn w:val="a0"/>
    <w:uiPriority w:val="20"/>
    <w:qFormat/>
    <w:rsid w:val="00092FC9"/>
    <w:rPr>
      <w:i/>
      <w:iCs/>
    </w:rPr>
  </w:style>
  <w:style w:type="character" w:styleId="af">
    <w:name w:val="Strong"/>
    <w:basedOn w:val="a0"/>
    <w:uiPriority w:val="22"/>
    <w:qFormat/>
    <w:rsid w:val="00092FC9"/>
    <w:rPr>
      <w:b/>
      <w:bCs/>
    </w:rPr>
  </w:style>
  <w:style w:type="character" w:customStyle="1" w:styleId="fontstyle11">
    <w:name w:val="fontstyle11"/>
    <w:basedOn w:val="a0"/>
    <w:rsid w:val="00092FC9"/>
    <w:rPr>
      <w:rFonts w:ascii="Roboto-Regular" w:hAnsi="Roboto-Regular" w:hint="default"/>
      <w:b w:val="0"/>
      <w:bCs w:val="0"/>
      <w:i w:val="0"/>
      <w:iCs w:val="0"/>
      <w:color w:val="FFFFFF"/>
      <w:sz w:val="62"/>
      <w:szCs w:val="62"/>
    </w:rPr>
  </w:style>
  <w:style w:type="character" w:customStyle="1" w:styleId="jsgrdq">
    <w:name w:val="jsgrdq"/>
    <w:basedOn w:val="a0"/>
    <w:rsid w:val="00092FC9"/>
  </w:style>
  <w:style w:type="paragraph" w:styleId="af0">
    <w:name w:val="TOC Heading"/>
    <w:basedOn w:val="1"/>
    <w:next w:val="a"/>
    <w:uiPriority w:val="39"/>
    <w:semiHidden/>
    <w:unhideWhenUsed/>
    <w:qFormat/>
    <w:rsid w:val="00092FC9"/>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8822">
      <w:bodyDiv w:val="1"/>
      <w:marLeft w:val="0"/>
      <w:marRight w:val="0"/>
      <w:marTop w:val="0"/>
      <w:marBottom w:val="0"/>
      <w:divBdr>
        <w:top w:val="none" w:sz="0" w:space="0" w:color="auto"/>
        <w:left w:val="none" w:sz="0" w:space="0" w:color="auto"/>
        <w:bottom w:val="none" w:sz="0" w:space="0" w:color="auto"/>
        <w:right w:val="none" w:sz="0" w:space="0" w:color="auto"/>
      </w:divBdr>
      <w:divsChild>
        <w:div w:id="1067074396">
          <w:marLeft w:val="547"/>
          <w:marRight w:val="0"/>
          <w:marTop w:val="0"/>
          <w:marBottom w:val="0"/>
          <w:divBdr>
            <w:top w:val="none" w:sz="0" w:space="0" w:color="auto"/>
            <w:left w:val="none" w:sz="0" w:space="0" w:color="auto"/>
            <w:bottom w:val="none" w:sz="0" w:space="0" w:color="auto"/>
            <w:right w:val="none" w:sz="0" w:space="0" w:color="auto"/>
          </w:divBdr>
        </w:div>
        <w:div w:id="1769231488">
          <w:marLeft w:val="1166"/>
          <w:marRight w:val="0"/>
          <w:marTop w:val="0"/>
          <w:marBottom w:val="0"/>
          <w:divBdr>
            <w:top w:val="none" w:sz="0" w:space="0" w:color="auto"/>
            <w:left w:val="none" w:sz="0" w:space="0" w:color="auto"/>
            <w:bottom w:val="none" w:sz="0" w:space="0" w:color="auto"/>
            <w:right w:val="none" w:sz="0" w:space="0" w:color="auto"/>
          </w:divBdr>
        </w:div>
        <w:div w:id="1423992977">
          <w:marLeft w:val="1166"/>
          <w:marRight w:val="0"/>
          <w:marTop w:val="0"/>
          <w:marBottom w:val="0"/>
          <w:divBdr>
            <w:top w:val="none" w:sz="0" w:space="0" w:color="auto"/>
            <w:left w:val="none" w:sz="0" w:space="0" w:color="auto"/>
            <w:bottom w:val="none" w:sz="0" w:space="0" w:color="auto"/>
            <w:right w:val="none" w:sz="0" w:space="0" w:color="auto"/>
          </w:divBdr>
        </w:div>
        <w:div w:id="824273204">
          <w:marLeft w:val="1166"/>
          <w:marRight w:val="0"/>
          <w:marTop w:val="0"/>
          <w:marBottom w:val="0"/>
          <w:divBdr>
            <w:top w:val="none" w:sz="0" w:space="0" w:color="auto"/>
            <w:left w:val="none" w:sz="0" w:space="0" w:color="auto"/>
            <w:bottom w:val="none" w:sz="0" w:space="0" w:color="auto"/>
            <w:right w:val="none" w:sz="0" w:space="0" w:color="auto"/>
          </w:divBdr>
        </w:div>
      </w:divsChild>
    </w:div>
    <w:div w:id="193809207">
      <w:bodyDiv w:val="1"/>
      <w:marLeft w:val="0"/>
      <w:marRight w:val="0"/>
      <w:marTop w:val="0"/>
      <w:marBottom w:val="0"/>
      <w:divBdr>
        <w:top w:val="none" w:sz="0" w:space="0" w:color="auto"/>
        <w:left w:val="none" w:sz="0" w:space="0" w:color="auto"/>
        <w:bottom w:val="none" w:sz="0" w:space="0" w:color="auto"/>
        <w:right w:val="none" w:sz="0" w:space="0" w:color="auto"/>
      </w:divBdr>
    </w:div>
    <w:div w:id="204485038">
      <w:bodyDiv w:val="1"/>
      <w:marLeft w:val="0"/>
      <w:marRight w:val="0"/>
      <w:marTop w:val="0"/>
      <w:marBottom w:val="0"/>
      <w:divBdr>
        <w:top w:val="none" w:sz="0" w:space="0" w:color="auto"/>
        <w:left w:val="none" w:sz="0" w:space="0" w:color="auto"/>
        <w:bottom w:val="none" w:sz="0" w:space="0" w:color="auto"/>
        <w:right w:val="none" w:sz="0" w:space="0" w:color="auto"/>
      </w:divBdr>
      <w:divsChild>
        <w:div w:id="661549598">
          <w:marLeft w:val="547"/>
          <w:marRight w:val="0"/>
          <w:marTop w:val="0"/>
          <w:marBottom w:val="0"/>
          <w:divBdr>
            <w:top w:val="none" w:sz="0" w:space="0" w:color="auto"/>
            <w:left w:val="none" w:sz="0" w:space="0" w:color="auto"/>
            <w:bottom w:val="none" w:sz="0" w:space="0" w:color="auto"/>
            <w:right w:val="none" w:sz="0" w:space="0" w:color="auto"/>
          </w:divBdr>
        </w:div>
        <w:div w:id="1002316510">
          <w:marLeft w:val="1166"/>
          <w:marRight w:val="0"/>
          <w:marTop w:val="0"/>
          <w:marBottom w:val="0"/>
          <w:divBdr>
            <w:top w:val="none" w:sz="0" w:space="0" w:color="auto"/>
            <w:left w:val="none" w:sz="0" w:space="0" w:color="auto"/>
            <w:bottom w:val="none" w:sz="0" w:space="0" w:color="auto"/>
            <w:right w:val="none" w:sz="0" w:space="0" w:color="auto"/>
          </w:divBdr>
        </w:div>
        <w:div w:id="1773818527">
          <w:marLeft w:val="1166"/>
          <w:marRight w:val="0"/>
          <w:marTop w:val="0"/>
          <w:marBottom w:val="0"/>
          <w:divBdr>
            <w:top w:val="none" w:sz="0" w:space="0" w:color="auto"/>
            <w:left w:val="none" w:sz="0" w:space="0" w:color="auto"/>
            <w:bottom w:val="none" w:sz="0" w:space="0" w:color="auto"/>
            <w:right w:val="none" w:sz="0" w:space="0" w:color="auto"/>
          </w:divBdr>
        </w:div>
        <w:div w:id="712198746">
          <w:marLeft w:val="1166"/>
          <w:marRight w:val="0"/>
          <w:marTop w:val="0"/>
          <w:marBottom w:val="0"/>
          <w:divBdr>
            <w:top w:val="none" w:sz="0" w:space="0" w:color="auto"/>
            <w:left w:val="none" w:sz="0" w:space="0" w:color="auto"/>
            <w:bottom w:val="none" w:sz="0" w:space="0" w:color="auto"/>
            <w:right w:val="none" w:sz="0" w:space="0" w:color="auto"/>
          </w:divBdr>
        </w:div>
      </w:divsChild>
    </w:div>
    <w:div w:id="1101990977">
      <w:bodyDiv w:val="1"/>
      <w:marLeft w:val="0"/>
      <w:marRight w:val="0"/>
      <w:marTop w:val="0"/>
      <w:marBottom w:val="0"/>
      <w:divBdr>
        <w:top w:val="none" w:sz="0" w:space="0" w:color="auto"/>
        <w:left w:val="none" w:sz="0" w:space="0" w:color="auto"/>
        <w:bottom w:val="none" w:sz="0" w:space="0" w:color="auto"/>
        <w:right w:val="none" w:sz="0" w:space="0" w:color="auto"/>
      </w:divBdr>
      <w:divsChild>
        <w:div w:id="2104645559">
          <w:marLeft w:val="547"/>
          <w:marRight w:val="0"/>
          <w:marTop w:val="0"/>
          <w:marBottom w:val="0"/>
          <w:divBdr>
            <w:top w:val="none" w:sz="0" w:space="0" w:color="auto"/>
            <w:left w:val="none" w:sz="0" w:space="0" w:color="auto"/>
            <w:bottom w:val="none" w:sz="0" w:space="0" w:color="auto"/>
            <w:right w:val="none" w:sz="0" w:space="0" w:color="auto"/>
          </w:divBdr>
        </w:div>
        <w:div w:id="938098760">
          <w:marLeft w:val="1166"/>
          <w:marRight w:val="0"/>
          <w:marTop w:val="0"/>
          <w:marBottom w:val="0"/>
          <w:divBdr>
            <w:top w:val="none" w:sz="0" w:space="0" w:color="auto"/>
            <w:left w:val="none" w:sz="0" w:space="0" w:color="auto"/>
            <w:bottom w:val="none" w:sz="0" w:space="0" w:color="auto"/>
            <w:right w:val="none" w:sz="0" w:space="0" w:color="auto"/>
          </w:divBdr>
        </w:div>
        <w:div w:id="2097438965">
          <w:marLeft w:val="1166"/>
          <w:marRight w:val="0"/>
          <w:marTop w:val="0"/>
          <w:marBottom w:val="0"/>
          <w:divBdr>
            <w:top w:val="none" w:sz="0" w:space="0" w:color="auto"/>
            <w:left w:val="none" w:sz="0" w:space="0" w:color="auto"/>
            <w:bottom w:val="none" w:sz="0" w:space="0" w:color="auto"/>
            <w:right w:val="none" w:sz="0" w:space="0" w:color="auto"/>
          </w:divBdr>
        </w:div>
        <w:div w:id="381903727">
          <w:marLeft w:val="1166"/>
          <w:marRight w:val="0"/>
          <w:marTop w:val="0"/>
          <w:marBottom w:val="0"/>
          <w:divBdr>
            <w:top w:val="none" w:sz="0" w:space="0" w:color="auto"/>
            <w:left w:val="none" w:sz="0" w:space="0" w:color="auto"/>
            <w:bottom w:val="none" w:sz="0" w:space="0" w:color="auto"/>
            <w:right w:val="none" w:sz="0" w:space="0" w:color="auto"/>
          </w:divBdr>
        </w:div>
      </w:divsChild>
    </w:div>
    <w:div w:id="206648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channel/UCphVqGZu9TxX147scL62Y6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578-2020-%D1%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930</TotalTime>
  <Pages>33</Pages>
  <Words>7758</Words>
  <Characters>44226</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dcterms:created xsi:type="dcterms:W3CDTF">2022-05-30T12:00:00Z</dcterms:created>
  <dcterms:modified xsi:type="dcterms:W3CDTF">2022-06-10T16:29:00Z</dcterms:modified>
</cp:coreProperties>
</file>