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85D" w:rsidRDefault="00B1285D" w:rsidP="00B1285D">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РОЗДІЛ 1. ТЕОРЕТИКО-МЕТОДОЛОГІСНИЙ АНАЛІЗ ГЕНДЕРНИХ ОСОБЛИВОСТЕЙ ПРОЯВІВ ТРИВОЖНОСТІ ПІДЛЯТКІВ</w:t>
      </w:r>
    </w:p>
    <w:p w:rsidR="00B1285D" w:rsidRDefault="00B1285D" w:rsidP="00B1285D">
      <w:pPr>
        <w:jc w:val="center"/>
        <w:rPr>
          <w:rFonts w:ascii="Times New Roman" w:hAnsi="Times New Roman" w:cs="Times New Roman"/>
          <w:b/>
          <w:sz w:val="28"/>
          <w:szCs w:val="28"/>
          <w:lang w:val="uk-UA"/>
        </w:rPr>
      </w:pPr>
    </w:p>
    <w:p w:rsidR="00B1285D" w:rsidRDefault="00B1285D" w:rsidP="00B1285D">
      <w:pPr>
        <w:pStyle w:val="a3"/>
        <w:numPr>
          <w:ilvl w:val="1"/>
          <w:numId w:val="1"/>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Поняття тривожності, теорії виникнення тривоги в сучасній психології.</w:t>
      </w:r>
    </w:p>
    <w:p w:rsidR="00B1285D" w:rsidRDefault="00B1285D" w:rsidP="00B1285D">
      <w:pPr>
        <w:pStyle w:val="a3"/>
        <w:ind w:left="432"/>
        <w:rPr>
          <w:rFonts w:ascii="Times New Roman" w:hAnsi="Times New Roman" w:cs="Times New Roman"/>
          <w:b/>
          <w:sz w:val="28"/>
          <w:szCs w:val="28"/>
          <w:lang w:val="uk-UA"/>
        </w:rPr>
      </w:pP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Тривожність людини одна із самих інтригуючих феноменів у психологічній науці. </w:t>
      </w:r>
      <w:r>
        <w:rPr>
          <w:rFonts w:ascii="Times New Roman" w:hAnsi="Times New Roman" w:cs="Times New Roman"/>
          <w:sz w:val="28"/>
          <w:szCs w:val="28"/>
          <w:lang w:val="uk-UA"/>
        </w:rPr>
        <w:t xml:space="preserve">Виділяють декілька підходів до розуміння даного поняття. </w:t>
      </w:r>
    </w:p>
    <w:p w:rsidR="007E7B29" w:rsidRPr="007E7B29" w:rsidRDefault="002C4B60" w:rsidP="007E7B29">
      <w:pPr>
        <w:spacing w:after="0" w:line="360" w:lineRule="auto"/>
        <w:ind w:firstLine="709"/>
        <w:jc w:val="both"/>
        <w:rPr>
          <w:rFonts w:ascii="Times New Roman" w:hAnsi="Times New Roman" w:cs="Times New Roman"/>
          <w:sz w:val="28"/>
          <w:szCs w:val="28"/>
        </w:rPr>
      </w:pPr>
      <w:r w:rsidRPr="002C4B60">
        <w:rPr>
          <w:rFonts w:ascii="Times New Roman" w:hAnsi="Times New Roman" w:cs="Times New Roman"/>
          <w:sz w:val="28"/>
          <w:szCs w:val="28"/>
        </w:rPr>
        <w:t>Психоаналітичні методи. Однією з перших спроб</w:t>
      </w:r>
      <w:r>
        <w:rPr>
          <w:rFonts w:ascii="Times New Roman" w:hAnsi="Times New Roman" w:cs="Times New Roman"/>
          <w:sz w:val="28"/>
          <w:szCs w:val="28"/>
          <w:lang w:val="uk-UA"/>
        </w:rPr>
        <w:t xml:space="preserve"> хто намагався</w:t>
      </w:r>
      <w:r w:rsidRPr="002C4B60">
        <w:rPr>
          <w:rFonts w:ascii="Times New Roman" w:hAnsi="Times New Roman" w:cs="Times New Roman"/>
          <w:sz w:val="28"/>
          <w:szCs w:val="28"/>
        </w:rPr>
        <w:t xml:space="preserve"> пояснити природу тривоги був З. Фрейд. Згідно з вчен</w:t>
      </w:r>
      <w:r w:rsidR="000F1E3C">
        <w:rPr>
          <w:rFonts w:ascii="Times New Roman" w:hAnsi="Times New Roman" w:cs="Times New Roman"/>
          <w:sz w:val="28"/>
          <w:szCs w:val="28"/>
        </w:rPr>
        <w:t>ням З. Фрейда, певні потерпання, які відбуваються у</w:t>
      </w:r>
      <w:r w:rsidRPr="002C4B60">
        <w:rPr>
          <w:rFonts w:ascii="Times New Roman" w:hAnsi="Times New Roman" w:cs="Times New Roman"/>
          <w:sz w:val="28"/>
          <w:szCs w:val="28"/>
        </w:rPr>
        <w:t xml:space="preserve"> житті людини: дії, імпульси, думки</w:t>
      </w:r>
      <w:r>
        <w:rPr>
          <w:rFonts w:ascii="Times New Roman" w:hAnsi="Times New Roman" w:cs="Times New Roman"/>
          <w:sz w:val="28"/>
          <w:szCs w:val="28"/>
        </w:rPr>
        <w:t xml:space="preserve"> чи спогади, надзвичайно болючі</w:t>
      </w:r>
      <w:r>
        <w:rPr>
          <w:rFonts w:ascii="Times New Roman" w:hAnsi="Times New Roman" w:cs="Times New Roman"/>
          <w:sz w:val="28"/>
          <w:szCs w:val="28"/>
          <w:lang w:val="uk-UA"/>
        </w:rPr>
        <w:t xml:space="preserve">, </w:t>
      </w:r>
      <w:r w:rsidR="00B1285D">
        <w:rPr>
          <w:rFonts w:ascii="Times New Roman" w:hAnsi="Times New Roman" w:cs="Times New Roman"/>
          <w:sz w:val="28"/>
          <w:szCs w:val="28"/>
        </w:rPr>
        <w:t>а ті сили, які призвели до витіснення того, що сталося з пам'яті, мобілізуються, перешкоджаючи свідомості [13]. Тут діє фізіологічний механізм, близький до механізму «охоронного» гальмування, коли гальмування</w:t>
      </w:r>
      <w:r w:rsidR="00B1285D">
        <w:rPr>
          <w:rFonts w:ascii="Times New Roman" w:hAnsi="Times New Roman" w:cs="Times New Roman"/>
          <w:sz w:val="28"/>
          <w:szCs w:val="28"/>
          <w:lang w:val="uk-UA"/>
        </w:rPr>
        <w:t xml:space="preserve"> </w:t>
      </w:r>
      <w:r w:rsidR="00B1285D">
        <w:rPr>
          <w:rFonts w:ascii="Times New Roman" w:hAnsi="Times New Roman" w:cs="Times New Roman"/>
          <w:sz w:val="28"/>
          <w:szCs w:val="28"/>
        </w:rPr>
        <w:t>при надсильному збудженні захищає к</w:t>
      </w:r>
      <w:r w:rsidR="00ED63DA">
        <w:rPr>
          <w:rFonts w:ascii="Times New Roman" w:hAnsi="Times New Roman" w:cs="Times New Roman"/>
          <w:sz w:val="28"/>
          <w:szCs w:val="28"/>
        </w:rPr>
        <w:t>ору від зайвого перезбудження, а</w:t>
      </w:r>
      <w:r w:rsidR="005E739F">
        <w:rPr>
          <w:rFonts w:ascii="Times New Roman" w:hAnsi="Times New Roman" w:cs="Times New Roman"/>
          <w:sz w:val="28"/>
          <w:szCs w:val="28"/>
        </w:rPr>
        <w:t xml:space="preserve"> саме тому значні</w:t>
      </w:r>
      <w:r w:rsidR="00B1285D">
        <w:rPr>
          <w:rFonts w:ascii="Times New Roman" w:hAnsi="Times New Roman" w:cs="Times New Roman"/>
          <w:sz w:val="28"/>
          <w:szCs w:val="28"/>
        </w:rPr>
        <w:t xml:space="preserve"> афективні переживання, болючі та неприйнятні для суб'єкта, активно гальмуються, </w:t>
      </w:r>
      <w:r w:rsidR="007E7B29">
        <w:rPr>
          <w:rFonts w:ascii="Times New Roman" w:hAnsi="Times New Roman" w:cs="Times New Roman"/>
          <w:sz w:val="28"/>
          <w:szCs w:val="28"/>
        </w:rPr>
        <w:t>«пригнічуються» свідомістю і забуваються</w:t>
      </w:r>
      <w:r w:rsidR="007E7B29" w:rsidRPr="007E7B29">
        <w:rPr>
          <w:rFonts w:ascii="Times New Roman" w:hAnsi="Times New Roman" w:cs="Times New Roman"/>
          <w:sz w:val="28"/>
          <w:szCs w:val="28"/>
        </w:rPr>
        <w:t xml:space="preserve"> суб'єктом [27]. Коли витіснені думки загрожують прорватися на рівень свідомості, вони викликають тривогу і тому знову витісняються. В результаті людина переживає нескінченні підсвідомі конфлікт</w:t>
      </w:r>
      <w:r w:rsidR="00E1522E">
        <w:rPr>
          <w:rFonts w:ascii="Times New Roman" w:hAnsi="Times New Roman" w:cs="Times New Roman"/>
          <w:sz w:val="28"/>
          <w:szCs w:val="28"/>
        </w:rPr>
        <w:t>и. На основі зміщення вирішальне</w:t>
      </w:r>
      <w:r w:rsidR="007E7B29" w:rsidRPr="007E7B29">
        <w:rPr>
          <w:rFonts w:ascii="Times New Roman" w:hAnsi="Times New Roman" w:cs="Times New Roman"/>
          <w:sz w:val="28"/>
          <w:szCs w:val="28"/>
        </w:rPr>
        <w:t xml:space="preserve"> значення має тривога [13]. Тривога — це емоційний стан, подібний до того, який ми відчуваємо, коли піддаємося</w:t>
      </w:r>
      <w:r w:rsidR="007E7B29">
        <w:rPr>
          <w:rFonts w:ascii="Times New Roman" w:hAnsi="Times New Roman" w:cs="Times New Roman"/>
          <w:sz w:val="28"/>
          <w:szCs w:val="28"/>
        </w:rPr>
        <w:t xml:space="preserve"> зовнішнім загрозам, функція </w:t>
      </w:r>
      <w:r w:rsidR="007E7B29">
        <w:rPr>
          <w:rFonts w:ascii="Times New Roman" w:hAnsi="Times New Roman" w:cs="Times New Roman"/>
          <w:sz w:val="28"/>
          <w:szCs w:val="28"/>
          <w:lang w:val="uk-UA"/>
        </w:rPr>
        <w:t>«Его»</w:t>
      </w:r>
      <w:r w:rsidR="007E7B29" w:rsidRPr="007E7B29">
        <w:rPr>
          <w:rFonts w:ascii="Times New Roman" w:hAnsi="Times New Roman" w:cs="Times New Roman"/>
          <w:sz w:val="28"/>
          <w:szCs w:val="28"/>
        </w:rPr>
        <w:t>, мета якої — попереджати людей про неминучу загрозу, з якою потрібно боротися або уникати. Тривога дозволяє людям реагувати на загрозливі ситуації адаптивним чином [42]. Вигнання можна розглядати як первинний, початковий захисний механізм, який забезпечує полегшення від болісного досвіду тривоги. Але часто пригнічені думки та імпульси не залишаються підсвідомими, і тривога, яка приходить з ними, спалахує. У результаті в дію вступають різноманітні додаткові захисні механізми, функція яких — зміцнювати «дамбу» і гасити тягу до заборони.</w:t>
      </w:r>
    </w:p>
    <w:p w:rsidR="007E7B29" w:rsidRPr="007E7B29" w:rsidRDefault="007E7B29" w:rsidP="007E7B29">
      <w:pPr>
        <w:spacing w:after="0" w:line="360" w:lineRule="auto"/>
        <w:ind w:firstLine="709"/>
        <w:jc w:val="both"/>
        <w:rPr>
          <w:rFonts w:ascii="Times New Roman" w:hAnsi="Times New Roman" w:cs="Times New Roman"/>
          <w:sz w:val="28"/>
          <w:szCs w:val="28"/>
        </w:rPr>
      </w:pPr>
      <w:r w:rsidRPr="007E7B29">
        <w:rPr>
          <w:rFonts w:ascii="Times New Roman" w:hAnsi="Times New Roman" w:cs="Times New Roman"/>
          <w:sz w:val="28"/>
          <w:szCs w:val="28"/>
        </w:rPr>
        <w:lastRenderedPageBreak/>
        <w:t>До них відносяться раціоналізація,</w:t>
      </w:r>
      <w:r w:rsidR="009D1837">
        <w:rPr>
          <w:rFonts w:ascii="Times New Roman" w:hAnsi="Times New Roman" w:cs="Times New Roman"/>
          <w:sz w:val="28"/>
          <w:szCs w:val="28"/>
          <w:lang w:val="uk-UA"/>
        </w:rPr>
        <w:t xml:space="preserve"> </w:t>
      </w:r>
      <w:r w:rsidR="00CF19D4">
        <w:rPr>
          <w:rFonts w:ascii="Times New Roman" w:hAnsi="Times New Roman" w:cs="Times New Roman"/>
          <w:sz w:val="28"/>
          <w:szCs w:val="28"/>
        </w:rPr>
        <w:t>заміщення, проекція,</w:t>
      </w:r>
      <w:r w:rsidRPr="007E7B29">
        <w:rPr>
          <w:rFonts w:ascii="Times New Roman" w:hAnsi="Times New Roman" w:cs="Times New Roman"/>
          <w:sz w:val="28"/>
          <w:szCs w:val="28"/>
        </w:rPr>
        <w:t xml:space="preserve"> реактивне формування,</w:t>
      </w:r>
      <w:r w:rsidR="009D1837">
        <w:rPr>
          <w:rFonts w:ascii="Times New Roman" w:hAnsi="Times New Roman" w:cs="Times New Roman"/>
          <w:sz w:val="28"/>
          <w:szCs w:val="28"/>
          <w:lang w:val="uk-UA"/>
        </w:rPr>
        <w:t xml:space="preserve"> </w:t>
      </w:r>
      <w:r w:rsidR="009D1837" w:rsidRPr="007E7B29">
        <w:rPr>
          <w:rFonts w:ascii="Times New Roman" w:hAnsi="Times New Roman" w:cs="Times New Roman"/>
          <w:sz w:val="28"/>
          <w:szCs w:val="28"/>
        </w:rPr>
        <w:t>сублімація</w:t>
      </w:r>
      <w:r w:rsidR="009D1837">
        <w:rPr>
          <w:rFonts w:ascii="Times New Roman" w:hAnsi="Times New Roman" w:cs="Times New Roman"/>
          <w:sz w:val="28"/>
          <w:szCs w:val="28"/>
          <w:lang w:val="uk-UA"/>
        </w:rPr>
        <w:t>,</w:t>
      </w:r>
      <w:r w:rsidRPr="007E7B29">
        <w:rPr>
          <w:rFonts w:ascii="Times New Roman" w:hAnsi="Times New Roman" w:cs="Times New Roman"/>
          <w:sz w:val="28"/>
          <w:szCs w:val="28"/>
        </w:rPr>
        <w:t xml:space="preserve"> регресія, та ізоляція (ін</w:t>
      </w:r>
      <w:r>
        <w:rPr>
          <w:rFonts w:ascii="Times New Roman" w:hAnsi="Times New Roman" w:cs="Times New Roman"/>
          <w:sz w:val="28"/>
          <w:szCs w:val="28"/>
        </w:rPr>
        <w:t xml:space="preserve">телектуалізація) [13]. Витіснення </w:t>
      </w:r>
      <w:r w:rsidRPr="007E7B29">
        <w:rPr>
          <w:rFonts w:ascii="Times New Roman" w:hAnsi="Times New Roman" w:cs="Times New Roman"/>
          <w:sz w:val="28"/>
          <w:szCs w:val="28"/>
        </w:rPr>
        <w:t>залежить від наявності загрози «его» (основної загрози самооцінці), а не від простої неприємності чи загроз. Подальші дослідження показали, що коли причина витіснення (загроза его) зникала, витіснений зміст повертався до свідомості.</w:t>
      </w:r>
    </w:p>
    <w:p w:rsidR="007E7B29" w:rsidRPr="007E7B29" w:rsidRDefault="007E7B29" w:rsidP="007E7B29">
      <w:pPr>
        <w:spacing w:after="0" w:line="360" w:lineRule="auto"/>
        <w:ind w:firstLine="709"/>
        <w:jc w:val="both"/>
        <w:rPr>
          <w:rFonts w:ascii="Times New Roman" w:hAnsi="Times New Roman" w:cs="Times New Roman"/>
          <w:sz w:val="28"/>
          <w:szCs w:val="28"/>
        </w:rPr>
      </w:pPr>
      <w:r w:rsidRPr="007E7B29">
        <w:rPr>
          <w:rFonts w:ascii="Times New Roman" w:hAnsi="Times New Roman" w:cs="Times New Roman"/>
          <w:sz w:val="28"/>
          <w:szCs w:val="28"/>
        </w:rPr>
        <w:t>Якщо загрозу усунути, пригнічений матеріал можна безпечно повернути до рівня свідомості [42].</w:t>
      </w:r>
    </w:p>
    <w:p w:rsidR="00B1285D" w:rsidRDefault="008F75BA" w:rsidP="007E7B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Варто</w:t>
      </w:r>
      <w:r w:rsidR="00473A4E">
        <w:rPr>
          <w:rFonts w:ascii="Times New Roman" w:hAnsi="Times New Roman" w:cs="Times New Roman"/>
          <w:sz w:val="28"/>
          <w:szCs w:val="28"/>
        </w:rPr>
        <w:t xml:space="preserve"> визнати, що наразі</w:t>
      </w:r>
      <w:r w:rsidR="007E7B29" w:rsidRPr="007E7B29">
        <w:rPr>
          <w:rFonts w:ascii="Times New Roman" w:hAnsi="Times New Roman" w:cs="Times New Roman"/>
          <w:sz w:val="28"/>
          <w:szCs w:val="28"/>
        </w:rPr>
        <w:t xml:space="preserve"> немає сильної емпіричної підтримки для твердження З. Фрейда про те, що люди використовують переміщення для боротьби з загрозами або неприємними переживаннями (там само), тому,</w:t>
      </w:r>
      <w:r w:rsidR="007E7B29" w:rsidRPr="007E7B29">
        <w:rPr>
          <w:rFonts w:ascii="Times New Roman" w:hAnsi="Times New Roman" w:cs="Times New Roman"/>
          <w:sz w:val="28"/>
          <w:szCs w:val="28"/>
          <w:lang w:val="uk-UA"/>
        </w:rPr>
        <w:t xml:space="preserve"> </w:t>
      </w:r>
      <w:r w:rsidR="00B1285D">
        <w:rPr>
          <w:rFonts w:ascii="Times New Roman" w:hAnsi="Times New Roman" w:cs="Times New Roman"/>
          <w:sz w:val="28"/>
          <w:szCs w:val="28"/>
          <w:lang w:val="uk-UA"/>
        </w:rPr>
        <w:t>перевірити зв'язок витісне</w:t>
      </w:r>
      <w:r w:rsidR="007E7B29">
        <w:rPr>
          <w:rFonts w:ascii="Times New Roman" w:hAnsi="Times New Roman" w:cs="Times New Roman"/>
          <w:sz w:val="28"/>
          <w:szCs w:val="28"/>
          <w:lang w:val="uk-UA"/>
        </w:rPr>
        <w:t>ння з тривогою, розкрити не легку</w:t>
      </w:r>
      <w:r w:rsidR="00B1285D">
        <w:rPr>
          <w:rFonts w:ascii="Times New Roman" w:hAnsi="Times New Roman" w:cs="Times New Roman"/>
          <w:sz w:val="28"/>
          <w:szCs w:val="28"/>
          <w:lang w:val="uk-UA"/>
        </w:rPr>
        <w:t xml:space="preserve"> природу тривоги та її походження в рамках психоаналітичного підходу</w:t>
      </w:r>
      <w:r w:rsidR="007E7B29">
        <w:rPr>
          <w:rFonts w:ascii="Times New Roman" w:hAnsi="Times New Roman" w:cs="Times New Roman"/>
          <w:sz w:val="28"/>
          <w:szCs w:val="28"/>
          <w:lang w:val="uk-UA"/>
        </w:rPr>
        <w:t xml:space="preserve"> є неможливим</w:t>
      </w:r>
      <w:r w:rsidR="00B1285D">
        <w:rPr>
          <w:rFonts w:ascii="Times New Roman" w:hAnsi="Times New Roman" w:cs="Times New Roman"/>
          <w:sz w:val="28"/>
          <w:szCs w:val="28"/>
          <w:lang w:val="uk-UA"/>
        </w:rPr>
        <w:t>.</w:t>
      </w:r>
    </w:p>
    <w:p w:rsidR="00E155B1" w:rsidRPr="00E155B1" w:rsidRDefault="00B1285D" w:rsidP="00E155B1">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Адлер у своїй індивідуальній теорії особистості </w:t>
      </w:r>
      <w:r w:rsidR="00E155B1" w:rsidRPr="00E155B1">
        <w:rPr>
          <w:rFonts w:ascii="Times New Roman" w:hAnsi="Times New Roman" w:cs="Times New Roman"/>
          <w:sz w:val="28"/>
          <w:szCs w:val="28"/>
          <w:lang w:val="uk-UA"/>
        </w:rPr>
        <w:t>розглядає тривогу як симптом неврозу, причому останній розуміє її досить широко — як діагностично неоднозначний термін, що охоплює багато поведінкових розладів. «Невроз є природним, логічним розвитком відносно малоактивних, егоцентричних, прагнучих до переваг індивідів, і тому має затримку в розвитку соціальних інтересів, яка завжди спостерігається при найбільш пасивному, стриманому способі життя» [42] . Невротики - це люди, які обирають неправильний спосіб життя, головним чином тому, що в ранньому дитинстві вони або терплять фізичний біль, або надмірно опікуються і балуються, або їх відкидають. У цій ситуації дитина стає все більш тривожною, невпевненою в собі та починає розвивати стратегії психологічного захисту, щоб впоратися з почуттям неповноцінності.</w:t>
      </w:r>
    </w:p>
    <w:p w:rsidR="00E155B1" w:rsidRDefault="00E155B1" w:rsidP="00E155B1">
      <w:pPr>
        <w:spacing w:after="0" w:line="360" w:lineRule="auto"/>
        <w:ind w:firstLine="709"/>
        <w:jc w:val="both"/>
        <w:rPr>
          <w:rFonts w:ascii="Times New Roman" w:hAnsi="Times New Roman" w:cs="Times New Roman"/>
          <w:sz w:val="28"/>
          <w:szCs w:val="28"/>
          <w:lang w:val="uk-UA"/>
        </w:rPr>
      </w:pPr>
      <w:r w:rsidRPr="00E155B1">
        <w:rPr>
          <w:rFonts w:ascii="Times New Roman" w:hAnsi="Times New Roman" w:cs="Times New Roman"/>
          <w:sz w:val="28"/>
          <w:szCs w:val="28"/>
          <w:lang w:val="uk-UA"/>
        </w:rPr>
        <w:t>Невротичне життя пов'язане з постійними загрозами самооцінці, невпевненістю та підвищеною чутливістю [42].</w:t>
      </w:r>
    </w:p>
    <w:p w:rsidR="00E155B1" w:rsidRPr="00E155B1" w:rsidRDefault="00E155B1" w:rsidP="00E155B1">
      <w:pPr>
        <w:spacing w:after="0" w:line="360" w:lineRule="auto"/>
        <w:ind w:firstLine="709"/>
        <w:jc w:val="both"/>
        <w:rPr>
          <w:rFonts w:ascii="Times New Roman" w:hAnsi="Times New Roman" w:cs="Times New Roman"/>
          <w:sz w:val="28"/>
          <w:szCs w:val="28"/>
          <w:lang w:val="uk-UA"/>
        </w:rPr>
      </w:pPr>
      <w:r w:rsidRPr="00E155B1">
        <w:rPr>
          <w:rFonts w:ascii="Times New Roman" w:hAnsi="Times New Roman" w:cs="Times New Roman"/>
          <w:sz w:val="28"/>
          <w:szCs w:val="28"/>
          <w:lang w:val="uk-UA"/>
        </w:rPr>
        <w:t>На відміну від З. Фрейда, К. Хорні не вважає тривогу необхідною частиною людської психіки. У її соціокультурній теорії особистості причиною тривоги є відсутність без</w:t>
      </w:r>
      <w:r w:rsidR="00BB2C9E">
        <w:rPr>
          <w:rFonts w:ascii="Times New Roman" w:hAnsi="Times New Roman" w:cs="Times New Roman"/>
          <w:sz w:val="28"/>
          <w:szCs w:val="28"/>
          <w:lang w:val="uk-UA"/>
        </w:rPr>
        <w:t>пеки у стосунках. Усе, що знищує</w:t>
      </w:r>
      <w:r w:rsidRPr="00E155B1">
        <w:rPr>
          <w:rFonts w:ascii="Times New Roman" w:hAnsi="Times New Roman" w:cs="Times New Roman"/>
          <w:sz w:val="28"/>
          <w:szCs w:val="28"/>
          <w:lang w:val="uk-UA"/>
        </w:rPr>
        <w:t xml:space="preserve"> відчуття безпеки у </w:t>
      </w:r>
      <w:r w:rsidRPr="00E155B1">
        <w:rPr>
          <w:rFonts w:ascii="Times New Roman" w:hAnsi="Times New Roman" w:cs="Times New Roman"/>
          <w:sz w:val="28"/>
          <w:szCs w:val="28"/>
          <w:lang w:val="uk-UA"/>
        </w:rPr>
        <w:lastRenderedPageBreak/>
        <w:t xml:space="preserve">стосунках між дітьми та батьками, призведе до базової тривожності, тому першопричину невротичної поведінки слід шукати у стосунках між </w:t>
      </w:r>
      <w:r w:rsidR="00703076">
        <w:rPr>
          <w:rFonts w:ascii="Times New Roman" w:hAnsi="Times New Roman" w:cs="Times New Roman"/>
          <w:sz w:val="28"/>
          <w:szCs w:val="28"/>
          <w:lang w:val="uk-UA"/>
        </w:rPr>
        <w:t>дітьми та батьками. Якщо дитина відчує</w:t>
      </w:r>
      <w:r w:rsidRPr="00E155B1">
        <w:rPr>
          <w:rFonts w:ascii="Times New Roman" w:hAnsi="Times New Roman" w:cs="Times New Roman"/>
          <w:sz w:val="28"/>
          <w:szCs w:val="28"/>
          <w:lang w:val="uk-UA"/>
        </w:rPr>
        <w:t xml:space="preserve">, що її люблять і приймають, вона </w:t>
      </w:r>
      <w:r w:rsidR="00703076">
        <w:rPr>
          <w:rFonts w:ascii="Times New Roman" w:hAnsi="Times New Roman" w:cs="Times New Roman"/>
          <w:sz w:val="28"/>
          <w:szCs w:val="28"/>
          <w:lang w:val="uk-UA"/>
        </w:rPr>
        <w:t>буде відчувати</w:t>
      </w:r>
      <w:r w:rsidRPr="00E155B1">
        <w:rPr>
          <w:rFonts w:ascii="Times New Roman" w:hAnsi="Times New Roman" w:cs="Times New Roman"/>
          <w:sz w:val="28"/>
          <w:szCs w:val="28"/>
          <w:lang w:val="uk-UA"/>
        </w:rPr>
        <w:t xml:space="preserve"> себе в безпеці і, ймовірно, буде нормально розвиватися. Якщо дитина невпевнена в собі, у неї розвивається ворожість до батьків, що згодом перетворюється на низьку тривогу, яка буде спрямована на всіх. К. Хорні порівнює страх і тривогу. Страх є пропорційною реакцією на небезпеку, тоді як тривога є непропорційною реакцією на уявну небезпеку. Страх і тривога є </w:t>
      </w:r>
      <w:r w:rsidR="00B27AB0">
        <w:rPr>
          <w:rFonts w:ascii="Times New Roman" w:hAnsi="Times New Roman" w:cs="Times New Roman"/>
          <w:sz w:val="28"/>
          <w:szCs w:val="28"/>
          <w:lang w:val="uk-UA"/>
        </w:rPr>
        <w:t xml:space="preserve">цілком </w:t>
      </w:r>
      <w:r w:rsidRPr="00E155B1">
        <w:rPr>
          <w:rFonts w:ascii="Times New Roman" w:hAnsi="Times New Roman" w:cs="Times New Roman"/>
          <w:sz w:val="28"/>
          <w:szCs w:val="28"/>
          <w:lang w:val="uk-UA"/>
        </w:rPr>
        <w:t>адекватною реакцією на передбачувану небезпеку, але в страшних ситуаціях небезпека очевидна,</w:t>
      </w:r>
      <w:r>
        <w:rPr>
          <w:rFonts w:ascii="Times New Roman" w:hAnsi="Times New Roman" w:cs="Times New Roman"/>
          <w:sz w:val="28"/>
          <w:szCs w:val="28"/>
          <w:lang w:val="uk-UA"/>
        </w:rPr>
        <w:t xml:space="preserve"> </w:t>
      </w:r>
      <w:r w:rsidR="00B1285D">
        <w:rPr>
          <w:rFonts w:ascii="Times New Roman" w:hAnsi="Times New Roman" w:cs="Times New Roman"/>
          <w:sz w:val="28"/>
          <w:szCs w:val="28"/>
          <w:lang w:val="uk-UA"/>
        </w:rPr>
        <w:t xml:space="preserve">об'єктивна, а в разі тривоги вона прихована, суб'єктивна. </w:t>
      </w:r>
      <w:r w:rsidRPr="00E155B1">
        <w:rPr>
          <w:rFonts w:ascii="Times New Roman" w:hAnsi="Times New Roman" w:cs="Times New Roman"/>
          <w:sz w:val="28"/>
          <w:szCs w:val="28"/>
          <w:lang w:val="uk-UA"/>
        </w:rPr>
        <w:t>Інтенсивність тривоги пропорційна тому, що ситуація означає для конкретної людини [41].</w:t>
      </w:r>
    </w:p>
    <w:p w:rsidR="00B1285D" w:rsidRDefault="00E155B1" w:rsidP="00E155B1">
      <w:pPr>
        <w:spacing w:after="0" w:line="360" w:lineRule="auto"/>
        <w:ind w:firstLine="709"/>
        <w:jc w:val="both"/>
        <w:rPr>
          <w:rFonts w:ascii="Times New Roman" w:hAnsi="Times New Roman" w:cs="Times New Roman"/>
          <w:sz w:val="28"/>
          <w:szCs w:val="28"/>
          <w:lang w:val="uk-UA"/>
        </w:rPr>
      </w:pPr>
      <w:r w:rsidRPr="00E155B1">
        <w:rPr>
          <w:rFonts w:ascii="Times New Roman" w:hAnsi="Times New Roman" w:cs="Times New Roman"/>
          <w:sz w:val="28"/>
          <w:szCs w:val="28"/>
          <w:lang w:val="uk-UA"/>
        </w:rPr>
        <w:t>У сучасній психології показано, що в психічному стані, який є предметом наукових досліджень, слово «</w:t>
      </w:r>
      <w:r w:rsidR="00B27AB0" w:rsidRPr="00B27AB0">
        <w:rPr>
          <w:rFonts w:ascii="Times New Roman" w:hAnsi="Times New Roman" w:cs="Times New Roman"/>
          <w:sz w:val="28"/>
          <w:szCs w:val="28"/>
          <w:lang w:val="uk-UA"/>
        </w:rPr>
        <w:t>anxiety»</w:t>
      </w:r>
      <w:r w:rsidR="00B27AB0">
        <w:rPr>
          <w:rFonts w:ascii="Times New Roman" w:hAnsi="Times New Roman" w:cs="Times New Roman"/>
          <w:sz w:val="28"/>
          <w:szCs w:val="28"/>
          <w:lang w:val="uk-UA"/>
        </w:rPr>
        <w:t xml:space="preserve">, </w:t>
      </w:r>
      <w:r w:rsidRPr="00E155B1">
        <w:rPr>
          <w:rFonts w:ascii="Times New Roman" w:hAnsi="Times New Roman" w:cs="Times New Roman"/>
          <w:sz w:val="28"/>
          <w:szCs w:val="28"/>
          <w:lang w:val="uk-UA"/>
        </w:rPr>
        <w:t>іноді «</w:t>
      </w:r>
      <w:r w:rsidR="00B27AB0" w:rsidRPr="00B27AB0">
        <w:rPr>
          <w:rFonts w:ascii="Times New Roman" w:hAnsi="Times New Roman" w:cs="Times New Roman"/>
          <w:sz w:val="28"/>
          <w:szCs w:val="28"/>
          <w:lang w:val="uk-UA"/>
        </w:rPr>
        <w:t>anxiousness»</w:t>
      </w:r>
      <w:r w:rsidRPr="00E155B1">
        <w:rPr>
          <w:rFonts w:ascii="Times New Roman" w:hAnsi="Times New Roman" w:cs="Times New Roman"/>
          <w:sz w:val="28"/>
          <w:szCs w:val="28"/>
          <w:lang w:val="uk-UA"/>
        </w:rPr>
        <w:t>, у перекладі означає «стурбований»,</w:t>
      </w:r>
      <w:r w:rsidR="00B27AB0">
        <w:rPr>
          <w:rFonts w:ascii="Times New Roman" w:hAnsi="Times New Roman" w:cs="Times New Roman"/>
          <w:sz w:val="28"/>
          <w:szCs w:val="28"/>
          <w:lang w:val="uk-UA"/>
        </w:rPr>
        <w:t xml:space="preserve"> «занепокоєння</w:t>
      </w:r>
      <w:r w:rsidR="002D3091">
        <w:rPr>
          <w:rFonts w:ascii="Times New Roman" w:hAnsi="Times New Roman" w:cs="Times New Roman"/>
          <w:sz w:val="28"/>
          <w:szCs w:val="28"/>
          <w:lang w:val="uk-UA"/>
        </w:rPr>
        <w:t xml:space="preserve">» [26]. </w:t>
      </w:r>
      <w:r w:rsidRPr="00E155B1">
        <w:rPr>
          <w:rFonts w:ascii="Times New Roman" w:hAnsi="Times New Roman" w:cs="Times New Roman"/>
          <w:sz w:val="28"/>
          <w:szCs w:val="28"/>
          <w:lang w:val="uk-UA"/>
        </w:rPr>
        <w:t>Слід підкреслити, що сам термін походить від латинського «angusto»</w:t>
      </w:r>
      <w:r w:rsidR="00B27AB0">
        <w:rPr>
          <w:rFonts w:ascii="Times New Roman" w:hAnsi="Times New Roman" w:cs="Times New Roman"/>
          <w:sz w:val="28"/>
          <w:szCs w:val="28"/>
          <w:lang w:val="uk-UA"/>
        </w:rPr>
        <w:t>, що означає «вузький», «звуження». Перебуваючи у</w:t>
      </w:r>
      <w:r w:rsidRPr="00E155B1">
        <w:rPr>
          <w:rFonts w:ascii="Times New Roman" w:hAnsi="Times New Roman" w:cs="Times New Roman"/>
          <w:sz w:val="28"/>
          <w:szCs w:val="28"/>
          <w:lang w:val="uk-UA"/>
        </w:rPr>
        <w:t xml:space="preserve"> стані тривоги, напруги, хвилювання блокується збудження, яке спочатку проявляється в диханні. Дихання стає </w:t>
      </w:r>
      <w:r w:rsidR="00121B87">
        <w:rPr>
          <w:rFonts w:ascii="Times New Roman" w:hAnsi="Times New Roman" w:cs="Times New Roman"/>
          <w:sz w:val="28"/>
          <w:szCs w:val="28"/>
          <w:lang w:val="uk-UA"/>
        </w:rPr>
        <w:t>частим та поверхневим.</w:t>
      </w:r>
      <w:r w:rsidRPr="00E155B1">
        <w:rPr>
          <w:rFonts w:ascii="Times New Roman" w:hAnsi="Times New Roman" w:cs="Times New Roman"/>
          <w:sz w:val="28"/>
          <w:szCs w:val="28"/>
          <w:lang w:val="uk-UA"/>
        </w:rPr>
        <w:t xml:space="preserve"> Крім того, можна виділити такі симптоми, як тривога, наприклад, неспокій і прискорене серцебиття. Якість тривоги </w:t>
      </w:r>
      <w:r w:rsidR="00C812FC">
        <w:rPr>
          <w:rFonts w:ascii="Times New Roman" w:hAnsi="Times New Roman" w:cs="Times New Roman"/>
          <w:sz w:val="28"/>
          <w:szCs w:val="28"/>
          <w:lang w:val="uk-UA"/>
        </w:rPr>
        <w:t>буде залежити</w:t>
      </w:r>
      <w:r w:rsidRPr="00E155B1">
        <w:rPr>
          <w:rFonts w:ascii="Times New Roman" w:hAnsi="Times New Roman" w:cs="Times New Roman"/>
          <w:sz w:val="28"/>
          <w:szCs w:val="28"/>
          <w:lang w:val="uk-UA"/>
        </w:rPr>
        <w:t xml:space="preserve"> від того, який вид збудження блокується [30]. Для подальшого аналізу необхідно провести чітке розмежування між тривогою, тривогою і страхом, з одного боку, і тривогою і депресією, з іншого. Н. Д. Левітов відзначав увагу, тривожність (СТ) в сучасній пси</w:t>
      </w:r>
      <w:r w:rsidR="00264C7D">
        <w:rPr>
          <w:rFonts w:ascii="Times New Roman" w:hAnsi="Times New Roman" w:cs="Times New Roman"/>
          <w:sz w:val="28"/>
          <w:szCs w:val="28"/>
          <w:lang w:val="uk-UA"/>
        </w:rPr>
        <w:t>хології, особливо в американців</w:t>
      </w:r>
      <w:r w:rsidR="00B1285D">
        <w:rPr>
          <w:rFonts w:ascii="Times New Roman" w:hAnsi="Times New Roman" w:cs="Times New Roman"/>
          <w:sz w:val="28"/>
          <w:szCs w:val="28"/>
          <w:lang w:val="uk-UA"/>
        </w:rPr>
        <w:t>, інтерпретуються як емоційний стан, який зближується за великим рахунком з емоцією страху (або, як свідчить цілком справедливо Е.П. Ільїн, є різновидом страху).</w:t>
      </w:r>
    </w:p>
    <w:p w:rsidR="0081633B" w:rsidRPr="0081633B" w:rsidRDefault="0081633B" w:rsidP="0081633B">
      <w:pPr>
        <w:spacing w:after="0" w:line="360" w:lineRule="auto"/>
        <w:ind w:firstLine="709"/>
        <w:jc w:val="both"/>
        <w:rPr>
          <w:rFonts w:ascii="Times New Roman" w:hAnsi="Times New Roman" w:cs="Times New Roman"/>
          <w:sz w:val="28"/>
          <w:szCs w:val="28"/>
          <w:lang w:val="uk-UA"/>
        </w:rPr>
      </w:pPr>
      <w:r w:rsidRPr="0081633B">
        <w:rPr>
          <w:rFonts w:ascii="Times New Roman" w:hAnsi="Times New Roman" w:cs="Times New Roman"/>
          <w:sz w:val="28"/>
          <w:szCs w:val="28"/>
          <w:lang w:val="uk-UA"/>
        </w:rPr>
        <w:t xml:space="preserve">Теорії, які теоретично розрізняють емоції, стверджують, що явища тривоги є складними і складаються з домінуючої емоції страху, взаємодії страху з однією або декількома іншими базовими емоціями (страх, гнів, </w:t>
      </w:r>
      <w:r w:rsidRPr="0081633B">
        <w:rPr>
          <w:rFonts w:ascii="Times New Roman" w:hAnsi="Times New Roman" w:cs="Times New Roman"/>
          <w:sz w:val="28"/>
          <w:szCs w:val="28"/>
          <w:lang w:val="uk-UA"/>
        </w:rPr>
        <w:lastRenderedPageBreak/>
        <w:t>провина, сором та інтерес). Тривога включає стани потреби та біохімічні фактори. Форми тривоги можна розрізнити на основі комбінації ефектів, що містяться в них. Синдроми тривоги можуть відрізнятися від індивіда до індивіда, наприклад, страх-провина або страх-сором-провина, страх-біль, страх-гнів, страх-біль-гнів, але переважаючою емоцією є страх [20]. Американські психологи взагалі наголошують на можливості передчу</w:t>
      </w:r>
      <w:r w:rsidR="002D3091">
        <w:rPr>
          <w:rFonts w:ascii="Times New Roman" w:hAnsi="Times New Roman" w:cs="Times New Roman"/>
          <w:sz w:val="28"/>
          <w:szCs w:val="28"/>
          <w:lang w:val="uk-UA"/>
        </w:rPr>
        <w:t>ття неприємного у ЗТ</w:t>
      </w:r>
      <w:r w:rsidRPr="0081633B">
        <w:rPr>
          <w:rFonts w:ascii="Times New Roman" w:hAnsi="Times New Roman" w:cs="Times New Roman"/>
          <w:sz w:val="28"/>
          <w:szCs w:val="28"/>
          <w:lang w:val="uk-UA"/>
        </w:rPr>
        <w:t>, а отже й страху, незалежно від того, як це відбувається [26].</w:t>
      </w:r>
    </w:p>
    <w:p w:rsidR="00B1285D" w:rsidRPr="00F5787A" w:rsidRDefault="007B640F" w:rsidP="0081633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Описуючи З</w:t>
      </w:r>
      <w:r w:rsidR="0081633B" w:rsidRPr="0081633B">
        <w:rPr>
          <w:rFonts w:ascii="Times New Roman" w:hAnsi="Times New Roman" w:cs="Times New Roman"/>
          <w:sz w:val="28"/>
          <w:szCs w:val="28"/>
          <w:lang w:val="uk-UA"/>
        </w:rPr>
        <w:t>Т як емоційний стан, слід враховувати особливості ситуації, яка викликає стан, а також її зовнішні та внутрішні прояви, особливо переживання, які можуть впливати на поведінку.</w:t>
      </w:r>
      <w:r w:rsidR="0081633B" w:rsidRPr="0081633B">
        <w:rPr>
          <w:rFonts w:ascii="Times New Roman" w:hAnsi="Times New Roman" w:cs="Times New Roman"/>
          <w:sz w:val="28"/>
          <w:szCs w:val="28"/>
        </w:rPr>
        <w:t xml:space="preserve"> </w:t>
      </w:r>
      <w:r w:rsidR="0081633B" w:rsidRPr="0081633B">
        <w:rPr>
          <w:rFonts w:ascii="Times New Roman" w:hAnsi="Times New Roman" w:cs="Times New Roman"/>
          <w:sz w:val="28"/>
          <w:szCs w:val="28"/>
          <w:lang w:val="uk-UA"/>
        </w:rPr>
        <w:t>Страх у формі страху може бути</w:t>
      </w:r>
      <w:r w:rsidR="00CA323A">
        <w:rPr>
          <w:rFonts w:ascii="Times New Roman" w:hAnsi="Times New Roman" w:cs="Times New Roman"/>
          <w:sz w:val="28"/>
          <w:szCs w:val="28"/>
          <w:lang w:val="uk-UA"/>
        </w:rPr>
        <w:t xml:space="preserve"> помітним у деяких</w:t>
      </w:r>
      <w:r w:rsidR="0081633B" w:rsidRPr="0081633B">
        <w:rPr>
          <w:rFonts w:ascii="Times New Roman" w:hAnsi="Times New Roman" w:cs="Times New Roman"/>
          <w:sz w:val="28"/>
          <w:szCs w:val="28"/>
          <w:lang w:val="uk-UA"/>
        </w:rPr>
        <w:t xml:space="preserve"> станах</w:t>
      </w:r>
      <w:r w:rsidR="00CA323A">
        <w:rPr>
          <w:rFonts w:ascii="Times New Roman" w:hAnsi="Times New Roman" w:cs="Times New Roman"/>
          <w:sz w:val="28"/>
          <w:szCs w:val="28"/>
          <w:lang w:val="uk-UA"/>
        </w:rPr>
        <w:t xml:space="preserve"> ЗТ, але страх і ЗТ</w:t>
      </w:r>
      <w:r w:rsidR="0081633B" w:rsidRPr="0081633B">
        <w:rPr>
          <w:rFonts w:ascii="Times New Roman" w:hAnsi="Times New Roman" w:cs="Times New Roman"/>
          <w:sz w:val="28"/>
          <w:szCs w:val="28"/>
          <w:lang w:val="uk-UA"/>
        </w:rPr>
        <w:t xml:space="preserve"> не слід вважати синонімами, оскільки страх відсутній або н</w:t>
      </w:r>
      <w:r w:rsidR="00CA323A">
        <w:rPr>
          <w:rFonts w:ascii="Times New Roman" w:hAnsi="Times New Roman" w:cs="Times New Roman"/>
          <w:sz w:val="28"/>
          <w:szCs w:val="28"/>
          <w:lang w:val="uk-UA"/>
        </w:rPr>
        <w:t xml:space="preserve">езначний у деяких </w:t>
      </w:r>
      <w:r w:rsidR="0081633B" w:rsidRPr="0081633B">
        <w:rPr>
          <w:rFonts w:ascii="Times New Roman" w:hAnsi="Times New Roman" w:cs="Times New Roman"/>
          <w:sz w:val="28"/>
          <w:szCs w:val="28"/>
          <w:lang w:val="uk-UA"/>
        </w:rPr>
        <w:t>станах</w:t>
      </w:r>
      <w:r w:rsidR="00CA323A">
        <w:rPr>
          <w:rFonts w:ascii="Times New Roman" w:hAnsi="Times New Roman" w:cs="Times New Roman"/>
          <w:sz w:val="28"/>
          <w:szCs w:val="28"/>
          <w:lang w:val="uk-UA"/>
        </w:rPr>
        <w:t xml:space="preserve"> ЗТ</w:t>
      </w:r>
      <w:r w:rsidR="0081633B" w:rsidRPr="0081633B">
        <w:rPr>
          <w:rFonts w:ascii="Times New Roman" w:hAnsi="Times New Roman" w:cs="Times New Roman"/>
          <w:sz w:val="28"/>
          <w:szCs w:val="28"/>
          <w:lang w:val="uk-UA"/>
        </w:rPr>
        <w:t>. На відміну від слова «занепокоєння», слово «тривога» підкреслює елемент страху, що дає змогу віднести ос</w:t>
      </w:r>
      <w:r>
        <w:rPr>
          <w:rFonts w:ascii="Times New Roman" w:hAnsi="Times New Roman" w:cs="Times New Roman"/>
          <w:sz w:val="28"/>
          <w:szCs w:val="28"/>
          <w:lang w:val="uk-UA"/>
        </w:rPr>
        <w:t>танній до певної форми страху. З</w:t>
      </w:r>
      <w:r w:rsidR="0081633B" w:rsidRPr="0081633B">
        <w:rPr>
          <w:rFonts w:ascii="Times New Roman" w:hAnsi="Times New Roman" w:cs="Times New Roman"/>
          <w:sz w:val="28"/>
          <w:szCs w:val="28"/>
          <w:lang w:val="uk-UA"/>
        </w:rPr>
        <w:t xml:space="preserve">Т – це психічний стан, що виражається можливими або неприємними ситуаціями, несподіванками, змінами в діяльності, приємними затримками, бажаннями, і зокрема переживаннями: страхом, хвилюванням, </w:t>
      </w:r>
      <w:r w:rsidR="002D3091">
        <w:rPr>
          <w:rFonts w:ascii="Times New Roman" w:hAnsi="Times New Roman" w:cs="Times New Roman"/>
          <w:sz w:val="28"/>
          <w:szCs w:val="28"/>
          <w:lang w:val="uk-UA"/>
        </w:rPr>
        <w:t xml:space="preserve">спокійним хвилюванням тощо [26]. </w:t>
      </w:r>
      <w:r w:rsidR="0081633B" w:rsidRPr="0081633B">
        <w:rPr>
          <w:rFonts w:ascii="Times New Roman" w:hAnsi="Times New Roman" w:cs="Times New Roman"/>
          <w:sz w:val="28"/>
          <w:szCs w:val="28"/>
          <w:lang w:val="uk-UA"/>
        </w:rPr>
        <w:t>Загалом у сучасній психології точаться дискусії щодо взаємозв’язку між тривогою та страхом [46], при цьому деякі автори стверджують, що їх слід чітко</w:t>
      </w:r>
      <w:r w:rsidR="00CA323A">
        <w:rPr>
          <w:rFonts w:ascii="Times New Roman" w:hAnsi="Times New Roman" w:cs="Times New Roman"/>
          <w:sz w:val="28"/>
          <w:szCs w:val="28"/>
          <w:lang w:val="uk-UA"/>
        </w:rPr>
        <w:t xml:space="preserve"> розрізняти. Інші, наприклад Рач</w:t>
      </w:r>
      <w:r w:rsidR="0081633B" w:rsidRPr="0081633B">
        <w:rPr>
          <w:rFonts w:ascii="Times New Roman" w:hAnsi="Times New Roman" w:cs="Times New Roman"/>
          <w:sz w:val="28"/>
          <w:szCs w:val="28"/>
          <w:lang w:val="uk-UA"/>
        </w:rPr>
        <w:t>ман, стверджують, що це розрізнення непотрібне, і стверджують, що поняття еквівалентні. Психологія також намагалася розгадати концепцію тривоги через концепцію страху, пов’язуючи ці закономірності. Тривога - це менш певний і виражений страх. Існує д</w:t>
      </w:r>
      <w:r w:rsidR="0081633B">
        <w:rPr>
          <w:rFonts w:ascii="Times New Roman" w:hAnsi="Times New Roman" w:cs="Times New Roman"/>
          <w:sz w:val="28"/>
          <w:szCs w:val="28"/>
          <w:lang w:val="uk-UA"/>
        </w:rPr>
        <w:t>умка, що тривожність невизначений</w:t>
      </w:r>
      <w:r w:rsidR="00B1285D" w:rsidRPr="00F5787A">
        <w:rPr>
          <w:rFonts w:ascii="Times New Roman" w:hAnsi="Times New Roman" w:cs="Times New Roman"/>
          <w:sz w:val="28"/>
          <w:szCs w:val="28"/>
          <w:lang w:val="uk-UA"/>
        </w:rPr>
        <w:t xml:space="preserve"> страх [18].</w:t>
      </w:r>
    </w:p>
    <w:p w:rsidR="00F5787A" w:rsidRPr="00F5787A" w:rsidRDefault="00F5787A" w:rsidP="00F5787A">
      <w:pPr>
        <w:spacing w:after="0" w:line="360" w:lineRule="auto"/>
        <w:ind w:firstLine="709"/>
        <w:jc w:val="both"/>
        <w:rPr>
          <w:rFonts w:ascii="Times New Roman" w:hAnsi="Times New Roman" w:cs="Times New Roman"/>
          <w:sz w:val="28"/>
          <w:szCs w:val="28"/>
        </w:rPr>
      </w:pPr>
      <w:r w:rsidRPr="00F5787A">
        <w:rPr>
          <w:rFonts w:ascii="Times New Roman" w:hAnsi="Times New Roman" w:cs="Times New Roman"/>
          <w:sz w:val="28"/>
          <w:szCs w:val="28"/>
          <w:lang w:val="uk-UA"/>
        </w:rPr>
        <w:t xml:space="preserve">Чітке розмежування між страхом і тривогою випливає з критеріїв, введених у психіатрії Д. Ясперсом. </w:t>
      </w:r>
      <w:r w:rsidRPr="00F5787A">
        <w:rPr>
          <w:rFonts w:ascii="Times New Roman" w:hAnsi="Times New Roman" w:cs="Times New Roman"/>
          <w:sz w:val="28"/>
          <w:szCs w:val="28"/>
        </w:rPr>
        <w:t>Відповідно до цього критерію, тривога – це переживання, не пов’язані з будь-яким стимулом («вільно плаваюча тривога») [24], тоді як страх асоціюється з певним стимулом і об’єктом. Цей підхід є найпоширенішим [24].</w:t>
      </w:r>
    </w:p>
    <w:p w:rsidR="00F5787A" w:rsidRPr="00F5787A" w:rsidRDefault="00F5787A" w:rsidP="00F5787A">
      <w:pPr>
        <w:spacing w:after="0" w:line="360" w:lineRule="auto"/>
        <w:ind w:firstLine="709"/>
        <w:jc w:val="both"/>
        <w:rPr>
          <w:rFonts w:ascii="Times New Roman" w:hAnsi="Times New Roman" w:cs="Times New Roman"/>
          <w:sz w:val="28"/>
          <w:szCs w:val="28"/>
        </w:rPr>
      </w:pPr>
      <w:r w:rsidRPr="00F5787A">
        <w:rPr>
          <w:rFonts w:ascii="Times New Roman" w:hAnsi="Times New Roman" w:cs="Times New Roman"/>
          <w:sz w:val="28"/>
          <w:szCs w:val="28"/>
        </w:rPr>
        <w:lastRenderedPageBreak/>
        <w:t>Як психометричні, так і фізіологічні дані демонструють схожість, а точніше асоціації, і значні відмінності між зазначеними змінними [46]. Як засвідчує Д.А. Грей, посилаючись на фізіологічні дані, страх передбачає навантаження захисних механізмів, а тривога - підготовку до навантаження захисних механізмів. На думку авторів, «тривога» - це суміш страху і депресії. Це специфічна людська емоція (виробляється моделлю «системи</w:t>
      </w:r>
      <w:r w:rsidR="00CA323A">
        <w:rPr>
          <w:rFonts w:ascii="Times New Roman" w:hAnsi="Times New Roman" w:cs="Times New Roman"/>
          <w:sz w:val="28"/>
          <w:szCs w:val="28"/>
        </w:rPr>
        <w:t xml:space="preserve"> поведінкового гальмування – </w:t>
      </w:r>
      <w:r w:rsidR="00CA323A">
        <w:rPr>
          <w:rFonts w:ascii="Times New Roman" w:hAnsi="Times New Roman" w:cs="Times New Roman"/>
          <w:sz w:val="28"/>
          <w:szCs w:val="28"/>
          <w:lang w:val="uk-UA"/>
        </w:rPr>
        <w:t>СГП</w:t>
      </w:r>
      <w:r w:rsidRPr="00F5787A">
        <w:rPr>
          <w:rFonts w:ascii="Times New Roman" w:hAnsi="Times New Roman" w:cs="Times New Roman"/>
          <w:sz w:val="28"/>
          <w:szCs w:val="28"/>
        </w:rPr>
        <w:t>1»), стан, що виникає у відповідь на загрозу (стимули, пов’язані з стимулом, покарання, винагорода) а</w:t>
      </w:r>
      <w:r w:rsidR="007B77E8">
        <w:rPr>
          <w:rFonts w:ascii="Times New Roman" w:hAnsi="Times New Roman" w:cs="Times New Roman"/>
          <w:sz w:val="28"/>
          <w:szCs w:val="28"/>
        </w:rPr>
        <w:t>бо невизначеність (новизна</w:t>
      </w:r>
      <w:r w:rsidRPr="00F5787A">
        <w:rPr>
          <w:rFonts w:ascii="Times New Roman" w:hAnsi="Times New Roman" w:cs="Times New Roman"/>
          <w:sz w:val="28"/>
          <w:szCs w:val="28"/>
        </w:rPr>
        <w:t>) [14].</w:t>
      </w:r>
    </w:p>
    <w:p w:rsidR="007B77E8" w:rsidRPr="007B77E8" w:rsidRDefault="00F5787A" w:rsidP="007B77E8">
      <w:pPr>
        <w:spacing w:after="0" w:line="360" w:lineRule="auto"/>
        <w:ind w:firstLine="709"/>
        <w:jc w:val="both"/>
        <w:rPr>
          <w:rFonts w:ascii="Times New Roman" w:hAnsi="Times New Roman" w:cs="Times New Roman"/>
          <w:sz w:val="28"/>
          <w:szCs w:val="28"/>
        </w:rPr>
      </w:pPr>
      <w:r w:rsidRPr="00F5787A">
        <w:rPr>
          <w:rFonts w:ascii="Times New Roman" w:hAnsi="Times New Roman" w:cs="Times New Roman"/>
          <w:sz w:val="28"/>
          <w:szCs w:val="28"/>
        </w:rPr>
        <w:t>Варто зазначити, що існує різниця між тривогою та страхом, а не ідентичністю.</w:t>
      </w:r>
      <w:r w:rsidR="00B1285D">
        <w:rPr>
          <w:rFonts w:ascii="Times New Roman" w:hAnsi="Times New Roman" w:cs="Times New Roman"/>
          <w:sz w:val="28"/>
          <w:szCs w:val="28"/>
        </w:rPr>
        <w:t xml:space="preserve"> </w:t>
      </w:r>
      <w:r w:rsidR="007B77E8" w:rsidRPr="007B77E8">
        <w:rPr>
          <w:rFonts w:ascii="Times New Roman" w:hAnsi="Times New Roman" w:cs="Times New Roman"/>
          <w:sz w:val="28"/>
          <w:szCs w:val="28"/>
        </w:rPr>
        <w:t>Тривога – це емоційна реакція, яка вважається «безцільною», оскільки умови, які її викликають, невідомі. Особливістю тривоги є те, що інтенсивність емоційних реакцій на стресові ситуації непропорційно перевищує інтенсивність об'єктивної небезпеки. У страшних ситуаціях інтенсивність емоційних реакцій пропорційна рівню небезпеки, що викликає страх [45]. Страх є реакцією на небезпеку, тоді як тривога є дифузною, неспецифічною та безпредметною [3]. Поняття страху і тривоги відносяться до емоційних реакцій або станів, викликаних різними процесами [45]. Якщо тривога зазвичай не має об'єктивної причини, то страх - це реакція людини на конкретну ситуацію, що загрожує її здоров'ю та репутації. Під час тривоги людина не вживає ніяких заходів захисту, вона просто хвилюється. Страх пов'язаний з проявом різноманітних захисних реакцій.</w:t>
      </w:r>
    </w:p>
    <w:p w:rsidR="007B77E8" w:rsidRPr="007B77E8" w:rsidRDefault="007B77E8" w:rsidP="007B77E8">
      <w:pPr>
        <w:spacing w:after="0" w:line="360" w:lineRule="auto"/>
        <w:ind w:firstLine="709"/>
        <w:jc w:val="both"/>
        <w:rPr>
          <w:rFonts w:ascii="Times New Roman" w:hAnsi="Times New Roman" w:cs="Times New Roman"/>
          <w:sz w:val="28"/>
          <w:szCs w:val="28"/>
        </w:rPr>
      </w:pPr>
      <w:r w:rsidRPr="007B77E8">
        <w:rPr>
          <w:rFonts w:ascii="Times New Roman" w:hAnsi="Times New Roman" w:cs="Times New Roman"/>
          <w:sz w:val="28"/>
          <w:szCs w:val="28"/>
        </w:rPr>
        <w:t xml:space="preserve">Були спроби пояснити різницю між тривогою та депресією. Основна відмінність між ними полягає в характері дії. </w:t>
      </w:r>
      <w:r w:rsidRPr="007B77E8">
        <w:rPr>
          <w:rFonts w:ascii="Times New Roman" w:hAnsi="Times New Roman" w:cs="Times New Roman"/>
          <w:sz w:val="28"/>
          <w:szCs w:val="28"/>
          <w:lang w:val="uk-UA"/>
        </w:rPr>
        <w:t xml:space="preserve">Депресія передбачає втрату надії на активний опір стресу (не включаючи оборонних реакцій і контрзаходів взагалі), тоді як тривога, з іншого боку, передбачає спроби активно боротися зі стресом. Психологічний фактор підвищеної збудливості, притаманний тривозі, можна розглядати як бойову готовність - активацію фізіологічних процесів, необхідних для підтримки активного управління стресом. Представлено психометричні докази зв’язків і відмінностей між </w:t>
      </w:r>
      <w:r w:rsidRPr="007B77E8">
        <w:rPr>
          <w:rFonts w:ascii="Times New Roman" w:hAnsi="Times New Roman" w:cs="Times New Roman"/>
          <w:sz w:val="28"/>
          <w:szCs w:val="28"/>
          <w:lang w:val="uk-UA"/>
        </w:rPr>
        <w:lastRenderedPageBreak/>
        <w:t>вищезазначеними морфологіями. Синдром тривоги (як і депресія) має компонент загального виснаження (негативні ефекти), який залежить від генетичної основи (розглядається як змінна темпераменту). Саме на цьому компоненті помічається кореляція між розглянутими змінними. Відмінність полягає в тому, що для тривоги характерні симптоми підвищеної збудливості, а для депресії – відсутність позитивних ефектів. Тривога та депресія мають схожі симптоми, і ось як вони пов’язані. Однак вони представляють відмінні один від одного явища [46].</w:t>
      </w:r>
      <w:r w:rsidR="00B1285D" w:rsidRPr="007B77E8">
        <w:rPr>
          <w:rFonts w:ascii="Times New Roman" w:hAnsi="Times New Roman" w:cs="Times New Roman"/>
          <w:sz w:val="28"/>
          <w:szCs w:val="28"/>
          <w:lang w:val="uk-UA"/>
        </w:rPr>
        <w:t xml:space="preserve"> </w:t>
      </w:r>
      <w:r w:rsidRPr="007B77E8">
        <w:rPr>
          <w:rFonts w:ascii="Times New Roman" w:hAnsi="Times New Roman" w:cs="Times New Roman"/>
          <w:sz w:val="28"/>
          <w:szCs w:val="28"/>
          <w:lang w:val="uk-UA"/>
        </w:rPr>
        <w:t xml:space="preserve">Загалом різницю між страхом, тривогою та депресією можна виразити такою формулою: «відбувається щось жахливе, і мені потрібно щось зробити, щоб це зупинити» (особистість відчуває страх). </w:t>
      </w:r>
      <w:r w:rsidRPr="007B77E8">
        <w:rPr>
          <w:rFonts w:ascii="Times New Roman" w:hAnsi="Times New Roman" w:cs="Times New Roman"/>
          <w:sz w:val="28"/>
          <w:szCs w:val="28"/>
        </w:rPr>
        <w:t>«Може статися щось жахливе. Можливо, я не готовий до боротьби, але я повинен принаймні спробувати» (особисто стурбований). «Може статися щось жахливе; я не можу цього прийняти, тому навіть не буду намагатися» (особисто розчарований).</w:t>
      </w:r>
    </w:p>
    <w:p w:rsidR="007B77E8" w:rsidRPr="007B77E8" w:rsidRDefault="007B77E8" w:rsidP="007B77E8">
      <w:pPr>
        <w:spacing w:after="0" w:line="360" w:lineRule="auto"/>
        <w:ind w:firstLine="709"/>
        <w:jc w:val="both"/>
        <w:rPr>
          <w:rFonts w:ascii="Times New Roman" w:hAnsi="Times New Roman" w:cs="Times New Roman"/>
          <w:sz w:val="28"/>
          <w:szCs w:val="28"/>
        </w:rPr>
      </w:pPr>
      <w:r w:rsidRPr="007B77E8">
        <w:rPr>
          <w:rFonts w:ascii="Times New Roman" w:hAnsi="Times New Roman" w:cs="Times New Roman"/>
          <w:sz w:val="28"/>
          <w:szCs w:val="28"/>
        </w:rPr>
        <w:t>Для дослідження феноменів тривоги також використовували факторні моделі. При їх застосуванні симптоми тривоги зменшувалися. Слід погодитися з Н. Левітовим, що факторний метод раніше не давав поглибленого наукового опису різноманітних форм досліджуваних явищ, не суворо розмежовував нормальні та патологічні випадки [26].</w:t>
      </w:r>
    </w:p>
    <w:p w:rsidR="007B77E8" w:rsidRPr="007B77E8" w:rsidRDefault="007B77E8" w:rsidP="007B77E8">
      <w:pPr>
        <w:spacing w:after="0" w:line="360" w:lineRule="auto"/>
        <w:ind w:firstLine="709"/>
        <w:jc w:val="both"/>
        <w:rPr>
          <w:rFonts w:ascii="Times New Roman" w:hAnsi="Times New Roman" w:cs="Times New Roman"/>
          <w:sz w:val="28"/>
          <w:szCs w:val="28"/>
        </w:rPr>
      </w:pPr>
      <w:r w:rsidRPr="007B77E8">
        <w:rPr>
          <w:rFonts w:ascii="Times New Roman" w:hAnsi="Times New Roman" w:cs="Times New Roman"/>
          <w:sz w:val="28"/>
          <w:szCs w:val="28"/>
        </w:rPr>
        <w:t>Відоми</w:t>
      </w:r>
      <w:r w:rsidR="00CA323A">
        <w:rPr>
          <w:rFonts w:ascii="Times New Roman" w:hAnsi="Times New Roman" w:cs="Times New Roman"/>
          <w:sz w:val="28"/>
          <w:szCs w:val="28"/>
        </w:rPr>
        <w:t xml:space="preserve">м дослідником тривожності є К. </w:t>
      </w:r>
      <w:r w:rsidR="00CA323A">
        <w:rPr>
          <w:rFonts w:ascii="Times New Roman" w:hAnsi="Times New Roman" w:cs="Times New Roman"/>
          <w:sz w:val="28"/>
          <w:szCs w:val="28"/>
          <w:lang w:val="uk-UA"/>
        </w:rPr>
        <w:t>Сп</w:t>
      </w:r>
      <w:r w:rsidRPr="007B77E8">
        <w:rPr>
          <w:rFonts w:ascii="Times New Roman" w:hAnsi="Times New Roman" w:cs="Times New Roman"/>
          <w:sz w:val="28"/>
          <w:szCs w:val="28"/>
        </w:rPr>
        <w:t>ілбергер. Він виділив два поняття, дві форми тривожності — тривожність</w:t>
      </w:r>
      <w:r w:rsidR="00CA323A">
        <w:rPr>
          <w:rFonts w:ascii="Times New Roman" w:hAnsi="Times New Roman" w:cs="Times New Roman"/>
          <w:sz w:val="28"/>
          <w:szCs w:val="28"/>
        </w:rPr>
        <w:t xml:space="preserve"> як стан (СТ) як властивість (</w:t>
      </w:r>
      <w:r w:rsidR="00CA323A">
        <w:rPr>
          <w:rFonts w:ascii="Times New Roman" w:hAnsi="Times New Roman" w:cs="Times New Roman"/>
          <w:sz w:val="28"/>
          <w:szCs w:val="28"/>
          <w:lang w:val="uk-UA"/>
        </w:rPr>
        <w:t>ЛТ</w:t>
      </w:r>
      <w:r w:rsidRPr="007B77E8">
        <w:rPr>
          <w:rFonts w:ascii="Times New Roman" w:hAnsi="Times New Roman" w:cs="Times New Roman"/>
          <w:sz w:val="28"/>
          <w:szCs w:val="28"/>
        </w:rPr>
        <w:t>) [45].</w:t>
      </w:r>
      <w:r w:rsidR="00B1285D">
        <w:rPr>
          <w:rFonts w:ascii="Times New Roman" w:hAnsi="Times New Roman" w:cs="Times New Roman"/>
          <w:sz w:val="28"/>
          <w:szCs w:val="28"/>
        </w:rPr>
        <w:t xml:space="preserve"> </w:t>
      </w:r>
      <w:r w:rsidR="00CA323A">
        <w:rPr>
          <w:rFonts w:ascii="Times New Roman" w:hAnsi="Times New Roman" w:cs="Times New Roman"/>
          <w:sz w:val="28"/>
          <w:szCs w:val="28"/>
        </w:rPr>
        <w:t xml:space="preserve">Поділ тривоги на </w:t>
      </w:r>
      <w:r w:rsidR="00CA323A">
        <w:rPr>
          <w:rFonts w:ascii="Times New Roman" w:hAnsi="Times New Roman" w:cs="Times New Roman"/>
          <w:sz w:val="28"/>
          <w:szCs w:val="28"/>
          <w:lang w:val="uk-UA"/>
        </w:rPr>
        <w:t>С</w:t>
      </w:r>
      <w:r w:rsidR="00CA323A">
        <w:rPr>
          <w:rFonts w:ascii="Times New Roman" w:hAnsi="Times New Roman" w:cs="Times New Roman"/>
          <w:sz w:val="28"/>
          <w:szCs w:val="28"/>
        </w:rPr>
        <w:t xml:space="preserve">T і </w:t>
      </w:r>
      <w:r w:rsidR="00CA323A">
        <w:rPr>
          <w:rFonts w:ascii="Times New Roman" w:hAnsi="Times New Roman" w:cs="Times New Roman"/>
          <w:sz w:val="28"/>
          <w:szCs w:val="28"/>
          <w:lang w:val="uk-UA"/>
        </w:rPr>
        <w:t>Л</w:t>
      </w:r>
      <w:r w:rsidRPr="007B77E8">
        <w:rPr>
          <w:rFonts w:ascii="Times New Roman" w:hAnsi="Times New Roman" w:cs="Times New Roman"/>
          <w:sz w:val="28"/>
          <w:szCs w:val="28"/>
        </w:rPr>
        <w:t>T міцно увійшло в психологічне життя, ставши дуже зручним не тільки в теорії, але і в діагностичній та експериментальній практиці [19]. Подібним чином Н. Левітів пропонує розр</w:t>
      </w:r>
      <w:r w:rsidR="002F4F78">
        <w:rPr>
          <w:rFonts w:ascii="Times New Roman" w:hAnsi="Times New Roman" w:cs="Times New Roman"/>
          <w:sz w:val="28"/>
          <w:szCs w:val="28"/>
        </w:rPr>
        <w:t>ізняти тривожність і тривогу</w:t>
      </w:r>
      <w:r w:rsidRPr="007B77E8">
        <w:rPr>
          <w:rFonts w:ascii="Times New Roman" w:hAnsi="Times New Roman" w:cs="Times New Roman"/>
          <w:sz w:val="28"/>
          <w:szCs w:val="28"/>
        </w:rPr>
        <w:t xml:space="preserve">, як уже було показано вище, з тією відмінністю, що останню </w:t>
      </w:r>
      <w:r w:rsidR="00CA323A">
        <w:rPr>
          <w:rFonts w:ascii="Times New Roman" w:hAnsi="Times New Roman" w:cs="Times New Roman"/>
          <w:sz w:val="28"/>
          <w:szCs w:val="28"/>
        </w:rPr>
        <w:t xml:space="preserve">розглядають як рису характеру. </w:t>
      </w:r>
      <w:r w:rsidR="00CA323A">
        <w:rPr>
          <w:rFonts w:ascii="Times New Roman" w:hAnsi="Times New Roman" w:cs="Times New Roman"/>
          <w:sz w:val="28"/>
          <w:szCs w:val="28"/>
          <w:lang w:val="uk-UA"/>
        </w:rPr>
        <w:t>С</w:t>
      </w:r>
      <w:r w:rsidRPr="007B77E8">
        <w:rPr>
          <w:rFonts w:ascii="Times New Roman" w:hAnsi="Times New Roman" w:cs="Times New Roman"/>
          <w:sz w:val="28"/>
          <w:szCs w:val="28"/>
        </w:rPr>
        <w:t>T узгоджується з тимчасовим емоційним станом, викликаним дією факторів, що включають реальни</w:t>
      </w:r>
      <w:r w:rsidR="00CA323A">
        <w:rPr>
          <w:rFonts w:ascii="Times New Roman" w:hAnsi="Times New Roman" w:cs="Times New Roman"/>
          <w:sz w:val="28"/>
          <w:szCs w:val="28"/>
        </w:rPr>
        <w:t xml:space="preserve">й або уявний ризик для людини. </w:t>
      </w:r>
      <w:r w:rsidR="00CA323A">
        <w:rPr>
          <w:rFonts w:ascii="Times New Roman" w:hAnsi="Times New Roman" w:cs="Times New Roman"/>
          <w:sz w:val="28"/>
          <w:szCs w:val="28"/>
          <w:lang w:val="uk-UA"/>
        </w:rPr>
        <w:t>Л</w:t>
      </w:r>
      <w:r w:rsidRPr="007B77E8">
        <w:rPr>
          <w:rFonts w:ascii="Times New Roman" w:hAnsi="Times New Roman" w:cs="Times New Roman"/>
          <w:sz w:val="28"/>
          <w:szCs w:val="28"/>
        </w:rPr>
        <w:t>T відображає досить стабільні особистісні властивості, залежні від схильності суб'єкта сприймати особистісні загрози та готовності р</w:t>
      </w:r>
      <w:r w:rsidR="00CA323A">
        <w:rPr>
          <w:rFonts w:ascii="Times New Roman" w:hAnsi="Times New Roman" w:cs="Times New Roman"/>
          <w:sz w:val="28"/>
          <w:szCs w:val="28"/>
        </w:rPr>
        <w:t xml:space="preserve">еагувати підвищенням </w:t>
      </w:r>
      <w:r w:rsidR="00CA323A">
        <w:rPr>
          <w:rFonts w:ascii="Times New Roman" w:hAnsi="Times New Roman" w:cs="Times New Roman"/>
          <w:sz w:val="28"/>
          <w:szCs w:val="28"/>
          <w:lang w:val="uk-UA"/>
        </w:rPr>
        <w:t>С</w:t>
      </w:r>
      <w:r w:rsidRPr="007B77E8">
        <w:rPr>
          <w:rFonts w:ascii="Times New Roman" w:hAnsi="Times New Roman" w:cs="Times New Roman"/>
          <w:sz w:val="28"/>
          <w:szCs w:val="28"/>
        </w:rPr>
        <w:t xml:space="preserve">T навіть у помірно </w:t>
      </w:r>
      <w:r w:rsidRPr="007B77E8">
        <w:rPr>
          <w:rFonts w:ascii="Times New Roman" w:hAnsi="Times New Roman" w:cs="Times New Roman"/>
          <w:sz w:val="28"/>
          <w:szCs w:val="28"/>
        </w:rPr>
        <w:lastRenderedPageBreak/>
        <w:t>небезпечних або стресових ситуаціях [19]. Іншими словами, тривожність як атрибут визначає стійкі індивідуальні відмінності в схильності індивідів відчувати тривожні стани. Щодо співвідношення двох названих форм тривоги, то пропонується вважати СТ генетично первинною, а РТ – вторинною [45].</w:t>
      </w:r>
      <w:r w:rsidR="00B1285D">
        <w:rPr>
          <w:rFonts w:ascii="Times New Roman" w:hAnsi="Times New Roman" w:cs="Times New Roman"/>
          <w:sz w:val="28"/>
          <w:szCs w:val="28"/>
        </w:rPr>
        <w:t xml:space="preserve"> </w:t>
      </w:r>
      <w:r w:rsidRPr="007B77E8">
        <w:rPr>
          <w:rFonts w:ascii="Times New Roman" w:hAnsi="Times New Roman" w:cs="Times New Roman"/>
          <w:sz w:val="28"/>
          <w:szCs w:val="28"/>
        </w:rPr>
        <w:t>Життєвий досвід людини, фіксуючи частоту та інтенсивність усвідомлюваних тривожних станів, безпосередньо впливає на формування тривожності як риси особистості, ЛТ характеризує функцію СТ у її реалізації і, таким чином, є основою в цьому контексті [19] .</w:t>
      </w:r>
    </w:p>
    <w:p w:rsidR="007B77E8" w:rsidRPr="007B77E8" w:rsidRDefault="00CA323A" w:rsidP="007B77E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А. М. </w:t>
      </w:r>
      <w:r>
        <w:rPr>
          <w:rFonts w:ascii="Times New Roman" w:hAnsi="Times New Roman" w:cs="Times New Roman"/>
          <w:sz w:val="28"/>
          <w:szCs w:val="28"/>
        </w:rPr>
        <w:t>Парафіян сприймає</w:t>
      </w:r>
      <w:r w:rsidR="007B77E8" w:rsidRPr="007B77E8">
        <w:rPr>
          <w:rFonts w:ascii="Times New Roman" w:hAnsi="Times New Roman" w:cs="Times New Roman"/>
          <w:sz w:val="28"/>
          <w:szCs w:val="28"/>
        </w:rPr>
        <w:t xml:space="preserve"> тривогу як емоційно некомфортне переживання, провісник небезпеки, що насувається. Тривожний розлад – це стійкий розлад особистості, який триває тривалий час. Вона має свою динаміку і форми постійної реалізації в поведінці, переважно компенсаторно-захисних проявів. Виникнення та закріплення тривоги пов'язане з незадоволенням перш за все вікових потреб дітей, які набувають гіпертрофічного характеру [31].</w:t>
      </w:r>
    </w:p>
    <w:p w:rsidR="00B1285D" w:rsidRDefault="007B77E8" w:rsidP="007B77E8">
      <w:pPr>
        <w:spacing w:after="0" w:line="360" w:lineRule="auto"/>
        <w:ind w:firstLine="709"/>
        <w:jc w:val="both"/>
        <w:rPr>
          <w:rFonts w:ascii="Times New Roman" w:hAnsi="Times New Roman" w:cs="Times New Roman"/>
          <w:sz w:val="28"/>
          <w:szCs w:val="28"/>
        </w:rPr>
      </w:pPr>
      <w:r w:rsidRPr="007B77E8">
        <w:rPr>
          <w:rFonts w:ascii="Times New Roman" w:hAnsi="Times New Roman" w:cs="Times New Roman"/>
          <w:sz w:val="28"/>
          <w:szCs w:val="28"/>
        </w:rPr>
        <w:t xml:space="preserve">Важливо також відзначити, що тривожність має чітку вікову специфіку за проявами походження, змісту, компенсації та захисту. </w:t>
      </w:r>
      <w:r w:rsidR="00B1285D">
        <w:rPr>
          <w:rFonts w:ascii="Times New Roman" w:hAnsi="Times New Roman" w:cs="Times New Roman"/>
          <w:sz w:val="28"/>
          <w:szCs w:val="28"/>
        </w:rPr>
        <w:t>Існують певні галузі, об'єкти дійсності, які викликають підвищену тривогу більшості дітей (для кожного вікового періоду) незалежно від наявності реальної загрози чи тривожності як сталого утворення. Ці «вікові піки тривожності» є наслідком найважливіших соціогенних потреб [31]. А.М. Парафіян ретельно досліджує вікові особливості тривожності та пропонує цілий комплекс методик, спрямованих на вимірювання тривожності з урахуванням віку дітей [32].</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Р.М. Грановська розглядає тривогу як найважливіший вияв емоцій.</w:t>
      </w:r>
      <w:r>
        <w:rPr>
          <w:rFonts w:ascii="Times New Roman" w:hAnsi="Times New Roman" w:cs="Times New Roman"/>
          <w:sz w:val="28"/>
          <w:szCs w:val="28"/>
          <w:lang w:val="uk-UA"/>
        </w:rPr>
        <w:t xml:space="preserve"> </w:t>
      </w:r>
      <w:r>
        <w:rPr>
          <w:rFonts w:ascii="Times New Roman" w:hAnsi="Times New Roman" w:cs="Times New Roman"/>
          <w:sz w:val="28"/>
          <w:szCs w:val="28"/>
        </w:rPr>
        <w:t>На її думку, тривога є реакцією на ситуацію, яка характеризується невизначеністю і несе в собі потенційну небезпеку і</w:t>
      </w:r>
      <w:r>
        <w:rPr>
          <w:rFonts w:ascii="Times New Roman" w:hAnsi="Times New Roman" w:cs="Times New Roman"/>
          <w:sz w:val="28"/>
          <w:szCs w:val="28"/>
          <w:lang w:val="uk-UA"/>
        </w:rPr>
        <w:t xml:space="preserve"> </w:t>
      </w:r>
      <w:r>
        <w:rPr>
          <w:rFonts w:ascii="Times New Roman" w:hAnsi="Times New Roman" w:cs="Times New Roman"/>
          <w:sz w:val="28"/>
          <w:szCs w:val="28"/>
        </w:rPr>
        <w:t>загрозу. Фактично, тривога багато в чому нагадує почуття голоду. Людина може бути хороброю і активною перед великою небезпекою, але почуватися</w:t>
      </w:r>
      <w:r>
        <w:rPr>
          <w:rFonts w:ascii="Times New Roman" w:hAnsi="Times New Roman" w:cs="Times New Roman"/>
          <w:sz w:val="28"/>
          <w:szCs w:val="28"/>
          <w:lang w:val="uk-UA"/>
        </w:rPr>
        <w:t xml:space="preserve"> </w:t>
      </w:r>
      <w:r>
        <w:rPr>
          <w:rFonts w:ascii="Times New Roman" w:hAnsi="Times New Roman" w:cs="Times New Roman"/>
          <w:sz w:val="28"/>
          <w:szCs w:val="28"/>
        </w:rPr>
        <w:t>абсолютно беззахисною у стані тривоги. Страх є реакцією на безпосередню небезпеку, яка є очевидною. При тривозі</w:t>
      </w:r>
      <w:r>
        <w:rPr>
          <w:rFonts w:ascii="Times New Roman" w:hAnsi="Times New Roman" w:cs="Times New Roman"/>
          <w:sz w:val="28"/>
          <w:szCs w:val="28"/>
          <w:lang w:val="uk-UA"/>
        </w:rPr>
        <w:t xml:space="preserve"> </w:t>
      </w:r>
      <w:r>
        <w:rPr>
          <w:rFonts w:ascii="Times New Roman" w:hAnsi="Times New Roman" w:cs="Times New Roman"/>
          <w:sz w:val="28"/>
          <w:szCs w:val="28"/>
        </w:rPr>
        <w:t>ця реакція прихована і має суб'єктивний характер [31].</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Тривога і тривожність у психологічній науці часто розглядаються в</w:t>
      </w:r>
      <w:r>
        <w:rPr>
          <w:rFonts w:ascii="Times New Roman" w:hAnsi="Times New Roman" w:cs="Times New Roman"/>
          <w:sz w:val="28"/>
          <w:szCs w:val="28"/>
          <w:lang w:val="uk-UA"/>
        </w:rPr>
        <w:t xml:space="preserve"> </w:t>
      </w:r>
      <w:r>
        <w:rPr>
          <w:rFonts w:ascii="Times New Roman" w:hAnsi="Times New Roman" w:cs="Times New Roman"/>
          <w:sz w:val="28"/>
          <w:szCs w:val="28"/>
        </w:rPr>
        <w:t>аспект</w:t>
      </w:r>
      <w:r>
        <w:rPr>
          <w:rFonts w:ascii="Times New Roman" w:hAnsi="Times New Roman" w:cs="Times New Roman"/>
          <w:sz w:val="28"/>
          <w:szCs w:val="28"/>
          <w:lang w:val="uk-UA"/>
        </w:rPr>
        <w:t>і</w:t>
      </w:r>
      <w:r>
        <w:rPr>
          <w:rFonts w:ascii="Times New Roman" w:hAnsi="Times New Roman" w:cs="Times New Roman"/>
          <w:sz w:val="28"/>
          <w:szCs w:val="28"/>
        </w:rPr>
        <w:t xml:space="preserve"> стрес</w:t>
      </w:r>
      <w:r>
        <w:rPr>
          <w:rFonts w:ascii="Times New Roman" w:hAnsi="Times New Roman" w:cs="Times New Roman"/>
          <w:sz w:val="28"/>
          <w:szCs w:val="28"/>
          <w:lang w:val="uk-UA"/>
        </w:rPr>
        <w:t>у</w:t>
      </w:r>
      <w:r>
        <w:rPr>
          <w:rFonts w:ascii="Times New Roman" w:hAnsi="Times New Roman" w:cs="Times New Roman"/>
          <w:sz w:val="28"/>
          <w:szCs w:val="28"/>
        </w:rPr>
        <w:t>. У сучасній науці цей термін використовується для позначення</w:t>
      </w:r>
      <w:r>
        <w:rPr>
          <w:rFonts w:ascii="Times New Roman" w:hAnsi="Times New Roman" w:cs="Times New Roman"/>
          <w:sz w:val="28"/>
          <w:szCs w:val="28"/>
          <w:lang w:val="uk-UA"/>
        </w:rPr>
        <w:t xml:space="preserve"> </w:t>
      </w:r>
      <w:r>
        <w:rPr>
          <w:rFonts w:ascii="Times New Roman" w:hAnsi="Times New Roman" w:cs="Times New Roman"/>
          <w:sz w:val="28"/>
          <w:szCs w:val="28"/>
        </w:rPr>
        <w:t>наступних понять:</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сильно несприятливого, що негативно впливає на організм людини;</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сильної несприятливої ​​для організму фізіологічної та психологічної реакції на дію стресу;</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сильної як сприятливої, і несприятливої ​​для організму різноманітної реакції;</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неспецифічні елементи (риси) психологічних та фізіологічних</w:t>
      </w:r>
      <w:r>
        <w:rPr>
          <w:rFonts w:ascii="Times New Roman" w:hAnsi="Times New Roman" w:cs="Times New Roman"/>
          <w:sz w:val="28"/>
          <w:szCs w:val="28"/>
          <w:lang w:val="uk-UA"/>
        </w:rPr>
        <w:t xml:space="preserve"> </w:t>
      </w:r>
      <w:r>
        <w:rPr>
          <w:rFonts w:ascii="Times New Roman" w:hAnsi="Times New Roman" w:cs="Times New Roman"/>
          <w:sz w:val="28"/>
          <w:szCs w:val="28"/>
        </w:rPr>
        <w:t>реакцій організму, що виникают</w:t>
      </w:r>
      <w:r w:rsidR="00515FB4">
        <w:rPr>
          <w:rFonts w:ascii="Times New Roman" w:hAnsi="Times New Roman" w:cs="Times New Roman"/>
          <w:sz w:val="28"/>
          <w:szCs w:val="28"/>
        </w:rPr>
        <w:t xml:space="preserve">ь від впливу надмірних для </w:t>
      </w:r>
      <w:r w:rsidR="00515FB4">
        <w:rPr>
          <w:rFonts w:ascii="Times New Roman" w:hAnsi="Times New Roman" w:cs="Times New Roman"/>
          <w:sz w:val="28"/>
          <w:szCs w:val="28"/>
          <w:lang w:val="uk-UA"/>
        </w:rPr>
        <w:t>організму</w:t>
      </w:r>
      <w:r w:rsidR="00515FB4">
        <w:rPr>
          <w:rFonts w:ascii="Times New Roman" w:hAnsi="Times New Roman" w:cs="Times New Roman"/>
          <w:sz w:val="28"/>
          <w:szCs w:val="28"/>
        </w:rPr>
        <w:t xml:space="preserve"> діянь</w:t>
      </w:r>
      <w:r>
        <w:rPr>
          <w:rFonts w:ascii="Times New Roman" w:hAnsi="Times New Roman" w:cs="Times New Roman"/>
          <w:sz w:val="28"/>
          <w:szCs w:val="28"/>
        </w:rPr>
        <w:t xml:space="preserve"> та викликають інтенсивну адаптивну активність;</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неспецифічні елементи (риси) психологічних та фізіологічних</w:t>
      </w:r>
      <w:r>
        <w:rPr>
          <w:rFonts w:ascii="Times New Roman" w:hAnsi="Times New Roman" w:cs="Times New Roman"/>
          <w:sz w:val="28"/>
          <w:szCs w:val="28"/>
          <w:lang w:val="uk-UA"/>
        </w:rPr>
        <w:t xml:space="preserve"> </w:t>
      </w:r>
      <w:r w:rsidR="00E539A7">
        <w:rPr>
          <w:rFonts w:ascii="Times New Roman" w:hAnsi="Times New Roman" w:cs="Times New Roman"/>
          <w:sz w:val="28"/>
          <w:szCs w:val="28"/>
        </w:rPr>
        <w:t>відлунь організму, що з</w:t>
      </w:r>
      <w:r w:rsidR="00E539A7" w:rsidRPr="00E539A7">
        <w:rPr>
          <w:rFonts w:ascii="Times New Roman" w:hAnsi="Times New Roman" w:cs="Times New Roman"/>
          <w:sz w:val="28"/>
          <w:szCs w:val="28"/>
        </w:rPr>
        <w:t>’</w:t>
      </w:r>
      <w:r w:rsidR="00E539A7">
        <w:rPr>
          <w:rFonts w:ascii="Times New Roman" w:hAnsi="Times New Roman" w:cs="Times New Roman"/>
          <w:sz w:val="28"/>
          <w:szCs w:val="28"/>
        </w:rPr>
        <w:t>являються</w:t>
      </w:r>
      <w:r>
        <w:rPr>
          <w:rFonts w:ascii="Times New Roman" w:hAnsi="Times New Roman" w:cs="Times New Roman"/>
          <w:sz w:val="28"/>
          <w:szCs w:val="28"/>
        </w:rPr>
        <w:t xml:space="preserve"> за будь-яких реакцій організму [14].</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Згідно з концепцією стресу Г. Сельє, реакція т</w:t>
      </w:r>
      <w:r w:rsidR="008A6230">
        <w:rPr>
          <w:rFonts w:ascii="Times New Roman" w:hAnsi="Times New Roman" w:cs="Times New Roman"/>
          <w:sz w:val="28"/>
          <w:szCs w:val="28"/>
        </w:rPr>
        <w:t>ривоги виділяється як перша стадія</w:t>
      </w:r>
      <w:r>
        <w:rPr>
          <w:rFonts w:ascii="Times New Roman" w:hAnsi="Times New Roman" w:cs="Times New Roman"/>
          <w:sz w:val="28"/>
          <w:szCs w:val="28"/>
        </w:rPr>
        <w:t xml:space="preserve"> </w:t>
      </w:r>
      <w:r w:rsidR="008A6230">
        <w:rPr>
          <w:rFonts w:ascii="Times New Roman" w:hAnsi="Times New Roman" w:cs="Times New Roman"/>
          <w:sz w:val="28"/>
          <w:szCs w:val="28"/>
          <w:lang w:val="uk-UA"/>
        </w:rPr>
        <w:t xml:space="preserve">процесу </w:t>
      </w:r>
      <w:r>
        <w:rPr>
          <w:rFonts w:ascii="Times New Roman" w:hAnsi="Times New Roman" w:cs="Times New Roman"/>
          <w:sz w:val="28"/>
          <w:szCs w:val="28"/>
        </w:rPr>
        <w:t>розвитку стресу. Вона мобілізує всі ресурси організму, зокрема</w:t>
      </w:r>
      <w:r>
        <w:rPr>
          <w:rFonts w:ascii="Times New Roman" w:hAnsi="Times New Roman" w:cs="Times New Roman"/>
          <w:sz w:val="28"/>
          <w:szCs w:val="28"/>
          <w:lang w:val="uk-UA"/>
        </w:rPr>
        <w:t xml:space="preserve"> </w:t>
      </w:r>
      <w:r>
        <w:rPr>
          <w:rFonts w:ascii="Times New Roman" w:hAnsi="Times New Roman" w:cs="Times New Roman"/>
          <w:sz w:val="28"/>
          <w:szCs w:val="28"/>
        </w:rPr>
        <w:t>біохімічні та фізіологічні, які сприяють включен</w:t>
      </w:r>
      <w:r w:rsidR="00554485">
        <w:rPr>
          <w:rFonts w:ascii="Times New Roman" w:hAnsi="Times New Roman" w:cs="Times New Roman"/>
          <w:sz w:val="28"/>
          <w:szCs w:val="28"/>
        </w:rPr>
        <w:t>ню захисної реакції, що одержала найменування</w:t>
      </w:r>
      <w:r>
        <w:rPr>
          <w:rFonts w:ascii="Times New Roman" w:hAnsi="Times New Roman" w:cs="Times New Roman"/>
          <w:sz w:val="28"/>
          <w:szCs w:val="28"/>
        </w:rPr>
        <w:t xml:space="preserve"> «реакція боротьби та втечі». Природною та</w:t>
      </w:r>
      <w:r>
        <w:rPr>
          <w:rFonts w:ascii="Times New Roman" w:hAnsi="Times New Roman" w:cs="Times New Roman"/>
          <w:sz w:val="28"/>
          <w:szCs w:val="28"/>
          <w:lang w:val="uk-UA"/>
        </w:rPr>
        <w:t xml:space="preserve"> </w:t>
      </w:r>
      <w:r w:rsidR="003F4CF9">
        <w:rPr>
          <w:rFonts w:ascii="Times New Roman" w:hAnsi="Times New Roman" w:cs="Times New Roman"/>
          <w:sz w:val="28"/>
          <w:szCs w:val="28"/>
        </w:rPr>
        <w:t>обов'язковою характристикою</w:t>
      </w:r>
      <w:r>
        <w:rPr>
          <w:rFonts w:ascii="Times New Roman" w:hAnsi="Times New Roman" w:cs="Times New Roman"/>
          <w:sz w:val="28"/>
          <w:szCs w:val="28"/>
        </w:rPr>
        <w:t xml:space="preserve"> адекватної діяльності є наявність </w:t>
      </w:r>
      <w:r w:rsidR="003F4CF9">
        <w:rPr>
          <w:rFonts w:ascii="Times New Roman" w:hAnsi="Times New Roman" w:cs="Times New Roman"/>
          <w:sz w:val="28"/>
          <w:szCs w:val="28"/>
        </w:rPr>
        <w:t>конкертного</w:t>
      </w:r>
      <w:r w:rsidR="00554485">
        <w:rPr>
          <w:rFonts w:ascii="Times New Roman" w:hAnsi="Times New Roman" w:cs="Times New Roman"/>
          <w:sz w:val="28"/>
          <w:szCs w:val="28"/>
        </w:rPr>
        <w:t xml:space="preserve"> рівня тривожності. </w:t>
      </w:r>
      <w:r w:rsidR="00554485">
        <w:rPr>
          <w:rFonts w:ascii="Times New Roman" w:hAnsi="Times New Roman" w:cs="Times New Roman"/>
          <w:sz w:val="28"/>
          <w:szCs w:val="28"/>
          <w:lang w:val="uk-UA"/>
        </w:rPr>
        <w:t>У кожної</w:t>
      </w:r>
      <w:r w:rsidR="00554485">
        <w:rPr>
          <w:rFonts w:ascii="Times New Roman" w:hAnsi="Times New Roman" w:cs="Times New Roman"/>
          <w:sz w:val="28"/>
          <w:szCs w:val="28"/>
        </w:rPr>
        <w:t xml:space="preserve"> людини </w:t>
      </w:r>
      <w:r>
        <w:rPr>
          <w:rFonts w:ascii="Times New Roman" w:hAnsi="Times New Roman" w:cs="Times New Roman"/>
          <w:sz w:val="28"/>
          <w:szCs w:val="28"/>
        </w:rPr>
        <w:t>є свій бажаний або оптималь</w:t>
      </w:r>
      <w:r w:rsidR="003F4CF9">
        <w:rPr>
          <w:rFonts w:ascii="Times New Roman" w:hAnsi="Times New Roman" w:cs="Times New Roman"/>
          <w:sz w:val="28"/>
          <w:szCs w:val="28"/>
        </w:rPr>
        <w:t xml:space="preserve">ний рівень тривожності, або це ще </w:t>
      </w:r>
      <w:r w:rsidR="003F4CF9">
        <w:rPr>
          <w:rFonts w:ascii="Times New Roman" w:hAnsi="Times New Roman" w:cs="Times New Roman"/>
          <w:sz w:val="28"/>
          <w:szCs w:val="28"/>
          <w:lang w:val="uk-UA"/>
        </w:rPr>
        <w:t>має</w:t>
      </w:r>
      <w:r>
        <w:rPr>
          <w:rFonts w:ascii="Times New Roman" w:hAnsi="Times New Roman" w:cs="Times New Roman"/>
          <w:sz w:val="28"/>
          <w:szCs w:val="28"/>
        </w:rPr>
        <w:t xml:space="preserve"> назву корисної тривожності.</w:t>
      </w:r>
      <w:r w:rsidR="007813CD">
        <w:rPr>
          <w:rFonts w:ascii="Times New Roman" w:hAnsi="Times New Roman" w:cs="Times New Roman"/>
          <w:sz w:val="28"/>
          <w:szCs w:val="28"/>
          <w:lang w:val="uk-UA"/>
        </w:rPr>
        <w:t xml:space="preserve"> Саме</w:t>
      </w:r>
      <w:r w:rsidR="007813CD">
        <w:rPr>
          <w:rFonts w:ascii="Times New Roman" w:hAnsi="Times New Roman" w:cs="Times New Roman"/>
          <w:sz w:val="28"/>
          <w:szCs w:val="28"/>
        </w:rPr>
        <w:t xml:space="preserve"> к</w:t>
      </w:r>
      <w:r>
        <w:rPr>
          <w:rFonts w:ascii="Times New Roman" w:hAnsi="Times New Roman" w:cs="Times New Roman"/>
          <w:sz w:val="28"/>
          <w:szCs w:val="28"/>
        </w:rPr>
        <w:t>оли людина щодо цього</w:t>
      </w:r>
      <w:r w:rsidR="007813CD">
        <w:rPr>
          <w:rFonts w:ascii="Times New Roman" w:hAnsi="Times New Roman" w:cs="Times New Roman"/>
          <w:sz w:val="28"/>
          <w:szCs w:val="28"/>
          <w:lang w:val="uk-UA"/>
        </w:rPr>
        <w:t xml:space="preserve"> явища</w:t>
      </w:r>
      <w:r>
        <w:rPr>
          <w:rFonts w:ascii="Times New Roman" w:hAnsi="Times New Roman" w:cs="Times New Roman"/>
          <w:sz w:val="28"/>
          <w:szCs w:val="28"/>
        </w:rPr>
        <w:t xml:space="preserve"> оцінює свій стан,</w:t>
      </w:r>
      <w:r>
        <w:rPr>
          <w:rFonts w:ascii="Times New Roman" w:hAnsi="Times New Roman" w:cs="Times New Roman"/>
          <w:sz w:val="28"/>
          <w:szCs w:val="28"/>
          <w:lang w:val="uk-UA"/>
        </w:rPr>
        <w:t xml:space="preserve"> </w:t>
      </w:r>
      <w:r>
        <w:rPr>
          <w:rFonts w:ascii="Times New Roman" w:hAnsi="Times New Roman" w:cs="Times New Roman"/>
          <w:sz w:val="28"/>
          <w:szCs w:val="28"/>
        </w:rPr>
        <w:t>він включає компонент самовиховання та самоконтролю. У цьом</w:t>
      </w:r>
      <w:r w:rsidR="00A27F00">
        <w:rPr>
          <w:rFonts w:ascii="Times New Roman" w:hAnsi="Times New Roman" w:cs="Times New Roman"/>
          <w:sz w:val="28"/>
          <w:szCs w:val="28"/>
        </w:rPr>
        <w:t>у слід зазначити, що коли ступінь</w:t>
      </w:r>
      <w:r>
        <w:rPr>
          <w:rFonts w:ascii="Times New Roman" w:hAnsi="Times New Roman" w:cs="Times New Roman"/>
          <w:sz w:val="28"/>
          <w:szCs w:val="28"/>
        </w:rPr>
        <w:t xml:space="preserve"> тривожності пі</w:t>
      </w:r>
      <w:r w:rsidR="00A27F00">
        <w:rPr>
          <w:rFonts w:ascii="Times New Roman" w:hAnsi="Times New Roman" w:cs="Times New Roman"/>
          <w:sz w:val="28"/>
          <w:szCs w:val="28"/>
        </w:rPr>
        <w:t xml:space="preserve">двищений, це свідчить про вияв </w:t>
      </w:r>
      <w:r>
        <w:rPr>
          <w:rFonts w:ascii="Times New Roman" w:hAnsi="Times New Roman" w:cs="Times New Roman"/>
          <w:sz w:val="28"/>
          <w:szCs w:val="28"/>
        </w:rPr>
        <w:t>суб'єктивного неблагополуччя особи [35].</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різних ситуаціях тривожність проявляється по-різному. За одних</w:t>
      </w:r>
      <w:r>
        <w:rPr>
          <w:rFonts w:ascii="Times New Roman" w:hAnsi="Times New Roman" w:cs="Times New Roman"/>
          <w:sz w:val="28"/>
          <w:szCs w:val="28"/>
          <w:lang w:val="uk-UA"/>
        </w:rPr>
        <w:t xml:space="preserve"> </w:t>
      </w:r>
      <w:r>
        <w:rPr>
          <w:rFonts w:ascii="Times New Roman" w:hAnsi="Times New Roman" w:cs="Times New Roman"/>
          <w:sz w:val="28"/>
          <w:szCs w:val="28"/>
        </w:rPr>
        <w:t>обставини люди поводяться тривожно скрізь і завжди, за інших виявляють</w:t>
      </w:r>
      <w:r>
        <w:rPr>
          <w:rFonts w:ascii="Times New Roman" w:hAnsi="Times New Roman" w:cs="Times New Roman"/>
          <w:sz w:val="28"/>
          <w:szCs w:val="28"/>
          <w:lang w:val="uk-UA"/>
        </w:rPr>
        <w:t xml:space="preserve"> </w:t>
      </w:r>
      <w:r>
        <w:rPr>
          <w:rFonts w:ascii="Times New Roman" w:hAnsi="Times New Roman" w:cs="Times New Roman"/>
          <w:sz w:val="28"/>
          <w:szCs w:val="28"/>
        </w:rPr>
        <w:t>свою тривожність періодично, виходячи з обстановки, що складається.</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Ситуативно-стійку тривожність називають, як правило, особистісною та</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пов'язують її з відповідною особистісною рисою, яка є у людини («особистісною тривожністю»). Це відноситься до стійкої індивідуальної особистісної характеристики суб'єкта, яка відображає його схильність до </w:t>
      </w:r>
      <w:r>
        <w:rPr>
          <w:rFonts w:ascii="Times New Roman" w:hAnsi="Times New Roman" w:cs="Times New Roman"/>
          <w:sz w:val="28"/>
          <w:szCs w:val="28"/>
        </w:rPr>
        <w:lastRenderedPageBreak/>
        <w:t>тривого і наявність у нього особливостей, що виявляються у сприйнятті досить широкого «віяла» різних ситуацій, як загрозливих з подальшою певною реакцією на цей вплив. Активізація</w:t>
      </w:r>
      <w:r>
        <w:rPr>
          <w:rFonts w:ascii="Times New Roman" w:hAnsi="Times New Roman" w:cs="Times New Roman"/>
          <w:sz w:val="28"/>
          <w:szCs w:val="28"/>
          <w:lang w:val="uk-UA"/>
        </w:rPr>
        <w:t xml:space="preserve"> особистісної тривожності як схильності відбувається у разі певних стимулів, які розцінюються людиною як небезпечні і несуть загрозу її самооцінці, самоповазі та престижу.</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Ситуативно-мінливу тривожність називають ситуативною, а особливості особистості, що виявляє подібну тривожність, називають «ситуативною тривожність». Подібний стан протікає на тлі суб'єктивно-переживаних емоцій: занепокоєння, напруження, нервозності, спантеличеності. Даний стан є емоційною реакцією на ситуацію стресу і може протікати з різним ступенем динамічності та інтенсивності у часі.</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Е.П. Ільїн розуміє тривогу як наслідок активності фантазії, уяви, майбутнього. Поява тривоги у людини є наслідком наявності незакінчених ситуацій, заблокованої активності, яка не дає змоги звільнити збудження. Отже, тривога – це емоційний стан сильного внутрішнього болісного безпричинного занепокоєння, яке викликане у свідомості індивіда з очікуванням невдач, небезпеки чи очікування чогось важливого, значного в умовах невизначеності [11].</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Р.С. Немов розуміє тривожність як</w:t>
      </w:r>
      <w:r w:rsidR="001744B3">
        <w:rPr>
          <w:rFonts w:ascii="Times New Roman" w:hAnsi="Times New Roman" w:cs="Times New Roman"/>
          <w:sz w:val="28"/>
          <w:szCs w:val="28"/>
          <w:lang w:val="uk-UA"/>
        </w:rPr>
        <w:t xml:space="preserve"> постійно чи ситуативно виявлену</w:t>
      </w:r>
      <w:r>
        <w:rPr>
          <w:rFonts w:ascii="Times New Roman" w:hAnsi="Times New Roman" w:cs="Times New Roman"/>
          <w:sz w:val="28"/>
          <w:szCs w:val="28"/>
          <w:lang w:val="uk-UA"/>
        </w:rPr>
        <w:t xml:space="preserve"> властивість людин</w:t>
      </w:r>
      <w:r w:rsidR="001744B3">
        <w:rPr>
          <w:rFonts w:ascii="Times New Roman" w:hAnsi="Times New Roman" w:cs="Times New Roman"/>
          <w:sz w:val="28"/>
          <w:szCs w:val="28"/>
          <w:lang w:val="uk-UA"/>
        </w:rPr>
        <w:t>и перебувати у стані піднятого</w:t>
      </w:r>
      <w:r>
        <w:rPr>
          <w:rFonts w:ascii="Times New Roman" w:hAnsi="Times New Roman" w:cs="Times New Roman"/>
          <w:sz w:val="28"/>
          <w:szCs w:val="28"/>
          <w:lang w:val="uk-UA"/>
        </w:rPr>
        <w:t xml:space="preserve"> занепокоєння, в</w:t>
      </w:r>
      <w:r w:rsidR="001744B3">
        <w:rPr>
          <w:rFonts w:ascii="Times New Roman" w:hAnsi="Times New Roman" w:cs="Times New Roman"/>
          <w:sz w:val="28"/>
          <w:szCs w:val="28"/>
          <w:lang w:val="uk-UA"/>
        </w:rPr>
        <w:t xml:space="preserve">ідчутті </w:t>
      </w:r>
      <w:r>
        <w:rPr>
          <w:rFonts w:ascii="Times New Roman" w:hAnsi="Times New Roman" w:cs="Times New Roman"/>
          <w:sz w:val="28"/>
          <w:szCs w:val="28"/>
          <w:lang w:val="uk-UA"/>
        </w:rPr>
        <w:t>страх</w:t>
      </w:r>
      <w:r w:rsidR="001744B3">
        <w:rPr>
          <w:rFonts w:ascii="Times New Roman" w:hAnsi="Times New Roman" w:cs="Times New Roman"/>
          <w:sz w:val="28"/>
          <w:szCs w:val="28"/>
          <w:lang w:val="uk-UA"/>
        </w:rPr>
        <w:t xml:space="preserve">у і тривоги у нетипових </w:t>
      </w:r>
      <w:r>
        <w:rPr>
          <w:rFonts w:ascii="Times New Roman" w:hAnsi="Times New Roman" w:cs="Times New Roman"/>
          <w:sz w:val="28"/>
          <w:szCs w:val="28"/>
          <w:lang w:val="uk-UA"/>
        </w:rPr>
        <w:t>соціальних ситуаціях [23].</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В.М. Астапов розглядає тривожність як емоційний стан</w:t>
      </w:r>
      <w:r w:rsidR="00E5407C">
        <w:rPr>
          <w:rFonts w:ascii="Times New Roman" w:hAnsi="Times New Roman" w:cs="Times New Roman"/>
          <w:sz w:val="28"/>
          <w:szCs w:val="28"/>
          <w:lang w:val="uk-UA"/>
        </w:rPr>
        <w:t xml:space="preserve"> який неприємний</w:t>
      </w:r>
      <w:r>
        <w:rPr>
          <w:rFonts w:ascii="Times New Roman" w:hAnsi="Times New Roman" w:cs="Times New Roman"/>
          <w:sz w:val="28"/>
          <w:szCs w:val="28"/>
          <w:lang w:val="uk-UA"/>
        </w:rPr>
        <w:t xml:space="preserve">, що </w:t>
      </w:r>
      <w:r w:rsidR="00E5407C">
        <w:rPr>
          <w:rFonts w:ascii="Times New Roman" w:hAnsi="Times New Roman" w:cs="Times New Roman"/>
          <w:sz w:val="28"/>
          <w:szCs w:val="28"/>
          <w:lang w:val="uk-UA"/>
        </w:rPr>
        <w:t xml:space="preserve">визначається </w:t>
      </w:r>
      <w:r w:rsidR="002F1E77">
        <w:rPr>
          <w:rFonts w:ascii="Times New Roman" w:hAnsi="Times New Roman" w:cs="Times New Roman"/>
          <w:sz w:val="28"/>
          <w:szCs w:val="28"/>
          <w:lang w:val="uk-UA"/>
        </w:rPr>
        <w:t>суб'єктивними відчуттями напруження</w:t>
      </w:r>
      <w:r>
        <w:rPr>
          <w:rFonts w:ascii="Times New Roman" w:hAnsi="Times New Roman" w:cs="Times New Roman"/>
          <w:sz w:val="28"/>
          <w:szCs w:val="28"/>
          <w:lang w:val="uk-UA"/>
        </w:rPr>
        <w:t>, очікуванням неблагополучного розвитку подій [3].</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Також В.М. Астаповим стверджується, що тривога є поведінковим регулятором, що має свої функції:</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інформування про небезпеку чи загрозу;</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пошукова – сигнал про загрозу стимулює суб'єкт до її виявлення;</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оцінна – аналіз обстановки запускає механізми пристосування та адаптації.</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Іншими словами, В.М. Астапов вважає, що людині потрібен базовий рівень тривожності для своєчасного адекватного прийняття рішень, орієнтації у соціальному середовищі тощо [2].</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У свою чергу, С. К'єркегор вважає, що тривожність є певним сигналом, який вказує на внутрішню боротьбу в людині і завдяки їй можна знайти вихід із проблеми, що склалася. </w:t>
      </w:r>
      <w:r>
        <w:rPr>
          <w:rFonts w:ascii="Times New Roman" w:hAnsi="Times New Roman" w:cs="Times New Roman"/>
          <w:sz w:val="28"/>
          <w:szCs w:val="28"/>
        </w:rPr>
        <w:t>Тривога, на думку С. Кьєркегора,</w:t>
      </w:r>
      <w:r>
        <w:rPr>
          <w:rFonts w:ascii="Times New Roman" w:hAnsi="Times New Roman" w:cs="Times New Roman"/>
          <w:sz w:val="28"/>
          <w:szCs w:val="28"/>
          <w:lang w:val="uk-UA"/>
        </w:rPr>
        <w:t xml:space="preserve"> </w:t>
      </w:r>
      <w:r>
        <w:rPr>
          <w:rFonts w:ascii="Times New Roman" w:hAnsi="Times New Roman" w:cs="Times New Roman"/>
          <w:sz w:val="28"/>
          <w:szCs w:val="28"/>
        </w:rPr>
        <w:t>виникає в людини в момент відкриття перед нею нових можливостей [19].</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lang w:val="uk-UA"/>
        </w:rPr>
        <w:t>Е</w:t>
      </w:r>
      <w:r>
        <w:rPr>
          <w:rFonts w:ascii="Times New Roman" w:hAnsi="Times New Roman" w:cs="Times New Roman"/>
          <w:sz w:val="28"/>
          <w:szCs w:val="28"/>
        </w:rPr>
        <w:t>. Ольшанникова та І.В. Пацявічус стверджують, що тривога як психічне явище має високе пристосувальне значення як внутрішній психологічній передумові, що забезпечує формування оптимальних способів саморегуляції дій.</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І.В. Пацявічус вважає, що тривога є станом, що є винятково</w:t>
      </w:r>
      <w:r w:rsidR="00823C7C">
        <w:rPr>
          <w:rFonts w:ascii="Times New Roman" w:hAnsi="Times New Roman" w:cs="Times New Roman"/>
          <w:sz w:val="28"/>
          <w:szCs w:val="28"/>
        </w:rPr>
        <w:t>ю формою емоційного передчуття</w:t>
      </w:r>
      <w:r>
        <w:rPr>
          <w:rFonts w:ascii="Times New Roman" w:hAnsi="Times New Roman" w:cs="Times New Roman"/>
          <w:sz w:val="28"/>
          <w:szCs w:val="28"/>
        </w:rPr>
        <w:t xml:space="preserve"> невдачі. Вона</w:t>
      </w:r>
      <w:r>
        <w:rPr>
          <w:rFonts w:ascii="Times New Roman" w:hAnsi="Times New Roman" w:cs="Times New Roman"/>
          <w:sz w:val="28"/>
          <w:szCs w:val="28"/>
          <w:lang w:val="uk-UA"/>
        </w:rPr>
        <w:t xml:space="preserve"> </w:t>
      </w:r>
      <w:r>
        <w:rPr>
          <w:rFonts w:ascii="Times New Roman" w:hAnsi="Times New Roman" w:cs="Times New Roman"/>
          <w:sz w:val="28"/>
          <w:szCs w:val="28"/>
        </w:rPr>
        <w:t>дає зрозуміти суб'єкту необ</w:t>
      </w:r>
      <w:r w:rsidR="00473519">
        <w:rPr>
          <w:rFonts w:ascii="Times New Roman" w:hAnsi="Times New Roman" w:cs="Times New Roman"/>
          <w:sz w:val="28"/>
          <w:szCs w:val="28"/>
        </w:rPr>
        <w:t>хідність ретельного передчуття</w:t>
      </w:r>
      <w:r w:rsidR="00B665F3">
        <w:rPr>
          <w:rFonts w:ascii="Times New Roman" w:hAnsi="Times New Roman" w:cs="Times New Roman"/>
          <w:sz w:val="28"/>
          <w:szCs w:val="28"/>
        </w:rPr>
        <w:t xml:space="preserve"> всіх ключових умов</w:t>
      </w:r>
      <w:r>
        <w:rPr>
          <w:rFonts w:ascii="Times New Roman" w:hAnsi="Times New Roman" w:cs="Times New Roman"/>
          <w:sz w:val="28"/>
          <w:szCs w:val="28"/>
        </w:rPr>
        <w:t xml:space="preserve"> дій</w:t>
      </w:r>
      <w:r w:rsidR="00B665F3">
        <w:rPr>
          <w:rFonts w:ascii="Times New Roman" w:hAnsi="Times New Roman" w:cs="Times New Roman"/>
          <w:sz w:val="28"/>
          <w:szCs w:val="28"/>
          <w:lang w:val="uk-UA"/>
        </w:rPr>
        <w:t xml:space="preserve"> які плануються здійснитись в майбутньому</w:t>
      </w:r>
      <w:r w:rsidR="005F5A88">
        <w:rPr>
          <w:rFonts w:ascii="Times New Roman" w:hAnsi="Times New Roman" w:cs="Times New Roman"/>
          <w:sz w:val="28"/>
          <w:szCs w:val="28"/>
        </w:rPr>
        <w:t>, допомагаючи цим найбільш підходіщій</w:t>
      </w:r>
      <w:r>
        <w:rPr>
          <w:rFonts w:ascii="Times New Roman" w:hAnsi="Times New Roman" w:cs="Times New Roman"/>
          <w:sz w:val="28"/>
          <w:szCs w:val="28"/>
        </w:rPr>
        <w:t xml:space="preserve"> підготовці до діяльності, </w:t>
      </w:r>
      <w:r w:rsidR="005F5A88">
        <w:rPr>
          <w:rFonts w:ascii="Times New Roman" w:hAnsi="Times New Roman" w:cs="Times New Roman"/>
          <w:sz w:val="28"/>
          <w:szCs w:val="28"/>
          <w:lang w:val="uk-UA"/>
        </w:rPr>
        <w:t xml:space="preserve">та </w:t>
      </w:r>
      <w:r w:rsidR="003A1BF3">
        <w:rPr>
          <w:rFonts w:ascii="Times New Roman" w:hAnsi="Times New Roman" w:cs="Times New Roman"/>
          <w:sz w:val="28"/>
          <w:szCs w:val="28"/>
        </w:rPr>
        <w:t xml:space="preserve">найбільш тотожний </w:t>
      </w:r>
      <w:r>
        <w:rPr>
          <w:rFonts w:ascii="Times New Roman" w:hAnsi="Times New Roman" w:cs="Times New Roman"/>
          <w:sz w:val="28"/>
          <w:szCs w:val="28"/>
        </w:rPr>
        <w:t>цілям індивіда [15].</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 xml:space="preserve">Е. </w:t>
      </w:r>
      <w:r>
        <w:rPr>
          <w:rFonts w:ascii="Times New Roman" w:hAnsi="Times New Roman" w:cs="Times New Roman"/>
          <w:sz w:val="28"/>
          <w:szCs w:val="28"/>
        </w:rPr>
        <w:t>Фромм трактує тривожність як проблему психологічного дискомфорту, реакцію організму на конкретну ситуацію, яка пов'язана з інстинктом самозбереження.</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розгляді тривожності необхідно враховувати причини, що викликають цей стан. Одні люди виявляють занепокоєння, тривогу з різних випадків, вони ніби завжди налаштовані на такий стан, а інші люди</w:t>
      </w:r>
      <w:r>
        <w:rPr>
          <w:rFonts w:ascii="Times New Roman" w:hAnsi="Times New Roman" w:cs="Times New Roman"/>
          <w:sz w:val="28"/>
          <w:szCs w:val="28"/>
          <w:lang w:val="uk-UA"/>
        </w:rPr>
        <w:t xml:space="preserve"> </w:t>
      </w:r>
      <w:r>
        <w:rPr>
          <w:rFonts w:ascii="Times New Roman" w:hAnsi="Times New Roman" w:cs="Times New Roman"/>
          <w:sz w:val="28"/>
          <w:szCs w:val="28"/>
        </w:rPr>
        <w:t>його переживають лише щодо певних об'єктів чи певних ситуаціях.</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 Фрейд виділяв такі види тривожності:</w:t>
      </w:r>
    </w:p>
    <w:p w:rsidR="00B1285D" w:rsidRDefault="0090584F"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страх реальний це</w:t>
      </w:r>
      <w:r w:rsidR="00A843B9">
        <w:rPr>
          <w:rFonts w:ascii="Times New Roman" w:hAnsi="Times New Roman" w:cs="Times New Roman"/>
          <w:sz w:val="28"/>
          <w:szCs w:val="28"/>
        </w:rPr>
        <w:t xml:space="preserve"> тривожність, яка сполучна</w:t>
      </w:r>
      <w:r w:rsidR="00B1285D">
        <w:rPr>
          <w:rFonts w:ascii="Times New Roman" w:hAnsi="Times New Roman" w:cs="Times New Roman"/>
          <w:sz w:val="28"/>
          <w:szCs w:val="28"/>
        </w:rPr>
        <w:t xml:space="preserve"> з небезпекою у зовнішньому</w:t>
      </w:r>
      <w:r w:rsidR="00B1285D">
        <w:rPr>
          <w:rFonts w:ascii="Times New Roman" w:hAnsi="Times New Roman" w:cs="Times New Roman"/>
          <w:sz w:val="28"/>
          <w:szCs w:val="28"/>
          <w:lang w:val="uk-UA"/>
        </w:rPr>
        <w:t xml:space="preserve"> </w:t>
      </w:r>
      <w:r w:rsidR="00B1285D">
        <w:rPr>
          <w:rFonts w:ascii="Times New Roman" w:hAnsi="Times New Roman" w:cs="Times New Roman"/>
          <w:sz w:val="28"/>
          <w:szCs w:val="28"/>
        </w:rPr>
        <w:t>світі. У цьому випадку З. Фрейд вважає, що страх і тривога є синонімічні поняття. Також Фрейдом стверджується, що реальна тривога покликана відповідати за самозбереження;</w:t>
      </w:r>
    </w:p>
    <w:p w:rsidR="00B1285D" w:rsidRDefault="0090584F"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тривожність невротична це</w:t>
      </w:r>
      <w:r w:rsidR="00B1285D">
        <w:rPr>
          <w:rFonts w:ascii="Times New Roman" w:hAnsi="Times New Roman" w:cs="Times New Roman"/>
          <w:sz w:val="28"/>
          <w:szCs w:val="28"/>
        </w:rPr>
        <w:t xml:space="preserve"> тривожність, що</w:t>
      </w:r>
      <w:r w:rsidR="00B1285D">
        <w:rPr>
          <w:rFonts w:ascii="Times New Roman" w:hAnsi="Times New Roman" w:cs="Times New Roman"/>
          <w:sz w:val="28"/>
          <w:szCs w:val="28"/>
          <w:lang w:val="uk-UA"/>
        </w:rPr>
        <w:t xml:space="preserve"> виникає</w:t>
      </w:r>
      <w:r w:rsidR="00B1285D">
        <w:rPr>
          <w:rFonts w:ascii="Times New Roman" w:hAnsi="Times New Roman" w:cs="Times New Roman"/>
          <w:sz w:val="28"/>
          <w:szCs w:val="28"/>
        </w:rPr>
        <w:t xml:space="preserve"> з невідомої і невизначуваної загрози;</w:t>
      </w:r>
    </w:p>
    <w:p w:rsidR="00B1285D" w:rsidRDefault="0090584F"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тривожність моральна це </w:t>
      </w:r>
      <w:r w:rsidR="00B1285D">
        <w:rPr>
          <w:rFonts w:ascii="Times New Roman" w:hAnsi="Times New Roman" w:cs="Times New Roman"/>
          <w:sz w:val="28"/>
          <w:szCs w:val="28"/>
        </w:rPr>
        <w:t xml:space="preserve">так звана </w:t>
      </w:r>
      <w:r w:rsidR="00B1285D">
        <w:rPr>
          <w:rFonts w:ascii="Times New Roman" w:hAnsi="Times New Roman" w:cs="Times New Roman"/>
          <w:sz w:val="28"/>
          <w:szCs w:val="28"/>
          <w:lang w:val="uk-UA"/>
        </w:rPr>
        <w:t>«</w:t>
      </w:r>
      <w:r w:rsidR="00B1285D">
        <w:rPr>
          <w:rFonts w:ascii="Times New Roman" w:hAnsi="Times New Roman" w:cs="Times New Roman"/>
          <w:sz w:val="28"/>
          <w:szCs w:val="28"/>
        </w:rPr>
        <w:t>тривожність совісті</w:t>
      </w:r>
      <w:r w:rsidR="00B1285D">
        <w:rPr>
          <w:rFonts w:ascii="Times New Roman" w:hAnsi="Times New Roman" w:cs="Times New Roman"/>
          <w:sz w:val="28"/>
          <w:szCs w:val="28"/>
          <w:lang w:val="uk-UA"/>
        </w:rPr>
        <w:t>»</w:t>
      </w:r>
      <w:r w:rsidR="00B1285D">
        <w:rPr>
          <w:rFonts w:ascii="Times New Roman" w:hAnsi="Times New Roman" w:cs="Times New Roman"/>
          <w:sz w:val="28"/>
          <w:szCs w:val="28"/>
        </w:rPr>
        <w:t>, пов'язана з небезпекою, що йде від Супер-Его.</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А.М. Парафіян виділяє такі види тривожності:</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особистісна тривожність – це встановлення (готовність) індивіда до хвилювання і переживання страху щодо різноманітних суб'єктивно значимих</w:t>
      </w:r>
      <w:r>
        <w:rPr>
          <w:rFonts w:ascii="Times New Roman" w:hAnsi="Times New Roman" w:cs="Times New Roman"/>
          <w:sz w:val="28"/>
          <w:szCs w:val="28"/>
          <w:lang w:val="uk-UA"/>
        </w:rPr>
        <w:t xml:space="preserve"> </w:t>
      </w:r>
      <w:r>
        <w:rPr>
          <w:rFonts w:ascii="Times New Roman" w:hAnsi="Times New Roman" w:cs="Times New Roman"/>
          <w:sz w:val="28"/>
          <w:szCs w:val="28"/>
        </w:rPr>
        <w:t>подій. Особистісна тривожність є базовою рисою особистості, що формується та закріплюється у ранньому дитинстві;</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ситуативна тривожність є показником інтенсивності переживання, яке може виникнути у відповідь на будь-яку типову подію [28];</w:t>
      </w:r>
      <w:r>
        <w:rPr>
          <w:rFonts w:ascii="Times New Roman" w:hAnsi="Times New Roman" w:cs="Times New Roman"/>
          <w:sz w:val="28"/>
          <w:szCs w:val="28"/>
          <w:lang w:val="uk-UA"/>
        </w:rPr>
        <w:t xml:space="preserve"> </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відкрита (переживання здійснюється індивідом свідомо у формі</w:t>
      </w:r>
      <w:r>
        <w:rPr>
          <w:rFonts w:ascii="Times New Roman" w:hAnsi="Times New Roman" w:cs="Times New Roman"/>
          <w:sz w:val="28"/>
          <w:szCs w:val="28"/>
          <w:lang w:val="uk-UA"/>
        </w:rPr>
        <w:t xml:space="preserve"> </w:t>
      </w:r>
      <w:r>
        <w:rPr>
          <w:rFonts w:ascii="Times New Roman" w:hAnsi="Times New Roman" w:cs="Times New Roman"/>
          <w:sz w:val="28"/>
          <w:szCs w:val="28"/>
        </w:rPr>
        <w:t>поведінки та дій у вигляді стану тривоги);</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прихована (характеризується зайвим спокоєм, нечутливістю</w:t>
      </w:r>
      <w:r>
        <w:rPr>
          <w:rFonts w:ascii="Times New Roman" w:hAnsi="Times New Roman" w:cs="Times New Roman"/>
          <w:sz w:val="28"/>
          <w:szCs w:val="28"/>
          <w:lang w:val="uk-UA"/>
        </w:rPr>
        <w:t xml:space="preserve"> </w:t>
      </w:r>
      <w:r>
        <w:rPr>
          <w:rFonts w:ascii="Times New Roman" w:hAnsi="Times New Roman" w:cs="Times New Roman"/>
          <w:sz w:val="28"/>
          <w:szCs w:val="28"/>
        </w:rPr>
        <w:t>до реальної неприємності і навіть її заперечення) [29].</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Також А.М. Парафіян виділяє види тривожності залежно від ситуації, в якій виявляється суб'єкт: а) освітній процес – навчальна тривожність; б) уявлення себе – тривожність самооцінна; в) спілкування –</w:t>
      </w:r>
      <w:r>
        <w:rPr>
          <w:rFonts w:ascii="Times New Roman" w:hAnsi="Times New Roman" w:cs="Times New Roman"/>
          <w:sz w:val="28"/>
          <w:szCs w:val="28"/>
          <w:lang w:val="uk-UA"/>
        </w:rPr>
        <w:t xml:space="preserve"> </w:t>
      </w:r>
      <w:r>
        <w:rPr>
          <w:rFonts w:ascii="Times New Roman" w:hAnsi="Times New Roman" w:cs="Times New Roman"/>
          <w:sz w:val="28"/>
          <w:szCs w:val="28"/>
        </w:rPr>
        <w:t>міжособистісна тривожність [30].</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Н.Д. Левітов, </w:t>
      </w:r>
      <w:r>
        <w:rPr>
          <w:rFonts w:ascii="Times New Roman" w:hAnsi="Times New Roman" w:cs="Times New Roman"/>
          <w:sz w:val="28"/>
          <w:szCs w:val="28"/>
          <w:lang w:val="uk-UA"/>
        </w:rPr>
        <w:t>Е</w:t>
      </w:r>
      <w:r>
        <w:rPr>
          <w:rFonts w:ascii="Times New Roman" w:hAnsi="Times New Roman" w:cs="Times New Roman"/>
          <w:sz w:val="28"/>
          <w:szCs w:val="28"/>
        </w:rPr>
        <w:t>.К. Лютова, Г.Б. Моніна виділяють мобілізуючу та розслаблюючу тривогу. Перша запускає додаткове спонукання до дії, друга знижує її ефективність до повного припинення.</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Ю.Л. Ханін виділяє тривожність ситуативну та особистісну. Перша виникає внаслідок реакції індивіда на різні соціальні та психологічні причини (очікування негативної реакції або агресії, сприйняття неприхильного ставлення до себе, загрози своєму престижу). Особистісна тривожність як характеристика, властивість є відносно стійкою схильністю</w:t>
      </w:r>
      <w:r>
        <w:rPr>
          <w:rFonts w:ascii="Times New Roman" w:hAnsi="Times New Roman" w:cs="Times New Roman"/>
          <w:sz w:val="28"/>
          <w:szCs w:val="28"/>
          <w:lang w:val="uk-UA"/>
        </w:rPr>
        <w:t xml:space="preserve"> </w:t>
      </w:r>
      <w:r>
        <w:rPr>
          <w:rFonts w:ascii="Times New Roman" w:hAnsi="Times New Roman" w:cs="Times New Roman"/>
          <w:sz w:val="28"/>
          <w:szCs w:val="28"/>
        </w:rPr>
        <w:t>індивіда сприймати загрозу своєму «Я» у різних обставинах і</w:t>
      </w:r>
      <w:r>
        <w:rPr>
          <w:rFonts w:ascii="Times New Roman" w:hAnsi="Times New Roman" w:cs="Times New Roman"/>
          <w:sz w:val="28"/>
          <w:szCs w:val="28"/>
          <w:lang w:val="uk-UA"/>
        </w:rPr>
        <w:t xml:space="preserve"> </w:t>
      </w:r>
      <w:r>
        <w:rPr>
          <w:rFonts w:ascii="Times New Roman" w:hAnsi="Times New Roman" w:cs="Times New Roman"/>
          <w:sz w:val="28"/>
          <w:szCs w:val="28"/>
        </w:rPr>
        <w:t>реагувати ними [44].</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 Караваєва, Н.М. Залуцька серед інших виділяють генералізований</w:t>
      </w:r>
      <w:r>
        <w:rPr>
          <w:rFonts w:ascii="Times New Roman" w:hAnsi="Times New Roman" w:cs="Times New Roman"/>
          <w:sz w:val="28"/>
          <w:szCs w:val="28"/>
          <w:lang w:val="uk-UA"/>
        </w:rPr>
        <w:t xml:space="preserve"> </w:t>
      </w:r>
      <w:r>
        <w:rPr>
          <w:rFonts w:ascii="Times New Roman" w:hAnsi="Times New Roman" w:cs="Times New Roman"/>
          <w:sz w:val="28"/>
          <w:szCs w:val="28"/>
        </w:rPr>
        <w:t>тривожний розлад – стійкий та дуже поширений вид тривоги</w:t>
      </w:r>
      <w:r>
        <w:rPr>
          <w:rFonts w:ascii="Times New Roman" w:hAnsi="Times New Roman" w:cs="Times New Roman"/>
          <w:sz w:val="28"/>
          <w:szCs w:val="28"/>
          <w:lang w:val="uk-UA"/>
        </w:rPr>
        <w:t xml:space="preserve"> </w:t>
      </w:r>
      <w:r>
        <w:rPr>
          <w:rFonts w:ascii="Times New Roman" w:hAnsi="Times New Roman" w:cs="Times New Roman"/>
          <w:sz w:val="28"/>
          <w:szCs w:val="28"/>
        </w:rPr>
        <w:t>та напруги, яка не викликана будь-якими реальними умовами. Причому</w:t>
      </w:r>
      <w:r>
        <w:rPr>
          <w:rFonts w:ascii="Times New Roman" w:hAnsi="Times New Roman" w:cs="Times New Roman"/>
          <w:sz w:val="28"/>
          <w:szCs w:val="28"/>
          <w:lang w:val="uk-UA"/>
        </w:rPr>
        <w:t xml:space="preserve"> </w:t>
      </w:r>
      <w:r>
        <w:rPr>
          <w:rFonts w:ascii="Times New Roman" w:hAnsi="Times New Roman" w:cs="Times New Roman"/>
          <w:sz w:val="28"/>
          <w:szCs w:val="28"/>
        </w:rPr>
        <w:t xml:space="preserve">даному виду тривожного розладу автори надають медичного статусу хвороби. </w:t>
      </w:r>
      <w:r>
        <w:rPr>
          <w:rFonts w:ascii="Times New Roman" w:hAnsi="Times New Roman" w:cs="Times New Roman"/>
          <w:sz w:val="28"/>
          <w:szCs w:val="28"/>
        </w:rPr>
        <w:lastRenderedPageBreak/>
        <w:t>Характерною особливістю є неможливість підпорядкувати його свідомості чи зусилля волі [13].</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А.Б. Смулевич виділяє патологічну тривогу та трактує її як форму</w:t>
      </w:r>
      <w:r>
        <w:rPr>
          <w:rFonts w:ascii="Times New Roman" w:hAnsi="Times New Roman" w:cs="Times New Roman"/>
          <w:sz w:val="28"/>
          <w:szCs w:val="28"/>
          <w:lang w:val="uk-UA"/>
        </w:rPr>
        <w:t xml:space="preserve"> </w:t>
      </w:r>
      <w:r>
        <w:rPr>
          <w:rFonts w:ascii="Times New Roman" w:hAnsi="Times New Roman" w:cs="Times New Roman"/>
          <w:sz w:val="28"/>
          <w:szCs w:val="28"/>
        </w:rPr>
        <w:t>безпричинного та невизначеного хвилювання. Може посилюватися за невідповідності того, що відбувається. Найчастіше причинами цього виду тривоги є</w:t>
      </w:r>
      <w:r>
        <w:rPr>
          <w:rFonts w:ascii="Times New Roman" w:hAnsi="Times New Roman" w:cs="Times New Roman"/>
          <w:sz w:val="28"/>
          <w:szCs w:val="28"/>
          <w:lang w:val="uk-UA"/>
        </w:rPr>
        <w:t xml:space="preserve"> </w:t>
      </w:r>
      <w:r>
        <w:rPr>
          <w:rFonts w:ascii="Times New Roman" w:hAnsi="Times New Roman" w:cs="Times New Roman"/>
          <w:sz w:val="28"/>
          <w:szCs w:val="28"/>
        </w:rPr>
        <w:t>внутрішні суперечності індивіда [43].</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Н.М. Михайлова, Т.М. Сиряченко терміном «тривожність» позначають таке:</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природні емоційні реакції, на будь-який стресовий подразник;</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клінічна симптоматика, що виявляється при різних психопатологічних станах поза рамками психічного захворювання;</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симптоми, властиві конкретному психічного порушення;</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специфічні критерії у діагностиці, що визначають вид розладу [21].</w:t>
      </w:r>
    </w:p>
    <w:p w:rsidR="00B1285D" w:rsidRDefault="00B1285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Крім вищевказаного автори виділяють відмінне від інших авторів поняття «сигнальна» тривога. Відмінною особливістю даного терміна є зв'язок реакції психіки індивіда на подію з формами прояву тілесних реакцій (свербіж шкіри, почервоніння певних ділянок шкіри) [21]</w:t>
      </w:r>
    </w:p>
    <w:p w:rsidR="00B1285D" w:rsidRDefault="00FA466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Тривога </w:t>
      </w:r>
      <w:r>
        <w:rPr>
          <w:rFonts w:ascii="Times New Roman" w:hAnsi="Times New Roman" w:cs="Times New Roman"/>
          <w:sz w:val="28"/>
          <w:szCs w:val="28"/>
          <w:lang w:val="uk-UA"/>
        </w:rPr>
        <w:t>це</w:t>
      </w:r>
      <w:r w:rsidR="00B1285D">
        <w:rPr>
          <w:rFonts w:ascii="Times New Roman" w:hAnsi="Times New Roman" w:cs="Times New Roman"/>
          <w:sz w:val="28"/>
          <w:szCs w:val="28"/>
        </w:rPr>
        <w:t xml:space="preserve"> стан</w:t>
      </w:r>
      <w:r>
        <w:rPr>
          <w:rFonts w:ascii="Times New Roman" w:hAnsi="Times New Roman" w:cs="Times New Roman"/>
          <w:sz w:val="28"/>
          <w:szCs w:val="28"/>
          <w:lang w:val="uk-UA"/>
        </w:rPr>
        <w:t xml:space="preserve"> емоцій, що проявляється в</w:t>
      </w:r>
      <w:r>
        <w:rPr>
          <w:rFonts w:ascii="Times New Roman" w:hAnsi="Times New Roman" w:cs="Times New Roman"/>
          <w:sz w:val="28"/>
          <w:szCs w:val="28"/>
        </w:rPr>
        <w:t xml:space="preserve"> гострому болісному беззмістовному занепокоєнні, що поєднується у свідомості людини з передбаченням небезпеки</w:t>
      </w:r>
      <w:r w:rsidR="00B1285D">
        <w:rPr>
          <w:rFonts w:ascii="Times New Roman" w:hAnsi="Times New Roman" w:cs="Times New Roman"/>
          <w:sz w:val="28"/>
          <w:szCs w:val="28"/>
        </w:rPr>
        <w:t>, небезпеки або ж очікування чого</w:t>
      </w:r>
      <w:r>
        <w:rPr>
          <w:rFonts w:ascii="Times New Roman" w:hAnsi="Times New Roman" w:cs="Times New Roman"/>
          <w:sz w:val="28"/>
          <w:szCs w:val="28"/>
        </w:rPr>
        <w:t>сь важливого, значного для індивіда</w:t>
      </w:r>
      <w:r w:rsidR="00B1285D">
        <w:rPr>
          <w:rFonts w:ascii="Times New Roman" w:hAnsi="Times New Roman" w:cs="Times New Roman"/>
          <w:sz w:val="28"/>
          <w:szCs w:val="28"/>
        </w:rPr>
        <w:t xml:space="preserve"> в умовах невизначеності, інакше, тривога - це </w:t>
      </w:r>
      <w:r>
        <w:rPr>
          <w:rFonts w:ascii="Times New Roman" w:hAnsi="Times New Roman" w:cs="Times New Roman"/>
          <w:sz w:val="28"/>
          <w:szCs w:val="28"/>
          <w:lang w:val="uk-UA"/>
        </w:rPr>
        <w:t xml:space="preserve">передвчасне, </w:t>
      </w:r>
      <w:r>
        <w:rPr>
          <w:rFonts w:ascii="Times New Roman" w:hAnsi="Times New Roman" w:cs="Times New Roman"/>
          <w:sz w:val="28"/>
          <w:szCs w:val="28"/>
        </w:rPr>
        <w:t>можливе</w:t>
      </w:r>
      <w:r w:rsidR="00B1285D">
        <w:rPr>
          <w:rFonts w:ascii="Times New Roman" w:hAnsi="Times New Roman" w:cs="Times New Roman"/>
          <w:sz w:val="28"/>
          <w:szCs w:val="28"/>
        </w:rPr>
        <w:t xml:space="preserve"> переживання невдачі [24].</w:t>
      </w:r>
    </w:p>
    <w:p w:rsidR="00B1285D" w:rsidRDefault="00FA466D" w:rsidP="00B128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Таким чином</w:t>
      </w:r>
      <w:r>
        <w:rPr>
          <w:rFonts w:ascii="Times New Roman" w:hAnsi="Times New Roman" w:cs="Times New Roman"/>
          <w:sz w:val="28"/>
          <w:szCs w:val="28"/>
        </w:rPr>
        <w:t>, тривожність обгрунтовано</w:t>
      </w:r>
      <w:r w:rsidR="00B1285D">
        <w:rPr>
          <w:rFonts w:ascii="Times New Roman" w:hAnsi="Times New Roman" w:cs="Times New Roman"/>
          <w:sz w:val="28"/>
          <w:szCs w:val="28"/>
        </w:rPr>
        <w:t xml:space="preserve"> розглядати, як п</w:t>
      </w:r>
      <w:r>
        <w:rPr>
          <w:rFonts w:ascii="Times New Roman" w:hAnsi="Times New Roman" w:cs="Times New Roman"/>
          <w:sz w:val="28"/>
          <w:szCs w:val="28"/>
        </w:rPr>
        <w:t xml:space="preserve">сихологічне утворення, яке спричинене великою кількістю причин. Найважливішим аспектом опанування феномену </w:t>
      </w:r>
      <w:r w:rsidR="00B1285D">
        <w:rPr>
          <w:rFonts w:ascii="Times New Roman" w:hAnsi="Times New Roman" w:cs="Times New Roman"/>
          <w:sz w:val="28"/>
          <w:szCs w:val="28"/>
        </w:rPr>
        <w:t>тривожності є її зв'язок із продуктивністю діяльності та станом здоров'я.</w:t>
      </w:r>
    </w:p>
    <w:p w:rsidR="00B1285D" w:rsidRDefault="00B1285D" w:rsidP="00B1285D">
      <w:pPr>
        <w:spacing w:after="0" w:line="360" w:lineRule="auto"/>
        <w:ind w:firstLine="709"/>
        <w:jc w:val="both"/>
        <w:rPr>
          <w:rFonts w:ascii="Times New Roman" w:hAnsi="Times New Roman" w:cs="Times New Roman"/>
          <w:sz w:val="28"/>
          <w:szCs w:val="28"/>
          <w:lang w:val="uk-UA"/>
        </w:rPr>
      </w:pPr>
    </w:p>
    <w:p w:rsidR="00B1285D" w:rsidRDefault="00B1285D" w:rsidP="00B1285D">
      <w:pPr>
        <w:rPr>
          <w:lang w:val="uk-UA"/>
        </w:rPr>
      </w:pPr>
    </w:p>
    <w:p w:rsidR="00B1285D" w:rsidRDefault="00B1285D" w:rsidP="00B1285D">
      <w:pPr>
        <w:rPr>
          <w:lang w:val="uk-UA"/>
        </w:rPr>
      </w:pPr>
    </w:p>
    <w:p w:rsidR="00B1285D" w:rsidRDefault="00B1285D" w:rsidP="00B1285D">
      <w:pPr>
        <w:rPr>
          <w:lang w:val="uk-UA"/>
        </w:rPr>
      </w:pPr>
    </w:p>
    <w:p w:rsidR="00B1285D" w:rsidRDefault="00B1285D" w:rsidP="00B1285D">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1.2. Причини, наслідки та прояви тривожності в підлітковому віці</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Підлітковий вік характеризується інтенсивним зростанням. Довжина тіла збільшується на 5-8 см на рік. Дівчатка найактивніше зростають в 11 - 12 років, посилене зростання хлопчиків відзначається в 13 - 14 років. Маса тіла також швидко зростає, дівчатка додають 4-8 кг, хлопчики 7-8 кг на рік [21].</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підлітка посилено розвиваються грудна клітка та дихальні м'язи. Остаточно формується тип дихання: у хлопчиків – черевний, у дівчаток – грудний. Посилений ріст тканин пред'являє свої особливі вимоги до серцево-судинної системи. Обсяг серця в цей час збільшується приблизно на чверть. Судини також швидко зростають. Тому у підлітків часто зростає кров'яний тиск. У цей віковий період відбувається розвиток головного мозку, його вищих відділів – лобових областей кори. Це розширює можливості підлітка, зростає свідомість сприйняття, стає легше організувати довільність уваги. Несприятливо на серцево-судинній діяльності підлітка відбиваються негативні емоції, оскільки змінюється стан нервової системи, які виражаються в їхній поведінці. Діти іноді байдужі навіть до найважливіших подій, що відбуваються навколо, або абсолютно байдужі до оцінки на уроці за свою відповідь. У дівчаток, більшою мірою виражені порушення емоційного плану – вони зайве уразливі, можуть «ні з того ні з сього» заплакати, у них часто змінюється настрій. Хлопчики частіше стають більш шумними, багато їхніх дій супроводжуються непотрібними рухами (не можуть всидіти спокійно на місці, крутять що-небудь в руках) [31].</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хлопчиків і дівчаток порушується координація рухів, причому переважно у хлопчиків, оскільки відбувається особливо сильне «витягування», вони більше виростають, ніж дівчатка. Звідси менша точність рухів – загальна «незграбність». У хлопчиків і дівчаток гірше стає підкреслення, більше описок, виправлень, нахил букв то один, то інший.</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Мова підлітка часом стає сповільненою, хоча завжди швидко реагує на звернення дорослих. У школі відповіді підлітків на запитання вчителя стають більш мізерними, однозначними, щоб одержати вичерпну відповідь </w:t>
      </w:r>
      <w:r>
        <w:rPr>
          <w:rFonts w:ascii="Times New Roman" w:hAnsi="Times New Roman" w:cs="Times New Roman"/>
          <w:sz w:val="28"/>
          <w:szCs w:val="28"/>
          <w:lang w:val="uk-UA"/>
        </w:rPr>
        <w:lastRenderedPageBreak/>
        <w:t>доводиться ставити їм додаткові запитання, щоб «витягнути» з них відповідь. Усе це справляє враження, що підліток не знає предмет [11].</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Можливості дітей у підлітковому віці безперервно наростають, удосконалюється пам'ять, увага, перетворюється характер мислення, розширюється коло інтересів, прагнень. У віці 12-13 років зміни у фізіологічній сфері впливають на наростання навчальних можливостей. І роблять їх менш помітним, ніж у попередніх вікових групах, іншими словами, необхідно враховувати факт уповільнення наростання навчальних можливостей [22].</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Психологічно дівчатка схильні до опікунської діяльності - доглядати, няньчити, піклуватися і т. д. Схильність ця може розглядатися як віковий прояв материнського інстинкту. Вона проявляється і у виборі іграшок, і характері ігор. Дівчата менш рішучі в діях, внаслідок великої емоційності вони менш здатні відокремлювати реальне те, що відбувається від власних переживань у цей момент і зазвичай гірше передають події, є найгіршими, менш об'єктивними свідками подій. Дівчата мають і менші здібності описати послідовність дій для досягнень, якогось результату, описати дорогу або маршрут. Вони більше, ніж хлопчики, звертають увагу на особистий бік подій, явищ та менше – на фактичний бік. Дівчатка підлітки, більш емоційні, ніж їхні однолітки чоловічої статі. Вони ближче до серця приймають похвалу та осуд, їх легше засмутити, змусити сміятися.</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Більш самолюбні та образливі, швидше ображаються, коли над ними жартують, і часто виявляють особливу чутливість до осуду, висловленого в іронічній формі, реагуючи при цьому насамперед на глузливий тон говорить, а потім уже на зміст слів. Велика емоційність проявляється у характеристиці оцінок. Коли хлопчики і дівчатка бачать що-небудь нове, незнайоме, то перші запитують, що це, звідки, і для чого, реакція дівчаток починається з оцінки - як гарно [3].</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Інтереси та схильності хлопчиків підлітків, часто спрямовані на предмети та явища, часом далекі від того, що безпосередньо пов'язане з їхніми </w:t>
      </w:r>
      <w:r>
        <w:rPr>
          <w:rFonts w:ascii="Times New Roman" w:hAnsi="Times New Roman" w:cs="Times New Roman"/>
          <w:sz w:val="28"/>
          <w:szCs w:val="28"/>
          <w:lang w:val="uk-UA"/>
        </w:rPr>
        <w:lastRenderedPageBreak/>
        <w:t>обов'язками. Звідси – схильність до «сторонніх» справ, займатися не тим, що саме зараз потрібно. Особливості психології хлопчиків визначають помітні відмінності їхньої поведінки в порівнянні з поведінкою однолітків.</w:t>
      </w:r>
    </w:p>
    <w:p w:rsidR="00B1285D" w:rsidRDefault="0035206E"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Хлопчики не посидючі</w:t>
      </w:r>
      <w:r w:rsidR="009B1786">
        <w:rPr>
          <w:rFonts w:ascii="Times New Roman" w:hAnsi="Times New Roman" w:cs="Times New Roman"/>
          <w:sz w:val="28"/>
          <w:szCs w:val="28"/>
          <w:lang w:val="uk-UA"/>
        </w:rPr>
        <w:t>, та вони мають меншу</w:t>
      </w:r>
      <w:r w:rsidR="00B1285D">
        <w:rPr>
          <w:rFonts w:ascii="Times New Roman" w:hAnsi="Times New Roman" w:cs="Times New Roman"/>
          <w:sz w:val="28"/>
          <w:szCs w:val="28"/>
          <w:lang w:val="uk-UA"/>
        </w:rPr>
        <w:t xml:space="preserve"> здатність переносити статичне навантаження</w:t>
      </w:r>
      <w:r w:rsidR="00615EFA">
        <w:rPr>
          <w:rFonts w:ascii="Times New Roman" w:hAnsi="Times New Roman" w:cs="Times New Roman"/>
          <w:sz w:val="28"/>
          <w:szCs w:val="28"/>
          <w:lang w:val="uk-UA"/>
        </w:rPr>
        <w:t>, що випливає у частому</w:t>
      </w:r>
      <w:r w:rsidR="00B1285D">
        <w:rPr>
          <w:rFonts w:ascii="Times New Roman" w:hAnsi="Times New Roman" w:cs="Times New Roman"/>
          <w:sz w:val="28"/>
          <w:szCs w:val="28"/>
          <w:lang w:val="uk-UA"/>
        </w:rPr>
        <w:t xml:space="preserve"> порушенні ними дисципліни під час уроків, </w:t>
      </w:r>
      <w:r w:rsidR="009B1786">
        <w:rPr>
          <w:rFonts w:ascii="Times New Roman" w:hAnsi="Times New Roman" w:cs="Times New Roman"/>
          <w:sz w:val="28"/>
          <w:szCs w:val="28"/>
          <w:lang w:val="uk-UA"/>
        </w:rPr>
        <w:t xml:space="preserve">та </w:t>
      </w:r>
      <w:r w:rsidR="00615EFA">
        <w:rPr>
          <w:rFonts w:ascii="Times New Roman" w:hAnsi="Times New Roman" w:cs="Times New Roman"/>
          <w:sz w:val="28"/>
          <w:szCs w:val="28"/>
          <w:lang w:val="uk-UA"/>
        </w:rPr>
        <w:t>у більш галасливій</w:t>
      </w:r>
      <w:r w:rsidR="00B1285D">
        <w:rPr>
          <w:rFonts w:ascii="Times New Roman" w:hAnsi="Times New Roman" w:cs="Times New Roman"/>
          <w:sz w:val="28"/>
          <w:szCs w:val="28"/>
          <w:lang w:val="uk-UA"/>
        </w:rPr>
        <w:t xml:space="preserve"> поведінці на перервах. Хлопчики не гірше </w:t>
      </w:r>
      <w:r w:rsidR="005B7DB0">
        <w:rPr>
          <w:rFonts w:ascii="Times New Roman" w:hAnsi="Times New Roman" w:cs="Times New Roman"/>
          <w:sz w:val="28"/>
          <w:szCs w:val="28"/>
          <w:lang w:val="uk-UA"/>
        </w:rPr>
        <w:t>або навіть в тій самій мірі як і дівчатка здатні розрізняти</w:t>
      </w:r>
      <w:r w:rsidR="00B1285D">
        <w:rPr>
          <w:rFonts w:ascii="Times New Roman" w:hAnsi="Times New Roman" w:cs="Times New Roman"/>
          <w:sz w:val="28"/>
          <w:szCs w:val="28"/>
          <w:lang w:val="uk-UA"/>
        </w:rPr>
        <w:t xml:space="preserve"> почуття інших та внутрішньо співпереживати їм, але вони зацікавлені в тому, щоб оточуючі не помітили цього. Хлопчики</w:t>
      </w:r>
      <w:r w:rsidR="005B7DB0">
        <w:rPr>
          <w:rFonts w:ascii="Times New Roman" w:hAnsi="Times New Roman" w:cs="Times New Roman"/>
          <w:sz w:val="28"/>
          <w:szCs w:val="28"/>
          <w:lang w:val="uk-UA"/>
        </w:rPr>
        <w:t xml:space="preserve"> не бажають, щоб оточуючі спостерігали</w:t>
      </w:r>
      <w:r w:rsidR="00B1285D">
        <w:rPr>
          <w:rFonts w:ascii="Times New Roman" w:hAnsi="Times New Roman" w:cs="Times New Roman"/>
          <w:sz w:val="28"/>
          <w:szCs w:val="28"/>
          <w:lang w:val="uk-UA"/>
        </w:rPr>
        <w:t xml:space="preserve"> їх тривож</w:t>
      </w:r>
      <w:r w:rsidR="005B7DB0">
        <w:rPr>
          <w:rFonts w:ascii="Times New Roman" w:hAnsi="Times New Roman" w:cs="Times New Roman"/>
          <w:sz w:val="28"/>
          <w:szCs w:val="28"/>
          <w:lang w:val="uk-UA"/>
        </w:rPr>
        <w:t>ність</w:t>
      </w:r>
      <w:r w:rsidR="00B1285D">
        <w:rPr>
          <w:rFonts w:ascii="Times New Roman" w:hAnsi="Times New Roman" w:cs="Times New Roman"/>
          <w:sz w:val="28"/>
          <w:szCs w:val="28"/>
          <w:lang w:val="uk-UA"/>
        </w:rPr>
        <w:t>, бо це не відповідає їх ґендерній ролі. Вони часто опин</w:t>
      </w:r>
      <w:r w:rsidR="005B7DB0">
        <w:rPr>
          <w:rFonts w:ascii="Times New Roman" w:hAnsi="Times New Roman" w:cs="Times New Roman"/>
          <w:sz w:val="28"/>
          <w:szCs w:val="28"/>
          <w:lang w:val="uk-UA"/>
        </w:rPr>
        <w:t>яються у ситуаціях, що потребує</w:t>
      </w:r>
      <w:r w:rsidR="00B1285D">
        <w:rPr>
          <w:rFonts w:ascii="Times New Roman" w:hAnsi="Times New Roman" w:cs="Times New Roman"/>
          <w:sz w:val="28"/>
          <w:szCs w:val="28"/>
          <w:lang w:val="uk-UA"/>
        </w:rPr>
        <w:t xml:space="preserve"> від них прояву сили, незалежності, прагнення до змагання – якостей, які навряд чи поєдную</w:t>
      </w:r>
      <w:r w:rsidR="001F6D42">
        <w:rPr>
          <w:rFonts w:ascii="Times New Roman" w:hAnsi="Times New Roman" w:cs="Times New Roman"/>
          <w:sz w:val="28"/>
          <w:szCs w:val="28"/>
          <w:lang w:val="uk-UA"/>
        </w:rPr>
        <w:t xml:space="preserve">ться із тривожною виразністю. Якщо говорити про висловлювання і переживання </w:t>
      </w:r>
      <w:r w:rsidR="00B1285D">
        <w:rPr>
          <w:rFonts w:ascii="Times New Roman" w:hAnsi="Times New Roman" w:cs="Times New Roman"/>
          <w:sz w:val="28"/>
          <w:szCs w:val="28"/>
          <w:lang w:val="uk-UA"/>
        </w:rPr>
        <w:t>власних емоцій, то хлопчики мають приблизно схожу емоційність з дівчатами, але висловлюють свої емоції з різним ступенем інтенсивності. Емоційна жорсткість, вважається однією з найважливіших гендерних характерних характеристик хлопчиків підліткового віку [31].</w:t>
      </w:r>
    </w:p>
    <w:p w:rsidR="00B1285D" w:rsidRDefault="002E00D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Підлітковий період щедрий на труднощі, кризи і переживання</w:t>
      </w:r>
      <w:r w:rsidR="00B1285D">
        <w:rPr>
          <w:rFonts w:ascii="Times New Roman" w:hAnsi="Times New Roman" w:cs="Times New Roman"/>
          <w:sz w:val="28"/>
          <w:szCs w:val="28"/>
          <w:lang w:val="uk-UA"/>
        </w:rPr>
        <w:t xml:space="preserve">. У цей </w:t>
      </w:r>
      <w:r w:rsidR="000B0177">
        <w:rPr>
          <w:rFonts w:ascii="Times New Roman" w:hAnsi="Times New Roman" w:cs="Times New Roman"/>
          <w:sz w:val="28"/>
          <w:szCs w:val="28"/>
          <w:lang w:val="uk-UA"/>
        </w:rPr>
        <w:t>період складаються, формуються риси характеру,</w:t>
      </w:r>
      <w:r w:rsidR="00B1285D">
        <w:rPr>
          <w:rFonts w:ascii="Times New Roman" w:hAnsi="Times New Roman" w:cs="Times New Roman"/>
          <w:sz w:val="28"/>
          <w:szCs w:val="28"/>
          <w:lang w:val="uk-UA"/>
        </w:rPr>
        <w:t xml:space="preserve"> стійкі форми поведінки, методи емоційного реагування; це час досягн</w:t>
      </w:r>
      <w:r w:rsidR="000B0177">
        <w:rPr>
          <w:rFonts w:ascii="Times New Roman" w:hAnsi="Times New Roman" w:cs="Times New Roman"/>
          <w:sz w:val="28"/>
          <w:szCs w:val="28"/>
          <w:lang w:val="uk-UA"/>
        </w:rPr>
        <w:t>ень, швидкого нарощування умінь, знань; набуття нової соціальної позиції, становлення «Я»</w:t>
      </w:r>
      <w:r w:rsidR="00B1285D">
        <w:rPr>
          <w:rFonts w:ascii="Times New Roman" w:hAnsi="Times New Roman" w:cs="Times New Roman"/>
          <w:sz w:val="28"/>
          <w:szCs w:val="28"/>
          <w:lang w:val="uk-UA"/>
        </w:rPr>
        <w:t>. Водночас це втрата дитяч</w:t>
      </w:r>
      <w:r w:rsidR="000B0177">
        <w:rPr>
          <w:rFonts w:ascii="Times New Roman" w:hAnsi="Times New Roman" w:cs="Times New Roman"/>
          <w:sz w:val="28"/>
          <w:szCs w:val="28"/>
          <w:lang w:val="uk-UA"/>
        </w:rPr>
        <w:t>ого світовідчуття, поява відчуття</w:t>
      </w:r>
      <w:r w:rsidR="00B1285D">
        <w:rPr>
          <w:rFonts w:ascii="Times New Roman" w:hAnsi="Times New Roman" w:cs="Times New Roman"/>
          <w:sz w:val="28"/>
          <w:szCs w:val="28"/>
          <w:lang w:val="uk-UA"/>
        </w:rPr>
        <w:t xml:space="preserve"> психологічного дискомфорту</w:t>
      </w:r>
      <w:r w:rsidR="000B0177">
        <w:rPr>
          <w:rFonts w:ascii="Times New Roman" w:hAnsi="Times New Roman" w:cs="Times New Roman"/>
          <w:sz w:val="28"/>
          <w:szCs w:val="28"/>
          <w:lang w:val="uk-UA"/>
        </w:rPr>
        <w:t xml:space="preserve"> та тривожності</w:t>
      </w:r>
      <w:r w:rsidR="00B1285D">
        <w:rPr>
          <w:rFonts w:ascii="Times New Roman" w:hAnsi="Times New Roman" w:cs="Times New Roman"/>
          <w:sz w:val="28"/>
          <w:szCs w:val="28"/>
          <w:lang w:val="uk-UA"/>
        </w:rPr>
        <w:t>.</w:t>
      </w:r>
    </w:p>
    <w:p w:rsidR="00B1285D" w:rsidRDefault="00AB54E9"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Варто звернути увагу на те, що вияв тривожності може проходити у декількох</w:t>
      </w:r>
      <w:r w:rsidR="00B1285D">
        <w:rPr>
          <w:rFonts w:ascii="Times New Roman" w:hAnsi="Times New Roman" w:cs="Times New Roman"/>
          <w:sz w:val="28"/>
          <w:szCs w:val="28"/>
          <w:lang w:val="uk-UA"/>
        </w:rPr>
        <w:t xml:space="preserve"> варіантах: </w:t>
      </w:r>
      <w:r>
        <w:rPr>
          <w:rFonts w:ascii="Times New Roman" w:hAnsi="Times New Roman" w:cs="Times New Roman"/>
          <w:sz w:val="28"/>
          <w:szCs w:val="28"/>
          <w:lang w:val="uk-UA"/>
        </w:rPr>
        <w:t xml:space="preserve">перший </w:t>
      </w:r>
      <w:r w:rsidR="00B1285D">
        <w:rPr>
          <w:rFonts w:ascii="Times New Roman" w:hAnsi="Times New Roman" w:cs="Times New Roman"/>
          <w:sz w:val="28"/>
          <w:szCs w:val="28"/>
          <w:lang w:val="uk-UA"/>
        </w:rPr>
        <w:t>це страх – гнів та</w:t>
      </w:r>
      <w:r>
        <w:rPr>
          <w:rFonts w:ascii="Times New Roman" w:hAnsi="Times New Roman" w:cs="Times New Roman"/>
          <w:sz w:val="28"/>
          <w:szCs w:val="28"/>
          <w:lang w:val="uk-UA"/>
        </w:rPr>
        <w:t xml:space="preserve"> другий</w:t>
      </w:r>
      <w:r w:rsidR="00B1285D">
        <w:rPr>
          <w:rFonts w:ascii="Times New Roman" w:hAnsi="Times New Roman" w:cs="Times New Roman"/>
          <w:sz w:val="28"/>
          <w:szCs w:val="28"/>
          <w:lang w:val="uk-UA"/>
        </w:rPr>
        <w:t xml:space="preserve"> страх - страж</w:t>
      </w:r>
      <w:r w:rsidR="004D0D18">
        <w:rPr>
          <w:rFonts w:ascii="Times New Roman" w:hAnsi="Times New Roman" w:cs="Times New Roman"/>
          <w:sz w:val="28"/>
          <w:szCs w:val="28"/>
          <w:lang w:val="uk-UA"/>
        </w:rPr>
        <w:t>дання, що по-різному проявляються</w:t>
      </w:r>
      <w:r w:rsidR="00B1285D">
        <w:rPr>
          <w:rFonts w:ascii="Times New Roman" w:hAnsi="Times New Roman" w:cs="Times New Roman"/>
          <w:sz w:val="28"/>
          <w:szCs w:val="28"/>
          <w:lang w:val="uk-UA"/>
        </w:rPr>
        <w:t>, ал</w:t>
      </w:r>
      <w:r w:rsidR="004D0D18">
        <w:rPr>
          <w:rFonts w:ascii="Times New Roman" w:hAnsi="Times New Roman" w:cs="Times New Roman"/>
          <w:sz w:val="28"/>
          <w:szCs w:val="28"/>
          <w:lang w:val="uk-UA"/>
        </w:rPr>
        <w:t>е однаково можуть бути детермінантами</w:t>
      </w:r>
      <w:r w:rsidR="00B1285D">
        <w:rPr>
          <w:rFonts w:ascii="Times New Roman" w:hAnsi="Times New Roman" w:cs="Times New Roman"/>
          <w:sz w:val="28"/>
          <w:szCs w:val="28"/>
          <w:lang w:val="uk-UA"/>
        </w:rPr>
        <w:t xml:space="preserve"> дезадаптації.</w:t>
      </w:r>
    </w:p>
    <w:p w:rsidR="00B1285D" w:rsidRDefault="00A50ADE"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зауважити </w:t>
      </w:r>
      <w:r w:rsidR="00B1285D">
        <w:rPr>
          <w:rFonts w:ascii="Times New Roman" w:hAnsi="Times New Roman" w:cs="Times New Roman"/>
          <w:sz w:val="28"/>
          <w:szCs w:val="28"/>
          <w:lang w:val="uk-UA"/>
        </w:rPr>
        <w:t xml:space="preserve">значущість </w:t>
      </w:r>
      <w:r>
        <w:rPr>
          <w:rFonts w:ascii="Times New Roman" w:hAnsi="Times New Roman" w:cs="Times New Roman"/>
          <w:sz w:val="28"/>
          <w:szCs w:val="28"/>
          <w:lang w:val="uk-UA"/>
        </w:rPr>
        <w:t xml:space="preserve">школи </w:t>
      </w:r>
      <w:r w:rsidR="00B1285D">
        <w:rPr>
          <w:rFonts w:ascii="Times New Roman" w:hAnsi="Times New Roman" w:cs="Times New Roman"/>
          <w:sz w:val="28"/>
          <w:szCs w:val="28"/>
          <w:lang w:val="uk-UA"/>
        </w:rPr>
        <w:t xml:space="preserve">та </w:t>
      </w:r>
      <w:r>
        <w:rPr>
          <w:rFonts w:ascii="Times New Roman" w:hAnsi="Times New Roman" w:cs="Times New Roman"/>
          <w:sz w:val="28"/>
          <w:szCs w:val="28"/>
          <w:lang w:val="uk-UA"/>
        </w:rPr>
        <w:t xml:space="preserve">сім'ї </w:t>
      </w:r>
      <w:r w:rsidR="00B1285D">
        <w:rPr>
          <w:rFonts w:ascii="Times New Roman" w:hAnsi="Times New Roman" w:cs="Times New Roman"/>
          <w:sz w:val="28"/>
          <w:szCs w:val="28"/>
          <w:lang w:val="uk-UA"/>
        </w:rPr>
        <w:t>у</w:t>
      </w:r>
      <w:r>
        <w:rPr>
          <w:rFonts w:ascii="Times New Roman" w:hAnsi="Times New Roman" w:cs="Times New Roman"/>
          <w:sz w:val="28"/>
          <w:szCs w:val="28"/>
          <w:lang w:val="uk-UA"/>
        </w:rPr>
        <w:t xml:space="preserve"> ніжний</w:t>
      </w:r>
      <w:r w:rsidR="00226C0D">
        <w:rPr>
          <w:rFonts w:ascii="Times New Roman" w:hAnsi="Times New Roman" w:cs="Times New Roman"/>
          <w:sz w:val="28"/>
          <w:szCs w:val="28"/>
          <w:lang w:val="uk-UA"/>
        </w:rPr>
        <w:t xml:space="preserve"> період дорослішання. Так як</w:t>
      </w:r>
      <w:r w:rsidR="00B1285D">
        <w:rPr>
          <w:rFonts w:ascii="Times New Roman" w:hAnsi="Times New Roman" w:cs="Times New Roman"/>
          <w:sz w:val="28"/>
          <w:szCs w:val="28"/>
          <w:lang w:val="uk-UA"/>
        </w:rPr>
        <w:t xml:space="preserve"> підлітковий ві</w:t>
      </w:r>
      <w:r w:rsidR="00226C0D">
        <w:rPr>
          <w:rFonts w:ascii="Times New Roman" w:hAnsi="Times New Roman" w:cs="Times New Roman"/>
          <w:sz w:val="28"/>
          <w:szCs w:val="28"/>
          <w:lang w:val="uk-UA"/>
        </w:rPr>
        <w:t>к – це протиріччя між намаганням здаватися і ще ненабутим навиком</w:t>
      </w:r>
      <w:r w:rsidR="00B1285D">
        <w:rPr>
          <w:rFonts w:ascii="Times New Roman" w:hAnsi="Times New Roman" w:cs="Times New Roman"/>
          <w:sz w:val="28"/>
          <w:szCs w:val="28"/>
          <w:lang w:val="uk-UA"/>
        </w:rPr>
        <w:t xml:space="preserve"> «бути дорослим», протиріччя між </w:t>
      </w:r>
      <w:r w:rsidR="00226C0D">
        <w:rPr>
          <w:rFonts w:ascii="Times New Roman" w:hAnsi="Times New Roman" w:cs="Times New Roman"/>
          <w:sz w:val="28"/>
          <w:szCs w:val="28"/>
          <w:lang w:val="uk-UA"/>
        </w:rPr>
        <w:t>поривом</w:t>
      </w:r>
      <w:r w:rsidR="00B1285D">
        <w:rPr>
          <w:rFonts w:ascii="Times New Roman" w:hAnsi="Times New Roman" w:cs="Times New Roman"/>
          <w:sz w:val="28"/>
          <w:szCs w:val="28"/>
          <w:lang w:val="uk-UA"/>
        </w:rPr>
        <w:t xml:space="preserve"> </w:t>
      </w:r>
      <w:r w:rsidR="00B1285D">
        <w:rPr>
          <w:rFonts w:ascii="Times New Roman" w:hAnsi="Times New Roman" w:cs="Times New Roman"/>
          <w:sz w:val="28"/>
          <w:szCs w:val="28"/>
          <w:lang w:val="uk-UA"/>
        </w:rPr>
        <w:lastRenderedPageBreak/>
        <w:t>до неза</w:t>
      </w:r>
      <w:r w:rsidR="00226C0D">
        <w:rPr>
          <w:rFonts w:ascii="Times New Roman" w:hAnsi="Times New Roman" w:cs="Times New Roman"/>
          <w:sz w:val="28"/>
          <w:szCs w:val="28"/>
          <w:lang w:val="uk-UA"/>
        </w:rPr>
        <w:t>лежності та як належить в такому віці скорятися настановам</w:t>
      </w:r>
      <w:r w:rsidR="00B1285D">
        <w:rPr>
          <w:rFonts w:ascii="Times New Roman" w:hAnsi="Times New Roman" w:cs="Times New Roman"/>
          <w:sz w:val="28"/>
          <w:szCs w:val="28"/>
          <w:lang w:val="uk-UA"/>
        </w:rPr>
        <w:t xml:space="preserve"> дорослих. Ф. Кендал в своїй книзі «Психотерапія дітей та підлітків» зазначає: «В основі багатьох досліджень, що стосуються вивчення ролі сімейних чинників у виникненні дитячої тривоги лежить поняття «контролю» або «сприйнятого контролю».</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 таким контролем автор розуміє ступінь упевненості дітей у тому, що їхня поведінка може впливати на події та результати. Дорослі, які страждають на тривожні та депресивні розлади, описували сімейну атмосферу, яка не дозволяла їм випробувати достатній контроль над різними подіями та відрі</w:t>
      </w:r>
      <w:r w:rsidR="00D76E0E">
        <w:rPr>
          <w:rFonts w:ascii="Times New Roman" w:hAnsi="Times New Roman" w:cs="Times New Roman"/>
          <w:sz w:val="28"/>
          <w:szCs w:val="28"/>
          <w:lang w:val="uk-UA"/>
        </w:rPr>
        <w:t>знялася батьківською гіперопікою</w:t>
      </w:r>
      <w:r>
        <w:rPr>
          <w:rFonts w:ascii="Times New Roman" w:hAnsi="Times New Roman" w:cs="Times New Roman"/>
          <w:sz w:val="28"/>
          <w:szCs w:val="28"/>
          <w:lang w:val="uk-UA"/>
        </w:rPr>
        <w:t xml:space="preserve"> та несхвальним ставленням до самостійності, що згодом і призводило до тривоги та депресії. Автор зазначає, що діти з діагностованою тривогою частіше, ніж інші діти, повідомляють про відсутність у своїх сім'ях підтримки, єдність та демократичність у прийнятті рішень, а також про більш часті конфлікти. При аналізі материнських очікувань та атрибуцій щодо здатності дитини впоратися зі стресовою ситуацією Ф. Кортландер, С. Кендал і Е. Панічеллі-Міндель повідомили, що матері тривожних дітей очікували від них більшого дистресу та меншої</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Можливості впоратися з даними ситуаціями, ніж матері здорових дітей. Подібним чином матері високо тривожних дівчаток, на відміну від матерів дівчаток з низьким рівнем тривоги, частіше втручалися в вирішення проблем, коли їхні дочки виконували якесь завдання, і рідше чекали, поки дитина вирішить завдання самостійно. С. Кендал відзначає, що «в кроскультурному дослідженні дитячих страхів і тривоги, проведеному Р. Донгом, Е. Янгом та С. Оллендиком, був зроблений прогноз, за ​​яким китайські звичаї виховання дітей та педагогічні переконання, що відрізняються великою кількістю заборон та гіперопікою, в умовах Заходу повинні призводити до більш вираженої тривожної та депресивної симптоматики. Прогнози цих авторів виправдалися, особливо щодо 11-13-річних дітей». З урахуванням цих даних можна сказати, кожен із перелічених сімейних чинників може робити свій внесок у тривожне </w:t>
      </w:r>
      <w:r>
        <w:rPr>
          <w:rFonts w:ascii="Times New Roman" w:hAnsi="Times New Roman" w:cs="Times New Roman"/>
          <w:sz w:val="28"/>
          <w:szCs w:val="28"/>
          <w:lang w:val="uk-UA"/>
        </w:rPr>
        <w:lastRenderedPageBreak/>
        <w:t>поведінка дитини. Автор говорить про те, що «діти, які мають знижене почуття контролю, можуть бути більш схильними до тривожних переживань».</w:t>
      </w:r>
    </w:p>
    <w:p w:rsidR="00B1285D" w:rsidRDefault="00882080"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Ускладнення підліткового віку поєднанні з зростаючою</w:t>
      </w:r>
      <w:r w:rsidR="007D6A0C">
        <w:rPr>
          <w:rFonts w:ascii="Times New Roman" w:hAnsi="Times New Roman" w:cs="Times New Roman"/>
          <w:sz w:val="28"/>
          <w:szCs w:val="28"/>
          <w:lang w:val="uk-UA"/>
        </w:rPr>
        <w:t xml:space="preserve"> збудливістю, з меланхолічними</w:t>
      </w:r>
      <w:r w:rsidR="00B1285D">
        <w:rPr>
          <w:rFonts w:ascii="Times New Roman" w:hAnsi="Times New Roman" w:cs="Times New Roman"/>
          <w:sz w:val="28"/>
          <w:szCs w:val="28"/>
          <w:lang w:val="uk-UA"/>
        </w:rPr>
        <w:t xml:space="preserve"> реакціями, з </w:t>
      </w:r>
      <w:r w:rsidR="00BE30C1">
        <w:rPr>
          <w:rFonts w:ascii="Times New Roman" w:hAnsi="Times New Roman" w:cs="Times New Roman"/>
          <w:sz w:val="28"/>
          <w:szCs w:val="28"/>
          <w:lang w:val="uk-UA"/>
        </w:rPr>
        <w:t>афективністю, з різкою реакцією на образи</w:t>
      </w:r>
      <w:r w:rsidR="00B1285D">
        <w:rPr>
          <w:rFonts w:ascii="Times New Roman" w:hAnsi="Times New Roman" w:cs="Times New Roman"/>
          <w:sz w:val="28"/>
          <w:szCs w:val="28"/>
          <w:lang w:val="uk-UA"/>
        </w:rPr>
        <w:t xml:space="preserve">, з </w:t>
      </w:r>
      <w:r w:rsidR="00BE30C1">
        <w:rPr>
          <w:rFonts w:ascii="Times New Roman" w:hAnsi="Times New Roman" w:cs="Times New Roman"/>
          <w:sz w:val="28"/>
          <w:szCs w:val="28"/>
          <w:lang w:val="uk-UA"/>
        </w:rPr>
        <w:t>посиленою вибагливістю</w:t>
      </w:r>
      <w:r w:rsidR="00B1285D">
        <w:rPr>
          <w:rFonts w:ascii="Times New Roman" w:hAnsi="Times New Roman" w:cs="Times New Roman"/>
          <w:sz w:val="28"/>
          <w:szCs w:val="28"/>
          <w:lang w:val="uk-UA"/>
        </w:rPr>
        <w:t xml:space="preserve"> до старших. </w:t>
      </w:r>
      <w:r w:rsidR="002A592F">
        <w:rPr>
          <w:rFonts w:ascii="Times New Roman" w:hAnsi="Times New Roman" w:cs="Times New Roman"/>
          <w:sz w:val="28"/>
          <w:szCs w:val="28"/>
          <w:lang w:val="uk-UA"/>
        </w:rPr>
        <w:t>Але у разі не врахування цих особливостей</w:t>
      </w:r>
      <w:r w:rsidR="00CD6267">
        <w:rPr>
          <w:rFonts w:ascii="Times New Roman" w:hAnsi="Times New Roman" w:cs="Times New Roman"/>
          <w:sz w:val="28"/>
          <w:szCs w:val="28"/>
          <w:lang w:val="uk-UA"/>
        </w:rPr>
        <w:t>, то підлітки мають всі шанси сформувати</w:t>
      </w:r>
      <w:r w:rsidR="00B1285D">
        <w:rPr>
          <w:rFonts w:ascii="Times New Roman" w:hAnsi="Times New Roman" w:cs="Times New Roman"/>
          <w:sz w:val="28"/>
          <w:szCs w:val="28"/>
          <w:lang w:val="uk-UA"/>
        </w:rPr>
        <w:t xml:space="preserve"> стійкі відхилення </w:t>
      </w:r>
      <w:r w:rsidR="00CD6267">
        <w:rPr>
          <w:rFonts w:ascii="Times New Roman" w:hAnsi="Times New Roman" w:cs="Times New Roman"/>
          <w:sz w:val="28"/>
          <w:szCs w:val="28"/>
          <w:lang w:val="uk-UA"/>
        </w:rPr>
        <w:t xml:space="preserve">у поведінці та </w:t>
      </w:r>
      <w:r w:rsidR="00B1285D">
        <w:rPr>
          <w:rFonts w:ascii="Times New Roman" w:hAnsi="Times New Roman" w:cs="Times New Roman"/>
          <w:sz w:val="28"/>
          <w:szCs w:val="28"/>
          <w:lang w:val="uk-UA"/>
        </w:rPr>
        <w:t>моральному розвитку</w:t>
      </w:r>
      <w:r w:rsidR="003E4B1E">
        <w:rPr>
          <w:rFonts w:ascii="Times New Roman" w:hAnsi="Times New Roman" w:cs="Times New Roman"/>
          <w:sz w:val="28"/>
          <w:szCs w:val="28"/>
          <w:lang w:val="uk-UA"/>
        </w:rPr>
        <w:t xml:space="preserve">. Так як </w:t>
      </w:r>
      <w:r w:rsidR="00B1285D">
        <w:rPr>
          <w:rFonts w:ascii="Times New Roman" w:hAnsi="Times New Roman" w:cs="Times New Roman"/>
          <w:sz w:val="28"/>
          <w:szCs w:val="28"/>
          <w:lang w:val="uk-UA"/>
        </w:rPr>
        <w:t xml:space="preserve">підлітковий вік – це перехідний вік, перехідний період, від дитинства до дорослості, </w:t>
      </w:r>
      <w:r w:rsidR="003E4B1E">
        <w:rPr>
          <w:rFonts w:ascii="Times New Roman" w:hAnsi="Times New Roman" w:cs="Times New Roman"/>
          <w:sz w:val="28"/>
          <w:szCs w:val="28"/>
          <w:lang w:val="uk-UA"/>
        </w:rPr>
        <w:t xml:space="preserve">може </w:t>
      </w:r>
      <w:r w:rsidR="00B1285D">
        <w:rPr>
          <w:rFonts w:ascii="Times New Roman" w:hAnsi="Times New Roman" w:cs="Times New Roman"/>
          <w:sz w:val="28"/>
          <w:szCs w:val="28"/>
          <w:lang w:val="uk-UA"/>
        </w:rPr>
        <w:t>вини</w:t>
      </w:r>
      <w:r w:rsidR="003E4B1E">
        <w:rPr>
          <w:rFonts w:ascii="Times New Roman" w:hAnsi="Times New Roman" w:cs="Times New Roman"/>
          <w:sz w:val="28"/>
          <w:szCs w:val="28"/>
          <w:lang w:val="uk-UA"/>
        </w:rPr>
        <w:t>кати багато конфліктів</w:t>
      </w:r>
      <w:r w:rsidR="00B1285D">
        <w:rPr>
          <w:rFonts w:ascii="Times New Roman" w:hAnsi="Times New Roman" w:cs="Times New Roman"/>
          <w:sz w:val="28"/>
          <w:szCs w:val="28"/>
          <w:lang w:val="uk-UA"/>
        </w:rPr>
        <w:t>, які</w:t>
      </w:r>
      <w:r w:rsidR="009A274C">
        <w:rPr>
          <w:rFonts w:ascii="Times New Roman" w:hAnsi="Times New Roman" w:cs="Times New Roman"/>
          <w:sz w:val="28"/>
          <w:szCs w:val="28"/>
          <w:lang w:val="uk-UA"/>
        </w:rPr>
        <w:t xml:space="preserve"> можуть не сприятливо впливати</w:t>
      </w:r>
      <w:r w:rsidR="00B1285D">
        <w:rPr>
          <w:rFonts w:ascii="Times New Roman" w:hAnsi="Times New Roman" w:cs="Times New Roman"/>
          <w:sz w:val="28"/>
          <w:szCs w:val="28"/>
          <w:lang w:val="uk-UA"/>
        </w:rPr>
        <w:t xml:space="preserve"> на формування емоційної та когнітивної сфери.</w:t>
      </w:r>
    </w:p>
    <w:p w:rsidR="00B1285D" w:rsidRDefault="009A274C"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B1285D">
        <w:rPr>
          <w:rFonts w:ascii="Times New Roman" w:hAnsi="Times New Roman" w:cs="Times New Roman"/>
          <w:sz w:val="28"/>
          <w:szCs w:val="28"/>
          <w:lang w:val="uk-UA"/>
        </w:rPr>
        <w:t>оль референтної групи</w:t>
      </w:r>
      <w:r>
        <w:rPr>
          <w:rFonts w:ascii="Times New Roman" w:hAnsi="Times New Roman" w:cs="Times New Roman"/>
          <w:sz w:val="28"/>
          <w:szCs w:val="28"/>
          <w:lang w:val="uk-UA"/>
        </w:rPr>
        <w:t xml:space="preserve"> зростає, що підштовхує до емансипації від батьків</w:t>
      </w:r>
      <w:r w:rsidR="00B1285D">
        <w:rPr>
          <w:rFonts w:ascii="Times New Roman" w:hAnsi="Times New Roman" w:cs="Times New Roman"/>
          <w:sz w:val="28"/>
          <w:szCs w:val="28"/>
          <w:lang w:val="uk-UA"/>
        </w:rPr>
        <w:t xml:space="preserve"> як зразка </w:t>
      </w:r>
      <w:r>
        <w:rPr>
          <w:rFonts w:ascii="Times New Roman" w:hAnsi="Times New Roman" w:cs="Times New Roman"/>
          <w:sz w:val="28"/>
          <w:szCs w:val="28"/>
          <w:lang w:val="uk-UA"/>
        </w:rPr>
        <w:t>для наслідування. З боку останніх зростають заборони та обмеження; у наслідок нових</w:t>
      </w:r>
      <w:r w:rsidR="00B1285D">
        <w:rPr>
          <w:rFonts w:ascii="Times New Roman" w:hAnsi="Times New Roman" w:cs="Times New Roman"/>
          <w:sz w:val="28"/>
          <w:szCs w:val="28"/>
          <w:lang w:val="uk-UA"/>
        </w:rPr>
        <w:t xml:space="preserve"> змін</w:t>
      </w:r>
      <w:r>
        <w:rPr>
          <w:rFonts w:ascii="Times New Roman" w:hAnsi="Times New Roman" w:cs="Times New Roman"/>
          <w:sz w:val="28"/>
          <w:szCs w:val="28"/>
          <w:lang w:val="uk-UA"/>
        </w:rPr>
        <w:t xml:space="preserve"> </w:t>
      </w:r>
      <w:r w:rsidR="00B1285D">
        <w:rPr>
          <w:rFonts w:ascii="Times New Roman" w:hAnsi="Times New Roman" w:cs="Times New Roman"/>
          <w:sz w:val="28"/>
          <w:szCs w:val="28"/>
          <w:lang w:val="uk-UA"/>
        </w:rPr>
        <w:t xml:space="preserve">у сім'ї </w:t>
      </w:r>
      <w:r>
        <w:rPr>
          <w:rFonts w:ascii="Times New Roman" w:hAnsi="Times New Roman" w:cs="Times New Roman"/>
          <w:sz w:val="28"/>
          <w:szCs w:val="28"/>
          <w:lang w:val="uk-UA"/>
        </w:rPr>
        <w:t xml:space="preserve">значно </w:t>
      </w:r>
      <w:r w:rsidR="00B1285D">
        <w:rPr>
          <w:rFonts w:ascii="Times New Roman" w:hAnsi="Times New Roman" w:cs="Times New Roman"/>
          <w:sz w:val="28"/>
          <w:szCs w:val="28"/>
          <w:lang w:val="uk-UA"/>
        </w:rPr>
        <w:t>зростає кількість конфліктів.</w:t>
      </w:r>
    </w:p>
    <w:p w:rsidR="00B1285D" w:rsidRDefault="00B64A4E"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Причиною виникнення тривожності підлітка можуть стати е</w:t>
      </w:r>
      <w:r w:rsidR="00B1285D">
        <w:rPr>
          <w:rFonts w:ascii="Times New Roman" w:hAnsi="Times New Roman" w:cs="Times New Roman"/>
          <w:sz w:val="28"/>
          <w:szCs w:val="28"/>
          <w:lang w:val="uk-UA"/>
        </w:rPr>
        <w:t>кономічні умови</w:t>
      </w:r>
      <w:r w:rsidR="00EB7304">
        <w:rPr>
          <w:rFonts w:ascii="Times New Roman" w:hAnsi="Times New Roman" w:cs="Times New Roman"/>
          <w:sz w:val="28"/>
          <w:szCs w:val="28"/>
          <w:lang w:val="uk-UA"/>
        </w:rPr>
        <w:t>, оскільки він почуває себе</w:t>
      </w:r>
      <w:r w:rsidR="00B1285D">
        <w:rPr>
          <w:rFonts w:ascii="Times New Roman" w:hAnsi="Times New Roman" w:cs="Times New Roman"/>
          <w:sz w:val="28"/>
          <w:szCs w:val="28"/>
          <w:lang w:val="uk-UA"/>
        </w:rPr>
        <w:t xml:space="preserve"> несамостійним</w:t>
      </w:r>
      <w:r w:rsidR="00EB7304">
        <w:rPr>
          <w:rFonts w:ascii="Times New Roman" w:hAnsi="Times New Roman" w:cs="Times New Roman"/>
          <w:sz w:val="28"/>
          <w:szCs w:val="28"/>
          <w:lang w:val="uk-UA"/>
        </w:rPr>
        <w:t>, залежним</w:t>
      </w:r>
      <w:r w:rsidR="00803C42">
        <w:rPr>
          <w:rFonts w:ascii="Times New Roman" w:hAnsi="Times New Roman" w:cs="Times New Roman"/>
          <w:sz w:val="28"/>
          <w:szCs w:val="28"/>
          <w:lang w:val="uk-UA"/>
        </w:rPr>
        <w:t>. Молоді люди довий період часу</w:t>
      </w:r>
      <w:r w:rsidR="00B1285D">
        <w:rPr>
          <w:rFonts w:ascii="Times New Roman" w:hAnsi="Times New Roman" w:cs="Times New Roman"/>
          <w:sz w:val="28"/>
          <w:szCs w:val="28"/>
          <w:lang w:val="uk-UA"/>
        </w:rPr>
        <w:t xml:space="preserve"> залежать</w:t>
      </w:r>
      <w:r w:rsidR="00803C42">
        <w:rPr>
          <w:rFonts w:ascii="Times New Roman" w:hAnsi="Times New Roman" w:cs="Times New Roman"/>
          <w:sz w:val="28"/>
          <w:szCs w:val="28"/>
          <w:lang w:val="uk-UA"/>
        </w:rPr>
        <w:t xml:space="preserve"> у фінансовому відношенні</w:t>
      </w:r>
      <w:r w:rsidR="00B1285D">
        <w:rPr>
          <w:rFonts w:ascii="Times New Roman" w:hAnsi="Times New Roman" w:cs="Times New Roman"/>
          <w:sz w:val="28"/>
          <w:szCs w:val="28"/>
          <w:lang w:val="uk-UA"/>
        </w:rPr>
        <w:t xml:space="preserve"> від батьків через велику тривалість шкільного навчання. </w:t>
      </w:r>
      <w:r w:rsidR="00803C42">
        <w:rPr>
          <w:rFonts w:ascii="Times New Roman" w:hAnsi="Times New Roman" w:cs="Times New Roman"/>
          <w:sz w:val="28"/>
          <w:szCs w:val="28"/>
          <w:lang w:val="uk-UA"/>
        </w:rPr>
        <w:t>Відставання, н</w:t>
      </w:r>
      <w:r w:rsidR="00B1285D">
        <w:rPr>
          <w:rFonts w:ascii="Times New Roman" w:hAnsi="Times New Roman" w:cs="Times New Roman"/>
          <w:sz w:val="28"/>
          <w:szCs w:val="28"/>
          <w:lang w:val="uk-UA"/>
        </w:rPr>
        <w:t>еус</w:t>
      </w:r>
      <w:r w:rsidR="00803C42">
        <w:rPr>
          <w:rFonts w:ascii="Times New Roman" w:hAnsi="Times New Roman" w:cs="Times New Roman"/>
          <w:sz w:val="28"/>
          <w:szCs w:val="28"/>
          <w:lang w:val="uk-UA"/>
        </w:rPr>
        <w:t>пішність та погані оцінки</w:t>
      </w:r>
      <w:r w:rsidR="00A958C4">
        <w:rPr>
          <w:rFonts w:ascii="Times New Roman" w:hAnsi="Times New Roman" w:cs="Times New Roman"/>
          <w:sz w:val="28"/>
          <w:szCs w:val="28"/>
          <w:lang w:val="uk-UA"/>
        </w:rPr>
        <w:t xml:space="preserve"> у школі також можуть</w:t>
      </w:r>
      <w:r w:rsidR="00803C42">
        <w:rPr>
          <w:rFonts w:ascii="Times New Roman" w:hAnsi="Times New Roman" w:cs="Times New Roman"/>
          <w:sz w:val="28"/>
          <w:szCs w:val="28"/>
          <w:lang w:val="uk-UA"/>
        </w:rPr>
        <w:t xml:space="preserve"> стати</w:t>
      </w:r>
      <w:r w:rsidR="00B1285D">
        <w:rPr>
          <w:rFonts w:ascii="Times New Roman" w:hAnsi="Times New Roman" w:cs="Times New Roman"/>
          <w:sz w:val="28"/>
          <w:szCs w:val="28"/>
          <w:lang w:val="uk-UA"/>
        </w:rPr>
        <w:t xml:space="preserve"> причиною конфліктів, що спричиняють виникнення тривожності. Напружені відносини між батьками та дітьми зумовлені не так конфліктом між поколіннями, що змінилися економічними умовами та технологічним прогресом, перед лицем яких батьки, як і діти, почуваються невпевненими та неспокійними, що породжує тривожність і нерішучість, що вони своєю чергою формують власний характер. Поряд із батьківським будинком, школа – найважливіша інстанція соціалізації. Шкільні конфлікти пов'</w:t>
      </w:r>
      <w:r w:rsidR="00436491">
        <w:rPr>
          <w:rFonts w:ascii="Times New Roman" w:hAnsi="Times New Roman" w:cs="Times New Roman"/>
          <w:sz w:val="28"/>
          <w:szCs w:val="28"/>
          <w:lang w:val="uk-UA"/>
        </w:rPr>
        <w:t>язані в основному з адаптацією, успішністю,</w:t>
      </w:r>
      <w:r w:rsidR="00B1285D">
        <w:rPr>
          <w:rFonts w:ascii="Times New Roman" w:hAnsi="Times New Roman" w:cs="Times New Roman"/>
          <w:sz w:val="28"/>
          <w:szCs w:val="28"/>
          <w:lang w:val="uk-UA"/>
        </w:rPr>
        <w:t xml:space="preserve"> автономією</w:t>
      </w:r>
      <w:r w:rsidR="00436491">
        <w:rPr>
          <w:rFonts w:ascii="Times New Roman" w:hAnsi="Times New Roman" w:cs="Times New Roman"/>
          <w:sz w:val="28"/>
          <w:szCs w:val="28"/>
          <w:lang w:val="uk-UA"/>
        </w:rPr>
        <w:t xml:space="preserve"> та авторитетом</w:t>
      </w:r>
      <w:r w:rsidR="007B1351">
        <w:rPr>
          <w:rFonts w:ascii="Times New Roman" w:hAnsi="Times New Roman" w:cs="Times New Roman"/>
          <w:sz w:val="28"/>
          <w:szCs w:val="28"/>
          <w:lang w:val="uk-UA"/>
        </w:rPr>
        <w:t>. Завдяки вимогам, що виставляються з приводу</w:t>
      </w:r>
      <w:r w:rsidR="00B1285D">
        <w:rPr>
          <w:rFonts w:ascii="Times New Roman" w:hAnsi="Times New Roman" w:cs="Times New Roman"/>
          <w:sz w:val="28"/>
          <w:szCs w:val="28"/>
          <w:lang w:val="uk-UA"/>
        </w:rPr>
        <w:t xml:space="preserve"> ус</w:t>
      </w:r>
      <w:r w:rsidR="007B1351">
        <w:rPr>
          <w:rFonts w:ascii="Times New Roman" w:hAnsi="Times New Roman" w:cs="Times New Roman"/>
          <w:sz w:val="28"/>
          <w:szCs w:val="28"/>
          <w:lang w:val="uk-UA"/>
        </w:rPr>
        <w:t>пішності, виникають конфлікти і з вчителями</w:t>
      </w:r>
      <w:r w:rsidR="00AF7CCE">
        <w:rPr>
          <w:rFonts w:ascii="Times New Roman" w:hAnsi="Times New Roman" w:cs="Times New Roman"/>
          <w:sz w:val="28"/>
          <w:szCs w:val="28"/>
          <w:lang w:val="uk-UA"/>
        </w:rPr>
        <w:t xml:space="preserve"> і з однолітками. У ставленні до вчителів може виникати</w:t>
      </w:r>
      <w:r w:rsidR="0023338F">
        <w:rPr>
          <w:rFonts w:ascii="Times New Roman" w:hAnsi="Times New Roman" w:cs="Times New Roman"/>
          <w:sz w:val="28"/>
          <w:szCs w:val="28"/>
          <w:lang w:val="uk-UA"/>
        </w:rPr>
        <w:t xml:space="preserve"> протест, відмова навчатися</w:t>
      </w:r>
      <w:r w:rsidR="00B1285D">
        <w:rPr>
          <w:rFonts w:ascii="Times New Roman" w:hAnsi="Times New Roman" w:cs="Times New Roman"/>
          <w:sz w:val="28"/>
          <w:szCs w:val="28"/>
          <w:lang w:val="uk-UA"/>
        </w:rPr>
        <w:t xml:space="preserve"> та досягати успіхів. Така поведінка зустріч</w:t>
      </w:r>
      <w:r w:rsidR="00AF7CCE">
        <w:rPr>
          <w:rFonts w:ascii="Times New Roman" w:hAnsi="Times New Roman" w:cs="Times New Roman"/>
          <w:sz w:val="28"/>
          <w:szCs w:val="28"/>
          <w:lang w:val="uk-UA"/>
        </w:rPr>
        <w:t>ається і у здібних, і у тих хто відстає.</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підлітковому віці дедалі більшого значення набуває думка однолітків, відносини всередині класу. При цьому дівчатка більш схильні до критичних висловлювань на адресу вчителів і однолітків, на скарги, швидше за поодинокі реакції на якісь події; ці реакції рідко узагальнюються і в цілому, не виражають негативне ставлення до загальношкільних та внутрішньокласних справ. Хлопчики менш схильні до оцінки, будь-яких подій та їх висловлювання супроводжуються меншою емоційної реакцією. Проте саме у хлопчиків може складатися досить стійка система негативного ставлення до школи [17].</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старших класах ці відмінності більш посилюються. Гендерні відмінності підлітків схожі. Хлопчики виявляють більше егоцентричних почуттів, потреб, бажань, власних інтересів. Дівчатка ж більше висловлюють почуття, спрямовані на оточуючих, виявляють інтерес до почуттів інших, їх потреб, бажань. У зв'язку зі своїми гендерними ролями вони висловлюють їх по-різному: емоційна жорсткість властива характеристикам хлопчика підліткового віку. Дівчатка підлітки, емоційно м'якші, вони ближче до серцю приймають похвалу та осуд, їх легше засмутити, змусити сміятися.</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Особливо гострою є проблема тривожності для дітей підліткового віку. Через низку вікових особливостей підлітництво часто називають «віком тривог». Серед можливих причин виникнення тривожності можуть виступати: фізіологічні особливості (особливості нервової системи - підвищена чутливість або сензитивність), індивідуальні особливості, взаємини з однолітками та з батьками, проблеми у школі. Але перше місце у цьому списку займає неправильне виховання та несприятливі відносини дитини з батьками [12].</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 найбільш типових причин виникнення тривожності входять: навчальні нав</w:t>
      </w:r>
      <w:r w:rsidR="00795871">
        <w:rPr>
          <w:rFonts w:ascii="Times New Roman" w:hAnsi="Times New Roman" w:cs="Times New Roman"/>
          <w:sz w:val="28"/>
          <w:szCs w:val="28"/>
          <w:lang w:val="uk-UA"/>
        </w:rPr>
        <w:t xml:space="preserve">антаження, завищені </w:t>
      </w:r>
      <w:r>
        <w:rPr>
          <w:rFonts w:ascii="Times New Roman" w:hAnsi="Times New Roman" w:cs="Times New Roman"/>
          <w:sz w:val="28"/>
          <w:szCs w:val="28"/>
          <w:lang w:val="uk-UA"/>
        </w:rPr>
        <w:t>очікування з боку батьків, неуспішність учнів, що регулярно повторюються оцінно-екзаменаційні ситуації, зміна шкільного колективу та/або неприйняття дитячим колективом.</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Навчальні навантаження обумовлені різноманітними сторонами сучасної системи організації навчального процесу. Насамперед вони пов'язані </w:t>
      </w:r>
      <w:r>
        <w:rPr>
          <w:rFonts w:ascii="Times New Roman" w:hAnsi="Times New Roman" w:cs="Times New Roman"/>
          <w:sz w:val="28"/>
          <w:szCs w:val="28"/>
          <w:lang w:val="uk-UA"/>
        </w:rPr>
        <w:lastRenderedPageBreak/>
        <w:t>зі структурою навчального року. Найчастіше після шести тижнів активних занять у дітей різко знижується рівень працездатності та зростає рівень тривожності.</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Неадекватні очікування з боку батьків є типовою причиною, що породжує у дитини внутрішньоособистісний конфлікт, який, у свою чергу, призводить до формування та закріплення тривожності взагалі. У плані тривожності – це, перш за все, очікування щодо високих вимог до навчальної діяльності. Чим більше батьки спрямовані на досягнення дитиною високих навчальних результатів, тим більше виражена в дитини тривожність. Навчальні успіхи дитини, для батьків, в переважній більшості випадків виражаються в оцінках, які вони отримують, і вимірюються ними.</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Оцінка багато в чому є результатом ставлення вчителя до дитини, знання якої оцінюються. Тому у випадку, коли учень насправді досягає будь-яких навчальних результатів, але вчитель стереотипно продовжує ставити йому «двійки» (або «трійки», або «четвірки»), не підвищуючи оцінки, батьки не надають йому емоційної підтримки, оскільки просто не мають уявлення про його реальні успіхи. Тим самим мотивація дитини, пов'язана з досягненнями у навчальній діяльності, не підкріплюється і може з часом зникнути [43].</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Дорослі, незадоволені падаючої продуктивністю навчальної роботи дитини, дедалі більше зосереджуються цих питаннях у спілкуванні з нею, що посилює емоційний дискомфорт. Виходить замкнене коло: несприятливі особистісні особливості дитини відбиваються на її навчальній діяльності, низька результативність діяльності викликає відповідну реакцію оточуючих, а ця негативна реакція у свою чергу, посилює сформовані у дитини особливості. Розірвати це коло можна, змінивши установки та оцінки батьків. Близькі дорослі, концентруючи увагу до найменших досягненнь дитини, не засуджуючи її за окремі недоліки, знижують рівень її тривожності і цим сприяють успішному виконанню навчальних завдань [33].</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Детально аналізував проблему залежності підліткової тривожності від взаємин у сім'ї А.М. Прихожан. Дослідником було проаналізовано </w:t>
      </w:r>
      <w:r>
        <w:rPr>
          <w:rFonts w:ascii="Times New Roman" w:hAnsi="Times New Roman" w:cs="Times New Roman"/>
          <w:sz w:val="28"/>
          <w:szCs w:val="28"/>
          <w:lang w:val="uk-UA"/>
        </w:rPr>
        <w:lastRenderedPageBreak/>
        <w:t>взаємозв'язок тривожності дітей та батьків, і, за отриманими даними, зв'язок тривожності дітей та батьків відзначався для дітей дошкільного, молодшого шкільного та підліткового віку. А.М. Прихожан робить висновок, що емоційні труднощі та проблеми частіше зустрічаються у тих дітей, батьки яких характеризуються особистісними порушеннями, схильністю до неврозоподібних станів, депресії [37].</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Аналіз залежності стилів батьківського виховання продемонстрував, що найбільш стресогенними стилями батьківського виховання є відсутність позитивного інтересу з боку матері, ворожість батька і крайня його непослідовність. Відсутність позитивного інтересу з боку матері, що сприймається підлітками як відсутність емоційного прийняття та опіки, непередбачуваність реакцій батька, створюють ситуацію невизначеності для підлітка, оскільки вони, в результаті, не впевнені у своїй значущості для матері та перебувають у постійному очікуванні легкого невдоволення чи суворого покарання з боку батька. Відсутність упевненості в наявності позитивних материнських почуттів та тривожне очікування непередбачуваних реакцій батька невротизують підлітків, роблячи їх високо тривожними особистостями, що неспроможна не позначитися лише на рівні їх соціальної адаптації та шкільної успішності [24].</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Причини гендерної відмінності чітко простежуються у неуспішності школярів. Основною причиною неуспішності частини підлітків є негативне ставлення до вчення. Це негативна реакція на ті чи інші навчальні ситуації. В їхній підсвідомості вчення пов'язане з приємною можливістю самоствердитися у навчальній діяльності, де вони цікавляться навчальними знаннями – саме такі школярі найважчі [7].</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вченні повною мірою виявляються відмінності в інтересах та схильностях хлопчиків і дівчаток. У цілому нині коло інтересів хлопчиків ширше, ніж дівчаток.</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Хлопчики мають перевагу у знанні речей особливих, спеціальних, але поступаються дівчаткам у знанні більш простих, звичайних, предметів та </w:t>
      </w:r>
      <w:r>
        <w:rPr>
          <w:rFonts w:ascii="Times New Roman" w:hAnsi="Times New Roman" w:cs="Times New Roman"/>
          <w:sz w:val="28"/>
          <w:szCs w:val="28"/>
          <w:lang w:val="uk-UA"/>
        </w:rPr>
        <w:lastRenderedPageBreak/>
        <w:t>явищ. Сам характер предметів гуманітарного плану більше відповідає схильностям та характеру мислення дівчаток; тоді як чіткий більш схематичний і абстрактний характер предметів фізико-математичного плану – схильностям та характеру хлопчиків [29].</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Оціночно-екза</w:t>
      </w:r>
      <w:r w:rsidR="008C4F2D">
        <w:rPr>
          <w:rFonts w:ascii="Times New Roman" w:hAnsi="Times New Roman" w:cs="Times New Roman"/>
          <w:sz w:val="28"/>
          <w:szCs w:val="28"/>
          <w:lang w:val="uk-UA"/>
        </w:rPr>
        <w:t>менаційні ситуації, що систематично</w:t>
      </w:r>
      <w:r>
        <w:rPr>
          <w:rFonts w:ascii="Times New Roman" w:hAnsi="Times New Roman" w:cs="Times New Roman"/>
          <w:sz w:val="28"/>
          <w:szCs w:val="28"/>
          <w:lang w:val="uk-UA"/>
        </w:rPr>
        <w:t xml:space="preserve"> повт</w:t>
      </w:r>
      <w:r w:rsidR="008C4F2D">
        <w:rPr>
          <w:rFonts w:ascii="Times New Roman" w:hAnsi="Times New Roman" w:cs="Times New Roman"/>
          <w:sz w:val="28"/>
          <w:szCs w:val="28"/>
          <w:lang w:val="uk-UA"/>
        </w:rPr>
        <w:t>орюються, здійснюють великий</w:t>
      </w:r>
      <w:r>
        <w:rPr>
          <w:rFonts w:ascii="Times New Roman" w:hAnsi="Times New Roman" w:cs="Times New Roman"/>
          <w:sz w:val="28"/>
          <w:szCs w:val="28"/>
          <w:lang w:val="uk-UA"/>
        </w:rPr>
        <w:t xml:space="preserve"> вплив на е</w:t>
      </w:r>
      <w:r w:rsidR="008C4F2D">
        <w:rPr>
          <w:rFonts w:ascii="Times New Roman" w:hAnsi="Times New Roman" w:cs="Times New Roman"/>
          <w:sz w:val="28"/>
          <w:szCs w:val="28"/>
          <w:lang w:val="uk-UA"/>
        </w:rPr>
        <w:t>моційний стан школяра, так як перевірка інтелекту загалом</w:t>
      </w:r>
      <w:r>
        <w:rPr>
          <w:rFonts w:ascii="Times New Roman" w:hAnsi="Times New Roman" w:cs="Times New Roman"/>
          <w:sz w:val="28"/>
          <w:szCs w:val="28"/>
          <w:lang w:val="uk-UA"/>
        </w:rPr>
        <w:t xml:space="preserve"> відноситься до найбільш психологічно дискомфортних ситуацій, особливо якщо ця перевірка так чи інакше пов'язана із соціальним </w:t>
      </w:r>
      <w:r w:rsidR="002E3AA0">
        <w:rPr>
          <w:rFonts w:ascii="Times New Roman" w:hAnsi="Times New Roman" w:cs="Times New Roman"/>
          <w:sz w:val="28"/>
          <w:szCs w:val="28"/>
          <w:lang w:val="uk-UA"/>
        </w:rPr>
        <w:t>статусом особистості. Думки про</w:t>
      </w:r>
      <w:r>
        <w:rPr>
          <w:rFonts w:ascii="Times New Roman" w:hAnsi="Times New Roman" w:cs="Times New Roman"/>
          <w:sz w:val="28"/>
          <w:szCs w:val="28"/>
          <w:lang w:val="uk-UA"/>
        </w:rPr>
        <w:t xml:space="preserve"> п</w:t>
      </w:r>
      <w:r w:rsidR="002E3AA0">
        <w:rPr>
          <w:rFonts w:ascii="Times New Roman" w:hAnsi="Times New Roman" w:cs="Times New Roman"/>
          <w:sz w:val="28"/>
          <w:szCs w:val="28"/>
          <w:lang w:val="uk-UA"/>
        </w:rPr>
        <w:t>рестиж, побудження</w:t>
      </w:r>
      <w:r>
        <w:rPr>
          <w:rFonts w:ascii="Times New Roman" w:hAnsi="Times New Roman" w:cs="Times New Roman"/>
          <w:sz w:val="28"/>
          <w:szCs w:val="28"/>
          <w:lang w:val="uk-UA"/>
        </w:rPr>
        <w:t xml:space="preserve"> до поваги та авторитету в очах однокласників, </w:t>
      </w:r>
      <w:r w:rsidR="00ED6C25">
        <w:rPr>
          <w:rFonts w:ascii="Times New Roman" w:hAnsi="Times New Roman" w:cs="Times New Roman"/>
          <w:sz w:val="28"/>
          <w:szCs w:val="28"/>
          <w:lang w:val="uk-UA"/>
        </w:rPr>
        <w:t>вчителів</w:t>
      </w:r>
      <w:r>
        <w:rPr>
          <w:rFonts w:ascii="Times New Roman" w:hAnsi="Times New Roman" w:cs="Times New Roman"/>
          <w:sz w:val="28"/>
          <w:szCs w:val="28"/>
          <w:lang w:val="uk-UA"/>
        </w:rPr>
        <w:t xml:space="preserve">, </w:t>
      </w:r>
      <w:r w:rsidR="00ED6C25">
        <w:rPr>
          <w:rFonts w:ascii="Times New Roman" w:hAnsi="Times New Roman" w:cs="Times New Roman"/>
          <w:sz w:val="28"/>
          <w:szCs w:val="28"/>
          <w:lang w:val="uk-UA"/>
        </w:rPr>
        <w:t>батьків</w:t>
      </w:r>
      <w:r>
        <w:rPr>
          <w:rFonts w:ascii="Times New Roman" w:hAnsi="Times New Roman" w:cs="Times New Roman"/>
          <w:sz w:val="28"/>
          <w:szCs w:val="28"/>
          <w:lang w:val="uk-UA"/>
        </w:rPr>
        <w:t>, бажання отримати хорошу оцінку, що виправдовує витрачені на підготовку зусилля, зрештою, визначають емоційно – напружений характер оцінної ситуації [24].</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Загальною характеристикою тривожності хлопчиків та дівчаток є перевірка знань на контрольних роботах чи іспитах. Головною причиною цієї тривожності є невизначеність уявлень про результат майбутньої діяльності [10].</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Негативний вплив ситуації перевірки знань, насамперед, позначається на тих учнях</w:t>
      </w:r>
      <w:r w:rsidR="00D348FD">
        <w:rPr>
          <w:rFonts w:ascii="Times New Roman" w:hAnsi="Times New Roman" w:cs="Times New Roman"/>
          <w:sz w:val="28"/>
          <w:szCs w:val="28"/>
          <w:lang w:val="uk-UA"/>
        </w:rPr>
        <w:t>, у котрих тривожність є сталою</w:t>
      </w:r>
      <w:r w:rsidR="00A841AB">
        <w:rPr>
          <w:rFonts w:ascii="Times New Roman" w:hAnsi="Times New Roman" w:cs="Times New Roman"/>
          <w:sz w:val="28"/>
          <w:szCs w:val="28"/>
          <w:lang w:val="uk-UA"/>
        </w:rPr>
        <w:t xml:space="preserve"> особистісною особливістю. Таким школярам набагато</w:t>
      </w:r>
      <w:r>
        <w:rPr>
          <w:rFonts w:ascii="Times New Roman" w:hAnsi="Times New Roman" w:cs="Times New Roman"/>
          <w:sz w:val="28"/>
          <w:szCs w:val="28"/>
          <w:lang w:val="uk-UA"/>
        </w:rPr>
        <w:t xml:space="preserve"> простіше здавати контрольні, екзаменаційні та залікові роботи у письмовій формі, оскільки, таким чином, з оціночної ситуації виключаються два потенційно стресогенні компоненти – компонент взаємодії з уч</w:t>
      </w:r>
      <w:r w:rsidR="004A4C45">
        <w:rPr>
          <w:rFonts w:ascii="Times New Roman" w:hAnsi="Times New Roman" w:cs="Times New Roman"/>
          <w:sz w:val="28"/>
          <w:szCs w:val="28"/>
          <w:lang w:val="uk-UA"/>
        </w:rPr>
        <w:t>ителем та компонент «публічної</w:t>
      </w:r>
      <w:r>
        <w:rPr>
          <w:rFonts w:ascii="Times New Roman" w:hAnsi="Times New Roman" w:cs="Times New Roman"/>
          <w:sz w:val="28"/>
          <w:szCs w:val="28"/>
          <w:lang w:val="uk-UA"/>
        </w:rPr>
        <w:t>» відповіді. Чим вище тривожність, тим важче даються ситуації, потенційно загрозливі самооцінці, тим паче ймовірний дезорганізуючий ефект тривожності [43].</w:t>
      </w:r>
    </w:p>
    <w:p w:rsidR="00B1285D" w:rsidRDefault="00AB4E65"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«Екзаменаційно-оцінна» тривога з</w:t>
      </w:r>
      <w:r w:rsidRPr="00AB4E65">
        <w:rPr>
          <w:rFonts w:ascii="Times New Roman" w:hAnsi="Times New Roman" w:cs="Times New Roman"/>
          <w:sz w:val="28"/>
          <w:szCs w:val="28"/>
        </w:rPr>
        <w:t>’</w:t>
      </w:r>
      <w:r>
        <w:rPr>
          <w:rFonts w:ascii="Times New Roman" w:hAnsi="Times New Roman" w:cs="Times New Roman"/>
          <w:sz w:val="28"/>
          <w:szCs w:val="28"/>
          <w:lang w:val="uk-UA"/>
        </w:rPr>
        <w:t>являється</w:t>
      </w:r>
      <w:r w:rsidR="00B1285D">
        <w:rPr>
          <w:rFonts w:ascii="Times New Roman" w:hAnsi="Times New Roman" w:cs="Times New Roman"/>
          <w:sz w:val="28"/>
          <w:szCs w:val="28"/>
          <w:lang w:val="uk-UA"/>
        </w:rPr>
        <w:t xml:space="preserve"> і в тих дітей, які не мають тривожних рис особистості. У </w:t>
      </w:r>
      <w:r w:rsidR="00EC2EBF">
        <w:rPr>
          <w:rFonts w:ascii="Times New Roman" w:hAnsi="Times New Roman" w:cs="Times New Roman"/>
          <w:sz w:val="28"/>
          <w:szCs w:val="28"/>
          <w:lang w:val="uk-UA"/>
        </w:rPr>
        <w:t>цьому випадку вона обумовлена</w:t>
      </w:r>
      <w:r w:rsidR="00AF4719">
        <w:rPr>
          <w:rFonts w:ascii="Times New Roman" w:hAnsi="Times New Roman" w:cs="Times New Roman"/>
          <w:sz w:val="28"/>
          <w:szCs w:val="28"/>
          <w:lang w:val="uk-UA"/>
        </w:rPr>
        <w:t xml:space="preserve"> лише</w:t>
      </w:r>
      <w:r w:rsidR="00B1285D">
        <w:rPr>
          <w:rFonts w:ascii="Times New Roman" w:hAnsi="Times New Roman" w:cs="Times New Roman"/>
          <w:sz w:val="28"/>
          <w:szCs w:val="28"/>
          <w:lang w:val="uk-UA"/>
        </w:rPr>
        <w:t xml:space="preserve"> ситуаційними факторами, проте, будучи досить інтенсивною, також дезорганізує діяльність учня, не дозволяючи йому розкритися на іспиті з кращого боку, ускладнюючи виклад навіть добре вивченого матеріалу [14].</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Зміна шкільного колективу як така є потужним стресогенним чинником, оскільки передбачає необхідність встановлення нових взаємозв'язків із незнайомими однолітками. У цьому плані дівчаткам легше адаптуватися до нових умов, ніж хлопчикам, це пов'язано з їх гендерними відмінностями. У хлопчиків результат суб'єктивних зусиль не визначений, оскільки в основному залежить від інших людей (тих учнів, у тому числі з яки</w:t>
      </w:r>
      <w:r w:rsidR="00F83B35">
        <w:rPr>
          <w:rFonts w:ascii="Times New Roman" w:hAnsi="Times New Roman" w:cs="Times New Roman"/>
          <w:sz w:val="28"/>
          <w:szCs w:val="28"/>
          <w:lang w:val="uk-UA"/>
        </w:rPr>
        <w:t>х складається новий клас). Таким чином,</w:t>
      </w:r>
      <w:r w:rsidR="00A27950">
        <w:rPr>
          <w:rFonts w:ascii="Times New Roman" w:hAnsi="Times New Roman" w:cs="Times New Roman"/>
          <w:sz w:val="28"/>
          <w:szCs w:val="28"/>
          <w:lang w:val="uk-UA"/>
        </w:rPr>
        <w:t xml:space="preserve"> перехід з однієї школи до іншої </w:t>
      </w:r>
      <w:r w:rsidR="00A03A59">
        <w:rPr>
          <w:rFonts w:ascii="Times New Roman" w:hAnsi="Times New Roman" w:cs="Times New Roman"/>
          <w:sz w:val="28"/>
          <w:szCs w:val="28"/>
          <w:lang w:val="uk-UA"/>
        </w:rPr>
        <w:t>провокує утворення</w:t>
      </w:r>
      <w:r>
        <w:rPr>
          <w:rFonts w:ascii="Times New Roman" w:hAnsi="Times New Roman" w:cs="Times New Roman"/>
          <w:sz w:val="28"/>
          <w:szCs w:val="28"/>
          <w:lang w:val="uk-UA"/>
        </w:rPr>
        <w:t xml:space="preserve"> тривожності (насамперед міжособистісної) [4].</w:t>
      </w:r>
    </w:p>
    <w:p w:rsidR="00B1285D" w:rsidRDefault="00B1285D" w:rsidP="00B1285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підлітковому віці поруч із встановленням особистих контактів посилюється прагнення знайти місце у колективі, у відносинах з товаришами. В основі розвитку взаємовідносин у групі лежить потреба в спілкуванні. Вона задовольняється різними дітьми неоднаково. Це пов'язано з тим, що у хлопчиків і дівчаток в групи виникає своя, неповторна ситуація спілкування, своя мікросреда. Кожен хлопчик та кожна дівчинка групи займає особливе становище й у системі індивідуальних, й у системі ділових відносин.</w:t>
      </w:r>
    </w:p>
    <w:p w:rsidR="00B1285D" w:rsidRDefault="00B1285D">
      <w:pPr>
        <w:rPr>
          <w:lang w:val="uk-UA"/>
        </w:rPr>
      </w:pPr>
    </w:p>
    <w:p w:rsidR="00B1285D" w:rsidRDefault="00B1285D">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8D05A2" w:rsidRDefault="008D05A2">
      <w:pPr>
        <w:rPr>
          <w:lang w:val="uk-UA"/>
        </w:rPr>
      </w:pPr>
    </w:p>
    <w:p w:rsidR="00A27A47" w:rsidRDefault="00A27A47" w:rsidP="00A27A47">
      <w:pPr>
        <w:ind w:firstLine="708"/>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 до 1 розділу</w:t>
      </w:r>
    </w:p>
    <w:p w:rsidR="00A27A47" w:rsidRDefault="00A27A47" w:rsidP="00A27A4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Таким чином, ми визначили вікові особливості, причини вияву тривожності підлітків з урахуванням гендерних відмінностей. Підлітковий вік характеризується інтенсивним зростанням, розвитком внутрішніх органів, стають виражені порушення емоційного плану. Дівчатка більш уразливі, хлопчики більш галасливі. До причин гендерних відмінностей відносяться навчальні навантаження, неадекватні очікування з боку батьків, неуспішність, оцінно – екзаменаційні ситуації. Навчальні навантаження обумовлені різноманітними сторонами сучасної системи організації навчального процесу. Неадекватні очікування з боку батьків є типовою причиною, що породжує у дитини внутрішньоособистісний конфлікт, який, у свою чергу, призводить до формування та закріплення тривожності.</w:t>
      </w:r>
    </w:p>
    <w:p w:rsidR="00A27A47" w:rsidRDefault="00A27A47" w:rsidP="00A27A4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Причина неуспішності частини підлітків є наслідком негативного ставлення до вчення. У свідомості дітей вчення не пов'язане з приємними можливостями самоствердитись у навчальній діяльності – такі школярі найважчі. Оціночно-екзаменаційні ситуації, що регулярно повторюються, надають найбільший вплив на емоційний стан школяра «Екзаменаційно- оцінна» тривога виникає і у тих дітей, які не мають тривожних рис особистості. У цьому випадку вона детермінована ситуаційними факторами, проте, будучи досить інтенсивними, також дезорганізує діяльність учня.</w:t>
      </w:r>
    </w:p>
    <w:p w:rsidR="00A27A47" w:rsidRDefault="00A27A47" w:rsidP="00A27A47">
      <w:pPr>
        <w:rPr>
          <w:lang w:val="uk-UA"/>
        </w:rPr>
      </w:pPr>
    </w:p>
    <w:p w:rsidR="00A27A47" w:rsidRDefault="00A27A47" w:rsidP="00A27A47">
      <w:pPr>
        <w:rPr>
          <w:lang w:val="uk-UA"/>
        </w:rPr>
      </w:pPr>
    </w:p>
    <w:p w:rsidR="00A27A47" w:rsidRDefault="00A27A47">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Pr="00016994" w:rsidRDefault="00B1285D" w:rsidP="00B1285D">
      <w:pPr>
        <w:jc w:val="center"/>
        <w:rPr>
          <w:rFonts w:ascii="Times New Roman" w:eastAsia="Times New Roman" w:hAnsi="Times New Roman" w:cs="Times New Roman"/>
          <w:b/>
          <w:sz w:val="28"/>
          <w:szCs w:val="28"/>
          <w:lang w:val="uk-UA"/>
        </w:rPr>
      </w:pPr>
      <w:r w:rsidRPr="00016994">
        <w:rPr>
          <w:rFonts w:ascii="Times New Roman" w:eastAsia="Times New Roman" w:hAnsi="Times New Roman" w:cs="Times New Roman"/>
          <w:b/>
          <w:sz w:val="28"/>
          <w:szCs w:val="28"/>
          <w:lang w:val="uk-UA"/>
        </w:rPr>
        <w:t>РОЗДІЛ 2. ЕМПІРИЧНЕ ДОСЛІДЖЕННЯ ГЕНДЕРНИХ ОСОБЛИВОСТЕЙ ПРОЯВІВ ТРИВОЖНОСТІ ПІДЛІТКІВ</w:t>
      </w:r>
    </w:p>
    <w:p w:rsidR="00B1285D" w:rsidRPr="00016994" w:rsidRDefault="00B1285D" w:rsidP="00B1285D">
      <w:pPr>
        <w:jc w:val="center"/>
        <w:rPr>
          <w:rFonts w:ascii="Times New Roman" w:eastAsia="Times New Roman" w:hAnsi="Times New Roman" w:cs="Times New Roman"/>
          <w:b/>
          <w:sz w:val="28"/>
          <w:szCs w:val="28"/>
          <w:lang w:val="uk-UA"/>
        </w:rPr>
      </w:pPr>
      <w:r w:rsidRPr="00016994">
        <w:rPr>
          <w:rFonts w:ascii="Times New Roman" w:eastAsia="Times New Roman" w:hAnsi="Times New Roman" w:cs="Times New Roman"/>
          <w:b/>
          <w:sz w:val="28"/>
          <w:szCs w:val="28"/>
          <w:lang w:val="uk-UA"/>
        </w:rPr>
        <w:t>2.1. Обгрунтування методів, характеристика етапів дослідження та вибірки</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У теоретичній частині ми розглянули гендерні відмінності тривожності підлітків, причини, розглянули програму психологічної корекції тривожності з урахуванням гендерних відмінностей підлітків.</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b/>
          <w:sz w:val="28"/>
          <w:szCs w:val="28"/>
          <w:lang w:val="uk-UA"/>
        </w:rPr>
        <w:t>Об'єкт дослідження:</w:t>
      </w:r>
      <w:r w:rsidRPr="00016994">
        <w:rPr>
          <w:rFonts w:ascii="Times New Roman" w:eastAsia="Times New Roman" w:hAnsi="Times New Roman" w:cs="Times New Roman"/>
          <w:sz w:val="28"/>
          <w:szCs w:val="28"/>
          <w:lang w:val="uk-UA"/>
        </w:rPr>
        <w:t xml:space="preserve"> тривожність дітей підліткового віку</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b/>
          <w:sz w:val="28"/>
          <w:szCs w:val="28"/>
          <w:lang w:val="uk-UA"/>
        </w:rPr>
        <w:t>Предмет дослідження:</w:t>
      </w:r>
      <w:r w:rsidRPr="00016994">
        <w:rPr>
          <w:rFonts w:ascii="Times New Roman" w:eastAsia="Times New Roman" w:hAnsi="Times New Roman" w:cs="Times New Roman"/>
          <w:sz w:val="28"/>
          <w:szCs w:val="28"/>
          <w:lang w:val="uk-UA"/>
        </w:rPr>
        <w:t xml:space="preserve"> корекція тривожності підлітків 12-13 років з урахуванням гендерних відмінностей.</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b/>
          <w:sz w:val="28"/>
          <w:szCs w:val="28"/>
          <w:lang w:val="uk-UA"/>
        </w:rPr>
        <w:t>Вибірка дослідження:</w:t>
      </w:r>
      <w:r w:rsidRPr="00016994">
        <w:rPr>
          <w:rFonts w:ascii="Times New Roman" w:eastAsia="Times New Roman" w:hAnsi="Times New Roman" w:cs="Times New Roman"/>
          <w:sz w:val="28"/>
          <w:szCs w:val="28"/>
          <w:lang w:val="uk-UA"/>
        </w:rPr>
        <w:t xml:space="preserve"> учні 6 А та 6 Б класів, 52 підлітки віком 12-13 років.</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b/>
          <w:sz w:val="28"/>
          <w:szCs w:val="28"/>
          <w:lang w:val="uk-UA"/>
        </w:rPr>
        <w:t>База дослідження:</w:t>
      </w:r>
      <w:r w:rsidRPr="00016994">
        <w:rPr>
          <w:rFonts w:ascii="Times New Roman" w:eastAsia="Times New Roman" w:hAnsi="Times New Roman" w:cs="Times New Roman"/>
          <w:sz w:val="28"/>
          <w:szCs w:val="28"/>
          <w:lang w:val="uk-UA"/>
        </w:rPr>
        <w:t xml:space="preserve"> </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b/>
          <w:sz w:val="28"/>
          <w:szCs w:val="28"/>
          <w:lang w:val="uk-UA"/>
        </w:rPr>
        <w:t>Мета дослідження:</w:t>
      </w:r>
      <w:r w:rsidRPr="00016994">
        <w:rPr>
          <w:rFonts w:ascii="Times New Roman" w:eastAsia="Times New Roman" w:hAnsi="Times New Roman" w:cs="Times New Roman"/>
          <w:sz w:val="28"/>
          <w:szCs w:val="28"/>
          <w:lang w:val="uk-UA"/>
        </w:rPr>
        <w:t xml:space="preserve"> здійснити психологічну корекцію тривожності підлітків 12-13 років з урахуванням гендерних відмінностей.</w:t>
      </w:r>
    </w:p>
    <w:p w:rsidR="00B1285D" w:rsidRPr="00016994" w:rsidRDefault="00B1285D" w:rsidP="00B1285D">
      <w:pPr>
        <w:spacing w:after="0" w:line="360" w:lineRule="auto"/>
        <w:ind w:firstLine="709"/>
        <w:jc w:val="both"/>
        <w:rPr>
          <w:rFonts w:ascii="Times New Roman" w:eastAsia="Times New Roman" w:hAnsi="Times New Roman" w:cs="Times New Roman"/>
          <w:b/>
          <w:sz w:val="28"/>
          <w:szCs w:val="28"/>
          <w:lang w:val="uk-UA"/>
        </w:rPr>
      </w:pPr>
      <w:r w:rsidRPr="00016994">
        <w:rPr>
          <w:rFonts w:ascii="Times New Roman" w:eastAsia="Times New Roman" w:hAnsi="Times New Roman" w:cs="Times New Roman"/>
          <w:b/>
          <w:sz w:val="28"/>
          <w:szCs w:val="28"/>
          <w:lang w:val="uk-UA"/>
        </w:rPr>
        <w:t>Завдання дослідження:</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1. Визначити особливості тривожності у дівчат підліткового віку.</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2. Визначити особливості тривожності у хлопчиків підліткового віку.</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3. Виявити гендерні відмінності в особливостях тривожності у підлітковому віці.</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4. Розробити та перевірити ефективність програми психологічної корекції тривожності з урахуванням ґендерних відмінностей підлітків 12 – 13 років.</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5.Скласти рекомендації педагогам, батькам підлітків.</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b/>
          <w:sz w:val="28"/>
          <w:szCs w:val="28"/>
          <w:lang w:val="uk-UA"/>
        </w:rPr>
        <w:t>Гіпотези дослідження:</w:t>
      </w:r>
      <w:r w:rsidRPr="00016994">
        <w:rPr>
          <w:rFonts w:ascii="Times New Roman" w:eastAsia="Times New Roman" w:hAnsi="Times New Roman" w:cs="Times New Roman"/>
          <w:sz w:val="28"/>
          <w:szCs w:val="28"/>
          <w:lang w:val="uk-UA"/>
        </w:rPr>
        <w:t xml:space="preserve"> припускаємо, що висока тривожність підлітків зміниться при реалізації програми корекції тривожності з урахуванням гендерних відмінностей підлітків 12 – 13 років, що включає: вправи, тренінгові заняття, ігри спрямовані на зниження тривожності.</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Дослідження з вивчення гендерних відмінностей тривожності підлітків проводилося в три етапи:</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lastRenderedPageBreak/>
        <w:t>Перший етап: теоретичне вивчення проблеми, психологічної літератури з проблеми, підбір методик щодо дослідження. Проаналізовано програми психокорекції тривожності з урахуванням гендерних відмінностей підлітків 12-13 років. Підібрано методики з урахуванням вікових характеристик та темою дослідження.</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Другий етап: проведення діагностики та обробка результатів. Проведено психодіагностику піддослідних за методиками Філіппса, Айзенка, Кондаша. Потім отримані результати оброблені, виражені в діаграмах і зведені в загальні таблиці. Складено та реалізовано програму психологічної корекції тривожності підлітків 12-13 років з урахуванням гендерних відмінностей.</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Третій етап: проведення діагностики тривожності після реалізації програми та опрацювання результатів. Проведено психодіагностику піддослідних після психологічної корекції за методиками Філіппса, Айзенка, Кондаша. Потім отримані результати були оброблені, виражені в діаграмах і зведені в загальні таблиці. Аналіз та узагальнення результатів дослідження, формулювання висновків, перевірка гіпотези, рекомендації педагогам, батькам підлітків.</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Для дослідження гендерних відмінностей тривожності підлітків використовувалися такі методи та методики: статистичний критерій Манна-Уітні, тест шкільної тривожності Філіппса, тест «Самооцінка психічних станів» (Айзенк), тест «Шкала тривожності» Кондаша.</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Охарактеризуємо використані методики:</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 xml:space="preserve">Першою використовувалася для діагностики рівня тривожності методика Філіппса. Методика призначена для вивчення рівня та характеру тривожності у дітей молодшого та середнього шкільного віку. Тест складається з 58 питань, які можуть зачитуватися школярам, ​​а можуть пропонуватися їм в письмовому вигляді. На кожне запитання потрібно однозначно відповісти «Так» або «Ні». Опитувач тривожності Філіппса відноситься до стандартизованих психодіагностичних методик і дозволяє </w:t>
      </w:r>
      <w:r w:rsidRPr="00016994">
        <w:rPr>
          <w:rFonts w:ascii="Times New Roman" w:eastAsia="Times New Roman" w:hAnsi="Times New Roman" w:cs="Times New Roman"/>
          <w:sz w:val="28"/>
          <w:szCs w:val="28"/>
          <w:lang w:val="uk-UA"/>
        </w:rPr>
        <w:lastRenderedPageBreak/>
        <w:t>оцінити не лише загальний рівень тривожності, а й якісну своєрідність переживання тривожності, повʼязану з різними областями життя.</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Друга методика у нашому дослідженні – тест «Самооцінка психічних станів» (Г. Айзенк). Він дозволяє виявити рівень тривожності, фрустрації, агресивності, ригідності.</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Тест поділяється на чотири частини, кожна з яких досліджує певний психічний стан. Така побудова методики дозволяє зіставити рівень психічних станів, що вивчаються, в умовах навчальної діяльності та визначити, як процес вчення впливає на особливості емоційних переживань школяра. Крім того, кожна частина тесту може бути використана і для вивчення ґендерної відмінності досліджуваних. Кожна шкала складається із 10 пунктів, розташованих у визначеному порядку.</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Для відповіді піддослідні користуються трибальною системою оцінок: «якщо вам цей стан часто притаманний», ставиться 2 бали, «якщо цей стан буває, але зрідка», то ставиться 1 бал, «якщо зовсім не підходить» 0 балів. Методика може бути використана як при проведенні фронтального обстеження з метою виявлення дітей, які зазнають у школі різноманітних емоційних проблем або з неблагополучним становищем у класі в цілому, так і при індивідуальній роботі з учнями, які потребують допомоги з боку шкільного психолога для нормалізації навчальної діяльності в цілому. Шкали тесту дозволяють виявити значний розкид індивідуальних даних, що свідчить про високу чутливість методики до індивідуальних гендерних відмінностей.</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 xml:space="preserve">Третя методика «Шкала тривожності» О. Кондаша. Шкала тривожності була розроблена за принципом «Шкала соціально - ситуаційного страху, тривоги» О. Кондаша. Особливість шкал такого типу полягає в тому, що в них людина оцінює не наявність чи відсутність у себе якихось переживань, симптомів тривожності, а ситуацію з погляду того, наскільки вона може спричинити тривогу. Перевага шкал такого типу полягає, по-перше, у тому, що вони дозволяють виявити області дійсності, які є для школяра основними джерелами тривоги, і, по-друге, меншою мірою, ніж інші типи </w:t>
      </w:r>
      <w:r w:rsidRPr="00016994">
        <w:rPr>
          <w:rFonts w:ascii="Times New Roman" w:eastAsia="Times New Roman" w:hAnsi="Times New Roman" w:cs="Times New Roman"/>
          <w:sz w:val="28"/>
          <w:szCs w:val="28"/>
          <w:lang w:val="uk-UA"/>
        </w:rPr>
        <w:lastRenderedPageBreak/>
        <w:t>опитувальників, залежать від особливостей розвитку в учнів інтроспекції. Бланк методики містить інструкцію та завдання, що дозволяє за необхідності проводити її у групі. Мета методики: у трьох основних площинах: навчальна діяльність, взаємини з однолітками та значущими дорослими та уявлення про себе.</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У роботі використовувався розрахунок процентних часток. Відсоткова частка допомагає визначити якість ознаки за досліджуваними шкалами у досліджуваних вибірках.</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Відсоткова частка визначається за такою формулою:</w:t>
      </w:r>
    </w:p>
    <w:p w:rsidR="00B1285D" w:rsidRPr="00016994" w:rsidRDefault="00B1285D" w:rsidP="00B1285D">
      <w:pPr>
        <w:spacing w:after="0" w:line="360" w:lineRule="auto"/>
        <w:ind w:firstLine="709"/>
        <w:jc w:val="center"/>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 xml:space="preserve">К= </w:t>
      </w:r>
      <w:r w:rsidRPr="00016994">
        <w:rPr>
          <w:rFonts w:ascii="Times New Roman" w:eastAsia="Times New Roman" w:hAnsi="Times New Roman" w:cs="Times New Roman"/>
          <w:sz w:val="28"/>
          <w:szCs w:val="28"/>
          <w:lang w:val="en-US"/>
        </w:rPr>
        <w:t>I</w:t>
      </w:r>
      <w:r w:rsidRPr="00016994">
        <w:rPr>
          <w:rFonts w:ascii="Times New Roman" w:eastAsia="Times New Roman" w:hAnsi="Times New Roman" w:cs="Times New Roman"/>
          <w:sz w:val="28"/>
          <w:szCs w:val="28"/>
          <w:lang w:val="uk-UA"/>
        </w:rPr>
        <w:t>/</w:t>
      </w:r>
      <w:r w:rsidRPr="00016994">
        <w:rPr>
          <w:rFonts w:ascii="Times New Roman" w:eastAsia="Times New Roman" w:hAnsi="Times New Roman" w:cs="Times New Roman"/>
          <w:sz w:val="28"/>
          <w:szCs w:val="28"/>
          <w:lang w:val="en-US"/>
        </w:rPr>
        <w:t>N</w:t>
      </w:r>
      <w:r w:rsidRPr="00016994">
        <w:rPr>
          <w:rFonts w:ascii="Times New Roman" w:eastAsia="Times New Roman" w:hAnsi="Times New Roman" w:cs="Times New Roman"/>
          <w:sz w:val="28"/>
          <w:szCs w:val="28"/>
          <w:lang w:val="uk-UA"/>
        </w:rPr>
        <w:t>*100</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 xml:space="preserve">де K - </w:t>
      </w:r>
      <w:r w:rsidRPr="00016994">
        <w:rPr>
          <w:rFonts w:ascii="Times New Roman" w:eastAsia="Times New Roman" w:hAnsi="Times New Roman" w:cs="Times New Roman"/>
          <w:sz w:val="28"/>
          <w:szCs w:val="28"/>
          <w:lang w:val="en-US"/>
        </w:rPr>
        <w:t>d</w:t>
      </w:r>
      <w:r w:rsidRPr="00016994">
        <w:rPr>
          <w:rFonts w:ascii="Times New Roman" w:eastAsia="Times New Roman" w:hAnsi="Times New Roman" w:cs="Times New Roman"/>
          <w:sz w:val="28"/>
          <w:szCs w:val="28"/>
          <w:lang w:val="uk-UA"/>
        </w:rPr>
        <w:t>ідсоткова частка; I – кількість учнів з тим чи іншим рівнем (високий, середній, низький); N – кількість учнів у класі.</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Для підтвердження гіпотези використали математичний метод – статистичний критерій Манна – Уітні.</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Метою математичної статистики є виявлення відмінностей за рівнем якоїсь ознаки, кількісно виміряної між двома вибірками.</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r w:rsidRPr="00016994">
        <w:rPr>
          <w:rFonts w:ascii="Times New Roman" w:eastAsia="Times New Roman" w:hAnsi="Times New Roman" w:cs="Times New Roman"/>
          <w:sz w:val="28"/>
          <w:szCs w:val="28"/>
          <w:lang w:val="uk-UA"/>
        </w:rPr>
        <w:t>U – критерій Манна – Уітні – простий не параметричний критерій. Цей метод визначає, чи мала зона перехрещуваних значень між двома рядами. Чим менше значення критерію, тим швидше, що відмінності між значеннями параметра вибірки достовірні.</w:t>
      </w: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p>
    <w:p w:rsidR="00B1285D" w:rsidRPr="00016994" w:rsidRDefault="00B1285D" w:rsidP="00B1285D">
      <w:pPr>
        <w:spacing w:after="0" w:line="360" w:lineRule="auto"/>
        <w:ind w:firstLine="709"/>
        <w:jc w:val="both"/>
        <w:rPr>
          <w:rFonts w:ascii="Times New Roman" w:eastAsia="Times New Roman" w:hAnsi="Times New Roman" w:cs="Times New Roman"/>
          <w:sz w:val="28"/>
          <w:szCs w:val="28"/>
          <w:lang w:val="uk-UA"/>
        </w:rPr>
      </w:pPr>
    </w:p>
    <w:p w:rsidR="00B1285D" w:rsidRPr="00016994" w:rsidRDefault="00B1285D" w:rsidP="00B1285D">
      <w:pPr>
        <w:rPr>
          <w:rFonts w:eastAsia="Times New Roman" w:cs="Times New Roman"/>
          <w:lang w:val="uk-UA"/>
        </w:rPr>
      </w:pPr>
    </w:p>
    <w:p w:rsidR="00B1285D" w:rsidRPr="00016994" w:rsidRDefault="00B1285D" w:rsidP="00B1285D">
      <w:pPr>
        <w:jc w:val="center"/>
        <w:rPr>
          <w:rFonts w:ascii="Times New Roman" w:eastAsia="Times New Roman" w:hAnsi="Times New Roman" w:cs="Times New Roman"/>
          <w:b/>
          <w:sz w:val="28"/>
          <w:szCs w:val="28"/>
          <w:lang w:val="uk-UA"/>
        </w:rPr>
      </w:pPr>
      <w:r w:rsidRPr="00016994">
        <w:rPr>
          <w:rFonts w:ascii="Times New Roman" w:eastAsia="Times New Roman" w:hAnsi="Times New Roman" w:cs="Times New Roman"/>
          <w:b/>
          <w:sz w:val="28"/>
          <w:szCs w:val="28"/>
          <w:lang w:val="uk-UA"/>
        </w:rPr>
        <w:lastRenderedPageBreak/>
        <w:t>2.2. Емпіричне дослідження гендерних особливостей проявів тривожності підлітків</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Вивчення гендерних відмінностей тривожності підлітків було організовано у 6 А та 6 Б класах. Обидва класи загальноосвітні. Вікові рамки обстежуваних – 12-13 років. У дослідженні брали участь 52 підлітки з них 28 дівчаток і 24 хлопчики.</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Вивчаючи дані учнів 6 А та Б класів, ми побачили, що 80 % (21 дівчинка та 21 хлопчик) підлітків проживають у повних сім'ях та 20 % (7 дівчаток та 3 хлопчики) у неповних сім'ях. Із загальної кількості учнів 5,6 % (1 дівчинка та 3 хлопчики) є малозабезпеченими та користуються додатковими пільгами: безкоштовне харчування, додаткові подарунки до свят від адміністрації школи. Досліджуючи успішність цих класів, ми з'ясували, що 27% учнів (10 дівчаток та 5 хлопчиків) є відмінниками.</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33% учнів (10 дівчаток та 8 хлопчиків) навчаються на «9» та «10». 40% учнів (8 дівчаток та 11 хлопчиків) мають у підсумкових оцінках за чверть оцінки «7» та «8». У класах неуспішних учнів немає. Рівень дисципліни є задовільним. Діти беруть активну участь у житті школи. Беруть участь у спортивних змаганнях, предметних олімпіадах, у всіх шкільних святах.</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У позаурочній формі в класах здійснюється робота з різними категоріями дітей: обдарованими, які слабо встигають, мають різні проблеми. У цій формі 18,8% (4 дівчинки та 6 хлопчиків) займається в музичній школі; 11,3% (6 дівчаток) відвідують художню школу; 18,8 % (8 дівчаток та 2 хлопчики) відвідують танцювальну школу; 9,4% (2 дівчинки та 2 хлопчики) займаються в драм – гуртку. Решта 41,5% (22 особи) підлітків займаються у спортивних секціях. Позаурочна навчальна робота дає додаткові можливості щодо диференціації та індивідуалізації виховання школярів, надання індивідуальної психологічної допомоги.</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 xml:space="preserve">Для дослідження гендерних відмінностей тривожності підлітків у післяурочний час було проведено тестування за методиками визначення рівня </w:t>
      </w:r>
      <w:r w:rsidRPr="00016994">
        <w:rPr>
          <w:rFonts w:ascii="Times New Roman" w:eastAsia="Times New Roman" w:hAnsi="Times New Roman" w:cs="Times New Roman"/>
          <w:sz w:val="28"/>
          <w:lang w:val="uk-UA"/>
        </w:rPr>
        <w:lastRenderedPageBreak/>
        <w:t>тривожності Філіппса, самооцінки психічних станів за Айзенком, «Шкалі тривожності» Кондаша.</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Для виявлення факторів тривожності, що впливають на емоційний стан дитини, її навчання та діяльність, взаємини з оточуючими, було проведено тест Філіппса на виявлення рівня тривожності. Після проведеного інструктажу вголос зачитувалися питання тесту.</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Дані, отримані під час дослідження з допомогою методики «Тест тривожності Філіппса» (визначення рівня загальної тривожності) наведено у таблиці 2.1 та 2.2.</w:t>
      </w:r>
    </w:p>
    <w:p w:rsidR="00B1285D" w:rsidRPr="00016994" w:rsidRDefault="00B1285D" w:rsidP="00B1285D">
      <w:pPr>
        <w:spacing w:after="0" w:line="360" w:lineRule="auto"/>
        <w:ind w:firstLine="709"/>
        <w:jc w:val="right"/>
        <w:rPr>
          <w:rFonts w:ascii="Times New Roman" w:eastAsia="Times New Roman" w:hAnsi="Times New Roman" w:cs="Times New Roman"/>
          <w:i/>
          <w:sz w:val="28"/>
          <w:lang w:val="uk-UA"/>
        </w:rPr>
      </w:pPr>
      <w:r w:rsidRPr="00016994">
        <w:rPr>
          <w:rFonts w:ascii="Times New Roman" w:eastAsia="Times New Roman" w:hAnsi="Times New Roman" w:cs="Times New Roman"/>
          <w:i/>
          <w:sz w:val="28"/>
          <w:lang w:val="uk-UA"/>
        </w:rPr>
        <w:t>Таблиця 2.1</w:t>
      </w:r>
    </w:p>
    <w:p w:rsidR="00B1285D" w:rsidRPr="00016994" w:rsidRDefault="00B1285D" w:rsidP="00B1285D">
      <w:pPr>
        <w:spacing w:after="0" w:line="360" w:lineRule="auto"/>
        <w:ind w:firstLine="709"/>
        <w:jc w:val="center"/>
        <w:rPr>
          <w:rFonts w:ascii="Times New Roman" w:eastAsia="Times New Roman" w:hAnsi="Times New Roman" w:cs="Times New Roman"/>
          <w:b/>
          <w:sz w:val="28"/>
          <w:lang w:val="uk-UA"/>
        </w:rPr>
      </w:pPr>
      <w:r w:rsidRPr="00016994">
        <w:rPr>
          <w:rFonts w:ascii="Times New Roman" w:eastAsia="Times New Roman" w:hAnsi="Times New Roman" w:cs="Times New Roman"/>
          <w:b/>
          <w:sz w:val="28"/>
          <w:lang w:val="uk-UA"/>
        </w:rPr>
        <w:t>Результати діагностики рівня тривожності дівчаток за методикою Філіппса</w:t>
      </w:r>
    </w:p>
    <w:tbl>
      <w:tblPr>
        <w:tblStyle w:val="a4"/>
        <w:tblW w:w="0" w:type="auto"/>
        <w:tblLook w:val="04A0" w:firstRow="1" w:lastRow="0" w:firstColumn="1" w:lastColumn="0" w:noHBand="0" w:noVBand="1"/>
      </w:tblPr>
      <w:tblGrid>
        <w:gridCol w:w="595"/>
        <w:gridCol w:w="1993"/>
        <w:gridCol w:w="820"/>
        <w:gridCol w:w="820"/>
        <w:gridCol w:w="859"/>
        <w:gridCol w:w="859"/>
        <w:gridCol w:w="859"/>
        <w:gridCol w:w="859"/>
        <w:gridCol w:w="859"/>
        <w:gridCol w:w="822"/>
      </w:tblGrid>
      <w:tr w:rsidR="00B1285D" w:rsidRPr="00016994" w:rsidTr="00F5787A">
        <w:tc>
          <w:tcPr>
            <w:tcW w:w="594" w:type="dxa"/>
            <w:vMerge w:val="restart"/>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 п/п</w:t>
            </w:r>
          </w:p>
        </w:tc>
        <w:tc>
          <w:tcPr>
            <w:tcW w:w="9601" w:type="dxa"/>
            <w:gridSpan w:val="9"/>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Шкали, %</w:t>
            </w:r>
          </w:p>
        </w:tc>
      </w:tr>
      <w:tr w:rsidR="00B1285D" w:rsidRPr="00016994" w:rsidTr="00F5787A">
        <w:tc>
          <w:tcPr>
            <w:tcW w:w="594" w:type="dxa"/>
            <w:vMerge/>
          </w:tcPr>
          <w:p w:rsidR="00B1285D" w:rsidRPr="00016994" w:rsidRDefault="00B1285D" w:rsidP="00F5787A">
            <w:pPr>
              <w:spacing w:line="360" w:lineRule="auto"/>
              <w:jc w:val="both"/>
              <w:rPr>
                <w:rFonts w:ascii="Times New Roman" w:hAnsi="Times New Roman"/>
                <w:sz w:val="28"/>
                <w:lang w:val="uk-UA"/>
              </w:rPr>
            </w:pP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Загальна тривожність</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58</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73</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61</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25</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52</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41</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37</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63</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3</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32</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22</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27</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12</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4</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48</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15</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84</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5</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44</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27</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46</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46</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6</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42</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17</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46</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7</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59</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37</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62</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8</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41</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22</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54</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9</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52</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68</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84</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64</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25</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10</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41</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84</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13</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11</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32</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36</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54</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12</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78</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78</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46</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13</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58</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25</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84</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68</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65</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14</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57</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64</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31</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84</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84</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75</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lastRenderedPageBreak/>
              <w:t>15</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18</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18</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25</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16</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51</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54</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54</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17</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37</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18</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15</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13</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18</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51</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70</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35</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19</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69</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69</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62</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20</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53</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27</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46</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21</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75</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86</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46</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22</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74</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77</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64</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31</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23</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64</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39</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24</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57</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63</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63</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66</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75</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25</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39</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36</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26</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28</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16</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63</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27</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51</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68</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31</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13</w:t>
            </w:r>
          </w:p>
        </w:tc>
      </w:tr>
      <w:tr w:rsidR="00B1285D" w:rsidRPr="00016994" w:rsidTr="00F5787A">
        <w:tc>
          <w:tcPr>
            <w:tcW w:w="59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28</w:t>
            </w:r>
          </w:p>
        </w:tc>
        <w:tc>
          <w:tcPr>
            <w:tcW w:w="2097"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36</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36</w:t>
            </w:r>
          </w:p>
        </w:tc>
        <w:tc>
          <w:tcPr>
            <w:tcW w:w="936"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9"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38"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25</w:t>
            </w:r>
          </w:p>
        </w:tc>
      </w:tr>
    </w:tbl>
    <w:p w:rsidR="00B1285D" w:rsidRPr="00016994" w:rsidRDefault="00B1285D" w:rsidP="00B1285D">
      <w:pPr>
        <w:spacing w:after="0" w:line="360" w:lineRule="auto"/>
        <w:ind w:firstLine="709"/>
        <w:jc w:val="right"/>
        <w:rPr>
          <w:rFonts w:ascii="Times New Roman" w:eastAsia="Times New Roman" w:hAnsi="Times New Roman" w:cs="Times New Roman"/>
          <w:i/>
          <w:sz w:val="28"/>
          <w:lang w:val="uk-UA"/>
        </w:rPr>
      </w:pPr>
      <w:r w:rsidRPr="00016994">
        <w:rPr>
          <w:rFonts w:ascii="Times New Roman" w:eastAsia="Times New Roman" w:hAnsi="Times New Roman" w:cs="Times New Roman"/>
          <w:i/>
          <w:sz w:val="28"/>
          <w:lang w:val="uk-UA"/>
        </w:rPr>
        <w:t>Таблиця 2.2</w:t>
      </w:r>
    </w:p>
    <w:p w:rsidR="00B1285D" w:rsidRPr="00016994" w:rsidRDefault="00B1285D" w:rsidP="00B1285D">
      <w:pPr>
        <w:spacing w:after="0" w:line="360" w:lineRule="auto"/>
        <w:ind w:firstLine="709"/>
        <w:jc w:val="center"/>
        <w:rPr>
          <w:rFonts w:ascii="Times New Roman" w:eastAsia="Times New Roman" w:hAnsi="Times New Roman" w:cs="Times New Roman"/>
          <w:b/>
          <w:sz w:val="28"/>
          <w:lang w:val="uk-UA"/>
        </w:rPr>
      </w:pPr>
      <w:r w:rsidRPr="00016994">
        <w:rPr>
          <w:rFonts w:ascii="Times New Roman" w:eastAsia="Times New Roman" w:hAnsi="Times New Roman" w:cs="Times New Roman"/>
          <w:b/>
          <w:sz w:val="28"/>
          <w:lang w:val="uk-UA"/>
        </w:rPr>
        <w:t>Результати діагностики рівня тривожності хлопців за методикою Філіппса</w:t>
      </w:r>
    </w:p>
    <w:tbl>
      <w:tblPr>
        <w:tblStyle w:val="a4"/>
        <w:tblW w:w="0" w:type="auto"/>
        <w:tblLook w:val="04A0" w:firstRow="1" w:lastRow="0" w:firstColumn="1" w:lastColumn="0" w:noHBand="0" w:noVBand="1"/>
      </w:tblPr>
      <w:tblGrid>
        <w:gridCol w:w="594"/>
        <w:gridCol w:w="2005"/>
        <w:gridCol w:w="834"/>
        <w:gridCol w:w="834"/>
        <w:gridCol w:w="835"/>
        <w:gridCol w:w="869"/>
        <w:gridCol w:w="869"/>
        <w:gridCol w:w="835"/>
        <w:gridCol w:w="835"/>
        <w:gridCol w:w="835"/>
      </w:tblGrid>
      <w:tr w:rsidR="00B1285D" w:rsidRPr="00016994" w:rsidTr="00F5787A">
        <w:tc>
          <w:tcPr>
            <w:tcW w:w="562" w:type="dxa"/>
            <w:vMerge w:val="restart"/>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 п/п</w:t>
            </w:r>
          </w:p>
        </w:tc>
        <w:tc>
          <w:tcPr>
            <w:tcW w:w="9633" w:type="dxa"/>
            <w:gridSpan w:val="9"/>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Шкали, %</w:t>
            </w:r>
          </w:p>
        </w:tc>
      </w:tr>
      <w:tr w:rsidR="00B1285D" w:rsidRPr="00016994" w:rsidTr="00F5787A">
        <w:tc>
          <w:tcPr>
            <w:tcW w:w="562" w:type="dxa"/>
            <w:vMerge/>
          </w:tcPr>
          <w:p w:rsidR="00B1285D" w:rsidRPr="00016994" w:rsidRDefault="00B1285D" w:rsidP="00F5787A">
            <w:pPr>
              <w:spacing w:line="360" w:lineRule="auto"/>
              <w:jc w:val="both"/>
              <w:rPr>
                <w:rFonts w:ascii="Times New Roman" w:hAnsi="Times New Roman"/>
                <w:sz w:val="28"/>
                <w:lang w:val="uk-UA"/>
              </w:rPr>
            </w:pP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Загальна тривожність</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59</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64</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25</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18</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36</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17</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13</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3</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4</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43</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41</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5</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35</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37</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28</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46</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25</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6</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30</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34</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16</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25</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7</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48</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68</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54</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8</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37</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27</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36</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36</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9</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36</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31</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lastRenderedPageBreak/>
              <w:t>10</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27</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18</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84</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11</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36</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36</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25</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12</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70</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73</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62</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13</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28</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28</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84</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84</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14</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26</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27</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15</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84</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13</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15</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51</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34</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52</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52</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54</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53</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16</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63</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17</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41</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14</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35</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18</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66</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86</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72</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62</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19</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20</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34</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18</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46</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46</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21</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41</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28</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36</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54</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63</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22</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39</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62</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38</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23</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44</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32</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23</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r w:rsidR="00B1285D" w:rsidRPr="00016994" w:rsidTr="00F5787A">
        <w:tc>
          <w:tcPr>
            <w:tcW w:w="562"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24</w:t>
            </w:r>
          </w:p>
        </w:tc>
        <w:tc>
          <w:tcPr>
            <w:tcW w:w="210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74</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77</w:t>
            </w:r>
          </w:p>
        </w:tc>
        <w:tc>
          <w:tcPr>
            <w:tcW w:w="940"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55</w:t>
            </w:r>
          </w:p>
        </w:tc>
        <w:tc>
          <w:tcPr>
            <w:tcW w:w="94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54</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100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66</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60</w:t>
            </w:r>
          </w:p>
        </w:tc>
        <w:tc>
          <w:tcPr>
            <w:tcW w:w="942"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r>
    </w:tbl>
    <w:p w:rsidR="00B1285D" w:rsidRPr="00016994" w:rsidRDefault="00B1285D" w:rsidP="00B1285D">
      <w:pPr>
        <w:spacing w:after="0" w:line="360" w:lineRule="auto"/>
        <w:ind w:firstLine="708"/>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На малюнку 2.1 відображені дані діагностики рівня тривожності дівчаток та хлопчиків за методикою шкільної тривожності Філіппса.</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noProof/>
          <w:sz w:val="28"/>
          <w:lang w:eastAsia="ru-RU"/>
        </w:rPr>
        <w:drawing>
          <wp:inline distT="0" distB="0" distL="0" distR="0" wp14:anchorId="2874A1E1" wp14:editId="1D7300A5">
            <wp:extent cx="5501640" cy="3215640"/>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1285D" w:rsidRPr="00016994" w:rsidRDefault="00B1285D" w:rsidP="00B1285D">
      <w:pPr>
        <w:spacing w:after="0" w:line="360" w:lineRule="auto"/>
        <w:ind w:firstLine="709"/>
        <w:jc w:val="center"/>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Рис. 2.1. Результати діагностики рівнів тривожності дівчаток та хлопчиків за методикою Філіппса</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lastRenderedPageBreak/>
        <w:t>На малюнку 2.1 ми бачимо високий, середній та низький рівні тривожності дівчаток та хлопчиків.  Високий рівень тривожності вияивли у 50% дівчаток. Середній рівень тривожності у дівчаток становить 17,8%. Низькі значення рівня тривожності у 37,5% дівчаток. Високий рівень тривожності становить 20,8% у хлопчиків. Середній рівень тривожності у 8,3% хлопчиків. Низький рівень тривожності у 70,8% хлопчиків.</w:t>
      </w:r>
    </w:p>
    <w:p w:rsidR="00B1285D" w:rsidRPr="00016994" w:rsidRDefault="00B1285D" w:rsidP="00B1285D">
      <w:pPr>
        <w:spacing w:after="0" w:line="360" w:lineRule="auto"/>
        <w:ind w:firstLine="709"/>
        <w:jc w:val="right"/>
        <w:rPr>
          <w:rFonts w:ascii="Times New Roman" w:eastAsia="Times New Roman" w:hAnsi="Times New Roman" w:cs="Times New Roman"/>
          <w:i/>
          <w:sz w:val="28"/>
          <w:lang w:val="uk-UA"/>
        </w:rPr>
      </w:pPr>
      <w:r w:rsidRPr="00016994">
        <w:rPr>
          <w:rFonts w:ascii="Times New Roman" w:eastAsia="Times New Roman" w:hAnsi="Times New Roman" w:cs="Times New Roman"/>
          <w:i/>
          <w:sz w:val="28"/>
          <w:lang w:val="uk-UA"/>
        </w:rPr>
        <w:t>Таблиця 2.3</w:t>
      </w:r>
    </w:p>
    <w:p w:rsidR="00B1285D" w:rsidRPr="00016994" w:rsidRDefault="00B1285D" w:rsidP="00B1285D">
      <w:pPr>
        <w:spacing w:after="0" w:line="360" w:lineRule="auto"/>
        <w:ind w:firstLine="709"/>
        <w:jc w:val="center"/>
        <w:rPr>
          <w:rFonts w:ascii="Times New Roman" w:eastAsia="Times New Roman" w:hAnsi="Times New Roman" w:cs="Times New Roman"/>
          <w:b/>
          <w:sz w:val="28"/>
          <w:lang w:val="uk-UA"/>
        </w:rPr>
      </w:pPr>
      <w:r w:rsidRPr="00016994">
        <w:rPr>
          <w:rFonts w:ascii="Times New Roman" w:eastAsia="Times New Roman" w:hAnsi="Times New Roman" w:cs="Times New Roman"/>
          <w:b/>
          <w:sz w:val="28"/>
          <w:lang w:val="uk-UA"/>
        </w:rPr>
        <w:t>Результати дівчаток за досліджуваними факторами методики Філіппса</w:t>
      </w:r>
    </w:p>
    <w:tbl>
      <w:tblPr>
        <w:tblStyle w:val="a4"/>
        <w:tblW w:w="0" w:type="auto"/>
        <w:tblLook w:val="04A0" w:firstRow="1" w:lastRow="0" w:firstColumn="1" w:lastColumn="0" w:noHBand="0" w:noVBand="1"/>
      </w:tblPr>
      <w:tblGrid>
        <w:gridCol w:w="484"/>
        <w:gridCol w:w="5791"/>
        <w:gridCol w:w="1550"/>
        <w:gridCol w:w="1520"/>
      </w:tblGrid>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Фактори</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Кількість</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Загальна тривожність в школі</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50</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14</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Переживання соціального страху</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28,5</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3</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Фрустрація потреби у досягненні успіху</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21,4</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4</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Страх самовираження</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67,8</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19</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5</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 xml:space="preserve">Страх ситуації перевірки знань </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67,5</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19</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6</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Страх не відповідати очікуванням оточуючих</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57</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16</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7</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Низька фізіологічна опірність стресу</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32</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9</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8</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Проблеми та страхи у відносинах з вчителями</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21,4</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w:t>
            </w:r>
          </w:p>
        </w:tc>
      </w:tr>
    </w:tbl>
    <w:p w:rsidR="00B1285D" w:rsidRPr="00016994" w:rsidRDefault="00B1285D" w:rsidP="00B1285D">
      <w:pPr>
        <w:spacing w:after="0" w:line="360" w:lineRule="auto"/>
        <w:ind w:firstLine="709"/>
        <w:jc w:val="right"/>
        <w:rPr>
          <w:rFonts w:ascii="Times New Roman" w:eastAsia="Times New Roman" w:hAnsi="Times New Roman" w:cs="Times New Roman"/>
          <w:i/>
          <w:sz w:val="28"/>
          <w:lang w:val="uk-UA"/>
        </w:rPr>
      </w:pPr>
      <w:r w:rsidRPr="00016994">
        <w:rPr>
          <w:rFonts w:ascii="Times New Roman" w:eastAsia="Times New Roman" w:hAnsi="Times New Roman" w:cs="Times New Roman"/>
          <w:i/>
          <w:sz w:val="28"/>
          <w:lang w:val="uk-UA"/>
        </w:rPr>
        <w:t>Таблиця 2.4</w:t>
      </w:r>
    </w:p>
    <w:p w:rsidR="00B1285D" w:rsidRPr="00016994" w:rsidRDefault="00B1285D" w:rsidP="00B1285D">
      <w:pPr>
        <w:spacing w:after="0" w:line="360" w:lineRule="auto"/>
        <w:ind w:firstLine="709"/>
        <w:jc w:val="center"/>
        <w:rPr>
          <w:rFonts w:ascii="Times New Roman" w:eastAsia="Times New Roman" w:hAnsi="Times New Roman" w:cs="Times New Roman"/>
          <w:b/>
          <w:sz w:val="28"/>
          <w:lang w:val="uk-UA"/>
        </w:rPr>
      </w:pPr>
      <w:r w:rsidRPr="00016994">
        <w:rPr>
          <w:rFonts w:ascii="Times New Roman" w:eastAsia="Times New Roman" w:hAnsi="Times New Roman" w:cs="Times New Roman"/>
          <w:b/>
          <w:sz w:val="28"/>
          <w:lang w:val="uk-UA"/>
        </w:rPr>
        <w:t>Результати хлопчиків за досліджуваними факторами методики Філіппса</w:t>
      </w:r>
    </w:p>
    <w:tbl>
      <w:tblPr>
        <w:tblStyle w:val="a4"/>
        <w:tblW w:w="0" w:type="auto"/>
        <w:tblLook w:val="04A0" w:firstRow="1" w:lastRow="0" w:firstColumn="1" w:lastColumn="0" w:noHBand="0" w:noVBand="1"/>
      </w:tblPr>
      <w:tblGrid>
        <w:gridCol w:w="484"/>
        <w:gridCol w:w="5791"/>
        <w:gridCol w:w="1550"/>
        <w:gridCol w:w="1520"/>
      </w:tblGrid>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Фактори</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Кількість</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1</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Загальна тривожність в школі</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20,5</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5</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2</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Переживання соціального страху</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45,8</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11</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3</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Фрустрація потреби у досягненні успіху</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25</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4</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Страх самовираження</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25</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6</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5</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 xml:space="preserve">Страх ситуації перевірки знань </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45,8</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11</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6</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Страх не відповідати очікуванням оточуючих</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33,8</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7</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Низька фізіологічна опірність стресу</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33,8</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8</w:t>
            </w:r>
          </w:p>
        </w:tc>
      </w:tr>
      <w:tr w:rsidR="00B1285D" w:rsidRPr="00016994" w:rsidTr="00F5787A">
        <w:tc>
          <w:tcPr>
            <w:tcW w:w="484"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lastRenderedPageBreak/>
              <w:t>8</w:t>
            </w:r>
          </w:p>
        </w:tc>
        <w:tc>
          <w:tcPr>
            <w:tcW w:w="6457" w:type="dxa"/>
          </w:tcPr>
          <w:p w:rsidR="00B1285D" w:rsidRPr="00016994" w:rsidRDefault="00B1285D" w:rsidP="00F5787A">
            <w:pPr>
              <w:spacing w:line="360" w:lineRule="auto"/>
              <w:jc w:val="both"/>
              <w:rPr>
                <w:rFonts w:ascii="Times New Roman" w:hAnsi="Times New Roman"/>
                <w:sz w:val="28"/>
                <w:lang w:val="uk-UA"/>
              </w:rPr>
            </w:pPr>
            <w:r w:rsidRPr="00016994">
              <w:rPr>
                <w:rFonts w:ascii="Times New Roman" w:hAnsi="Times New Roman"/>
                <w:sz w:val="28"/>
                <w:lang w:val="uk-UA"/>
              </w:rPr>
              <w:t>Проблеми та страхи у відносинах з вчителями</w:t>
            </w:r>
          </w:p>
        </w:tc>
        <w:tc>
          <w:tcPr>
            <w:tcW w:w="1701"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12,5</w:t>
            </w:r>
          </w:p>
        </w:tc>
        <w:tc>
          <w:tcPr>
            <w:tcW w:w="1553" w:type="dxa"/>
          </w:tcPr>
          <w:p w:rsidR="00B1285D" w:rsidRPr="00016994" w:rsidRDefault="00B1285D" w:rsidP="00F5787A">
            <w:pPr>
              <w:spacing w:line="360" w:lineRule="auto"/>
              <w:jc w:val="center"/>
              <w:rPr>
                <w:rFonts w:ascii="Times New Roman" w:hAnsi="Times New Roman"/>
                <w:sz w:val="28"/>
                <w:lang w:val="uk-UA"/>
              </w:rPr>
            </w:pPr>
            <w:r w:rsidRPr="00016994">
              <w:rPr>
                <w:rFonts w:ascii="Times New Roman" w:hAnsi="Times New Roman"/>
                <w:sz w:val="28"/>
                <w:lang w:val="uk-UA"/>
              </w:rPr>
              <w:t>3</w:t>
            </w:r>
          </w:p>
        </w:tc>
      </w:tr>
    </w:tbl>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noProof/>
          <w:sz w:val="28"/>
          <w:lang w:eastAsia="ru-RU"/>
        </w:rPr>
        <w:drawing>
          <wp:inline distT="0" distB="0" distL="0" distR="0" wp14:anchorId="5FEC6D7E" wp14:editId="0C31536B">
            <wp:extent cx="5501640" cy="3268980"/>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Рис. 2.2. Результати діагностики тривожності дівчаток за факторами тривожності методики Філіппса</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На малюнку 2.2 представлені чинники різновидів тривожності по Філіппсу: 1. загальна тривожність у школі; 2. переживання соціального страху; 3. фрустрація потреби у досягненні успіху; 4. страх самовираження; 5. страх ситуації перевірки; 6. страх не відповідати очікуванням оточуючих; 7. низький фізіологічний опір стресу; 8. проблеми та страхи у відносинах з вчителями.</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Показаний рівень тривожності дівчаток у відсотковому співвідношенні та кількість піддослідних, які мають дані ознаки. З представленого малюнка видно, що підвищений рівень тривожності відзначається у дівчаток за наступним факторам:</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1) загальна тривожність у школі 50% (14 дівчаток);</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2) страх самовираження 67,8% (19 дівчаток);</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3) страх ситуації перевірки знань 67,5% (19 дівчаток);</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4) страх не відповідати очікуванням оточуючих 57% (16 дівчаток).</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Домінуючими факторами є страх самовираження 67,8% (19 дівчаток) та страх ситуації перевірки знань 67,5% (19 дівчаток).</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noProof/>
          <w:sz w:val="28"/>
          <w:lang w:eastAsia="ru-RU"/>
        </w:rPr>
        <w:lastRenderedPageBreak/>
        <w:drawing>
          <wp:inline distT="0" distB="0" distL="0" distR="0" wp14:anchorId="5B59DEC6" wp14:editId="21C446E5">
            <wp:extent cx="5501640" cy="3268980"/>
            <wp:effectExtent l="0" t="0" r="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Рис. 2.3. Результати діагностики тривожності хлопчиків за факторами тривожності методики Філіппса</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Показаний рівень тривожності хлопчиків у відсотковому співвідношенні та кількість піддослідних, що володіють даними ознаками. З наведеного малюнка  видно, що підвищений рівень тривожності відзначається у хлопчиків за такими факторами:</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1) переживання соціального страху 45,8% (11 хлопчиків);</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2) страх ситуації перевірки знань 45,8% (11 хлопчиків);</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3) страх не відповідати очікуванням оточуючих 33,8% (8 хлопчиків);</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4) низький фізіологічний опір стресу 33,8% (8 хлопчиків).</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Домінуючими факторами є переживання соціального страху 45,8% (6 хлопчиків) та страх ситуації перевірки знань 45,8% (11 хлопчиків).</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Таким чином, відмінності тривожності хлопчиків і дівчаток зумовлені віковими, особистісними особливостями, потребою досягнення успіху в навчальній діяльності, статевим, соціальним розходженням, особливостями виховання, мотиваційними аспектами життєдіяльності, потребою сподобатися оточуючим.</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Результати, отримані під час проведення тесту «Самооцінка психічних станів» (методика Айзенка) представлені малюнку 2.4.</w:t>
      </w:r>
    </w:p>
    <w:p w:rsidR="00B1285D" w:rsidRPr="00016994" w:rsidRDefault="00B1285D" w:rsidP="00B1285D">
      <w:pPr>
        <w:spacing w:after="0" w:line="360" w:lineRule="auto"/>
        <w:ind w:firstLine="709"/>
        <w:jc w:val="center"/>
        <w:rPr>
          <w:rFonts w:ascii="Times New Roman" w:eastAsia="Times New Roman" w:hAnsi="Times New Roman" w:cs="Times New Roman"/>
          <w:sz w:val="28"/>
          <w:lang w:val="uk-UA"/>
        </w:rPr>
      </w:pPr>
      <w:r w:rsidRPr="00016994">
        <w:rPr>
          <w:rFonts w:ascii="Times New Roman" w:eastAsia="Times New Roman" w:hAnsi="Times New Roman" w:cs="Times New Roman"/>
          <w:noProof/>
          <w:sz w:val="28"/>
          <w:lang w:eastAsia="ru-RU"/>
        </w:rPr>
        <w:lastRenderedPageBreak/>
        <w:drawing>
          <wp:inline distT="0" distB="0" distL="0" distR="0" wp14:anchorId="01E0876D" wp14:editId="1DB817F9">
            <wp:extent cx="5379720" cy="2994660"/>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Рис. 2.4. Результати діагностики тривожності дівчаток за методикою Г. Айзенка</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Дані малюнку 2.4 показують, що високий рівень тривожності мають 3,5% у кількості одного учня, 76% (21 людина) має середній рівень тривожності та 21% (6 дівчаток) мають низький рівень тривожності.</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noProof/>
          <w:sz w:val="28"/>
          <w:lang w:eastAsia="ru-RU"/>
        </w:rPr>
        <w:drawing>
          <wp:inline distT="0" distB="0" distL="0" distR="0" wp14:anchorId="3A7C67DA" wp14:editId="51A8F01C">
            <wp:extent cx="5379720" cy="2994660"/>
            <wp:effectExtent l="0" t="0" r="0" b="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Рисунок 2.5. Результати діагностики тривожності хлопчиків за методикою Г. Айзенка</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Як очевидно з малюнка 2.5 високий рівень тривожності мають 50 % хлопчиків, середній рівень тривожності спостерігається в 17,8 % і низький рівень тривожності виявлено в 37,5 % випробуваних хлопчиків.</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lastRenderedPageBreak/>
        <w:t>На малюнку 2.6 показані результати дівчаток, отримані за методикою Кондаша «Шкала тривожності», та наведені у додатку Б.</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noProof/>
          <w:sz w:val="28"/>
          <w:lang w:eastAsia="ru-RU"/>
        </w:rPr>
        <w:drawing>
          <wp:inline distT="0" distB="0" distL="0" distR="0" wp14:anchorId="59103AD0" wp14:editId="5EAD12D4">
            <wp:extent cx="5501640" cy="321564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Рис. 2.6. Результати діагностики рівня тривожності за методикою Кондаша</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Відповідно до рисунка 2.6 результати дослідження дівчаток за методикою Кондаша «Шкала тривожності» показано, що з шкільної тривожності (навчальна діяльність) у більшості дівчаток тривожність перебуває в межах норми 41,6 % (10 дівчаток). Низький рівень шкільної тривожності у дівчаток становить 10,7% (3 дівчинки). Підвищений рівень шкільної тривожності у 31% (9 дівчаток). Високий рівень шкільної тривожності відзначається у 21,4% (6 дівчаток). Шкільна тривожність виявляється у хвилюванні, підвищеному занепокоєнні у навчальних ситуаціях у класі, в очікуванні поганого ставлення до себе, негативної оцінки з боку педагогів, однолітків.</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Самооцінна тривожності (уявлення себе) у більшості дівчаток перебуває у межах норми – 39,2 % (11 дівчаток). 31% (9 дівчаток) відзначають низький рівень тривожності. У 25% (7 дівчаток) ми спостерігаємо підвищену тривожність. Високий рівень тривожності становить у 3,5% (1 дівчинки).</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lastRenderedPageBreak/>
        <w:t>Міжособистісна тривожність у більшості дівчаток 62,5% (15 дівчаток) становить норму розвитку. Низький рівень тривожності у 31% (9 дівчаток). Підвищений рівень тривожності становить 17,8% (5 дівчаток). Високий рівень ми відзначаємо у 7% (2 дівчинки).</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За загальною тривожністю розуміємо особливий емоційний стан суб'єкта, що виражається у підвищеній емоційній напруженості, супроводжується страхами, занепокоєнням, побоюваннями, що перешкоджає нормальній діяльності чи спілкуванню з людьми. У дівчаток у кількісному складі збігається норма розвитку та низький рівень тривожності, які становлять по 31% (9 дівчаток). Підвищений рівень тривожності спостерігається у 178% (5 дівчаток). Високий рівень тривожності має місце у 14,2% (4 дівчинки).</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На малюнку 2.7 показані результати хлопчиків, отримані за методикою Кондаша «Шкала тривожності».</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noProof/>
          <w:sz w:val="28"/>
          <w:lang w:eastAsia="ru-RU"/>
        </w:rPr>
        <w:drawing>
          <wp:inline distT="0" distB="0" distL="0" distR="0" wp14:anchorId="30B843FB" wp14:editId="2814BC6B">
            <wp:extent cx="5501640" cy="321564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Рис. 2.7. Результати діагностики рівня тривожності за методикою Кондаша</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 xml:space="preserve">Відповідно до малюнку 2.7 результати дослідження хлопчиків за методикою Кондаша «Шкала тривожності» показано, що за шкільною тривожністю (навчальна діяльність) у більшості хлопчиків тривожність </w:t>
      </w:r>
      <w:r w:rsidRPr="00016994">
        <w:rPr>
          <w:rFonts w:ascii="Times New Roman" w:eastAsia="Times New Roman" w:hAnsi="Times New Roman" w:cs="Times New Roman"/>
          <w:sz w:val="28"/>
          <w:lang w:val="uk-UA"/>
        </w:rPr>
        <w:lastRenderedPageBreak/>
        <w:t>перебуває в межах норми 50% (12 хлопчиків). Низький рівень шкільної тривожності у 29% (7 хлопчиків). Підвищений рівень шкільної тривожності у 4% (1 хлопчик). Високий рівень шкільної тривожності відзначається у 12,5% (3 хлопчики).</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Самооцінна тривожність хлопчиків у межах норми 58,3 % (14 хлопчиків). 29% (7 хлопчиків) відзначають низький рівень тривожності за цим фактором. У 8,3% (2 хлопчиків) ми спостерігаємо підвищену тривожність. Високий рівень тривожності становить 8,3% (2 хлопчиків).</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Міжособистісна тривожність у більшості хлопчиків 48% (11 осіб) становить норму розвитку. Низький рівень тривожності у 20,8% (5 хлопчиків). Підвищений рівень тривожності становить 29% (7 хлопчиків). Високий рівень ми відзначаємо у 4% (1 хлопчика).</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За загальною тривожністю ми спостерігаємо домінуючий низький рівень 58,3% (14 хлопчиків). Середній рівень становить 29% (7 хлопчиків). Підвищений рівень тривожності спостерігається у 4% (1 хлопчика) та високий у 8,3% (2 хлопчики).</w:t>
      </w:r>
    </w:p>
    <w:p w:rsidR="00B1285D" w:rsidRPr="00016994" w:rsidRDefault="00B1285D" w:rsidP="00B1285D">
      <w:pPr>
        <w:spacing w:after="0" w:line="360" w:lineRule="auto"/>
        <w:ind w:firstLine="709"/>
        <w:jc w:val="both"/>
        <w:rPr>
          <w:rFonts w:ascii="Times New Roman" w:eastAsia="Times New Roman" w:hAnsi="Times New Roman" w:cs="Times New Roman"/>
          <w:sz w:val="28"/>
          <w:lang w:val="uk-UA"/>
        </w:rPr>
      </w:pPr>
      <w:r w:rsidRPr="00016994">
        <w:rPr>
          <w:rFonts w:ascii="Times New Roman" w:eastAsia="Times New Roman" w:hAnsi="Times New Roman" w:cs="Times New Roman"/>
          <w:sz w:val="28"/>
          <w:lang w:val="uk-UA"/>
        </w:rPr>
        <w:t xml:space="preserve">  </w:t>
      </w: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A27A47" w:rsidRDefault="00A27A47">
      <w:pPr>
        <w:rPr>
          <w:lang w:val="uk-UA"/>
        </w:rPr>
      </w:pPr>
    </w:p>
    <w:p w:rsidR="00A27A47" w:rsidRDefault="00A27A47" w:rsidP="00A27A47">
      <w:pPr>
        <w:keepNext/>
        <w:keepLines/>
        <w:spacing w:after="0" w:line="360" w:lineRule="auto"/>
        <w:ind w:firstLine="709"/>
        <w:jc w:val="both"/>
        <w:outlineLvl w:val="0"/>
        <w:rPr>
          <w:rFonts w:ascii="Times New Roman" w:eastAsiaTheme="majorEastAsia" w:hAnsi="Times New Roman" w:cs="Times New Roman"/>
          <w:b/>
          <w:sz w:val="28"/>
          <w:szCs w:val="32"/>
          <w:lang w:val="uk-UA"/>
        </w:rPr>
      </w:pPr>
      <w:bookmarkStart w:id="0" w:name="_Toc93479302"/>
      <w:r>
        <w:rPr>
          <w:rFonts w:ascii="Times New Roman" w:eastAsiaTheme="majorEastAsia" w:hAnsi="Times New Roman" w:cs="Times New Roman"/>
          <w:b/>
          <w:sz w:val="28"/>
          <w:szCs w:val="32"/>
          <w:lang w:val="uk-UA"/>
        </w:rPr>
        <w:lastRenderedPageBreak/>
        <w:t>Висновки до 2 розділу</w:t>
      </w:r>
      <w:bookmarkEnd w:id="0"/>
    </w:p>
    <w:p w:rsidR="00A27A47" w:rsidRDefault="00A27A47" w:rsidP="00A27A47">
      <w:pPr>
        <w:spacing w:after="0" w:line="360" w:lineRule="auto"/>
        <w:ind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У другому розділі ми охарактеризували мету, завдання, предмет та об'єкт дослідження. Розкрили та визначили методи та методики дослідження.</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За результатами тесту шкільної тривожності Філіпса </w:t>
      </w:r>
      <w:r w:rsidRPr="00C06D40">
        <w:rPr>
          <w:rFonts w:ascii="Times New Roman" w:eastAsia="Times New Roman" w:hAnsi="Times New Roman" w:cs="Times New Roman"/>
          <w:sz w:val="28"/>
          <w:lang w:val="uk-UA"/>
        </w:rPr>
        <w:t>Ми бачимо високий, середній та низький рівні тривожності дівчаток та хлопчиків.  Високий рівень тривожності виявили у 50% дівчаток. Середній рівень тривожності у дівчаток становить 17,8%. Низькі значення рівня тривожності у 37,5% дівчаток. Високий рівень тривожності становить 20,8% у хлопчиків. Середній рівень тривожності у 8,3% хлопчиків. Низький рівень тривожності у 70,8% хлопчиків.</w:t>
      </w:r>
      <w:r>
        <w:rPr>
          <w:rFonts w:ascii="Times New Roman" w:eastAsia="Times New Roman" w:hAnsi="Times New Roman" w:cs="Times New Roman"/>
          <w:sz w:val="28"/>
          <w:lang w:val="uk-UA"/>
        </w:rPr>
        <w:t xml:space="preserve"> За резултатами діагностики тривожності дівчаток </w:t>
      </w:r>
      <w:r w:rsidRPr="00EA6ACC">
        <w:rPr>
          <w:rFonts w:ascii="Times New Roman" w:eastAsia="Times New Roman" w:hAnsi="Times New Roman" w:cs="Times New Roman"/>
          <w:sz w:val="28"/>
          <w:lang w:val="uk-UA"/>
        </w:rPr>
        <w:t>за факторами тривожності методики Філіппса</w:t>
      </w:r>
      <w:r>
        <w:rPr>
          <w:rFonts w:ascii="Times New Roman" w:eastAsia="Times New Roman" w:hAnsi="Times New Roman" w:cs="Times New Roman"/>
          <w:sz w:val="28"/>
          <w:lang w:val="uk-UA"/>
        </w:rPr>
        <w:t xml:space="preserve"> </w:t>
      </w:r>
      <w:r w:rsidRPr="00EA6ACC">
        <w:rPr>
          <w:rFonts w:ascii="Times New Roman" w:eastAsia="Times New Roman" w:hAnsi="Times New Roman" w:cs="Times New Roman"/>
          <w:sz w:val="28"/>
          <w:lang w:val="uk-UA"/>
        </w:rPr>
        <w:t>видно, що підвищений рівень тривожності відзначається у дівчаток за наступним факторам:</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1) загальна тривожність у школі 50% (14 дівчаток);</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2) страх самовираження 67,8% (19 дівчаток);</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3) страх ситуації перевірки знань 67,5% (19 дівчаток);</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4) страх не відповідати очікуванням оточуючих 57% (16 дівчаток).</w:t>
      </w:r>
    </w:p>
    <w:p w:rsidR="00A27A47" w:rsidRPr="00EA6ACC" w:rsidRDefault="00A27A47" w:rsidP="00A27A47">
      <w:pPr>
        <w:spacing w:after="0" w:line="360" w:lineRule="auto"/>
        <w:ind w:firstLine="709"/>
        <w:jc w:val="both"/>
        <w:rPr>
          <w:rFonts w:ascii="Times New Roman" w:eastAsia="Times New Roman" w:hAnsi="Times New Roman" w:cs="Times New Roman"/>
          <w:sz w:val="28"/>
        </w:rPr>
      </w:pPr>
      <w:r w:rsidRPr="00EA6ACC">
        <w:rPr>
          <w:rFonts w:ascii="Times New Roman" w:eastAsia="Times New Roman" w:hAnsi="Times New Roman" w:cs="Times New Roman"/>
          <w:sz w:val="28"/>
          <w:lang w:val="uk-UA"/>
        </w:rPr>
        <w:t>Домінуючими факторами є страх самовираження 67,8% (19 дівчаток) та страх ситуації перевірки знань 67,5% (19 дівчаток).</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За резултатами діагностики тривожності хлопчиків </w:t>
      </w:r>
      <w:r w:rsidRPr="00EA6ACC">
        <w:rPr>
          <w:rFonts w:ascii="Times New Roman" w:eastAsia="Times New Roman" w:hAnsi="Times New Roman" w:cs="Times New Roman"/>
          <w:sz w:val="28"/>
          <w:lang w:val="uk-UA"/>
        </w:rPr>
        <w:t>за факторами тривожності методики Філіппса</w:t>
      </w:r>
      <w:r>
        <w:rPr>
          <w:rFonts w:ascii="Times New Roman" w:eastAsia="Times New Roman" w:hAnsi="Times New Roman" w:cs="Times New Roman"/>
          <w:sz w:val="28"/>
          <w:lang w:val="uk-UA"/>
        </w:rPr>
        <w:t xml:space="preserve"> </w:t>
      </w:r>
      <w:r w:rsidRPr="00EA6ACC">
        <w:rPr>
          <w:rFonts w:ascii="Times New Roman" w:eastAsia="Times New Roman" w:hAnsi="Times New Roman" w:cs="Times New Roman"/>
          <w:sz w:val="28"/>
          <w:lang w:val="uk-UA"/>
        </w:rPr>
        <w:t>малюнка  видно, що підвищений рівень тривожності відзначається у хлопчиків за такими факторами:</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1) переживання соціального страху 45,8% (11 хлопчиків);</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2) страх ситуації перевірки знань 45,8% (11 хлопчиків);</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3) страх не відповідати очікуванням оточуючих 33,8% (8 хлопчиків);</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4) низький фізіологічний опір стресу 33,8% (8 хлопчиків).</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Домінуючими факторами є переживання соціального страху 45,8% (6 хлопчиків) та страх ситуації перевірки знань 45,8% (11 хлопчиків).</w:t>
      </w:r>
    </w:p>
    <w:p w:rsidR="00A27A47"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 xml:space="preserve">Таким чином, відмінності тривожності хлопчиків і дівчаток зумовлені віковими, особистісними особливостями, потребою досягнення успіху в навчальній діяльності, статевим, соціальним розходженням, особливостями </w:t>
      </w:r>
      <w:r w:rsidRPr="00EA6ACC">
        <w:rPr>
          <w:rFonts w:ascii="Times New Roman" w:eastAsia="Times New Roman" w:hAnsi="Times New Roman" w:cs="Times New Roman"/>
          <w:sz w:val="28"/>
          <w:lang w:val="uk-UA"/>
        </w:rPr>
        <w:lastRenderedPageBreak/>
        <w:t>виховання, мотиваційними аспектами життєдіяльності, потребою сподобатися оточуючим.</w:t>
      </w:r>
    </w:p>
    <w:p w:rsidR="00A27A47" w:rsidRDefault="00A27A47" w:rsidP="00A27A47">
      <w:pPr>
        <w:spacing w:after="0" w:line="360" w:lineRule="auto"/>
        <w:ind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За резултатами </w:t>
      </w:r>
      <w:r w:rsidRPr="00EA6ACC">
        <w:rPr>
          <w:rFonts w:ascii="Times New Roman" w:eastAsia="Times New Roman" w:hAnsi="Times New Roman" w:cs="Times New Roman"/>
          <w:sz w:val="28"/>
          <w:lang w:val="uk-UA"/>
        </w:rPr>
        <w:t>діагностики тривожності дівчаток за методикою Г. Айзенка</w:t>
      </w:r>
      <w:r>
        <w:rPr>
          <w:rFonts w:ascii="Times New Roman" w:eastAsia="Times New Roman" w:hAnsi="Times New Roman" w:cs="Times New Roman"/>
          <w:sz w:val="28"/>
          <w:lang w:val="uk-UA"/>
        </w:rPr>
        <w:t xml:space="preserve"> видно, що </w:t>
      </w:r>
      <w:r w:rsidRPr="00EA6ACC">
        <w:rPr>
          <w:rFonts w:ascii="Times New Roman" w:eastAsia="Times New Roman" w:hAnsi="Times New Roman" w:cs="Times New Roman"/>
          <w:sz w:val="28"/>
          <w:lang w:val="uk-UA"/>
        </w:rPr>
        <w:t>високий рівень тривожності мають 3,5% у кількості одного учня, 76% (21 дівчинка) має середній рівень тривожності та 21% (6 дівчаток) мають низький рівень тривожності.</w:t>
      </w:r>
    </w:p>
    <w:p w:rsidR="00A27A47" w:rsidRDefault="00A27A47" w:rsidP="00A27A47">
      <w:pPr>
        <w:spacing w:after="0" w:line="360" w:lineRule="auto"/>
        <w:ind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За резултатами </w:t>
      </w:r>
      <w:r w:rsidRPr="00EA6ACC">
        <w:rPr>
          <w:rFonts w:ascii="Times New Roman" w:eastAsia="Times New Roman" w:hAnsi="Times New Roman" w:cs="Times New Roman"/>
          <w:sz w:val="28"/>
          <w:lang w:val="uk-UA"/>
        </w:rPr>
        <w:t>д</w:t>
      </w:r>
      <w:r>
        <w:rPr>
          <w:rFonts w:ascii="Times New Roman" w:eastAsia="Times New Roman" w:hAnsi="Times New Roman" w:cs="Times New Roman"/>
          <w:sz w:val="28"/>
          <w:lang w:val="uk-UA"/>
        </w:rPr>
        <w:t xml:space="preserve">іагностики тривожності хлопчиків </w:t>
      </w:r>
      <w:r w:rsidRPr="00EA6ACC">
        <w:rPr>
          <w:rFonts w:ascii="Times New Roman" w:eastAsia="Times New Roman" w:hAnsi="Times New Roman" w:cs="Times New Roman"/>
          <w:sz w:val="28"/>
          <w:lang w:val="uk-UA"/>
        </w:rPr>
        <w:t>за методикою Г. Айзенка</w:t>
      </w:r>
      <w:r>
        <w:rPr>
          <w:rFonts w:ascii="Times New Roman" w:eastAsia="Times New Roman" w:hAnsi="Times New Roman" w:cs="Times New Roman"/>
          <w:sz w:val="28"/>
          <w:lang w:val="uk-UA"/>
        </w:rPr>
        <w:t xml:space="preserve"> видно, що </w:t>
      </w:r>
      <w:r w:rsidRPr="00EA6ACC">
        <w:rPr>
          <w:rFonts w:ascii="Times New Roman" w:eastAsia="Times New Roman" w:hAnsi="Times New Roman" w:cs="Times New Roman"/>
          <w:sz w:val="28"/>
          <w:lang w:val="uk-UA"/>
        </w:rPr>
        <w:t>високий рівень тривожності мають 50 % хлопчиків, середній рівень тривожності спостерігається в 17,8 % і низький рівень тривожності виявлено в 37,5 % випробуваних хлопчиків.</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За результатами </w:t>
      </w:r>
      <w:r w:rsidRPr="00EA6ACC">
        <w:rPr>
          <w:rFonts w:ascii="Times New Roman" w:eastAsia="Times New Roman" w:hAnsi="Times New Roman" w:cs="Times New Roman"/>
          <w:sz w:val="28"/>
          <w:lang w:val="uk-UA"/>
        </w:rPr>
        <w:t>діагностики рівня тривожності у дівчат за методикою Кондаша</w:t>
      </w:r>
      <w:r>
        <w:rPr>
          <w:rFonts w:ascii="Times New Roman" w:eastAsia="Times New Roman" w:hAnsi="Times New Roman" w:cs="Times New Roman"/>
          <w:sz w:val="28"/>
          <w:lang w:val="uk-UA"/>
        </w:rPr>
        <w:t xml:space="preserve"> </w:t>
      </w:r>
      <w:r w:rsidRPr="00EA6ACC">
        <w:rPr>
          <w:rFonts w:ascii="Times New Roman" w:eastAsia="Times New Roman" w:hAnsi="Times New Roman" w:cs="Times New Roman"/>
          <w:sz w:val="28"/>
          <w:lang w:val="uk-UA"/>
        </w:rPr>
        <w:t>показано, що з шкільної тривожності (навчальна діяльність) у більшості дівчаток тривожність перебуває в межах норми 41,6 % (10 дівчаток). Низький рівень шкільної тривожності у дівчаток становить 10,7% (3 дівчинки). Підвищений рівень шкільної тривожності у 31% (9 дівчаток). Високий рівень шкільної тривожності відзначається у 21,4% (6 дівчаток). Шкільна тривожність виявляється у хвилюванні, підвищеному занепокоєнні у навчальних ситуаціях у класі, в очікуванні поганого ставлення до себе, негативної оцінки з боку педагогів, однолітків.</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Самооцінна тривожності (уявлення себе) у більшості дівчаток перебуває у межах норми – 39,2 % (11 дівчаток). 31% (9 дівчаток) відзначають низький рівень тривожності. У 25% (7 дівчаток) ми спостерігаємо підвищену тривожність. Високий рівень тривожності становить у 3,5% (1 дівчинки).</w:t>
      </w:r>
    </w:p>
    <w:p w:rsidR="00A27A47" w:rsidRPr="00EA6ACC"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Міжособистісна тривожність у більшості дівчаток 62,5% (15 дівчаток) становить норму розвитку. Низький рівень тривожності у 31% (9 дівчаток). Підвищений рівень тривожності становить 17,8% (5 дівчаток). Високий рівень ми відзначаємо у 7% (2 дівчинки).</w:t>
      </w:r>
    </w:p>
    <w:p w:rsidR="00A27A47" w:rsidRDefault="00A27A47" w:rsidP="00A27A47">
      <w:pPr>
        <w:spacing w:after="0" w:line="360" w:lineRule="auto"/>
        <w:ind w:firstLine="709"/>
        <w:jc w:val="both"/>
        <w:rPr>
          <w:rFonts w:ascii="Times New Roman" w:eastAsia="Times New Roman" w:hAnsi="Times New Roman" w:cs="Times New Roman"/>
          <w:sz w:val="28"/>
          <w:lang w:val="uk-UA"/>
        </w:rPr>
      </w:pPr>
      <w:r w:rsidRPr="00EA6ACC">
        <w:rPr>
          <w:rFonts w:ascii="Times New Roman" w:eastAsia="Times New Roman" w:hAnsi="Times New Roman" w:cs="Times New Roman"/>
          <w:sz w:val="28"/>
          <w:lang w:val="uk-UA"/>
        </w:rPr>
        <w:t xml:space="preserve">За загальною тривожністю розуміємо особливий емоційний стан суб'єкта, що виражається у підвищеній емоційній напруженості, супроводжується страхами, занепокоєнням, побоюваннями, що перешкоджає </w:t>
      </w:r>
      <w:r w:rsidRPr="00EA6ACC">
        <w:rPr>
          <w:rFonts w:ascii="Times New Roman" w:eastAsia="Times New Roman" w:hAnsi="Times New Roman" w:cs="Times New Roman"/>
          <w:sz w:val="28"/>
          <w:lang w:val="uk-UA"/>
        </w:rPr>
        <w:lastRenderedPageBreak/>
        <w:t>нормальній діяльності чи спілкуванню з людьми. У дівчаток у кількісному складі збігається норма розвитку та низький рівень тривожності, які становлять по 31% (9 дівчаток). Підвищений рівень тривожності спостерігається у 178% (5 дівчаток). Високий рівень тривожності має місце у 14,2% (4 дівчинки).</w:t>
      </w:r>
    </w:p>
    <w:p w:rsidR="00A27A47" w:rsidRPr="00616CC9" w:rsidRDefault="00A27A47" w:rsidP="00A27A47">
      <w:pPr>
        <w:spacing w:after="0" w:line="360" w:lineRule="auto"/>
        <w:ind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За результатами </w:t>
      </w:r>
      <w:r w:rsidRPr="00EA6ACC">
        <w:rPr>
          <w:rFonts w:ascii="Times New Roman" w:eastAsia="Times New Roman" w:hAnsi="Times New Roman" w:cs="Times New Roman"/>
          <w:sz w:val="28"/>
          <w:lang w:val="uk-UA"/>
        </w:rPr>
        <w:t>діагностики рівня тривожності у хлопців за методикою Кондаша</w:t>
      </w:r>
      <w:r>
        <w:rPr>
          <w:rFonts w:ascii="Times New Roman" w:eastAsia="Times New Roman" w:hAnsi="Times New Roman" w:cs="Times New Roman"/>
          <w:sz w:val="28"/>
          <w:lang w:val="uk-UA"/>
        </w:rPr>
        <w:t xml:space="preserve"> </w:t>
      </w:r>
      <w:r w:rsidRPr="00616CC9">
        <w:rPr>
          <w:rFonts w:ascii="Times New Roman" w:eastAsia="Times New Roman" w:hAnsi="Times New Roman" w:cs="Times New Roman"/>
          <w:sz w:val="28"/>
          <w:lang w:val="uk-UA"/>
        </w:rPr>
        <w:t>показано, що за шкільною тривожністю (навчальна діяльність) у більшості хлопчиків тривожність перебуває в межах норми 50% (12 хлопчиків). Низький рівень шкільної тривожності у 29% (7 хлопчиків). Підвищений рівень шкільної тривожності у 4% (1 хлопчик). Високий рівень шкільної тривожності відзначається у 12,5% (3 хлопчики).</w:t>
      </w:r>
    </w:p>
    <w:p w:rsidR="00A27A47" w:rsidRPr="00616CC9" w:rsidRDefault="00A27A47" w:rsidP="00A27A47">
      <w:pPr>
        <w:spacing w:after="0" w:line="360" w:lineRule="auto"/>
        <w:ind w:firstLine="709"/>
        <w:jc w:val="both"/>
        <w:rPr>
          <w:rFonts w:ascii="Times New Roman" w:eastAsia="Times New Roman" w:hAnsi="Times New Roman" w:cs="Times New Roman"/>
          <w:sz w:val="28"/>
          <w:lang w:val="uk-UA"/>
        </w:rPr>
      </w:pPr>
      <w:r w:rsidRPr="00616CC9">
        <w:rPr>
          <w:rFonts w:ascii="Times New Roman" w:eastAsia="Times New Roman" w:hAnsi="Times New Roman" w:cs="Times New Roman"/>
          <w:sz w:val="28"/>
          <w:lang w:val="uk-UA"/>
        </w:rPr>
        <w:t>Самооцінна тривожність хлопчиків у межах норми 58,3 % (14 хлопчиків). 29% (7 хлопчиків) відзначають низький рівень тривожності за цим фактором. У 8,3% (2 хлопчиків) ми спостерігаємо підвищену тривожність. Високий рівень тривожності становить 8,3% (2 хлопчиків).</w:t>
      </w:r>
    </w:p>
    <w:p w:rsidR="00A27A47" w:rsidRPr="00616CC9" w:rsidRDefault="00A27A47" w:rsidP="00A27A47">
      <w:pPr>
        <w:spacing w:after="0" w:line="360" w:lineRule="auto"/>
        <w:ind w:firstLine="709"/>
        <w:jc w:val="both"/>
        <w:rPr>
          <w:rFonts w:ascii="Times New Roman" w:eastAsia="Times New Roman" w:hAnsi="Times New Roman" w:cs="Times New Roman"/>
          <w:sz w:val="28"/>
          <w:lang w:val="uk-UA"/>
        </w:rPr>
      </w:pPr>
      <w:r w:rsidRPr="00616CC9">
        <w:rPr>
          <w:rFonts w:ascii="Times New Roman" w:eastAsia="Times New Roman" w:hAnsi="Times New Roman" w:cs="Times New Roman"/>
          <w:sz w:val="28"/>
          <w:lang w:val="uk-UA"/>
        </w:rPr>
        <w:t>Міжособистісна тривожність у більшості хлопчиків 48% (11 осіб) становить норму розвитку. Низький рівень тривожності у 20,8% (5 хлопчиків). Підвищений рівень тривожності становить 29% (7 хлопчиків). Високий рівень ми відзначаємо у 4% (1 хлопчика).</w:t>
      </w:r>
    </w:p>
    <w:p w:rsidR="00A27A47" w:rsidRPr="00EA6ACC" w:rsidRDefault="00A27A47" w:rsidP="00A27A47">
      <w:pPr>
        <w:spacing w:after="0" w:line="360" w:lineRule="auto"/>
        <w:ind w:firstLine="709"/>
        <w:jc w:val="both"/>
        <w:rPr>
          <w:rFonts w:ascii="Times New Roman" w:eastAsia="Times New Roman" w:hAnsi="Times New Roman" w:cs="Times New Roman"/>
          <w:sz w:val="28"/>
        </w:rPr>
      </w:pPr>
      <w:r w:rsidRPr="00616CC9">
        <w:rPr>
          <w:rFonts w:ascii="Times New Roman" w:eastAsia="Times New Roman" w:hAnsi="Times New Roman" w:cs="Times New Roman"/>
          <w:sz w:val="28"/>
          <w:lang w:val="uk-UA"/>
        </w:rPr>
        <w:t>За загальною тривожністю ми спостерігаємо домінуючий низький рівень 58,3% (14 хлопчиків). Середній рівень становить 29% (7 хлопчиків). Підвищений рівень тривожності спостерігається у 4% (1 хлопчика) та високий у 8,3% (2 хлопчики).</w:t>
      </w:r>
    </w:p>
    <w:p w:rsidR="00A27A47" w:rsidRDefault="00A27A47" w:rsidP="00A27A47">
      <w:pPr>
        <w:spacing w:after="0" w:line="360" w:lineRule="auto"/>
        <w:ind w:firstLine="709"/>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 Виявили високий і середній рівень тривожності як у хлопців, так і в дівчат. </w:t>
      </w:r>
    </w:p>
    <w:p w:rsidR="00A27A47" w:rsidRDefault="00A27A47">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pPr>
        <w:rPr>
          <w:lang w:val="uk-UA"/>
        </w:rPr>
      </w:pPr>
    </w:p>
    <w:p w:rsidR="00B1285D" w:rsidRDefault="00B1285D" w:rsidP="00B1285D">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РОЗДІЛ 3. ПРОГРАМА ЩОДО ПОДОЛАННЯ ПРОЯВІВ ТРИВОЖНОСТІ ПІДЛІТКІВ</w:t>
      </w:r>
    </w:p>
    <w:p w:rsidR="00B1285D" w:rsidRDefault="00B1285D" w:rsidP="00B1285D">
      <w:pPr>
        <w:jc w:val="center"/>
        <w:rPr>
          <w:rFonts w:ascii="Times New Roman" w:hAnsi="Times New Roman" w:cs="Times New Roman"/>
          <w:b/>
          <w:sz w:val="28"/>
          <w:szCs w:val="28"/>
          <w:lang w:val="uk-UA"/>
        </w:rPr>
      </w:pPr>
      <w:r>
        <w:rPr>
          <w:rFonts w:ascii="Times New Roman" w:hAnsi="Times New Roman" w:cs="Times New Roman"/>
          <w:b/>
          <w:sz w:val="28"/>
          <w:szCs w:val="28"/>
          <w:lang w:val="uk-UA"/>
        </w:rPr>
        <w:t>3.1. Опис програми корекції тривожності підлітків з урахуванням гендерних відмінностей</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Корекційна програма відповідає наступним цілям:</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поліпшення соціальної ситуації розвитку;</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сприяння розвитку видів діяльності підлітків;</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сприяння віково – психологічним новоутворенням;</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сприяння виробленню адекватної самооцінки та корекції своєї поведінки;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сприяння розвитку особистості підлітка, його здібностей до спілкування.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Наявна психологічна залежність пізнавальних процесів рівня від тривожності. Чим вище загальна тривожність, тим нижчий рівень пізнавальних процесів та інтелектуальних показників [39].</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У вітчизняній психології мета корекційної роботи визначається розумінням закономірностей психічного розвитку як активного діяльного процесу, реалізованого у співпраці з дорослим. </w:t>
      </w:r>
    </w:p>
    <w:p w:rsidR="00B1285D" w:rsidRDefault="008D05A2"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Підбір</w:t>
      </w:r>
      <w:r w:rsidR="00B1285D">
        <w:rPr>
          <w:rFonts w:ascii="Times New Roman" w:hAnsi="Times New Roman" w:cs="Times New Roman"/>
          <w:sz w:val="28"/>
          <w:lang w:val="uk-UA"/>
        </w:rPr>
        <w:t xml:space="preserve"> методів і технік корекційної роботи, визначення критеріїв оцінки її успішності зрештою будуть визначатися її цілями.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При конкретизації цілей корекції необхідно керуватися такими правилами: цілі корекції повинні формулюватися в позитивній, а не негативній формі. Визначення цілей корекції не повинні починатися зі слова «не», не може носити заборонний характер, обмежує можливості особистісного розвитку та прояви ініціативи клієнта.</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Негативна форма визначення цілей корекції є опис поведінки діяльності, особистісних особливостей, які будуть усунуті, опис того, чого не повинно бути.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Позитивна форма уявлення корекційних цілей, навпаки, включає визначення форм поведінки діяльності, структур особистості пізнавальних здібностей, які мають бути сформовані в підлітка.</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Позитивна форма визначення цілей корекції змістовно задає орієнтири для точок зростання індивіда, розкриває поля для продуктивного самовираження особистості і цим створює умови для постановки особистістю надалі цілей самовираження.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Цілі корекції реалістичні та співвіднесені з тривалістю корекційної програми та можливостями перенесення клієнтом нового позитивного досвіду та засвоєних на корекційних заняттях способів дій у реальну практику життєвих відносин.</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Якщо цілі далекі від реальності, то психокорекційна програма являє собою більше зло, ніж її відсутність, тому що небезпека полягає в тому, що створюється враження, що робиться щось корисне і тому замінює собою більш суттєві зусилля. При постановці спільних цілей враховується далека та найближча перспектива розвитку особистості та плануються конкретні показники особистісного та інтелектуального розвитку підлітка до закінчення корекційної програми, так і можливості відображення цих показників в особливостях діяльності та спілкування клієнта на наступних стадіях його розвитку. Потрібно пам'ятати, що ефекти корекційної роботи виявляються протягом тривалого інтервалу: у процесі корекційної роботи; до моменту її завершення і приблизно через півроку можна говорити про закріплення або втрати клієнтом позитивних ефектів корекційної роботи.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Тривожність хлопчиків і дівчаток 12-13 років може викликатись і особливостями взаємодії дорослого з дитиною: превалюванням авторитарного стилю спілкування або непослідовності вимог та оцінок. І в першому і в другому випадках діти перебувають у постійній напрузі через страх не виконати вимоги дорослих, не «догодити» їм, переступити жорсткі рамки.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А.М. Парафіян відзначає, що тривожність у дитячому віці є стійким особистісним утворенням, що зберігається протягом досить тривалого періоду </w:t>
      </w:r>
      <w:r>
        <w:rPr>
          <w:rFonts w:ascii="Times New Roman" w:hAnsi="Times New Roman" w:cs="Times New Roman"/>
          <w:sz w:val="28"/>
          <w:lang w:val="uk-UA"/>
        </w:rPr>
        <w:lastRenderedPageBreak/>
        <w:t>часу. Вона має власну спонукальну силу та стійкі форми реалізації у поведінці з переважанням у останніх компенсаторних та захисних проявів. Як і будь-яке складне психологічне утворення, тривожність характеризується не простою будовою, що включає когнітивний, емоційний та операційний аспекти при домінуванні емоційного [36].</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Психологічна допомога підліткам включає в собе етапи: діагностичний, настановний, основний, оцінку ефективності корекційних впливів. Залежно від віку, особливості життєвої ситуації людини, стану здоров'я, наявності чи відсутності певного життєвого та соціального досвіду. Принцип єдності діагностики та корекції відбиває цілісність процесу психологічної допомоги, як особливого виду практичної діяльності психолога. Детально розглянутий у працях Д.Б. Ельконіна, І.В. Дубровіною, принцип єдності діагностики та корекції є основним усієї корекційної роботи, оскільки ефективність корекційної роботи на 90% залежить від комплексності, ретельності та глибини всієї попередньої роботи [15].</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Д.Б. Ельконін корекційну роботу визначає у двох аспектах. По – перше, до початку здійснення корекційної роботи обов'язково має передувати етап принципово комплексного діагностичного обстеження, на його підставі складається первинний висновок, формулюються цілі та завдання корекційної роботи. Ефективна корекційна робота можна побудувати лише на основі попереднього психологічного обстеження.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По – друге, реалізація корекційно – розвиваючої діяльності психолога потребує постійного контролю динаміки змін особистості, поведінки, діяльності, динаміки емоційних станів клієнта, його почуттів та переживань у процесі корекційної роботи. Такий контроль дозволяє внести корективи до завдань самої корекційної програми, вчасно змінити та доповнити методи та засоби впливу на клієнта. Контроль динаміки ходу ефективності корекції, у свою чергу, вимагає здійснення діагностичних процедур, що пронизують весь процес корекційної роботи та представляють психологу необхідну інформацію та зворотний зв'язок.</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На думку Н.Ю. Хрящовий психокорекція – це система заходів, вкладених у виправлення недоліків людини з допомогою спеціальних засобів психологічного впливу. Психокорекції підлягають недоліки, які не мають органічної основи і не є такими стійкими якостями, які формуються досить рано і надалі практично не змінюються [38].</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На думку Л.А. Григоровича у психокорекції акцентується ціннісний внесок психолога, хоча відхиляється нав'язування певних цінностей клієнту. Психокорекційні дії спрямовані на зміну поведінки та розвиток особистості клієнта [8].</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Клієнт – це нормальна, фізично та психічно здорова людина, у якої в житті виникли проблеми психологічного чи поведінкового характеру. Він не здатний самостійно дозволити їх і тому потребує сторонньої допомоги. Як об'єкти корекційного впливу можуть виступати особистість, сім'я чи група.</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Аналіз літератури дозволяє визначити основні відмінності хлопчиків та дівчат підлітків 12-13 років. У підлітковому віці дедалі більшого значення набуває думка однолітків, відносини всередині класу. Дівчата більше схильні до критичних висловлювань на адресу вчителів та однолітків.</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Хлопчики менш схильні до оцінки, будь-яких подій та їх висловлювання супроводжуються меншою емоційною реакцією. Гендерні відмінності підлітків схожі. Хлопчики виявляють більше егоцентричних почуттів, потреб, бажань, власних інтересів. Дівчатка більше висловлюють почуття спрямовані на оточуючих, виявляють інтерес до почуттів інших, їх потреб, бажань.</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У зв'язку з їхніми гендерними ролями вони висловлюють їх по-різному: емоційна жорсткість властива характеристикам хлопчика підліткового віку, дівчатка підлітки, емоційно м'якші, вони ближче до серця приймають похвалу і осуд, їх легше засмутити, змусити сміятися.</w:t>
      </w:r>
    </w:p>
    <w:p w:rsidR="00B1285D" w:rsidRDefault="00B1285D" w:rsidP="00B1285D">
      <w:pPr>
        <w:spacing w:after="0" w:line="360" w:lineRule="auto"/>
        <w:ind w:firstLine="709"/>
        <w:jc w:val="both"/>
        <w:rPr>
          <w:rFonts w:ascii="Times New Roman" w:hAnsi="Times New Roman" w:cs="Times New Roman"/>
          <w:sz w:val="28"/>
        </w:rPr>
      </w:pPr>
      <w:r>
        <w:rPr>
          <w:rFonts w:ascii="Times New Roman" w:hAnsi="Times New Roman" w:cs="Times New Roman"/>
          <w:sz w:val="28"/>
        </w:rPr>
        <w:t>Ми визначили причини ґендерних відмінностей тривожності підлітків 12-13 років. До них відносяться навчальні навантаження, неадекватні очікування з боку батьків, неуспішність, оцінно-екзаменаційні ситуації.</w:t>
      </w:r>
    </w:p>
    <w:p w:rsidR="00B1285D" w:rsidRDefault="00B1285D" w:rsidP="00B1285D">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Навчальні навантаження обумовлені різноманітними сторонами сучасної системи організації навчального процесу. Неадекватні очікування з боку батьків є типовою причиною, що породжує у дитини внутрішньоособистісний конфлікт, який, у свою чергу, призводить до формування та закріплення тривожності взагалі. Основною причиною неуспішності у частини підлітків є негативне ставлення до вчення – не просто негативна реакція на ті чи інші навчальні ситуації, а саме негативне ставлення: у їхній свідомості вчення не пов'язане з приємним, жодних можливостей самоствердитись у навчальній діяльності вони для себе не знаходять, інтерес до знань у них не прокинувся – саме такі школярі найбільш важкі. Оціночно – екзаменаційні ситуації, що регулярно повторюються, надають сильний вплив на емоційний стан школяра «Екзаменаційно – оцінна» тривога виникає і у тих дітей, які не</w:t>
      </w:r>
      <w:r>
        <w:rPr>
          <w:rFonts w:ascii="Times New Roman" w:hAnsi="Times New Roman" w:cs="Times New Roman"/>
          <w:sz w:val="28"/>
          <w:lang w:val="uk-UA"/>
        </w:rPr>
        <w:t xml:space="preserve"> </w:t>
      </w:r>
      <w:r>
        <w:rPr>
          <w:rFonts w:ascii="Times New Roman" w:hAnsi="Times New Roman" w:cs="Times New Roman"/>
          <w:sz w:val="28"/>
        </w:rPr>
        <w:t>мають тривожних рис особистості. У цьому випадку вона детермінована суто ситуаційними факторами, однак, будучи досить інтенсивною, також дезорганізує діяльність учня.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У роботі з підлітками ми віддаємо перевагу груповій формі проведення занять, тому що в підлітковому віці спілкування з однолітками сприймається підлітками як щось важливе та особистісне. Особливі труднощі у спілкуванні відчувають діти, яким не вистачає батьківської уваги та тепла. Найчастіше соціально - емоційні порушення виникають внаслідок тривалого впливу на дитину травмуючих ситуацій, порушень міжособистісних відносин з дорослими та однолітками, закріплення негативного досвіду, це в свою чергу веде до підвищення невпевненості в собі та формуванню тривожності. Для більшості дітей, які зазнають труднощів у навчанні та поведінці, характерні часті конфлікти з оточуючими та агресивність. Такі діти не вміють і не бажають визнавати своєї провини, у них домінують захисні форми поведінки, вони не здатні конструктивно вирішувати конфлікти.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Ціль програми: зниження тривожності у підлітків 12 – 13 років.</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Завдання: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поліпшення соціальної ситуації розвитку;</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 сприяння розвитку видів діяльності підлітків;</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сприяння віково-психологічним новоутворенням;</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сприяння виробленню адекватної самооцінки та корекції своєї поведінки;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сприяння розвитку особистості підлітка, його здібностей до спілкування.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Очікувані результати: зниження тривожності. Відстеження результатів роботи проводиться на основі діагностики, яка проводиться на початку та в кінці курсу занять.</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Програма корекції тривожності розрахована на підлітків віком 12 – 13 років. Заняття проводяться раз на тиждень у позаурочний час.</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Структура занять традиційна і складається з вступу, основної частини та висновку. У вступі ведучий може або просто повідомити тему заняття, або поставити учням питання з теми, що обговорюється. Основна частина, як правило, містить обговорення та програвання ситуацій за запропонованою темою, а заключна частина спрямована на аналіз, самоперевірку та рефлексію.</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У початковий задум можуть вносити зміни прямо у процесі його ведення. Заняття за формою нагадують тренінги: за допомогою спеціальних вправ або рольових ігор учасники опановують навички ефективного спілкування. На заняттях у дітей є можливість отримати конкретні знання, усвідомити та вирішити свої особисті проблеми, а також виробляти адекватну самооцінку та скоригувати свою поведінку. Перед початком роботи (на першому занятті) обов'язково разом із дітьми приймаються правила (групові норми) поведінки на заняттях. Діагностичні процедури, що використовуються на заняттях, допомагають учням у самопізнанні. Інтерпретувати отримані результати ми будемо загалом для всієї групи письмово. Для записів та малювання діти мають індивідуальні зошити (звичайний зошит у клітку 12-18 аркушів).</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Вправи, передбачені у програмі, спрямовані на корекцію тривожності, емоційно-особистісної сфери дітей, розвиток навичок адекватного </w:t>
      </w:r>
      <w:r>
        <w:rPr>
          <w:rFonts w:ascii="Times New Roman" w:hAnsi="Times New Roman" w:cs="Times New Roman"/>
          <w:sz w:val="28"/>
          <w:lang w:val="uk-UA"/>
        </w:rPr>
        <w:lastRenderedPageBreak/>
        <w:t>спілкування з однолітками та дорослими. Програма покликана сприяти гармонізації відносин дітей із навколишнім середовищем, їх соціалізації. На заняттях діти отримують знання у тому, як спілкуватися, повправляються у застосуванні різних способів поведінки, оволодіють навичками ефективного спілкування. Велика увага на заняттях приділяється обговоренню різних ситуацій, груповим дискусіям, рольовому програванню, творчого самовираження, самоперевірки та групового тестування. На психологічних заняттях підліткам важливо відчувати повну безпеку та довіру до ведучого. Тому ми організуємо доброзичливу та довірливу атмосферу взаємного спілкування. Ведучий є одним із зразків поведінки, що він демонструє учням.</w:t>
      </w:r>
    </w:p>
    <w:p w:rsidR="00B1285D" w:rsidRDefault="00B1285D" w:rsidP="00B1285D">
      <w:pPr>
        <w:spacing w:after="0" w:line="360" w:lineRule="auto"/>
        <w:ind w:firstLine="709"/>
        <w:jc w:val="both"/>
        <w:rPr>
          <w:rFonts w:ascii="Times New Roman" w:hAnsi="Times New Roman" w:cs="Times New Roman"/>
          <w:sz w:val="28"/>
          <w:lang w:val="uk-UA"/>
        </w:rPr>
      </w:pPr>
    </w:p>
    <w:p w:rsidR="00B1285D" w:rsidRDefault="00B1285D" w:rsidP="00B1285D">
      <w:pPr>
        <w:spacing w:after="0" w:line="360" w:lineRule="auto"/>
        <w:ind w:firstLine="709"/>
        <w:jc w:val="right"/>
        <w:rPr>
          <w:rFonts w:ascii="Times New Roman" w:hAnsi="Times New Roman" w:cs="Times New Roman"/>
          <w:i/>
          <w:sz w:val="28"/>
          <w:lang w:val="uk-UA"/>
        </w:rPr>
      </w:pPr>
      <w:r>
        <w:rPr>
          <w:rFonts w:ascii="Times New Roman" w:hAnsi="Times New Roman" w:cs="Times New Roman"/>
          <w:i/>
          <w:sz w:val="28"/>
          <w:lang w:val="uk-UA"/>
        </w:rPr>
        <w:t>Таблиця 3.1</w:t>
      </w:r>
    </w:p>
    <w:p w:rsidR="00B1285D" w:rsidRDefault="00B1285D" w:rsidP="00B1285D">
      <w:pPr>
        <w:spacing w:after="0" w:line="360" w:lineRule="auto"/>
        <w:ind w:firstLine="709"/>
        <w:jc w:val="center"/>
        <w:rPr>
          <w:rFonts w:ascii="Times New Roman" w:hAnsi="Times New Roman" w:cs="Times New Roman"/>
          <w:b/>
          <w:sz w:val="28"/>
          <w:lang w:val="uk-UA"/>
        </w:rPr>
      </w:pPr>
      <w:r>
        <w:rPr>
          <w:rFonts w:ascii="Times New Roman" w:hAnsi="Times New Roman" w:cs="Times New Roman"/>
          <w:b/>
          <w:sz w:val="28"/>
          <w:lang w:val="uk-UA"/>
        </w:rPr>
        <w:t>Тематичний план занять корекції тривожності підлітків 12 - 13 років з урахуванням гендерних відмінностей</w:t>
      </w:r>
    </w:p>
    <w:tbl>
      <w:tblPr>
        <w:tblStyle w:val="a4"/>
        <w:tblW w:w="0" w:type="auto"/>
        <w:tblLook w:val="04A0" w:firstRow="1" w:lastRow="0" w:firstColumn="1" w:lastColumn="0" w:noHBand="0" w:noVBand="1"/>
      </w:tblPr>
      <w:tblGrid>
        <w:gridCol w:w="562"/>
        <w:gridCol w:w="6521"/>
        <w:gridCol w:w="2262"/>
      </w:tblGrid>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Тема заняття</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Кількість годин</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Навіщо знати себе?</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2</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Спілкування у житті людини</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3</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Я очима інших</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4</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Самооцінка</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5</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Ярмарок переваг</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6</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Шукаю друга</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7</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Бар'єри спілкування</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8</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Запобігання конфліктам</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9</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Впевнена та невпевнена поведінка</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10</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Чи потрібна агресія?</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11</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Зрозумій мене</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12</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Мої проблеми</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13</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Критика</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r w:rsidR="00B1285D" w:rsidTr="00F5787A">
        <w:tc>
          <w:tcPr>
            <w:tcW w:w="5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14</w:t>
            </w:r>
          </w:p>
        </w:tc>
        <w:tc>
          <w:tcPr>
            <w:tcW w:w="6521"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Абетка змін</w:t>
            </w:r>
          </w:p>
        </w:tc>
        <w:tc>
          <w:tcPr>
            <w:tcW w:w="2262"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r>
    </w:tbl>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 xml:space="preserve">Заняття проводяться в класному приміщенні, меблі розставляються відповідно до видів занять: по колу, як зазвичай сидячи за партою, у вільному просторі без меблів. </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Обладнання: Індивідуальні зошити: звичайний зошит у клітку 12-18 аркушів; Канцелярське приладдя: олівці, ножиці, ручки, ластики, аркуші паперу; М'ячі, бланки тесту «як я орієнтуюсь у різних ситуаціях», магнітофон, диски з релаксаційною музикою, прислів'я, повітряні кульки, картки з фразами. </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Перші заняття побудовані таким чином, щоб підлітки могли відкрити одне в одному щось нове. Інтерес до кожного члена групи, єднання всього класу – ось основні завдання, які вирішуються на заняттях. На початку кожного заняття – тренінгу запроваджуються вправи на розігрів групи. Серйозна розмова починається лише тоді, коли група до неї психологічно готова. Розминочні вправи допомагають ввести учасників групи в тренінгову атмосферу, активізувати для роботи одних або кількох, знизити активність інших, підняти загальний тонус групи та кожного її учасника, зняти сором'язливість, напруженість учасників тренінгу, а також здатність взаємоприйняття та взаєморозуміння членів групи. </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У процесі проведення тренінгових занять проводяться спостереження, індивідуальні бесіди, які дозволяють простежувати перебіг корекційної роботи, зміни у поведінці підлітків, у тому емоційному стані, особистісні та міжособистісні зміни. Наведемо приклади занять.</w:t>
      </w:r>
    </w:p>
    <w:p w:rsidR="00B1285D" w:rsidRDefault="00B1285D" w:rsidP="00B1285D">
      <w:pPr>
        <w:spacing w:after="0" w:line="360" w:lineRule="auto"/>
        <w:ind w:firstLine="709"/>
        <w:jc w:val="both"/>
        <w:rPr>
          <w:rFonts w:ascii="Times New Roman" w:hAnsi="Times New Roman" w:cs="Times New Roman"/>
          <w:b/>
          <w:sz w:val="28"/>
          <w:lang w:val="uk-UA"/>
        </w:rPr>
      </w:pPr>
      <w:r>
        <w:rPr>
          <w:rFonts w:ascii="Times New Roman" w:hAnsi="Times New Roman" w:cs="Times New Roman"/>
          <w:b/>
          <w:sz w:val="28"/>
          <w:lang w:val="uk-UA"/>
        </w:rPr>
        <w:t>Заняття 6. «Шукаю друга»</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Цілі: Допомогти учням у саморозкритті. Сприяти подоланню бар'єрів у спілкуванні. Удосконалювати навички спілкування.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Матеріали: Аркуші паперу для написання оголошень.</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Хід заняття.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 Обговорення домашнього завдання.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Учасникам пропонується відповісти на запитання домашнього завдання </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Психолог: Друзі – це ті, кому ми віримо, хто не зрадить, не підведе, здатний підтримати, поспівчувати. Другу ми можемо довірити свої одкровення. Чи ви замислювалися над тим, чи можете самі відповідати поняттю «друг»? Як ви вважаєте, хто може впевнено назвати вас своїм другом? Хто може пояснити, що таке відвертість?</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2. Робота на тему заняття.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Психолог пропонує учасникам написати закінчення пропозицій у зошит. Він записує на дошці початок речень:</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Відверто кажучи, мені й досі важко….</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Відверто кажучи, для мене дуже важливо….</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Відверто кажучи, я ненавиджу, коли…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Відверто кажучи, я тішуся, коли…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Відверто кажучи, найважливіше у житті…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Потім учасникам пропонується за бажанням зачитати свої відповіді вголос.</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Чи всім ми можемо довірити свої одкровення? Підніміть руку ті, хто має справжього друга – такому, якому можна довіряти. Чи може дорослий (батько, учитель) бути вашим другом?</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Оголошення «Шукаю друга»</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Ціль: розвиток комунікативних навичок.</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Психолог: Кожній людині у житті потрібен друг. Коли друзів немає, то людина намагається їх знайти. Багато газет зараз друкують оголошення тих, хто намагається знайти друзів або однодумців. Ми спробуємо з вами скласти таке оголошення. Давайте створимого його під назвою «Шукаю друга».</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Ви можете трохи розповісти про себе, вказати свої захоплення, улюблені заняття. Оголошення не повинно бути велкиким, але намагайтеся писати щиро. Можна не підписувати свій текст або вигадати собі псевдонім.</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Потім оголошення збираються та зачитуються. Учасники відгадують хто є автором кожного оголошення: якщо відгадують, то додатково називають </w:t>
      </w:r>
      <w:r>
        <w:rPr>
          <w:rFonts w:ascii="Times New Roman" w:hAnsi="Times New Roman" w:cs="Times New Roman"/>
          <w:sz w:val="28"/>
          <w:lang w:val="uk-UA"/>
        </w:rPr>
        <w:lastRenderedPageBreak/>
        <w:t>позитивні якості автора. Бажаючі можуть розмістити свої оголошення на стенді.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3. Аналіз заняття.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Психолог ставить питання: Чи важко бути відвертим? Чи просто писати про себе.</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4. Домашнє завдання.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Психолог: Подумайте вдома над таким висловом: «Люди стають самотніми, якщо замість мостів вони будують стіни». Намагайтеся його пояснити.</w:t>
      </w:r>
    </w:p>
    <w:p w:rsidR="00B1285D" w:rsidRDefault="00B1285D" w:rsidP="00B1285D">
      <w:pPr>
        <w:spacing w:after="0" w:line="360" w:lineRule="auto"/>
        <w:ind w:firstLine="709"/>
        <w:jc w:val="both"/>
        <w:rPr>
          <w:rFonts w:ascii="Times New Roman" w:hAnsi="Times New Roman" w:cs="Times New Roman"/>
          <w:b/>
          <w:sz w:val="28"/>
          <w:lang w:val="uk-UA"/>
        </w:rPr>
      </w:pPr>
      <w:r>
        <w:rPr>
          <w:rFonts w:ascii="Times New Roman" w:hAnsi="Times New Roman" w:cs="Times New Roman"/>
          <w:b/>
          <w:sz w:val="28"/>
          <w:lang w:val="uk-UA"/>
        </w:rPr>
        <w:t>Заняття 7. «Бар'єри спілкування»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Ціль: Дати учням уявлення про вербальні бар'єри спілкування. Навчити альтернативних варіантів поведінки. Навчити аналізу різних станів.</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Матеріали: Зошити для записів.</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Хід заняття: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 Обговорення домашнього завдання.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Психолог: Згадайте, яке висловлювання пропонувалося вам додому для пояснення («Люди стають самотніми, якщо замість мостів вони зводять стіни».). Обговорюючи відповіді учасників, психолог підводить їх до розуміння бар'єрів («стін») у спілкуванні.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2. Робота на тему.</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Психолог нагадує учасникам значення контролю над своїми емоціями, вчинками та словами під час спілкування з іншими людьми. Далі йде обговорення вербальних бар'єрів спілкування.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Психолог: Конфлікти часто виникають у ситуаціях, коли хтось із партнерів починає зі слів (вербальних бар'єрів), що перешкоджають вербальному спілкуванню. Давайте спробуєм розіграти ситуацію «У класі». Вибираються два учасники.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Психолог: Один із вас входить до класу після хвороби, а його парта зайнята новим учнем. Він починає з'ясовувати стосунки з наказу: «Зараз же звільни мою парту!».</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Потім обговорюється поведінка та реакція обох партнерів: Чи можна було не доводити справу до конфлікту? Які правила із попереднього заняття могли б бути використані?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Ця сцена розігрується кілька разів у різних випадках.</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Потрібно починати з'ясовувати стосунки: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із загрози;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із вказівок і повчань (треба було спочатку переконатися, що ця парта вільна, а потім її займати);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з критики (якби ти був розумним, то знав би, що не можна займати чужу парту);</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зі спілкування (ти такий же безглуздий, як усі новенькі);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не звертати уваги (він не вартий моєї уваги).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Обговорюються всі варіанти та зазначається, хто зміг гідно вийти з конфліктної ситуації.</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Яка мета будь-якого конфлікту? (Знайти гідне рішення, прийнятне для обох). Якщо таке рішення не знайдено, починається протистояння. Кому потрібно йти на поступки. Якщо обидва йдуть на поступки, це компроміс. Найкращий вихід – співпраця.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Усі поняття обговорюються та пояснюються за допомогою прикладів.</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3. Аналіз заняття.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Психолог: Чи можете ви сказати, чому конфліктні ситуації називають бар'єрами у спілкуванні? Давайте оцінимо наше заняття. Поставте свою оцінку: викиньте на рахунок «три» потрібну кількість пальців однієї руки.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4. Домашнє завдання.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Психолог: Спробуйте до наступного заняття зафіксувати хоча б одну ситуацію, коли вам вдалося запобігти конфлікту. Намагайтеся у таких ситуаціях використовувати знайомі вам прийоми.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На етапі дослідження використовувалися методики діагностики рівня тривожності Філіппса, «Самооцінка психічних станів» за Айзенком та «Шкала тривожності» Кондаша. </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На малюнку 3.1 відображені дані діагностики рівня тривожності Філіппса дівчаток та хлопчиків після психологічної корекції підлітків 12-13 років з врахуванням гендерних відмінностей за методикою шкільної тривожності.</w:t>
      </w:r>
    </w:p>
    <w:p w:rsidR="00B1285D" w:rsidRDefault="00B1285D" w:rsidP="00B1285D">
      <w:pPr>
        <w:spacing w:after="0" w:line="360" w:lineRule="auto"/>
        <w:ind w:firstLine="709"/>
        <w:jc w:val="both"/>
        <w:rPr>
          <w:rFonts w:ascii="Times New Roman" w:hAnsi="Times New Roman" w:cs="Times New Roman"/>
          <w:sz w:val="28"/>
          <w:lang w:val="uk-UA"/>
        </w:rPr>
      </w:pPr>
      <w:r>
        <w:rPr>
          <w:noProof/>
          <w:lang w:eastAsia="ru-RU"/>
        </w:rPr>
        <w:drawing>
          <wp:inline distT="0" distB="0" distL="0" distR="0" wp14:anchorId="74DAE4A6" wp14:editId="0C82B7E2">
            <wp:extent cx="5501640" cy="3215640"/>
            <wp:effectExtent l="0" t="0" r="3810" b="381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Рис. 3.1. Порівняльні результати діагностики дівчаток та хлопчиків після психологічної корекції</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З малюнка 3.1 видно, що після психологічної корекції високий рівень тривожності зберігся у 17,5% дівчаток і 20% хлопчиків. Середній рівень тривожності встановився у 54% дівчаток та 60% хлопчиків. Низький рівень тривожності став у 28,5 дівчаток та 20% хлопчиків. Дані діагностики говорять про ефективність корекційної роботи.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На малюнку 3.1 відображено дані діагностики рівня тривожності по Айзенку дівчат і хлопчиків після психологічної корекції підлітків 12-13 років з урахуванням гендерних відмінностей за методикою шкільної тривожності.</w:t>
      </w:r>
    </w:p>
    <w:p w:rsidR="00B1285D" w:rsidRDefault="00B1285D" w:rsidP="00B1285D">
      <w:pPr>
        <w:spacing w:after="0" w:line="360" w:lineRule="auto"/>
        <w:ind w:firstLine="709"/>
        <w:jc w:val="both"/>
        <w:rPr>
          <w:rFonts w:ascii="Times New Roman" w:hAnsi="Times New Roman" w:cs="Times New Roman"/>
          <w:sz w:val="28"/>
          <w:lang w:val="uk-UA"/>
        </w:rPr>
      </w:pPr>
      <w:r>
        <w:rPr>
          <w:noProof/>
          <w:lang w:eastAsia="ru-RU"/>
        </w:rPr>
        <w:lastRenderedPageBreak/>
        <w:drawing>
          <wp:inline distT="0" distB="0" distL="0" distR="0" wp14:anchorId="0DD50B15" wp14:editId="4116DE06">
            <wp:extent cx="5501640" cy="3215640"/>
            <wp:effectExtent l="0" t="0" r="3810" b="381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Рис. 3.2. Порівняльні результати діагностики рівнів тривожності дівчаток та хлопчиків після психологічної корекції</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За даними малюнку 3.2 ми бачимо високий, середній та низький рівні тривожності дівчаток та хлопчиків. Червоним кольором, відзначені рівні тривожності дівчаток, синім кольором виділено рівні тривожності хлопчиків за методикою Айзенка. Зліва розташовується шкала вимірювання кількості осіб у відсотках, по центру внизу відзначено значення рівнів тривожності. Високий рівень тривожності не виражений як у дівчаток, так і у хлопчиків. Середній рівень тривожності проявляється у 50% дівчаток та 80% хлопчиків. Низькі значення рівня тривожності спостерігаються у 50% дівчаток і 20% хлопчиків.</w:t>
      </w:r>
    </w:p>
    <w:p w:rsidR="00B1285D" w:rsidRDefault="00B1285D" w:rsidP="00B1285D">
      <w:pPr>
        <w:spacing w:after="0" w:line="360" w:lineRule="auto"/>
        <w:ind w:firstLine="709"/>
        <w:jc w:val="both"/>
        <w:rPr>
          <w:rFonts w:ascii="Times New Roman" w:hAnsi="Times New Roman" w:cs="Times New Roman"/>
          <w:sz w:val="28"/>
          <w:lang w:val="uk-UA"/>
        </w:rPr>
      </w:pPr>
      <w:r>
        <w:rPr>
          <w:noProof/>
          <w:lang w:eastAsia="ru-RU"/>
        </w:rPr>
        <w:lastRenderedPageBreak/>
        <w:drawing>
          <wp:inline distT="0" distB="0" distL="0" distR="0" wp14:anchorId="25506B44" wp14:editId="192FD670">
            <wp:extent cx="5501640" cy="4282440"/>
            <wp:effectExtent l="0" t="0" r="3810" b="381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Рис. 3.3. Порівняльні результати діагностики рівнів тривожності дівчаток та хлопчиків після психологічної корекції</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Результати дослідження відповідно до малюнку 3.3 за методикою Кондаша «Шкала тривожності» показали, що загальна тривожність у більшості дівчаток (64 %) та у 60 % хлопчиків становить норму розвитку тривожності. Низький рівень шкільної тривожності у дівчаток та хлопчиків не виражений. Підвищений рівень шкільної тривожності у 36% дівчаток і 40% хлопчиків. Високий рівень шкільної тривожності не виражений. Загальна тривожність виражається як особливий емоційний стан суб'єкта, проявляється у підвищеній емоційної напруженості, що супроводжується страхами, занепокоєнням, побоюваннями, що перешкоджає нормальній діяльності або спілкуванню з людьми.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Самооцінна тривожність (уявлення про себе) у більшості дівчаток та хлопчиків у нормі розвитку тривожності – 92 % дівчаток та 60 % хлопчиків. У дівчаток та хлопчиків не відзначається низький рівень тривожності за цим фактором. У 7% дівчаток та 40% хлопчиків ми спостерігаємо середній рівень </w:t>
      </w:r>
      <w:r>
        <w:rPr>
          <w:rFonts w:ascii="Times New Roman" w:hAnsi="Times New Roman" w:cs="Times New Roman"/>
          <w:sz w:val="28"/>
          <w:lang w:val="uk-UA"/>
        </w:rPr>
        <w:lastRenderedPageBreak/>
        <w:t>тривожності. Високий рівень тривожності у дівчаток та хлопчиків не виражений.</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Міжособистісна тривожність (відносини з однолітками та значними дорослими) становить норму розвитку 85,7% дівчаток та 80% хлопчиків. Низький рівень тривожності дівчаток хлопчиків не виражений. Підвищений рівень тривожності становить у 14% дівчаток та 20% хлопчиків. Високий рівень у дівчаток та хлопчиків не виражений.</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Шкільна тривожність проявляється у хвилюванні, підвищеному занепокоєнні у навчальних ситуаціях, у класі, в очікуванні поганого ставлення до себе, негативної оцінки з боку педагогів, однолітків. У більшості дівчаток та хлопчиків 71,4% дівчаток та 80% хлопчиків становить норму розвитку.</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Низький рівень тривожності дівчаток хлопчиків не виражений. Підвищений рівень тривожності спостерігається у 28,5% дівчаток та 20% хлопчиків. Високий рівень тривожності у дівчаток та хлопчиків не виражений.</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Для статистичної перевірки відмінності рівня тривожності дівчаток до реалізації програми і після цього був використаний критерій Манна - Уітні.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Було висунуто гіпотези: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Н0: Рівень тривожності дівчаток до реалізації програми відрізняється від рівня тривожності дівчаток після реалізації програми.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Н1: Рівень тривожності дівчаток до реалізації програми не відрізняється від рівня тривожності дівчаток після реалізації програми.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Відповідь: Н0 приймається, відкидається Н1: Рівень тривожності дівчаток після реалізації корекційної програми відмінний від рівня тривожності дівчаток до реалізації програми.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Для статистичної перевірки відмінності рівня тривожності хлопчиків до реалізації програми і після цього був використаний критерій Манна - Уітні.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Н0: Рівень тривожності хлопчиків до реалізації програми не відрізняється від рівня тривожності хлопчиків після реалізації програми.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Н1: Рівень тривожності хлопчиків до реалізації програми відрізняється від рівня тривожності хлопчиків після реалізації програми.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Відповідь: Н0 приймається, відкидається Н1: Рівень тривожності хлопчиків після реалізації корекційної програми відмінний від рівня тривожності хлопчиків до реалізації програми 12 - 13 років.</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Результати видно в таблиці 3.2.</w:t>
      </w:r>
    </w:p>
    <w:p w:rsidR="00B1285D" w:rsidRDefault="00B1285D" w:rsidP="00B1285D">
      <w:pPr>
        <w:spacing w:after="0" w:line="360" w:lineRule="auto"/>
        <w:ind w:firstLine="709"/>
        <w:jc w:val="right"/>
        <w:rPr>
          <w:rFonts w:ascii="Times New Roman" w:hAnsi="Times New Roman" w:cs="Times New Roman"/>
          <w:i/>
          <w:sz w:val="28"/>
          <w:lang w:val="uk-UA"/>
        </w:rPr>
      </w:pPr>
      <w:r>
        <w:rPr>
          <w:rFonts w:ascii="Times New Roman" w:hAnsi="Times New Roman" w:cs="Times New Roman"/>
          <w:i/>
          <w:sz w:val="28"/>
          <w:lang w:val="uk-UA"/>
        </w:rPr>
        <w:t>Таблиця 3.2</w:t>
      </w:r>
    </w:p>
    <w:p w:rsidR="00B1285D" w:rsidRDefault="00B1285D" w:rsidP="00B1285D">
      <w:pPr>
        <w:spacing w:after="0" w:line="360" w:lineRule="auto"/>
        <w:ind w:firstLine="709"/>
        <w:jc w:val="center"/>
        <w:rPr>
          <w:rFonts w:ascii="Times New Roman" w:hAnsi="Times New Roman" w:cs="Times New Roman"/>
          <w:b/>
          <w:sz w:val="28"/>
          <w:lang w:val="uk-UA"/>
        </w:rPr>
      </w:pPr>
      <w:r>
        <w:rPr>
          <w:rFonts w:ascii="Times New Roman" w:hAnsi="Times New Roman" w:cs="Times New Roman"/>
          <w:b/>
          <w:sz w:val="28"/>
          <w:lang w:val="uk-UA"/>
        </w:rPr>
        <w:t>Розрахунок даних за критерієм Манна – Уітні</w:t>
      </w:r>
    </w:p>
    <w:tbl>
      <w:tblPr>
        <w:tblStyle w:val="a4"/>
        <w:tblW w:w="0" w:type="auto"/>
        <w:tblLook w:val="04A0" w:firstRow="1" w:lastRow="0" w:firstColumn="1" w:lastColumn="0" w:noHBand="0" w:noVBand="1"/>
      </w:tblPr>
      <w:tblGrid>
        <w:gridCol w:w="1129"/>
        <w:gridCol w:w="2609"/>
        <w:gridCol w:w="1869"/>
        <w:gridCol w:w="1869"/>
        <w:gridCol w:w="1869"/>
      </w:tblGrid>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Вибірка 1</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Ранг 1</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Вибірка 2</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Ранг 2</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58</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42,5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59</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44,5</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2</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52</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37,5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25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2</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3</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32</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7</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15</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4</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48</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25,5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43</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19</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5</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44</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20,5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9</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6</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42</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18</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6</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7</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59</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44,5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48</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25,5</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8</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23</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37</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12,5</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9</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52</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37,5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23</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10</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27</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11</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23</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36</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10,5</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12</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78</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52</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70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48</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13</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58</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42,5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28</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14</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57</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40,5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26</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15</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18</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51</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35</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16</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30</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17</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37</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12,5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41</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16,5</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18</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51</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66</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46</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19</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69</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47</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30</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20</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53</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39</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34</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8</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21</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75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51</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41</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16,5</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22</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74</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49,5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39</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14</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lastRenderedPageBreak/>
              <w:t>23</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44</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20,5</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24</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57</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40,5</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74</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49,5</w:t>
            </w: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25</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30</w:t>
            </w:r>
          </w:p>
        </w:tc>
        <w:tc>
          <w:tcPr>
            <w:tcW w:w="1869" w:type="dxa"/>
            <w:tcBorders>
              <w:top w:val="single" w:sz="4" w:space="0" w:color="auto"/>
              <w:left w:val="single" w:sz="4" w:space="0" w:color="auto"/>
              <w:bottom w:val="single" w:sz="4" w:space="0" w:color="auto"/>
              <w:right w:val="single" w:sz="4" w:space="0" w:color="auto"/>
            </w:tcBorders>
          </w:tcPr>
          <w:p w:rsidR="00B1285D" w:rsidRDefault="00B1285D" w:rsidP="00F5787A">
            <w:pPr>
              <w:spacing w:line="360" w:lineRule="auto"/>
              <w:jc w:val="center"/>
              <w:rPr>
                <w:rFonts w:ascii="Times New Roman" w:hAnsi="Times New Roman"/>
                <w:sz w:val="28"/>
                <w:lang w:val="uk-UA"/>
              </w:rPr>
            </w:pPr>
          </w:p>
        </w:tc>
        <w:tc>
          <w:tcPr>
            <w:tcW w:w="1869" w:type="dxa"/>
            <w:tcBorders>
              <w:top w:val="single" w:sz="4" w:space="0" w:color="auto"/>
              <w:left w:val="single" w:sz="4" w:space="0" w:color="auto"/>
              <w:bottom w:val="single" w:sz="4" w:space="0" w:color="auto"/>
              <w:right w:val="single" w:sz="4" w:space="0" w:color="auto"/>
            </w:tcBorders>
          </w:tcPr>
          <w:p w:rsidR="00B1285D" w:rsidRDefault="00B1285D" w:rsidP="00F5787A">
            <w:pPr>
              <w:spacing w:line="360" w:lineRule="auto"/>
              <w:jc w:val="center"/>
              <w:rPr>
                <w:rFonts w:ascii="Times New Roman" w:hAnsi="Times New Roman"/>
                <w:sz w:val="28"/>
                <w:lang w:val="uk-UA"/>
              </w:rPr>
            </w:pP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26</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50</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30</w:t>
            </w:r>
          </w:p>
        </w:tc>
        <w:tc>
          <w:tcPr>
            <w:tcW w:w="1869" w:type="dxa"/>
            <w:tcBorders>
              <w:top w:val="single" w:sz="4" w:space="0" w:color="auto"/>
              <w:left w:val="single" w:sz="4" w:space="0" w:color="auto"/>
              <w:bottom w:val="single" w:sz="4" w:space="0" w:color="auto"/>
              <w:right w:val="single" w:sz="4" w:space="0" w:color="auto"/>
            </w:tcBorders>
          </w:tcPr>
          <w:p w:rsidR="00B1285D" w:rsidRDefault="00B1285D" w:rsidP="00F5787A">
            <w:pPr>
              <w:spacing w:line="360" w:lineRule="auto"/>
              <w:jc w:val="center"/>
              <w:rPr>
                <w:rFonts w:ascii="Times New Roman" w:hAnsi="Times New Roman"/>
                <w:sz w:val="28"/>
                <w:lang w:val="uk-UA"/>
              </w:rPr>
            </w:pPr>
          </w:p>
        </w:tc>
        <w:tc>
          <w:tcPr>
            <w:tcW w:w="1869" w:type="dxa"/>
            <w:tcBorders>
              <w:top w:val="single" w:sz="4" w:space="0" w:color="auto"/>
              <w:left w:val="single" w:sz="4" w:space="0" w:color="auto"/>
              <w:bottom w:val="single" w:sz="4" w:space="0" w:color="auto"/>
              <w:right w:val="single" w:sz="4" w:space="0" w:color="auto"/>
            </w:tcBorders>
          </w:tcPr>
          <w:p w:rsidR="00B1285D" w:rsidRDefault="00B1285D" w:rsidP="00F5787A">
            <w:pPr>
              <w:spacing w:line="360" w:lineRule="auto"/>
              <w:jc w:val="center"/>
              <w:rPr>
                <w:rFonts w:ascii="Times New Roman" w:hAnsi="Times New Roman"/>
                <w:sz w:val="28"/>
                <w:lang w:val="uk-UA"/>
              </w:rPr>
            </w:pP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27</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51</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35</w:t>
            </w:r>
          </w:p>
        </w:tc>
        <w:tc>
          <w:tcPr>
            <w:tcW w:w="1869" w:type="dxa"/>
            <w:tcBorders>
              <w:top w:val="single" w:sz="4" w:space="0" w:color="auto"/>
              <w:left w:val="single" w:sz="4" w:space="0" w:color="auto"/>
              <w:bottom w:val="single" w:sz="4" w:space="0" w:color="auto"/>
              <w:right w:val="single" w:sz="4" w:space="0" w:color="auto"/>
            </w:tcBorders>
          </w:tcPr>
          <w:p w:rsidR="00B1285D" w:rsidRDefault="00B1285D" w:rsidP="00F5787A">
            <w:pPr>
              <w:spacing w:line="360" w:lineRule="auto"/>
              <w:jc w:val="center"/>
              <w:rPr>
                <w:rFonts w:ascii="Times New Roman" w:hAnsi="Times New Roman"/>
                <w:sz w:val="28"/>
                <w:lang w:val="uk-UA"/>
              </w:rPr>
            </w:pPr>
          </w:p>
        </w:tc>
        <w:tc>
          <w:tcPr>
            <w:tcW w:w="1869" w:type="dxa"/>
            <w:tcBorders>
              <w:top w:val="single" w:sz="4" w:space="0" w:color="auto"/>
              <w:left w:val="single" w:sz="4" w:space="0" w:color="auto"/>
              <w:bottom w:val="single" w:sz="4" w:space="0" w:color="auto"/>
              <w:right w:val="single" w:sz="4" w:space="0" w:color="auto"/>
            </w:tcBorders>
          </w:tcPr>
          <w:p w:rsidR="00B1285D" w:rsidRDefault="00B1285D" w:rsidP="00F5787A">
            <w:pPr>
              <w:spacing w:line="360" w:lineRule="auto"/>
              <w:jc w:val="center"/>
              <w:rPr>
                <w:rFonts w:ascii="Times New Roman" w:hAnsi="Times New Roman"/>
                <w:sz w:val="28"/>
                <w:lang w:val="uk-UA"/>
              </w:rPr>
            </w:pP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28</w:t>
            </w:r>
          </w:p>
        </w:tc>
        <w:tc>
          <w:tcPr>
            <w:tcW w:w="260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36</w:t>
            </w: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10,5</w:t>
            </w:r>
          </w:p>
        </w:tc>
        <w:tc>
          <w:tcPr>
            <w:tcW w:w="1869" w:type="dxa"/>
            <w:tcBorders>
              <w:top w:val="single" w:sz="4" w:space="0" w:color="auto"/>
              <w:left w:val="single" w:sz="4" w:space="0" w:color="auto"/>
              <w:bottom w:val="single" w:sz="4" w:space="0" w:color="auto"/>
              <w:right w:val="single" w:sz="4" w:space="0" w:color="auto"/>
            </w:tcBorders>
          </w:tcPr>
          <w:p w:rsidR="00B1285D" w:rsidRDefault="00B1285D" w:rsidP="00F5787A">
            <w:pPr>
              <w:spacing w:line="360" w:lineRule="auto"/>
              <w:jc w:val="center"/>
              <w:rPr>
                <w:rFonts w:ascii="Times New Roman" w:hAnsi="Times New Roman"/>
                <w:sz w:val="28"/>
                <w:lang w:val="uk-UA"/>
              </w:rPr>
            </w:pPr>
          </w:p>
        </w:tc>
        <w:tc>
          <w:tcPr>
            <w:tcW w:w="1869" w:type="dxa"/>
            <w:tcBorders>
              <w:top w:val="single" w:sz="4" w:space="0" w:color="auto"/>
              <w:left w:val="single" w:sz="4" w:space="0" w:color="auto"/>
              <w:bottom w:val="single" w:sz="4" w:space="0" w:color="auto"/>
              <w:right w:val="single" w:sz="4" w:space="0" w:color="auto"/>
            </w:tcBorders>
          </w:tcPr>
          <w:p w:rsidR="00B1285D" w:rsidRDefault="00B1285D" w:rsidP="00F5787A">
            <w:pPr>
              <w:spacing w:line="360" w:lineRule="auto"/>
              <w:jc w:val="center"/>
              <w:rPr>
                <w:rFonts w:ascii="Times New Roman" w:hAnsi="Times New Roman"/>
                <w:sz w:val="28"/>
                <w:lang w:val="uk-UA"/>
              </w:rPr>
            </w:pPr>
          </w:p>
        </w:tc>
      </w:tr>
      <w:tr w:rsidR="00B1285D" w:rsidTr="00F5787A">
        <w:tc>
          <w:tcPr>
            <w:tcW w:w="112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both"/>
              <w:rPr>
                <w:rFonts w:ascii="Times New Roman" w:hAnsi="Times New Roman"/>
                <w:sz w:val="28"/>
                <w:lang w:val="uk-UA"/>
              </w:rPr>
            </w:pPr>
            <w:r>
              <w:rPr>
                <w:rFonts w:ascii="Times New Roman" w:hAnsi="Times New Roman"/>
                <w:sz w:val="28"/>
                <w:lang w:val="uk-UA"/>
              </w:rPr>
              <w:t>Суми:</w:t>
            </w:r>
          </w:p>
        </w:tc>
        <w:tc>
          <w:tcPr>
            <w:tcW w:w="2609" w:type="dxa"/>
            <w:tcBorders>
              <w:top w:val="single" w:sz="4" w:space="0" w:color="auto"/>
              <w:left w:val="single" w:sz="4" w:space="0" w:color="auto"/>
              <w:bottom w:val="single" w:sz="4" w:space="0" w:color="auto"/>
              <w:right w:val="single" w:sz="4" w:space="0" w:color="auto"/>
            </w:tcBorders>
          </w:tcPr>
          <w:p w:rsidR="00B1285D" w:rsidRDefault="00B1285D" w:rsidP="00F5787A">
            <w:pPr>
              <w:spacing w:line="360" w:lineRule="auto"/>
              <w:jc w:val="center"/>
              <w:rPr>
                <w:rFonts w:ascii="Times New Roman" w:hAnsi="Times New Roman"/>
                <w:sz w:val="28"/>
                <w:lang w:val="uk-UA"/>
              </w:rPr>
            </w:pP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885</w:t>
            </w:r>
          </w:p>
        </w:tc>
        <w:tc>
          <w:tcPr>
            <w:tcW w:w="1869" w:type="dxa"/>
            <w:tcBorders>
              <w:top w:val="single" w:sz="4" w:space="0" w:color="auto"/>
              <w:left w:val="single" w:sz="4" w:space="0" w:color="auto"/>
              <w:bottom w:val="single" w:sz="4" w:space="0" w:color="auto"/>
              <w:right w:val="single" w:sz="4" w:space="0" w:color="auto"/>
            </w:tcBorders>
          </w:tcPr>
          <w:p w:rsidR="00B1285D" w:rsidRDefault="00B1285D" w:rsidP="00F5787A">
            <w:pPr>
              <w:spacing w:line="360" w:lineRule="auto"/>
              <w:jc w:val="center"/>
              <w:rPr>
                <w:rFonts w:ascii="Times New Roman" w:hAnsi="Times New Roman"/>
                <w:sz w:val="28"/>
                <w:lang w:val="uk-UA"/>
              </w:rPr>
            </w:pPr>
          </w:p>
        </w:tc>
        <w:tc>
          <w:tcPr>
            <w:tcW w:w="1869" w:type="dxa"/>
            <w:tcBorders>
              <w:top w:val="single" w:sz="4" w:space="0" w:color="auto"/>
              <w:left w:val="single" w:sz="4" w:space="0" w:color="auto"/>
              <w:bottom w:val="single" w:sz="4" w:space="0" w:color="auto"/>
              <w:right w:val="single" w:sz="4" w:space="0" w:color="auto"/>
            </w:tcBorders>
            <w:hideMark/>
          </w:tcPr>
          <w:p w:rsidR="00B1285D" w:rsidRDefault="00B1285D" w:rsidP="00F5787A">
            <w:pPr>
              <w:spacing w:line="360" w:lineRule="auto"/>
              <w:jc w:val="center"/>
              <w:rPr>
                <w:rFonts w:ascii="Times New Roman" w:hAnsi="Times New Roman"/>
                <w:sz w:val="28"/>
                <w:lang w:val="uk-UA"/>
              </w:rPr>
            </w:pPr>
            <w:r>
              <w:rPr>
                <w:rFonts w:ascii="Times New Roman" w:hAnsi="Times New Roman"/>
                <w:sz w:val="28"/>
                <w:lang w:val="uk-UA"/>
              </w:rPr>
              <w:t>493</w:t>
            </w:r>
          </w:p>
        </w:tc>
      </w:tr>
    </w:tbl>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R1 = 884, де R1 сума рангів першої вибірки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R2 = 493, де R 2 сума рангів другої вибірки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n1 = 28; n2 = 24; Тх = 885</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noProof/>
          <w:sz w:val="28"/>
          <w:lang w:eastAsia="ru-RU"/>
        </w:rPr>
        <w:drawing>
          <wp:inline distT="0" distB="0" distL="0" distR="0" wp14:anchorId="5B424C25" wp14:editId="19700FE5">
            <wp:extent cx="5935980" cy="95250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5980" cy="952500"/>
                    </a:xfrm>
                    <a:prstGeom prst="rect">
                      <a:avLst/>
                    </a:prstGeom>
                    <a:noFill/>
                    <a:ln>
                      <a:noFill/>
                    </a:ln>
                  </pic:spPr>
                </pic:pic>
              </a:graphicData>
            </a:graphic>
          </wp:inline>
        </w:drawing>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Рис. 3.4. Ось значущості статистичного аналізу Манна – Уітні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Отримане емпіричне значення Uемп (193) знаходиться в зоні значущості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Таким чином, після проведення програми психологічної корекції підлітків 12-13 років з урахуванням гендерних відмінностей було проаналізовано результати дослідження, використовуючи методики: тест шкільної тривожності Філіппса, тест «Самооцінка психічних станів» за Айзенком, тест «Шкала тривожності» Кондаша. Метод Манна-Уітні підтвердив статистичні відмінності рівнів тривожності дівчаток та хлопчиків до та після психологічної корекції тривожності з урахуванням гендерних відмінностей.</w:t>
      </w:r>
    </w:p>
    <w:p w:rsidR="00B1285D" w:rsidRDefault="00B1285D" w:rsidP="00B1285D">
      <w:pPr>
        <w:spacing w:after="0" w:line="360" w:lineRule="auto"/>
        <w:ind w:firstLine="709"/>
        <w:jc w:val="both"/>
        <w:rPr>
          <w:rFonts w:ascii="Times New Roman" w:hAnsi="Times New Roman" w:cs="Times New Roman"/>
          <w:sz w:val="28"/>
          <w:lang w:val="uk-UA"/>
        </w:rPr>
      </w:pPr>
    </w:p>
    <w:p w:rsidR="00B1285D" w:rsidRDefault="00B1285D" w:rsidP="00B1285D">
      <w:pPr>
        <w:spacing w:after="0" w:line="360" w:lineRule="auto"/>
        <w:ind w:firstLine="709"/>
        <w:jc w:val="both"/>
        <w:rPr>
          <w:rFonts w:ascii="Times New Roman" w:hAnsi="Times New Roman" w:cs="Times New Roman"/>
          <w:sz w:val="28"/>
          <w:lang w:val="uk-UA"/>
        </w:rPr>
      </w:pPr>
    </w:p>
    <w:p w:rsidR="00B1285D" w:rsidRDefault="00B1285D" w:rsidP="00B1285D">
      <w:pPr>
        <w:spacing w:after="0" w:line="360" w:lineRule="auto"/>
        <w:ind w:firstLine="709"/>
        <w:jc w:val="both"/>
        <w:rPr>
          <w:rFonts w:ascii="Times New Roman" w:hAnsi="Times New Roman" w:cs="Times New Roman"/>
          <w:sz w:val="28"/>
          <w:lang w:val="uk-UA"/>
        </w:rPr>
      </w:pPr>
    </w:p>
    <w:p w:rsidR="00B1285D" w:rsidRDefault="00B1285D" w:rsidP="00B1285D">
      <w:pPr>
        <w:spacing w:after="0" w:line="360" w:lineRule="auto"/>
        <w:ind w:firstLine="709"/>
        <w:jc w:val="both"/>
        <w:rPr>
          <w:rFonts w:ascii="Times New Roman" w:hAnsi="Times New Roman" w:cs="Times New Roman"/>
          <w:sz w:val="28"/>
          <w:lang w:val="uk-UA"/>
        </w:rPr>
      </w:pPr>
    </w:p>
    <w:p w:rsidR="00B1285D" w:rsidRDefault="00B1285D" w:rsidP="00B1285D">
      <w:pPr>
        <w:spacing w:after="0" w:line="360" w:lineRule="auto"/>
        <w:ind w:firstLine="709"/>
        <w:jc w:val="both"/>
        <w:rPr>
          <w:rFonts w:ascii="Times New Roman" w:hAnsi="Times New Roman" w:cs="Times New Roman"/>
          <w:sz w:val="28"/>
          <w:lang w:val="uk-UA"/>
        </w:rPr>
      </w:pPr>
    </w:p>
    <w:p w:rsidR="00B1285D" w:rsidRDefault="00B1285D" w:rsidP="00B1285D">
      <w:pPr>
        <w:rPr>
          <w:lang w:val="uk-UA"/>
        </w:rPr>
      </w:pPr>
    </w:p>
    <w:p w:rsidR="00B1285D" w:rsidRDefault="00B1285D" w:rsidP="00B1285D">
      <w:pPr>
        <w:rPr>
          <w:lang w:val="uk-UA"/>
        </w:rPr>
      </w:pPr>
    </w:p>
    <w:p w:rsidR="00B1285D" w:rsidRDefault="00B1285D" w:rsidP="00B1285D">
      <w:pPr>
        <w:jc w:val="both"/>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3.2. Практичні рекомендації батькам педагогам, батькам підлітків з психологічної корекції тривожності підлітків з урахуванням гендерних відмінностей</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 даний час збільшилася кількість тривожних дітей, що відрізняється підвищеним занепокоєнням, неврівноваженістю, емоційною нестійкістю. Часто школярів із підвищеною тривожністю деморалізують перші ознаки цього стану. У багатьох випадках виявляється корисним розповісти, пояснити їм, що це ознаки готовності людини діяти, їх відчувають більшість людей, і вони допомагають відповісти, виступити якнайкраще. Школяру пропонується подумки зв'язати схвильований, тривожний емоційний стан з однією мелодією, кольором, пейзажем, будь-яким характерним жестом; спокійне, розслаблене – з іншим, а впевнене, що «перемагає» – з третім. При сильному хвилюванні спочатку  згадати перше, потім друге, потім переходити до третього, повторюючи останні кілька разів.</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Необхідно вчити таких дітей продуктивній роботі, самовідволіканню від своїх страхів, що заважають цьому почуттю потрібного шляху у своїй діяльності, не абстрактного в хибний бік страхами різної природи. Дітям пропонується уявити собі ситуацію, в якій він відчував повний спокій, розслаблення, і якомога яскравіше, намагаючись згадати всі відчуття, уявляти цю ситуацію.</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У важкій ситуації підлітку пропонується яскраво уявити образ для наслідування, увійти у цю роль і діяти як би «в його образі» (цей прийом виявляється особливо ефективним для хлопчиків). Підлітку пояснюється, як за голосом і жестами можна визначити емоційний стан людини.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Розповідають, що впевнений голос та спокійні жести можуть мати зворотний вплив – заспокоювати, надавати впевненості. Вказують на необхідність тренування перед дзеркалом та «глядачами», наприклад, під час підготовки уроків.</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Необхідно різними шляхами піднімати самооцінку підлітка та змінювати його мотивацію, у цій роботі велике значення має тісна співпраця психолога з учителями та батьками дитини. Навчання цілеспрямованого </w:t>
      </w:r>
      <w:r>
        <w:rPr>
          <w:rFonts w:ascii="Times New Roman" w:hAnsi="Times New Roman" w:cs="Times New Roman"/>
          <w:sz w:val="28"/>
          <w:lang w:val="uk-UA"/>
        </w:rPr>
        <w:lastRenderedPageBreak/>
        <w:t>управління м'язами особи. Підлітку дають ряд стандартних вправ для розслаблення м'язів обличчя та пояснюють значення посмішки для зняття нервово-м'язової напруги.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Відомо, що одним з моментів результативної діяльності тривожних людей є те, що вони зосереджені не тільки на її виконанні, але більшою мірою на тому, як вони виглядають збоку. У зв'язку з цим необхідно тренувати в них уміння формулювати мету своєї поведінки у тій чи іншій ситуації, повністю відволікаючись від себе. Необхідно також навчати підлітка вмінню знижувати значущість ситуації, розуміти досить відносне значення «перемоги» або «пораски». Використовується такий прийом, коли деякі ситуації пропонується розглядати як свого роду тренувальні, в яких він може повчитися володіти собою майбутніми більш серйозними випробуваннями. Необхідно постійно працювати з такими дітьми, доки симптоми тривожності не зникнуть із поведінки дитини. Необхідно вчити таку дитину знаходити у своїй поведінці причини цієї тривожності та усувати їх.</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Робота з тривожною дитиною пов'язана з певними труднощами і зазвичай займає досить тривалий час. Ми рекомендуємо проводити роботу з тривожними дітьми у трьох напрямках:</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 Підвищення самооцінки – необхідно щодня проводити цілеспрямовану роботу. Звертатися до дитини по імені, хвалити його навіть за незначні успіхи, відзначати їх у присутності інших дітей.</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2. Навчання дитини вмінню управляти собою у конкретних, найбільш хвилюючих ситуаціях – уникати порівняння дітей один з одним. Не можна повідомляти про невдачі дитини батькам. Корисно використовувати в роботі з тривожними дітьми рольові ігри, разом з дорослими складати казки та історії, це вчить висловлювати дитину свою тривогу та страх.</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3. Зняття м'язової напруги – вправи на релаксацію, масаж, техніка глибокого дихання.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Правила роботи із тривожними дітьми: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 Уникайте змагань та будь-яких видів робіт, що враховують час.</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2. Не порівнюйте дитину з оточуючими.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3. Найчастіше використовуйте тілесні контакти, вправи на релаксацію.</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4. Сприяйте підвищенню самооцінки дитини, частіше хваліть її, але так, щоб вона знала за що.</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5. Найчастіше звертайтеся до неї по імені.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6. Демонструйте зразки впевненої поведінки, будьте в усьому прикладом дитині.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7. Не висувайте до дитини підвищених вимог.</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8. Будьте послідовні у вихованні дитини.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9. Намагайтеся робити дитині менше зауважень.</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10. Використовуйте покарання у крайніх випадках.</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Рекомендації педагогам щодо адаптації тривожних дітей:</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 Доручення, яке дається дитині, має відповідати її можливостям. Пропонуючи виконати дуже складні, непосильні заняття, ви заздалегідь прирікаєте дитину на неуспіх, отже, зниження самооцінки, на незадоволеність собою.</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2. Підвищувати самооцінку тривожної дитини, будь-яка діяльність, запропонована дитині, повинна передуватися словами, що виражають упевненість у його успіх («У тебе це вийде», «Ти це вмієш добре робити»). При виконанні завдань необхідний загальний позитивний емоційний фон.</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3. Неприпустимо порівнювати дитину з аби-ким, якщо це порівняння нен на користь. Порівняння має бути тільки з власними успіхами та невдачами дитини («Подивися, сьогодні ти менше постарався, тому в тебе вийшло гірше, ніж минулого разу. Але я думаю, завтра ти зможеш зробити краще». Оптимістичні прогнози «на завтра» не дають дитині приводу вважати себе безнадійною та сприяють підвищенню впевненості в собі.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4. Бажано не ставити тривожну дитину в ситуації змагання, публічного виступу. Не рекомендується давати тривожним дітям завдання типу «хто перший». Ситуація публічного виступу також є стресовою, тому не слід </w:t>
      </w:r>
      <w:r>
        <w:rPr>
          <w:rFonts w:ascii="Times New Roman" w:hAnsi="Times New Roman" w:cs="Times New Roman"/>
          <w:sz w:val="28"/>
          <w:lang w:val="uk-UA"/>
        </w:rPr>
        <w:lastRenderedPageBreak/>
        <w:t>наполягати на тому, щоб дитина відповідала перед всією групою: її відповіді можна вислухати індивідуально.</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5. Дитяча тривожність часто спричиняється невідомістю. Тому, пропонуючи дитині завдання, потрібно докладно вибудовувати шляхи його виконання, скласти план: що ми робимо сьогодні, що потім.</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6. Розвивати самостійність та впевненість тривожної дитини.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7. Навчитися розпізнавати прояви тривоги підлітка, щоб не лаяти за те, за що потрібно пошкодувати, не вимагати того, що вона не може виконати.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8. Слабким місцем тривожних дітей віком 12-13 років є підвищена стомлюваність. Тому важливо зберегти емоційно глибокі відносини для надання їй допомоги та підтримки.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9. Проявами тривожності може бути агресивність чи апатія. Вони найчастіше є наслідком завищених чи непослідовних вимог. Тому не можна відповідати агресією на агресію дітей. Не можна при апатії дитини намагатися розворушити її глузуваннями, докорами, хибними обіцянками.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10. Враховувати, що тривожна дитина сама знаходить якийсь спосіб боротьби з тривогою, наприклад, фантазії. Їх потрібно поважати та використовувати, щоб допомогти дитині.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11. Надавати підтримку, виявляти щиру турботу про дитину, частіше давати позитивну оцінку їхнім діям та вчинкам.</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12. Називати дитину на ім'я та хвалити її у присутності інших дітей та дорослих.</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13. Якщо порівнювати результати роботи, то лише її власні (досяг учора, тиждень чи місяць тому).</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14. Не варто поспішати і підганяти їх із відповіддю, дати час для відповіді, і не повторювати питання кілька разів (підлітки не відразу можуть дати відповідь на питання, це пов'язано з розвитком мови та інших когнітивних процесів у віці 12-13 років).</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15. Уникати надмірно емоційних реакцій щодо навчальних невдач дитини, порівняння дитини з аби-ким, т.к. це сприяє виникненню страхів, </w:t>
      </w:r>
      <w:r>
        <w:rPr>
          <w:rFonts w:ascii="Times New Roman" w:hAnsi="Times New Roman" w:cs="Times New Roman"/>
          <w:sz w:val="28"/>
          <w:lang w:val="uk-UA"/>
        </w:rPr>
        <w:lastRenderedPageBreak/>
        <w:t>підвищенню тривожності, зниженню рівня шкільної мотивації, виникнення у дитини мотиву уникнення невдачі, формування заниженої самооцінки, неврозів, погіршення взаємовідносин між батьком та дитиною.</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Такі діти залежні від думки значимих їм дорослих, і це залежність робить їх вкрай невпевненими, несамостійними. Вони виконують докладні розпорядження дорослих, але губляться і хвилюються при наданні їм права самостійного рішення («А що я зроблю неправильно?»). Для подолання невпевненості у собі страху прийняття самостійних рішень необхідно давати таким дітям жорстко не регламентовані доручення, частіше надавати можливість творчості. Але дитина повинна при цьому знати, що дорослі поряд і завжди прийдуть на допомогу.</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Дітей слід вчити знаходити виходи із ситуацій.</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Рекомендації батькам щодо адаптації дітей:</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Однією з найуразливіших точок тривожної дитини є комплекс її уявлень про себе. У кожної людини, усвідомлює вона це чи ні, існує певна узагальнена оцінка себе як «хорошої» чи «поганої». Людина постійно відчуває своє місце щодо інших людей, а також того ідеалу, якого їй хотілося б досягти. Це узагальнене уявлення себе називається самооцінкою. Найчастіше батьки пред'являють дитині такі вимоги, яким відповідати вона не може. Підліток фізично та психічно стримує свою внутрішню енергію. Це не сприяє розвитку дитини реалізації її творчих здібностей, заважає її спілкуванню з дорослими та дітьми, тому батьки тривожної дитини повинні зробити все, щоб запевнити її у своєму коханні (незалежно від успіхів), у її компетентності в якійсь області (не буває зовсім нездатних дітей).</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По-перше батьки повинні щодня відзначати її успіхи, повідомляючи про них у її присутності іншим членам сім'ї. Необхідно відмовитися від слів, які принижують гідність дитини. Не треба вимагати від дитини вибачень за вчинок, краще нехай пояснить, чому вона це зробила. Якщо ж дитина вибачилася під тиском батьків, це може викликати в неї не каяття, а озлоблення.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По-друге, необхідно знизити кількість зауважень.</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По-третє, не можна загрожувати дітям нездійсненними наданнями: («Замовкни, а то рот заклею! Піду від тебе! Вб'ю тебе!»). Вони і так бояться всього на світі.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Краще, якщо батьки як профілактику, не чекаючи екстремальної ситуації, більше розмовлятимуть з дітьми, допомагатимуть їм висловлювати свої думки та почуття словами. А лагідні дотики батьків допоможуть тривожній дитині набути почуття впевненості та довіри до світу, і це позбавить її страху глузування, зради. Батьки тривожного підлітка повинні бути одностайні та послідовні, заохочуючи та караючи його.</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Говорячи про рекомендації, хотілося б виділити найефективніші з них:</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 Батькам потрібно допомагати дитині знаходити ситуації, в яких вона буде успішною. Хвалити її частіше, бути щедрим на прояви кохання та ласки. Підвищувати самооцінку дитини.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2. Спілкуючись із дитиною, не підривайте авторитет інших значимих їй людей. (Наприклад, не можна говорити дитині: «Багато ваші вчителі розуміють! Бабуся краще слухай!»).</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3. Будьте послідовні у своїх діях, не забороняйте дитині без жодних причин те, що ви дозволяли раніше.</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4. Зважайте на можливості тривожних дітей, не вимагайте від них того, що вони не можуть виконати. Якщо вашій дитині важко дається якийсь навчальний предмет, краще зайвий раз допоможіть їй і підтримайте, а при досягненні навіть найменших успіхів не забудьте похвалити.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5. Довіряйте дитині, будьте з нею чесними і приймайте такою, якою вона є.</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6. Якщо з будь-яких об'єктивних причин дитині важко вчитися, виберіть для неї гурток до душі, щоб заняття в ньому приносили їй радість і вона не відчувала себе ущемлениою.</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lastRenderedPageBreak/>
        <w:t>7. Якщо батьки не задоволені поведінкою та успіхами своєї дитини, це ще не привід, щоб відмовити їй у коханні та підтримці. Нехай вона живе в атмосфері тепла та довіри, і тоді виявляться всі її численні таланти.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Таким чином, ми рекомендуємо проводити профілактичну роботу з тривожними дітьми у трьох напрямках:</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 Підвищення самооцінки;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2. Навчання тривожної дитини у віці 12-13 років вмінню управляти собою в конкретних, найбільш хвилюючих її ситуаціях;</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3. Зняття м'язової напруги.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1.Підвищення самооцінки: підвищити самооцінку дитини за короткий час неможливо. Необхідно щодня проводити цілеспрямовану роботу.</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Потрібно частіше хвалити дитину, навіть за незначні успіхи, відзначайте їх у присутності інших дітей. Проте ваша похвала має бути щирою, бо діти гостро реагують на фальш. Причому дитина обов'язково повинна знати, за що її похвалили. У будь-якій ситуації можна знайти привід, щоб похвалити дитину. Слід оформити стенд «Зірка тижня», на якому щотижня вся інформація буде присвячена успіхам дитини.</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2. Навчання дітей вмінню управляти своєю поведінкою: якщо у дитини проявляється тривога при виконанні навчальних завдань, не рекомендується проводити якісь види робіт,без врахування швидкості. Не можна підганяти та квапити їх. Звертаючись до тривожної дитини з проханням чи питанням, бажано встановити з нею контакт очей: або ви нахилитеся до неї, або підніміть дитину до рівня ваших очей. Спільний з дорослим твір казок та історій навчить дитину висловлювати словами свою тривогу та страх. І навіть якщо вона приписує їх не собі, а вигаданому герою, це допоможе зняти емоційний тягар внутрішнього переживання і якоюсь мірою заспокоїть дитину. Навчати дитину керувати собою в конкретних, найбільш хвилюючих її ситуаціях можна і потрібно у повсякденній роботі з нею. Корисно застосовувати у роботі з тривожними дітьми рольові ігри. Розігрувати можна як знайомі ситуації, так і ті, що викликають особливу тривогу дитини (наприклад, ситуація «боюся </w:t>
      </w:r>
      <w:r>
        <w:rPr>
          <w:rFonts w:ascii="Times New Roman" w:hAnsi="Times New Roman" w:cs="Times New Roman"/>
          <w:sz w:val="28"/>
          <w:lang w:val="uk-UA"/>
        </w:rPr>
        <w:lastRenderedPageBreak/>
        <w:t>вихователя, вчителя» дасть дитині можливість пограти з лялькою, що символізує фігуру педагога; ситуація «боюся війни» дозволить діяти від імені фашиста, бомби, тобто чогось страшного, чого боїться дитина). Ігри, в яких лялька дорослого виконує роль дитини, а лялька дитини – роль дорослої, допоможуть дитині висловити свої емоції, а вам зробити багато цікавих і важливих відкриттів. Тривожні діти бояться рухатися, адже саме в рухливій емоційній грі (війна, «козаки – розбійники») дитина може пережити і сильний страх, і хвилювання, і це допоможе зняти напругу в реальному житті.</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3. Зняття м'язового напруження: бажано під час роботи з тривожними дітьми використовувати ігри на тілесний контакт. Дуже корисні вправи на релаксацію, техніка глибокого дихання, заняття йогою, масаж та просто розтирання тіла. Ще один спосіб зняття зайвої тривожності – розфарбовування обличчя старими маминими помадами. Можна також влаштувати імпровізований маскарад, шоу. Для цього треба приготувати маски, костюми або просто старий дорослий одяг. Участь у виставі допоможе тривожним дітям розслабитися. А якщо маски та костюми будуть виготовлені руками дітей (звичайно, за участю дорослих) гра принесе їм ще більше задоволення.</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Отже, тривога часто є результатом суперечливих вимог до дитини з боку і близьких їй людей, тому в жодному разі не можна маніпулювати людьми. Дорослий, який по-справжньому любить свою дитину, не стане прямо атакувати думку іншого значущого дорослого, якому дитина також дослухається. У жодному разі не потрібно ставити підлітка перед необхідністю вибору: «Кого більше любиш – тата чи маму?». Коли дитина приходить до школи, з'являється, крім батьків, учитель, авторитет якого зазвичай високий. Ні батьки, ні вчителі нічого не винні підривати авторитет одне одного. Що авторитет дорослих у власних очах дитини, то більша відповідальність за її емоційне благополуччя лежить них.</w:t>
      </w:r>
    </w:p>
    <w:p w:rsidR="00B1285D" w:rsidRDefault="00B1285D" w:rsidP="00B1285D">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Дорослий має бути і сам несуперечливий у своїх вчинках та діях. Якщо сьогоднішні рішення ми закреслюємо те, що проголосили вчора, це потрібно чесно пояснити дитині. Чесність та довіра до дитини – ось та основа, на якій </w:t>
      </w:r>
      <w:r>
        <w:rPr>
          <w:rFonts w:ascii="Times New Roman" w:hAnsi="Times New Roman" w:cs="Times New Roman"/>
          <w:sz w:val="28"/>
          <w:lang w:val="uk-UA"/>
        </w:rPr>
        <w:lastRenderedPageBreak/>
        <w:t>стоїть емоційне благополуччя підлітків. Чесність та щирість дорослих – одна з найважливіших засад емоційного благополуччя дитини. У яких формах не виявлялася тривожність дитини, є одне загальне правило – підвищувати її самооцінку. Треба допомагати їй знаходити ситуації, в яких вона один із найкращих, хвалити якнайчастіше, не скупитися на прояв любові та ніжності. При цьому важливо пам'ятати: тривожну дитину непросто переконати в тому, що вона справді хороша. Тривожну дитину не страшно перехвалити - вона все одно відноситься до похвал з деякою недовірою. Так само необхідно враховувати, що тривожна дитина вже сама знайшла якийсь спосіб боротьби з тривогою. За всієї неадекватності, а часом безглуздості подібних способів їх потрібно поважати, не висміювати, а використовувати для того, щоб дитині відреагувати свої проблеми. Не можна руйнувати «острівець безпеки», нічого не даючи натомість.</w:t>
      </w:r>
    </w:p>
    <w:p w:rsidR="00B1285D" w:rsidRDefault="00B1285D">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pPr>
        <w:rPr>
          <w:lang w:val="uk-UA"/>
        </w:rPr>
      </w:pPr>
    </w:p>
    <w:p w:rsidR="00E92E12" w:rsidRDefault="00E92E12" w:rsidP="00E92E12">
      <w:pP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 до 3 розділу</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Отже, у третій главі ми склали програму корекції тривожності у підлітків, дали характеристику та проаналізували результати дослідження. Проаналізувавши результати дослідження, ми здійснили психологічну корекцію тривожності підлітків 12-13 років з урахуванням гендерних відмінностей. Проаналізували результати дослідження після програми психологічної корекції тривожності підлітків 12-13 років з урахуванням гендерних відмінностей дали рекомендації педагогам, батькам підліткам.</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Після психологічної корекції за тестом рівня тривожності Філіппса дівчаток та хлопчиків високий рівень тривожності зберігся у 17,5% дівчаток і 20% хлопчиків. Середній рівень тривожності встановився у 54% дівчаток та 60% хлопчиків. Низький рівень тривожності став у 28,5 дівчаток та 20% хлопчиків. Дані діагностики говорять про ефективність корекційної роботи.</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szCs w:val="28"/>
          <w:lang w:val="uk-UA"/>
        </w:rPr>
        <w:t xml:space="preserve">За Айзенком після психологічної корекції ми бачимо, що </w:t>
      </w:r>
      <w:r>
        <w:rPr>
          <w:rFonts w:ascii="Times New Roman" w:hAnsi="Times New Roman" w:cs="Times New Roman"/>
          <w:sz w:val="28"/>
          <w:lang w:val="uk-UA"/>
        </w:rPr>
        <w:t>високий рівень тривожності не виражений як у дівчаток, так і у хлопчиків. Середній рівень тривожності проявляється у 50% дівчаток та 80% хлопчиків. Низькі значення рівня тривожності спостерігаються у 50% дівчаток і 20% хлопчиків.</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за методикою Кондаша «Шкала тривожності» показали, що загальна тривожність у більшості дівчаток (64 %) та у 60 % хлопчиків становить норму розвитку тривожності. Низький рівень шкільної тривожності у дівчаток та хлопчиків не виражений. Підвищений рівень шкільної тривожності у 36% дівчаток і 40% хлопчиків. Високий рівень шкільної тривожності не виражений. Загальна тривожність виражається як особливий емоційний стан суб'єкта, проявляється у підвищеній емоційної напруженості, що супроводжується страхами, занепокоєнням, побоюваннями, що перешкоджає нормальній діяльності або спілкуванню з людьми.</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Самооцінна тривожність (уявлення про себе) у більшості дівчаток та хлопчиків у нормі розвитку тривожності – 92 % дівчаток та 60 % хлопчиків. У дівчаток та хлопчиків не відзначається низький рівень тривожності за цим фактором. У 7% дівчаток та 40% хлопчиків ми спостерігаємо середній рівень </w:t>
      </w:r>
      <w:r>
        <w:rPr>
          <w:rFonts w:ascii="Times New Roman" w:hAnsi="Times New Roman" w:cs="Times New Roman"/>
          <w:sz w:val="28"/>
          <w:lang w:val="uk-UA"/>
        </w:rPr>
        <w:lastRenderedPageBreak/>
        <w:t>тривожності. Високий рівень тривожності у дівчаток та хлопчиків не виражений.</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Міжособистісна тривожність (відносини з однолітками та значними дорослими) становить норму розвитку 85,7% дівчаток та 80% хлопчиків. Низький рівень тривожності дівчаток хлопчиків не виражений. Підвищений рівень тривожності становить у 14% дівчаток та 20% хлопчиків. Високий рівень у дівчаток та хлопчиків не виражений.</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Шкільна тривожність проявляється у хвилюванні, підвищеному занепокоєнні у навчальних ситуаціях, у класі, в очікуванні поганого ставлення до себе, негативної оцінки з боку педагогів, однолітків. У більшості дівчаток та хлопчиків 71,4% дівчаток та 80% хлопчиків становить норму розвитку.</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Низький рівень тривожності дівчаток хлопчиків не виражений. Підвищений рівень тривожності спостерігається у 28,5% дівчаток та 20% хлопчиків. Високий рівень тривожності у дівчаток та хлопчиків не виражений.</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За критерієм Манна-Уітні було визначено такі результати, рівень тривожності дівчаток після реалізації корекційної програми відмінний від рівня тривожності дівчаток до реалізації програми. Рівень тривожності хлопчиків після реалізації корекційної програми відмінний від рівня тривожності хлопчиків до реалізації програми 12 - 13 років. Метод Манна-Уітні підтвердив статистичні відмінності рівнів тривожності дівчаток та хлопчиків до та після психологічної корекції тривожності з урахуванням гендерних відмінностей.</w:t>
      </w:r>
    </w:p>
    <w:p w:rsidR="00E92E12" w:rsidRDefault="00E92E12" w:rsidP="00E92E12">
      <w:pPr>
        <w:spacing w:after="0" w:line="360" w:lineRule="auto"/>
        <w:ind w:firstLine="709"/>
        <w:jc w:val="both"/>
        <w:rPr>
          <w:rFonts w:ascii="Times New Roman" w:hAnsi="Times New Roman" w:cs="Times New Roman"/>
          <w:sz w:val="28"/>
          <w:lang w:val="uk-UA"/>
        </w:rPr>
      </w:pPr>
    </w:p>
    <w:p w:rsidR="00E92E12" w:rsidRDefault="00E92E12" w:rsidP="00E92E12">
      <w:pPr>
        <w:rPr>
          <w:lang w:val="uk-UA"/>
        </w:rPr>
      </w:pPr>
    </w:p>
    <w:p w:rsidR="00E92E12" w:rsidRDefault="00E92E12" w:rsidP="00E92E12">
      <w:pPr>
        <w:rPr>
          <w:lang w:val="uk-UA"/>
        </w:rPr>
      </w:pPr>
    </w:p>
    <w:p w:rsidR="00E92E12" w:rsidRDefault="00E92E12" w:rsidP="00E92E12">
      <w:pPr>
        <w:rPr>
          <w:lang w:val="uk-UA"/>
        </w:rPr>
      </w:pPr>
    </w:p>
    <w:p w:rsidR="00E92E12" w:rsidRDefault="00E92E12" w:rsidP="00E92E12">
      <w:pPr>
        <w:rPr>
          <w:lang w:val="uk-UA"/>
        </w:rPr>
      </w:pPr>
    </w:p>
    <w:p w:rsidR="00E92E12" w:rsidRDefault="00E92E12" w:rsidP="00E92E12">
      <w:pPr>
        <w:rPr>
          <w:lang w:val="uk-UA"/>
        </w:rPr>
      </w:pPr>
    </w:p>
    <w:p w:rsidR="00E92E12" w:rsidRDefault="00E92E12" w:rsidP="00E92E12">
      <w:pPr>
        <w:rPr>
          <w:lang w:val="uk-UA"/>
        </w:rPr>
      </w:pPr>
    </w:p>
    <w:p w:rsidR="00E92E12" w:rsidRDefault="00E92E12" w:rsidP="00E92E12">
      <w:pPr>
        <w:rPr>
          <w:lang w:val="uk-UA"/>
        </w:rPr>
      </w:pPr>
    </w:p>
    <w:p w:rsidR="00DC38DD" w:rsidRDefault="00DC38DD" w:rsidP="00E92E12">
      <w:pPr>
        <w:rPr>
          <w:lang w:val="uk-UA"/>
        </w:rPr>
      </w:pPr>
    </w:p>
    <w:p w:rsidR="00E92E12" w:rsidRDefault="00E92E12" w:rsidP="00E92E12">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ЗАГАЛЬНІ ВИСНОВКИ</w:t>
      </w:r>
    </w:p>
    <w:p w:rsidR="00E92E12" w:rsidRDefault="00E92E12" w:rsidP="00E92E12"/>
    <w:p w:rsidR="00E92E12" w:rsidRDefault="00E92E12" w:rsidP="00E92E12">
      <w:pPr>
        <w:spacing w:after="0" w:line="360" w:lineRule="auto"/>
        <w:ind w:firstLine="709"/>
        <w:jc w:val="both"/>
        <w:rPr>
          <w:rFonts w:ascii="Times New Roman" w:hAnsi="Times New Roman" w:cs="Times New Roman"/>
          <w:sz w:val="28"/>
          <w:lang w:val="uk-UA"/>
        </w:rPr>
      </w:pP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У вітчизняній психології тривожність зазвичай розглядалася як прояв неблагополуччя. Аналіз літератури дозволяє розглядати тривожність з різних точок зору, що допускають твердження про те, що підвищена тривожність виникає та реалізується внаслідок складної взаємодії когнітивних, афективних та поведінкових реакцій, що провокуються при впливі на людину різними стресами. За визначенням С.С. Савіна, «тривожність – переживання емоційного неблагополуччя, чому передує передчуття небезпеки чи невдачі».</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Проаналізувавши питання вікових особливостей прояву тривожності, було зроблено висновок, що у підлітковому віці дедалі більшого значення набуває думка однолітків і міжособистісні відносини. Дівчатка схильні до критичних висловлювань на адресу дорослих та однолітків. Хлопчикам притаманна оцінка будь-яких подій та їх висловлювання супроводжуються меншою емоційною реакцією. Гендерні відмінності підлітків схожі на вираження почуттів. Хлопчики виявляють більше егоцентричних почуттів, потреб, бажань, власних інтересів. Дівчатка більше висловлюють почуття спрямовані на оточуючих, виявляють інтерес до почуттів інших, їх потреб, бажань.</w:t>
      </w:r>
      <w:r>
        <w:rPr>
          <w:rFonts w:ascii="Times New Roman" w:hAnsi="Times New Roman" w:cs="Times New Roman"/>
          <w:sz w:val="28"/>
          <w:u w:val="single"/>
          <w:lang w:val="uk-UA"/>
        </w:rPr>
        <w:t xml:space="preserve"> </w:t>
      </w:r>
      <w:r>
        <w:rPr>
          <w:rFonts w:ascii="Times New Roman" w:hAnsi="Times New Roman" w:cs="Times New Roman"/>
          <w:sz w:val="28"/>
          <w:lang w:val="uk-UA"/>
        </w:rPr>
        <w:t>Хлопчики і дівчатка висловлюють їх по-різному, це пов'язано з їхніми ґендерними ролями. Емоційна жорсткість, властива характеристикам хлопчиків підліткового віку, дівчинки підлітки, емоційно м'якше</w:t>
      </w:r>
      <w:r>
        <w:rPr>
          <w:lang w:val="uk-UA"/>
        </w:rPr>
        <w:t xml:space="preserve"> </w:t>
      </w:r>
      <w:r>
        <w:rPr>
          <w:rFonts w:ascii="Times New Roman" w:hAnsi="Times New Roman" w:cs="Times New Roman"/>
          <w:sz w:val="28"/>
          <w:lang w:val="uk-UA"/>
        </w:rPr>
        <w:t>вони ближче до серця приймають похвалу і осуд, їх легше засмутити, змусити сміятися, змусити сміятися. До вікових особливостей та причин гендерних відмінностей тривожності підлітків відносяться навчальні навантаження, неадекватні очікування з боку батьків, неуспішність, оціночно – екзаменаційні ситуації.</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 xml:space="preserve">Було розроблено і теоретично обґрунтовано програму психокорекції тривожності підлітків 12-13 років з урахуванням гендерних відмінностей. Метою програми стало здійснення психологічної корекції тривожності підлітків 12-13 років. Корекційна програма переслідувала такі підцілі: </w:t>
      </w:r>
      <w:r>
        <w:rPr>
          <w:rFonts w:ascii="Times New Roman" w:hAnsi="Times New Roman" w:cs="Times New Roman"/>
          <w:sz w:val="28"/>
          <w:lang w:val="uk-UA"/>
        </w:rPr>
        <w:lastRenderedPageBreak/>
        <w:t>поліпшення соціальної ситуації розвитку; сприяння розвитку видів діяльності підлітків; сприяння віково-психологічним новоутворенням; сприяння виробленню адекватної самооцінки та корекції своєї поведінки;.</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Результатом корекційних процесів стало зниження рівнів тривожності підлітків 12-13 років з урахуванням гендерних відмінностей. Відстеження результатів роботи проводилося на основі дослідження, яке реалізується на початку та в наприкінці курсу занять. Було складено програму психологічної корекції тривожності підлітків 12-13 років з урахуванням гендерних відмінностей.</w:t>
      </w:r>
    </w:p>
    <w:p w:rsidR="00E92E12" w:rsidRDefault="00E92E12" w:rsidP="00E92E12">
      <w:pPr>
        <w:spacing w:after="0" w:line="360" w:lineRule="auto"/>
        <w:ind w:firstLine="709"/>
        <w:jc w:val="both"/>
        <w:rPr>
          <w:rFonts w:ascii="Times New Roman" w:hAnsi="Times New Roman" w:cs="Times New Roman"/>
          <w:sz w:val="28"/>
          <w:lang w:val="uk-UA"/>
        </w:rPr>
      </w:pPr>
      <w:r>
        <w:rPr>
          <w:rFonts w:ascii="Times New Roman" w:hAnsi="Times New Roman" w:cs="Times New Roman"/>
          <w:sz w:val="28"/>
          <w:lang w:val="uk-UA"/>
        </w:rPr>
        <w:t>У другому розділі визначено мету, завдання, предмет, об'єкт, методи та методики дослідження підлітків 12-13 років. Методи: аналіз, узагальнення, тестування, аналіз документації, використання статистичного критерію Манна – Уітні.</w:t>
      </w:r>
    </w:p>
    <w:p w:rsidR="00E92E12" w:rsidRPr="00B1285D" w:rsidRDefault="00E92E12" w:rsidP="00DC38DD">
      <w:pPr>
        <w:spacing w:after="0" w:line="360" w:lineRule="auto"/>
        <w:jc w:val="both"/>
        <w:rPr>
          <w:lang w:val="uk-UA"/>
        </w:rPr>
      </w:pPr>
      <w:bookmarkStart w:id="1" w:name="_GoBack"/>
      <w:r>
        <w:rPr>
          <w:rFonts w:ascii="Times New Roman" w:hAnsi="Times New Roman" w:cs="Times New Roman"/>
          <w:sz w:val="28"/>
          <w:lang w:val="uk-UA"/>
        </w:rPr>
        <w:t>У третьому розділі проаналізовано результати дослідження. Статистична перевірка достовірності результатів показала, що тривожність дівчаток відрізняється від рівня тривожності хлопчиків 12-13 років. Розроблено та реалізовано програму психологічної корекції тривожності підлітків 12-13 років з урахуванням гендерних відмінностей, проаналізовано результати другої частини дослідження, розроблено рекомендації педагогам та батькам. Після проведення корекційної програми проаналізовано результати дослідження, для цього використовувалися ті ж методики діагностики рівня тривожності. Для перевірки ефективності корекційної програми застосовувався статистичний критерій Манна-Уітні, який показав статистичну відмінність проявів тривожності у підлітків до та після психологічної корекції.</w:t>
      </w:r>
      <w:bookmarkEnd w:id="1"/>
    </w:p>
    <w:sectPr w:rsidR="00E92E12" w:rsidRPr="00B12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C29F2"/>
    <w:multiLevelType w:val="multilevel"/>
    <w:tmpl w:val="D840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674690"/>
    <w:multiLevelType w:val="multilevel"/>
    <w:tmpl w:val="8D1CFE3C"/>
    <w:lvl w:ilvl="0">
      <w:start w:val="1"/>
      <w:numFmt w:val="decimal"/>
      <w:lvlText w:val="%1"/>
      <w:lvlJc w:val="left"/>
      <w:pPr>
        <w:ind w:left="432" w:hanging="432"/>
      </w:pPr>
    </w:lvl>
    <w:lvl w:ilvl="1">
      <w:start w:val="1"/>
      <w:numFmt w:val="decimal"/>
      <w:lvlText w:val="%1.%2"/>
      <w:lvlJc w:val="left"/>
      <w:pPr>
        <w:ind w:left="432" w:hanging="432"/>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47D14FB8"/>
    <w:multiLevelType w:val="multilevel"/>
    <w:tmpl w:val="F264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4D5ECB"/>
    <w:multiLevelType w:val="multilevel"/>
    <w:tmpl w:val="CBB8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99107C"/>
    <w:multiLevelType w:val="multilevel"/>
    <w:tmpl w:val="36745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526F77"/>
    <w:multiLevelType w:val="hybridMultilevel"/>
    <w:tmpl w:val="233E70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31957FE"/>
    <w:multiLevelType w:val="multilevel"/>
    <w:tmpl w:val="DE142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4B"/>
    <w:rsid w:val="000B0177"/>
    <w:rsid w:val="000E1A7A"/>
    <w:rsid w:val="000F1E3C"/>
    <w:rsid w:val="00121B87"/>
    <w:rsid w:val="001744B3"/>
    <w:rsid w:val="001F6D42"/>
    <w:rsid w:val="00226C0D"/>
    <w:rsid w:val="0023338F"/>
    <w:rsid w:val="00264C7D"/>
    <w:rsid w:val="002A592F"/>
    <w:rsid w:val="002C4B60"/>
    <w:rsid w:val="002D3091"/>
    <w:rsid w:val="002E00DD"/>
    <w:rsid w:val="002E3AA0"/>
    <w:rsid w:val="002E4518"/>
    <w:rsid w:val="002F1E77"/>
    <w:rsid w:val="002F4F78"/>
    <w:rsid w:val="0035206E"/>
    <w:rsid w:val="003A1BF3"/>
    <w:rsid w:val="003E4B1E"/>
    <w:rsid w:val="003F4CF9"/>
    <w:rsid w:val="00436491"/>
    <w:rsid w:val="00473519"/>
    <w:rsid w:val="00473A4E"/>
    <w:rsid w:val="004A4C45"/>
    <w:rsid w:val="004D0D18"/>
    <w:rsid w:val="00515FB4"/>
    <w:rsid w:val="00554485"/>
    <w:rsid w:val="005A2C01"/>
    <w:rsid w:val="005B7DB0"/>
    <w:rsid w:val="005E739F"/>
    <w:rsid w:val="005F5A88"/>
    <w:rsid w:val="00615EFA"/>
    <w:rsid w:val="00690A18"/>
    <w:rsid w:val="00703076"/>
    <w:rsid w:val="007813CD"/>
    <w:rsid w:val="00795871"/>
    <w:rsid w:val="007B1351"/>
    <w:rsid w:val="007B640F"/>
    <w:rsid w:val="007B68F4"/>
    <w:rsid w:val="007B77E8"/>
    <w:rsid w:val="007D6A0C"/>
    <w:rsid w:val="007E7B29"/>
    <w:rsid w:val="00803C42"/>
    <w:rsid w:val="0081633B"/>
    <w:rsid w:val="00823C7C"/>
    <w:rsid w:val="00882080"/>
    <w:rsid w:val="008A6230"/>
    <w:rsid w:val="008C4F2D"/>
    <w:rsid w:val="008D05A2"/>
    <w:rsid w:val="008F75BA"/>
    <w:rsid w:val="0090584F"/>
    <w:rsid w:val="009A274C"/>
    <w:rsid w:val="009B1786"/>
    <w:rsid w:val="009D1837"/>
    <w:rsid w:val="00A002B4"/>
    <w:rsid w:val="00A03A59"/>
    <w:rsid w:val="00A27950"/>
    <w:rsid w:val="00A27A47"/>
    <w:rsid w:val="00A27F00"/>
    <w:rsid w:val="00A50ADE"/>
    <w:rsid w:val="00A64643"/>
    <w:rsid w:val="00A841AB"/>
    <w:rsid w:val="00A843B9"/>
    <w:rsid w:val="00A958C4"/>
    <w:rsid w:val="00AB4E65"/>
    <w:rsid w:val="00AB54E9"/>
    <w:rsid w:val="00AF4719"/>
    <w:rsid w:val="00AF7CCE"/>
    <w:rsid w:val="00B1285D"/>
    <w:rsid w:val="00B27AB0"/>
    <w:rsid w:val="00B64A4E"/>
    <w:rsid w:val="00B665F3"/>
    <w:rsid w:val="00B77FC7"/>
    <w:rsid w:val="00B965AD"/>
    <w:rsid w:val="00BB2C9E"/>
    <w:rsid w:val="00BE30C1"/>
    <w:rsid w:val="00C812FC"/>
    <w:rsid w:val="00CA323A"/>
    <w:rsid w:val="00CD6267"/>
    <w:rsid w:val="00CF19D4"/>
    <w:rsid w:val="00D00DAC"/>
    <w:rsid w:val="00D348FD"/>
    <w:rsid w:val="00D76E0E"/>
    <w:rsid w:val="00DC38DD"/>
    <w:rsid w:val="00E03728"/>
    <w:rsid w:val="00E1522E"/>
    <w:rsid w:val="00E155B1"/>
    <w:rsid w:val="00E539A7"/>
    <w:rsid w:val="00E5407C"/>
    <w:rsid w:val="00E92AC4"/>
    <w:rsid w:val="00E92E12"/>
    <w:rsid w:val="00EB7304"/>
    <w:rsid w:val="00EC2EBF"/>
    <w:rsid w:val="00ED63DA"/>
    <w:rsid w:val="00ED6C25"/>
    <w:rsid w:val="00F5787A"/>
    <w:rsid w:val="00F83B35"/>
    <w:rsid w:val="00FA466D"/>
    <w:rsid w:val="00FE1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B3847-693E-410D-B1C3-2FB9CF2A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FC7"/>
    <w:pPr>
      <w:spacing w:line="256" w:lineRule="auto"/>
    </w:pPr>
  </w:style>
  <w:style w:type="paragraph" w:styleId="1">
    <w:name w:val="heading 1"/>
    <w:basedOn w:val="a"/>
    <w:next w:val="a"/>
    <w:link w:val="10"/>
    <w:uiPriority w:val="9"/>
    <w:qFormat/>
    <w:rsid w:val="00B1285D"/>
    <w:pPr>
      <w:keepNext/>
      <w:keepLines/>
      <w:spacing w:before="240" w:after="0" w:line="259" w:lineRule="auto"/>
      <w:outlineLvl w:val="0"/>
    </w:pPr>
    <w:rPr>
      <w:rFonts w:asciiTheme="majorHAnsi" w:eastAsiaTheme="majorEastAsia" w:hAnsiTheme="majorHAnsi" w:cs="Times New Roman"/>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85D"/>
    <w:pPr>
      <w:ind w:left="720"/>
      <w:contextualSpacing/>
    </w:pPr>
  </w:style>
  <w:style w:type="character" w:customStyle="1" w:styleId="10">
    <w:name w:val="Заголовок 1 Знак"/>
    <w:basedOn w:val="a0"/>
    <w:link w:val="1"/>
    <w:uiPriority w:val="9"/>
    <w:rsid w:val="00B1285D"/>
    <w:rPr>
      <w:rFonts w:asciiTheme="majorHAnsi" w:eastAsiaTheme="majorEastAsia" w:hAnsiTheme="majorHAnsi" w:cs="Times New Roman"/>
      <w:color w:val="2E74B5" w:themeColor="accent1" w:themeShade="BF"/>
      <w:sz w:val="32"/>
      <w:szCs w:val="32"/>
    </w:rPr>
  </w:style>
  <w:style w:type="table" w:styleId="a4">
    <w:name w:val="Table Grid"/>
    <w:basedOn w:val="a1"/>
    <w:uiPriority w:val="39"/>
    <w:rsid w:val="00B1285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128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285D"/>
  </w:style>
  <w:style w:type="paragraph" w:styleId="a7">
    <w:name w:val="footer"/>
    <w:basedOn w:val="a"/>
    <w:link w:val="a8"/>
    <w:uiPriority w:val="99"/>
    <w:unhideWhenUsed/>
    <w:rsid w:val="00B128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285D"/>
  </w:style>
  <w:style w:type="character" w:styleId="a9">
    <w:name w:val="Hyperlink"/>
    <w:basedOn w:val="a0"/>
    <w:uiPriority w:val="99"/>
    <w:semiHidden/>
    <w:unhideWhenUsed/>
    <w:rsid w:val="00B128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1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image" Target="media/image1.png"/><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3.xml"/><Relationship Id="rId1" Type="http://schemas.microsoft.com/office/2011/relationships/chartStyle" Target="style3.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Хлопчики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Високий</c:v>
                </c:pt>
                <c:pt idx="1">
                  <c:v>Середній</c:v>
                </c:pt>
                <c:pt idx="2">
                  <c:v>Низький</c:v>
                </c:pt>
              </c:strCache>
            </c:strRef>
          </c:cat>
          <c:val>
            <c:numRef>
              <c:f>Лист1!$B$2:$B$4</c:f>
              <c:numCache>
                <c:formatCode>General</c:formatCode>
                <c:ptCount val="3"/>
                <c:pt idx="0">
                  <c:v>20.8</c:v>
                </c:pt>
                <c:pt idx="1">
                  <c:v>8.3000000000000007</c:v>
                </c:pt>
                <c:pt idx="2">
                  <c:v>37.5</c:v>
                </c:pt>
              </c:numCache>
            </c:numRef>
          </c:val>
        </c:ser>
        <c:ser>
          <c:idx val="1"/>
          <c:order val="1"/>
          <c:tx>
            <c:strRef>
              <c:f>Лист1!$C$1</c:f>
              <c:strCache>
                <c:ptCount val="1"/>
                <c:pt idx="0">
                  <c:v>Дівчатка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Високий</c:v>
                </c:pt>
                <c:pt idx="1">
                  <c:v>Середній</c:v>
                </c:pt>
                <c:pt idx="2">
                  <c:v>Низький</c:v>
                </c:pt>
              </c:strCache>
            </c:strRef>
          </c:cat>
          <c:val>
            <c:numRef>
              <c:f>Лист1!$C$2:$C$4</c:f>
              <c:numCache>
                <c:formatCode>General</c:formatCode>
                <c:ptCount val="3"/>
                <c:pt idx="0">
                  <c:v>50</c:v>
                </c:pt>
                <c:pt idx="1">
                  <c:v>17.8</c:v>
                </c:pt>
                <c:pt idx="2">
                  <c:v>70.8</c:v>
                </c:pt>
              </c:numCache>
            </c:numRef>
          </c:val>
        </c:ser>
        <c:dLbls>
          <c:showLegendKey val="0"/>
          <c:showVal val="0"/>
          <c:showCatName val="0"/>
          <c:showSerName val="0"/>
          <c:showPercent val="0"/>
          <c:showBubbleSize val="0"/>
        </c:dLbls>
        <c:gapWidth val="219"/>
        <c:overlap val="-27"/>
        <c:axId val="465933552"/>
        <c:axId val="465931592"/>
      </c:barChart>
      <c:catAx>
        <c:axId val="465933552"/>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31592"/>
        <c:crosses val="autoZero"/>
        <c:auto val="1"/>
        <c:lblAlgn val="ctr"/>
        <c:lblOffset val="100"/>
        <c:noMultiLvlLbl val="0"/>
      </c:catAx>
      <c:valAx>
        <c:axId val="465931592"/>
        <c:scaling>
          <c:orientation val="minMax"/>
        </c:scaling>
        <c:delete val="0"/>
        <c:axPos val="l"/>
        <c:majorGridlines>
          <c:spPr>
            <a:ln w="9529"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33552"/>
        <c:crosses val="autoZero"/>
        <c:crossBetween val="between"/>
      </c:valAx>
      <c:spPr>
        <a:noFill/>
        <a:ln w="25412">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Середня тривожність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Загальна тривожність дівчаток </c:v>
                </c:pt>
                <c:pt idx="1">
                  <c:v>Самооціночна тривожність дівчаток</c:v>
                </c:pt>
                <c:pt idx="2">
                  <c:v>Міжособова тривожність дівчаток</c:v>
                </c:pt>
                <c:pt idx="3">
                  <c:v>Шкільна тривожність дівчаток</c:v>
                </c:pt>
                <c:pt idx="4">
                  <c:v>Загальна тривожність хлопчики</c:v>
                </c:pt>
                <c:pt idx="5">
                  <c:v>Самооціночна тривожність хлопчики</c:v>
                </c:pt>
                <c:pt idx="6">
                  <c:v>Міжособова тривожність хлопчики</c:v>
                </c:pt>
                <c:pt idx="7">
                  <c:v>Шкільна тривожність хлопчики </c:v>
                </c:pt>
              </c:strCache>
            </c:strRef>
          </c:cat>
          <c:val>
            <c:numRef>
              <c:f>Лист1!$B$2:$B$9</c:f>
              <c:numCache>
                <c:formatCode>General</c:formatCode>
                <c:ptCount val="8"/>
                <c:pt idx="0">
                  <c:v>64</c:v>
                </c:pt>
                <c:pt idx="1">
                  <c:v>92</c:v>
                </c:pt>
                <c:pt idx="2">
                  <c:v>85.7</c:v>
                </c:pt>
                <c:pt idx="3">
                  <c:v>71.400000000000006</c:v>
                </c:pt>
                <c:pt idx="4">
                  <c:v>60</c:v>
                </c:pt>
                <c:pt idx="5">
                  <c:v>60</c:v>
                </c:pt>
                <c:pt idx="6">
                  <c:v>80</c:v>
                </c:pt>
                <c:pt idx="7">
                  <c:v>80</c:v>
                </c:pt>
              </c:numCache>
            </c:numRef>
          </c:val>
          <c:extLst xmlns:c16r2="http://schemas.microsoft.com/office/drawing/2015/06/chart">
            <c:ext xmlns:c16="http://schemas.microsoft.com/office/drawing/2014/chart" uri="{C3380CC4-5D6E-409C-BE32-E72D297353CC}">
              <c16:uniqueId val="{00000000-B86F-48F8-B5CC-F8869FD8F4EB}"/>
            </c:ext>
          </c:extLst>
        </c:ser>
        <c:ser>
          <c:idx val="1"/>
          <c:order val="1"/>
          <c:tx>
            <c:strRef>
              <c:f>Лист1!$C$1</c:f>
              <c:strCache>
                <c:ptCount val="1"/>
                <c:pt idx="0">
                  <c:v>Висока тривожність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Загальна тривожність дівчаток </c:v>
                </c:pt>
                <c:pt idx="1">
                  <c:v>Самооціночна тривожність дівчаток</c:v>
                </c:pt>
                <c:pt idx="2">
                  <c:v>Міжособова тривожність дівчаток</c:v>
                </c:pt>
                <c:pt idx="3">
                  <c:v>Шкільна тривожність дівчаток</c:v>
                </c:pt>
                <c:pt idx="4">
                  <c:v>Загальна тривожність хлопчики</c:v>
                </c:pt>
                <c:pt idx="5">
                  <c:v>Самооціночна тривожність хлопчики</c:v>
                </c:pt>
                <c:pt idx="6">
                  <c:v>Міжособова тривожність хлопчики</c:v>
                </c:pt>
                <c:pt idx="7">
                  <c:v>Шкільна тривожність хлопчики </c:v>
                </c:pt>
              </c:strCache>
            </c:strRef>
          </c:cat>
          <c:val>
            <c:numRef>
              <c:f>Лист1!$C$2:$C$9</c:f>
              <c:numCache>
                <c:formatCode>General</c:formatCode>
                <c:ptCount val="8"/>
                <c:pt idx="0">
                  <c:v>36</c:v>
                </c:pt>
                <c:pt idx="1">
                  <c:v>7</c:v>
                </c:pt>
                <c:pt idx="2">
                  <c:v>14</c:v>
                </c:pt>
                <c:pt idx="3">
                  <c:v>28.5</c:v>
                </c:pt>
                <c:pt idx="4">
                  <c:v>40</c:v>
                </c:pt>
                <c:pt idx="5">
                  <c:v>40</c:v>
                </c:pt>
                <c:pt idx="6">
                  <c:v>20</c:v>
                </c:pt>
                <c:pt idx="7">
                  <c:v>20</c:v>
                </c:pt>
              </c:numCache>
            </c:numRef>
          </c:val>
          <c:extLst xmlns:c16r2="http://schemas.microsoft.com/office/drawing/2015/06/chart">
            <c:ext xmlns:c16="http://schemas.microsoft.com/office/drawing/2014/chart" uri="{C3380CC4-5D6E-409C-BE32-E72D297353CC}">
              <c16:uniqueId val="{00000001-B86F-48F8-B5CC-F8869FD8F4EB}"/>
            </c:ext>
          </c:extLst>
        </c:ser>
        <c:dLbls>
          <c:showLegendKey val="0"/>
          <c:showVal val="0"/>
          <c:showCatName val="0"/>
          <c:showSerName val="0"/>
          <c:showPercent val="0"/>
          <c:showBubbleSize val="0"/>
        </c:dLbls>
        <c:gapWidth val="219"/>
        <c:overlap val="-27"/>
        <c:axId val="465924928"/>
        <c:axId val="465925320"/>
      </c:barChart>
      <c:catAx>
        <c:axId val="46592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25320"/>
        <c:crosses val="autoZero"/>
        <c:auto val="1"/>
        <c:lblAlgn val="ctr"/>
        <c:lblOffset val="100"/>
        <c:noMultiLvlLbl val="0"/>
      </c:catAx>
      <c:valAx>
        <c:axId val="465925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24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0"/>
            <c:bubble3D val="0"/>
            <c:spPr>
              <a:solidFill>
                <a:schemeClr val="accent1"/>
              </a:solidFill>
              <a:ln w="25410">
                <a:solidFill>
                  <a:schemeClr val="lt1"/>
                </a:solidFill>
              </a:ln>
              <a:effectLst/>
              <a:sp3d contourW="25400">
                <a:contourClr>
                  <a:schemeClr val="lt1"/>
                </a:contourClr>
              </a:sp3d>
            </c:spPr>
          </c:dPt>
          <c:dPt>
            <c:idx val="1"/>
            <c:bubble3D val="0"/>
            <c:spPr>
              <a:solidFill>
                <a:schemeClr val="accent2"/>
              </a:solidFill>
              <a:ln w="25410">
                <a:solidFill>
                  <a:schemeClr val="lt1"/>
                </a:solidFill>
              </a:ln>
              <a:effectLst/>
              <a:sp3d contourW="25400">
                <a:contourClr>
                  <a:schemeClr val="lt1"/>
                </a:contourClr>
              </a:sp3d>
            </c:spPr>
          </c:dPt>
          <c:dPt>
            <c:idx val="2"/>
            <c:bubble3D val="0"/>
            <c:spPr>
              <a:solidFill>
                <a:schemeClr val="accent3"/>
              </a:solidFill>
              <a:ln w="25410">
                <a:solidFill>
                  <a:schemeClr val="lt1"/>
                </a:solidFill>
              </a:ln>
              <a:effectLst/>
              <a:sp3d contourW="25400">
                <a:contourClr>
                  <a:schemeClr val="lt1"/>
                </a:contourClr>
              </a:sp3d>
            </c:spPr>
          </c:dPt>
          <c:dPt>
            <c:idx val="3"/>
            <c:bubble3D val="0"/>
            <c:spPr>
              <a:solidFill>
                <a:schemeClr val="accent4"/>
              </a:solidFill>
              <a:ln w="25410">
                <a:solidFill>
                  <a:schemeClr val="lt1"/>
                </a:solidFill>
              </a:ln>
              <a:effectLst/>
              <a:sp3d contourW="25400">
                <a:contourClr>
                  <a:schemeClr val="lt1"/>
                </a:contourClr>
              </a:sp3d>
            </c:spPr>
          </c:dPt>
          <c:dPt>
            <c:idx val="4"/>
            <c:bubble3D val="0"/>
            <c:spPr>
              <a:solidFill>
                <a:schemeClr val="accent5"/>
              </a:solidFill>
              <a:ln w="25410">
                <a:solidFill>
                  <a:schemeClr val="lt1"/>
                </a:solidFill>
              </a:ln>
              <a:effectLst/>
              <a:sp3d contourW="25400">
                <a:contourClr>
                  <a:schemeClr val="lt1"/>
                </a:contourClr>
              </a:sp3d>
            </c:spPr>
          </c:dPt>
          <c:dPt>
            <c:idx val="5"/>
            <c:bubble3D val="0"/>
            <c:spPr>
              <a:solidFill>
                <a:schemeClr val="accent6"/>
              </a:solidFill>
              <a:ln w="25410">
                <a:solidFill>
                  <a:schemeClr val="lt1"/>
                </a:solidFill>
              </a:ln>
              <a:effectLst/>
              <a:sp3d contourW="25400">
                <a:contourClr>
                  <a:schemeClr val="lt1"/>
                </a:contourClr>
              </a:sp3d>
            </c:spPr>
          </c:dPt>
          <c:dPt>
            <c:idx val="6"/>
            <c:bubble3D val="0"/>
            <c:spPr>
              <a:solidFill>
                <a:schemeClr val="accent1">
                  <a:lumMod val="60000"/>
                </a:schemeClr>
              </a:solidFill>
              <a:ln w="25410">
                <a:solidFill>
                  <a:schemeClr val="lt1"/>
                </a:solidFill>
              </a:ln>
              <a:effectLst/>
              <a:sp3d contourW="25400">
                <a:contourClr>
                  <a:schemeClr val="lt1"/>
                </a:contourClr>
              </a:sp3d>
            </c:spPr>
          </c:dPt>
          <c:dPt>
            <c:idx val="7"/>
            <c:bubble3D val="0"/>
            <c:spPr>
              <a:solidFill>
                <a:schemeClr val="accent2">
                  <a:lumMod val="60000"/>
                </a:schemeClr>
              </a:solidFill>
              <a:ln w="2541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Лист1!$A$2:$A$9</c:f>
              <c:numCache>
                <c:formatCode>General</c:formatCode>
                <c:ptCount val="8"/>
                <c:pt idx="0">
                  <c:v>1</c:v>
                </c:pt>
                <c:pt idx="1">
                  <c:v>2</c:v>
                </c:pt>
                <c:pt idx="2">
                  <c:v>3</c:v>
                </c:pt>
                <c:pt idx="3">
                  <c:v>4</c:v>
                </c:pt>
                <c:pt idx="4">
                  <c:v>5</c:v>
                </c:pt>
                <c:pt idx="5">
                  <c:v>6</c:v>
                </c:pt>
                <c:pt idx="6">
                  <c:v>7</c:v>
                </c:pt>
                <c:pt idx="7">
                  <c:v>8</c:v>
                </c:pt>
              </c:numCache>
            </c:numRef>
          </c:cat>
          <c:val>
            <c:numRef>
              <c:f>Лист1!$B$2:$B$9</c:f>
              <c:numCache>
                <c:formatCode>General</c:formatCode>
                <c:ptCount val="8"/>
                <c:pt idx="0">
                  <c:v>50</c:v>
                </c:pt>
                <c:pt idx="1">
                  <c:v>28.5</c:v>
                </c:pt>
                <c:pt idx="2">
                  <c:v>21.4</c:v>
                </c:pt>
                <c:pt idx="3">
                  <c:v>67.8</c:v>
                </c:pt>
                <c:pt idx="4">
                  <c:v>67.5</c:v>
                </c:pt>
                <c:pt idx="5">
                  <c:v>57</c:v>
                </c:pt>
                <c:pt idx="6">
                  <c:v>32</c:v>
                </c:pt>
                <c:pt idx="7">
                  <c:v>21.4</c:v>
                </c:pt>
              </c:numCache>
            </c:numRef>
          </c:val>
        </c:ser>
        <c:dLbls>
          <c:showLegendKey val="0"/>
          <c:showVal val="0"/>
          <c:showCatName val="0"/>
          <c:showSerName val="0"/>
          <c:showPercent val="0"/>
          <c:showBubbleSize val="0"/>
          <c:showLeaderLines val="1"/>
        </c:dLbls>
      </c:pie3DChart>
      <c:spPr>
        <a:noFill/>
        <a:ln w="2541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0"/>
            <c:bubble3D val="0"/>
            <c:spPr>
              <a:solidFill>
                <a:schemeClr val="accent1"/>
              </a:solidFill>
              <a:ln w="25410">
                <a:solidFill>
                  <a:schemeClr val="lt1"/>
                </a:solidFill>
              </a:ln>
              <a:effectLst/>
              <a:sp3d contourW="25400">
                <a:contourClr>
                  <a:schemeClr val="lt1"/>
                </a:contourClr>
              </a:sp3d>
            </c:spPr>
          </c:dPt>
          <c:dPt>
            <c:idx val="1"/>
            <c:bubble3D val="0"/>
            <c:spPr>
              <a:solidFill>
                <a:schemeClr val="accent2"/>
              </a:solidFill>
              <a:ln w="25410">
                <a:solidFill>
                  <a:schemeClr val="lt1"/>
                </a:solidFill>
              </a:ln>
              <a:effectLst/>
              <a:sp3d contourW="25400">
                <a:contourClr>
                  <a:schemeClr val="lt1"/>
                </a:contourClr>
              </a:sp3d>
            </c:spPr>
          </c:dPt>
          <c:dPt>
            <c:idx val="2"/>
            <c:bubble3D val="0"/>
            <c:spPr>
              <a:solidFill>
                <a:schemeClr val="accent3"/>
              </a:solidFill>
              <a:ln w="25410">
                <a:solidFill>
                  <a:schemeClr val="lt1"/>
                </a:solidFill>
              </a:ln>
              <a:effectLst/>
              <a:sp3d contourW="25400">
                <a:contourClr>
                  <a:schemeClr val="lt1"/>
                </a:contourClr>
              </a:sp3d>
            </c:spPr>
          </c:dPt>
          <c:dPt>
            <c:idx val="3"/>
            <c:bubble3D val="0"/>
            <c:spPr>
              <a:solidFill>
                <a:schemeClr val="accent4"/>
              </a:solidFill>
              <a:ln w="25410">
                <a:solidFill>
                  <a:schemeClr val="lt1"/>
                </a:solidFill>
              </a:ln>
              <a:effectLst/>
              <a:sp3d contourW="25400">
                <a:contourClr>
                  <a:schemeClr val="lt1"/>
                </a:contourClr>
              </a:sp3d>
            </c:spPr>
          </c:dPt>
          <c:dPt>
            <c:idx val="4"/>
            <c:bubble3D val="0"/>
            <c:spPr>
              <a:solidFill>
                <a:schemeClr val="accent5"/>
              </a:solidFill>
              <a:ln w="25410">
                <a:solidFill>
                  <a:schemeClr val="lt1"/>
                </a:solidFill>
              </a:ln>
              <a:effectLst/>
              <a:sp3d contourW="25400">
                <a:contourClr>
                  <a:schemeClr val="lt1"/>
                </a:contourClr>
              </a:sp3d>
            </c:spPr>
          </c:dPt>
          <c:dPt>
            <c:idx val="5"/>
            <c:bubble3D val="0"/>
            <c:spPr>
              <a:solidFill>
                <a:schemeClr val="accent6"/>
              </a:solidFill>
              <a:ln w="25410">
                <a:solidFill>
                  <a:schemeClr val="lt1"/>
                </a:solidFill>
              </a:ln>
              <a:effectLst/>
              <a:sp3d contourW="25400">
                <a:contourClr>
                  <a:schemeClr val="lt1"/>
                </a:contourClr>
              </a:sp3d>
            </c:spPr>
          </c:dPt>
          <c:dPt>
            <c:idx val="6"/>
            <c:bubble3D val="0"/>
            <c:spPr>
              <a:solidFill>
                <a:schemeClr val="accent1">
                  <a:lumMod val="60000"/>
                </a:schemeClr>
              </a:solidFill>
              <a:ln w="25410">
                <a:solidFill>
                  <a:schemeClr val="lt1"/>
                </a:solidFill>
              </a:ln>
              <a:effectLst/>
              <a:sp3d contourW="25400">
                <a:contourClr>
                  <a:schemeClr val="lt1"/>
                </a:contourClr>
              </a:sp3d>
            </c:spPr>
          </c:dPt>
          <c:dPt>
            <c:idx val="7"/>
            <c:bubble3D val="0"/>
            <c:spPr>
              <a:solidFill>
                <a:schemeClr val="accent2">
                  <a:lumMod val="60000"/>
                </a:schemeClr>
              </a:solidFill>
              <a:ln w="2541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Лист1!$A$2:$A$9</c:f>
              <c:numCache>
                <c:formatCode>General</c:formatCode>
                <c:ptCount val="8"/>
                <c:pt idx="0">
                  <c:v>1</c:v>
                </c:pt>
                <c:pt idx="1">
                  <c:v>2</c:v>
                </c:pt>
                <c:pt idx="2">
                  <c:v>3</c:v>
                </c:pt>
                <c:pt idx="3">
                  <c:v>4</c:v>
                </c:pt>
                <c:pt idx="4">
                  <c:v>5</c:v>
                </c:pt>
                <c:pt idx="5">
                  <c:v>6</c:v>
                </c:pt>
                <c:pt idx="6">
                  <c:v>7</c:v>
                </c:pt>
                <c:pt idx="7">
                  <c:v>8</c:v>
                </c:pt>
              </c:numCache>
            </c:numRef>
          </c:cat>
          <c:val>
            <c:numRef>
              <c:f>Лист1!$B$2:$B$9</c:f>
              <c:numCache>
                <c:formatCode>General</c:formatCode>
                <c:ptCount val="8"/>
                <c:pt idx="0">
                  <c:v>20.5</c:v>
                </c:pt>
                <c:pt idx="1">
                  <c:v>45.8</c:v>
                </c:pt>
                <c:pt idx="2">
                  <c:v>25</c:v>
                </c:pt>
                <c:pt idx="3">
                  <c:v>25</c:v>
                </c:pt>
                <c:pt idx="4">
                  <c:v>45.8</c:v>
                </c:pt>
                <c:pt idx="5">
                  <c:v>38.299999999999997</c:v>
                </c:pt>
                <c:pt idx="6">
                  <c:v>38.299999999999997</c:v>
                </c:pt>
                <c:pt idx="7">
                  <c:v>12.5</c:v>
                </c:pt>
              </c:numCache>
            </c:numRef>
          </c:val>
        </c:ser>
        <c:dLbls>
          <c:showLegendKey val="0"/>
          <c:showVal val="0"/>
          <c:showCatName val="0"/>
          <c:showSerName val="0"/>
          <c:showPercent val="0"/>
          <c:showBubbleSize val="0"/>
          <c:showLeaderLines val="1"/>
        </c:dLbls>
      </c:pie3DChart>
      <c:spPr>
        <a:noFill/>
        <a:ln w="25410">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0"/>
            <c:bubble3D val="0"/>
            <c:spPr>
              <a:solidFill>
                <a:schemeClr val="accent1"/>
              </a:solidFill>
              <a:ln w="25411">
                <a:solidFill>
                  <a:schemeClr val="lt1"/>
                </a:solidFill>
              </a:ln>
              <a:effectLst/>
              <a:sp3d contourW="25400">
                <a:contourClr>
                  <a:schemeClr val="lt1"/>
                </a:contourClr>
              </a:sp3d>
            </c:spPr>
          </c:dPt>
          <c:dPt>
            <c:idx val="1"/>
            <c:bubble3D val="0"/>
            <c:spPr>
              <a:solidFill>
                <a:schemeClr val="accent2"/>
              </a:solidFill>
              <a:ln w="25411">
                <a:solidFill>
                  <a:schemeClr val="lt1"/>
                </a:solidFill>
              </a:ln>
              <a:effectLst/>
              <a:sp3d contourW="25400">
                <a:contourClr>
                  <a:schemeClr val="lt1"/>
                </a:contourClr>
              </a:sp3d>
            </c:spPr>
          </c:dPt>
          <c:dPt>
            <c:idx val="2"/>
            <c:bubble3D val="0"/>
            <c:spPr>
              <a:solidFill>
                <a:schemeClr val="accent3"/>
              </a:solidFill>
              <a:ln w="25411">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Середный</c:v>
                </c:pt>
                <c:pt idx="2">
                  <c:v>Низький</c:v>
                </c:pt>
              </c:strCache>
            </c:strRef>
          </c:cat>
          <c:val>
            <c:numRef>
              <c:f>Лист1!$B$2:$B$4</c:f>
              <c:numCache>
                <c:formatCode>General</c:formatCode>
                <c:ptCount val="3"/>
                <c:pt idx="0">
                  <c:v>3.5</c:v>
                </c:pt>
                <c:pt idx="1">
                  <c:v>76</c:v>
                </c:pt>
                <c:pt idx="2">
                  <c:v>21</c:v>
                </c:pt>
              </c:numCache>
            </c:numRef>
          </c:val>
        </c:ser>
        <c:dLbls>
          <c:showLegendKey val="0"/>
          <c:showVal val="0"/>
          <c:showCatName val="0"/>
          <c:showSerName val="0"/>
          <c:showPercent val="0"/>
          <c:showBubbleSize val="0"/>
          <c:showLeaderLines val="1"/>
        </c:dLbls>
      </c:pie3DChart>
      <c:spPr>
        <a:noFill/>
        <a:ln w="25411">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Pt>
            <c:idx val="0"/>
            <c:bubble3D val="0"/>
            <c:spPr>
              <a:solidFill>
                <a:schemeClr val="accent1"/>
              </a:solidFill>
              <a:ln w="25411">
                <a:solidFill>
                  <a:schemeClr val="lt1"/>
                </a:solidFill>
              </a:ln>
              <a:effectLst/>
              <a:sp3d contourW="25400">
                <a:contourClr>
                  <a:schemeClr val="lt1"/>
                </a:contourClr>
              </a:sp3d>
            </c:spPr>
          </c:dPt>
          <c:dPt>
            <c:idx val="1"/>
            <c:bubble3D val="0"/>
            <c:spPr>
              <a:solidFill>
                <a:schemeClr val="accent2"/>
              </a:solidFill>
              <a:ln w="25411">
                <a:solidFill>
                  <a:schemeClr val="lt1"/>
                </a:solidFill>
              </a:ln>
              <a:effectLst/>
              <a:sp3d contourW="25400">
                <a:contourClr>
                  <a:schemeClr val="lt1"/>
                </a:contourClr>
              </a:sp3d>
            </c:spPr>
          </c:dPt>
          <c:dPt>
            <c:idx val="2"/>
            <c:bubble3D val="0"/>
            <c:spPr>
              <a:solidFill>
                <a:schemeClr val="accent3"/>
              </a:solidFill>
              <a:ln w="25411">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9"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Високий</c:v>
                </c:pt>
                <c:pt idx="1">
                  <c:v>Середный</c:v>
                </c:pt>
                <c:pt idx="2">
                  <c:v>Низький</c:v>
                </c:pt>
              </c:strCache>
            </c:strRef>
          </c:cat>
          <c:val>
            <c:numRef>
              <c:f>Лист1!$B$2:$B$4</c:f>
              <c:numCache>
                <c:formatCode>General</c:formatCode>
                <c:ptCount val="3"/>
                <c:pt idx="0">
                  <c:v>50</c:v>
                </c:pt>
                <c:pt idx="1">
                  <c:v>17.8</c:v>
                </c:pt>
                <c:pt idx="2">
                  <c:v>37.5</c:v>
                </c:pt>
              </c:numCache>
            </c:numRef>
          </c:val>
        </c:ser>
        <c:dLbls>
          <c:showLegendKey val="0"/>
          <c:showVal val="0"/>
          <c:showCatName val="0"/>
          <c:showSerName val="0"/>
          <c:showPercent val="0"/>
          <c:showBubbleSize val="0"/>
          <c:showLeaderLines val="1"/>
        </c:dLbls>
      </c:pie3DChart>
      <c:spPr>
        <a:noFill/>
        <a:ln w="25411">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Низький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Шкільна тривожність </c:v>
                </c:pt>
                <c:pt idx="1">
                  <c:v>Самооціночна тривожність </c:v>
                </c:pt>
                <c:pt idx="2">
                  <c:v>Міжособова тривожність </c:v>
                </c:pt>
                <c:pt idx="3">
                  <c:v>Загальна тривожність </c:v>
                </c:pt>
              </c:strCache>
            </c:strRef>
          </c:cat>
          <c:val>
            <c:numRef>
              <c:f>Лист1!$B$2:$B$5</c:f>
              <c:numCache>
                <c:formatCode>General</c:formatCode>
                <c:ptCount val="4"/>
                <c:pt idx="0">
                  <c:v>10.7</c:v>
                </c:pt>
                <c:pt idx="1">
                  <c:v>31</c:v>
                </c:pt>
                <c:pt idx="2">
                  <c:v>31</c:v>
                </c:pt>
                <c:pt idx="3">
                  <c:v>31</c:v>
                </c:pt>
              </c:numCache>
            </c:numRef>
          </c:val>
        </c:ser>
        <c:ser>
          <c:idx val="1"/>
          <c:order val="1"/>
          <c:tx>
            <c:strRef>
              <c:f>Лист1!$C$1</c:f>
              <c:strCache>
                <c:ptCount val="1"/>
                <c:pt idx="0">
                  <c:v>Нормальний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Шкільна тривожність </c:v>
                </c:pt>
                <c:pt idx="1">
                  <c:v>Самооціночна тривожність </c:v>
                </c:pt>
                <c:pt idx="2">
                  <c:v>Міжособова тривожність </c:v>
                </c:pt>
                <c:pt idx="3">
                  <c:v>Загальна тривожність </c:v>
                </c:pt>
              </c:strCache>
            </c:strRef>
          </c:cat>
          <c:val>
            <c:numRef>
              <c:f>Лист1!$C$2:$C$5</c:f>
              <c:numCache>
                <c:formatCode>General</c:formatCode>
                <c:ptCount val="4"/>
                <c:pt idx="0">
                  <c:v>41.6</c:v>
                </c:pt>
                <c:pt idx="1">
                  <c:v>39.200000000000003</c:v>
                </c:pt>
                <c:pt idx="2">
                  <c:v>62.5</c:v>
                </c:pt>
                <c:pt idx="3">
                  <c:v>31</c:v>
                </c:pt>
              </c:numCache>
            </c:numRef>
          </c:val>
        </c:ser>
        <c:ser>
          <c:idx val="2"/>
          <c:order val="2"/>
          <c:tx>
            <c:strRef>
              <c:f>Лист1!$D$1</c:f>
              <c:strCache>
                <c:ptCount val="1"/>
                <c:pt idx="0">
                  <c:v>Підвищенний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Шкільна тривожність </c:v>
                </c:pt>
                <c:pt idx="1">
                  <c:v>Самооціночна тривожність </c:v>
                </c:pt>
                <c:pt idx="2">
                  <c:v>Міжособова тривожність </c:v>
                </c:pt>
                <c:pt idx="3">
                  <c:v>Загальна тривожність </c:v>
                </c:pt>
              </c:strCache>
            </c:strRef>
          </c:cat>
          <c:val>
            <c:numRef>
              <c:f>Лист1!$D$2:$D$5</c:f>
              <c:numCache>
                <c:formatCode>General</c:formatCode>
                <c:ptCount val="4"/>
                <c:pt idx="0">
                  <c:v>31</c:v>
                </c:pt>
                <c:pt idx="1">
                  <c:v>25</c:v>
                </c:pt>
                <c:pt idx="2">
                  <c:v>17.8</c:v>
                </c:pt>
                <c:pt idx="3">
                  <c:v>17.8</c:v>
                </c:pt>
              </c:numCache>
            </c:numRef>
          </c:val>
        </c:ser>
        <c:ser>
          <c:idx val="3"/>
          <c:order val="3"/>
          <c:tx>
            <c:strRef>
              <c:f>Лист1!$E$1</c:f>
              <c:strCache>
                <c:ptCount val="1"/>
                <c:pt idx="0">
                  <c:v>Високий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Шкільна тривожність </c:v>
                </c:pt>
                <c:pt idx="1">
                  <c:v>Самооціночна тривожність </c:v>
                </c:pt>
                <c:pt idx="2">
                  <c:v>Міжособова тривожність </c:v>
                </c:pt>
                <c:pt idx="3">
                  <c:v>Загальна тривожність </c:v>
                </c:pt>
              </c:strCache>
            </c:strRef>
          </c:cat>
          <c:val>
            <c:numRef>
              <c:f>Лист1!$E$2:$E$5</c:f>
              <c:numCache>
                <c:formatCode>General</c:formatCode>
                <c:ptCount val="4"/>
                <c:pt idx="0">
                  <c:v>21.4</c:v>
                </c:pt>
                <c:pt idx="1">
                  <c:v>3.5</c:v>
                </c:pt>
                <c:pt idx="2">
                  <c:v>7</c:v>
                </c:pt>
                <c:pt idx="3">
                  <c:v>14.2</c:v>
                </c:pt>
              </c:numCache>
            </c:numRef>
          </c:val>
        </c:ser>
        <c:dLbls>
          <c:showLegendKey val="0"/>
          <c:showVal val="0"/>
          <c:showCatName val="0"/>
          <c:showSerName val="0"/>
          <c:showPercent val="0"/>
          <c:showBubbleSize val="0"/>
        </c:dLbls>
        <c:gapWidth val="219"/>
        <c:overlap val="-27"/>
        <c:axId val="465931200"/>
        <c:axId val="465923752"/>
      </c:barChart>
      <c:catAx>
        <c:axId val="465931200"/>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23752"/>
        <c:crosses val="autoZero"/>
        <c:auto val="1"/>
        <c:lblAlgn val="ctr"/>
        <c:lblOffset val="100"/>
        <c:noMultiLvlLbl val="0"/>
      </c:catAx>
      <c:valAx>
        <c:axId val="465923752"/>
        <c:scaling>
          <c:orientation val="minMax"/>
        </c:scaling>
        <c:delete val="0"/>
        <c:axPos val="l"/>
        <c:majorGridlines>
          <c:spPr>
            <a:ln w="9529"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31200"/>
        <c:crosses val="autoZero"/>
        <c:crossBetween val="between"/>
      </c:valAx>
      <c:spPr>
        <a:noFill/>
        <a:ln w="25412">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Низький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Шкільна тривожність </c:v>
                </c:pt>
                <c:pt idx="1">
                  <c:v>Самооціночна тривожність </c:v>
                </c:pt>
                <c:pt idx="2">
                  <c:v>Міжособова тривожність </c:v>
                </c:pt>
                <c:pt idx="3">
                  <c:v>Загальна тривожність </c:v>
                </c:pt>
              </c:strCache>
            </c:strRef>
          </c:cat>
          <c:val>
            <c:numRef>
              <c:f>Лист1!$B$2:$B$5</c:f>
              <c:numCache>
                <c:formatCode>General</c:formatCode>
                <c:ptCount val="4"/>
                <c:pt idx="0">
                  <c:v>29</c:v>
                </c:pt>
                <c:pt idx="1">
                  <c:v>29</c:v>
                </c:pt>
                <c:pt idx="2">
                  <c:v>20.8</c:v>
                </c:pt>
                <c:pt idx="3">
                  <c:v>58.3</c:v>
                </c:pt>
              </c:numCache>
            </c:numRef>
          </c:val>
        </c:ser>
        <c:ser>
          <c:idx val="1"/>
          <c:order val="1"/>
          <c:tx>
            <c:strRef>
              <c:f>Лист1!$C$1</c:f>
              <c:strCache>
                <c:ptCount val="1"/>
                <c:pt idx="0">
                  <c:v>Нормальний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Шкільна тривожність </c:v>
                </c:pt>
                <c:pt idx="1">
                  <c:v>Самооціночна тривожність </c:v>
                </c:pt>
                <c:pt idx="2">
                  <c:v>Міжособова тривожність </c:v>
                </c:pt>
                <c:pt idx="3">
                  <c:v>Загальна тривожність </c:v>
                </c:pt>
              </c:strCache>
            </c:strRef>
          </c:cat>
          <c:val>
            <c:numRef>
              <c:f>Лист1!$C$2:$C$5</c:f>
              <c:numCache>
                <c:formatCode>General</c:formatCode>
                <c:ptCount val="4"/>
                <c:pt idx="0">
                  <c:v>50</c:v>
                </c:pt>
                <c:pt idx="1">
                  <c:v>58.3</c:v>
                </c:pt>
                <c:pt idx="2">
                  <c:v>48</c:v>
                </c:pt>
                <c:pt idx="3">
                  <c:v>29</c:v>
                </c:pt>
              </c:numCache>
            </c:numRef>
          </c:val>
        </c:ser>
        <c:ser>
          <c:idx val="2"/>
          <c:order val="2"/>
          <c:tx>
            <c:strRef>
              <c:f>Лист1!$D$1</c:f>
              <c:strCache>
                <c:ptCount val="1"/>
                <c:pt idx="0">
                  <c:v>Підвищенний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Шкільна тривожність </c:v>
                </c:pt>
                <c:pt idx="1">
                  <c:v>Самооціночна тривожність </c:v>
                </c:pt>
                <c:pt idx="2">
                  <c:v>Міжособова тривожність </c:v>
                </c:pt>
                <c:pt idx="3">
                  <c:v>Загальна тривожність </c:v>
                </c:pt>
              </c:strCache>
            </c:strRef>
          </c:cat>
          <c:val>
            <c:numRef>
              <c:f>Лист1!$D$2:$D$5</c:f>
              <c:numCache>
                <c:formatCode>General</c:formatCode>
                <c:ptCount val="4"/>
                <c:pt idx="0">
                  <c:v>4</c:v>
                </c:pt>
                <c:pt idx="1">
                  <c:v>8.3000000000000007</c:v>
                </c:pt>
                <c:pt idx="2">
                  <c:v>29</c:v>
                </c:pt>
                <c:pt idx="3">
                  <c:v>4</c:v>
                </c:pt>
              </c:numCache>
            </c:numRef>
          </c:val>
        </c:ser>
        <c:ser>
          <c:idx val="3"/>
          <c:order val="3"/>
          <c:tx>
            <c:strRef>
              <c:f>Лист1!$E$1</c:f>
              <c:strCache>
                <c:ptCount val="1"/>
                <c:pt idx="0">
                  <c:v>Високий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Шкільна тривожність </c:v>
                </c:pt>
                <c:pt idx="1">
                  <c:v>Самооціночна тривожність </c:v>
                </c:pt>
                <c:pt idx="2">
                  <c:v>Міжособова тривожність </c:v>
                </c:pt>
                <c:pt idx="3">
                  <c:v>Загальна тривожність </c:v>
                </c:pt>
              </c:strCache>
            </c:strRef>
          </c:cat>
          <c:val>
            <c:numRef>
              <c:f>Лист1!$E$2:$E$5</c:f>
              <c:numCache>
                <c:formatCode>General</c:formatCode>
                <c:ptCount val="4"/>
                <c:pt idx="0">
                  <c:v>12.5</c:v>
                </c:pt>
                <c:pt idx="1">
                  <c:v>8.3000000000000007</c:v>
                </c:pt>
                <c:pt idx="2">
                  <c:v>4</c:v>
                </c:pt>
                <c:pt idx="3">
                  <c:v>8.3000000000000007</c:v>
                </c:pt>
              </c:numCache>
            </c:numRef>
          </c:val>
        </c:ser>
        <c:dLbls>
          <c:showLegendKey val="0"/>
          <c:showVal val="0"/>
          <c:showCatName val="0"/>
          <c:showSerName val="0"/>
          <c:showPercent val="0"/>
          <c:showBubbleSize val="0"/>
        </c:dLbls>
        <c:gapWidth val="219"/>
        <c:overlap val="-27"/>
        <c:axId val="465927280"/>
        <c:axId val="465933944"/>
      </c:barChart>
      <c:catAx>
        <c:axId val="465927280"/>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33944"/>
        <c:crosses val="autoZero"/>
        <c:auto val="1"/>
        <c:lblAlgn val="ctr"/>
        <c:lblOffset val="100"/>
        <c:noMultiLvlLbl val="0"/>
      </c:catAx>
      <c:valAx>
        <c:axId val="465933944"/>
        <c:scaling>
          <c:orientation val="minMax"/>
        </c:scaling>
        <c:delete val="0"/>
        <c:axPos val="l"/>
        <c:majorGridlines>
          <c:spPr>
            <a:ln w="9529"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27280"/>
        <c:crosses val="autoZero"/>
        <c:crossBetween val="between"/>
      </c:valAx>
      <c:spPr>
        <a:noFill/>
        <a:ln w="25412">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9"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Хлопчики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Високий</c:v>
                </c:pt>
                <c:pt idx="1">
                  <c:v>Середній</c:v>
                </c:pt>
                <c:pt idx="2">
                  <c:v>Низький</c:v>
                </c:pt>
              </c:strCache>
            </c:strRef>
          </c:cat>
          <c:val>
            <c:numRef>
              <c:f>Лист1!$B$2:$B$4</c:f>
              <c:numCache>
                <c:formatCode>General</c:formatCode>
                <c:ptCount val="3"/>
                <c:pt idx="0">
                  <c:v>17.5</c:v>
                </c:pt>
                <c:pt idx="1">
                  <c:v>54</c:v>
                </c:pt>
                <c:pt idx="2">
                  <c:v>28.5</c:v>
                </c:pt>
              </c:numCache>
            </c:numRef>
          </c:val>
          <c:extLst xmlns:c16r2="http://schemas.microsoft.com/office/drawing/2015/06/chart">
            <c:ext xmlns:c16="http://schemas.microsoft.com/office/drawing/2014/chart" uri="{C3380CC4-5D6E-409C-BE32-E72D297353CC}">
              <c16:uniqueId val="{00000000-6BB6-49D3-AFA4-E75D187B83E8}"/>
            </c:ext>
          </c:extLst>
        </c:ser>
        <c:ser>
          <c:idx val="1"/>
          <c:order val="1"/>
          <c:tx>
            <c:strRef>
              <c:f>Лист1!$C$1</c:f>
              <c:strCache>
                <c:ptCount val="1"/>
                <c:pt idx="0">
                  <c:v>Дівчатка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Високий</c:v>
                </c:pt>
                <c:pt idx="1">
                  <c:v>Середній</c:v>
                </c:pt>
                <c:pt idx="2">
                  <c:v>Низький</c:v>
                </c:pt>
              </c:strCache>
            </c:strRef>
          </c:cat>
          <c:val>
            <c:numRef>
              <c:f>Лист1!$C$2:$C$4</c:f>
              <c:numCache>
                <c:formatCode>General</c:formatCode>
                <c:ptCount val="3"/>
                <c:pt idx="0">
                  <c:v>20</c:v>
                </c:pt>
                <c:pt idx="1">
                  <c:v>60</c:v>
                </c:pt>
                <c:pt idx="2">
                  <c:v>20</c:v>
                </c:pt>
              </c:numCache>
            </c:numRef>
          </c:val>
          <c:extLst xmlns:c16r2="http://schemas.microsoft.com/office/drawing/2015/06/chart">
            <c:ext xmlns:c16="http://schemas.microsoft.com/office/drawing/2014/chart" uri="{C3380CC4-5D6E-409C-BE32-E72D297353CC}">
              <c16:uniqueId val="{00000001-6BB6-49D3-AFA4-E75D187B83E8}"/>
            </c:ext>
          </c:extLst>
        </c:ser>
        <c:dLbls>
          <c:showLegendKey val="0"/>
          <c:showVal val="0"/>
          <c:showCatName val="0"/>
          <c:showSerName val="0"/>
          <c:showPercent val="0"/>
          <c:showBubbleSize val="0"/>
        </c:dLbls>
        <c:gapWidth val="219"/>
        <c:overlap val="-27"/>
        <c:axId val="465931984"/>
        <c:axId val="465924536"/>
      </c:barChart>
      <c:catAx>
        <c:axId val="46593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24536"/>
        <c:crosses val="autoZero"/>
        <c:auto val="1"/>
        <c:lblAlgn val="ctr"/>
        <c:lblOffset val="100"/>
        <c:noMultiLvlLbl val="0"/>
      </c:catAx>
      <c:valAx>
        <c:axId val="465924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31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Хлопчики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Високий</c:v>
                </c:pt>
                <c:pt idx="1">
                  <c:v>Середній</c:v>
                </c:pt>
                <c:pt idx="2">
                  <c:v>Низький</c:v>
                </c:pt>
              </c:strCache>
            </c:strRef>
          </c:cat>
          <c:val>
            <c:numRef>
              <c:f>Лист1!$B$2:$B$4</c:f>
              <c:numCache>
                <c:formatCode>General</c:formatCode>
                <c:ptCount val="3"/>
                <c:pt idx="0">
                  <c:v>0</c:v>
                </c:pt>
                <c:pt idx="1">
                  <c:v>80</c:v>
                </c:pt>
                <c:pt idx="2">
                  <c:v>20</c:v>
                </c:pt>
              </c:numCache>
            </c:numRef>
          </c:val>
          <c:extLst xmlns:c16r2="http://schemas.microsoft.com/office/drawing/2015/06/chart">
            <c:ext xmlns:c16="http://schemas.microsoft.com/office/drawing/2014/chart" uri="{C3380CC4-5D6E-409C-BE32-E72D297353CC}">
              <c16:uniqueId val="{00000000-BDE5-49FD-8905-024F15B73D3E}"/>
            </c:ext>
          </c:extLst>
        </c:ser>
        <c:ser>
          <c:idx val="1"/>
          <c:order val="1"/>
          <c:tx>
            <c:strRef>
              <c:f>Лист1!$C$1</c:f>
              <c:strCache>
                <c:ptCount val="1"/>
                <c:pt idx="0">
                  <c:v>Дівчатка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Високий</c:v>
                </c:pt>
                <c:pt idx="1">
                  <c:v>Середній</c:v>
                </c:pt>
                <c:pt idx="2">
                  <c:v>Низький</c:v>
                </c:pt>
              </c:strCache>
            </c:strRef>
          </c:cat>
          <c:val>
            <c:numRef>
              <c:f>Лист1!$C$2:$C$4</c:f>
              <c:numCache>
                <c:formatCode>General</c:formatCode>
                <c:ptCount val="3"/>
                <c:pt idx="0">
                  <c:v>0</c:v>
                </c:pt>
                <c:pt idx="1">
                  <c:v>50</c:v>
                </c:pt>
                <c:pt idx="2">
                  <c:v>50</c:v>
                </c:pt>
              </c:numCache>
            </c:numRef>
          </c:val>
          <c:extLst xmlns:c16r2="http://schemas.microsoft.com/office/drawing/2015/06/chart">
            <c:ext xmlns:c16="http://schemas.microsoft.com/office/drawing/2014/chart" uri="{C3380CC4-5D6E-409C-BE32-E72D297353CC}">
              <c16:uniqueId val="{00000001-BDE5-49FD-8905-024F15B73D3E}"/>
            </c:ext>
          </c:extLst>
        </c:ser>
        <c:dLbls>
          <c:showLegendKey val="0"/>
          <c:showVal val="0"/>
          <c:showCatName val="0"/>
          <c:showSerName val="0"/>
          <c:showPercent val="0"/>
          <c:showBubbleSize val="0"/>
        </c:dLbls>
        <c:gapWidth val="219"/>
        <c:overlap val="-27"/>
        <c:axId val="465928064"/>
        <c:axId val="465934728"/>
      </c:barChart>
      <c:catAx>
        <c:axId val="46592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34728"/>
        <c:crosses val="autoZero"/>
        <c:auto val="1"/>
        <c:lblAlgn val="ctr"/>
        <c:lblOffset val="100"/>
        <c:noMultiLvlLbl val="0"/>
      </c:catAx>
      <c:valAx>
        <c:axId val="465934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5928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14144</TotalTime>
  <Pages>71</Pages>
  <Words>17065</Words>
  <Characters>97272</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Айша</dc:creator>
  <cp:keywords/>
  <dc:description/>
  <cp:lastModifiedBy>Айша</cp:lastModifiedBy>
  <cp:revision>101</cp:revision>
  <dcterms:created xsi:type="dcterms:W3CDTF">2022-10-19T13:11:00Z</dcterms:created>
  <dcterms:modified xsi:type="dcterms:W3CDTF">2022-10-29T16:42:00Z</dcterms:modified>
</cp:coreProperties>
</file>