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6F7A8" w14:textId="77777777" w:rsidR="009243A2" w:rsidRPr="009F7958" w:rsidRDefault="008A4199">
      <w:pPr>
        <w:spacing w:line="276" w:lineRule="auto"/>
        <w:ind w:firstLine="567"/>
        <w:jc w:val="center"/>
        <w:rPr>
          <w:rFonts w:cs="Times New Roman"/>
          <w:szCs w:val="28"/>
          <w:shd w:val="clear" w:color="auto" w:fill="FFFFFF"/>
        </w:rPr>
      </w:pPr>
      <w:bookmarkStart w:id="0" w:name="_Hlk146909802"/>
      <w:bookmarkEnd w:id="0"/>
      <w:r w:rsidRPr="009F7958">
        <w:rPr>
          <w:rFonts w:cs="Times New Roman"/>
          <w:szCs w:val="28"/>
          <w:shd w:val="clear" w:color="auto" w:fill="FFFFFF"/>
        </w:rPr>
        <w:t>Міністерство освіти і науки України</w:t>
      </w:r>
    </w:p>
    <w:p w14:paraId="5237D859" w14:textId="77777777" w:rsidR="009243A2" w:rsidRPr="009F7958" w:rsidRDefault="008A4199">
      <w:pPr>
        <w:spacing w:line="276" w:lineRule="auto"/>
        <w:ind w:firstLine="567"/>
        <w:jc w:val="center"/>
        <w:rPr>
          <w:rFonts w:cs="Times New Roman"/>
          <w:szCs w:val="28"/>
          <w:shd w:val="clear" w:color="auto" w:fill="FFFFFF"/>
        </w:rPr>
      </w:pPr>
      <w:r w:rsidRPr="009F7958">
        <w:rPr>
          <w:rFonts w:cs="Times New Roman"/>
          <w:szCs w:val="28"/>
          <w:shd w:val="clear" w:color="auto" w:fill="FFFFFF"/>
        </w:rPr>
        <w:t>Київський університет імені Бориса Грінченка</w:t>
      </w:r>
    </w:p>
    <w:p w14:paraId="4373B2E3" w14:textId="77777777" w:rsidR="009243A2" w:rsidRPr="009F7958" w:rsidRDefault="008A4199">
      <w:pPr>
        <w:spacing w:line="276" w:lineRule="auto"/>
        <w:ind w:firstLine="567"/>
        <w:jc w:val="center"/>
        <w:rPr>
          <w:rFonts w:cs="Times New Roman"/>
          <w:szCs w:val="28"/>
          <w:shd w:val="clear" w:color="auto" w:fill="FFFFFF"/>
        </w:rPr>
      </w:pPr>
      <w:r w:rsidRPr="009F7958">
        <w:rPr>
          <w:rFonts w:cs="Times New Roman"/>
          <w:szCs w:val="28"/>
          <w:shd w:val="clear" w:color="auto" w:fill="FFFFFF"/>
        </w:rPr>
        <w:t>Факультет здоров’я, фізичного виховання і спорту</w:t>
      </w:r>
    </w:p>
    <w:p w14:paraId="4E716D8E" w14:textId="24A16E03" w:rsidR="00E46AF7" w:rsidRPr="009F7958" w:rsidRDefault="00E46AF7">
      <w:pPr>
        <w:spacing w:line="276" w:lineRule="auto"/>
        <w:ind w:firstLine="567"/>
        <w:jc w:val="center"/>
        <w:rPr>
          <w:rFonts w:cs="Times New Roman"/>
          <w:b/>
          <w:bCs/>
          <w:color w:val="FF0000"/>
          <w:szCs w:val="28"/>
        </w:rPr>
      </w:pPr>
    </w:p>
    <w:p w14:paraId="60063D3C" w14:textId="77777777" w:rsidR="00A8762E" w:rsidRPr="009F7958" w:rsidRDefault="00A8762E">
      <w:pPr>
        <w:spacing w:line="276" w:lineRule="auto"/>
        <w:ind w:firstLine="567"/>
        <w:jc w:val="center"/>
        <w:rPr>
          <w:rFonts w:cs="Times New Roman"/>
          <w:b/>
          <w:bCs/>
          <w:color w:val="FF0000"/>
          <w:szCs w:val="28"/>
        </w:rPr>
      </w:pPr>
    </w:p>
    <w:p w14:paraId="72D49D18" w14:textId="77777777" w:rsidR="00E46AF7" w:rsidRPr="009F7958" w:rsidRDefault="00E46AF7">
      <w:pPr>
        <w:spacing w:line="276" w:lineRule="auto"/>
        <w:ind w:firstLine="567"/>
        <w:jc w:val="center"/>
        <w:rPr>
          <w:rFonts w:cs="Times New Roman"/>
          <w:szCs w:val="28"/>
        </w:rPr>
      </w:pPr>
    </w:p>
    <w:p w14:paraId="06B6B175" w14:textId="62550603" w:rsidR="009243A2" w:rsidRPr="009F7958" w:rsidRDefault="008A4199">
      <w:pPr>
        <w:spacing w:line="276" w:lineRule="auto"/>
        <w:ind w:firstLine="567"/>
        <w:jc w:val="center"/>
        <w:rPr>
          <w:rFonts w:cs="Times New Roman"/>
          <w:szCs w:val="28"/>
          <w:shd w:val="clear" w:color="auto" w:fill="FFFFFF"/>
        </w:rPr>
      </w:pPr>
      <w:r w:rsidRPr="009F7958">
        <w:rPr>
          <w:rFonts w:cs="Times New Roman"/>
          <w:szCs w:val="28"/>
        </w:rPr>
        <w:t>МАГІСТЕРСЬКА РОБОТА</w:t>
      </w:r>
    </w:p>
    <w:p w14:paraId="29F6555D" w14:textId="77777777" w:rsidR="009243A2" w:rsidRPr="009F7958" w:rsidRDefault="009243A2">
      <w:pPr>
        <w:spacing w:line="240" w:lineRule="auto"/>
        <w:ind w:firstLine="567"/>
        <w:jc w:val="center"/>
        <w:rPr>
          <w:rFonts w:cs="Times New Roman"/>
          <w:b/>
          <w:szCs w:val="28"/>
        </w:rPr>
      </w:pPr>
    </w:p>
    <w:p w14:paraId="6A358AA1" w14:textId="77777777" w:rsidR="009243A2" w:rsidRPr="009F7958" w:rsidRDefault="008A4199">
      <w:pPr>
        <w:ind w:firstLine="567"/>
        <w:jc w:val="center"/>
        <w:rPr>
          <w:rFonts w:cs="Times New Roman"/>
          <w:b/>
          <w:szCs w:val="28"/>
        </w:rPr>
      </w:pPr>
      <w:r w:rsidRPr="009F7958">
        <w:rPr>
          <w:rFonts w:cs="Times New Roman"/>
          <w:b/>
          <w:szCs w:val="28"/>
        </w:rPr>
        <w:t xml:space="preserve">КОМПЛЕКСНА ФІЗИЧНА ТЕРАПІЯ ПРИ ХРОНІЧНОМУ ГАСТРИТІ В УМОВАХ СТАЦІОНАРУ </w:t>
      </w:r>
    </w:p>
    <w:p w14:paraId="23142505" w14:textId="77777777" w:rsidR="009243A2" w:rsidRPr="009F7958" w:rsidRDefault="009243A2">
      <w:pPr>
        <w:spacing w:line="240" w:lineRule="auto"/>
        <w:ind w:firstLine="567"/>
        <w:jc w:val="center"/>
        <w:rPr>
          <w:rFonts w:cs="Times New Roman"/>
          <w:szCs w:val="28"/>
        </w:rPr>
      </w:pPr>
    </w:p>
    <w:p w14:paraId="56DD052F" w14:textId="77777777" w:rsidR="009243A2" w:rsidRPr="009F7958" w:rsidRDefault="009243A2">
      <w:pPr>
        <w:spacing w:line="240" w:lineRule="auto"/>
        <w:ind w:firstLine="567"/>
        <w:jc w:val="center"/>
        <w:rPr>
          <w:rFonts w:cs="Times New Roman"/>
          <w:szCs w:val="28"/>
        </w:rPr>
      </w:pPr>
    </w:p>
    <w:p w14:paraId="781CCA24" w14:textId="77777777" w:rsidR="009243A2" w:rsidRPr="009F7958" w:rsidRDefault="009243A2">
      <w:pPr>
        <w:spacing w:line="240" w:lineRule="auto"/>
        <w:ind w:firstLine="567"/>
        <w:jc w:val="center"/>
        <w:rPr>
          <w:rFonts w:cs="Times New Roman"/>
          <w:szCs w:val="28"/>
        </w:rPr>
      </w:pPr>
    </w:p>
    <w:tbl>
      <w:tblPr>
        <w:tblW w:w="9345" w:type="dxa"/>
        <w:tblLayout w:type="fixed"/>
        <w:tblLook w:val="04A0" w:firstRow="1" w:lastRow="0" w:firstColumn="1" w:lastColumn="0" w:noHBand="0" w:noVBand="1"/>
      </w:tblPr>
      <w:tblGrid>
        <w:gridCol w:w="4390"/>
        <w:gridCol w:w="4955"/>
      </w:tblGrid>
      <w:tr w:rsidR="00571078" w:rsidRPr="009F7958" w14:paraId="29BFC6FF" w14:textId="77777777">
        <w:tc>
          <w:tcPr>
            <w:tcW w:w="4390" w:type="dxa"/>
            <w:shd w:val="clear" w:color="auto" w:fill="auto"/>
          </w:tcPr>
          <w:p w14:paraId="0383C0C4" w14:textId="77777777" w:rsidR="009243A2" w:rsidRPr="009F7958" w:rsidRDefault="008A4199">
            <w:pPr>
              <w:spacing w:line="240" w:lineRule="auto"/>
              <w:ind w:firstLine="0"/>
              <w:rPr>
                <w:rFonts w:cs="Times New Roman"/>
                <w:szCs w:val="28"/>
              </w:rPr>
            </w:pPr>
            <w:r w:rsidRPr="009F7958">
              <w:rPr>
                <w:rFonts w:cs="Times New Roman"/>
                <w:szCs w:val="28"/>
              </w:rPr>
              <w:t xml:space="preserve">       «Допущено до захисту»</w:t>
            </w:r>
          </w:p>
          <w:p w14:paraId="7086D214" w14:textId="77777777" w:rsidR="009243A2" w:rsidRPr="009F7958" w:rsidRDefault="008A4199">
            <w:pPr>
              <w:spacing w:line="240" w:lineRule="auto"/>
              <w:ind w:firstLine="0"/>
              <w:rPr>
                <w:rFonts w:cs="Times New Roman"/>
                <w:szCs w:val="28"/>
              </w:rPr>
            </w:pPr>
            <w:r w:rsidRPr="009F7958">
              <w:rPr>
                <w:rFonts w:cs="Times New Roman"/>
                <w:szCs w:val="28"/>
              </w:rPr>
              <w:t xml:space="preserve">завідувач кафедри фізичної </w:t>
            </w:r>
          </w:p>
          <w:p w14:paraId="7F362FEA" w14:textId="77777777" w:rsidR="009243A2" w:rsidRPr="009F7958" w:rsidRDefault="008A4199">
            <w:pPr>
              <w:spacing w:line="240" w:lineRule="auto"/>
              <w:ind w:firstLine="0"/>
              <w:rPr>
                <w:rFonts w:cs="Times New Roman"/>
                <w:szCs w:val="28"/>
              </w:rPr>
            </w:pPr>
            <w:r w:rsidRPr="009F7958">
              <w:rPr>
                <w:rFonts w:cs="Times New Roman"/>
                <w:szCs w:val="28"/>
              </w:rPr>
              <w:t>терапії та ерготерапії</w:t>
            </w:r>
          </w:p>
          <w:p w14:paraId="5CD91E84" w14:textId="77777777" w:rsidR="009243A2" w:rsidRPr="009F7958" w:rsidRDefault="008A4199">
            <w:pPr>
              <w:spacing w:before="240" w:line="240" w:lineRule="auto"/>
              <w:ind w:firstLine="0"/>
              <w:rPr>
                <w:rFonts w:cs="Times New Roman"/>
                <w:szCs w:val="28"/>
              </w:rPr>
            </w:pPr>
            <w:r w:rsidRPr="009F7958">
              <w:rPr>
                <w:rFonts w:cs="Times New Roman"/>
                <w:szCs w:val="28"/>
              </w:rPr>
              <w:t>_________________________</w:t>
            </w:r>
            <w:r w:rsidRPr="009F7958">
              <w:rPr>
                <w:rFonts w:cs="Times New Roman"/>
                <w:szCs w:val="28"/>
              </w:rPr>
              <w:tab/>
            </w:r>
          </w:p>
          <w:p w14:paraId="10748732" w14:textId="77777777" w:rsidR="009243A2" w:rsidRPr="009F7958" w:rsidRDefault="008A4199">
            <w:pPr>
              <w:spacing w:line="240" w:lineRule="auto"/>
              <w:ind w:firstLine="0"/>
              <w:rPr>
                <w:rFonts w:cs="Times New Roman"/>
                <w:szCs w:val="28"/>
              </w:rPr>
            </w:pPr>
            <w:r w:rsidRPr="009F7958">
              <w:rPr>
                <w:rFonts w:cs="Times New Roman"/>
                <w:szCs w:val="28"/>
              </w:rPr>
              <w:t>Протокол засідання кафедри</w:t>
            </w:r>
          </w:p>
          <w:p w14:paraId="61734973" w14:textId="77777777" w:rsidR="009243A2" w:rsidRPr="009F7958" w:rsidRDefault="008A4199">
            <w:pPr>
              <w:spacing w:before="240" w:line="240" w:lineRule="auto"/>
              <w:ind w:firstLine="0"/>
              <w:rPr>
                <w:rFonts w:cs="Times New Roman"/>
                <w:szCs w:val="28"/>
              </w:rPr>
            </w:pPr>
            <w:r w:rsidRPr="009F7958">
              <w:rPr>
                <w:rFonts w:cs="Times New Roman"/>
                <w:szCs w:val="28"/>
              </w:rPr>
              <w:t>«____»_____________2023 р.</w:t>
            </w:r>
          </w:p>
          <w:p w14:paraId="1ED5BB23" w14:textId="77777777" w:rsidR="009243A2" w:rsidRPr="009F7958" w:rsidRDefault="008A4199">
            <w:pPr>
              <w:spacing w:line="240" w:lineRule="auto"/>
              <w:ind w:firstLine="0"/>
              <w:jc w:val="center"/>
              <w:rPr>
                <w:rFonts w:cs="Times New Roman"/>
                <w:szCs w:val="28"/>
              </w:rPr>
            </w:pPr>
            <w:r w:rsidRPr="009F7958">
              <w:rPr>
                <w:rFonts w:cs="Times New Roman"/>
                <w:szCs w:val="28"/>
              </w:rPr>
              <w:tab/>
            </w:r>
          </w:p>
        </w:tc>
        <w:tc>
          <w:tcPr>
            <w:tcW w:w="4955" w:type="dxa"/>
            <w:shd w:val="clear" w:color="auto" w:fill="auto"/>
          </w:tcPr>
          <w:p w14:paraId="0878F8F2" w14:textId="77777777" w:rsidR="009243A2" w:rsidRPr="009F7958" w:rsidRDefault="008A4199">
            <w:pPr>
              <w:spacing w:line="240" w:lineRule="auto"/>
              <w:ind w:firstLine="0"/>
              <w:rPr>
                <w:rFonts w:cs="Times New Roman"/>
                <w:szCs w:val="28"/>
              </w:rPr>
            </w:pPr>
            <w:r w:rsidRPr="009F7958">
              <w:rPr>
                <w:rFonts w:cs="Times New Roman"/>
                <w:b/>
                <w:szCs w:val="28"/>
              </w:rPr>
              <w:t>Виконавець магістерської роботи</w:t>
            </w:r>
            <w:r w:rsidRPr="009F7958">
              <w:rPr>
                <w:rFonts w:cs="Times New Roman"/>
                <w:szCs w:val="28"/>
              </w:rPr>
              <w:t>:</w:t>
            </w:r>
          </w:p>
          <w:p w14:paraId="23F31D7A" w14:textId="77777777" w:rsidR="009243A2" w:rsidRPr="009F7958" w:rsidRDefault="008A4199">
            <w:pPr>
              <w:spacing w:line="240" w:lineRule="auto"/>
              <w:ind w:firstLine="0"/>
            </w:pPr>
            <w:r w:rsidRPr="009F7958">
              <w:t xml:space="preserve">здобувачка 2 курсу другого (магістерського) рівня вищої освіти групи ФТЕм-1-22-1.4д </w:t>
            </w:r>
          </w:p>
          <w:p w14:paraId="40BEA8B0" w14:textId="77777777" w:rsidR="009243A2" w:rsidRPr="009F7958" w:rsidRDefault="008A4199">
            <w:pPr>
              <w:spacing w:line="240" w:lineRule="auto"/>
              <w:ind w:firstLine="0"/>
            </w:pPr>
            <w:r w:rsidRPr="009F7958">
              <w:t xml:space="preserve">спеціальності: 227 Фізична терапія, ерготерапія </w:t>
            </w:r>
          </w:p>
          <w:p w14:paraId="6D5A39D5" w14:textId="77777777" w:rsidR="009243A2" w:rsidRPr="009F7958" w:rsidRDefault="008A4199">
            <w:pPr>
              <w:spacing w:line="240" w:lineRule="auto"/>
              <w:ind w:firstLine="0"/>
            </w:pPr>
            <w:r w:rsidRPr="009F7958">
              <w:t>освітньої програми: 227.00.04 «Фізична терапія»</w:t>
            </w:r>
          </w:p>
          <w:p w14:paraId="39698EAD" w14:textId="77777777" w:rsidR="009243A2" w:rsidRPr="009F7958" w:rsidRDefault="009243A2">
            <w:pPr>
              <w:spacing w:line="240" w:lineRule="auto"/>
              <w:ind w:firstLine="0"/>
              <w:rPr>
                <w:rFonts w:cs="Times New Roman"/>
                <w:szCs w:val="28"/>
              </w:rPr>
            </w:pPr>
          </w:p>
          <w:p w14:paraId="219344B6" w14:textId="77777777" w:rsidR="009243A2" w:rsidRPr="009F7958" w:rsidRDefault="008A4199">
            <w:pPr>
              <w:spacing w:line="240" w:lineRule="auto"/>
              <w:ind w:firstLine="0"/>
              <w:rPr>
                <w:rFonts w:cs="Times New Roman"/>
                <w:szCs w:val="28"/>
              </w:rPr>
            </w:pPr>
            <w:r w:rsidRPr="009F7958">
              <w:rPr>
                <w:rFonts w:cs="Times New Roman"/>
                <w:szCs w:val="28"/>
              </w:rPr>
              <w:t>СПАЩЕНКО КАТЕРИНА СЕРГІЇВНА</w:t>
            </w:r>
          </w:p>
        </w:tc>
      </w:tr>
      <w:tr w:rsidR="009243A2" w:rsidRPr="009F7958" w14:paraId="22142927" w14:textId="77777777">
        <w:tc>
          <w:tcPr>
            <w:tcW w:w="4390" w:type="dxa"/>
            <w:shd w:val="clear" w:color="auto" w:fill="auto"/>
          </w:tcPr>
          <w:p w14:paraId="3D41E60D" w14:textId="77777777" w:rsidR="009243A2" w:rsidRPr="009F7958" w:rsidRDefault="009243A2">
            <w:pPr>
              <w:spacing w:line="240" w:lineRule="auto"/>
              <w:ind w:firstLine="0"/>
              <w:rPr>
                <w:rFonts w:cs="Times New Roman"/>
                <w:szCs w:val="28"/>
              </w:rPr>
            </w:pPr>
          </w:p>
        </w:tc>
        <w:tc>
          <w:tcPr>
            <w:tcW w:w="4955" w:type="dxa"/>
            <w:shd w:val="clear" w:color="auto" w:fill="auto"/>
          </w:tcPr>
          <w:p w14:paraId="24234A28" w14:textId="77777777" w:rsidR="009243A2" w:rsidRPr="009F7958" w:rsidRDefault="009243A2">
            <w:pPr>
              <w:spacing w:line="240" w:lineRule="auto"/>
              <w:ind w:firstLine="0"/>
              <w:rPr>
                <w:rFonts w:cs="Times New Roman"/>
                <w:b/>
                <w:szCs w:val="28"/>
              </w:rPr>
            </w:pPr>
          </w:p>
          <w:p w14:paraId="78E0944E" w14:textId="77777777" w:rsidR="009243A2" w:rsidRPr="009F7958" w:rsidRDefault="008A4199">
            <w:pPr>
              <w:spacing w:line="240" w:lineRule="auto"/>
              <w:ind w:firstLine="0"/>
              <w:rPr>
                <w:rFonts w:cs="Times New Roman"/>
                <w:b/>
                <w:szCs w:val="28"/>
              </w:rPr>
            </w:pPr>
            <w:r w:rsidRPr="009F7958">
              <w:rPr>
                <w:rFonts w:cs="Times New Roman"/>
                <w:b/>
                <w:szCs w:val="28"/>
              </w:rPr>
              <w:t>Науковий керівник:</w:t>
            </w:r>
          </w:p>
          <w:p w14:paraId="5AA661E1" w14:textId="77777777" w:rsidR="009243A2" w:rsidRPr="009F7958" w:rsidRDefault="008A4199">
            <w:pPr>
              <w:spacing w:after="30" w:line="240" w:lineRule="auto"/>
              <w:ind w:firstLine="0"/>
              <w:rPr>
                <w:rFonts w:eastAsia="Times New Roman" w:cs="Times New Roman"/>
                <w:szCs w:val="28"/>
                <w:lang w:eastAsia="ru-RU"/>
              </w:rPr>
            </w:pPr>
            <w:r w:rsidRPr="009F7958">
              <w:rPr>
                <w:rFonts w:eastAsia="Times New Roman" w:cs="Times New Roman"/>
                <w:szCs w:val="28"/>
                <w:lang w:eastAsia="ru-RU"/>
              </w:rPr>
              <w:t xml:space="preserve">доцент, кандидат педагогічних наук, </w:t>
            </w:r>
          </w:p>
          <w:p w14:paraId="3C05E428" w14:textId="77777777" w:rsidR="009243A2" w:rsidRPr="009F7958" w:rsidRDefault="008A4199">
            <w:pPr>
              <w:spacing w:after="30" w:line="240" w:lineRule="auto"/>
              <w:ind w:firstLine="0"/>
              <w:rPr>
                <w:rFonts w:eastAsia="Times New Roman" w:cs="Times New Roman"/>
                <w:szCs w:val="28"/>
                <w:lang w:eastAsia="ru-RU"/>
              </w:rPr>
            </w:pPr>
            <w:r w:rsidRPr="009F7958">
              <w:rPr>
                <w:rFonts w:eastAsia="Times New Roman" w:cs="Times New Roman"/>
                <w:szCs w:val="28"/>
                <w:lang w:eastAsia="ru-RU"/>
              </w:rPr>
              <w:t>доцент кафедри фізичної терапії та ерготерапії</w:t>
            </w:r>
          </w:p>
          <w:p w14:paraId="490EB031" w14:textId="77777777" w:rsidR="009243A2" w:rsidRPr="009F7958" w:rsidRDefault="008A4199">
            <w:pPr>
              <w:tabs>
                <w:tab w:val="left" w:pos="4678"/>
              </w:tabs>
              <w:spacing w:after="30" w:line="240" w:lineRule="auto"/>
              <w:ind w:firstLine="0"/>
              <w:rPr>
                <w:rFonts w:eastAsia="Times New Roman" w:cs="Times New Roman"/>
                <w:szCs w:val="28"/>
                <w:lang w:eastAsia="ru-RU"/>
              </w:rPr>
            </w:pPr>
            <w:r w:rsidRPr="009F7958">
              <w:rPr>
                <w:rFonts w:eastAsia="Times New Roman" w:cs="Times New Roman"/>
                <w:szCs w:val="28"/>
                <w:lang w:eastAsia="ru-RU"/>
              </w:rPr>
              <w:t>Факультету здоров’я, фізичного виховання і спорту</w:t>
            </w:r>
          </w:p>
          <w:p w14:paraId="538A2396" w14:textId="77777777" w:rsidR="009243A2" w:rsidRPr="009F7958" w:rsidRDefault="009243A2">
            <w:pPr>
              <w:spacing w:line="240" w:lineRule="auto"/>
              <w:ind w:firstLine="0"/>
              <w:rPr>
                <w:rFonts w:eastAsia="Times New Roman" w:cs="Times New Roman"/>
                <w:szCs w:val="28"/>
                <w:lang w:eastAsia="ru-RU"/>
              </w:rPr>
            </w:pPr>
          </w:p>
          <w:p w14:paraId="75841EE2" w14:textId="77777777" w:rsidR="009243A2" w:rsidRPr="009F7958" w:rsidRDefault="008A4199">
            <w:pPr>
              <w:spacing w:line="240" w:lineRule="auto"/>
              <w:ind w:firstLine="0"/>
              <w:rPr>
                <w:rFonts w:cs="Times New Roman"/>
                <w:szCs w:val="28"/>
              </w:rPr>
            </w:pPr>
            <w:r w:rsidRPr="009F7958">
              <w:rPr>
                <w:rFonts w:eastAsia="Times New Roman" w:cs="Times New Roman"/>
                <w:szCs w:val="28"/>
                <w:lang w:eastAsia="ru-RU"/>
              </w:rPr>
              <w:t>Неведомська Євгенія Олексіївна</w:t>
            </w:r>
            <w:r w:rsidRPr="009F7958">
              <w:rPr>
                <w:rFonts w:cs="Times New Roman"/>
                <w:szCs w:val="28"/>
              </w:rPr>
              <w:t xml:space="preserve"> </w:t>
            </w:r>
          </w:p>
          <w:p w14:paraId="68A1CBCB" w14:textId="77777777" w:rsidR="009243A2" w:rsidRPr="009F7958" w:rsidRDefault="009243A2">
            <w:pPr>
              <w:tabs>
                <w:tab w:val="left" w:pos="4678"/>
              </w:tabs>
              <w:spacing w:line="240" w:lineRule="auto"/>
              <w:ind w:firstLine="0"/>
              <w:rPr>
                <w:rFonts w:cs="Times New Roman"/>
                <w:szCs w:val="28"/>
              </w:rPr>
            </w:pPr>
          </w:p>
        </w:tc>
      </w:tr>
    </w:tbl>
    <w:p w14:paraId="7A7B810D" w14:textId="77777777" w:rsidR="009243A2" w:rsidRPr="009F7958" w:rsidRDefault="009243A2">
      <w:pPr>
        <w:spacing w:line="240" w:lineRule="auto"/>
        <w:ind w:firstLine="0"/>
        <w:jc w:val="center"/>
        <w:rPr>
          <w:rFonts w:cs="Times New Roman"/>
          <w:szCs w:val="28"/>
        </w:rPr>
      </w:pPr>
    </w:p>
    <w:p w14:paraId="6F12BF4A" w14:textId="77777777" w:rsidR="009243A2" w:rsidRPr="009F7958" w:rsidRDefault="009243A2">
      <w:pPr>
        <w:spacing w:line="240" w:lineRule="auto"/>
        <w:ind w:firstLine="0"/>
        <w:jc w:val="center"/>
        <w:rPr>
          <w:rFonts w:cs="Times New Roman"/>
          <w:szCs w:val="28"/>
        </w:rPr>
      </w:pPr>
    </w:p>
    <w:p w14:paraId="3D41658E" w14:textId="77777777" w:rsidR="009243A2" w:rsidRPr="009F7958" w:rsidRDefault="009243A2">
      <w:pPr>
        <w:spacing w:line="240" w:lineRule="auto"/>
        <w:ind w:firstLine="0"/>
        <w:jc w:val="center"/>
        <w:rPr>
          <w:rFonts w:cs="Times New Roman"/>
          <w:szCs w:val="28"/>
        </w:rPr>
      </w:pPr>
    </w:p>
    <w:p w14:paraId="3E90605D" w14:textId="77777777" w:rsidR="009243A2" w:rsidRPr="009F7958" w:rsidRDefault="009243A2">
      <w:pPr>
        <w:spacing w:line="240" w:lineRule="auto"/>
        <w:ind w:firstLine="0"/>
        <w:jc w:val="center"/>
        <w:rPr>
          <w:rFonts w:cs="Times New Roman"/>
          <w:szCs w:val="28"/>
        </w:rPr>
      </w:pPr>
    </w:p>
    <w:p w14:paraId="43CDA1C2" w14:textId="77777777" w:rsidR="009243A2" w:rsidRPr="009F7958" w:rsidRDefault="009243A2">
      <w:pPr>
        <w:spacing w:line="240" w:lineRule="auto"/>
        <w:ind w:firstLine="0"/>
        <w:rPr>
          <w:rFonts w:cs="Times New Roman"/>
          <w:szCs w:val="28"/>
        </w:rPr>
      </w:pPr>
    </w:p>
    <w:p w14:paraId="42C35E60" w14:textId="77777777" w:rsidR="009243A2" w:rsidRPr="009F7958" w:rsidRDefault="009243A2">
      <w:pPr>
        <w:spacing w:line="240" w:lineRule="auto"/>
        <w:ind w:firstLine="0"/>
        <w:jc w:val="center"/>
        <w:rPr>
          <w:rFonts w:cs="Times New Roman"/>
          <w:szCs w:val="28"/>
        </w:rPr>
      </w:pPr>
    </w:p>
    <w:p w14:paraId="5C086CFA" w14:textId="1C95D225" w:rsidR="009243A2" w:rsidRPr="009F7958" w:rsidRDefault="008A4199">
      <w:pPr>
        <w:spacing w:line="240" w:lineRule="auto"/>
        <w:ind w:firstLine="0"/>
        <w:jc w:val="center"/>
        <w:rPr>
          <w:rFonts w:cs="Times New Roman"/>
          <w:szCs w:val="28"/>
        </w:rPr>
      </w:pPr>
      <w:r w:rsidRPr="009F7958">
        <w:rPr>
          <w:rFonts w:cs="Times New Roman"/>
          <w:szCs w:val="28"/>
        </w:rPr>
        <w:t xml:space="preserve">Київ </w:t>
      </w:r>
      <w:r w:rsidR="00040DA0" w:rsidRPr="009F7958">
        <w:rPr>
          <w:rFonts w:cs="Times New Roman"/>
          <w:szCs w:val="28"/>
        </w:rPr>
        <w:t>–</w:t>
      </w:r>
      <w:r w:rsidRPr="009F7958">
        <w:rPr>
          <w:rFonts w:cs="Times New Roman"/>
          <w:szCs w:val="28"/>
        </w:rPr>
        <w:t xml:space="preserve"> 2023</w:t>
      </w:r>
    </w:p>
    <w:p w14:paraId="522A57B6" w14:textId="652BE310" w:rsidR="00040DA0" w:rsidRPr="009F7958" w:rsidRDefault="00040DA0">
      <w:pPr>
        <w:spacing w:line="240" w:lineRule="auto"/>
        <w:ind w:firstLine="0"/>
        <w:jc w:val="center"/>
        <w:rPr>
          <w:rFonts w:cs="Times New Roman"/>
          <w:szCs w:val="28"/>
        </w:rPr>
      </w:pPr>
    </w:p>
    <w:p w14:paraId="5FB2D838" w14:textId="77777777" w:rsidR="00B23654" w:rsidRPr="009F7958" w:rsidRDefault="00B23654">
      <w:pPr>
        <w:spacing w:line="240" w:lineRule="auto"/>
        <w:ind w:firstLine="0"/>
        <w:jc w:val="center"/>
        <w:rPr>
          <w:rFonts w:cs="Times New Roman"/>
          <w:szCs w:val="28"/>
        </w:rPr>
      </w:pPr>
    </w:p>
    <w:p w14:paraId="4A49A66F" w14:textId="77777777" w:rsidR="009243A2" w:rsidRPr="009F7958" w:rsidRDefault="008A4199">
      <w:pPr>
        <w:ind w:firstLine="0"/>
        <w:jc w:val="center"/>
        <w:rPr>
          <w:rFonts w:cs="Times New Roman"/>
          <w:b/>
          <w:szCs w:val="28"/>
        </w:rPr>
      </w:pPr>
      <w:r w:rsidRPr="009F7958">
        <w:rPr>
          <w:rFonts w:cs="Times New Roman"/>
          <w:b/>
          <w:szCs w:val="28"/>
        </w:rPr>
        <w:lastRenderedPageBreak/>
        <w:t>РЕФЕРАТ</w:t>
      </w:r>
    </w:p>
    <w:p w14:paraId="0682D495" w14:textId="77777777" w:rsidR="009243A2" w:rsidRPr="009F7958" w:rsidRDefault="009243A2">
      <w:pPr>
        <w:jc w:val="center"/>
        <w:rPr>
          <w:rFonts w:cs="Times New Roman"/>
          <w:b/>
          <w:szCs w:val="28"/>
        </w:rPr>
      </w:pPr>
    </w:p>
    <w:p w14:paraId="64220CF4" w14:textId="77777777" w:rsidR="009243A2" w:rsidRPr="009F7958" w:rsidRDefault="008A4199">
      <w:pPr>
        <w:rPr>
          <w:rFonts w:cs="Times New Roman"/>
          <w:b/>
          <w:szCs w:val="28"/>
        </w:rPr>
      </w:pPr>
      <w:proofErr w:type="spellStart"/>
      <w:r w:rsidRPr="009F7958">
        <w:rPr>
          <w:rFonts w:cs="Times New Roman"/>
          <w:b/>
          <w:szCs w:val="28"/>
        </w:rPr>
        <w:t>Спащенко</w:t>
      </w:r>
      <w:proofErr w:type="spellEnd"/>
      <w:r w:rsidRPr="009F7958">
        <w:rPr>
          <w:rFonts w:cs="Times New Roman"/>
          <w:b/>
          <w:szCs w:val="28"/>
        </w:rPr>
        <w:t xml:space="preserve"> Катерина Сергіївна </w:t>
      </w:r>
    </w:p>
    <w:p w14:paraId="0957C8A8" w14:textId="77777777" w:rsidR="009243A2" w:rsidRPr="009F7958" w:rsidRDefault="008A4199">
      <w:pPr>
        <w:rPr>
          <w:rFonts w:cs="Times New Roman"/>
          <w:b/>
          <w:bCs/>
          <w:szCs w:val="28"/>
        </w:rPr>
      </w:pPr>
      <w:r w:rsidRPr="009F7958">
        <w:rPr>
          <w:rFonts w:cs="Times New Roman"/>
          <w:szCs w:val="28"/>
        </w:rPr>
        <w:t>Комплексна фізична терапія при хронічному гастриті в умовах стаціонару. – К.: Київський університет імені Бориса Грінченка, Факультет здоров’я, фізичного виховання і спорту, 2023.</w:t>
      </w:r>
    </w:p>
    <w:p w14:paraId="07B98A9C" w14:textId="77777777" w:rsidR="009243A2" w:rsidRPr="009F7958" w:rsidRDefault="008A4199">
      <w:pPr>
        <w:ind w:firstLine="708"/>
        <w:rPr>
          <w:rFonts w:eastAsia="Times New Roman" w:cs="Times New Roman"/>
          <w:szCs w:val="28"/>
          <w:lang w:eastAsia="ru-RU"/>
        </w:rPr>
      </w:pPr>
      <w:r w:rsidRPr="009F7958">
        <w:rPr>
          <w:rFonts w:cs="Times New Roman"/>
          <w:szCs w:val="28"/>
        </w:rPr>
        <w:t xml:space="preserve">Науковий керівник – </w:t>
      </w:r>
      <w:r w:rsidRPr="009F7958">
        <w:rPr>
          <w:rFonts w:eastAsia="Times New Roman" w:cs="Times New Roman"/>
          <w:szCs w:val="28"/>
          <w:lang w:eastAsia="ru-RU"/>
        </w:rPr>
        <w:t>Неведомська Євгенія Олексіївна, доцент, кандидат педагогічних наук, доцент кафедри фізичної терапії та ерготерапії Факультету здоров’я, фізичного виховання і спорту.</w:t>
      </w:r>
    </w:p>
    <w:p w14:paraId="74073146" w14:textId="74E2CE68" w:rsidR="009243A2" w:rsidRPr="009F7958" w:rsidRDefault="008A4199">
      <w:pPr>
        <w:tabs>
          <w:tab w:val="left" w:pos="4678"/>
        </w:tabs>
        <w:rPr>
          <w:rFonts w:cs="Times New Roman"/>
          <w:color w:val="FF0000"/>
          <w:szCs w:val="28"/>
        </w:rPr>
      </w:pPr>
      <w:r w:rsidRPr="009F7958">
        <w:rPr>
          <w:rFonts w:cs="Times New Roman"/>
          <w:szCs w:val="28"/>
        </w:rPr>
        <w:t xml:space="preserve">Обсяг роботи </w:t>
      </w:r>
      <w:r w:rsidRPr="009F7958">
        <w:rPr>
          <w:rFonts w:cs="Times New Roman"/>
          <w:szCs w:val="28"/>
          <w:shd w:val="clear" w:color="auto" w:fill="FFFFFF" w:themeFill="background1"/>
        </w:rPr>
        <w:t>–</w:t>
      </w:r>
      <w:r w:rsidR="008C676B" w:rsidRPr="009F7958">
        <w:rPr>
          <w:rFonts w:cs="Times New Roman"/>
          <w:szCs w:val="28"/>
          <w:shd w:val="clear" w:color="auto" w:fill="FFFFFF" w:themeFill="background1"/>
          <w:lang w:val="ru-RU"/>
        </w:rPr>
        <w:t xml:space="preserve"> </w:t>
      </w:r>
      <w:r w:rsidR="00122A5E" w:rsidRPr="009F7958">
        <w:rPr>
          <w:rFonts w:cs="Times New Roman"/>
          <w:szCs w:val="28"/>
          <w:shd w:val="clear" w:color="auto" w:fill="FFFFFF" w:themeFill="background1"/>
          <w:lang w:val="ru-RU"/>
        </w:rPr>
        <w:t>5</w:t>
      </w:r>
      <w:r w:rsidR="00EA18B5" w:rsidRPr="009F7958">
        <w:rPr>
          <w:rFonts w:cs="Times New Roman"/>
          <w:szCs w:val="28"/>
          <w:shd w:val="clear" w:color="auto" w:fill="FFFFFF" w:themeFill="background1"/>
          <w:lang w:val="ru-RU"/>
        </w:rPr>
        <w:t>6</w:t>
      </w:r>
      <w:r w:rsidRPr="009F7958">
        <w:rPr>
          <w:rFonts w:cs="Times New Roman"/>
          <w:szCs w:val="28"/>
          <w:shd w:val="clear" w:color="auto" w:fill="FFFFFF" w:themeFill="background1"/>
        </w:rPr>
        <w:t xml:space="preserve"> </w:t>
      </w:r>
      <w:r w:rsidRPr="009F7958">
        <w:rPr>
          <w:rFonts w:cs="Times New Roman"/>
          <w:szCs w:val="28"/>
        </w:rPr>
        <w:t>сторі</w:t>
      </w:r>
      <w:r w:rsidR="00122A5E" w:rsidRPr="009F7958">
        <w:rPr>
          <w:rFonts w:cs="Times New Roman"/>
          <w:szCs w:val="28"/>
        </w:rPr>
        <w:t>нок</w:t>
      </w:r>
      <w:r w:rsidRPr="009F7958">
        <w:rPr>
          <w:rFonts w:cs="Times New Roman"/>
          <w:szCs w:val="28"/>
        </w:rPr>
        <w:t>.</w:t>
      </w:r>
      <w:r w:rsidR="00C24D6A" w:rsidRPr="009F7958">
        <w:rPr>
          <w:rFonts w:cs="Times New Roman"/>
          <w:szCs w:val="28"/>
        </w:rPr>
        <w:t xml:space="preserve"> </w:t>
      </w:r>
    </w:p>
    <w:p w14:paraId="52FA49E2" w14:textId="1C7D98A4" w:rsidR="009243A2" w:rsidRPr="009F7958" w:rsidRDefault="008A4199">
      <w:pPr>
        <w:rPr>
          <w:rFonts w:cs="Times New Roman"/>
          <w:b/>
          <w:bCs/>
          <w:szCs w:val="28"/>
        </w:rPr>
      </w:pPr>
      <w:r w:rsidRPr="009F7958">
        <w:rPr>
          <w:rFonts w:cs="Times New Roman"/>
          <w:szCs w:val="28"/>
        </w:rPr>
        <w:t xml:space="preserve">Кількість використаних джерел </w:t>
      </w:r>
      <w:r w:rsidRPr="009F7958">
        <w:rPr>
          <w:rFonts w:cs="Times New Roman"/>
          <w:szCs w:val="28"/>
          <w:shd w:val="clear" w:color="auto" w:fill="FFFFFF" w:themeFill="background1"/>
        </w:rPr>
        <w:t>–</w:t>
      </w:r>
      <w:r w:rsidR="008C676B" w:rsidRPr="009F7958">
        <w:rPr>
          <w:rFonts w:cs="Times New Roman"/>
          <w:szCs w:val="28"/>
          <w:shd w:val="clear" w:color="auto" w:fill="FFFFFF" w:themeFill="background1"/>
        </w:rPr>
        <w:t xml:space="preserve"> 6</w:t>
      </w:r>
      <w:r w:rsidR="00EA18B5" w:rsidRPr="009F7958">
        <w:rPr>
          <w:rFonts w:cs="Times New Roman"/>
          <w:szCs w:val="28"/>
          <w:shd w:val="clear" w:color="auto" w:fill="FFFFFF" w:themeFill="background1"/>
          <w:lang w:val="ru-RU"/>
        </w:rPr>
        <w:t>9</w:t>
      </w:r>
      <w:r w:rsidR="008C676B" w:rsidRPr="009F7958">
        <w:rPr>
          <w:rFonts w:cs="Times New Roman"/>
          <w:szCs w:val="28"/>
          <w:shd w:val="clear" w:color="auto" w:fill="FFFFFF" w:themeFill="background1"/>
        </w:rPr>
        <w:t>.</w:t>
      </w:r>
      <w:r w:rsidR="004772D5" w:rsidRPr="009F7958">
        <w:rPr>
          <w:rFonts w:cs="Times New Roman"/>
          <w:szCs w:val="28"/>
          <w:shd w:val="clear" w:color="auto" w:fill="FFFFFF" w:themeFill="background1"/>
        </w:rPr>
        <w:t xml:space="preserve"> </w:t>
      </w:r>
    </w:p>
    <w:p w14:paraId="66F13BE4" w14:textId="20F03019" w:rsidR="009243A2" w:rsidRPr="009F7958" w:rsidRDefault="00BF57D4" w:rsidP="004D6935">
      <w:pPr>
        <w:pStyle w:val="af5"/>
        <w:spacing w:line="360" w:lineRule="auto"/>
        <w:ind w:firstLine="708"/>
        <w:rPr>
          <w:shd w:val="clear" w:color="auto" w:fill="FFFFFF"/>
        </w:rPr>
      </w:pPr>
      <w:r w:rsidRPr="009F7958">
        <w:rPr>
          <w:shd w:val="clear" w:color="auto" w:fill="FFFFFF"/>
        </w:rPr>
        <w:t xml:space="preserve">Ключові слова: шлунок, гастрит, хронічний гастрит, фізична реабілітація, фізична терапія, </w:t>
      </w:r>
      <w:r w:rsidRPr="009F7958">
        <w:rPr>
          <w:lang w:eastAsia="uk-UA"/>
        </w:rPr>
        <w:t>лікувальна фізкультура,</w:t>
      </w:r>
      <w:r w:rsidRPr="009F7958">
        <w:rPr>
          <w:shd w:val="clear" w:color="auto" w:fill="FFFFFF"/>
        </w:rPr>
        <w:t xml:space="preserve"> терапевтичні вправи, масаж, </w:t>
      </w:r>
      <w:r w:rsidRPr="009F7958">
        <w:rPr>
          <w:lang w:eastAsia="uk-UA"/>
        </w:rPr>
        <w:t xml:space="preserve">апаратна фізіотерапія, </w:t>
      </w:r>
      <w:r w:rsidRPr="009F7958">
        <w:rPr>
          <w:shd w:val="clear" w:color="auto" w:fill="FFFFFF"/>
        </w:rPr>
        <w:t>бальнеотерапія, дієтотерапія.</w:t>
      </w:r>
    </w:p>
    <w:p w14:paraId="4F937D08" w14:textId="0957FFD8" w:rsidR="009243A2" w:rsidRPr="009F7958" w:rsidRDefault="008A4199">
      <w:pPr>
        <w:contextualSpacing/>
        <w:rPr>
          <w:rFonts w:cs="Times New Roman"/>
          <w:szCs w:val="28"/>
        </w:rPr>
      </w:pPr>
      <w:r w:rsidRPr="009F7958">
        <w:rPr>
          <w:rFonts w:cs="Times New Roman"/>
          <w:szCs w:val="28"/>
        </w:rPr>
        <w:t>Структура роботи: робота містить вступ, чотири розділи, список використаних джерел.</w:t>
      </w:r>
    </w:p>
    <w:p w14:paraId="683088A0" w14:textId="77777777" w:rsidR="009243A2" w:rsidRPr="009F7958" w:rsidRDefault="009243A2">
      <w:pPr>
        <w:spacing w:after="160" w:line="259" w:lineRule="auto"/>
        <w:ind w:firstLine="0"/>
        <w:jc w:val="left"/>
        <w:rPr>
          <w:rFonts w:cs="Times New Roman"/>
          <w:b/>
          <w:szCs w:val="28"/>
          <w:shd w:val="clear" w:color="auto" w:fill="FFFFFF"/>
        </w:rPr>
      </w:pPr>
    </w:p>
    <w:p w14:paraId="28F65178" w14:textId="77777777" w:rsidR="009243A2" w:rsidRPr="009F7958" w:rsidRDefault="008A4199">
      <w:pPr>
        <w:spacing w:after="160" w:line="259" w:lineRule="auto"/>
        <w:ind w:firstLine="0"/>
        <w:jc w:val="left"/>
        <w:rPr>
          <w:rFonts w:cs="Times New Roman"/>
          <w:b/>
          <w:szCs w:val="28"/>
          <w:shd w:val="clear" w:color="auto" w:fill="FFFFFF"/>
        </w:rPr>
      </w:pPr>
      <w:r w:rsidRPr="009F7958">
        <w:rPr>
          <w:rFonts w:cs="Times New Roman"/>
          <w:b/>
          <w:szCs w:val="28"/>
          <w:shd w:val="clear" w:color="auto" w:fill="FFFFFF"/>
        </w:rPr>
        <w:br w:type="page"/>
      </w:r>
    </w:p>
    <w:p w14:paraId="0CA03F4A" w14:textId="77777777" w:rsidR="009243A2" w:rsidRPr="009F7958" w:rsidRDefault="008A4199">
      <w:pPr>
        <w:spacing w:line="276" w:lineRule="auto"/>
        <w:ind w:firstLine="0"/>
        <w:jc w:val="center"/>
        <w:rPr>
          <w:rFonts w:cs="Times New Roman"/>
          <w:b/>
          <w:szCs w:val="28"/>
          <w:shd w:val="clear" w:color="auto" w:fill="FFFFFF"/>
        </w:rPr>
      </w:pPr>
      <w:r w:rsidRPr="009F7958">
        <w:rPr>
          <w:rFonts w:cs="Times New Roman"/>
          <w:b/>
          <w:szCs w:val="28"/>
          <w:shd w:val="clear" w:color="auto" w:fill="FFFFFF"/>
        </w:rPr>
        <w:lastRenderedPageBreak/>
        <w:t>АНОТАЦІЯ</w:t>
      </w:r>
    </w:p>
    <w:p w14:paraId="7AA8B36D" w14:textId="77777777" w:rsidR="009243A2" w:rsidRPr="009F7958" w:rsidRDefault="009243A2">
      <w:pPr>
        <w:spacing w:line="276" w:lineRule="auto"/>
        <w:ind w:firstLine="0"/>
        <w:jc w:val="center"/>
        <w:rPr>
          <w:rFonts w:cs="Times New Roman"/>
          <w:b/>
          <w:szCs w:val="28"/>
          <w:shd w:val="clear" w:color="auto" w:fill="FFFFFF"/>
        </w:rPr>
      </w:pPr>
    </w:p>
    <w:p w14:paraId="34F8499F" w14:textId="77777777" w:rsidR="009243A2" w:rsidRPr="009F7958" w:rsidRDefault="008A4199">
      <w:pPr>
        <w:ind w:firstLine="708"/>
        <w:rPr>
          <w:rFonts w:cs="Times New Roman"/>
          <w:bCs/>
          <w:szCs w:val="28"/>
          <w:shd w:val="clear" w:color="auto" w:fill="FFFFFF"/>
        </w:rPr>
      </w:pPr>
      <w:proofErr w:type="spellStart"/>
      <w:r w:rsidRPr="009F7958">
        <w:rPr>
          <w:rFonts w:cs="Times New Roman"/>
          <w:bCs/>
          <w:szCs w:val="28"/>
          <w:shd w:val="clear" w:color="auto" w:fill="FFFFFF"/>
        </w:rPr>
        <w:t>Спащенко</w:t>
      </w:r>
      <w:proofErr w:type="spellEnd"/>
      <w:r w:rsidRPr="009F7958">
        <w:rPr>
          <w:rFonts w:cs="Times New Roman"/>
          <w:bCs/>
          <w:szCs w:val="28"/>
          <w:shd w:val="clear" w:color="auto" w:fill="FFFFFF"/>
        </w:rPr>
        <w:t xml:space="preserve"> </w:t>
      </w:r>
      <w:proofErr w:type="spellStart"/>
      <w:r w:rsidRPr="009F7958">
        <w:rPr>
          <w:rFonts w:cs="Times New Roman"/>
          <w:bCs/>
          <w:szCs w:val="28"/>
          <w:shd w:val="clear" w:color="auto" w:fill="FFFFFF"/>
        </w:rPr>
        <w:t>К.С</w:t>
      </w:r>
      <w:proofErr w:type="spellEnd"/>
      <w:r w:rsidRPr="009F7958">
        <w:rPr>
          <w:rFonts w:cs="Times New Roman"/>
          <w:bCs/>
          <w:szCs w:val="28"/>
          <w:shd w:val="clear" w:color="auto" w:fill="FFFFFF"/>
        </w:rPr>
        <w:t xml:space="preserve">. </w:t>
      </w:r>
      <w:r w:rsidRPr="009F7958">
        <w:rPr>
          <w:rFonts w:cs="Times New Roman"/>
          <w:bCs/>
          <w:iCs/>
          <w:szCs w:val="28"/>
          <w:shd w:val="clear" w:color="auto" w:fill="FFFFFF"/>
        </w:rPr>
        <w:t>«Комплексна фізична терапія при хронічному гастриті в умовах стаціонару»</w:t>
      </w:r>
      <w:r w:rsidRPr="009F7958">
        <w:rPr>
          <w:rFonts w:cs="Times New Roman"/>
          <w:bCs/>
          <w:szCs w:val="28"/>
          <w:shd w:val="clear" w:color="auto" w:fill="FFFFFF"/>
        </w:rPr>
        <w:t>.</w:t>
      </w:r>
    </w:p>
    <w:p w14:paraId="342D1754" w14:textId="77777777" w:rsidR="009243A2" w:rsidRPr="009F7958" w:rsidRDefault="008A4199">
      <w:pPr>
        <w:ind w:firstLine="708"/>
        <w:rPr>
          <w:rFonts w:cs="Times New Roman"/>
          <w:bCs/>
          <w:szCs w:val="28"/>
          <w:shd w:val="clear" w:color="auto" w:fill="FFFFFF"/>
        </w:rPr>
      </w:pPr>
      <w:r w:rsidRPr="009F7958">
        <w:rPr>
          <w:rFonts w:cs="Times New Roman"/>
          <w:bCs/>
          <w:szCs w:val="28"/>
          <w:shd w:val="clear" w:color="auto" w:fill="FFFFFF"/>
        </w:rPr>
        <w:t xml:space="preserve">Спеціальність: </w:t>
      </w:r>
      <w:r w:rsidRPr="009F7958">
        <w:rPr>
          <w:rFonts w:cs="Times New Roman"/>
          <w:bCs/>
          <w:i/>
          <w:iCs/>
          <w:szCs w:val="28"/>
          <w:shd w:val="clear" w:color="auto" w:fill="FFFFFF"/>
        </w:rPr>
        <w:t xml:space="preserve">227 Фізична терапія, ерготерапія. Освітня програма другого (магістерського) рівня вищої освіти: 227.00.04 «Фізична терапія». </w:t>
      </w:r>
      <w:r w:rsidRPr="009F7958">
        <w:rPr>
          <w:rFonts w:cs="Times New Roman"/>
          <w:bCs/>
          <w:szCs w:val="28"/>
          <w:shd w:val="clear" w:color="auto" w:fill="FFFFFF"/>
        </w:rPr>
        <w:t>Київський університет імені Бориса Грінченка. Київ, 2023.</w:t>
      </w:r>
    </w:p>
    <w:p w14:paraId="40E4BEB1" w14:textId="77777777" w:rsidR="009243A2" w:rsidRPr="009F7958" w:rsidRDefault="008A4199">
      <w:pPr>
        <w:ind w:firstLine="708"/>
        <w:rPr>
          <w:rFonts w:cs="Times New Roman"/>
          <w:bCs/>
          <w:szCs w:val="28"/>
          <w:shd w:val="clear" w:color="auto" w:fill="FFFFFF"/>
        </w:rPr>
      </w:pPr>
      <w:r w:rsidRPr="009F7958">
        <w:rPr>
          <w:rFonts w:cs="Times New Roman"/>
          <w:bCs/>
          <w:szCs w:val="28"/>
          <w:shd w:val="clear" w:color="auto" w:fill="FFFFFF"/>
        </w:rPr>
        <w:t>Мета дослідження ‒ розробка програми фізичної реабілітації для пацієнтів з хронічним гастритом в умовах стаціонару.</w:t>
      </w:r>
    </w:p>
    <w:p w14:paraId="22746997" w14:textId="77777777" w:rsidR="009243A2" w:rsidRPr="009F7958" w:rsidRDefault="008A4199">
      <w:pPr>
        <w:ind w:firstLine="708"/>
        <w:rPr>
          <w:rFonts w:cs="Times New Roman"/>
          <w:bCs/>
          <w:szCs w:val="28"/>
          <w:shd w:val="clear" w:color="auto" w:fill="FFFFFF"/>
        </w:rPr>
      </w:pPr>
      <w:r w:rsidRPr="009F7958">
        <w:rPr>
          <w:rFonts w:cs="Times New Roman"/>
          <w:bCs/>
          <w:szCs w:val="28"/>
          <w:shd w:val="clear" w:color="auto" w:fill="FFFFFF"/>
        </w:rPr>
        <w:t>Матеріал і методи дослідження ‒ аналіз літературних джерел, системний аналіз.</w:t>
      </w:r>
    </w:p>
    <w:p w14:paraId="0F1FA4A2" w14:textId="77777777" w:rsidR="007D692D" w:rsidRPr="009F7958" w:rsidRDefault="006E1B36" w:rsidP="006E1B36">
      <w:pPr>
        <w:rPr>
          <w:szCs w:val="32"/>
        </w:rPr>
      </w:pPr>
      <w:r w:rsidRPr="009F7958">
        <w:rPr>
          <w:b/>
          <w:bCs/>
          <w:szCs w:val="32"/>
        </w:rPr>
        <w:t>Результати дослідження.</w:t>
      </w:r>
      <w:r w:rsidRPr="009F7958">
        <w:rPr>
          <w:szCs w:val="32"/>
        </w:rPr>
        <w:t xml:space="preserve"> </w:t>
      </w:r>
      <w:r w:rsidRPr="009F7958">
        <w:rPr>
          <w:szCs w:val="28"/>
        </w:rPr>
        <w:t>Розроблена програма фізичної терапії для пацієнтів із хронічним гастрит</w:t>
      </w:r>
      <w:r w:rsidRPr="009F7958">
        <w:rPr>
          <w:szCs w:val="32"/>
        </w:rPr>
        <w:t xml:space="preserve">ом, </w:t>
      </w:r>
      <w:r w:rsidRPr="009F7958">
        <w:rPr>
          <w:szCs w:val="28"/>
        </w:rPr>
        <w:t xml:space="preserve">яка включає </w:t>
      </w:r>
      <w:r w:rsidR="00103AF7" w:rsidRPr="009F7958">
        <w:rPr>
          <w:szCs w:val="28"/>
          <w:lang w:eastAsia="uk-UA"/>
        </w:rPr>
        <w:t>лікувальну фізкультуру, масаж, апаратну фізіотерапію, бальнеотерапію, дієтотерапію</w:t>
      </w:r>
      <w:r w:rsidRPr="009F7958">
        <w:rPr>
          <w:szCs w:val="32"/>
        </w:rPr>
        <w:t>.</w:t>
      </w:r>
    </w:p>
    <w:p w14:paraId="20690E82" w14:textId="541F9B28" w:rsidR="006E1B36" w:rsidRPr="009F7958" w:rsidRDefault="007D692D" w:rsidP="006E1B36">
      <w:pPr>
        <w:rPr>
          <w:szCs w:val="28"/>
        </w:rPr>
      </w:pPr>
      <w:r w:rsidRPr="009F7958">
        <w:rPr>
          <w:rFonts w:cs="Times New Roman"/>
          <w:b/>
          <w:szCs w:val="28"/>
          <w:lang w:eastAsia="uk-UA"/>
        </w:rPr>
        <w:t>Практичне значення:</w:t>
      </w:r>
      <w:r w:rsidRPr="009F7958">
        <w:rPr>
          <w:rFonts w:cs="Times New Roman"/>
          <w:szCs w:val="28"/>
          <w:lang w:eastAsia="uk-UA"/>
        </w:rPr>
        <w:t xml:space="preserve"> </w:t>
      </w:r>
      <w:r w:rsidRPr="009F7958">
        <w:rPr>
          <w:szCs w:val="28"/>
        </w:rPr>
        <w:t>детальний опис аспектів комплексної програми фізичної терапії при хронічному гастриті, яка може використовуватися на практиці спеціалістами з фізичної реабілітації, фізичними терапевтами, ерготерапевтами  в</w:t>
      </w:r>
      <w:r w:rsidRPr="009F7958">
        <w:rPr>
          <w:rFonts w:cs="Times New Roman"/>
          <w:bCs/>
          <w:szCs w:val="28"/>
          <w:shd w:val="clear" w:color="auto" w:fill="FFFFFF"/>
        </w:rPr>
        <w:t xml:space="preserve"> умовах стаціонару</w:t>
      </w:r>
      <w:r w:rsidRPr="009F7958">
        <w:t>.</w:t>
      </w:r>
      <w:r w:rsidR="006E1B36" w:rsidRPr="009F7958">
        <w:rPr>
          <w:szCs w:val="28"/>
        </w:rPr>
        <w:t xml:space="preserve"> </w:t>
      </w:r>
    </w:p>
    <w:p w14:paraId="50F8FA07" w14:textId="16935E9C" w:rsidR="009243A2" w:rsidRPr="009F7958" w:rsidRDefault="008A4199">
      <w:pPr>
        <w:pStyle w:val="af5"/>
        <w:spacing w:line="360" w:lineRule="auto"/>
        <w:ind w:firstLine="708"/>
        <w:rPr>
          <w:shd w:val="clear" w:color="auto" w:fill="FFFFFF"/>
        </w:rPr>
      </w:pPr>
      <w:r w:rsidRPr="009F7958">
        <w:rPr>
          <w:b/>
          <w:bCs/>
          <w:shd w:val="clear" w:color="auto" w:fill="FFFFFF"/>
        </w:rPr>
        <w:t>Ключові слова:</w:t>
      </w:r>
      <w:r w:rsidRPr="009F7958">
        <w:rPr>
          <w:shd w:val="clear" w:color="auto" w:fill="FFFFFF"/>
        </w:rPr>
        <w:t xml:space="preserve"> </w:t>
      </w:r>
      <w:r w:rsidR="00BF57D4" w:rsidRPr="009F7958">
        <w:rPr>
          <w:shd w:val="clear" w:color="auto" w:fill="FFFFFF"/>
        </w:rPr>
        <w:t xml:space="preserve">шлунок, </w:t>
      </w:r>
      <w:r w:rsidRPr="009F7958">
        <w:rPr>
          <w:shd w:val="clear" w:color="auto" w:fill="FFFFFF"/>
        </w:rPr>
        <w:t xml:space="preserve">гастрит, хронічний гастрит, </w:t>
      </w:r>
      <w:r w:rsidR="00BF57D4" w:rsidRPr="009F7958">
        <w:rPr>
          <w:shd w:val="clear" w:color="auto" w:fill="FFFFFF"/>
        </w:rPr>
        <w:t xml:space="preserve">фізична </w:t>
      </w:r>
      <w:r w:rsidRPr="009F7958">
        <w:rPr>
          <w:shd w:val="clear" w:color="auto" w:fill="FFFFFF"/>
        </w:rPr>
        <w:t>реабілітація, фізична терапія</w:t>
      </w:r>
      <w:r w:rsidR="00DA6848" w:rsidRPr="009F7958">
        <w:rPr>
          <w:shd w:val="clear" w:color="auto" w:fill="FFFFFF"/>
        </w:rPr>
        <w:t>,</w:t>
      </w:r>
      <w:r w:rsidR="00BF57D4" w:rsidRPr="009F7958">
        <w:rPr>
          <w:shd w:val="clear" w:color="auto" w:fill="FFFFFF"/>
        </w:rPr>
        <w:t xml:space="preserve"> </w:t>
      </w:r>
      <w:r w:rsidR="00BF57D4" w:rsidRPr="009F7958">
        <w:rPr>
          <w:lang w:eastAsia="uk-UA"/>
        </w:rPr>
        <w:t>лікувальна фізкультура,</w:t>
      </w:r>
      <w:r w:rsidR="00DA6848" w:rsidRPr="009F7958">
        <w:rPr>
          <w:shd w:val="clear" w:color="auto" w:fill="FFFFFF"/>
        </w:rPr>
        <w:t xml:space="preserve"> терапевтичні вправи, </w:t>
      </w:r>
      <w:r w:rsidR="00BF57D4" w:rsidRPr="009F7958">
        <w:rPr>
          <w:shd w:val="clear" w:color="auto" w:fill="FFFFFF"/>
        </w:rPr>
        <w:t xml:space="preserve">масаж, </w:t>
      </w:r>
      <w:r w:rsidR="00BF57D4" w:rsidRPr="009F7958">
        <w:rPr>
          <w:lang w:eastAsia="uk-UA"/>
        </w:rPr>
        <w:t xml:space="preserve">апаратна фізіотерапія, </w:t>
      </w:r>
      <w:r w:rsidR="00DA6848" w:rsidRPr="009F7958">
        <w:rPr>
          <w:shd w:val="clear" w:color="auto" w:fill="FFFFFF"/>
        </w:rPr>
        <w:t>бальнеотерапія, дієтотерапія.</w:t>
      </w:r>
    </w:p>
    <w:p w14:paraId="7A9CC8DD" w14:textId="77777777" w:rsidR="009243A2" w:rsidRPr="009F7958" w:rsidRDefault="009243A2">
      <w:pPr>
        <w:spacing w:line="276" w:lineRule="auto"/>
        <w:jc w:val="center"/>
        <w:rPr>
          <w:rFonts w:cs="Times New Roman"/>
          <w:b/>
          <w:szCs w:val="28"/>
          <w:shd w:val="clear" w:color="auto" w:fill="FFFFFF"/>
        </w:rPr>
      </w:pPr>
    </w:p>
    <w:p w14:paraId="6BD2BCD2" w14:textId="77777777" w:rsidR="009243A2" w:rsidRPr="009F7958" w:rsidRDefault="009243A2">
      <w:pPr>
        <w:spacing w:line="276" w:lineRule="auto"/>
        <w:jc w:val="center"/>
        <w:rPr>
          <w:rFonts w:cs="Times New Roman"/>
          <w:b/>
          <w:szCs w:val="28"/>
          <w:shd w:val="clear" w:color="auto" w:fill="FFFFFF"/>
        </w:rPr>
      </w:pPr>
    </w:p>
    <w:p w14:paraId="0EA2ABEB" w14:textId="77777777" w:rsidR="009243A2" w:rsidRPr="009F7958" w:rsidRDefault="009243A2">
      <w:pPr>
        <w:spacing w:line="276" w:lineRule="auto"/>
        <w:jc w:val="center"/>
        <w:rPr>
          <w:rFonts w:cs="Times New Roman"/>
          <w:b/>
          <w:szCs w:val="28"/>
          <w:shd w:val="clear" w:color="auto" w:fill="FFFFFF"/>
        </w:rPr>
      </w:pPr>
    </w:p>
    <w:p w14:paraId="11AA11F1" w14:textId="77777777" w:rsidR="009243A2" w:rsidRPr="009F7958" w:rsidRDefault="009243A2">
      <w:pPr>
        <w:spacing w:after="160" w:line="259" w:lineRule="auto"/>
        <w:ind w:firstLine="0"/>
        <w:jc w:val="left"/>
        <w:rPr>
          <w:rFonts w:cs="Times New Roman"/>
          <w:b/>
          <w:szCs w:val="28"/>
          <w:shd w:val="clear" w:color="auto" w:fill="FFFFFF"/>
        </w:rPr>
      </w:pPr>
    </w:p>
    <w:p w14:paraId="447F0D89" w14:textId="77777777" w:rsidR="009243A2" w:rsidRPr="009F7958" w:rsidRDefault="009243A2">
      <w:pPr>
        <w:spacing w:line="276" w:lineRule="auto"/>
        <w:ind w:firstLine="0"/>
        <w:jc w:val="center"/>
        <w:rPr>
          <w:rFonts w:cs="Times New Roman"/>
          <w:b/>
          <w:szCs w:val="28"/>
          <w:shd w:val="clear" w:color="auto" w:fill="FFFFFF"/>
        </w:rPr>
      </w:pPr>
    </w:p>
    <w:p w14:paraId="59372971" w14:textId="77777777" w:rsidR="009243A2" w:rsidRPr="009F7958" w:rsidRDefault="008A4199">
      <w:pPr>
        <w:spacing w:after="160" w:line="259" w:lineRule="auto"/>
        <w:ind w:firstLine="0"/>
        <w:jc w:val="left"/>
        <w:rPr>
          <w:rFonts w:cs="Times New Roman"/>
          <w:b/>
          <w:szCs w:val="28"/>
          <w:shd w:val="clear" w:color="auto" w:fill="FFFFFF"/>
        </w:rPr>
      </w:pPr>
      <w:r w:rsidRPr="009F7958">
        <w:rPr>
          <w:rFonts w:cs="Times New Roman"/>
          <w:b/>
          <w:szCs w:val="28"/>
          <w:shd w:val="clear" w:color="auto" w:fill="FFFFFF"/>
        </w:rPr>
        <w:br w:type="page"/>
      </w:r>
    </w:p>
    <w:p w14:paraId="343DCABD" w14:textId="6FEACE71" w:rsidR="009243A2" w:rsidRPr="009F7958" w:rsidRDefault="008A4199">
      <w:pPr>
        <w:spacing w:line="276" w:lineRule="auto"/>
        <w:ind w:firstLine="0"/>
        <w:jc w:val="center"/>
        <w:rPr>
          <w:rFonts w:cs="Times New Roman"/>
          <w:b/>
          <w:szCs w:val="28"/>
          <w:shd w:val="clear" w:color="auto" w:fill="FFFFFF"/>
        </w:rPr>
      </w:pPr>
      <w:r w:rsidRPr="009F7958">
        <w:rPr>
          <w:rFonts w:cs="Times New Roman"/>
          <w:b/>
          <w:szCs w:val="28"/>
          <w:shd w:val="clear" w:color="auto" w:fill="FFFFFF"/>
        </w:rPr>
        <w:lastRenderedPageBreak/>
        <w:t>ЗМІСТ</w:t>
      </w:r>
    </w:p>
    <w:p w14:paraId="3817C2D6" w14:textId="029A6822" w:rsidR="00F45FA4" w:rsidRPr="009F7958" w:rsidRDefault="00F45FA4" w:rsidP="00F45FA4">
      <w:pPr>
        <w:ind w:firstLine="0"/>
        <w:rPr>
          <w:rFonts w:cs="Times New Roman"/>
          <w:b/>
          <w:szCs w:val="28"/>
          <w:shd w:val="clear" w:color="auto" w:fill="FFFFFF"/>
        </w:rPr>
      </w:pPr>
    </w:p>
    <w:p w14:paraId="78999267" w14:textId="4F059BF9" w:rsidR="00F45FA4" w:rsidRPr="009F7958" w:rsidRDefault="00F45FA4" w:rsidP="00F45FA4">
      <w:pPr>
        <w:ind w:firstLine="0"/>
        <w:rPr>
          <w:szCs w:val="28"/>
          <w:shd w:val="clear" w:color="auto" w:fill="FFFFFF"/>
        </w:rPr>
      </w:pPr>
      <w:r w:rsidRPr="009F7958">
        <w:rPr>
          <w:szCs w:val="28"/>
          <w:shd w:val="clear" w:color="auto" w:fill="FFFFFF"/>
        </w:rPr>
        <w:t>ВСТУП……………………………………………………………………………</w:t>
      </w:r>
      <w:r w:rsidR="001C54A8" w:rsidRPr="009F7958">
        <w:rPr>
          <w:szCs w:val="28"/>
          <w:shd w:val="clear" w:color="auto" w:fill="FFFFFF"/>
        </w:rPr>
        <w:t>……..7</w:t>
      </w:r>
    </w:p>
    <w:p w14:paraId="2F8EE911" w14:textId="77777777" w:rsidR="00F45FA4" w:rsidRPr="009F7958" w:rsidRDefault="00F45FA4" w:rsidP="00F45FA4">
      <w:pPr>
        <w:ind w:firstLine="0"/>
        <w:rPr>
          <w:szCs w:val="28"/>
        </w:rPr>
      </w:pPr>
      <w:r w:rsidRPr="009F7958">
        <w:rPr>
          <w:szCs w:val="28"/>
          <w:shd w:val="clear" w:color="auto" w:fill="FFFFFF"/>
        </w:rPr>
        <w:t>РОЗДІЛ 1. ХРОНІЧНИЙ ГАСТРИТ</w:t>
      </w:r>
      <w:r w:rsidRPr="009F7958">
        <w:rPr>
          <w:szCs w:val="28"/>
        </w:rPr>
        <w:t xml:space="preserve"> ЯК ОБ’ЄКТ ФІЗИЧНОЇ ТЕРАПІЇ</w:t>
      </w:r>
    </w:p>
    <w:p w14:paraId="027076EC" w14:textId="1A5BB7A7" w:rsidR="00F45FA4" w:rsidRPr="009F7958" w:rsidRDefault="00F45FA4" w:rsidP="00F45FA4">
      <w:pPr>
        <w:ind w:firstLine="0"/>
        <w:rPr>
          <w:szCs w:val="28"/>
        </w:rPr>
      </w:pPr>
      <w:r w:rsidRPr="009F7958">
        <w:rPr>
          <w:szCs w:val="28"/>
        </w:rPr>
        <w:t>(ОГЛЯД ЛІТЕРАТУРИ)…………………………………………………………</w:t>
      </w:r>
      <w:r w:rsidR="001C54A8" w:rsidRPr="009F7958">
        <w:rPr>
          <w:szCs w:val="28"/>
        </w:rPr>
        <w:t>……10</w:t>
      </w:r>
    </w:p>
    <w:p w14:paraId="1F54DD44" w14:textId="2AEB182A" w:rsidR="00F45FA4" w:rsidRPr="009F7958" w:rsidRDefault="00F45FA4" w:rsidP="00F45FA4">
      <w:pPr>
        <w:pStyle w:val="af2"/>
        <w:numPr>
          <w:ilvl w:val="1"/>
          <w:numId w:val="29"/>
        </w:numPr>
        <w:rPr>
          <w:szCs w:val="28"/>
          <w:shd w:val="clear" w:color="auto" w:fill="FFFFFF"/>
        </w:rPr>
      </w:pPr>
      <w:r w:rsidRPr="009F7958">
        <w:rPr>
          <w:szCs w:val="28"/>
          <w:shd w:val="clear" w:color="auto" w:fill="FFFFFF"/>
        </w:rPr>
        <w:t>Соціально-медичне значення хронічного гастриту………………………</w:t>
      </w:r>
      <w:r w:rsidR="001C54A8" w:rsidRPr="009F7958">
        <w:rPr>
          <w:szCs w:val="28"/>
          <w:shd w:val="clear" w:color="auto" w:fill="FFFFFF"/>
        </w:rPr>
        <w:t>…..10</w:t>
      </w:r>
    </w:p>
    <w:p w14:paraId="4613676E" w14:textId="7EBE0BF8" w:rsidR="00F45FA4" w:rsidRPr="009F7958" w:rsidRDefault="00F45FA4" w:rsidP="00F45FA4">
      <w:pPr>
        <w:pStyle w:val="af2"/>
        <w:numPr>
          <w:ilvl w:val="1"/>
          <w:numId w:val="29"/>
        </w:numPr>
        <w:rPr>
          <w:szCs w:val="28"/>
          <w:shd w:val="clear" w:color="auto" w:fill="FFFFFF"/>
        </w:rPr>
      </w:pPr>
      <w:r w:rsidRPr="009F7958">
        <w:rPr>
          <w:szCs w:val="28"/>
          <w:shd w:val="clear" w:color="auto" w:fill="FFFFFF"/>
        </w:rPr>
        <w:t>Короткий виклад анатомо-фізіологічних особливостей органів травлення</w:t>
      </w:r>
      <w:r w:rsidR="001C54A8" w:rsidRPr="009F7958">
        <w:rPr>
          <w:szCs w:val="28"/>
          <w:shd w:val="clear" w:color="auto" w:fill="FFFFFF"/>
        </w:rPr>
        <w:t>..1</w:t>
      </w:r>
      <w:r w:rsidR="000135BA" w:rsidRPr="009F7958">
        <w:rPr>
          <w:szCs w:val="28"/>
          <w:shd w:val="clear" w:color="auto" w:fill="FFFFFF"/>
          <w:lang w:val="ru-RU"/>
        </w:rPr>
        <w:t>2</w:t>
      </w:r>
    </w:p>
    <w:p w14:paraId="504375E6" w14:textId="74422198" w:rsidR="00F45FA4" w:rsidRPr="009F7958" w:rsidRDefault="00F45FA4" w:rsidP="00F45FA4">
      <w:pPr>
        <w:pStyle w:val="af2"/>
        <w:numPr>
          <w:ilvl w:val="1"/>
          <w:numId w:val="29"/>
        </w:numPr>
        <w:rPr>
          <w:rFonts w:cs="Times New Roman"/>
          <w:b/>
          <w:szCs w:val="28"/>
          <w:shd w:val="clear" w:color="auto" w:fill="FFFFFF"/>
        </w:rPr>
      </w:pPr>
      <w:r w:rsidRPr="009F7958">
        <w:rPr>
          <w:szCs w:val="28"/>
          <w:shd w:val="clear" w:color="auto" w:fill="FFFFFF"/>
        </w:rPr>
        <w:t xml:space="preserve">Етіологія, </w:t>
      </w:r>
      <w:r w:rsidRPr="009F7958">
        <w:rPr>
          <w:szCs w:val="28"/>
        </w:rPr>
        <w:t>патогенез, симптоми</w:t>
      </w:r>
      <w:r w:rsidRPr="009F7958">
        <w:rPr>
          <w:szCs w:val="28"/>
          <w:shd w:val="clear" w:color="auto" w:fill="FFFFFF"/>
        </w:rPr>
        <w:t xml:space="preserve"> хронічного гастриту………………………</w:t>
      </w:r>
      <w:r w:rsidR="001C54A8" w:rsidRPr="009F7958">
        <w:rPr>
          <w:szCs w:val="28"/>
          <w:shd w:val="clear" w:color="auto" w:fill="FFFFFF"/>
        </w:rPr>
        <w:t>..1</w:t>
      </w:r>
      <w:r w:rsidR="000135BA" w:rsidRPr="009F7958">
        <w:rPr>
          <w:szCs w:val="28"/>
          <w:shd w:val="clear" w:color="auto" w:fill="FFFFFF"/>
          <w:lang w:val="ru-RU"/>
        </w:rPr>
        <w:t>6</w:t>
      </w:r>
    </w:p>
    <w:p w14:paraId="5FA9EE86" w14:textId="5AF70DF7" w:rsidR="00F45FA4" w:rsidRPr="009F7958" w:rsidRDefault="00F45FA4" w:rsidP="00F45FA4">
      <w:pPr>
        <w:pStyle w:val="af2"/>
        <w:numPr>
          <w:ilvl w:val="1"/>
          <w:numId w:val="29"/>
        </w:numPr>
        <w:rPr>
          <w:rFonts w:cs="Times New Roman"/>
          <w:b/>
          <w:szCs w:val="28"/>
          <w:shd w:val="clear" w:color="auto" w:fill="FFFFFF"/>
        </w:rPr>
      </w:pPr>
      <w:r w:rsidRPr="009F7958">
        <w:rPr>
          <w:szCs w:val="28"/>
          <w:shd w:val="clear" w:color="auto" w:fill="FFFFFF"/>
        </w:rPr>
        <w:t>Класифікація хронічного гастриту…………………………………………</w:t>
      </w:r>
      <w:r w:rsidR="001C54A8" w:rsidRPr="009F7958">
        <w:rPr>
          <w:szCs w:val="28"/>
          <w:shd w:val="clear" w:color="auto" w:fill="FFFFFF"/>
        </w:rPr>
        <w:t>….18</w:t>
      </w:r>
    </w:p>
    <w:p w14:paraId="287F5D69" w14:textId="7AD308C0" w:rsidR="00F45FA4" w:rsidRPr="009F7958" w:rsidRDefault="00F45FA4" w:rsidP="00F45FA4">
      <w:pPr>
        <w:ind w:firstLine="0"/>
        <w:rPr>
          <w:szCs w:val="28"/>
          <w:shd w:val="clear" w:color="auto" w:fill="FFFFFF"/>
          <w:lang w:val="ru-RU"/>
        </w:rPr>
      </w:pPr>
      <w:r w:rsidRPr="009F7958">
        <w:rPr>
          <w:szCs w:val="28"/>
          <w:shd w:val="clear" w:color="auto" w:fill="FFFFFF"/>
        </w:rPr>
        <w:t>Висновки до розділу 1………………………………………………………………</w:t>
      </w:r>
      <w:r w:rsidR="001C54A8" w:rsidRPr="009F7958">
        <w:rPr>
          <w:szCs w:val="28"/>
          <w:shd w:val="clear" w:color="auto" w:fill="FFFFFF"/>
        </w:rPr>
        <w:t>…</w:t>
      </w:r>
      <w:r w:rsidR="000135BA" w:rsidRPr="009F7958">
        <w:rPr>
          <w:szCs w:val="28"/>
          <w:shd w:val="clear" w:color="auto" w:fill="FFFFFF"/>
          <w:lang w:val="ru-RU"/>
        </w:rPr>
        <w:t>19</w:t>
      </w:r>
    </w:p>
    <w:p w14:paraId="7AF33DAB" w14:textId="6289C518" w:rsidR="00F45FA4" w:rsidRPr="009F7958" w:rsidRDefault="00F45FA4" w:rsidP="00F45FA4">
      <w:pPr>
        <w:ind w:firstLine="0"/>
        <w:rPr>
          <w:szCs w:val="28"/>
          <w:shd w:val="clear" w:color="auto" w:fill="FFFFFF"/>
          <w:lang w:val="ru-RU"/>
        </w:rPr>
      </w:pPr>
      <w:r w:rsidRPr="009F7958">
        <w:rPr>
          <w:szCs w:val="28"/>
          <w:shd w:val="clear" w:color="auto" w:fill="FFFFFF"/>
        </w:rPr>
        <w:t>РОЗДІЛ 2. МЕТОДИ ОБСТЕЖЕННЯ ТА ДІАГНОСТИКИ  ХВОРИХ НА ХРОНІЧНИЙ ГАСТРИТ……………………………………………………………</w:t>
      </w:r>
      <w:r w:rsidR="001C54A8" w:rsidRPr="009F7958">
        <w:rPr>
          <w:szCs w:val="28"/>
          <w:shd w:val="clear" w:color="auto" w:fill="FFFFFF"/>
        </w:rPr>
        <w:t>...2</w:t>
      </w:r>
      <w:r w:rsidR="000135BA" w:rsidRPr="009F7958">
        <w:rPr>
          <w:szCs w:val="28"/>
          <w:shd w:val="clear" w:color="auto" w:fill="FFFFFF"/>
          <w:lang w:val="ru-RU"/>
        </w:rPr>
        <w:t>1</w:t>
      </w:r>
    </w:p>
    <w:p w14:paraId="01EF5897" w14:textId="750E03CB" w:rsidR="00F45FA4" w:rsidRPr="009F7958" w:rsidRDefault="00F45FA4" w:rsidP="00F45FA4">
      <w:pPr>
        <w:ind w:firstLine="0"/>
        <w:rPr>
          <w:szCs w:val="28"/>
          <w:shd w:val="clear" w:color="auto" w:fill="FFFFFF"/>
          <w:lang w:val="ru-RU"/>
        </w:rPr>
      </w:pPr>
      <w:r w:rsidRPr="009F7958">
        <w:rPr>
          <w:szCs w:val="28"/>
          <w:shd w:val="clear" w:color="auto" w:fill="FFFFFF"/>
        </w:rPr>
        <w:t>2.1. Методи обстеження хворих на хронічний гастрит…………………………</w:t>
      </w:r>
      <w:r w:rsidR="001C54A8" w:rsidRPr="009F7958">
        <w:rPr>
          <w:szCs w:val="28"/>
          <w:shd w:val="clear" w:color="auto" w:fill="FFFFFF"/>
        </w:rPr>
        <w:t>…..2</w:t>
      </w:r>
      <w:r w:rsidR="000135BA" w:rsidRPr="009F7958">
        <w:rPr>
          <w:szCs w:val="28"/>
          <w:shd w:val="clear" w:color="auto" w:fill="FFFFFF"/>
          <w:lang w:val="ru-RU"/>
        </w:rPr>
        <w:t>1</w:t>
      </w:r>
    </w:p>
    <w:p w14:paraId="25DCB4E6" w14:textId="67C0253A" w:rsidR="00F45FA4" w:rsidRPr="009F7958" w:rsidRDefault="00F45FA4" w:rsidP="00F45FA4">
      <w:pPr>
        <w:pStyle w:val="af2"/>
        <w:numPr>
          <w:ilvl w:val="1"/>
          <w:numId w:val="1"/>
        </w:numPr>
        <w:rPr>
          <w:szCs w:val="28"/>
          <w:shd w:val="clear" w:color="auto" w:fill="FFFFFF"/>
        </w:rPr>
      </w:pPr>
      <w:r w:rsidRPr="009F7958">
        <w:rPr>
          <w:szCs w:val="28"/>
          <w:shd w:val="clear" w:color="auto" w:fill="FFFFFF"/>
        </w:rPr>
        <w:t>Методи діагностики хворих на хронічний гастрит……………………………</w:t>
      </w:r>
      <w:r w:rsidR="001C54A8" w:rsidRPr="009F7958">
        <w:rPr>
          <w:szCs w:val="28"/>
          <w:shd w:val="clear" w:color="auto" w:fill="FFFFFF"/>
        </w:rPr>
        <w:t>…2</w:t>
      </w:r>
      <w:r w:rsidR="000135BA" w:rsidRPr="009F7958">
        <w:rPr>
          <w:szCs w:val="28"/>
          <w:shd w:val="clear" w:color="auto" w:fill="FFFFFF"/>
          <w:lang w:val="ru-RU"/>
        </w:rPr>
        <w:t>2</w:t>
      </w:r>
    </w:p>
    <w:p w14:paraId="4017792F" w14:textId="15F6CE68" w:rsidR="00F45FA4" w:rsidRPr="009F7958" w:rsidRDefault="00F45FA4" w:rsidP="00F45FA4">
      <w:pPr>
        <w:ind w:firstLine="0"/>
        <w:rPr>
          <w:szCs w:val="28"/>
          <w:shd w:val="clear" w:color="auto" w:fill="FFFFFF"/>
          <w:lang w:val="ru-RU"/>
        </w:rPr>
      </w:pPr>
      <w:r w:rsidRPr="009F7958">
        <w:rPr>
          <w:szCs w:val="28"/>
          <w:shd w:val="clear" w:color="auto" w:fill="FFFFFF"/>
        </w:rPr>
        <w:t>Висновки до розділу 2………………………………………………………………</w:t>
      </w:r>
      <w:r w:rsidR="001C54A8" w:rsidRPr="009F7958">
        <w:rPr>
          <w:szCs w:val="28"/>
          <w:shd w:val="clear" w:color="auto" w:fill="FFFFFF"/>
        </w:rPr>
        <w:t>…2</w:t>
      </w:r>
      <w:r w:rsidR="000135BA" w:rsidRPr="009F7958">
        <w:rPr>
          <w:szCs w:val="28"/>
          <w:shd w:val="clear" w:color="auto" w:fill="FFFFFF"/>
          <w:lang w:val="ru-RU"/>
        </w:rPr>
        <w:t>4</w:t>
      </w:r>
    </w:p>
    <w:p w14:paraId="5F025CBC" w14:textId="5052BEA7" w:rsidR="00F45FA4" w:rsidRPr="009F7958" w:rsidRDefault="00F45FA4" w:rsidP="00F45FA4">
      <w:pPr>
        <w:ind w:firstLine="0"/>
        <w:rPr>
          <w:szCs w:val="28"/>
          <w:shd w:val="clear" w:color="auto" w:fill="FFFFFF"/>
          <w:lang w:val="ru-RU"/>
        </w:rPr>
      </w:pPr>
      <w:r w:rsidRPr="009F7958">
        <w:rPr>
          <w:szCs w:val="28"/>
          <w:shd w:val="clear" w:color="auto" w:fill="FFFFFF"/>
        </w:rPr>
        <w:t xml:space="preserve">РОЗДІЛ 3. </w:t>
      </w:r>
      <w:r w:rsidRPr="009F7958">
        <w:rPr>
          <w:szCs w:val="28"/>
        </w:rPr>
        <w:t xml:space="preserve">МЕТОДИ ФІЗИЧНОЇ ТЕРАПІЇ </w:t>
      </w:r>
      <w:r w:rsidRPr="009F7958">
        <w:rPr>
          <w:szCs w:val="28"/>
          <w:shd w:val="clear" w:color="auto" w:fill="FFFFFF"/>
        </w:rPr>
        <w:t>ПРИ ХРОНІЧНОМУ ГАСТРИТІ…….</w:t>
      </w:r>
      <w:r w:rsidR="001C54A8" w:rsidRPr="009F7958">
        <w:rPr>
          <w:szCs w:val="28"/>
          <w:shd w:val="clear" w:color="auto" w:fill="FFFFFF"/>
        </w:rPr>
        <w:t>2</w:t>
      </w:r>
      <w:r w:rsidR="000135BA" w:rsidRPr="009F7958">
        <w:rPr>
          <w:szCs w:val="28"/>
          <w:shd w:val="clear" w:color="auto" w:fill="FFFFFF"/>
          <w:lang w:val="ru-RU"/>
        </w:rPr>
        <w:t>6</w:t>
      </w:r>
    </w:p>
    <w:p w14:paraId="0D289509" w14:textId="02A760A6" w:rsidR="00F45FA4" w:rsidRPr="009F7958" w:rsidRDefault="00F45FA4" w:rsidP="00F45FA4">
      <w:pPr>
        <w:ind w:firstLine="0"/>
        <w:rPr>
          <w:szCs w:val="28"/>
          <w:shd w:val="clear" w:color="auto" w:fill="FFFFFF"/>
          <w:lang w:val="ru-RU"/>
        </w:rPr>
      </w:pPr>
      <w:r w:rsidRPr="009F7958">
        <w:rPr>
          <w:szCs w:val="28"/>
          <w:shd w:val="clear" w:color="auto" w:fill="FFFFFF"/>
        </w:rPr>
        <w:t xml:space="preserve">3.1. </w:t>
      </w:r>
      <w:r w:rsidRPr="009F7958">
        <w:rPr>
          <w:szCs w:val="28"/>
        </w:rPr>
        <w:t xml:space="preserve"> Основні цілі фізичної реабілітації при</w:t>
      </w:r>
      <w:r w:rsidRPr="009F7958">
        <w:rPr>
          <w:szCs w:val="28"/>
          <w:shd w:val="clear" w:color="auto" w:fill="FFFFFF"/>
        </w:rPr>
        <w:t xml:space="preserve"> хронічному гастриті…………………</w:t>
      </w:r>
      <w:r w:rsidR="001C54A8" w:rsidRPr="009F7958">
        <w:rPr>
          <w:szCs w:val="28"/>
          <w:shd w:val="clear" w:color="auto" w:fill="FFFFFF"/>
        </w:rPr>
        <w:t>..2</w:t>
      </w:r>
      <w:r w:rsidR="000135BA" w:rsidRPr="009F7958">
        <w:rPr>
          <w:szCs w:val="28"/>
          <w:shd w:val="clear" w:color="auto" w:fill="FFFFFF"/>
          <w:lang w:val="ru-RU"/>
        </w:rPr>
        <w:t>6</w:t>
      </w:r>
    </w:p>
    <w:p w14:paraId="70BA4F8E" w14:textId="1FA659AA" w:rsidR="00F45FA4" w:rsidRPr="009F7958" w:rsidRDefault="00F45FA4" w:rsidP="00F45FA4">
      <w:pPr>
        <w:ind w:firstLine="0"/>
        <w:rPr>
          <w:szCs w:val="28"/>
          <w:lang w:val="ru-RU"/>
        </w:rPr>
      </w:pPr>
      <w:r w:rsidRPr="009F7958">
        <w:rPr>
          <w:szCs w:val="28"/>
        </w:rPr>
        <w:t>3.2. Дієтотерапія……………………………………………………………………</w:t>
      </w:r>
      <w:r w:rsidR="001C54A8" w:rsidRPr="009F7958">
        <w:rPr>
          <w:szCs w:val="28"/>
        </w:rPr>
        <w:t>….</w:t>
      </w:r>
      <w:r w:rsidR="000135BA" w:rsidRPr="009F7958">
        <w:rPr>
          <w:szCs w:val="28"/>
          <w:lang w:val="ru-RU"/>
        </w:rPr>
        <w:t>29</w:t>
      </w:r>
    </w:p>
    <w:p w14:paraId="3EE7AE63" w14:textId="339F81B6" w:rsidR="00F45FA4" w:rsidRPr="009F7958" w:rsidRDefault="00F45FA4" w:rsidP="00F45FA4">
      <w:pPr>
        <w:ind w:firstLine="0"/>
        <w:rPr>
          <w:szCs w:val="28"/>
          <w:shd w:val="clear" w:color="auto" w:fill="FFFFFF"/>
          <w:lang w:val="ru-RU"/>
        </w:rPr>
      </w:pPr>
      <w:r w:rsidRPr="009F7958">
        <w:rPr>
          <w:szCs w:val="28"/>
          <w:shd w:val="clear" w:color="auto" w:fill="FFFFFF"/>
        </w:rPr>
        <w:t>3.3. Методи фізичної терапії пацієнтів з хронічним гастритом…………………</w:t>
      </w:r>
      <w:r w:rsidR="001C54A8" w:rsidRPr="009F7958">
        <w:rPr>
          <w:szCs w:val="28"/>
          <w:shd w:val="clear" w:color="auto" w:fill="FFFFFF"/>
        </w:rPr>
        <w:t>…3</w:t>
      </w:r>
      <w:r w:rsidR="000135BA" w:rsidRPr="009F7958">
        <w:rPr>
          <w:szCs w:val="28"/>
          <w:shd w:val="clear" w:color="auto" w:fill="FFFFFF"/>
          <w:lang w:val="ru-RU"/>
        </w:rPr>
        <w:t>1</w:t>
      </w:r>
    </w:p>
    <w:p w14:paraId="21DDD394" w14:textId="743772EF" w:rsidR="00F45FA4" w:rsidRPr="009F7958" w:rsidRDefault="00F45FA4" w:rsidP="00F45FA4">
      <w:pPr>
        <w:ind w:firstLine="0"/>
        <w:rPr>
          <w:szCs w:val="28"/>
          <w:shd w:val="clear" w:color="auto" w:fill="FFFFFF"/>
          <w:lang w:val="ru-RU"/>
        </w:rPr>
      </w:pPr>
      <w:r w:rsidRPr="009F7958">
        <w:rPr>
          <w:szCs w:val="28"/>
          <w:shd w:val="clear" w:color="auto" w:fill="FFFFFF"/>
        </w:rPr>
        <w:t>3.3.1. Терапевтичні вправи при хронічному гастриті……………………………</w:t>
      </w:r>
      <w:r w:rsidR="001C54A8" w:rsidRPr="009F7958">
        <w:rPr>
          <w:szCs w:val="28"/>
          <w:shd w:val="clear" w:color="auto" w:fill="FFFFFF"/>
        </w:rPr>
        <w:t>…..3</w:t>
      </w:r>
      <w:r w:rsidR="000135BA" w:rsidRPr="009F7958">
        <w:rPr>
          <w:szCs w:val="28"/>
          <w:shd w:val="clear" w:color="auto" w:fill="FFFFFF"/>
          <w:lang w:val="ru-RU"/>
        </w:rPr>
        <w:t>1</w:t>
      </w:r>
    </w:p>
    <w:p w14:paraId="25E4CDB3" w14:textId="783A4503" w:rsidR="00F45FA4" w:rsidRPr="009F7958" w:rsidRDefault="00F45FA4" w:rsidP="00F45FA4">
      <w:pPr>
        <w:ind w:firstLine="0"/>
        <w:rPr>
          <w:szCs w:val="28"/>
          <w:shd w:val="clear" w:color="auto" w:fill="FFFFFF"/>
          <w:lang w:val="ru-RU"/>
        </w:rPr>
      </w:pPr>
      <w:r w:rsidRPr="009F7958">
        <w:rPr>
          <w:szCs w:val="28"/>
          <w:shd w:val="clear" w:color="auto" w:fill="FFFFFF"/>
        </w:rPr>
        <w:t>3.3.2. Масаж при хронічному гастриті………………………………………………</w:t>
      </w:r>
      <w:r w:rsidR="001C54A8" w:rsidRPr="009F7958">
        <w:rPr>
          <w:szCs w:val="28"/>
          <w:shd w:val="clear" w:color="auto" w:fill="FFFFFF"/>
        </w:rPr>
        <w:t>.3</w:t>
      </w:r>
      <w:r w:rsidR="000135BA" w:rsidRPr="009F7958">
        <w:rPr>
          <w:szCs w:val="28"/>
          <w:shd w:val="clear" w:color="auto" w:fill="FFFFFF"/>
          <w:lang w:val="ru-RU"/>
        </w:rPr>
        <w:t>4</w:t>
      </w:r>
    </w:p>
    <w:p w14:paraId="2D19917A" w14:textId="4FB051C1" w:rsidR="00F45FA4" w:rsidRPr="009F7958" w:rsidRDefault="00F45FA4" w:rsidP="00F45FA4">
      <w:pPr>
        <w:ind w:firstLine="0"/>
        <w:rPr>
          <w:szCs w:val="28"/>
          <w:shd w:val="clear" w:color="auto" w:fill="FFFFFF"/>
          <w:lang w:val="ru-RU"/>
        </w:rPr>
      </w:pPr>
      <w:r w:rsidRPr="009F7958">
        <w:rPr>
          <w:szCs w:val="28"/>
          <w:shd w:val="clear" w:color="auto" w:fill="FFFFFF"/>
        </w:rPr>
        <w:t>3.3.3. Бальнеотерапія………………………………………………………………….</w:t>
      </w:r>
      <w:r w:rsidR="001C54A8" w:rsidRPr="009F7958">
        <w:rPr>
          <w:szCs w:val="28"/>
          <w:shd w:val="clear" w:color="auto" w:fill="FFFFFF"/>
        </w:rPr>
        <w:t>3</w:t>
      </w:r>
      <w:r w:rsidR="000135BA" w:rsidRPr="009F7958">
        <w:rPr>
          <w:szCs w:val="28"/>
          <w:shd w:val="clear" w:color="auto" w:fill="FFFFFF"/>
          <w:lang w:val="ru-RU"/>
        </w:rPr>
        <w:t>6</w:t>
      </w:r>
    </w:p>
    <w:p w14:paraId="626D8395" w14:textId="599C0384" w:rsidR="00F45FA4" w:rsidRPr="009F7958" w:rsidRDefault="00F45FA4" w:rsidP="00F45FA4">
      <w:pPr>
        <w:ind w:firstLine="0"/>
        <w:rPr>
          <w:szCs w:val="28"/>
          <w:shd w:val="clear" w:color="auto" w:fill="FFFFFF"/>
          <w:lang w:val="ru-RU"/>
        </w:rPr>
      </w:pPr>
      <w:r w:rsidRPr="009F7958">
        <w:rPr>
          <w:szCs w:val="28"/>
          <w:shd w:val="clear" w:color="auto" w:fill="FFFFFF"/>
        </w:rPr>
        <w:t>3.4. Апаратна фізіотерапія при хронічному гастриті……………………………….</w:t>
      </w:r>
      <w:r w:rsidR="001C54A8" w:rsidRPr="009F7958">
        <w:rPr>
          <w:szCs w:val="28"/>
          <w:shd w:val="clear" w:color="auto" w:fill="FFFFFF"/>
        </w:rPr>
        <w:t>3</w:t>
      </w:r>
      <w:r w:rsidR="000135BA" w:rsidRPr="009F7958">
        <w:rPr>
          <w:szCs w:val="28"/>
          <w:shd w:val="clear" w:color="auto" w:fill="FFFFFF"/>
          <w:lang w:val="ru-RU"/>
        </w:rPr>
        <w:t>7</w:t>
      </w:r>
    </w:p>
    <w:p w14:paraId="1A64620B" w14:textId="0A711689" w:rsidR="00F45FA4" w:rsidRPr="009F7958" w:rsidRDefault="00F45FA4" w:rsidP="00F45FA4">
      <w:pPr>
        <w:ind w:firstLine="0"/>
        <w:rPr>
          <w:szCs w:val="28"/>
          <w:shd w:val="clear" w:color="auto" w:fill="FFFFFF"/>
          <w:lang w:val="ru-RU"/>
        </w:rPr>
      </w:pPr>
      <w:r w:rsidRPr="009F7958">
        <w:rPr>
          <w:szCs w:val="28"/>
          <w:shd w:val="clear" w:color="auto" w:fill="FFFFFF"/>
        </w:rPr>
        <w:t>Висновки до розділу 3………………………………………………………………</w:t>
      </w:r>
      <w:r w:rsidR="001C54A8" w:rsidRPr="009F7958">
        <w:rPr>
          <w:szCs w:val="28"/>
          <w:shd w:val="clear" w:color="auto" w:fill="FFFFFF"/>
        </w:rPr>
        <w:t>…</w:t>
      </w:r>
      <w:r w:rsidR="000135BA" w:rsidRPr="009F7958">
        <w:rPr>
          <w:szCs w:val="28"/>
          <w:shd w:val="clear" w:color="auto" w:fill="FFFFFF"/>
          <w:lang w:val="ru-RU"/>
        </w:rPr>
        <w:t>39</w:t>
      </w:r>
    </w:p>
    <w:p w14:paraId="70DB03E2" w14:textId="29FC9E98" w:rsidR="00F45FA4" w:rsidRPr="009F7958" w:rsidRDefault="00F45FA4" w:rsidP="00F45FA4">
      <w:pPr>
        <w:ind w:firstLine="0"/>
        <w:rPr>
          <w:rFonts w:eastAsia="Times New Roman"/>
          <w:szCs w:val="28"/>
          <w:lang w:val="ru-RU"/>
        </w:rPr>
      </w:pPr>
      <w:r w:rsidRPr="009F7958">
        <w:rPr>
          <w:szCs w:val="28"/>
          <w:shd w:val="clear" w:color="auto" w:fill="FFFFFF"/>
        </w:rPr>
        <w:t xml:space="preserve">РОЗДІЛ 4. РОЗРОБКА </w:t>
      </w:r>
      <w:r w:rsidRPr="009F7958">
        <w:rPr>
          <w:rFonts w:eastAsia="Times New Roman"/>
          <w:szCs w:val="28"/>
        </w:rPr>
        <w:t>ПРОГРАМИ ФІЗИЧНОЇ ТЕРАПІЇ ПАЦІЄНТІВ З ХРОНІЧНИМ ГАСТРИТОМ…………………………………………………………</w:t>
      </w:r>
      <w:r w:rsidR="001C54A8" w:rsidRPr="009F7958">
        <w:rPr>
          <w:rFonts w:eastAsia="Times New Roman"/>
          <w:szCs w:val="28"/>
        </w:rPr>
        <w:t>4</w:t>
      </w:r>
      <w:r w:rsidR="00EA18B5" w:rsidRPr="009F7958">
        <w:rPr>
          <w:rFonts w:eastAsia="Times New Roman"/>
          <w:szCs w:val="28"/>
          <w:lang w:val="ru-RU"/>
        </w:rPr>
        <w:t>1</w:t>
      </w:r>
    </w:p>
    <w:p w14:paraId="4256C4CC" w14:textId="1624B2D4" w:rsidR="00F45FA4" w:rsidRPr="009F7958" w:rsidRDefault="00F45FA4" w:rsidP="00F45FA4">
      <w:pPr>
        <w:ind w:firstLine="0"/>
        <w:rPr>
          <w:rFonts w:eastAsia="Times New Roman"/>
          <w:szCs w:val="28"/>
          <w:lang w:val="ru-RU"/>
        </w:rPr>
      </w:pPr>
      <w:r w:rsidRPr="009F7958">
        <w:rPr>
          <w:rFonts w:eastAsia="Times New Roman"/>
          <w:szCs w:val="28"/>
        </w:rPr>
        <w:t xml:space="preserve">4.1. </w:t>
      </w:r>
      <w:r w:rsidRPr="009F7958">
        <w:rPr>
          <w:szCs w:val="28"/>
        </w:rPr>
        <w:t xml:space="preserve">Програма фізичної терапії хворих з </w:t>
      </w:r>
      <w:r w:rsidRPr="009F7958">
        <w:rPr>
          <w:szCs w:val="28"/>
          <w:shd w:val="clear" w:color="auto" w:fill="FFFFFF"/>
        </w:rPr>
        <w:t>хронічним гастритом</w:t>
      </w:r>
      <w:r w:rsidRPr="009F7958">
        <w:rPr>
          <w:rFonts w:eastAsia="Times New Roman"/>
          <w:szCs w:val="28"/>
        </w:rPr>
        <w:t xml:space="preserve"> в умовах стаціонару……………………………………………………………………………</w:t>
      </w:r>
      <w:r w:rsidR="001C54A8" w:rsidRPr="009F7958">
        <w:rPr>
          <w:rFonts w:eastAsia="Times New Roman"/>
          <w:szCs w:val="28"/>
        </w:rPr>
        <w:t>..4</w:t>
      </w:r>
      <w:r w:rsidR="00EA18B5" w:rsidRPr="009F7958">
        <w:rPr>
          <w:rFonts w:eastAsia="Times New Roman"/>
          <w:szCs w:val="28"/>
          <w:lang w:val="ru-RU"/>
        </w:rPr>
        <w:t>1</w:t>
      </w:r>
    </w:p>
    <w:p w14:paraId="0348D1D9" w14:textId="5EC6911F" w:rsidR="00F45FA4" w:rsidRPr="009F7958" w:rsidRDefault="00F45FA4" w:rsidP="00F45FA4">
      <w:pPr>
        <w:ind w:firstLine="0"/>
        <w:rPr>
          <w:szCs w:val="28"/>
          <w:shd w:val="clear" w:color="auto" w:fill="FFFFFF"/>
          <w:lang w:val="ru-RU"/>
        </w:rPr>
      </w:pPr>
      <w:r w:rsidRPr="009F7958">
        <w:rPr>
          <w:szCs w:val="28"/>
          <w:shd w:val="clear" w:color="auto" w:fill="FFFFFF"/>
        </w:rPr>
        <w:t>Висновки до розділу 4………………………………………………………………</w:t>
      </w:r>
      <w:r w:rsidR="001C54A8" w:rsidRPr="009F7958">
        <w:rPr>
          <w:szCs w:val="28"/>
          <w:shd w:val="clear" w:color="auto" w:fill="FFFFFF"/>
        </w:rPr>
        <w:t>..4</w:t>
      </w:r>
      <w:r w:rsidR="00EA18B5" w:rsidRPr="009F7958">
        <w:rPr>
          <w:szCs w:val="28"/>
          <w:shd w:val="clear" w:color="auto" w:fill="FFFFFF"/>
          <w:lang w:val="ru-RU"/>
        </w:rPr>
        <w:t>6</w:t>
      </w:r>
    </w:p>
    <w:p w14:paraId="50D4BBEA" w14:textId="3DE3F478" w:rsidR="00F45FA4" w:rsidRPr="009F7958" w:rsidRDefault="00F45FA4" w:rsidP="00F45FA4">
      <w:pPr>
        <w:ind w:firstLine="0"/>
        <w:rPr>
          <w:rFonts w:cs="Times New Roman"/>
          <w:b/>
          <w:szCs w:val="28"/>
          <w:shd w:val="clear" w:color="auto" w:fill="FFFFFF"/>
          <w:lang w:val="ru-RU"/>
        </w:rPr>
      </w:pPr>
      <w:r w:rsidRPr="009F7958">
        <w:rPr>
          <w:szCs w:val="28"/>
          <w:shd w:val="clear" w:color="auto" w:fill="FFFFFF"/>
        </w:rPr>
        <w:t>ВИСНОВКИ…………………………………………………………………………</w:t>
      </w:r>
      <w:r w:rsidR="001C54A8" w:rsidRPr="009F7958">
        <w:rPr>
          <w:szCs w:val="28"/>
          <w:shd w:val="clear" w:color="auto" w:fill="FFFFFF"/>
        </w:rPr>
        <w:t>..4</w:t>
      </w:r>
      <w:r w:rsidR="00EA18B5" w:rsidRPr="009F7958">
        <w:rPr>
          <w:szCs w:val="28"/>
          <w:shd w:val="clear" w:color="auto" w:fill="FFFFFF"/>
          <w:lang w:val="ru-RU"/>
        </w:rPr>
        <w:t>7</w:t>
      </w:r>
    </w:p>
    <w:p w14:paraId="65314B32" w14:textId="7558BF2A" w:rsidR="00F45FA4" w:rsidRPr="009F7958" w:rsidRDefault="00F45FA4" w:rsidP="00F45FA4">
      <w:pPr>
        <w:ind w:firstLine="0"/>
        <w:rPr>
          <w:rFonts w:cs="Times New Roman"/>
          <w:b/>
          <w:szCs w:val="28"/>
          <w:shd w:val="clear" w:color="auto" w:fill="FFFFFF"/>
          <w:lang w:val="ru-RU"/>
        </w:rPr>
      </w:pPr>
      <w:r w:rsidRPr="009F7958">
        <w:rPr>
          <w:szCs w:val="28"/>
          <w:shd w:val="clear" w:color="auto" w:fill="FFFFFF"/>
        </w:rPr>
        <w:lastRenderedPageBreak/>
        <w:t>СПИСОК ВИКОРИСТАНИХ ДЖЕРЕЛ……………………………………………</w:t>
      </w:r>
      <w:r w:rsidR="001C54A8" w:rsidRPr="009F7958">
        <w:rPr>
          <w:szCs w:val="28"/>
          <w:shd w:val="clear" w:color="auto" w:fill="FFFFFF"/>
        </w:rPr>
        <w:t>5</w:t>
      </w:r>
      <w:r w:rsidR="00EA18B5" w:rsidRPr="009F7958">
        <w:rPr>
          <w:szCs w:val="28"/>
          <w:shd w:val="clear" w:color="auto" w:fill="FFFFFF"/>
          <w:lang w:val="ru-RU"/>
        </w:rPr>
        <w:t>0</w:t>
      </w:r>
    </w:p>
    <w:p w14:paraId="5937B14C" w14:textId="77777777" w:rsidR="00F45FA4" w:rsidRPr="009F7958" w:rsidRDefault="00F45FA4">
      <w:pPr>
        <w:spacing w:line="276" w:lineRule="auto"/>
        <w:ind w:firstLine="0"/>
        <w:jc w:val="center"/>
        <w:rPr>
          <w:rFonts w:cs="Times New Roman"/>
          <w:b/>
          <w:szCs w:val="28"/>
          <w:shd w:val="clear" w:color="auto" w:fill="FFFFFF"/>
        </w:rPr>
      </w:pPr>
    </w:p>
    <w:p w14:paraId="34D21549" w14:textId="533D41FE" w:rsidR="009243A2" w:rsidRPr="009F7958" w:rsidRDefault="009243A2" w:rsidP="00F45FA4">
      <w:pPr>
        <w:ind w:firstLine="0"/>
        <w:rPr>
          <w:shd w:val="clear" w:color="auto" w:fill="FFFFFF"/>
        </w:rPr>
      </w:pPr>
    </w:p>
    <w:p w14:paraId="70199C64" w14:textId="2191907B" w:rsidR="00CC77F1" w:rsidRPr="009F7958" w:rsidRDefault="00CC77F1" w:rsidP="00F45FA4">
      <w:pPr>
        <w:ind w:firstLine="0"/>
        <w:rPr>
          <w:shd w:val="clear" w:color="auto" w:fill="FFFFFF"/>
        </w:rPr>
      </w:pPr>
    </w:p>
    <w:p w14:paraId="686084BD" w14:textId="59D1407E" w:rsidR="00CC77F1" w:rsidRPr="009F7958" w:rsidRDefault="00CC77F1" w:rsidP="00F45FA4">
      <w:pPr>
        <w:ind w:firstLine="0"/>
        <w:rPr>
          <w:shd w:val="clear" w:color="auto" w:fill="FFFFFF"/>
        </w:rPr>
      </w:pPr>
    </w:p>
    <w:p w14:paraId="4BA408F3" w14:textId="6EF830AF" w:rsidR="00CC77F1" w:rsidRPr="009F7958" w:rsidRDefault="00CC77F1" w:rsidP="00F45FA4">
      <w:pPr>
        <w:ind w:firstLine="0"/>
        <w:rPr>
          <w:shd w:val="clear" w:color="auto" w:fill="FFFFFF"/>
        </w:rPr>
      </w:pPr>
    </w:p>
    <w:p w14:paraId="4270A4AE" w14:textId="766A91D5" w:rsidR="00CC77F1" w:rsidRPr="009F7958" w:rsidRDefault="00CC77F1" w:rsidP="00F45FA4">
      <w:pPr>
        <w:ind w:firstLine="0"/>
        <w:rPr>
          <w:shd w:val="clear" w:color="auto" w:fill="FFFFFF"/>
        </w:rPr>
      </w:pPr>
    </w:p>
    <w:p w14:paraId="7169846C" w14:textId="780A20BC" w:rsidR="00CC77F1" w:rsidRPr="009F7958" w:rsidRDefault="00CC77F1" w:rsidP="00F45FA4">
      <w:pPr>
        <w:ind w:firstLine="0"/>
        <w:rPr>
          <w:shd w:val="clear" w:color="auto" w:fill="FFFFFF"/>
        </w:rPr>
      </w:pPr>
    </w:p>
    <w:p w14:paraId="3796D617" w14:textId="30A00BB2" w:rsidR="00CC77F1" w:rsidRPr="009F7958" w:rsidRDefault="00CC77F1" w:rsidP="00F45FA4">
      <w:pPr>
        <w:ind w:firstLine="0"/>
        <w:rPr>
          <w:shd w:val="clear" w:color="auto" w:fill="FFFFFF"/>
        </w:rPr>
      </w:pPr>
    </w:p>
    <w:p w14:paraId="06ED6F41" w14:textId="5DD1BDF2" w:rsidR="00CC77F1" w:rsidRPr="009F7958" w:rsidRDefault="00CC77F1" w:rsidP="00F45FA4">
      <w:pPr>
        <w:ind w:firstLine="0"/>
        <w:rPr>
          <w:shd w:val="clear" w:color="auto" w:fill="FFFFFF"/>
        </w:rPr>
      </w:pPr>
    </w:p>
    <w:p w14:paraId="5270C2A2" w14:textId="4AE792E6" w:rsidR="00CC77F1" w:rsidRPr="009F7958" w:rsidRDefault="00CC77F1" w:rsidP="00F45FA4">
      <w:pPr>
        <w:ind w:firstLine="0"/>
        <w:rPr>
          <w:shd w:val="clear" w:color="auto" w:fill="FFFFFF"/>
        </w:rPr>
      </w:pPr>
    </w:p>
    <w:p w14:paraId="30FB576C" w14:textId="3555AA38" w:rsidR="00CC77F1" w:rsidRPr="009F7958" w:rsidRDefault="00CC77F1" w:rsidP="00F45FA4">
      <w:pPr>
        <w:ind w:firstLine="0"/>
        <w:rPr>
          <w:shd w:val="clear" w:color="auto" w:fill="FFFFFF"/>
        </w:rPr>
      </w:pPr>
    </w:p>
    <w:p w14:paraId="326FF3F8" w14:textId="0BEF51D4" w:rsidR="00CC77F1" w:rsidRPr="009F7958" w:rsidRDefault="00CC77F1" w:rsidP="00F45FA4">
      <w:pPr>
        <w:ind w:firstLine="0"/>
        <w:rPr>
          <w:shd w:val="clear" w:color="auto" w:fill="FFFFFF"/>
        </w:rPr>
      </w:pPr>
    </w:p>
    <w:p w14:paraId="7722F898" w14:textId="13A7E378" w:rsidR="00CC77F1" w:rsidRPr="009F7958" w:rsidRDefault="00CC77F1" w:rsidP="00F45FA4">
      <w:pPr>
        <w:ind w:firstLine="0"/>
        <w:rPr>
          <w:shd w:val="clear" w:color="auto" w:fill="FFFFFF"/>
        </w:rPr>
      </w:pPr>
    </w:p>
    <w:p w14:paraId="2ACE3D00" w14:textId="4506EAA3" w:rsidR="00CC77F1" w:rsidRPr="009F7958" w:rsidRDefault="00CC77F1" w:rsidP="00F45FA4">
      <w:pPr>
        <w:ind w:firstLine="0"/>
        <w:rPr>
          <w:shd w:val="clear" w:color="auto" w:fill="FFFFFF"/>
        </w:rPr>
      </w:pPr>
    </w:p>
    <w:p w14:paraId="35644D8D" w14:textId="63FFE7FF" w:rsidR="00CC77F1" w:rsidRPr="009F7958" w:rsidRDefault="00CC77F1" w:rsidP="00F45FA4">
      <w:pPr>
        <w:ind w:firstLine="0"/>
        <w:rPr>
          <w:shd w:val="clear" w:color="auto" w:fill="FFFFFF"/>
        </w:rPr>
      </w:pPr>
    </w:p>
    <w:p w14:paraId="6B74104E" w14:textId="5EA2650A" w:rsidR="00CC77F1" w:rsidRPr="009F7958" w:rsidRDefault="00CC77F1" w:rsidP="00F45FA4">
      <w:pPr>
        <w:ind w:firstLine="0"/>
        <w:rPr>
          <w:shd w:val="clear" w:color="auto" w:fill="FFFFFF"/>
        </w:rPr>
      </w:pPr>
    </w:p>
    <w:p w14:paraId="170B0F45" w14:textId="1E558D5B" w:rsidR="00CC77F1" w:rsidRPr="009F7958" w:rsidRDefault="00CC77F1" w:rsidP="00F45FA4">
      <w:pPr>
        <w:ind w:firstLine="0"/>
        <w:rPr>
          <w:shd w:val="clear" w:color="auto" w:fill="FFFFFF"/>
        </w:rPr>
      </w:pPr>
    </w:p>
    <w:p w14:paraId="531C93E1" w14:textId="0A6204F2" w:rsidR="00CC77F1" w:rsidRPr="009F7958" w:rsidRDefault="00CC77F1" w:rsidP="00F45FA4">
      <w:pPr>
        <w:ind w:firstLine="0"/>
        <w:rPr>
          <w:shd w:val="clear" w:color="auto" w:fill="FFFFFF"/>
        </w:rPr>
      </w:pPr>
    </w:p>
    <w:p w14:paraId="6D646219" w14:textId="3F143D09" w:rsidR="00CC77F1" w:rsidRPr="009F7958" w:rsidRDefault="00CC77F1" w:rsidP="00F45FA4">
      <w:pPr>
        <w:ind w:firstLine="0"/>
        <w:rPr>
          <w:shd w:val="clear" w:color="auto" w:fill="FFFFFF"/>
        </w:rPr>
      </w:pPr>
    </w:p>
    <w:p w14:paraId="0676681A" w14:textId="07845B28" w:rsidR="00CC77F1" w:rsidRPr="009F7958" w:rsidRDefault="00CC77F1" w:rsidP="00F45FA4">
      <w:pPr>
        <w:ind w:firstLine="0"/>
        <w:rPr>
          <w:shd w:val="clear" w:color="auto" w:fill="FFFFFF"/>
        </w:rPr>
      </w:pPr>
    </w:p>
    <w:p w14:paraId="7BA9B95C" w14:textId="39390897" w:rsidR="00CC77F1" w:rsidRPr="009F7958" w:rsidRDefault="00CC77F1" w:rsidP="00F45FA4">
      <w:pPr>
        <w:ind w:firstLine="0"/>
        <w:rPr>
          <w:shd w:val="clear" w:color="auto" w:fill="FFFFFF"/>
        </w:rPr>
      </w:pPr>
    </w:p>
    <w:p w14:paraId="5C0B6098" w14:textId="3B859BF5" w:rsidR="00CC77F1" w:rsidRPr="009F7958" w:rsidRDefault="00CC77F1" w:rsidP="00F45FA4">
      <w:pPr>
        <w:ind w:firstLine="0"/>
        <w:rPr>
          <w:shd w:val="clear" w:color="auto" w:fill="FFFFFF"/>
        </w:rPr>
      </w:pPr>
    </w:p>
    <w:p w14:paraId="0FBCDFB2" w14:textId="5BDE7366" w:rsidR="00CC77F1" w:rsidRPr="009F7958" w:rsidRDefault="00CC77F1" w:rsidP="00F45FA4">
      <w:pPr>
        <w:ind w:firstLine="0"/>
        <w:rPr>
          <w:shd w:val="clear" w:color="auto" w:fill="FFFFFF"/>
        </w:rPr>
      </w:pPr>
    </w:p>
    <w:p w14:paraId="7FFDF1AF" w14:textId="4C2DBA6A" w:rsidR="00CC77F1" w:rsidRPr="009F7958" w:rsidRDefault="00CC77F1" w:rsidP="00F45FA4">
      <w:pPr>
        <w:ind w:firstLine="0"/>
        <w:rPr>
          <w:shd w:val="clear" w:color="auto" w:fill="FFFFFF"/>
        </w:rPr>
      </w:pPr>
    </w:p>
    <w:p w14:paraId="11554775" w14:textId="0FA309E8" w:rsidR="00CC77F1" w:rsidRPr="009F7958" w:rsidRDefault="00CC77F1" w:rsidP="00F45FA4">
      <w:pPr>
        <w:ind w:firstLine="0"/>
        <w:rPr>
          <w:shd w:val="clear" w:color="auto" w:fill="FFFFFF"/>
        </w:rPr>
      </w:pPr>
    </w:p>
    <w:p w14:paraId="7CBFB7CF" w14:textId="61FB78AF" w:rsidR="00CC77F1" w:rsidRPr="009F7958" w:rsidRDefault="00CC77F1" w:rsidP="00F45FA4">
      <w:pPr>
        <w:ind w:firstLine="0"/>
        <w:rPr>
          <w:shd w:val="clear" w:color="auto" w:fill="FFFFFF"/>
        </w:rPr>
      </w:pPr>
    </w:p>
    <w:p w14:paraId="0751AE6A" w14:textId="639CCE01" w:rsidR="00CC77F1" w:rsidRPr="009F7958" w:rsidRDefault="00CC77F1" w:rsidP="00F45FA4">
      <w:pPr>
        <w:ind w:firstLine="0"/>
        <w:rPr>
          <w:shd w:val="clear" w:color="auto" w:fill="FFFFFF"/>
        </w:rPr>
      </w:pPr>
    </w:p>
    <w:p w14:paraId="1197F0BB" w14:textId="77777777" w:rsidR="00CC77F1" w:rsidRPr="009F7958" w:rsidRDefault="00CC77F1" w:rsidP="00F45FA4">
      <w:pPr>
        <w:ind w:firstLine="0"/>
        <w:rPr>
          <w:shd w:val="clear" w:color="auto" w:fill="FFFFFF"/>
        </w:rPr>
      </w:pPr>
    </w:p>
    <w:p w14:paraId="7A875806" w14:textId="77777777" w:rsidR="009243A2" w:rsidRPr="009F7958" w:rsidRDefault="009243A2">
      <w:pPr>
        <w:rPr>
          <w:shd w:val="clear" w:color="auto" w:fill="FFFFFF"/>
        </w:rPr>
      </w:pPr>
    </w:p>
    <w:p w14:paraId="329B7705" w14:textId="27680043" w:rsidR="009243A2" w:rsidRPr="009F7958" w:rsidRDefault="008A4199">
      <w:pPr>
        <w:jc w:val="center"/>
        <w:rPr>
          <w:b/>
          <w:szCs w:val="28"/>
        </w:rPr>
      </w:pPr>
      <w:r w:rsidRPr="009F7958">
        <w:rPr>
          <w:b/>
          <w:szCs w:val="28"/>
        </w:rPr>
        <w:lastRenderedPageBreak/>
        <w:t>ПЕРЕЛІК УМОВНИХ СКОРОЧЕНЬ</w:t>
      </w:r>
    </w:p>
    <w:p w14:paraId="5BDECF0C" w14:textId="77777777" w:rsidR="00CC77F1" w:rsidRPr="009F7958" w:rsidRDefault="00CC77F1" w:rsidP="00CC77F1">
      <w:pPr>
        <w:jc w:val="center"/>
        <w:rPr>
          <w:b/>
          <w:szCs w:val="28"/>
        </w:rPr>
      </w:pPr>
    </w:p>
    <w:p w14:paraId="7BE95383" w14:textId="4FC8DF0B" w:rsidR="00CC77F1" w:rsidRPr="009F7958" w:rsidRDefault="00CC77F1" w:rsidP="00CC77F1">
      <w:pPr>
        <w:spacing w:after="160"/>
        <w:ind w:firstLine="0"/>
        <w:rPr>
          <w:rFonts w:cs="Times New Roman"/>
          <w:b/>
          <w:color w:val="FF0000"/>
          <w:szCs w:val="28"/>
          <w:shd w:val="clear" w:color="auto" w:fill="FFFFFF"/>
        </w:rPr>
      </w:pPr>
      <w:r w:rsidRPr="009F7958">
        <w:rPr>
          <w:rFonts w:eastAsia="Times New Roman"/>
          <w:szCs w:val="28"/>
          <w:lang w:eastAsia="uk-UA"/>
        </w:rPr>
        <w:t>БЖВ – Білки, жири, вуглеводи</w:t>
      </w:r>
    </w:p>
    <w:p w14:paraId="4587CCD6" w14:textId="587D08D6" w:rsidR="00CC77F1" w:rsidRPr="009F7958" w:rsidRDefault="00CC77F1" w:rsidP="00CC77F1">
      <w:pPr>
        <w:spacing w:after="160"/>
        <w:ind w:firstLine="0"/>
        <w:rPr>
          <w:rFonts w:eastAsia="Times New Roman" w:cs="Times New Roman"/>
          <w:b/>
          <w:color w:val="FF0000"/>
          <w:szCs w:val="28"/>
        </w:rPr>
      </w:pPr>
      <w:r w:rsidRPr="009F7958">
        <w:rPr>
          <w:rFonts w:eastAsia="Times New Roman"/>
          <w:szCs w:val="28"/>
          <w:lang w:eastAsia="uk-UA"/>
        </w:rPr>
        <w:t>В</w:t>
      </w:r>
      <w:r w:rsidRPr="009F7958">
        <w:rPr>
          <w:rFonts w:eastAsia="Times New Roman"/>
          <w:szCs w:val="28"/>
          <w:lang w:val="ru-RU" w:eastAsia="uk-UA"/>
        </w:rPr>
        <w:t>.п.</w:t>
      </w:r>
      <w:r w:rsidRPr="009F7958">
        <w:rPr>
          <w:rFonts w:eastAsia="Times New Roman"/>
          <w:szCs w:val="28"/>
          <w:lang w:eastAsia="uk-UA"/>
        </w:rPr>
        <w:t xml:space="preserve"> – Вихідне</w:t>
      </w:r>
      <w:r w:rsidRPr="009F7958">
        <w:rPr>
          <w:rFonts w:eastAsia="Times New Roman"/>
          <w:szCs w:val="28"/>
          <w:lang w:val="ru-RU" w:eastAsia="uk-UA"/>
        </w:rPr>
        <w:t xml:space="preserve"> </w:t>
      </w:r>
      <w:proofErr w:type="spellStart"/>
      <w:r w:rsidRPr="009F7958">
        <w:rPr>
          <w:rFonts w:eastAsia="Times New Roman"/>
          <w:szCs w:val="28"/>
          <w:lang w:val="ru-RU" w:eastAsia="uk-UA"/>
        </w:rPr>
        <w:t>положення</w:t>
      </w:r>
      <w:proofErr w:type="spellEnd"/>
    </w:p>
    <w:p w14:paraId="200C1583" w14:textId="1CFAB1A0"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ВООЗ – Всесвітня організація охорони здоров'я</w:t>
      </w:r>
    </w:p>
    <w:p w14:paraId="404A3251" w14:textId="3CAB9187" w:rsidR="00CC77F1" w:rsidRPr="009F7958" w:rsidRDefault="00CC77F1" w:rsidP="00CC77F1">
      <w:pPr>
        <w:spacing w:after="160"/>
        <w:ind w:firstLine="0"/>
        <w:rPr>
          <w:rFonts w:eastAsia="Times New Roman"/>
          <w:szCs w:val="28"/>
          <w:lang w:val="ru-RU" w:eastAsia="uk-UA"/>
        </w:rPr>
      </w:pPr>
      <w:r w:rsidRPr="009F7958">
        <w:rPr>
          <w:rFonts w:eastAsia="Times New Roman"/>
          <w:szCs w:val="28"/>
          <w:lang w:val="ru-RU" w:eastAsia="uk-UA"/>
        </w:rPr>
        <w:t xml:space="preserve">ДПК </w:t>
      </w:r>
      <w:r w:rsidRPr="009F7958">
        <w:rPr>
          <w:rFonts w:eastAsia="Times New Roman"/>
          <w:szCs w:val="28"/>
          <w:lang w:eastAsia="uk-UA"/>
        </w:rPr>
        <w:t>– Дванадцятипала</w:t>
      </w:r>
      <w:r w:rsidRPr="009F7958">
        <w:rPr>
          <w:rFonts w:eastAsia="Times New Roman"/>
          <w:szCs w:val="28"/>
          <w:lang w:val="ru-RU" w:eastAsia="uk-UA"/>
        </w:rPr>
        <w:t xml:space="preserve"> кишка</w:t>
      </w:r>
    </w:p>
    <w:p w14:paraId="2954E299" w14:textId="5D77169E"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ЛГ – Лікувальна гімнастика</w:t>
      </w:r>
    </w:p>
    <w:p w14:paraId="186CA0E5" w14:textId="35C4E44C"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ЛФК – Лікувальна фізична культура</w:t>
      </w:r>
    </w:p>
    <w:p w14:paraId="166399E5" w14:textId="06278924"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ЛХ – Лікувальна ходьба</w:t>
      </w:r>
    </w:p>
    <w:p w14:paraId="16B3DD03" w14:textId="721AB891"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МРТ – Мікрохвильова резонансна терапія</w:t>
      </w:r>
    </w:p>
    <w:p w14:paraId="10991F31" w14:textId="4A77D45C"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РГГ – Ранкова гігієнічна гімнастика</w:t>
      </w:r>
    </w:p>
    <w:p w14:paraId="5DD7ECE4" w14:textId="3D3F8FAE" w:rsidR="00CC77F1" w:rsidRPr="009F7958" w:rsidRDefault="00CC77F1" w:rsidP="00CC77F1">
      <w:pPr>
        <w:spacing w:after="160"/>
        <w:ind w:firstLine="0"/>
        <w:rPr>
          <w:rFonts w:eastAsia="Times New Roman"/>
          <w:szCs w:val="28"/>
          <w:lang w:eastAsia="uk-UA"/>
        </w:rPr>
      </w:pPr>
      <w:r w:rsidRPr="009F7958">
        <w:t xml:space="preserve">СМС </w:t>
      </w:r>
      <w:r w:rsidRPr="009F7958">
        <w:rPr>
          <w:rFonts w:eastAsia="Times New Roman"/>
          <w:szCs w:val="28"/>
          <w:lang w:eastAsia="uk-UA"/>
        </w:rPr>
        <w:t xml:space="preserve">– </w:t>
      </w:r>
      <w:r w:rsidRPr="009F7958">
        <w:t>Синусоїдальний</w:t>
      </w:r>
      <w:r w:rsidRPr="009F7958">
        <w:rPr>
          <w:rFonts w:eastAsia="Times New Roman"/>
          <w:szCs w:val="28"/>
          <w:lang w:eastAsia="uk-UA"/>
        </w:rPr>
        <w:t xml:space="preserve"> модульований струм</w:t>
      </w:r>
    </w:p>
    <w:p w14:paraId="1D265079" w14:textId="709C74F3"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ТВ – Терапевтичні вправи</w:t>
      </w:r>
    </w:p>
    <w:p w14:paraId="4CC60198" w14:textId="424F2071"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УЗД – Ультразвукове дослідження</w:t>
      </w:r>
    </w:p>
    <w:p w14:paraId="5CAE5A0A" w14:textId="5AF69F6E"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УФО – Ультрафіолетове опромінення</w:t>
      </w:r>
    </w:p>
    <w:p w14:paraId="407B2637" w14:textId="1496097C"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ХГ – Хронічний гастрит</w:t>
      </w:r>
    </w:p>
    <w:p w14:paraId="2FCB5F89" w14:textId="1692B0D1"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ХОТ – Хвороби органів травлення</w:t>
      </w:r>
    </w:p>
    <w:p w14:paraId="1A63AA1E" w14:textId="0B44F9C9" w:rsidR="00CC77F1" w:rsidRPr="009F7958" w:rsidRDefault="00CC77F1" w:rsidP="00CC77F1">
      <w:pPr>
        <w:spacing w:after="160"/>
        <w:ind w:firstLine="0"/>
        <w:rPr>
          <w:rFonts w:eastAsia="Times New Roman"/>
          <w:szCs w:val="28"/>
          <w:lang w:val="ru-RU" w:eastAsia="uk-UA"/>
        </w:rPr>
      </w:pPr>
      <w:proofErr w:type="spellStart"/>
      <w:r w:rsidRPr="009F7958">
        <w:rPr>
          <w:rFonts w:eastAsia="Times New Roman"/>
          <w:szCs w:val="28"/>
          <w:lang w:eastAsia="uk-UA"/>
        </w:rPr>
        <w:t>ШКК</w:t>
      </w:r>
      <w:proofErr w:type="spellEnd"/>
      <w:r w:rsidRPr="009F7958">
        <w:rPr>
          <w:rFonts w:eastAsia="Times New Roman"/>
          <w:szCs w:val="28"/>
          <w:lang w:eastAsia="uk-UA"/>
        </w:rPr>
        <w:t xml:space="preserve"> – Шлунково</w:t>
      </w:r>
      <w:r w:rsidR="008242BC" w:rsidRPr="009F7958">
        <w:rPr>
          <w:rFonts w:eastAsia="Times New Roman"/>
          <w:szCs w:val="28"/>
          <w:lang w:val="ru-RU" w:eastAsia="uk-UA"/>
        </w:rPr>
        <w:t xml:space="preserve"> </w:t>
      </w:r>
      <w:r w:rsidR="008242BC" w:rsidRPr="009F7958">
        <w:rPr>
          <w:rFonts w:eastAsia="Times New Roman"/>
          <w:szCs w:val="28"/>
          <w:lang w:eastAsia="uk-UA"/>
        </w:rPr>
        <w:t>–</w:t>
      </w:r>
      <w:r w:rsidR="008242BC" w:rsidRPr="009F7958">
        <w:rPr>
          <w:rFonts w:eastAsia="Times New Roman"/>
          <w:szCs w:val="28"/>
          <w:lang w:val="ru-RU" w:eastAsia="uk-UA"/>
        </w:rPr>
        <w:t xml:space="preserve"> </w:t>
      </w:r>
      <w:proofErr w:type="spellStart"/>
      <w:r w:rsidRPr="009F7958">
        <w:rPr>
          <w:rFonts w:eastAsia="Times New Roman"/>
          <w:szCs w:val="28"/>
          <w:lang w:val="ru-RU" w:eastAsia="uk-UA"/>
        </w:rPr>
        <w:t>кишкова</w:t>
      </w:r>
      <w:proofErr w:type="spellEnd"/>
      <w:r w:rsidRPr="009F7958">
        <w:rPr>
          <w:rFonts w:eastAsia="Times New Roman"/>
          <w:szCs w:val="28"/>
          <w:lang w:val="ru-RU" w:eastAsia="uk-UA"/>
        </w:rPr>
        <w:t xml:space="preserve"> </w:t>
      </w:r>
      <w:proofErr w:type="spellStart"/>
      <w:r w:rsidRPr="009F7958">
        <w:rPr>
          <w:rFonts w:eastAsia="Times New Roman"/>
          <w:szCs w:val="28"/>
          <w:lang w:val="ru-RU" w:eastAsia="uk-UA"/>
        </w:rPr>
        <w:t>кровотеча</w:t>
      </w:r>
      <w:proofErr w:type="spellEnd"/>
    </w:p>
    <w:p w14:paraId="48EB9F49" w14:textId="6AD45598" w:rsidR="00CC77F1" w:rsidRPr="009F7958" w:rsidRDefault="00CC77F1" w:rsidP="00CC77F1">
      <w:pPr>
        <w:spacing w:after="160"/>
        <w:ind w:firstLine="0"/>
        <w:rPr>
          <w:rFonts w:eastAsia="Times New Roman"/>
          <w:szCs w:val="28"/>
          <w:lang w:eastAsia="uk-UA"/>
        </w:rPr>
      </w:pPr>
      <w:r w:rsidRPr="009F7958">
        <w:rPr>
          <w:rFonts w:eastAsia="Times New Roman"/>
          <w:szCs w:val="28"/>
          <w:lang w:eastAsia="uk-UA"/>
        </w:rPr>
        <w:t>ШКТ – Шлунково</w:t>
      </w:r>
      <w:r w:rsidR="008242BC" w:rsidRPr="009F7958">
        <w:rPr>
          <w:rFonts w:eastAsia="Times New Roman"/>
          <w:szCs w:val="28"/>
          <w:lang w:val="ru-RU" w:eastAsia="uk-UA"/>
        </w:rPr>
        <w:t xml:space="preserve"> </w:t>
      </w:r>
      <w:r w:rsidR="008242BC" w:rsidRPr="009F7958">
        <w:rPr>
          <w:rFonts w:eastAsia="Times New Roman"/>
          <w:szCs w:val="28"/>
          <w:lang w:eastAsia="uk-UA"/>
        </w:rPr>
        <w:t>–</w:t>
      </w:r>
      <w:r w:rsidR="008242BC" w:rsidRPr="009F7958">
        <w:rPr>
          <w:rFonts w:eastAsia="Times New Roman"/>
          <w:szCs w:val="28"/>
          <w:lang w:val="ru-RU" w:eastAsia="uk-UA"/>
        </w:rPr>
        <w:t xml:space="preserve"> </w:t>
      </w:r>
      <w:r w:rsidRPr="009F7958">
        <w:rPr>
          <w:rFonts w:eastAsia="Times New Roman"/>
          <w:szCs w:val="28"/>
          <w:lang w:eastAsia="uk-UA"/>
        </w:rPr>
        <w:t>кишковий тракт</w:t>
      </w:r>
    </w:p>
    <w:p w14:paraId="7EC050D0" w14:textId="77ACA3E1" w:rsidR="00CC77F1" w:rsidRPr="009F7958" w:rsidRDefault="00CC77F1" w:rsidP="00CC77F1">
      <w:pPr>
        <w:spacing w:after="160"/>
        <w:ind w:firstLine="0"/>
        <w:rPr>
          <w:rFonts w:eastAsia="Times New Roman"/>
          <w:szCs w:val="28"/>
          <w:lang w:eastAsia="uk-UA"/>
        </w:rPr>
      </w:pPr>
      <w:r w:rsidRPr="009F7958">
        <w:rPr>
          <w:rFonts w:eastAsia="Times New Roman"/>
          <w:szCs w:val="28"/>
          <w:lang w:val="en-US" w:eastAsia="uk-UA"/>
        </w:rPr>
        <w:t>Hp</w:t>
      </w:r>
      <w:r w:rsidRPr="009F7958">
        <w:rPr>
          <w:rFonts w:eastAsia="Times New Roman"/>
          <w:szCs w:val="28"/>
          <w:lang w:eastAsia="uk-UA"/>
        </w:rPr>
        <w:t xml:space="preserve"> –</w:t>
      </w:r>
      <w:r w:rsidR="00122A5E" w:rsidRPr="009F7958">
        <w:rPr>
          <w:rFonts w:eastAsia="Times New Roman"/>
          <w:szCs w:val="28"/>
          <w:lang w:eastAsia="uk-UA"/>
        </w:rPr>
        <w:t xml:space="preserve"> </w:t>
      </w:r>
      <w:proofErr w:type="spellStart"/>
      <w:r w:rsidRPr="009F7958">
        <w:rPr>
          <w:rStyle w:val="a7"/>
          <w:i w:val="0"/>
          <w:iCs w:val="0"/>
          <w:szCs w:val="28"/>
          <w:shd w:val="clear" w:color="auto" w:fill="FFFFFF"/>
        </w:rPr>
        <w:t>Helicobacter</w:t>
      </w:r>
      <w:proofErr w:type="spellEnd"/>
      <w:r w:rsidRPr="009F7958">
        <w:rPr>
          <w:rStyle w:val="a7"/>
          <w:i w:val="0"/>
          <w:iCs w:val="0"/>
          <w:szCs w:val="28"/>
          <w:shd w:val="clear" w:color="auto" w:fill="FFFFFF"/>
        </w:rPr>
        <w:t xml:space="preserve"> </w:t>
      </w:r>
      <w:proofErr w:type="spellStart"/>
      <w:r w:rsidRPr="009F7958">
        <w:rPr>
          <w:rStyle w:val="a7"/>
          <w:i w:val="0"/>
          <w:iCs w:val="0"/>
          <w:szCs w:val="28"/>
          <w:shd w:val="clear" w:color="auto" w:fill="FFFFFF"/>
        </w:rPr>
        <w:t>pylori</w:t>
      </w:r>
      <w:proofErr w:type="spellEnd"/>
    </w:p>
    <w:p w14:paraId="10BBA024" w14:textId="17F045A6" w:rsidR="00CC77F1" w:rsidRPr="009F7958" w:rsidRDefault="00CC77F1" w:rsidP="00CC77F1">
      <w:pPr>
        <w:spacing w:after="160"/>
        <w:ind w:firstLine="0"/>
        <w:rPr>
          <w:rFonts w:eastAsia="Times New Roman"/>
          <w:szCs w:val="28"/>
          <w:lang w:eastAsia="uk-UA"/>
        </w:rPr>
      </w:pPr>
      <w:r w:rsidRPr="009F7958">
        <w:rPr>
          <w:rFonts w:eastAsia="Times New Roman"/>
          <w:szCs w:val="28"/>
          <w:lang w:val="en-US" w:eastAsia="uk-UA"/>
        </w:rPr>
        <w:t>OLGA</w:t>
      </w:r>
      <w:r w:rsidRPr="009F7958">
        <w:rPr>
          <w:rFonts w:eastAsia="Times New Roman"/>
          <w:szCs w:val="28"/>
          <w:lang w:eastAsia="uk-UA"/>
        </w:rPr>
        <w:t xml:space="preserve"> – </w:t>
      </w:r>
      <w:proofErr w:type="spellStart"/>
      <w:r w:rsidRPr="009F7958">
        <w:rPr>
          <w:szCs w:val="28"/>
          <w:shd w:val="clear" w:color="auto" w:fill="FFFFFF"/>
        </w:rPr>
        <w:t>Operative</w:t>
      </w:r>
      <w:proofErr w:type="spellEnd"/>
      <w:r w:rsidRPr="009F7958">
        <w:rPr>
          <w:szCs w:val="28"/>
          <w:shd w:val="clear" w:color="auto" w:fill="FFFFFF"/>
        </w:rPr>
        <w:t xml:space="preserve"> </w:t>
      </w:r>
      <w:proofErr w:type="spellStart"/>
      <w:r w:rsidRPr="009F7958">
        <w:rPr>
          <w:szCs w:val="28"/>
          <w:shd w:val="clear" w:color="auto" w:fill="FFFFFF"/>
        </w:rPr>
        <w:t>Link</w:t>
      </w:r>
      <w:proofErr w:type="spellEnd"/>
      <w:r w:rsidRPr="009F7958">
        <w:rPr>
          <w:szCs w:val="28"/>
          <w:shd w:val="clear" w:color="auto" w:fill="FFFFFF"/>
        </w:rPr>
        <w:t xml:space="preserve"> </w:t>
      </w:r>
      <w:proofErr w:type="spellStart"/>
      <w:r w:rsidRPr="009F7958">
        <w:rPr>
          <w:szCs w:val="28"/>
          <w:shd w:val="clear" w:color="auto" w:fill="FFFFFF"/>
        </w:rPr>
        <w:t>for</w:t>
      </w:r>
      <w:proofErr w:type="spellEnd"/>
      <w:r w:rsidRPr="009F7958">
        <w:rPr>
          <w:szCs w:val="28"/>
          <w:shd w:val="clear" w:color="auto" w:fill="FFFFFF"/>
        </w:rPr>
        <w:t xml:space="preserve"> </w:t>
      </w:r>
      <w:proofErr w:type="spellStart"/>
      <w:r w:rsidRPr="009F7958">
        <w:rPr>
          <w:szCs w:val="28"/>
          <w:shd w:val="clear" w:color="auto" w:fill="FFFFFF"/>
        </w:rPr>
        <w:t>Gastritis</w:t>
      </w:r>
      <w:proofErr w:type="spellEnd"/>
      <w:r w:rsidRPr="009F7958">
        <w:rPr>
          <w:szCs w:val="28"/>
          <w:shd w:val="clear" w:color="auto" w:fill="FFFFFF"/>
        </w:rPr>
        <w:t xml:space="preserve"> </w:t>
      </w:r>
      <w:proofErr w:type="spellStart"/>
      <w:r w:rsidRPr="009F7958">
        <w:rPr>
          <w:szCs w:val="28"/>
          <w:shd w:val="clear" w:color="auto" w:fill="FFFFFF"/>
        </w:rPr>
        <w:t>Assessment</w:t>
      </w:r>
      <w:proofErr w:type="spellEnd"/>
    </w:p>
    <w:p w14:paraId="71A1A4B9" w14:textId="2F13C3D5" w:rsidR="00CC77F1" w:rsidRPr="009F7958" w:rsidRDefault="00CC77F1" w:rsidP="00CC77F1">
      <w:pPr>
        <w:spacing w:after="160" w:line="259" w:lineRule="auto"/>
        <w:ind w:firstLine="0"/>
        <w:jc w:val="center"/>
        <w:rPr>
          <w:rFonts w:eastAsia="Times New Roman"/>
          <w:szCs w:val="28"/>
          <w:lang w:eastAsia="uk-UA"/>
        </w:rPr>
      </w:pPr>
    </w:p>
    <w:p w14:paraId="64C0A152" w14:textId="4BA0E063" w:rsidR="00CC77F1" w:rsidRPr="009F7958" w:rsidRDefault="00CC77F1" w:rsidP="00CC77F1">
      <w:pPr>
        <w:spacing w:after="160" w:line="259" w:lineRule="auto"/>
        <w:ind w:firstLine="0"/>
        <w:jc w:val="center"/>
        <w:rPr>
          <w:rFonts w:eastAsia="Times New Roman"/>
          <w:szCs w:val="28"/>
          <w:lang w:eastAsia="uk-UA"/>
        </w:rPr>
      </w:pPr>
    </w:p>
    <w:p w14:paraId="72F69C9E" w14:textId="77777777" w:rsidR="009243A2" w:rsidRPr="009F7958" w:rsidRDefault="008A4199">
      <w:pPr>
        <w:shd w:val="clear" w:color="auto" w:fill="FFFFFF"/>
        <w:spacing w:line="276" w:lineRule="auto"/>
        <w:ind w:firstLine="0"/>
        <w:jc w:val="center"/>
        <w:rPr>
          <w:rFonts w:eastAsia="Times New Roman" w:cs="Times New Roman"/>
          <w:b/>
          <w:szCs w:val="28"/>
          <w:lang w:eastAsia="uk-UA"/>
        </w:rPr>
      </w:pPr>
      <w:r w:rsidRPr="009F7958">
        <w:rPr>
          <w:rFonts w:eastAsia="Times New Roman" w:cs="Times New Roman"/>
          <w:b/>
          <w:szCs w:val="28"/>
          <w:lang w:eastAsia="uk-UA"/>
        </w:rPr>
        <w:lastRenderedPageBreak/>
        <w:t>ВСТУП</w:t>
      </w:r>
    </w:p>
    <w:p w14:paraId="79E355ED" w14:textId="77777777" w:rsidR="009243A2" w:rsidRPr="009F7958" w:rsidRDefault="009243A2" w:rsidP="00210BC4">
      <w:pPr>
        <w:ind w:firstLine="0"/>
        <w:rPr>
          <w:rFonts w:cs="Times New Roman"/>
          <w:szCs w:val="28"/>
          <w:lang w:eastAsia="uk-UA"/>
        </w:rPr>
      </w:pPr>
    </w:p>
    <w:p w14:paraId="2164611B" w14:textId="77777777" w:rsidR="009243A2" w:rsidRPr="009F7958" w:rsidRDefault="008A4199" w:rsidP="005C0570">
      <w:pPr>
        <w:rPr>
          <w:rFonts w:cs="Times New Roman"/>
          <w:b/>
          <w:szCs w:val="28"/>
          <w:lang w:eastAsia="uk-UA"/>
        </w:rPr>
      </w:pPr>
      <w:bookmarkStart w:id="1" w:name="n53"/>
      <w:bookmarkEnd w:id="1"/>
      <w:r w:rsidRPr="009F7958">
        <w:rPr>
          <w:rFonts w:cs="Times New Roman"/>
          <w:b/>
          <w:szCs w:val="28"/>
          <w:lang w:eastAsia="uk-UA"/>
        </w:rPr>
        <w:t>Актуальність теми</w:t>
      </w:r>
    </w:p>
    <w:p w14:paraId="22EE13F7" w14:textId="77777777" w:rsidR="009243A2" w:rsidRPr="009F7958" w:rsidRDefault="008A4199" w:rsidP="005C0570">
      <w:pPr>
        <w:ind w:firstLine="708"/>
        <w:rPr>
          <w:rFonts w:cs="Times New Roman"/>
          <w:szCs w:val="28"/>
          <w:shd w:val="clear" w:color="auto" w:fill="FFFFFF"/>
        </w:rPr>
      </w:pPr>
      <w:r w:rsidRPr="009F7958">
        <w:rPr>
          <w:rFonts w:cs="Times New Roman"/>
          <w:szCs w:val="28"/>
          <w:lang w:eastAsia="uk-UA"/>
        </w:rPr>
        <w:t>Протягом декількох останніх десятиліть захворювання на хронічний гастрит  незмінно залишається однією з поширених пандемічних хвороб, що мають тяжкі наслідки.</w:t>
      </w:r>
      <w:r w:rsidRPr="009F7958">
        <w:rPr>
          <w:rFonts w:cs="Times New Roman"/>
          <w:szCs w:val="28"/>
          <w:shd w:val="clear" w:color="auto" w:fill="FFFFFF"/>
        </w:rPr>
        <w:t xml:space="preserve"> </w:t>
      </w:r>
    </w:p>
    <w:p w14:paraId="2280A554" w14:textId="3BDDD6BB" w:rsidR="009243A2" w:rsidRPr="009F7958" w:rsidRDefault="008A4199" w:rsidP="00210BC4">
      <w:pPr>
        <w:ind w:firstLine="708"/>
        <w:rPr>
          <w:rFonts w:cs="Times New Roman"/>
          <w:szCs w:val="28"/>
        </w:rPr>
      </w:pPr>
      <w:r w:rsidRPr="009F7958">
        <w:rPr>
          <w:rFonts w:cs="Times New Roman"/>
          <w:szCs w:val="28"/>
          <w:shd w:val="clear" w:color="auto" w:fill="FFFFFF"/>
        </w:rPr>
        <w:t>Під терміном «хронічний гастрит» досить велика кількість науковців звикла називати запалення слизової оболонки шлунку, яке викликається реакцією на різноманітні подразники</w:t>
      </w:r>
      <w:r w:rsidR="007F1EF7" w:rsidRPr="009F7958">
        <w:rPr>
          <w:rFonts w:cs="Times New Roman"/>
          <w:szCs w:val="28"/>
          <w:shd w:val="clear" w:color="auto" w:fill="FFFFFF"/>
        </w:rPr>
        <w:t xml:space="preserve"> </w:t>
      </w:r>
      <w:r w:rsidR="00D91606" w:rsidRPr="009F7958">
        <w:rPr>
          <w:rFonts w:cs="Times New Roman"/>
          <w:szCs w:val="28"/>
          <w:shd w:val="clear" w:color="auto" w:fill="FFFFFF"/>
        </w:rPr>
        <w:t>[</w:t>
      </w:r>
      <w:r w:rsidR="00564778" w:rsidRPr="009F7958">
        <w:rPr>
          <w:rFonts w:cs="Times New Roman"/>
          <w:szCs w:val="28"/>
          <w:shd w:val="clear" w:color="auto" w:fill="FFFFFF"/>
          <w:lang w:val="ru-RU"/>
        </w:rPr>
        <w:t>5</w:t>
      </w:r>
      <w:r w:rsidR="00791C56" w:rsidRPr="009F7958">
        <w:rPr>
          <w:rFonts w:cs="Times New Roman"/>
          <w:szCs w:val="28"/>
          <w:shd w:val="clear" w:color="auto" w:fill="FFFFFF"/>
          <w:lang w:val="ru-RU"/>
        </w:rPr>
        <w:t>6</w:t>
      </w:r>
      <w:r w:rsidR="00D91606" w:rsidRPr="009F7958">
        <w:rPr>
          <w:rFonts w:cs="Times New Roman"/>
          <w:szCs w:val="28"/>
          <w:shd w:val="clear" w:color="auto" w:fill="FFFFFF"/>
        </w:rPr>
        <w:t xml:space="preserve">]. </w:t>
      </w:r>
      <w:r w:rsidRPr="009F7958">
        <w:rPr>
          <w:rFonts w:cs="Times New Roman"/>
          <w:szCs w:val="28"/>
          <w:shd w:val="clear" w:color="auto" w:fill="FFFFFF"/>
        </w:rPr>
        <w:t xml:space="preserve">Саме вони можуть призвести до морфологічних та клінічних симптомів.   Це свого роду певна група дистрофічних та дегенеративних процесів у слизовій оболонці шлунку. Тяжкість цих процесів залежить від ділянки, частини, глибини та форми ураження. Це досить підступне захворювання, що триватиме протягом життя людини. І дуже часто роль цієї хвороби недооцінюється в клінічній практиці. Хоча роль хронічного гастриту у подальшому розвитку раку шлунку та виразки дванадцятипалої кишки є досить високою </w:t>
      </w:r>
      <w:r w:rsidR="00D91606" w:rsidRPr="009F7958">
        <w:rPr>
          <w:rFonts w:cs="Times New Roman"/>
          <w:szCs w:val="28"/>
          <w:shd w:val="clear" w:color="auto" w:fill="FFFFFF"/>
        </w:rPr>
        <w:t>[4</w:t>
      </w:r>
      <w:r w:rsidR="00791C56" w:rsidRPr="009F7958">
        <w:rPr>
          <w:rFonts w:cs="Times New Roman"/>
          <w:szCs w:val="28"/>
          <w:shd w:val="clear" w:color="auto" w:fill="FFFFFF"/>
        </w:rPr>
        <w:t>7</w:t>
      </w:r>
      <w:r w:rsidR="00D91606" w:rsidRPr="009F7958">
        <w:rPr>
          <w:rFonts w:cs="Times New Roman"/>
          <w:szCs w:val="28"/>
          <w:shd w:val="clear" w:color="auto" w:fill="FFFFFF"/>
        </w:rPr>
        <w:t>].</w:t>
      </w:r>
    </w:p>
    <w:p w14:paraId="3C533CA4" w14:textId="79268AAE" w:rsidR="009243A2" w:rsidRPr="009F7958" w:rsidRDefault="008A4199" w:rsidP="00210BC4">
      <w:pPr>
        <w:rPr>
          <w:rFonts w:cs="Times New Roman"/>
          <w:szCs w:val="28"/>
        </w:rPr>
      </w:pPr>
      <w:r w:rsidRPr="009F7958">
        <w:rPr>
          <w:rFonts w:cs="Times New Roman"/>
          <w:szCs w:val="28"/>
        </w:rPr>
        <w:t>Всесвітня організація охорони здоров’я (ВООЗ) спрогнозувала, що  протягом 21 століття хвороби органів травлення (ХОТ) будуть займати перші місця серед захворюваності населення. Поряд з ними будуть стояти патології серцево</w:t>
      </w:r>
      <w:r w:rsidR="008242BC" w:rsidRPr="009F7958">
        <w:rPr>
          <w:rFonts w:cs="Times New Roman"/>
          <w:szCs w:val="28"/>
          <w:lang w:val="ru-RU"/>
        </w:rPr>
        <w:t xml:space="preserve"> </w:t>
      </w:r>
      <w:r w:rsidR="008242BC" w:rsidRPr="009F7958">
        <w:rPr>
          <w:rFonts w:eastAsia="Times New Roman"/>
          <w:szCs w:val="28"/>
          <w:lang w:eastAsia="uk-UA"/>
        </w:rPr>
        <w:t>–</w:t>
      </w:r>
      <w:r w:rsidR="008242BC" w:rsidRPr="009F7958">
        <w:rPr>
          <w:rFonts w:eastAsia="Times New Roman"/>
          <w:szCs w:val="28"/>
          <w:lang w:val="ru-RU" w:eastAsia="uk-UA"/>
        </w:rPr>
        <w:t xml:space="preserve"> </w:t>
      </w:r>
      <w:r w:rsidRPr="009F7958">
        <w:rPr>
          <w:rFonts w:cs="Times New Roman"/>
          <w:szCs w:val="28"/>
        </w:rPr>
        <w:t xml:space="preserve">судинної системи </w:t>
      </w:r>
      <w:r w:rsidR="00D91606" w:rsidRPr="009F7958">
        <w:rPr>
          <w:rFonts w:cs="Times New Roman"/>
          <w:szCs w:val="28"/>
          <w:shd w:val="clear" w:color="auto" w:fill="FFFFFF"/>
        </w:rPr>
        <w:t>[</w:t>
      </w:r>
      <w:r w:rsidR="00D91606" w:rsidRPr="009F7958">
        <w:rPr>
          <w:rFonts w:cs="Times New Roman"/>
          <w:szCs w:val="28"/>
          <w:shd w:val="clear" w:color="auto" w:fill="FFFFFF"/>
          <w:lang w:val="ru-RU"/>
        </w:rPr>
        <w:t>6</w:t>
      </w:r>
      <w:r w:rsidR="00791C56" w:rsidRPr="009F7958">
        <w:rPr>
          <w:rFonts w:cs="Times New Roman"/>
          <w:szCs w:val="28"/>
          <w:shd w:val="clear" w:color="auto" w:fill="FFFFFF"/>
          <w:lang w:val="ru-RU"/>
        </w:rPr>
        <w:t>3</w:t>
      </w:r>
      <w:r w:rsidR="00D91606" w:rsidRPr="009F7958">
        <w:rPr>
          <w:rFonts w:cs="Times New Roman"/>
          <w:szCs w:val="28"/>
          <w:shd w:val="clear" w:color="auto" w:fill="FFFFFF"/>
        </w:rPr>
        <w:t>].</w:t>
      </w:r>
    </w:p>
    <w:p w14:paraId="604A3119" w14:textId="4E08980B" w:rsidR="009243A2" w:rsidRPr="009F7958" w:rsidRDefault="008A4199" w:rsidP="00210BC4">
      <w:pPr>
        <w:rPr>
          <w:rFonts w:cs="Times New Roman"/>
          <w:szCs w:val="28"/>
          <w:lang w:val="ru-RU"/>
        </w:rPr>
      </w:pPr>
      <w:r w:rsidRPr="009F7958">
        <w:rPr>
          <w:rFonts w:cs="Times New Roman"/>
          <w:szCs w:val="28"/>
        </w:rPr>
        <w:t>За статистичними даними США, 11 % всього людства страждає від ХОТ. Крім того, статистика засвідчує, що у 35% випадків хвороби органів травлення уражають населення віком від 65 років і старше</w:t>
      </w:r>
      <w:r w:rsidR="00D91606" w:rsidRPr="009F7958">
        <w:rPr>
          <w:rFonts w:cs="Times New Roman"/>
          <w:szCs w:val="28"/>
          <w:lang w:val="ru-RU"/>
        </w:rPr>
        <w:t xml:space="preserve"> </w:t>
      </w:r>
      <w:r w:rsidR="00D91606" w:rsidRPr="009F7958">
        <w:rPr>
          <w:rFonts w:cs="Times New Roman"/>
          <w:szCs w:val="28"/>
          <w:shd w:val="clear" w:color="auto" w:fill="FFFFFF"/>
        </w:rPr>
        <w:t>[5</w:t>
      </w:r>
      <w:r w:rsidR="00791C56" w:rsidRPr="009F7958">
        <w:rPr>
          <w:rFonts w:cs="Times New Roman"/>
          <w:szCs w:val="28"/>
          <w:shd w:val="clear" w:color="auto" w:fill="FFFFFF"/>
          <w:lang w:val="ru-RU"/>
        </w:rPr>
        <w:t>4</w:t>
      </w:r>
      <w:r w:rsidR="00D91606" w:rsidRPr="009F7958">
        <w:rPr>
          <w:rFonts w:cs="Times New Roman"/>
          <w:szCs w:val="28"/>
          <w:shd w:val="clear" w:color="auto" w:fill="FFFFFF"/>
        </w:rPr>
        <w:t>].</w:t>
      </w:r>
    </w:p>
    <w:p w14:paraId="194A7DE7" w14:textId="18493EEB" w:rsidR="009243A2" w:rsidRPr="009F7958" w:rsidRDefault="008A4199" w:rsidP="00210BC4">
      <w:pPr>
        <w:rPr>
          <w:rFonts w:cs="Times New Roman"/>
          <w:szCs w:val="28"/>
        </w:rPr>
      </w:pPr>
      <w:r w:rsidRPr="009F7958">
        <w:rPr>
          <w:rFonts w:cs="Times New Roman"/>
          <w:szCs w:val="28"/>
        </w:rPr>
        <w:t xml:space="preserve"> В Україні ж  смертність від ХОТ займає четверте місце. Це зареєстровано у структурі смертності населення. Захворювання ХОТ йдуть в списку після хвороб серця та судин, онкологічних захворювань та нещасних випадків</w:t>
      </w:r>
      <w:r w:rsidR="00D91606" w:rsidRPr="009F7958">
        <w:rPr>
          <w:rFonts w:cs="Times New Roman"/>
          <w:szCs w:val="28"/>
        </w:rPr>
        <w:t xml:space="preserve"> </w:t>
      </w:r>
      <w:r w:rsidR="00D91606" w:rsidRPr="009F7958">
        <w:rPr>
          <w:rFonts w:cs="Times New Roman"/>
          <w:szCs w:val="28"/>
          <w:shd w:val="clear" w:color="auto" w:fill="FFFFFF"/>
        </w:rPr>
        <w:t>[3</w:t>
      </w:r>
      <w:r w:rsidR="001C39B0" w:rsidRPr="009F7958">
        <w:rPr>
          <w:rFonts w:cs="Times New Roman"/>
          <w:szCs w:val="28"/>
          <w:shd w:val="clear" w:color="auto" w:fill="FFFFFF"/>
        </w:rPr>
        <w:t>9</w:t>
      </w:r>
      <w:r w:rsidR="00D91606" w:rsidRPr="009F7958">
        <w:rPr>
          <w:rFonts w:cs="Times New Roman"/>
          <w:szCs w:val="28"/>
          <w:shd w:val="clear" w:color="auto" w:fill="FFFFFF"/>
        </w:rPr>
        <w:t xml:space="preserve">]. </w:t>
      </w:r>
      <w:r w:rsidRPr="009F7958">
        <w:rPr>
          <w:rFonts w:cs="Times New Roman"/>
          <w:szCs w:val="28"/>
        </w:rPr>
        <w:t>Понад 60% населення України має гастрит різного перебігу</w:t>
      </w:r>
      <w:r w:rsidR="00D91606" w:rsidRPr="009F7958">
        <w:rPr>
          <w:rFonts w:cs="Times New Roman"/>
          <w:szCs w:val="28"/>
        </w:rPr>
        <w:t xml:space="preserve"> </w:t>
      </w:r>
      <w:r w:rsidR="00D91606" w:rsidRPr="009F7958">
        <w:rPr>
          <w:rFonts w:cs="Times New Roman"/>
          <w:szCs w:val="28"/>
          <w:shd w:val="clear" w:color="auto" w:fill="FFFFFF"/>
        </w:rPr>
        <w:t>[3</w:t>
      </w:r>
      <w:r w:rsidR="00B64297" w:rsidRPr="009F7958">
        <w:rPr>
          <w:rFonts w:cs="Times New Roman"/>
          <w:szCs w:val="28"/>
          <w:shd w:val="clear" w:color="auto" w:fill="FFFFFF"/>
          <w:lang w:val="ru-RU"/>
        </w:rPr>
        <w:t>9</w:t>
      </w:r>
      <w:r w:rsidR="00D91606" w:rsidRPr="009F7958">
        <w:rPr>
          <w:rFonts w:cs="Times New Roman"/>
          <w:szCs w:val="28"/>
          <w:shd w:val="clear" w:color="auto" w:fill="FFFFFF"/>
        </w:rPr>
        <w:t xml:space="preserve">]. </w:t>
      </w:r>
      <w:r w:rsidRPr="009F7958">
        <w:rPr>
          <w:rFonts w:cs="Times New Roman"/>
          <w:szCs w:val="28"/>
        </w:rPr>
        <w:t xml:space="preserve">Проте, на жаль, через недосконалість звітної статистичної системи в Україні об’єктивна картина захворюваності на ХОТ недосконала. </w:t>
      </w:r>
    </w:p>
    <w:p w14:paraId="59CCB705" w14:textId="01EBE03A"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Досить тривале і агресивне запалення при гастриті призводить до руйнації слизової оболонки шлунку. Як зазначають літературні джерела, такі руйнування </w:t>
      </w:r>
      <w:r w:rsidRPr="009F7958">
        <w:rPr>
          <w:rFonts w:cs="Times New Roman"/>
          <w:szCs w:val="28"/>
          <w:shd w:val="clear" w:color="auto" w:fill="FFFFFF"/>
        </w:rPr>
        <w:lastRenderedPageBreak/>
        <w:t xml:space="preserve">можуть тривати роками, десятиліттями, і протягом довгого часу залишатися </w:t>
      </w:r>
      <w:proofErr w:type="spellStart"/>
      <w:r w:rsidRPr="009F7958">
        <w:rPr>
          <w:rFonts w:cs="Times New Roman"/>
          <w:szCs w:val="28"/>
          <w:shd w:val="clear" w:color="auto" w:fill="FFFFFF"/>
        </w:rPr>
        <w:t>безсимптомними</w:t>
      </w:r>
      <w:proofErr w:type="spellEnd"/>
      <w:r w:rsidRPr="009F7958">
        <w:rPr>
          <w:rFonts w:cs="Times New Roman"/>
          <w:szCs w:val="28"/>
          <w:shd w:val="clear" w:color="auto" w:fill="FFFFFF"/>
        </w:rPr>
        <w:t xml:space="preserve"> або мати незначну симптоматику</w:t>
      </w:r>
      <w:r w:rsidR="00D91606" w:rsidRPr="009F7958">
        <w:rPr>
          <w:rFonts w:cs="Times New Roman"/>
          <w:szCs w:val="28"/>
          <w:shd w:val="clear" w:color="auto" w:fill="FFFFFF"/>
          <w:lang w:val="ru-RU"/>
        </w:rPr>
        <w:t xml:space="preserve"> </w:t>
      </w:r>
      <w:r w:rsidR="00D91606" w:rsidRPr="009F7958">
        <w:rPr>
          <w:rFonts w:cs="Times New Roman"/>
          <w:szCs w:val="28"/>
          <w:shd w:val="clear" w:color="auto" w:fill="FFFFFF"/>
        </w:rPr>
        <w:t>[</w:t>
      </w:r>
      <w:r w:rsidR="00564778" w:rsidRPr="009F7958">
        <w:rPr>
          <w:rFonts w:cs="Times New Roman"/>
          <w:szCs w:val="28"/>
          <w:shd w:val="clear" w:color="auto" w:fill="FFFFFF"/>
          <w:lang w:val="ru-RU"/>
        </w:rPr>
        <w:t>5</w:t>
      </w:r>
      <w:r w:rsidR="00B64297" w:rsidRPr="009F7958">
        <w:rPr>
          <w:rFonts w:cs="Times New Roman"/>
          <w:szCs w:val="28"/>
          <w:shd w:val="clear" w:color="auto" w:fill="FFFFFF"/>
          <w:lang w:val="ru-RU"/>
        </w:rPr>
        <w:t>9</w:t>
      </w:r>
      <w:r w:rsidR="00D91606" w:rsidRPr="009F7958">
        <w:rPr>
          <w:rFonts w:cs="Times New Roman"/>
          <w:szCs w:val="28"/>
          <w:shd w:val="clear" w:color="auto" w:fill="FFFFFF"/>
        </w:rPr>
        <w:t>].</w:t>
      </w:r>
      <w:r w:rsidR="00D91606" w:rsidRPr="009F7958">
        <w:rPr>
          <w:rFonts w:cs="Times New Roman"/>
          <w:szCs w:val="28"/>
          <w:shd w:val="clear" w:color="auto" w:fill="FFFFFF"/>
          <w:lang w:val="ru-RU"/>
        </w:rPr>
        <w:t xml:space="preserve"> </w:t>
      </w:r>
      <w:r w:rsidRPr="009F7958">
        <w:rPr>
          <w:rFonts w:cs="Times New Roman"/>
          <w:szCs w:val="28"/>
          <w:shd w:val="clear" w:color="auto" w:fill="FFFFFF"/>
        </w:rPr>
        <w:t xml:space="preserve"> </w:t>
      </w:r>
    </w:p>
    <w:p w14:paraId="1D962C2F" w14:textId="65C11CF8"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Особливості протікання хронічного гастриту, часті </w:t>
      </w:r>
      <w:proofErr w:type="spellStart"/>
      <w:r w:rsidRPr="009F7958">
        <w:rPr>
          <w:rFonts w:cs="Times New Roman"/>
          <w:szCs w:val="28"/>
          <w:shd w:val="clear" w:color="auto" w:fill="FFFFFF"/>
        </w:rPr>
        <w:t>рецидивуючі</w:t>
      </w:r>
      <w:proofErr w:type="spellEnd"/>
      <w:r w:rsidRPr="009F7958">
        <w:rPr>
          <w:rFonts w:cs="Times New Roman"/>
          <w:szCs w:val="28"/>
          <w:shd w:val="clear" w:color="auto" w:fill="FFFFFF"/>
        </w:rPr>
        <w:t xml:space="preserve"> прояви, під час яких необхідне </w:t>
      </w:r>
      <w:proofErr w:type="spellStart"/>
      <w:r w:rsidRPr="009F7958">
        <w:rPr>
          <w:rFonts w:cs="Times New Roman"/>
          <w:szCs w:val="28"/>
          <w:shd w:val="clear" w:color="auto" w:fill="FFFFFF"/>
        </w:rPr>
        <w:t>протирецидивуюче</w:t>
      </w:r>
      <w:proofErr w:type="spellEnd"/>
      <w:r w:rsidRPr="009F7958">
        <w:rPr>
          <w:rFonts w:cs="Times New Roman"/>
          <w:szCs w:val="28"/>
          <w:shd w:val="clear" w:color="auto" w:fill="FFFFFF"/>
        </w:rPr>
        <w:t xml:space="preserve"> та профілактичне лікування, вимагають розширення використання не лише медикаментозних засобів, а й залучення фізичної терапії на різних етапах захворювання. Завдяки  засобам і методам фізичної терапії пацієнтів із захворюванням на хронічний гастрит (ХГ) можна ввести у фазу ремісії, яка може тривати роками, а людина при цьому повноцінно функціонує </w:t>
      </w:r>
      <w:r w:rsidR="00D91606" w:rsidRPr="009F7958">
        <w:rPr>
          <w:rFonts w:cs="Times New Roman"/>
          <w:szCs w:val="28"/>
          <w:shd w:val="clear" w:color="auto" w:fill="FFFFFF"/>
        </w:rPr>
        <w:t>[</w:t>
      </w:r>
      <w:r w:rsidR="001C39B0" w:rsidRPr="009F7958">
        <w:rPr>
          <w:rFonts w:cs="Times New Roman"/>
          <w:szCs w:val="28"/>
          <w:shd w:val="clear" w:color="auto" w:fill="FFFFFF"/>
        </w:rPr>
        <w:t>3</w:t>
      </w:r>
      <w:r w:rsidR="00D91606" w:rsidRPr="009F7958">
        <w:rPr>
          <w:rFonts w:cs="Times New Roman"/>
          <w:szCs w:val="28"/>
          <w:shd w:val="clear" w:color="auto" w:fill="FFFFFF"/>
        </w:rPr>
        <w:t>].</w:t>
      </w:r>
    </w:p>
    <w:p w14:paraId="2529DA19" w14:textId="77777777" w:rsidR="009243A2" w:rsidRPr="009F7958" w:rsidRDefault="008A4199" w:rsidP="00210BC4">
      <w:pPr>
        <w:rPr>
          <w:rFonts w:cs="Times New Roman"/>
          <w:szCs w:val="28"/>
          <w:shd w:val="clear" w:color="auto" w:fill="FFFFFF"/>
        </w:rPr>
      </w:pPr>
      <w:r w:rsidRPr="009F7958">
        <w:rPr>
          <w:rFonts w:cs="Times New Roman"/>
          <w:szCs w:val="28"/>
        </w:rPr>
        <w:t>З огляду на зазначене, застосування фізичної терапії у комплексі з медикаментозним лікуванням пацієнтів на хронічний гастрит є доцільним та необхідним, починаючи ще зі стаціонару.</w:t>
      </w:r>
    </w:p>
    <w:p w14:paraId="51A0AE73" w14:textId="77777777" w:rsidR="009243A2" w:rsidRPr="009F7958" w:rsidRDefault="008A4199" w:rsidP="00210BC4">
      <w:pPr>
        <w:rPr>
          <w:rFonts w:cs="Times New Roman"/>
          <w:b/>
          <w:szCs w:val="28"/>
          <w:lang w:eastAsia="uk-UA"/>
        </w:rPr>
      </w:pPr>
      <w:r w:rsidRPr="009F7958">
        <w:rPr>
          <w:rFonts w:cs="Times New Roman"/>
          <w:b/>
          <w:szCs w:val="28"/>
          <w:lang w:eastAsia="uk-UA"/>
        </w:rPr>
        <w:t>Мета і завдання дослідження</w:t>
      </w:r>
    </w:p>
    <w:p w14:paraId="1C51428D" w14:textId="77777777" w:rsidR="009243A2" w:rsidRPr="009F7958" w:rsidRDefault="008A4199" w:rsidP="00210BC4">
      <w:pPr>
        <w:rPr>
          <w:rFonts w:cs="Times New Roman"/>
          <w:i/>
          <w:szCs w:val="28"/>
        </w:rPr>
      </w:pPr>
      <w:r w:rsidRPr="009F7958">
        <w:rPr>
          <w:rFonts w:cs="Times New Roman"/>
          <w:bCs/>
          <w:szCs w:val="28"/>
          <w:shd w:val="clear" w:color="auto" w:fill="FFFFFF"/>
        </w:rPr>
        <w:t>Мета дослідження ‒ розробка програми фізичної реабілітації для пацієнтів з хронічним гастритом в умовах стаціонару.</w:t>
      </w:r>
      <w:r w:rsidRPr="009F7958">
        <w:rPr>
          <w:rFonts w:cs="Times New Roman"/>
          <w:i/>
          <w:szCs w:val="28"/>
        </w:rPr>
        <w:t xml:space="preserve"> </w:t>
      </w:r>
    </w:p>
    <w:p w14:paraId="7472EDB7" w14:textId="77777777" w:rsidR="009243A2" w:rsidRPr="009F7958" w:rsidRDefault="008A4199" w:rsidP="00210BC4">
      <w:pPr>
        <w:rPr>
          <w:rFonts w:cs="Times New Roman"/>
          <w:iCs/>
          <w:szCs w:val="28"/>
          <w:lang w:eastAsia="uk-UA"/>
        </w:rPr>
      </w:pPr>
      <w:r w:rsidRPr="009F7958">
        <w:rPr>
          <w:rFonts w:cs="Times New Roman"/>
          <w:i/>
          <w:szCs w:val="28"/>
        </w:rPr>
        <w:t xml:space="preserve">Завдання </w:t>
      </w:r>
      <w:r w:rsidRPr="009F7958">
        <w:rPr>
          <w:rFonts w:cs="Times New Roman"/>
          <w:i/>
          <w:spacing w:val="20"/>
          <w:szCs w:val="28"/>
          <w:lang w:eastAsia="uk-UA"/>
        </w:rPr>
        <w:t>дослідження:</w:t>
      </w:r>
    </w:p>
    <w:p w14:paraId="78168528" w14:textId="6ACEDD0D" w:rsidR="009243A2" w:rsidRPr="009F7958" w:rsidRDefault="008A4199" w:rsidP="00210BC4">
      <w:pPr>
        <w:rPr>
          <w:rFonts w:cs="Times New Roman"/>
          <w:szCs w:val="28"/>
          <w:shd w:val="clear" w:color="auto" w:fill="FFFFFF"/>
        </w:rPr>
      </w:pPr>
      <w:r w:rsidRPr="009F7958">
        <w:rPr>
          <w:rFonts w:cs="Times New Roman"/>
          <w:szCs w:val="28"/>
          <w:lang w:eastAsia="uk-UA"/>
        </w:rPr>
        <w:t xml:space="preserve">1. Встановити </w:t>
      </w:r>
      <w:r w:rsidRPr="009F7958">
        <w:rPr>
          <w:rFonts w:cs="Times New Roman"/>
          <w:szCs w:val="28"/>
          <w:shd w:val="clear" w:color="auto" w:fill="FFFFFF"/>
        </w:rPr>
        <w:t>соціально</w:t>
      </w:r>
      <w:r w:rsidR="008242BC" w:rsidRPr="009F7958">
        <w:rPr>
          <w:rFonts w:cs="Times New Roman"/>
          <w:szCs w:val="28"/>
          <w:shd w:val="clear" w:color="auto" w:fill="FFFFFF"/>
          <w:lang w:val="ru-RU"/>
        </w:rPr>
        <w:t xml:space="preserve"> </w:t>
      </w:r>
      <w:r w:rsidR="008242BC" w:rsidRPr="009F7958">
        <w:rPr>
          <w:rFonts w:eastAsia="Times New Roman"/>
          <w:szCs w:val="28"/>
          <w:lang w:eastAsia="uk-UA"/>
        </w:rPr>
        <w:t>–</w:t>
      </w:r>
      <w:r w:rsidR="008242BC" w:rsidRPr="009F7958">
        <w:rPr>
          <w:rFonts w:eastAsia="Times New Roman"/>
          <w:szCs w:val="28"/>
          <w:lang w:val="ru-RU" w:eastAsia="uk-UA"/>
        </w:rPr>
        <w:t xml:space="preserve"> </w:t>
      </w:r>
      <w:r w:rsidRPr="009F7958">
        <w:rPr>
          <w:rFonts w:cs="Times New Roman"/>
          <w:szCs w:val="28"/>
          <w:shd w:val="clear" w:color="auto" w:fill="FFFFFF"/>
        </w:rPr>
        <w:t>медичне значення хронічного гастриту.</w:t>
      </w:r>
    </w:p>
    <w:p w14:paraId="12FF3D28" w14:textId="77777777" w:rsidR="009243A2" w:rsidRPr="009F7958" w:rsidRDefault="008A4199" w:rsidP="00210BC4">
      <w:pPr>
        <w:rPr>
          <w:rFonts w:cs="Times New Roman"/>
          <w:szCs w:val="28"/>
          <w:shd w:val="clear" w:color="auto" w:fill="FFFFFF"/>
        </w:rPr>
      </w:pPr>
      <w:r w:rsidRPr="009F7958">
        <w:rPr>
          <w:rFonts w:cs="Times New Roman"/>
          <w:szCs w:val="28"/>
          <w:shd w:val="clear" w:color="auto" w:fill="FFFFFF"/>
        </w:rPr>
        <w:t>2.  Описати методи обстеження та діагностики хворих на хронічний гастрит</w:t>
      </w:r>
      <w:r w:rsidRPr="009F7958">
        <w:rPr>
          <w:rFonts w:cs="Times New Roman"/>
          <w:szCs w:val="28"/>
        </w:rPr>
        <w:t>.</w:t>
      </w:r>
    </w:p>
    <w:p w14:paraId="64D9D11D" w14:textId="77777777" w:rsidR="009243A2" w:rsidRPr="009F7958" w:rsidRDefault="008A4199" w:rsidP="00210BC4">
      <w:pPr>
        <w:rPr>
          <w:rFonts w:cs="Times New Roman"/>
          <w:szCs w:val="28"/>
        </w:rPr>
      </w:pPr>
      <w:r w:rsidRPr="009F7958">
        <w:rPr>
          <w:rFonts w:cs="Times New Roman"/>
          <w:szCs w:val="28"/>
          <w:shd w:val="clear" w:color="auto" w:fill="FFFFFF"/>
        </w:rPr>
        <w:t xml:space="preserve">3. </w:t>
      </w:r>
      <w:r w:rsidRPr="009F7958">
        <w:rPr>
          <w:rFonts w:cs="Times New Roman"/>
          <w:szCs w:val="28"/>
        </w:rPr>
        <w:t>Проаналізувати</w:t>
      </w:r>
      <w:r w:rsidRPr="009F7958">
        <w:rPr>
          <w:rFonts w:cs="Times New Roman"/>
          <w:szCs w:val="28"/>
          <w:shd w:val="clear" w:color="auto" w:fill="FFFFFF"/>
        </w:rPr>
        <w:t xml:space="preserve"> </w:t>
      </w:r>
      <w:r w:rsidRPr="009F7958">
        <w:rPr>
          <w:rFonts w:cs="Times New Roman"/>
          <w:szCs w:val="28"/>
        </w:rPr>
        <w:t>основні методи та засоби фізичної терапії при хронічному гастриті.</w:t>
      </w:r>
    </w:p>
    <w:p w14:paraId="13383E79" w14:textId="77777777" w:rsidR="009243A2" w:rsidRPr="009F7958" w:rsidRDefault="008A4199" w:rsidP="00210BC4">
      <w:pPr>
        <w:rPr>
          <w:rFonts w:cs="Times New Roman"/>
          <w:szCs w:val="28"/>
        </w:rPr>
      </w:pPr>
      <w:r w:rsidRPr="009F7958">
        <w:rPr>
          <w:rFonts w:cs="Times New Roman"/>
          <w:szCs w:val="28"/>
        </w:rPr>
        <w:t>4. Розробити програму фізичної терапії при хронічному гастриті в умовах стаціонару.</w:t>
      </w:r>
    </w:p>
    <w:p w14:paraId="6FC161E0" w14:textId="77777777" w:rsidR="009243A2" w:rsidRPr="009F7958" w:rsidRDefault="008A4199" w:rsidP="00210BC4">
      <w:pPr>
        <w:rPr>
          <w:rFonts w:cs="Times New Roman"/>
          <w:szCs w:val="28"/>
          <w:lang w:eastAsia="uk-UA"/>
        </w:rPr>
      </w:pPr>
      <w:r w:rsidRPr="009F7958">
        <w:rPr>
          <w:rFonts w:cs="Times New Roman"/>
          <w:b/>
          <w:bCs/>
          <w:szCs w:val="28"/>
          <w:lang w:eastAsia="uk-UA"/>
        </w:rPr>
        <w:t>Об’єкт дослідження</w:t>
      </w:r>
      <w:r w:rsidRPr="009F7958">
        <w:rPr>
          <w:rFonts w:cs="Times New Roman"/>
          <w:szCs w:val="28"/>
          <w:lang w:eastAsia="uk-UA"/>
        </w:rPr>
        <w:t xml:space="preserve">: фізична терапія при </w:t>
      </w:r>
      <w:r w:rsidRPr="009F7958">
        <w:rPr>
          <w:rFonts w:cs="Times New Roman"/>
          <w:szCs w:val="28"/>
        </w:rPr>
        <w:t>хронічному гастриті.</w:t>
      </w:r>
    </w:p>
    <w:p w14:paraId="68D4B7DF" w14:textId="77777777" w:rsidR="009243A2" w:rsidRPr="009F7958" w:rsidRDefault="008A4199" w:rsidP="00210BC4">
      <w:pPr>
        <w:rPr>
          <w:rFonts w:cs="Times New Roman"/>
          <w:szCs w:val="28"/>
        </w:rPr>
      </w:pPr>
      <w:r w:rsidRPr="009F7958">
        <w:rPr>
          <w:rFonts w:cs="Times New Roman"/>
          <w:b/>
          <w:bCs/>
          <w:szCs w:val="28"/>
          <w:lang w:eastAsia="uk-UA"/>
        </w:rPr>
        <w:t>Предмет</w:t>
      </w:r>
      <w:r w:rsidRPr="009F7958">
        <w:rPr>
          <w:rFonts w:cs="Times New Roman"/>
          <w:szCs w:val="28"/>
          <w:lang w:eastAsia="uk-UA"/>
        </w:rPr>
        <w:t> </w:t>
      </w:r>
      <w:r w:rsidRPr="009F7958">
        <w:rPr>
          <w:rFonts w:cs="Times New Roman"/>
          <w:b/>
          <w:bCs/>
          <w:szCs w:val="28"/>
          <w:lang w:eastAsia="uk-UA"/>
        </w:rPr>
        <w:t xml:space="preserve">дослідження: </w:t>
      </w:r>
      <w:r w:rsidRPr="009F7958">
        <w:rPr>
          <w:rFonts w:cs="Times New Roman"/>
          <w:szCs w:val="28"/>
        </w:rPr>
        <w:t xml:space="preserve">засоби та методи фізичної терапії хворих </w:t>
      </w:r>
      <w:r w:rsidRPr="009F7958">
        <w:rPr>
          <w:rFonts w:cs="Times New Roman"/>
          <w:szCs w:val="28"/>
          <w:shd w:val="clear" w:color="auto" w:fill="FFFFFF"/>
        </w:rPr>
        <w:t>на хронічний гастрит</w:t>
      </w:r>
      <w:r w:rsidRPr="009F7958">
        <w:rPr>
          <w:rFonts w:eastAsia="Calibri" w:cs="Times New Roman"/>
          <w:szCs w:val="28"/>
          <w:lang w:eastAsia="uk-UA"/>
        </w:rPr>
        <w:t xml:space="preserve"> </w:t>
      </w:r>
      <w:r w:rsidRPr="009F7958">
        <w:rPr>
          <w:rFonts w:cs="Times New Roman"/>
          <w:szCs w:val="28"/>
        </w:rPr>
        <w:t>в умовах стаціонару.</w:t>
      </w:r>
    </w:p>
    <w:p w14:paraId="439EDCA0" w14:textId="46613845" w:rsidR="009243A2" w:rsidRPr="009F7958" w:rsidRDefault="008A4199" w:rsidP="00210BC4">
      <w:pPr>
        <w:rPr>
          <w:rFonts w:cs="Times New Roman"/>
          <w:iCs/>
          <w:szCs w:val="28"/>
          <w:lang w:eastAsia="uk-UA"/>
        </w:rPr>
      </w:pPr>
      <w:r w:rsidRPr="009F7958">
        <w:rPr>
          <w:rFonts w:cs="Times New Roman"/>
          <w:b/>
          <w:szCs w:val="28"/>
          <w:lang w:eastAsia="uk-UA"/>
        </w:rPr>
        <w:t xml:space="preserve">Методи дослідження: </w:t>
      </w:r>
      <w:r w:rsidRPr="009F7958">
        <w:rPr>
          <w:rFonts w:cs="Times New Roman"/>
          <w:szCs w:val="28"/>
        </w:rPr>
        <w:t>аналіз науково</w:t>
      </w:r>
      <w:r w:rsidR="008242BC" w:rsidRPr="009F7958">
        <w:rPr>
          <w:rFonts w:cs="Times New Roman"/>
          <w:szCs w:val="28"/>
        </w:rPr>
        <w:t xml:space="preserve"> </w:t>
      </w:r>
      <w:r w:rsidR="008242BC" w:rsidRPr="009F7958">
        <w:rPr>
          <w:rFonts w:eastAsia="Times New Roman"/>
          <w:szCs w:val="28"/>
          <w:lang w:eastAsia="uk-UA"/>
        </w:rPr>
        <w:t xml:space="preserve">– </w:t>
      </w:r>
      <w:r w:rsidRPr="009F7958">
        <w:rPr>
          <w:rFonts w:cs="Times New Roman"/>
          <w:szCs w:val="28"/>
        </w:rPr>
        <w:t>методичної літератури, синтез отриманих знань, метод порівняння, дедукції, узагальнення та абстракції.</w:t>
      </w:r>
    </w:p>
    <w:p w14:paraId="4082AE35" w14:textId="77777777" w:rsidR="009243A2" w:rsidRPr="009F7958" w:rsidRDefault="008A4199" w:rsidP="00210BC4">
      <w:pPr>
        <w:ind w:firstLine="708"/>
        <w:rPr>
          <w:rFonts w:cs="Times New Roman"/>
          <w:szCs w:val="28"/>
          <w:lang w:eastAsia="uk-UA"/>
        </w:rPr>
      </w:pPr>
      <w:r w:rsidRPr="009F7958">
        <w:rPr>
          <w:rFonts w:cs="Times New Roman"/>
          <w:b/>
          <w:szCs w:val="28"/>
          <w:lang w:eastAsia="uk-UA"/>
        </w:rPr>
        <w:t>Наукова новизна</w:t>
      </w:r>
      <w:r w:rsidRPr="009F7958">
        <w:rPr>
          <w:rFonts w:cs="Times New Roman"/>
          <w:szCs w:val="28"/>
          <w:lang w:eastAsia="uk-UA"/>
        </w:rPr>
        <w:t>:  розроблена комплексна програма фізичної терапії пацієнтів з хронічним гастритом на основі поєднання методів лікувальної фізкультури, масажу, апаратної фізіотерапії, бальнеотерапії, дієтотерапії.</w:t>
      </w:r>
    </w:p>
    <w:p w14:paraId="7061F70D" w14:textId="77777777" w:rsidR="009243A2" w:rsidRPr="009F7958" w:rsidRDefault="008A4199" w:rsidP="00210BC4">
      <w:pPr>
        <w:rPr>
          <w:rFonts w:cs="Times New Roman"/>
          <w:i/>
          <w:spacing w:val="20"/>
          <w:szCs w:val="28"/>
          <w:lang w:eastAsia="uk-UA"/>
        </w:rPr>
      </w:pPr>
      <w:r w:rsidRPr="009F7958">
        <w:rPr>
          <w:rFonts w:cs="Times New Roman"/>
          <w:b/>
          <w:szCs w:val="28"/>
          <w:lang w:eastAsia="uk-UA"/>
        </w:rPr>
        <w:lastRenderedPageBreak/>
        <w:t>Практичне значення:</w:t>
      </w:r>
      <w:r w:rsidRPr="009F7958">
        <w:rPr>
          <w:rFonts w:cs="Times New Roman"/>
          <w:szCs w:val="28"/>
          <w:lang w:eastAsia="uk-UA"/>
        </w:rPr>
        <w:t xml:space="preserve"> </w:t>
      </w:r>
      <w:r w:rsidRPr="009F7958">
        <w:rPr>
          <w:rFonts w:cs="Times New Roman"/>
          <w:szCs w:val="28"/>
        </w:rPr>
        <w:t>детальний опис аспектів комплексної програми фізичної терапії при хронічному гастриті, яка може використовуватися на практиці спеціалістами з фізичної реабілітації, фізичними терапевтами, ерготерапевтами  в умовах стаціонару.</w:t>
      </w:r>
    </w:p>
    <w:p w14:paraId="7DA2B35E" w14:textId="14106888" w:rsidR="009243A2" w:rsidRPr="009F7958" w:rsidRDefault="008A4199" w:rsidP="0037271A">
      <w:pPr>
        <w:rPr>
          <w:rFonts w:cs="Times New Roman"/>
          <w:b/>
          <w:szCs w:val="28"/>
          <w:lang w:eastAsia="uk-UA"/>
        </w:rPr>
      </w:pPr>
      <w:bookmarkStart w:id="2" w:name="n58"/>
      <w:bookmarkStart w:id="3" w:name="n57"/>
      <w:bookmarkEnd w:id="2"/>
      <w:bookmarkEnd w:id="3"/>
      <w:r w:rsidRPr="009F7958">
        <w:rPr>
          <w:rFonts w:cs="Times New Roman"/>
          <w:b/>
          <w:szCs w:val="28"/>
          <w:lang w:eastAsia="uk-UA"/>
        </w:rPr>
        <w:t>Апробація матеріалів магістерської роботи</w:t>
      </w:r>
      <w:r w:rsidR="00C27C4F" w:rsidRPr="009F7958">
        <w:rPr>
          <w:rFonts w:cs="Times New Roman"/>
          <w:b/>
          <w:szCs w:val="28"/>
          <w:lang w:eastAsia="uk-UA"/>
        </w:rPr>
        <w:t xml:space="preserve"> – </w:t>
      </w:r>
      <w:r w:rsidR="00C27C4F" w:rsidRPr="009F7958">
        <w:rPr>
          <w:rFonts w:cs="Times New Roman"/>
          <w:bCs/>
          <w:szCs w:val="28"/>
          <w:lang w:eastAsia="uk-UA"/>
        </w:rPr>
        <w:t>не проводилась.</w:t>
      </w:r>
      <w:r w:rsidR="00C27C4F" w:rsidRPr="009F7958">
        <w:rPr>
          <w:rFonts w:cs="Times New Roman"/>
          <w:b/>
          <w:szCs w:val="28"/>
          <w:lang w:eastAsia="uk-UA"/>
        </w:rPr>
        <w:t xml:space="preserve"> </w:t>
      </w:r>
    </w:p>
    <w:p w14:paraId="2663182A" w14:textId="51D90C20" w:rsidR="007F1EF7" w:rsidRPr="009F7958" w:rsidRDefault="008A4199" w:rsidP="0037271A">
      <w:pPr>
        <w:rPr>
          <w:rFonts w:cs="Times New Roman"/>
          <w:bCs/>
          <w:szCs w:val="28"/>
          <w:lang w:eastAsia="uk-UA"/>
        </w:rPr>
      </w:pPr>
      <w:r w:rsidRPr="009F7958">
        <w:rPr>
          <w:rFonts w:cs="Times New Roman"/>
          <w:b/>
          <w:szCs w:val="28"/>
          <w:lang w:eastAsia="uk-UA"/>
        </w:rPr>
        <w:t>Структура та обсяг магістерської роботи</w:t>
      </w:r>
      <w:bookmarkStart w:id="4" w:name="n62"/>
      <w:bookmarkStart w:id="5" w:name="n60"/>
      <w:bookmarkStart w:id="6" w:name="n63"/>
      <w:bookmarkEnd w:id="4"/>
      <w:bookmarkEnd w:id="5"/>
      <w:bookmarkEnd w:id="6"/>
      <w:r w:rsidR="00C27C4F" w:rsidRPr="009F7958">
        <w:rPr>
          <w:rFonts w:cs="Times New Roman"/>
          <w:b/>
          <w:szCs w:val="28"/>
          <w:lang w:eastAsia="uk-UA"/>
        </w:rPr>
        <w:t xml:space="preserve">: </w:t>
      </w:r>
      <w:r w:rsidR="00C27C4F" w:rsidRPr="009F7958">
        <w:rPr>
          <w:rFonts w:cs="Times New Roman"/>
          <w:bCs/>
          <w:szCs w:val="28"/>
          <w:lang w:eastAsia="uk-UA"/>
        </w:rPr>
        <w:t>робота містить вступ, чот</w:t>
      </w:r>
      <w:r w:rsidR="00E46AF7" w:rsidRPr="009F7958">
        <w:rPr>
          <w:rFonts w:cs="Times New Roman"/>
          <w:bCs/>
          <w:szCs w:val="28"/>
          <w:lang w:eastAsia="uk-UA"/>
        </w:rPr>
        <w:t>и</w:t>
      </w:r>
      <w:r w:rsidR="00C27C4F" w:rsidRPr="009F7958">
        <w:rPr>
          <w:rFonts w:cs="Times New Roman"/>
          <w:bCs/>
          <w:szCs w:val="28"/>
          <w:lang w:eastAsia="uk-UA"/>
        </w:rPr>
        <w:t xml:space="preserve">ри розділи, список використаних джерел. Обсяг роботи – </w:t>
      </w:r>
      <w:r w:rsidR="00095938" w:rsidRPr="009F7958">
        <w:rPr>
          <w:rFonts w:cs="Times New Roman"/>
          <w:bCs/>
          <w:szCs w:val="28"/>
          <w:lang w:eastAsia="uk-UA"/>
        </w:rPr>
        <w:t>5</w:t>
      </w:r>
      <w:r w:rsidR="00EA18B5" w:rsidRPr="009F7958">
        <w:rPr>
          <w:rFonts w:cs="Times New Roman"/>
          <w:bCs/>
          <w:szCs w:val="28"/>
          <w:lang w:eastAsia="uk-UA"/>
        </w:rPr>
        <w:t>6</w:t>
      </w:r>
      <w:r w:rsidR="00C27C4F" w:rsidRPr="009F7958">
        <w:rPr>
          <w:rFonts w:cs="Times New Roman"/>
          <w:bCs/>
          <w:szCs w:val="28"/>
          <w:lang w:eastAsia="uk-UA"/>
        </w:rPr>
        <w:t xml:space="preserve"> сторін</w:t>
      </w:r>
      <w:r w:rsidR="00095938" w:rsidRPr="009F7958">
        <w:rPr>
          <w:rFonts w:cs="Times New Roman"/>
          <w:bCs/>
          <w:szCs w:val="28"/>
          <w:lang w:eastAsia="uk-UA"/>
        </w:rPr>
        <w:t>о</w:t>
      </w:r>
      <w:r w:rsidR="002C33C4" w:rsidRPr="009F7958">
        <w:rPr>
          <w:rFonts w:cs="Times New Roman"/>
          <w:bCs/>
          <w:szCs w:val="28"/>
          <w:lang w:eastAsia="uk-UA"/>
        </w:rPr>
        <w:t>к</w:t>
      </w:r>
      <w:r w:rsidR="00C27C4F" w:rsidRPr="009F7958">
        <w:rPr>
          <w:rFonts w:cs="Times New Roman"/>
          <w:bCs/>
          <w:szCs w:val="28"/>
          <w:lang w:eastAsia="uk-UA"/>
        </w:rPr>
        <w:t>. Кількість використаних джерел – 6</w:t>
      </w:r>
      <w:r w:rsidR="00EA18B5" w:rsidRPr="009F7958">
        <w:rPr>
          <w:rFonts w:cs="Times New Roman"/>
          <w:bCs/>
          <w:szCs w:val="28"/>
          <w:lang w:eastAsia="uk-UA"/>
        </w:rPr>
        <w:t>9</w:t>
      </w:r>
      <w:r w:rsidR="00C27C4F" w:rsidRPr="009F7958">
        <w:rPr>
          <w:rFonts w:cs="Times New Roman"/>
          <w:bCs/>
          <w:szCs w:val="28"/>
          <w:lang w:eastAsia="uk-UA"/>
        </w:rPr>
        <w:t xml:space="preserve">. </w:t>
      </w:r>
    </w:p>
    <w:p w14:paraId="7848F075" w14:textId="77777777" w:rsidR="007F1EF7" w:rsidRPr="009F7958" w:rsidRDefault="007F1EF7" w:rsidP="00210BC4">
      <w:pPr>
        <w:rPr>
          <w:rFonts w:cs="Times New Roman"/>
          <w:b/>
          <w:szCs w:val="28"/>
          <w:lang w:eastAsia="uk-UA"/>
        </w:rPr>
      </w:pPr>
    </w:p>
    <w:p w14:paraId="65C805F9" w14:textId="1C2DB800" w:rsidR="009243A2" w:rsidRPr="009F7958" w:rsidRDefault="008A4199" w:rsidP="00210BC4">
      <w:pPr>
        <w:rPr>
          <w:b/>
          <w:lang w:eastAsia="uk-UA"/>
        </w:rPr>
      </w:pPr>
      <w:r w:rsidRPr="009F7958">
        <w:rPr>
          <w:rFonts w:eastAsia="Times New Roman" w:cs="Times New Roman"/>
          <w:szCs w:val="28"/>
          <w:lang w:eastAsia="uk-UA"/>
        </w:rPr>
        <w:br w:type="page"/>
      </w:r>
    </w:p>
    <w:p w14:paraId="4599FFCB" w14:textId="77777777" w:rsidR="009243A2" w:rsidRPr="009F7958" w:rsidRDefault="008A4199">
      <w:pPr>
        <w:shd w:val="clear" w:color="auto" w:fill="FFFFFF"/>
        <w:ind w:left="1134" w:right="1134" w:firstLine="0"/>
        <w:jc w:val="center"/>
        <w:rPr>
          <w:b/>
          <w:shd w:val="clear" w:color="auto" w:fill="FFFFFF"/>
        </w:rPr>
      </w:pPr>
      <w:r w:rsidRPr="009F7958">
        <w:rPr>
          <w:b/>
          <w:shd w:val="clear" w:color="auto" w:fill="FFFFFF"/>
        </w:rPr>
        <w:lastRenderedPageBreak/>
        <w:t>РОЗДІЛ І</w:t>
      </w:r>
    </w:p>
    <w:p w14:paraId="3FF6DC86" w14:textId="77777777" w:rsidR="009243A2" w:rsidRPr="009F7958" w:rsidRDefault="008A4199">
      <w:pPr>
        <w:shd w:val="clear" w:color="auto" w:fill="FFFFFF"/>
        <w:ind w:left="1134" w:right="1134" w:firstLine="0"/>
        <w:jc w:val="center"/>
        <w:rPr>
          <w:b/>
          <w:shd w:val="clear" w:color="auto" w:fill="FFFFFF"/>
        </w:rPr>
      </w:pPr>
      <w:r w:rsidRPr="009F7958">
        <w:rPr>
          <w:b/>
        </w:rPr>
        <w:t xml:space="preserve">ХРОНІЧНИЙ ГАСТРИТ  ЯК ОБ’ЄКТ ФІЗИЧНОЇ ТЕРАПІЇ  (ОГЛЯД ЛІТЕРАТУРИ) </w:t>
      </w:r>
    </w:p>
    <w:p w14:paraId="0B663BCF" w14:textId="77777777" w:rsidR="009243A2" w:rsidRPr="009F7958" w:rsidRDefault="009243A2" w:rsidP="005B4FB2">
      <w:pPr>
        <w:pStyle w:val="Default"/>
        <w:spacing w:line="360" w:lineRule="auto"/>
        <w:jc w:val="both"/>
        <w:rPr>
          <w:bCs/>
          <w:color w:val="auto"/>
          <w:sz w:val="28"/>
          <w:szCs w:val="28"/>
          <w:lang w:val="uk-UA"/>
        </w:rPr>
      </w:pPr>
    </w:p>
    <w:p w14:paraId="6C113011" w14:textId="0005E9FA" w:rsidR="009243A2" w:rsidRPr="009F7958" w:rsidRDefault="008A4199" w:rsidP="00210BC4">
      <w:pPr>
        <w:pStyle w:val="Default"/>
        <w:numPr>
          <w:ilvl w:val="1"/>
          <w:numId w:val="2"/>
        </w:numPr>
        <w:spacing w:line="360" w:lineRule="auto"/>
        <w:jc w:val="both"/>
        <w:rPr>
          <w:b/>
          <w:bCs/>
          <w:color w:val="auto"/>
          <w:sz w:val="28"/>
          <w:szCs w:val="28"/>
          <w:shd w:val="clear" w:color="auto" w:fill="FFFFFF"/>
          <w:lang w:val="uk-UA"/>
        </w:rPr>
      </w:pPr>
      <w:r w:rsidRPr="009F7958">
        <w:rPr>
          <w:b/>
          <w:bCs/>
          <w:color w:val="auto"/>
          <w:sz w:val="28"/>
          <w:szCs w:val="28"/>
          <w:shd w:val="clear" w:color="auto" w:fill="FFFFFF"/>
          <w:lang w:val="uk-UA"/>
        </w:rPr>
        <w:t>Соціально</w:t>
      </w:r>
      <w:r w:rsidR="008242BC" w:rsidRPr="009F7958">
        <w:rPr>
          <w:b/>
          <w:bCs/>
          <w:color w:val="auto"/>
          <w:sz w:val="28"/>
          <w:szCs w:val="28"/>
          <w:shd w:val="clear" w:color="auto" w:fill="FFFFFF"/>
          <w:lang w:val="uk-UA"/>
        </w:rPr>
        <w:t xml:space="preserve"> </w:t>
      </w:r>
      <w:r w:rsidR="008242BC" w:rsidRPr="009F7958">
        <w:rPr>
          <w:rFonts w:eastAsia="Times New Roman"/>
          <w:szCs w:val="28"/>
          <w:lang w:eastAsia="uk-UA"/>
        </w:rPr>
        <w:t xml:space="preserve">– </w:t>
      </w:r>
      <w:r w:rsidRPr="009F7958">
        <w:rPr>
          <w:b/>
          <w:bCs/>
          <w:color w:val="auto"/>
          <w:sz w:val="28"/>
          <w:szCs w:val="28"/>
          <w:shd w:val="clear" w:color="auto" w:fill="FFFFFF"/>
          <w:lang w:val="uk-UA"/>
        </w:rPr>
        <w:t xml:space="preserve">медичне значення хронічного гастриту  </w:t>
      </w:r>
    </w:p>
    <w:p w14:paraId="6A6DDB08" w14:textId="666BB3DC" w:rsidR="009243A2" w:rsidRPr="009F7958" w:rsidRDefault="008A4199" w:rsidP="002508AD">
      <w:pPr>
        <w:ind w:firstLine="708"/>
        <w:rPr>
          <w:szCs w:val="28"/>
          <w:shd w:val="clear" w:color="auto" w:fill="FFFFFF"/>
        </w:rPr>
      </w:pPr>
      <w:r w:rsidRPr="009F7958">
        <w:rPr>
          <w:szCs w:val="28"/>
          <w:shd w:val="clear" w:color="auto" w:fill="FFFFFF"/>
        </w:rPr>
        <w:t>Кожного року збільшується кількість людей, які мають захворювання шлункового-кишкового тракту (ШКТ). Експерти Всесвітньої організації охорони здоров’я (ВООЗ) прогнозують, що під кінець 21 століття хвороби ШКТ будуть займати  одне з перших місць у всій структурі захворюваності населення планети, обійшовши  при цьому серцево-судинні патології</w:t>
      </w:r>
      <w:r w:rsidR="00D91606" w:rsidRPr="009F7958">
        <w:rPr>
          <w:szCs w:val="28"/>
          <w:shd w:val="clear" w:color="auto" w:fill="FFFFFF"/>
        </w:rPr>
        <w:t xml:space="preserve"> </w:t>
      </w:r>
      <w:r w:rsidR="00D91606" w:rsidRPr="009F7958">
        <w:rPr>
          <w:rFonts w:cs="Times New Roman"/>
          <w:szCs w:val="28"/>
          <w:shd w:val="clear" w:color="auto" w:fill="FFFFFF"/>
        </w:rPr>
        <w:t>[6</w:t>
      </w:r>
      <w:r w:rsidR="00B64297" w:rsidRPr="009F7958">
        <w:rPr>
          <w:rFonts w:cs="Times New Roman"/>
          <w:szCs w:val="28"/>
          <w:shd w:val="clear" w:color="auto" w:fill="FFFFFF"/>
        </w:rPr>
        <w:t>3</w:t>
      </w:r>
      <w:r w:rsidR="00D91606" w:rsidRPr="009F7958">
        <w:rPr>
          <w:rFonts w:cs="Times New Roman"/>
          <w:szCs w:val="28"/>
          <w:shd w:val="clear" w:color="auto" w:fill="FFFFFF"/>
        </w:rPr>
        <w:t xml:space="preserve">]. </w:t>
      </w:r>
      <w:r w:rsidRPr="009F7958">
        <w:rPr>
          <w:szCs w:val="28"/>
          <w:shd w:val="clear" w:color="auto" w:fill="FFFFFF"/>
        </w:rPr>
        <w:t xml:space="preserve"> </w:t>
      </w:r>
    </w:p>
    <w:p w14:paraId="1378C09D" w14:textId="301A9A20" w:rsidR="009243A2" w:rsidRPr="009F7958" w:rsidRDefault="008A4199" w:rsidP="00210BC4">
      <w:pPr>
        <w:rPr>
          <w:szCs w:val="28"/>
          <w:shd w:val="clear" w:color="auto" w:fill="FFFFFF"/>
        </w:rPr>
      </w:pPr>
      <w:r w:rsidRPr="009F7958">
        <w:rPr>
          <w:szCs w:val="28"/>
          <w:shd w:val="clear" w:color="auto" w:fill="FFFFFF"/>
        </w:rPr>
        <w:t>Серед найпоширеніших захворювань ШКТ виділяють синдром роздратованого кишечника, холецистит, панкреатит та гастрит. Останній трактують, як запалення слизової оболонки шлунку</w:t>
      </w:r>
      <w:r w:rsidR="001C39B0" w:rsidRPr="009F7958">
        <w:rPr>
          <w:szCs w:val="28"/>
          <w:shd w:val="clear" w:color="auto" w:fill="FFFFFF"/>
        </w:rPr>
        <w:t xml:space="preserve"> </w:t>
      </w:r>
      <w:r w:rsidR="001C39B0" w:rsidRPr="009F7958">
        <w:rPr>
          <w:rFonts w:cs="Times New Roman"/>
          <w:szCs w:val="28"/>
          <w:shd w:val="clear" w:color="auto" w:fill="FFFFFF"/>
        </w:rPr>
        <w:t>[1</w:t>
      </w:r>
      <w:r w:rsidR="004D6935" w:rsidRPr="009F7958">
        <w:rPr>
          <w:rFonts w:cs="Times New Roman"/>
          <w:szCs w:val="28"/>
          <w:shd w:val="clear" w:color="auto" w:fill="FFFFFF"/>
        </w:rPr>
        <w:t>3</w:t>
      </w:r>
      <w:r w:rsidR="001C39B0" w:rsidRPr="009F7958">
        <w:rPr>
          <w:rFonts w:cs="Times New Roman"/>
          <w:szCs w:val="28"/>
          <w:shd w:val="clear" w:color="auto" w:fill="FFFFFF"/>
        </w:rPr>
        <w:t xml:space="preserve">]. </w:t>
      </w:r>
      <w:r w:rsidRPr="009F7958">
        <w:rPr>
          <w:szCs w:val="28"/>
          <w:shd w:val="clear" w:color="auto" w:fill="FFFFFF"/>
        </w:rPr>
        <w:t>Вчені вважають, що патологія на гастрит виникла ще за часів первісних людей, і до нашого часу набула більших масштабів та дещо змінила свою симптоматику</w:t>
      </w:r>
      <w:r w:rsidR="001C39B0" w:rsidRPr="009F7958">
        <w:rPr>
          <w:szCs w:val="28"/>
          <w:shd w:val="clear" w:color="auto" w:fill="FFFFFF"/>
        </w:rPr>
        <w:t xml:space="preserve"> </w:t>
      </w:r>
      <w:r w:rsidR="001C39B0" w:rsidRPr="009F7958">
        <w:rPr>
          <w:rFonts w:cs="Times New Roman"/>
          <w:szCs w:val="28"/>
          <w:shd w:val="clear" w:color="auto" w:fill="FFFFFF"/>
        </w:rPr>
        <w:t>[</w:t>
      </w:r>
      <w:r w:rsidR="004D6935" w:rsidRPr="009F7958">
        <w:rPr>
          <w:rFonts w:cs="Times New Roman"/>
          <w:szCs w:val="28"/>
          <w:shd w:val="clear" w:color="auto" w:fill="FFFFFF"/>
        </w:rPr>
        <w:t>5</w:t>
      </w:r>
      <w:r w:rsidR="001C39B0" w:rsidRPr="009F7958">
        <w:rPr>
          <w:rFonts w:cs="Times New Roman"/>
          <w:szCs w:val="28"/>
          <w:shd w:val="clear" w:color="auto" w:fill="FFFFFF"/>
        </w:rPr>
        <w:t>].</w:t>
      </w:r>
    </w:p>
    <w:p w14:paraId="1A82006F" w14:textId="42E49E81" w:rsidR="009243A2" w:rsidRPr="009F7958" w:rsidRDefault="008A4199" w:rsidP="00210BC4">
      <w:pPr>
        <w:ind w:firstLine="708"/>
        <w:rPr>
          <w:szCs w:val="28"/>
          <w:shd w:val="clear" w:color="auto" w:fill="FFFFFF"/>
        </w:rPr>
      </w:pPr>
      <w:r w:rsidRPr="009F7958">
        <w:rPr>
          <w:szCs w:val="28"/>
          <w:shd w:val="clear" w:color="auto" w:fill="FFFFFF"/>
        </w:rPr>
        <w:t xml:space="preserve">Зазвичай гастрит виникає через неправильне харчування, надмірне вживання алкогольних напоїв, неправильний та неконтрольований прийом медикаментів. </w:t>
      </w:r>
      <w:r w:rsidRPr="009F7958">
        <w:rPr>
          <w:rFonts w:cs="Times New Roman"/>
          <w:szCs w:val="28"/>
          <w:shd w:val="clear" w:color="auto" w:fill="FFFFFF"/>
        </w:rPr>
        <w:t xml:space="preserve">Виділяють гострий та хронічний гастрит. Як правило, гострий гастрит викликається різними за походженням інфекціями. Хронічний гастрит найчастіше походить від </w:t>
      </w:r>
      <w:proofErr w:type="spellStart"/>
      <w:r w:rsidRPr="009F7958">
        <w:rPr>
          <w:rFonts w:cs="Times New Roman"/>
          <w:szCs w:val="28"/>
          <w:shd w:val="clear" w:color="auto" w:fill="FFFFFF"/>
        </w:rPr>
        <w:t>аутоімунного</w:t>
      </w:r>
      <w:proofErr w:type="spellEnd"/>
      <w:r w:rsidRPr="009F7958">
        <w:rPr>
          <w:rFonts w:cs="Times New Roman"/>
          <w:szCs w:val="28"/>
          <w:shd w:val="clear" w:color="auto" w:fill="FFFFFF"/>
        </w:rPr>
        <w:t xml:space="preserve"> походження та запального процесу, що викликане </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pylori</w:t>
      </w:r>
      <w:proofErr w:type="spellEnd"/>
      <w:r w:rsidR="001C39B0" w:rsidRPr="009F7958">
        <w:rPr>
          <w:rFonts w:cs="Times New Roman"/>
          <w:szCs w:val="28"/>
          <w:shd w:val="clear" w:color="auto" w:fill="FFFFFF"/>
        </w:rPr>
        <w:t xml:space="preserve"> [5</w:t>
      </w:r>
      <w:r w:rsidR="00B64297" w:rsidRPr="009F7958">
        <w:rPr>
          <w:rFonts w:cs="Times New Roman"/>
          <w:szCs w:val="28"/>
          <w:shd w:val="clear" w:color="auto" w:fill="FFFFFF"/>
          <w:lang w:val="ru-RU"/>
        </w:rPr>
        <w:t>2</w:t>
      </w:r>
      <w:r w:rsidR="001C39B0" w:rsidRPr="009F7958">
        <w:rPr>
          <w:rFonts w:cs="Times New Roman"/>
          <w:szCs w:val="28"/>
          <w:shd w:val="clear" w:color="auto" w:fill="FFFFFF"/>
        </w:rPr>
        <w:t xml:space="preserve">]. </w:t>
      </w:r>
      <w:r w:rsidRPr="009F7958">
        <w:rPr>
          <w:szCs w:val="28"/>
          <w:shd w:val="clear" w:color="auto" w:fill="FFFFFF"/>
        </w:rPr>
        <w:t>Серед усіх видів гастриту найчастіше зустрічається хронічний. На його частку припадає 85% усіх захворювань</w:t>
      </w:r>
      <w:r w:rsidR="001C39B0" w:rsidRPr="009F7958">
        <w:rPr>
          <w:szCs w:val="28"/>
          <w:shd w:val="clear" w:color="auto" w:fill="FFFFFF"/>
        </w:rPr>
        <w:t xml:space="preserve"> </w:t>
      </w:r>
      <w:r w:rsidR="001C39B0" w:rsidRPr="009F7958">
        <w:rPr>
          <w:rFonts w:cs="Times New Roman"/>
          <w:szCs w:val="28"/>
          <w:shd w:val="clear" w:color="auto" w:fill="FFFFFF"/>
        </w:rPr>
        <w:t>[2</w:t>
      </w:r>
      <w:r w:rsidR="004D6935" w:rsidRPr="009F7958">
        <w:rPr>
          <w:rFonts w:cs="Times New Roman"/>
          <w:szCs w:val="28"/>
          <w:shd w:val="clear" w:color="auto" w:fill="FFFFFF"/>
          <w:lang w:val="ru-RU"/>
        </w:rPr>
        <w:t>4</w:t>
      </w:r>
      <w:r w:rsidR="001C39B0" w:rsidRPr="009F7958">
        <w:rPr>
          <w:rFonts w:cs="Times New Roman"/>
          <w:szCs w:val="28"/>
          <w:shd w:val="clear" w:color="auto" w:fill="FFFFFF"/>
        </w:rPr>
        <w:t xml:space="preserve">]. </w:t>
      </w:r>
      <w:r w:rsidRPr="009F7958">
        <w:rPr>
          <w:szCs w:val="28"/>
          <w:shd w:val="clear" w:color="auto" w:fill="FFFFFF"/>
        </w:rPr>
        <w:t xml:space="preserve"> </w:t>
      </w:r>
    </w:p>
    <w:p w14:paraId="08575B0C" w14:textId="00B49B60" w:rsidR="009243A2" w:rsidRPr="009F7958" w:rsidRDefault="008A4199" w:rsidP="00210BC4">
      <w:pPr>
        <w:ind w:firstLine="708"/>
        <w:rPr>
          <w:szCs w:val="28"/>
        </w:rPr>
      </w:pPr>
      <w:r w:rsidRPr="009F7958">
        <w:rPr>
          <w:szCs w:val="28"/>
          <w:shd w:val="clear" w:color="auto" w:fill="FFFFFF"/>
        </w:rPr>
        <w:t xml:space="preserve">Хронічний гастрит (ХГ) являє собою захворювання шлунку з повільно прогресуючим розвитком. Він може або ускладнювати супутні захворювання, або ж ставати фоновим захворюванням, при якому будуть розвиватись виразкова хвороба шлунку та дванадцятипалої кишки чи навіть рак шлунку.  ХГ проявляється запальними змінами, а також дистрофічними та </w:t>
      </w:r>
      <w:proofErr w:type="spellStart"/>
      <w:r w:rsidRPr="009F7958">
        <w:rPr>
          <w:szCs w:val="28"/>
          <w:shd w:val="clear" w:color="auto" w:fill="FFFFFF"/>
        </w:rPr>
        <w:t>дисрегенераторними</w:t>
      </w:r>
      <w:proofErr w:type="spellEnd"/>
      <w:r w:rsidRPr="009F7958">
        <w:rPr>
          <w:szCs w:val="28"/>
          <w:shd w:val="clear" w:color="auto" w:fill="FFFFFF"/>
        </w:rPr>
        <w:t xml:space="preserve"> процесами у слизових оболонках шлунку.  Виразність цих процесів  та безпосередньо клінічні прояви залежать від місця, форми хвороби та глибини ураження</w:t>
      </w:r>
      <w:r w:rsidR="001C39B0" w:rsidRPr="009F7958">
        <w:rPr>
          <w:szCs w:val="28"/>
          <w:shd w:val="clear" w:color="auto" w:fill="FFFFFF"/>
        </w:rPr>
        <w:t xml:space="preserve"> </w:t>
      </w:r>
      <w:r w:rsidR="001C39B0" w:rsidRPr="009F7958">
        <w:rPr>
          <w:rFonts w:cs="Times New Roman"/>
          <w:szCs w:val="28"/>
          <w:shd w:val="clear" w:color="auto" w:fill="FFFFFF"/>
        </w:rPr>
        <w:t>[1</w:t>
      </w:r>
      <w:r w:rsidR="004D6935" w:rsidRPr="009F7958">
        <w:rPr>
          <w:rFonts w:cs="Times New Roman"/>
          <w:szCs w:val="28"/>
          <w:shd w:val="clear" w:color="auto" w:fill="FFFFFF"/>
        </w:rPr>
        <w:t>6</w:t>
      </w:r>
      <w:r w:rsidR="001C39B0" w:rsidRPr="009F7958">
        <w:rPr>
          <w:rFonts w:cs="Times New Roman"/>
          <w:szCs w:val="28"/>
          <w:shd w:val="clear" w:color="auto" w:fill="FFFFFF"/>
        </w:rPr>
        <w:t>].</w:t>
      </w:r>
    </w:p>
    <w:p w14:paraId="1A4CA218" w14:textId="07B2EFC9" w:rsidR="009243A2" w:rsidRPr="009F7958" w:rsidRDefault="008A4199" w:rsidP="00210BC4">
      <w:pPr>
        <w:rPr>
          <w:szCs w:val="28"/>
          <w:lang w:val="ru-RU"/>
        </w:rPr>
      </w:pPr>
      <w:r w:rsidRPr="009F7958">
        <w:rPr>
          <w:szCs w:val="28"/>
        </w:rPr>
        <w:lastRenderedPageBreak/>
        <w:t>Найперші знання про шлунок та можливі його захворювання чи ускладнення хвороб</w:t>
      </w:r>
      <w:r w:rsidR="00D37436" w:rsidRPr="009F7958">
        <w:rPr>
          <w:szCs w:val="28"/>
        </w:rPr>
        <w:t>и</w:t>
      </w:r>
      <w:r w:rsidRPr="009F7958">
        <w:rPr>
          <w:szCs w:val="28"/>
        </w:rPr>
        <w:t xml:space="preserve"> були записані ще до нашої ери. Лікарі давньої Греції та Африки висловлювали свої думки про наявність такого органу як шлунок, намагаючись обґрунтувати певні його хвороби </w:t>
      </w:r>
      <w:r w:rsidR="001C39B0" w:rsidRPr="009F7958">
        <w:rPr>
          <w:rFonts w:cs="Times New Roman"/>
          <w:szCs w:val="28"/>
          <w:shd w:val="clear" w:color="auto" w:fill="FFFFFF"/>
        </w:rPr>
        <w:t>[5</w:t>
      </w:r>
      <w:r w:rsidR="00B64297" w:rsidRPr="009F7958">
        <w:rPr>
          <w:rFonts w:cs="Times New Roman"/>
          <w:szCs w:val="28"/>
          <w:shd w:val="clear" w:color="auto" w:fill="FFFFFF"/>
        </w:rPr>
        <w:t>3</w:t>
      </w:r>
      <w:r w:rsidR="001C39B0" w:rsidRPr="009F7958">
        <w:rPr>
          <w:rFonts w:cs="Times New Roman"/>
          <w:szCs w:val="28"/>
          <w:shd w:val="clear" w:color="auto" w:fill="FFFFFF"/>
        </w:rPr>
        <w:t xml:space="preserve">]. </w:t>
      </w:r>
      <w:r w:rsidRPr="009F7958">
        <w:rPr>
          <w:szCs w:val="28"/>
          <w:shd w:val="clear" w:color="auto" w:fill="FFFFFF"/>
        </w:rPr>
        <w:t xml:space="preserve">Вперше згадка про гастрит була у </w:t>
      </w:r>
      <w:proofErr w:type="spellStart"/>
      <w:r w:rsidRPr="009F7958">
        <w:rPr>
          <w:szCs w:val="28"/>
          <w:shd w:val="clear" w:color="auto" w:fill="FFFFFF"/>
        </w:rPr>
        <w:t>Шталь</w:t>
      </w:r>
      <w:proofErr w:type="spellEnd"/>
      <w:r w:rsidRPr="009F7958">
        <w:rPr>
          <w:szCs w:val="28"/>
          <w:shd w:val="clear" w:color="auto" w:fill="FFFFFF"/>
        </w:rPr>
        <w:t xml:space="preserve"> </w:t>
      </w:r>
      <w:r w:rsidRPr="009F7958">
        <w:rPr>
          <w:szCs w:val="28"/>
        </w:rPr>
        <w:t>(</w:t>
      </w:r>
      <w:proofErr w:type="spellStart"/>
      <w:r w:rsidRPr="009F7958">
        <w:rPr>
          <w:szCs w:val="28"/>
        </w:rPr>
        <w:t>Stahl</w:t>
      </w:r>
      <w:proofErr w:type="spellEnd"/>
      <w:r w:rsidRPr="009F7958">
        <w:rPr>
          <w:szCs w:val="28"/>
        </w:rPr>
        <w:t xml:space="preserve"> </w:t>
      </w:r>
      <w:proofErr w:type="spellStart"/>
      <w:r w:rsidRPr="009F7958">
        <w:rPr>
          <w:szCs w:val="28"/>
        </w:rPr>
        <w:t>G.E</w:t>
      </w:r>
      <w:proofErr w:type="spellEnd"/>
      <w:r w:rsidRPr="009F7958">
        <w:rPr>
          <w:szCs w:val="28"/>
        </w:rPr>
        <w:t>., 1728) в «</w:t>
      </w:r>
      <w:proofErr w:type="spellStart"/>
      <w:r w:rsidRPr="009F7958">
        <w:rPr>
          <w:szCs w:val="28"/>
        </w:rPr>
        <w:t>Collegiumpracticum</w:t>
      </w:r>
      <w:proofErr w:type="spellEnd"/>
      <w:r w:rsidRPr="009F7958">
        <w:rPr>
          <w:szCs w:val="28"/>
        </w:rPr>
        <w:t>», проте саме поняття не вказувалось. Зазначалось лише те, що на фоні виразкових хвороб, або хвороб, що викликають подразнення шлунку, може виникати лихоманка</w:t>
      </w:r>
      <w:r w:rsidR="001C39B0" w:rsidRPr="009F7958">
        <w:rPr>
          <w:szCs w:val="28"/>
          <w:lang w:val="ru-RU"/>
        </w:rPr>
        <w:t xml:space="preserve"> </w:t>
      </w:r>
      <w:r w:rsidR="001C39B0" w:rsidRPr="009F7958">
        <w:rPr>
          <w:rFonts w:cs="Times New Roman"/>
          <w:szCs w:val="28"/>
          <w:shd w:val="clear" w:color="auto" w:fill="FFFFFF"/>
        </w:rPr>
        <w:t>[5</w:t>
      </w:r>
      <w:r w:rsidR="00B64297" w:rsidRPr="009F7958">
        <w:rPr>
          <w:rFonts w:cs="Times New Roman"/>
          <w:szCs w:val="28"/>
          <w:shd w:val="clear" w:color="auto" w:fill="FFFFFF"/>
          <w:lang w:val="ru-RU"/>
        </w:rPr>
        <w:t>3</w:t>
      </w:r>
      <w:r w:rsidR="001C39B0" w:rsidRPr="009F7958">
        <w:rPr>
          <w:rFonts w:cs="Times New Roman"/>
          <w:szCs w:val="28"/>
          <w:shd w:val="clear" w:color="auto" w:fill="FFFFFF"/>
        </w:rPr>
        <w:t>].</w:t>
      </w:r>
    </w:p>
    <w:p w14:paraId="08F3382E" w14:textId="4C23FDCB" w:rsidR="009243A2" w:rsidRPr="009F7958" w:rsidRDefault="008A4199" w:rsidP="00210BC4">
      <w:pPr>
        <w:rPr>
          <w:szCs w:val="28"/>
        </w:rPr>
      </w:pPr>
      <w:r w:rsidRPr="009F7958">
        <w:rPr>
          <w:szCs w:val="28"/>
        </w:rPr>
        <w:t>Сучасна історія про хронічний гастрит вийшла з дослідження відомого французького вченого-лікаря</w:t>
      </w:r>
      <w:r w:rsidR="005F6C79" w:rsidRPr="009F7958">
        <w:rPr>
          <w:szCs w:val="28"/>
          <w:lang w:val="ru-RU"/>
        </w:rPr>
        <w:t xml:space="preserve">, </w:t>
      </w:r>
      <w:proofErr w:type="spellStart"/>
      <w:r w:rsidR="005F6C79" w:rsidRPr="009F7958">
        <w:rPr>
          <w:szCs w:val="28"/>
          <w:lang w:val="ru-RU"/>
        </w:rPr>
        <w:t>який</w:t>
      </w:r>
      <w:proofErr w:type="spellEnd"/>
      <w:r w:rsidR="005F6C79" w:rsidRPr="009F7958">
        <w:rPr>
          <w:szCs w:val="28"/>
        </w:rPr>
        <w:t xml:space="preserve"> </w:t>
      </w:r>
      <w:r w:rsidRPr="009F7958">
        <w:rPr>
          <w:szCs w:val="28"/>
        </w:rPr>
        <w:t>виділив хронічний гастрит як окрему нозологічну форму захворювання</w:t>
      </w:r>
      <w:r w:rsidR="001C39B0" w:rsidRPr="009F7958">
        <w:rPr>
          <w:szCs w:val="28"/>
          <w:lang w:val="ru-RU"/>
        </w:rPr>
        <w:t xml:space="preserve"> </w:t>
      </w:r>
      <w:r w:rsidR="001C39B0" w:rsidRPr="009F7958">
        <w:rPr>
          <w:rFonts w:cs="Times New Roman"/>
          <w:szCs w:val="28"/>
          <w:shd w:val="clear" w:color="auto" w:fill="FFFFFF"/>
        </w:rPr>
        <w:t>[</w:t>
      </w:r>
      <w:r w:rsidR="005F6C79" w:rsidRPr="009F7958">
        <w:rPr>
          <w:rFonts w:cs="Times New Roman"/>
          <w:szCs w:val="28"/>
          <w:shd w:val="clear" w:color="auto" w:fill="FFFFFF"/>
          <w:lang w:val="ru-RU"/>
        </w:rPr>
        <w:t>5</w:t>
      </w:r>
      <w:r w:rsidR="00B64297" w:rsidRPr="009F7958">
        <w:rPr>
          <w:rFonts w:cs="Times New Roman"/>
          <w:szCs w:val="28"/>
          <w:shd w:val="clear" w:color="auto" w:fill="FFFFFF"/>
          <w:lang w:val="ru-RU"/>
        </w:rPr>
        <w:t>3</w:t>
      </w:r>
      <w:r w:rsidR="001C39B0" w:rsidRPr="009F7958">
        <w:rPr>
          <w:rFonts w:cs="Times New Roman"/>
          <w:szCs w:val="28"/>
          <w:shd w:val="clear" w:color="auto" w:fill="FFFFFF"/>
        </w:rPr>
        <w:t>].</w:t>
      </w:r>
      <w:r w:rsidR="001C39B0" w:rsidRPr="009F7958">
        <w:rPr>
          <w:rFonts w:cs="Times New Roman"/>
          <w:szCs w:val="28"/>
          <w:shd w:val="clear" w:color="auto" w:fill="FFFFFF"/>
          <w:lang w:val="ru-RU"/>
        </w:rPr>
        <w:t xml:space="preserve"> </w:t>
      </w:r>
      <w:r w:rsidRPr="009F7958">
        <w:rPr>
          <w:szCs w:val="28"/>
        </w:rPr>
        <w:t xml:space="preserve"> </w:t>
      </w:r>
    </w:p>
    <w:p w14:paraId="75BEFECB" w14:textId="034C405C" w:rsidR="009243A2" w:rsidRPr="009F7958" w:rsidRDefault="008A4199" w:rsidP="00210BC4">
      <w:pPr>
        <w:rPr>
          <w:szCs w:val="28"/>
        </w:rPr>
      </w:pPr>
      <w:r w:rsidRPr="009F7958">
        <w:rPr>
          <w:rFonts w:cs="Times New Roman"/>
          <w:szCs w:val="28"/>
          <w:shd w:val="clear" w:color="auto" w:fill="FFFFFF"/>
        </w:rPr>
        <w:t xml:space="preserve">Наукові дослідження гастриту сягають  в 19 століття.  Сучасні знання про біологічний перебіг цього захворювання, а також про зв’язок гастриту з іншими хворобами був відомий ще тоді. Вагомим для більшості науковців та медиків стало відкриття в 20 столітті </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pylori</w:t>
      </w:r>
      <w:proofErr w:type="spellEnd"/>
      <w:r w:rsidRPr="009F7958">
        <w:rPr>
          <w:rFonts w:cs="Times New Roman"/>
          <w:szCs w:val="28"/>
          <w:shd w:val="clear" w:color="auto" w:fill="FFFFFF"/>
        </w:rPr>
        <w:t xml:space="preserve"> (1982). Це досить розширило кругозір про цю складну хворобу і водночас підвищило інтерес усіх причетних до ще глибшого вивчення гастриту, удосконалення його класифікації, роз’яснення його симптоматики та пояснення клінічного перебігу</w:t>
      </w:r>
      <w:r w:rsidR="001C39B0" w:rsidRPr="009F7958">
        <w:rPr>
          <w:rFonts w:cs="Times New Roman"/>
          <w:szCs w:val="28"/>
          <w:shd w:val="clear" w:color="auto" w:fill="FFFFFF"/>
        </w:rPr>
        <w:t xml:space="preserve"> [5</w:t>
      </w:r>
      <w:r w:rsidR="00B64297" w:rsidRPr="009F7958">
        <w:rPr>
          <w:rFonts w:cs="Times New Roman"/>
          <w:szCs w:val="28"/>
          <w:shd w:val="clear" w:color="auto" w:fill="FFFFFF"/>
        </w:rPr>
        <w:t>7</w:t>
      </w:r>
      <w:r w:rsidR="001C39B0" w:rsidRPr="009F7958">
        <w:rPr>
          <w:rFonts w:cs="Times New Roman"/>
          <w:szCs w:val="28"/>
          <w:shd w:val="clear" w:color="auto" w:fill="FFFFFF"/>
        </w:rPr>
        <w:t>].</w:t>
      </w:r>
    </w:p>
    <w:p w14:paraId="3B41B9E4" w14:textId="086EDB56" w:rsidR="009243A2" w:rsidRPr="009F7958" w:rsidRDefault="008A4199" w:rsidP="00210BC4">
      <w:pPr>
        <w:ind w:firstLine="708"/>
        <w:rPr>
          <w:szCs w:val="28"/>
          <w:shd w:val="clear" w:color="auto" w:fill="FFFFFF"/>
          <w:lang w:val="ru-RU"/>
        </w:rPr>
      </w:pPr>
      <w:r w:rsidRPr="009F7958">
        <w:rPr>
          <w:szCs w:val="28"/>
        </w:rPr>
        <w:t>Люди різних вікових категорій скаржаться на хвороби органів травлення</w:t>
      </w:r>
      <w:r w:rsidRPr="009F7958">
        <w:rPr>
          <w:szCs w:val="28"/>
          <w:shd w:val="clear" w:color="auto" w:fill="FFFFFF"/>
        </w:rPr>
        <w:t>. Вони різні за симптоматикою, етіологією та патогенезом. Кожен з них має свій набір клінічних проявів і уражає певну ділянку тіла або орган. Хвороби органів травлення, як правило, уражають працюючих людей. Прогресуюча і часто затяжна гостра стадія, призводить до появи різних хронічних патологій. Вони ж в свою чергу доводять людей  або до тимчасової непрацездатності, або ж до появи інвалідності</w:t>
      </w:r>
      <w:r w:rsidR="001C39B0" w:rsidRPr="009F7958">
        <w:rPr>
          <w:szCs w:val="28"/>
          <w:shd w:val="clear" w:color="auto" w:fill="FFFFFF"/>
          <w:lang w:val="ru-RU"/>
        </w:rPr>
        <w:t xml:space="preserve"> </w:t>
      </w:r>
      <w:r w:rsidR="001C39B0" w:rsidRPr="009F7958">
        <w:rPr>
          <w:rFonts w:cs="Times New Roman"/>
          <w:szCs w:val="28"/>
          <w:shd w:val="clear" w:color="auto" w:fill="FFFFFF"/>
        </w:rPr>
        <w:t xml:space="preserve"> [</w:t>
      </w:r>
      <w:r w:rsidR="001C39B0" w:rsidRPr="009F7958">
        <w:rPr>
          <w:rFonts w:cs="Times New Roman"/>
          <w:szCs w:val="28"/>
          <w:shd w:val="clear" w:color="auto" w:fill="FFFFFF"/>
          <w:lang w:val="ru-RU"/>
        </w:rPr>
        <w:t>2</w:t>
      </w:r>
      <w:r w:rsidR="001C39B0" w:rsidRPr="009F7958">
        <w:rPr>
          <w:rFonts w:cs="Times New Roman"/>
          <w:szCs w:val="28"/>
          <w:shd w:val="clear" w:color="auto" w:fill="FFFFFF"/>
        </w:rPr>
        <w:t>].</w:t>
      </w:r>
    </w:p>
    <w:p w14:paraId="63853B50" w14:textId="77777777" w:rsidR="009243A2" w:rsidRPr="009F7958" w:rsidRDefault="008A4199" w:rsidP="00210BC4">
      <w:pPr>
        <w:ind w:firstLine="708"/>
        <w:rPr>
          <w:szCs w:val="28"/>
        </w:rPr>
      </w:pPr>
      <w:r w:rsidRPr="009F7958">
        <w:rPr>
          <w:szCs w:val="28"/>
        </w:rPr>
        <w:t xml:space="preserve">Аналіз літературних джерел засвідчив, що на хвороби органів травлення припадає величезна частина серед усіх звернень. Так, у різних країнах світу на проблеми органів ШКТ страждають близько 30 % населення.  На хронічний гастрит же припадає 80% усіх хвороб органів травлення. ХГ вражає людей різного віку, заважаючи їм повноцінно  функціонувати в звичному житті. </w:t>
      </w:r>
    </w:p>
    <w:p w14:paraId="736313A5" w14:textId="5783E627" w:rsidR="00CF45F7" w:rsidRPr="009F7958" w:rsidRDefault="008A4199" w:rsidP="000135BA">
      <w:pPr>
        <w:pStyle w:val="Default"/>
        <w:spacing w:line="360" w:lineRule="auto"/>
        <w:ind w:firstLine="709"/>
        <w:jc w:val="both"/>
        <w:rPr>
          <w:color w:val="auto"/>
          <w:sz w:val="28"/>
          <w:szCs w:val="28"/>
          <w:shd w:val="clear" w:color="auto" w:fill="FFFFFF"/>
          <w:lang w:val="uk-UA"/>
        </w:rPr>
      </w:pPr>
      <w:r w:rsidRPr="009F7958">
        <w:rPr>
          <w:color w:val="auto"/>
          <w:sz w:val="28"/>
          <w:szCs w:val="28"/>
          <w:shd w:val="clear" w:color="auto" w:fill="FFFFFF"/>
          <w:lang w:val="uk-UA"/>
        </w:rPr>
        <w:lastRenderedPageBreak/>
        <w:t xml:space="preserve">З огляду на зазначене, </w:t>
      </w:r>
      <w:proofErr w:type="spellStart"/>
      <w:r w:rsidRPr="009F7958">
        <w:rPr>
          <w:color w:val="auto"/>
          <w:sz w:val="28"/>
          <w:szCs w:val="28"/>
        </w:rPr>
        <w:t>хронічний</w:t>
      </w:r>
      <w:proofErr w:type="spellEnd"/>
      <w:r w:rsidRPr="009F7958">
        <w:rPr>
          <w:color w:val="auto"/>
          <w:sz w:val="28"/>
          <w:szCs w:val="28"/>
        </w:rPr>
        <w:t xml:space="preserve"> гастрит</w:t>
      </w:r>
      <w:r w:rsidRPr="009F7958">
        <w:rPr>
          <w:color w:val="auto"/>
          <w:sz w:val="28"/>
          <w:szCs w:val="28"/>
          <w:shd w:val="clear" w:color="auto" w:fill="FFFFFF"/>
          <w:lang w:val="uk-UA"/>
        </w:rPr>
        <w:t xml:space="preserve"> та пов'язаний з ним дискомфорт завдає проблем як особистого, так і соціально-економічного плану. Важливість значення цієї серйозної соціальної проблеми в багатьох країнах світу полягає у поширеності цього захворювання серед осіб працездатного віку, високому рівні </w:t>
      </w:r>
      <w:proofErr w:type="spellStart"/>
      <w:r w:rsidRPr="009F7958">
        <w:rPr>
          <w:color w:val="auto"/>
          <w:sz w:val="28"/>
          <w:szCs w:val="28"/>
          <w:shd w:val="clear" w:color="auto" w:fill="FFFFFF"/>
          <w:lang w:val="uk-UA"/>
        </w:rPr>
        <w:t>інвалідизуючих</w:t>
      </w:r>
      <w:proofErr w:type="spellEnd"/>
      <w:r w:rsidRPr="009F7958">
        <w:rPr>
          <w:color w:val="auto"/>
          <w:sz w:val="28"/>
          <w:szCs w:val="28"/>
          <w:shd w:val="clear" w:color="auto" w:fill="FFFFFF"/>
          <w:lang w:val="uk-UA"/>
        </w:rPr>
        <w:t xml:space="preserve"> наслідків, </w:t>
      </w:r>
      <w:proofErr w:type="spellStart"/>
      <w:r w:rsidRPr="009F7958">
        <w:rPr>
          <w:color w:val="auto"/>
          <w:sz w:val="28"/>
          <w:szCs w:val="28"/>
          <w:shd w:val="clear" w:color="auto" w:fill="FFFFFF"/>
          <w:lang w:val="uk-UA"/>
        </w:rPr>
        <w:t>поліморфності</w:t>
      </w:r>
      <w:proofErr w:type="spellEnd"/>
      <w:r w:rsidRPr="009F7958">
        <w:rPr>
          <w:color w:val="auto"/>
          <w:sz w:val="28"/>
          <w:szCs w:val="28"/>
          <w:shd w:val="clear" w:color="auto" w:fill="FFFFFF"/>
          <w:lang w:val="uk-UA"/>
        </w:rPr>
        <w:t xml:space="preserve"> клінічних проявів та пов’язаних з цим великих економічних витратах на лікування та реабілітацію. </w:t>
      </w:r>
    </w:p>
    <w:p w14:paraId="7A2150DD" w14:textId="77777777" w:rsidR="000135BA" w:rsidRPr="009F7958" w:rsidRDefault="000135BA" w:rsidP="000135BA">
      <w:pPr>
        <w:pStyle w:val="Default"/>
        <w:spacing w:line="360" w:lineRule="auto"/>
        <w:ind w:firstLine="709"/>
        <w:jc w:val="both"/>
        <w:rPr>
          <w:rFonts w:eastAsia="Times New Roman"/>
          <w:color w:val="auto"/>
          <w:kern w:val="36"/>
          <w:sz w:val="18"/>
          <w:szCs w:val="18"/>
          <w:lang w:val="uk-UA"/>
        </w:rPr>
      </w:pPr>
    </w:p>
    <w:p w14:paraId="7D9259EA" w14:textId="6F6FDD15" w:rsidR="000135BA" w:rsidRPr="009F7958" w:rsidRDefault="008A4199" w:rsidP="000135BA">
      <w:pPr>
        <w:pStyle w:val="af2"/>
        <w:numPr>
          <w:ilvl w:val="1"/>
          <w:numId w:val="2"/>
        </w:numPr>
        <w:jc w:val="left"/>
        <w:rPr>
          <w:b/>
          <w:bCs/>
          <w:shd w:val="clear" w:color="auto" w:fill="FFFFFF"/>
        </w:rPr>
      </w:pPr>
      <w:r w:rsidRPr="009F7958">
        <w:rPr>
          <w:b/>
          <w:bCs/>
          <w:shd w:val="clear" w:color="auto" w:fill="FFFFFF"/>
        </w:rPr>
        <w:t xml:space="preserve">Короткий виклад анатомо-фізіологічних особливостей органів травлення </w:t>
      </w:r>
    </w:p>
    <w:p w14:paraId="1EFEB26C" w14:textId="14CDE7A4" w:rsidR="009243A2" w:rsidRPr="009F7958" w:rsidRDefault="008A4199" w:rsidP="00210BC4">
      <w:pPr>
        <w:ind w:firstLine="708"/>
        <w:rPr>
          <w:rFonts w:cs="Times New Roman"/>
          <w:szCs w:val="28"/>
          <w:shd w:val="clear" w:color="auto" w:fill="FFFFFF"/>
          <w:lang w:val="ru-RU"/>
        </w:rPr>
      </w:pPr>
      <w:r w:rsidRPr="009F7958">
        <w:rPr>
          <w:rFonts w:cs="Times New Roman"/>
          <w:szCs w:val="28"/>
          <w:shd w:val="clear" w:color="auto" w:fill="FFFFFF"/>
          <w:lang w:val="ru-RU"/>
        </w:rPr>
        <w:t xml:space="preserve"> </w:t>
      </w:r>
      <w:r w:rsidRPr="009F7958">
        <w:rPr>
          <w:rFonts w:cs="Times New Roman"/>
          <w:szCs w:val="28"/>
          <w:shd w:val="clear" w:color="auto" w:fill="FFFFFF"/>
        </w:rPr>
        <w:t>Травна система людини пройшла довгий етап еволюції. Ця фізіологічна система змінювалась, заміщувалась необхідними органами для кращого пристосування людини до навколишнього середовища</w:t>
      </w:r>
      <w:r w:rsidR="001C39B0" w:rsidRPr="009F7958">
        <w:rPr>
          <w:rFonts w:cs="Times New Roman"/>
          <w:szCs w:val="28"/>
          <w:shd w:val="clear" w:color="auto" w:fill="FFFFFF"/>
          <w:lang w:val="ru-RU"/>
        </w:rPr>
        <w:t xml:space="preserve"> </w:t>
      </w:r>
      <w:r w:rsidR="001C39B0" w:rsidRPr="009F7958">
        <w:rPr>
          <w:rFonts w:cs="Times New Roman"/>
          <w:szCs w:val="28"/>
          <w:shd w:val="clear" w:color="auto" w:fill="FFFFFF"/>
        </w:rPr>
        <w:t xml:space="preserve"> [</w:t>
      </w:r>
      <w:r w:rsidR="001C39B0" w:rsidRPr="009F7958">
        <w:rPr>
          <w:rFonts w:cs="Times New Roman"/>
          <w:szCs w:val="28"/>
          <w:shd w:val="clear" w:color="auto" w:fill="FFFFFF"/>
          <w:lang w:val="ru-RU"/>
        </w:rPr>
        <w:t>2</w:t>
      </w:r>
      <w:r w:rsidR="004D6935" w:rsidRPr="009F7958">
        <w:rPr>
          <w:rFonts w:cs="Times New Roman"/>
          <w:szCs w:val="28"/>
          <w:shd w:val="clear" w:color="auto" w:fill="FFFFFF"/>
          <w:lang w:val="ru-RU"/>
        </w:rPr>
        <w:t>0</w:t>
      </w:r>
      <w:r w:rsidR="001C39B0" w:rsidRPr="009F7958">
        <w:rPr>
          <w:rFonts w:cs="Times New Roman"/>
          <w:szCs w:val="28"/>
          <w:shd w:val="clear" w:color="auto" w:fill="FFFFFF"/>
        </w:rPr>
        <w:t>].</w:t>
      </w:r>
    </w:p>
    <w:p w14:paraId="70501D57" w14:textId="2719692A" w:rsidR="009243A2" w:rsidRPr="009F7958" w:rsidRDefault="008A4199" w:rsidP="00210BC4">
      <w:pPr>
        <w:suppressAutoHyphens/>
        <w:ind w:left="-2" w:firstLine="722"/>
        <w:textAlignment w:val="top"/>
        <w:outlineLvl w:val="0"/>
        <w:rPr>
          <w:rFonts w:cs="Times New Roman"/>
          <w:szCs w:val="28"/>
        </w:rPr>
      </w:pPr>
      <w:r w:rsidRPr="009F7958">
        <w:rPr>
          <w:rFonts w:cs="Times New Roman"/>
          <w:bCs/>
          <w:iCs/>
          <w:szCs w:val="28"/>
        </w:rPr>
        <w:t>Травна система</w:t>
      </w:r>
      <w:r w:rsidRPr="009F7958">
        <w:rPr>
          <w:rFonts w:cs="Times New Roman"/>
          <w:b/>
          <w:i/>
          <w:szCs w:val="28"/>
        </w:rPr>
        <w:t xml:space="preserve"> </w:t>
      </w:r>
      <w:r w:rsidRPr="009F7958">
        <w:rPr>
          <w:rFonts w:cs="Times New Roman"/>
          <w:szCs w:val="28"/>
        </w:rPr>
        <w:t>– це комплекс органів, які забезпечують надходження в організм і перетворення їжі та води у ньому на прості хімічні сполуки, які здатні засвоюватись або виводитись</w:t>
      </w:r>
      <w:r w:rsidR="001C39B0" w:rsidRPr="009F7958">
        <w:rPr>
          <w:rFonts w:cs="Times New Roman"/>
          <w:szCs w:val="28"/>
          <w:lang w:val="ru-RU"/>
        </w:rPr>
        <w:t xml:space="preserve"> </w:t>
      </w:r>
      <w:r w:rsidR="001C39B0" w:rsidRPr="009F7958">
        <w:rPr>
          <w:rFonts w:cs="Times New Roman"/>
          <w:szCs w:val="28"/>
          <w:shd w:val="clear" w:color="auto" w:fill="FFFFFF"/>
        </w:rPr>
        <w:t>[</w:t>
      </w:r>
      <w:r w:rsidR="004D6935" w:rsidRPr="009F7958">
        <w:rPr>
          <w:rFonts w:cs="Times New Roman"/>
          <w:szCs w:val="28"/>
          <w:shd w:val="clear" w:color="auto" w:fill="FFFFFF"/>
          <w:lang w:val="ru-RU"/>
        </w:rPr>
        <w:t>17</w:t>
      </w:r>
      <w:r w:rsidR="001C39B0" w:rsidRPr="009F7958">
        <w:rPr>
          <w:rFonts w:cs="Times New Roman"/>
          <w:szCs w:val="28"/>
          <w:shd w:val="clear" w:color="auto" w:fill="FFFFFF"/>
        </w:rPr>
        <w:t>].</w:t>
      </w:r>
      <w:r w:rsidRPr="009F7958">
        <w:rPr>
          <w:rFonts w:cs="Times New Roman"/>
          <w:szCs w:val="28"/>
        </w:rPr>
        <w:t>Травний канал людини (8</w:t>
      </w:r>
      <w:r w:rsidR="002508AD" w:rsidRPr="009F7958">
        <w:rPr>
          <w:rFonts w:eastAsia="Times New Roman"/>
          <w:szCs w:val="28"/>
          <w:lang w:eastAsia="uk-UA"/>
        </w:rPr>
        <w:t>–</w:t>
      </w:r>
      <w:r w:rsidRPr="009F7958">
        <w:rPr>
          <w:rFonts w:cs="Times New Roman"/>
          <w:szCs w:val="28"/>
        </w:rPr>
        <w:t xml:space="preserve">10 м) складається з кількох відділів: </w:t>
      </w:r>
      <w:r w:rsidRPr="009F7958">
        <w:rPr>
          <w:rFonts w:cs="Times New Roman"/>
          <w:bCs/>
          <w:szCs w:val="28"/>
        </w:rPr>
        <w:t>ротової порожнини, глотки, стравоходу, шлунк</w:t>
      </w:r>
      <w:r w:rsidR="00C803FB" w:rsidRPr="009F7958">
        <w:rPr>
          <w:rFonts w:cs="Times New Roman"/>
          <w:bCs/>
          <w:szCs w:val="28"/>
        </w:rPr>
        <w:t>у</w:t>
      </w:r>
      <w:r w:rsidRPr="009F7958">
        <w:rPr>
          <w:rFonts w:cs="Times New Roman"/>
          <w:bCs/>
          <w:szCs w:val="28"/>
        </w:rPr>
        <w:t xml:space="preserve">, кишківника: тонкої і товстої кишок. </w:t>
      </w:r>
      <w:r w:rsidRPr="009F7958">
        <w:rPr>
          <w:rFonts w:cs="Times New Roman"/>
          <w:szCs w:val="28"/>
        </w:rPr>
        <w:t xml:space="preserve">До органів травлення належать слинні залози, печінка і підшлункова залоза. </w:t>
      </w:r>
    </w:p>
    <w:p w14:paraId="4C8289BE" w14:textId="5C82E243" w:rsidR="009243A2" w:rsidRPr="009F7958" w:rsidRDefault="008A4199" w:rsidP="00210BC4">
      <w:pPr>
        <w:suppressAutoHyphens/>
        <w:ind w:left="-2" w:firstLine="722"/>
        <w:textAlignment w:val="top"/>
        <w:outlineLvl w:val="0"/>
        <w:rPr>
          <w:rFonts w:cs="Times New Roman"/>
          <w:szCs w:val="28"/>
          <w:lang w:val="ru-RU"/>
        </w:rPr>
      </w:pPr>
      <w:r w:rsidRPr="009F7958">
        <w:rPr>
          <w:rFonts w:cs="Times New Roman"/>
          <w:szCs w:val="28"/>
        </w:rPr>
        <w:t>Наша система травлення представлена органами, які забезпечують повну механічну та біохімічну обробку їжі, її всмоктування, та виведення неперетравлених решток. Будова органів травлення пристосована для ефективного здійснення процесу травлення (Рис.1.1)</w:t>
      </w:r>
      <w:r w:rsidR="001C39B0" w:rsidRPr="009F7958">
        <w:rPr>
          <w:rFonts w:cs="Times New Roman"/>
          <w:szCs w:val="28"/>
          <w:lang w:val="ru-RU"/>
        </w:rPr>
        <w:t xml:space="preserve"> </w:t>
      </w:r>
      <w:r w:rsidR="001C39B0" w:rsidRPr="009F7958">
        <w:rPr>
          <w:rFonts w:cs="Times New Roman"/>
          <w:szCs w:val="28"/>
          <w:shd w:val="clear" w:color="auto" w:fill="FFFFFF"/>
        </w:rPr>
        <w:t>[</w:t>
      </w:r>
      <w:r w:rsidR="001C39B0" w:rsidRPr="009F7958">
        <w:rPr>
          <w:rFonts w:cs="Times New Roman"/>
          <w:szCs w:val="28"/>
          <w:shd w:val="clear" w:color="auto" w:fill="FFFFFF"/>
          <w:lang w:val="ru-RU"/>
        </w:rPr>
        <w:t>3</w:t>
      </w:r>
      <w:r w:rsidR="004D6935" w:rsidRPr="009F7958">
        <w:rPr>
          <w:rFonts w:cs="Times New Roman"/>
          <w:szCs w:val="28"/>
          <w:shd w:val="clear" w:color="auto" w:fill="FFFFFF"/>
          <w:lang w:val="ru-RU"/>
        </w:rPr>
        <w:t>2</w:t>
      </w:r>
      <w:r w:rsidR="001C39B0" w:rsidRPr="009F7958">
        <w:rPr>
          <w:rFonts w:cs="Times New Roman"/>
          <w:szCs w:val="28"/>
          <w:shd w:val="clear" w:color="auto" w:fill="FFFFFF"/>
        </w:rPr>
        <w:t>].</w:t>
      </w:r>
    </w:p>
    <w:p w14:paraId="46EB10AB" w14:textId="016C5EF5" w:rsidR="009243A2" w:rsidRPr="009F7958" w:rsidRDefault="00A752AD" w:rsidP="00C803FB">
      <w:pPr>
        <w:shd w:val="clear" w:color="auto" w:fill="FFFFFF"/>
        <w:spacing w:before="100" w:beforeAutospacing="1" w:after="24"/>
        <w:ind w:firstLine="0"/>
        <w:jc w:val="center"/>
        <w:rPr>
          <w:rFonts w:cs="Times New Roman"/>
          <w:szCs w:val="28"/>
        </w:rPr>
      </w:pPr>
      <w:r w:rsidRPr="009F7958">
        <w:rPr>
          <w:rFonts w:cs="Times New Roman"/>
          <w:noProof/>
          <w:szCs w:val="28"/>
          <w:shd w:val="clear" w:color="auto" w:fill="FFFFFF"/>
          <w:lang w:eastAsia="uk-UA"/>
        </w:rPr>
        <w:lastRenderedPageBreak/>
        <w:drawing>
          <wp:inline distT="0" distB="0" distL="0" distR="0" wp14:anchorId="110F5248" wp14:editId="13D45F63">
            <wp:extent cx="2354580" cy="3426460"/>
            <wp:effectExtent l="0" t="0" r="762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58974" cy="3433200"/>
                    </a:xfrm>
                    <a:prstGeom prst="rect">
                      <a:avLst/>
                    </a:prstGeom>
                    <a:noFill/>
                    <a:ln>
                      <a:noFill/>
                    </a:ln>
                  </pic:spPr>
                </pic:pic>
              </a:graphicData>
            </a:graphic>
          </wp:inline>
        </w:drawing>
      </w:r>
    </w:p>
    <w:p w14:paraId="5983BCE3" w14:textId="2C6B98ED" w:rsidR="009243A2" w:rsidRPr="009F7958" w:rsidRDefault="008A4199" w:rsidP="00C803FB">
      <w:pPr>
        <w:ind w:firstLine="0"/>
        <w:jc w:val="center"/>
        <w:rPr>
          <w:rFonts w:cs="Times New Roman"/>
          <w:szCs w:val="28"/>
          <w:shd w:val="clear" w:color="auto" w:fill="FFFFFF"/>
        </w:rPr>
      </w:pPr>
      <w:r w:rsidRPr="009F7958">
        <w:rPr>
          <w:rFonts w:cs="Times New Roman"/>
          <w:szCs w:val="28"/>
          <w:shd w:val="clear" w:color="auto" w:fill="FFFFFF"/>
        </w:rPr>
        <w:t>Рис.1.1. Будова травної системи</w:t>
      </w:r>
    </w:p>
    <w:p w14:paraId="2DF24774" w14:textId="06291212" w:rsidR="009243A2" w:rsidRPr="009F7958" w:rsidRDefault="008A4199" w:rsidP="00803032">
      <w:pPr>
        <w:shd w:val="clear" w:color="auto" w:fill="FFFFFF"/>
        <w:rPr>
          <w:rFonts w:cs="Times New Roman"/>
          <w:szCs w:val="28"/>
          <w:shd w:val="clear" w:color="auto" w:fill="FFFFFF"/>
          <w:lang w:val="ru-RU"/>
        </w:rPr>
      </w:pPr>
      <w:r w:rsidRPr="009F7958">
        <w:rPr>
          <w:rFonts w:cs="Times New Roman"/>
          <w:szCs w:val="28"/>
        </w:rPr>
        <w:t>Складний біохімічний процес, в якому беруть участь травні ферменти, завдяки яким продукти харчування всмоктуються в кров та лімфу називають травленням</w:t>
      </w:r>
      <w:r w:rsidR="001C39B0" w:rsidRPr="009F7958">
        <w:rPr>
          <w:rFonts w:cs="Times New Roman"/>
          <w:szCs w:val="28"/>
          <w:lang w:val="ru-RU"/>
        </w:rPr>
        <w:t xml:space="preserve"> </w:t>
      </w:r>
      <w:r w:rsidR="001C39B0" w:rsidRPr="009F7958">
        <w:rPr>
          <w:rFonts w:cs="Times New Roman"/>
          <w:szCs w:val="28"/>
          <w:shd w:val="clear" w:color="auto" w:fill="FFFFFF"/>
        </w:rPr>
        <w:t xml:space="preserve"> [].</w:t>
      </w:r>
    </w:p>
    <w:p w14:paraId="2638EC47" w14:textId="312E5DBA" w:rsidR="00A752AD" w:rsidRPr="009F7958" w:rsidRDefault="008A4199" w:rsidP="00803032">
      <w:pPr>
        <w:shd w:val="clear" w:color="auto" w:fill="FFFFFF"/>
        <w:rPr>
          <w:rFonts w:cs="Times New Roman"/>
          <w:szCs w:val="28"/>
          <w:shd w:val="clear" w:color="auto" w:fill="FFFFFF"/>
        </w:rPr>
      </w:pPr>
      <w:r w:rsidRPr="009F7958">
        <w:rPr>
          <w:rFonts w:cs="Times New Roman"/>
          <w:szCs w:val="28"/>
          <w:shd w:val="clear" w:color="auto" w:fill="FFFFFF"/>
        </w:rPr>
        <w:t>Починається система травлення з ротової порожнини. В ротовій порожнині виділяють присінок роту – це частина між губами та зубами, обмежений по боках щоками; і власне ротову порожнину, де знаходяться зуби та губи, і яка утворена твердим та м’яким піднебінням</w:t>
      </w:r>
      <w:r w:rsidR="005E7786" w:rsidRPr="009F7958">
        <w:rPr>
          <w:rFonts w:cs="Times New Roman"/>
          <w:szCs w:val="28"/>
          <w:shd w:val="clear" w:color="auto" w:fill="FFFFFF"/>
        </w:rPr>
        <w:t xml:space="preserve">  [3</w:t>
      </w:r>
      <w:r w:rsidR="004D6935" w:rsidRPr="009F7958">
        <w:rPr>
          <w:rFonts w:cs="Times New Roman"/>
          <w:szCs w:val="28"/>
          <w:shd w:val="clear" w:color="auto" w:fill="FFFFFF"/>
        </w:rPr>
        <w:t>3</w:t>
      </w:r>
      <w:r w:rsidR="005E7786" w:rsidRPr="009F7958">
        <w:rPr>
          <w:rFonts w:cs="Times New Roman"/>
          <w:szCs w:val="28"/>
          <w:shd w:val="clear" w:color="auto" w:fill="FFFFFF"/>
        </w:rPr>
        <w:t>].</w:t>
      </w:r>
    </w:p>
    <w:p w14:paraId="42ABF1B3" w14:textId="353DFDA8" w:rsidR="009243A2" w:rsidRPr="009F7958" w:rsidRDefault="008A4199" w:rsidP="00803032">
      <w:pPr>
        <w:shd w:val="clear" w:color="auto" w:fill="FFFFFF"/>
        <w:ind w:firstLine="708"/>
        <w:rPr>
          <w:rFonts w:cs="Times New Roman"/>
          <w:szCs w:val="28"/>
        </w:rPr>
      </w:pPr>
      <w:r w:rsidRPr="009F7958">
        <w:rPr>
          <w:rFonts w:cs="Times New Roman"/>
          <w:szCs w:val="28"/>
          <w:shd w:val="clear" w:color="auto" w:fill="FFFFFF"/>
        </w:rPr>
        <w:t>Головними функціями ротової порожнини є механічне подрібнення їжі, розрізняння їжі на смак, первинна обробка їжі та її знезараження, а також імунний захист.</w:t>
      </w:r>
    </w:p>
    <w:p w14:paraId="59644195" w14:textId="46CDB1BB" w:rsidR="009243A2" w:rsidRPr="009F7958" w:rsidRDefault="008A4199" w:rsidP="00210BC4">
      <w:pPr>
        <w:shd w:val="clear" w:color="auto" w:fill="FFFFFF"/>
        <w:rPr>
          <w:rFonts w:cs="Times New Roman"/>
          <w:szCs w:val="28"/>
          <w:shd w:val="clear" w:color="auto" w:fill="FFFFFF"/>
          <w:lang w:val="ru-RU"/>
        </w:rPr>
      </w:pPr>
      <w:r w:rsidRPr="009F7958">
        <w:rPr>
          <w:rFonts w:cs="Times New Roman"/>
          <w:szCs w:val="28"/>
          <w:shd w:val="clear" w:color="auto" w:fill="FFFFFF"/>
        </w:rPr>
        <w:t xml:space="preserve">З ротової порожнини їжа потрапляє в глотку. Глотка – порожнина, яка з’єднує ротову порожнину та стравохід. Довжина її становить 10-12 см. Саме тут відбувається перехрест дихальних і травних шляхів і глотка допомагає розділяти потік повітря від їжі за допомогою надгортанника гортані та м’якого піднебіння. Коли повітря просувається до глотки надгортанник піднімається, а м’яке піднебіння опускається, м’язи ж глотки скорочуються і проштовхують їжу до стравоходу. Ще однією її функцією  є участь в ковтанні, тобто допомога у процесі </w:t>
      </w:r>
      <w:r w:rsidRPr="009F7958">
        <w:rPr>
          <w:rFonts w:cs="Times New Roman"/>
          <w:szCs w:val="28"/>
          <w:shd w:val="clear" w:color="auto" w:fill="FFFFFF"/>
        </w:rPr>
        <w:lastRenderedPageBreak/>
        <w:t>просування їжі до стравоходу. Також глотка бере участь в утворенні голосу, мови</w:t>
      </w:r>
      <w:r w:rsidR="005E7786" w:rsidRPr="009F7958">
        <w:rPr>
          <w:rFonts w:cs="Times New Roman"/>
          <w:szCs w:val="28"/>
          <w:shd w:val="clear" w:color="auto" w:fill="FFFFFF"/>
          <w:lang w:val="ru-RU"/>
        </w:rPr>
        <w:t xml:space="preserve"> </w:t>
      </w:r>
      <w:r w:rsidR="005E7786" w:rsidRPr="009F7958">
        <w:rPr>
          <w:rFonts w:cs="Times New Roman"/>
          <w:szCs w:val="28"/>
          <w:shd w:val="clear" w:color="auto" w:fill="FFFFFF"/>
        </w:rPr>
        <w:t>[</w:t>
      </w:r>
      <w:r w:rsidR="00C03A52" w:rsidRPr="009F7958">
        <w:rPr>
          <w:rFonts w:cs="Times New Roman"/>
          <w:szCs w:val="28"/>
          <w:shd w:val="clear" w:color="auto" w:fill="FFFFFF"/>
          <w:lang w:val="ru-RU"/>
        </w:rPr>
        <w:t>4,</w:t>
      </w:r>
      <w:r w:rsidR="00803032" w:rsidRPr="009F7958">
        <w:rPr>
          <w:rFonts w:cs="Times New Roman"/>
          <w:szCs w:val="28"/>
          <w:shd w:val="clear" w:color="auto" w:fill="FFFFFF"/>
          <w:lang w:val="ru-RU"/>
        </w:rPr>
        <w:t xml:space="preserve"> 2</w:t>
      </w:r>
      <w:r w:rsidR="004D6935" w:rsidRPr="009F7958">
        <w:rPr>
          <w:rFonts w:cs="Times New Roman"/>
          <w:szCs w:val="28"/>
          <w:shd w:val="clear" w:color="auto" w:fill="FFFFFF"/>
          <w:lang w:val="ru-RU"/>
        </w:rPr>
        <w:t>8</w:t>
      </w:r>
      <w:r w:rsidR="005E7786" w:rsidRPr="009F7958">
        <w:rPr>
          <w:rFonts w:cs="Times New Roman"/>
          <w:szCs w:val="28"/>
          <w:shd w:val="clear" w:color="auto" w:fill="FFFFFF"/>
        </w:rPr>
        <w:t>]</w:t>
      </w:r>
      <w:r w:rsidR="005E7786" w:rsidRPr="009F7958">
        <w:rPr>
          <w:rFonts w:cs="Times New Roman"/>
          <w:szCs w:val="28"/>
          <w:shd w:val="clear" w:color="auto" w:fill="FFFFFF"/>
          <w:lang w:val="ru-RU"/>
        </w:rPr>
        <w:t>.</w:t>
      </w:r>
    </w:p>
    <w:p w14:paraId="7634DDFF" w14:textId="0EF2D3A7" w:rsidR="009243A2" w:rsidRPr="009F7958" w:rsidRDefault="008A4199" w:rsidP="00210BC4">
      <w:pPr>
        <w:shd w:val="clear" w:color="auto" w:fill="FFFFFF"/>
        <w:rPr>
          <w:rFonts w:cs="Times New Roman"/>
          <w:szCs w:val="28"/>
          <w:shd w:val="clear" w:color="auto" w:fill="FFFFFF"/>
          <w:lang w:val="ru-RU"/>
        </w:rPr>
      </w:pPr>
      <w:r w:rsidRPr="009F7958">
        <w:rPr>
          <w:rFonts w:cs="Times New Roman"/>
          <w:szCs w:val="28"/>
          <w:shd w:val="clear" w:color="auto" w:fill="FFFFFF"/>
        </w:rPr>
        <w:t xml:space="preserve">Стравохід – м’язова порожниста трубка, що з’єднує глотку та шлунок. Він вкритий слизовою оболонкою зсередини, розташовується попереду хребців та позаду трахеї. Зазвичай стравохід не йде чітко по прямій лінії, має певні відхилення, його довжини складає до 30 см. Довжина різна, залежно від статі та зросту. Стравохід фіксований до органів за допомогою судин та сполучнотканинних тяжів. Його функцією є проведення їжі до шлунку та попередження </w:t>
      </w:r>
      <w:proofErr w:type="spellStart"/>
      <w:r w:rsidRPr="009F7958">
        <w:rPr>
          <w:rFonts w:cs="Times New Roman"/>
          <w:szCs w:val="28"/>
          <w:shd w:val="clear" w:color="auto" w:fill="FFFFFF"/>
        </w:rPr>
        <w:t>рефлюксу</w:t>
      </w:r>
      <w:proofErr w:type="spellEnd"/>
      <w:r w:rsidRPr="009F7958">
        <w:rPr>
          <w:rFonts w:cs="Times New Roman"/>
          <w:szCs w:val="28"/>
          <w:shd w:val="clear" w:color="auto" w:fill="FFFFFF"/>
        </w:rPr>
        <w:t xml:space="preserve"> – повернення вмісту шлунку до стравоходу</w:t>
      </w:r>
      <w:r w:rsidR="005E7786" w:rsidRPr="009F7958">
        <w:rPr>
          <w:rFonts w:cs="Times New Roman"/>
          <w:szCs w:val="28"/>
          <w:shd w:val="clear" w:color="auto" w:fill="FFFFFF"/>
          <w:lang w:val="ru-RU"/>
        </w:rPr>
        <w:t xml:space="preserve"> </w:t>
      </w:r>
      <w:r w:rsidR="005E7786" w:rsidRPr="009F7958">
        <w:rPr>
          <w:rFonts w:cs="Times New Roman"/>
          <w:szCs w:val="28"/>
          <w:shd w:val="clear" w:color="auto" w:fill="FFFFFF"/>
        </w:rPr>
        <w:t>[</w:t>
      </w:r>
      <w:r w:rsidR="005E7786" w:rsidRPr="009F7958">
        <w:rPr>
          <w:rFonts w:cs="Times New Roman"/>
          <w:szCs w:val="28"/>
          <w:shd w:val="clear" w:color="auto" w:fill="FFFFFF"/>
          <w:lang w:val="ru-RU"/>
        </w:rPr>
        <w:t>2</w:t>
      </w:r>
      <w:r w:rsidR="004D6935" w:rsidRPr="009F7958">
        <w:rPr>
          <w:rFonts w:cs="Times New Roman"/>
          <w:szCs w:val="28"/>
          <w:shd w:val="clear" w:color="auto" w:fill="FFFFFF"/>
        </w:rPr>
        <w:t>3</w:t>
      </w:r>
      <w:r w:rsidR="005E7786" w:rsidRPr="009F7958">
        <w:rPr>
          <w:rFonts w:cs="Times New Roman"/>
          <w:szCs w:val="28"/>
          <w:shd w:val="clear" w:color="auto" w:fill="FFFFFF"/>
        </w:rPr>
        <w:t>]</w:t>
      </w:r>
      <w:r w:rsidR="00067A2D" w:rsidRPr="009F7958">
        <w:rPr>
          <w:rFonts w:cs="Times New Roman"/>
          <w:szCs w:val="28"/>
          <w:shd w:val="clear" w:color="auto" w:fill="FFFFFF"/>
        </w:rPr>
        <w:t>.</w:t>
      </w:r>
    </w:p>
    <w:p w14:paraId="13E685F3" w14:textId="291D468E" w:rsidR="009243A2" w:rsidRPr="009F7958" w:rsidRDefault="008A4199" w:rsidP="00210BC4">
      <w:pPr>
        <w:shd w:val="clear" w:color="auto" w:fill="FFFFFF"/>
        <w:ind w:firstLine="708"/>
        <w:rPr>
          <w:rFonts w:cs="Times New Roman"/>
          <w:b/>
          <w:bCs/>
          <w:szCs w:val="28"/>
          <w:shd w:val="clear" w:color="auto" w:fill="FFFFFF"/>
          <w:lang w:val="ru-RU"/>
        </w:rPr>
      </w:pPr>
      <w:r w:rsidRPr="009F7958">
        <w:rPr>
          <w:rFonts w:cs="Times New Roman"/>
          <w:szCs w:val="28"/>
          <w:shd w:val="clear" w:color="auto" w:fill="FFFFFF"/>
        </w:rPr>
        <w:t xml:space="preserve">Шлунок – це непарний орган травної системи людини, що слугує резервуаром для збереження їжі (див. Рис.1.2). Шлунок має рогоподібну форму, довжиною 25 см, об’ємом до 3 літрів, </w:t>
      </w:r>
      <w:r w:rsidRPr="009F7958">
        <w:rPr>
          <w:rFonts w:cs="Times New Roman"/>
          <w:szCs w:val="28"/>
        </w:rPr>
        <w:t xml:space="preserve">розташований у лівому підребер’ї під діафрагмою. </w:t>
      </w:r>
      <w:r w:rsidRPr="009F7958">
        <w:rPr>
          <w:rFonts w:cs="Times New Roman"/>
          <w:szCs w:val="28"/>
          <w:shd w:val="clear" w:color="auto" w:fill="FFFFFF"/>
        </w:rPr>
        <w:t xml:space="preserve">Шлунок поділяється на відділи: </w:t>
      </w:r>
      <w:proofErr w:type="spellStart"/>
      <w:r w:rsidRPr="009F7958">
        <w:rPr>
          <w:rFonts w:cs="Times New Roman"/>
          <w:szCs w:val="28"/>
          <w:shd w:val="clear" w:color="auto" w:fill="FFFFFF"/>
        </w:rPr>
        <w:t>кардіальна</w:t>
      </w:r>
      <w:proofErr w:type="spellEnd"/>
      <w:r w:rsidRPr="009F7958">
        <w:rPr>
          <w:rFonts w:cs="Times New Roman"/>
          <w:szCs w:val="28"/>
          <w:shd w:val="clear" w:color="auto" w:fill="FFFFFF"/>
        </w:rPr>
        <w:t xml:space="preserve"> (частина переходу від стравоходу до самого шлунку, вхідна), дно шлунку (його ще називають склепінням),  тіло та пілоричну частину. В зовнішній будові шлунку розрізняють велику і малу кривизну шлунку, передню і задню стінки, а також вхідний, або </w:t>
      </w:r>
      <w:proofErr w:type="spellStart"/>
      <w:r w:rsidRPr="009F7958">
        <w:rPr>
          <w:rFonts w:cs="Times New Roman"/>
          <w:szCs w:val="28"/>
          <w:shd w:val="clear" w:color="auto" w:fill="FFFFFF"/>
        </w:rPr>
        <w:t>кардіальний</w:t>
      </w:r>
      <w:proofErr w:type="spellEnd"/>
      <w:r w:rsidRPr="009F7958">
        <w:rPr>
          <w:rFonts w:cs="Times New Roman"/>
          <w:szCs w:val="28"/>
          <w:shd w:val="clear" w:color="auto" w:fill="FFFFFF"/>
        </w:rPr>
        <w:t xml:space="preserve">, та вихідний, або пілоричний отвори. Внутрішньо ж – шлунок являє собою порожнистий орган. Стінки шлунку мають три оболонки. Внутрішня оболонка – слизова. Складається з одношарового циліндричного епітелію, кожна його клітина продукує слиз. Особливостями цієї оболонки є також складки шлунку та шлункові залози, що виробляють шлунковий сік і сприяють створенню </w:t>
      </w:r>
      <w:proofErr w:type="spellStart"/>
      <w:r w:rsidRPr="009F7958">
        <w:rPr>
          <w:rFonts w:cs="Times New Roman"/>
          <w:szCs w:val="28"/>
          <w:shd w:val="clear" w:color="auto" w:fill="FFFFFF"/>
        </w:rPr>
        <w:t>слабокислого</w:t>
      </w:r>
      <w:proofErr w:type="spellEnd"/>
      <w:r w:rsidRPr="009F7958">
        <w:rPr>
          <w:rFonts w:cs="Times New Roman"/>
          <w:szCs w:val="28"/>
          <w:shd w:val="clear" w:color="auto" w:fill="FFFFFF"/>
        </w:rPr>
        <w:t xml:space="preserve"> середовища в шлунку. Середня м’язова оболонка має 3 шари м’язів: косі, колові та повздовжні. Зовнішня оболонка – серозна </w:t>
      </w:r>
      <w:r w:rsidR="005E7786" w:rsidRPr="009F7958">
        <w:rPr>
          <w:rFonts w:cs="Times New Roman"/>
          <w:szCs w:val="28"/>
          <w:shd w:val="clear" w:color="auto" w:fill="FFFFFF"/>
        </w:rPr>
        <w:t>[</w:t>
      </w:r>
      <w:r w:rsidR="00B64297" w:rsidRPr="009F7958">
        <w:rPr>
          <w:rFonts w:cs="Times New Roman"/>
          <w:szCs w:val="28"/>
          <w:shd w:val="clear" w:color="auto" w:fill="FFFFFF"/>
          <w:lang w:val="en-US"/>
        </w:rPr>
        <w:t>40</w:t>
      </w:r>
      <w:r w:rsidR="005E7786" w:rsidRPr="009F7958">
        <w:rPr>
          <w:rFonts w:cs="Times New Roman"/>
          <w:szCs w:val="28"/>
          <w:shd w:val="clear" w:color="auto" w:fill="FFFFFF"/>
        </w:rPr>
        <w:t>]</w:t>
      </w:r>
      <w:bookmarkStart w:id="7" w:name="_Hlk146909910"/>
      <w:r w:rsidR="005E7786" w:rsidRPr="009F7958">
        <w:rPr>
          <w:rFonts w:cs="Times New Roman"/>
          <w:szCs w:val="28"/>
          <w:shd w:val="clear" w:color="auto" w:fill="FFFFFF"/>
          <w:lang w:val="ru-RU"/>
        </w:rPr>
        <w:t>.</w:t>
      </w:r>
    </w:p>
    <w:bookmarkEnd w:id="7"/>
    <w:p w14:paraId="65E84CB7" w14:textId="77777777" w:rsidR="005E7786" w:rsidRPr="009F7958" w:rsidRDefault="008A4199" w:rsidP="00210BC4">
      <w:pPr>
        <w:shd w:val="clear" w:color="auto" w:fill="FFFFFF"/>
        <w:ind w:firstLine="0"/>
        <w:rPr>
          <w:rFonts w:cs="Times New Roman"/>
          <w:szCs w:val="28"/>
        </w:rPr>
      </w:pPr>
      <w:r w:rsidRPr="009F7958">
        <w:rPr>
          <w:rFonts w:cs="Times New Roman"/>
          <w:noProof/>
          <w:szCs w:val="28"/>
          <w:lang w:eastAsia="uk-UA"/>
        </w:rPr>
        <w:lastRenderedPageBreak/>
        <w:drawing>
          <wp:inline distT="0" distB="0" distL="0" distR="0" wp14:anchorId="282B3B4F" wp14:editId="1D8F0B16">
            <wp:extent cx="4476750" cy="3068320"/>
            <wp:effectExtent l="0" t="0" r="0" b="0"/>
            <wp:docPr id="8" name="Рисунок 8" descr="Травлення в шлунку та його регуляц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Травлення в шлунку та його регуляці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85802" cy="3074705"/>
                    </a:xfrm>
                    <a:prstGeom prst="rect">
                      <a:avLst/>
                    </a:prstGeom>
                    <a:noFill/>
                    <a:ln>
                      <a:noFill/>
                    </a:ln>
                  </pic:spPr>
                </pic:pic>
              </a:graphicData>
            </a:graphic>
          </wp:inline>
        </w:drawing>
      </w:r>
    </w:p>
    <w:p w14:paraId="0DAD7AE5" w14:textId="288A8A4C" w:rsidR="009243A2" w:rsidRPr="009F7958" w:rsidRDefault="008A4199" w:rsidP="00545788">
      <w:pPr>
        <w:shd w:val="clear" w:color="auto" w:fill="FFFFFF"/>
        <w:ind w:firstLine="0"/>
        <w:jc w:val="center"/>
        <w:rPr>
          <w:rFonts w:cs="Times New Roman"/>
          <w:szCs w:val="28"/>
        </w:rPr>
      </w:pPr>
      <w:r w:rsidRPr="009F7958">
        <w:rPr>
          <w:rFonts w:cs="Times New Roman"/>
          <w:szCs w:val="28"/>
        </w:rPr>
        <w:t>Рис1.2 Будова шлунку</w:t>
      </w:r>
    </w:p>
    <w:p w14:paraId="28CFD04F" w14:textId="77777777" w:rsidR="00545788" w:rsidRPr="009F7958" w:rsidRDefault="00545788" w:rsidP="00210BC4">
      <w:pPr>
        <w:shd w:val="clear" w:color="auto" w:fill="FFFFFF"/>
        <w:rPr>
          <w:rFonts w:cs="Times New Roman"/>
          <w:szCs w:val="28"/>
          <w:shd w:val="clear" w:color="auto" w:fill="FFFFFF"/>
        </w:rPr>
      </w:pPr>
    </w:p>
    <w:p w14:paraId="53505ED5" w14:textId="3BAE4D14" w:rsidR="009243A2" w:rsidRPr="009F7958" w:rsidRDefault="008A4199" w:rsidP="00210BC4">
      <w:pPr>
        <w:shd w:val="clear" w:color="auto" w:fill="FFFFFF"/>
        <w:rPr>
          <w:rFonts w:cs="Times New Roman"/>
          <w:szCs w:val="28"/>
          <w:shd w:val="clear" w:color="auto" w:fill="FFFFFF"/>
        </w:rPr>
      </w:pPr>
      <w:r w:rsidRPr="009F7958">
        <w:rPr>
          <w:rFonts w:cs="Times New Roman"/>
          <w:szCs w:val="28"/>
          <w:shd w:val="clear" w:color="auto" w:fill="FFFFFF"/>
        </w:rPr>
        <w:t xml:space="preserve">Функціями шлунку є хімічна обробка їжі: в основному – перетравлення білків, а також просування їжі в кишку. Пілоричний сфінктер сприяє тому, щоб просунута в кишку їжа не поверталась назад до шлунку. </w:t>
      </w:r>
    </w:p>
    <w:p w14:paraId="4D5301B2" w14:textId="54E0E319" w:rsidR="009243A2" w:rsidRPr="009F7958" w:rsidRDefault="008A4199" w:rsidP="009C441E">
      <w:pPr>
        <w:ind w:firstLine="708"/>
        <w:rPr>
          <w:rFonts w:cs="Times New Roman"/>
          <w:szCs w:val="28"/>
          <w:shd w:val="clear" w:color="auto" w:fill="FFFFFF" w:themeFill="background1"/>
        </w:rPr>
      </w:pPr>
      <w:r w:rsidRPr="009F7958">
        <w:rPr>
          <w:rFonts w:cs="Times New Roman"/>
          <w:szCs w:val="28"/>
          <w:shd w:val="clear" w:color="auto" w:fill="FFFFFF"/>
        </w:rPr>
        <w:t>Кишківник – орган, який умовно ділять на дві частини: тонкий та товстий. Вони ж в свою чергу діляться на дрібніші сегменти. На вигляд це м‘язові трубки, які в середині мають лужне середовище, оточені нервовими закінченнями та кровоносними судинами. Тонкий кишечник  утворений з  дванадцятипалої, порожньої та клубової кишок. Товстий – зі сліпої, ободової, сигмоподібної та прямої кишок. Вміст кишечника просувається за допомогою хвилястих рухів</w:t>
      </w:r>
      <w:r w:rsidR="009C441E" w:rsidRPr="009F7958">
        <w:rPr>
          <w:rFonts w:cs="Times New Roman"/>
          <w:szCs w:val="28"/>
          <w:shd w:val="clear" w:color="auto" w:fill="FFFFFF"/>
        </w:rPr>
        <w:t xml:space="preserve"> </w:t>
      </w:r>
      <w:r w:rsidR="009C441E" w:rsidRPr="009F7958">
        <w:rPr>
          <w:rFonts w:cs="Times New Roman"/>
          <w:szCs w:val="28"/>
          <w:shd w:val="clear" w:color="auto" w:fill="FFFFFF" w:themeFill="background1"/>
        </w:rPr>
        <w:t>–</w:t>
      </w:r>
      <w:r w:rsidRPr="009F7958">
        <w:rPr>
          <w:rFonts w:cs="Times New Roman"/>
          <w:szCs w:val="28"/>
          <w:shd w:val="clear" w:color="auto" w:fill="FFFFFF"/>
        </w:rPr>
        <w:t xml:space="preserve"> перистальтики. Після цього їжа виводиться з організму через пряму кишку та анальний отвір.</w:t>
      </w:r>
    </w:p>
    <w:p w14:paraId="0474EE39"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Окрім основних органів травна система налічує ще й додаткові залози, такі як слинні залози, підшлункова залоза, печінка.</w:t>
      </w:r>
    </w:p>
    <w:p w14:paraId="14E3AB0B" w14:textId="4FBB49C3" w:rsidR="009243A2" w:rsidRPr="009F7958" w:rsidRDefault="008A4199" w:rsidP="00210BC4">
      <w:pPr>
        <w:shd w:val="clear" w:color="auto" w:fill="FFFFFF"/>
        <w:rPr>
          <w:rFonts w:eastAsia="Times New Roman" w:cs="Times New Roman"/>
          <w:szCs w:val="28"/>
          <w:lang w:eastAsia="ru-RU"/>
        </w:rPr>
      </w:pPr>
      <w:r w:rsidRPr="009F7958">
        <w:rPr>
          <w:rFonts w:eastAsia="Times New Roman" w:cs="Times New Roman"/>
          <w:szCs w:val="28"/>
          <w:lang w:eastAsia="ru-RU"/>
        </w:rPr>
        <w:t xml:space="preserve">Слинні залози, яких налічують три пари: під’язикові, привушні та </w:t>
      </w:r>
      <w:proofErr w:type="spellStart"/>
      <w:r w:rsidRPr="009F7958">
        <w:rPr>
          <w:rFonts w:eastAsia="Times New Roman" w:cs="Times New Roman"/>
          <w:szCs w:val="28"/>
          <w:lang w:eastAsia="ru-RU"/>
        </w:rPr>
        <w:t>піднижньощелепні</w:t>
      </w:r>
      <w:proofErr w:type="spellEnd"/>
      <w:r w:rsidRPr="009F7958">
        <w:rPr>
          <w:rFonts w:eastAsia="Times New Roman" w:cs="Times New Roman"/>
          <w:szCs w:val="28"/>
          <w:lang w:eastAsia="ru-RU"/>
        </w:rPr>
        <w:t xml:space="preserve">. Вони виділяють секрет – слину, яка зволожує, знешкоджує бактерії, формує харчову грудку та містить ферменти для розщеплення вуглеводів їжі </w:t>
      </w:r>
      <w:r w:rsidR="005E7786" w:rsidRPr="009F7958">
        <w:rPr>
          <w:rFonts w:cs="Times New Roman"/>
          <w:szCs w:val="28"/>
          <w:shd w:val="clear" w:color="auto" w:fill="FFFFFF"/>
        </w:rPr>
        <w:t>[1</w:t>
      </w:r>
      <w:r w:rsidR="004D6935" w:rsidRPr="009F7958">
        <w:rPr>
          <w:rFonts w:cs="Times New Roman"/>
          <w:szCs w:val="28"/>
          <w:shd w:val="clear" w:color="auto" w:fill="FFFFFF"/>
        </w:rPr>
        <w:t>7</w:t>
      </w:r>
      <w:r w:rsidR="005E7786" w:rsidRPr="009F7958">
        <w:rPr>
          <w:rFonts w:cs="Times New Roman"/>
          <w:szCs w:val="28"/>
          <w:shd w:val="clear" w:color="auto" w:fill="FFFFFF"/>
        </w:rPr>
        <w:t>]</w:t>
      </w:r>
      <w:r w:rsidR="001B0C4C" w:rsidRPr="009F7958">
        <w:rPr>
          <w:rFonts w:cs="Times New Roman"/>
          <w:szCs w:val="28"/>
          <w:shd w:val="clear" w:color="auto" w:fill="FFFFFF"/>
        </w:rPr>
        <w:t>.</w:t>
      </w:r>
    </w:p>
    <w:p w14:paraId="7D259085" w14:textId="23E5735C"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lastRenderedPageBreak/>
        <w:t xml:space="preserve">Підшлункова залоза, що складається з головки, тіла та хвоста, розташована в </w:t>
      </w:r>
      <w:proofErr w:type="spellStart"/>
      <w:r w:rsidRPr="009F7958">
        <w:rPr>
          <w:rFonts w:cs="Times New Roman"/>
          <w:szCs w:val="28"/>
          <w:shd w:val="clear" w:color="auto" w:fill="FFFFFF"/>
        </w:rPr>
        <w:t>заочеревинному</w:t>
      </w:r>
      <w:proofErr w:type="spellEnd"/>
      <w:r w:rsidRPr="009F7958">
        <w:rPr>
          <w:rFonts w:cs="Times New Roman"/>
          <w:szCs w:val="28"/>
          <w:shd w:val="clear" w:color="auto" w:fill="FFFFFF"/>
        </w:rPr>
        <w:t xml:space="preserve"> просторі та є залозою змішаної секреції. Вона продукує гормони (інсулін, </w:t>
      </w:r>
      <w:proofErr w:type="spellStart"/>
      <w:r w:rsidRPr="009F7958">
        <w:rPr>
          <w:rFonts w:cs="Times New Roman"/>
          <w:szCs w:val="28"/>
          <w:shd w:val="clear" w:color="auto" w:fill="FFFFFF"/>
        </w:rPr>
        <w:t>соматостатин</w:t>
      </w:r>
      <w:proofErr w:type="spellEnd"/>
      <w:r w:rsidRPr="009F7958">
        <w:rPr>
          <w:rFonts w:cs="Times New Roman"/>
          <w:szCs w:val="28"/>
          <w:shd w:val="clear" w:color="auto" w:fill="FFFFFF"/>
        </w:rPr>
        <w:t xml:space="preserve"> та </w:t>
      </w:r>
      <w:proofErr w:type="spellStart"/>
      <w:r w:rsidRPr="009F7958">
        <w:rPr>
          <w:rFonts w:cs="Times New Roman"/>
          <w:szCs w:val="28"/>
          <w:shd w:val="clear" w:color="auto" w:fill="FFFFFF"/>
        </w:rPr>
        <w:t>глюкагон</w:t>
      </w:r>
      <w:proofErr w:type="spellEnd"/>
      <w:r w:rsidRPr="009F7958">
        <w:rPr>
          <w:rFonts w:cs="Times New Roman"/>
          <w:szCs w:val="28"/>
          <w:shd w:val="clear" w:color="auto" w:fill="FFFFFF"/>
        </w:rPr>
        <w:t xml:space="preserve">) в кров як ендокринна залоза та панкреатичний сік як екзокринна залоза </w:t>
      </w:r>
      <w:r w:rsidR="005E7786" w:rsidRPr="009F7958">
        <w:rPr>
          <w:rFonts w:cs="Times New Roman"/>
          <w:szCs w:val="28"/>
          <w:shd w:val="clear" w:color="auto" w:fill="FFFFFF"/>
        </w:rPr>
        <w:t>[</w:t>
      </w:r>
      <w:r w:rsidR="005E7786" w:rsidRPr="009F7958">
        <w:rPr>
          <w:rFonts w:cs="Times New Roman"/>
          <w:szCs w:val="28"/>
          <w:shd w:val="clear" w:color="auto" w:fill="FFFFFF"/>
          <w:lang w:val="ru-RU"/>
        </w:rPr>
        <w:t>4</w:t>
      </w:r>
      <w:r w:rsidR="00B64297" w:rsidRPr="009F7958">
        <w:rPr>
          <w:rFonts w:cs="Times New Roman"/>
          <w:szCs w:val="28"/>
          <w:shd w:val="clear" w:color="auto" w:fill="FFFFFF"/>
          <w:lang w:val="ru-RU"/>
        </w:rPr>
        <w:t>5</w:t>
      </w:r>
      <w:r w:rsidR="005E7786" w:rsidRPr="009F7958">
        <w:rPr>
          <w:rFonts w:cs="Times New Roman"/>
          <w:szCs w:val="28"/>
          <w:shd w:val="clear" w:color="auto" w:fill="FFFFFF"/>
        </w:rPr>
        <w:t>]</w:t>
      </w:r>
      <w:r w:rsidR="001B0C4C" w:rsidRPr="009F7958">
        <w:rPr>
          <w:rFonts w:cs="Times New Roman"/>
          <w:szCs w:val="28"/>
          <w:shd w:val="clear" w:color="auto" w:fill="FFFFFF"/>
        </w:rPr>
        <w:t>.</w:t>
      </w:r>
    </w:p>
    <w:p w14:paraId="2526421E" w14:textId="64C06A20" w:rsidR="009243A2" w:rsidRPr="009F7958" w:rsidRDefault="008A4199" w:rsidP="00210BC4">
      <w:pPr>
        <w:ind w:firstLine="708"/>
        <w:rPr>
          <w:rFonts w:cs="Times New Roman"/>
          <w:szCs w:val="28"/>
          <w:shd w:val="clear" w:color="auto" w:fill="FFFFFF"/>
          <w:lang w:val="ru-RU"/>
        </w:rPr>
      </w:pPr>
      <w:r w:rsidRPr="009F7958">
        <w:rPr>
          <w:rFonts w:cs="Times New Roman"/>
          <w:szCs w:val="28"/>
          <w:shd w:val="clear" w:color="auto" w:fill="FFFFFF"/>
        </w:rPr>
        <w:t xml:space="preserve">Печінка є органом, який розташований у правому підребер'ї під діафрагмою. </w:t>
      </w:r>
      <w:r w:rsidRPr="009F7958">
        <w:rPr>
          <w:rFonts w:cs="Times New Roman"/>
          <w:szCs w:val="28"/>
          <w:shd w:val="clear" w:color="auto" w:fill="FFFFFF"/>
          <w:lang w:val="ru-RU"/>
        </w:rPr>
        <w:t xml:space="preserve">Вона </w:t>
      </w:r>
      <w:proofErr w:type="spellStart"/>
      <w:r w:rsidRPr="009F7958">
        <w:rPr>
          <w:rFonts w:cs="Times New Roman"/>
          <w:szCs w:val="28"/>
          <w:shd w:val="clear" w:color="auto" w:fill="FFFFFF"/>
          <w:lang w:val="ru-RU"/>
        </w:rPr>
        <w:t>має</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досить</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великі</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розміри</w:t>
      </w:r>
      <w:proofErr w:type="spellEnd"/>
      <w:r w:rsidRPr="009F7958">
        <w:rPr>
          <w:rFonts w:cs="Times New Roman"/>
          <w:szCs w:val="28"/>
          <w:shd w:val="clear" w:color="auto" w:fill="FFFFFF"/>
          <w:lang w:val="ru-RU"/>
        </w:rPr>
        <w:t xml:space="preserve"> та вагу та </w:t>
      </w:r>
      <w:proofErr w:type="spellStart"/>
      <w:r w:rsidRPr="009F7958">
        <w:rPr>
          <w:rFonts w:cs="Times New Roman"/>
          <w:szCs w:val="28"/>
          <w:shd w:val="clear" w:color="auto" w:fill="FFFFFF"/>
          <w:lang w:val="ru-RU"/>
        </w:rPr>
        <w:t>виконує</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важливі</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функції</w:t>
      </w:r>
      <w:proofErr w:type="spellEnd"/>
      <w:r w:rsidRPr="009F7958">
        <w:rPr>
          <w:rFonts w:cs="Times New Roman"/>
          <w:szCs w:val="28"/>
          <w:shd w:val="clear" w:color="auto" w:fill="FFFFFF"/>
          <w:lang w:val="ru-RU"/>
        </w:rPr>
        <w:t xml:space="preserve"> в </w:t>
      </w:r>
      <w:proofErr w:type="spellStart"/>
      <w:r w:rsidRPr="009F7958">
        <w:rPr>
          <w:rFonts w:cs="Times New Roman"/>
          <w:szCs w:val="28"/>
          <w:shd w:val="clear" w:color="auto" w:fill="FFFFFF"/>
          <w:lang w:val="ru-RU"/>
        </w:rPr>
        <w:t>організмі</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Обмінна</w:t>
      </w:r>
      <w:proofErr w:type="spellEnd"/>
      <w:r w:rsidRPr="009F7958">
        <w:rPr>
          <w:rFonts w:cs="Times New Roman"/>
          <w:szCs w:val="28"/>
          <w:shd w:val="clear" w:color="auto" w:fill="FFFFFF"/>
          <w:lang w:val="ru-RU"/>
        </w:rPr>
        <w:t xml:space="preserve"> та </w:t>
      </w:r>
      <w:proofErr w:type="spellStart"/>
      <w:r w:rsidRPr="009F7958">
        <w:rPr>
          <w:rFonts w:cs="Times New Roman"/>
          <w:szCs w:val="28"/>
          <w:shd w:val="clear" w:color="auto" w:fill="FFFFFF"/>
          <w:lang w:val="ru-RU"/>
        </w:rPr>
        <w:t>травна</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функція</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печінки</w:t>
      </w:r>
      <w:proofErr w:type="spellEnd"/>
      <w:r w:rsidRPr="009F7958">
        <w:rPr>
          <w:rFonts w:cs="Times New Roman"/>
          <w:szCs w:val="28"/>
          <w:shd w:val="clear" w:color="auto" w:fill="FFFFFF"/>
          <w:lang w:val="ru-RU"/>
        </w:rPr>
        <w:t xml:space="preserve"> – участь органу в абсолютно </w:t>
      </w:r>
      <w:proofErr w:type="spellStart"/>
      <w:r w:rsidRPr="009F7958">
        <w:rPr>
          <w:rFonts w:cs="Times New Roman"/>
          <w:szCs w:val="28"/>
          <w:shd w:val="clear" w:color="auto" w:fill="FFFFFF"/>
          <w:lang w:val="ru-RU"/>
        </w:rPr>
        <w:t>усіх</w:t>
      </w:r>
      <w:proofErr w:type="spellEnd"/>
      <w:r w:rsidRPr="009F7958">
        <w:rPr>
          <w:rFonts w:cs="Times New Roman"/>
          <w:szCs w:val="28"/>
          <w:shd w:val="clear" w:color="auto" w:fill="FFFFFF"/>
          <w:lang w:val="ru-RU"/>
        </w:rPr>
        <w:t xml:space="preserve"> видах </w:t>
      </w:r>
      <w:proofErr w:type="spellStart"/>
      <w:r w:rsidRPr="009F7958">
        <w:rPr>
          <w:rFonts w:cs="Times New Roman"/>
          <w:szCs w:val="28"/>
          <w:shd w:val="clear" w:color="auto" w:fill="FFFFFF"/>
          <w:lang w:val="ru-RU"/>
        </w:rPr>
        <w:t>травлення</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обмін</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білків</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жирів</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віглеводів</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мінеральному</w:t>
      </w:r>
      <w:proofErr w:type="spellEnd"/>
      <w:r w:rsidRPr="009F7958">
        <w:rPr>
          <w:rFonts w:cs="Times New Roman"/>
          <w:szCs w:val="28"/>
          <w:shd w:val="clear" w:color="auto" w:fill="FFFFFF"/>
          <w:lang w:val="ru-RU"/>
        </w:rPr>
        <w:t xml:space="preserve"> та </w:t>
      </w:r>
      <w:proofErr w:type="spellStart"/>
      <w:r w:rsidRPr="009F7958">
        <w:rPr>
          <w:rFonts w:cs="Times New Roman"/>
          <w:szCs w:val="28"/>
          <w:shd w:val="clear" w:color="auto" w:fill="FFFFFF"/>
          <w:lang w:val="ru-RU"/>
        </w:rPr>
        <w:t>вітамінному</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обміну</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Окрім</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обмінної</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функції</w:t>
      </w:r>
      <w:proofErr w:type="spellEnd"/>
      <w:r w:rsidRPr="009F7958">
        <w:rPr>
          <w:rFonts w:cs="Times New Roman"/>
          <w:szCs w:val="28"/>
          <w:shd w:val="clear" w:color="auto" w:fill="FFFFFF"/>
          <w:lang w:val="ru-RU"/>
        </w:rPr>
        <w:t xml:space="preserve">, в </w:t>
      </w:r>
      <w:proofErr w:type="spellStart"/>
      <w:r w:rsidRPr="009F7958">
        <w:rPr>
          <w:rFonts w:cs="Times New Roman"/>
          <w:szCs w:val="28"/>
          <w:shd w:val="clear" w:color="auto" w:fill="FFFFFF"/>
          <w:lang w:val="ru-RU"/>
        </w:rPr>
        <w:t>період</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ембріогенезу</w:t>
      </w:r>
      <w:proofErr w:type="spellEnd"/>
      <w:r w:rsidRPr="009F7958">
        <w:rPr>
          <w:rFonts w:cs="Times New Roman"/>
          <w:szCs w:val="28"/>
          <w:shd w:val="clear" w:color="auto" w:fill="FFFFFF"/>
          <w:lang w:val="ru-RU"/>
        </w:rPr>
        <w:t xml:space="preserve"> вона </w:t>
      </w:r>
      <w:proofErr w:type="spellStart"/>
      <w:r w:rsidRPr="009F7958">
        <w:rPr>
          <w:rFonts w:cs="Times New Roman"/>
          <w:szCs w:val="28"/>
          <w:shd w:val="clear" w:color="auto" w:fill="FFFFFF"/>
          <w:lang w:val="ru-RU"/>
        </w:rPr>
        <w:t>може</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виконувати</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функцію</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кровотворення</w:t>
      </w:r>
      <w:proofErr w:type="spellEnd"/>
      <w:r w:rsidRPr="009F7958">
        <w:rPr>
          <w:rFonts w:cs="Times New Roman"/>
          <w:szCs w:val="28"/>
          <w:shd w:val="clear" w:color="auto" w:fill="FFFFFF"/>
          <w:lang w:val="ru-RU"/>
        </w:rPr>
        <w:t xml:space="preserve">; у </w:t>
      </w:r>
      <w:proofErr w:type="spellStart"/>
      <w:r w:rsidRPr="009F7958">
        <w:rPr>
          <w:rFonts w:cs="Times New Roman"/>
          <w:szCs w:val="28"/>
          <w:shd w:val="clear" w:color="auto" w:fill="FFFFFF"/>
          <w:lang w:val="ru-RU"/>
        </w:rPr>
        <w:t>дорослих</w:t>
      </w:r>
      <w:proofErr w:type="spellEnd"/>
      <w:r w:rsidRPr="009F7958">
        <w:rPr>
          <w:rFonts w:cs="Times New Roman"/>
          <w:szCs w:val="28"/>
          <w:shd w:val="clear" w:color="auto" w:fill="FFFFFF"/>
          <w:lang w:val="ru-RU"/>
        </w:rPr>
        <w:t xml:space="preserve"> же – вона </w:t>
      </w:r>
      <w:proofErr w:type="spellStart"/>
      <w:r w:rsidRPr="009F7958">
        <w:rPr>
          <w:rFonts w:cs="Times New Roman"/>
          <w:szCs w:val="28"/>
          <w:shd w:val="clear" w:color="auto" w:fill="FFFFFF"/>
          <w:lang w:val="ru-RU"/>
        </w:rPr>
        <w:t>може</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запасати</w:t>
      </w:r>
      <w:proofErr w:type="spellEnd"/>
      <w:r w:rsidRPr="009F7958">
        <w:rPr>
          <w:rFonts w:cs="Times New Roman"/>
          <w:szCs w:val="28"/>
          <w:shd w:val="clear" w:color="auto" w:fill="FFFFFF"/>
          <w:lang w:val="ru-RU"/>
        </w:rPr>
        <w:t xml:space="preserve"> у </w:t>
      </w:r>
      <w:proofErr w:type="spellStart"/>
      <w:r w:rsidRPr="009F7958">
        <w:rPr>
          <w:rFonts w:cs="Times New Roman"/>
          <w:szCs w:val="28"/>
          <w:shd w:val="clear" w:color="auto" w:fill="FFFFFF"/>
          <w:lang w:val="ru-RU"/>
        </w:rPr>
        <w:t>собі</w:t>
      </w:r>
      <w:proofErr w:type="spellEnd"/>
      <w:r w:rsidRPr="009F7958">
        <w:rPr>
          <w:rFonts w:cs="Times New Roman"/>
          <w:szCs w:val="28"/>
          <w:shd w:val="clear" w:color="auto" w:fill="FFFFFF"/>
          <w:lang w:val="ru-RU"/>
        </w:rPr>
        <w:t xml:space="preserve"> до </w:t>
      </w:r>
      <w:proofErr w:type="spellStart"/>
      <w:r w:rsidRPr="009F7958">
        <w:rPr>
          <w:rFonts w:cs="Times New Roman"/>
          <w:szCs w:val="28"/>
          <w:shd w:val="clear" w:color="auto" w:fill="FFFFFF"/>
          <w:lang w:val="ru-RU"/>
        </w:rPr>
        <w:t>півлітри</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крові</w:t>
      </w:r>
      <w:proofErr w:type="spellEnd"/>
      <w:r w:rsidRPr="009F7958">
        <w:rPr>
          <w:rFonts w:cs="Times New Roman"/>
          <w:szCs w:val="28"/>
          <w:shd w:val="clear" w:color="auto" w:fill="FFFFFF"/>
          <w:lang w:val="ru-RU"/>
        </w:rPr>
        <w:t xml:space="preserve"> – </w:t>
      </w:r>
      <w:proofErr w:type="spellStart"/>
      <w:r w:rsidRPr="009F7958">
        <w:rPr>
          <w:rFonts w:cs="Times New Roman"/>
          <w:szCs w:val="28"/>
          <w:shd w:val="clear" w:color="auto" w:fill="FFFFFF"/>
          <w:lang w:val="ru-RU"/>
        </w:rPr>
        <w:t>депонуюча</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функція</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Також</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печінка</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здатна</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змінювати</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токсичні</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речовини</w:t>
      </w:r>
      <w:proofErr w:type="spellEnd"/>
      <w:r w:rsidRPr="009F7958">
        <w:rPr>
          <w:rFonts w:cs="Times New Roman"/>
          <w:szCs w:val="28"/>
          <w:shd w:val="clear" w:color="auto" w:fill="FFFFFF"/>
          <w:lang w:val="ru-RU"/>
        </w:rPr>
        <w:t xml:space="preserve"> в </w:t>
      </w:r>
      <w:proofErr w:type="spellStart"/>
      <w:r w:rsidRPr="009F7958">
        <w:rPr>
          <w:rFonts w:cs="Times New Roman"/>
          <w:szCs w:val="28"/>
          <w:shd w:val="clear" w:color="auto" w:fill="FFFFFF"/>
          <w:lang w:val="ru-RU"/>
        </w:rPr>
        <w:t>менш</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токсичні</w:t>
      </w:r>
      <w:proofErr w:type="spellEnd"/>
      <w:r w:rsidRPr="009F7958">
        <w:rPr>
          <w:rFonts w:cs="Times New Roman"/>
          <w:szCs w:val="28"/>
          <w:shd w:val="clear" w:color="auto" w:fill="FFFFFF"/>
          <w:lang w:val="ru-RU"/>
        </w:rPr>
        <w:t xml:space="preserve"> та </w:t>
      </w:r>
      <w:proofErr w:type="spellStart"/>
      <w:r w:rsidRPr="009F7958">
        <w:rPr>
          <w:rFonts w:cs="Times New Roman"/>
          <w:szCs w:val="28"/>
          <w:shd w:val="clear" w:color="auto" w:fill="FFFFFF"/>
          <w:lang w:val="ru-RU"/>
        </w:rPr>
        <w:t>виводити</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їх</w:t>
      </w:r>
      <w:proofErr w:type="spellEnd"/>
      <w:r w:rsidRPr="009F7958">
        <w:rPr>
          <w:rFonts w:cs="Times New Roman"/>
          <w:szCs w:val="28"/>
          <w:shd w:val="clear" w:color="auto" w:fill="FFFFFF"/>
          <w:lang w:val="ru-RU"/>
        </w:rPr>
        <w:t xml:space="preserve"> з </w:t>
      </w:r>
      <w:proofErr w:type="spellStart"/>
      <w:r w:rsidRPr="009F7958">
        <w:rPr>
          <w:rFonts w:cs="Times New Roman"/>
          <w:szCs w:val="28"/>
          <w:shd w:val="clear" w:color="auto" w:fill="FFFFFF"/>
          <w:lang w:val="ru-RU"/>
        </w:rPr>
        <w:t>організму</w:t>
      </w:r>
      <w:proofErr w:type="spellEnd"/>
      <w:r w:rsidRPr="009F7958">
        <w:rPr>
          <w:rFonts w:cs="Times New Roman"/>
          <w:szCs w:val="28"/>
          <w:shd w:val="clear" w:color="auto" w:fill="FFFFFF"/>
          <w:lang w:val="ru-RU"/>
        </w:rPr>
        <w:t xml:space="preserve"> – </w:t>
      </w:r>
      <w:proofErr w:type="spellStart"/>
      <w:r w:rsidRPr="009F7958">
        <w:rPr>
          <w:rFonts w:cs="Times New Roman"/>
          <w:szCs w:val="28"/>
          <w:shd w:val="clear" w:color="auto" w:fill="FFFFFF"/>
          <w:lang w:val="ru-RU"/>
        </w:rPr>
        <w:t>це</w:t>
      </w:r>
      <w:proofErr w:type="spellEnd"/>
      <w:r w:rsidRPr="009F7958">
        <w:rPr>
          <w:rFonts w:cs="Times New Roman"/>
          <w:szCs w:val="28"/>
          <w:shd w:val="clear" w:color="auto" w:fill="FFFFFF"/>
          <w:lang w:val="ru-RU"/>
        </w:rPr>
        <w:t xml:space="preserve"> є </w:t>
      </w:r>
      <w:proofErr w:type="spellStart"/>
      <w:r w:rsidRPr="009F7958">
        <w:rPr>
          <w:rFonts w:cs="Times New Roman"/>
          <w:szCs w:val="28"/>
          <w:shd w:val="clear" w:color="auto" w:fill="FFFFFF"/>
          <w:lang w:val="ru-RU"/>
        </w:rPr>
        <w:t>її</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бар'єрна</w:t>
      </w:r>
      <w:proofErr w:type="spellEnd"/>
      <w:r w:rsidRPr="009F7958">
        <w:rPr>
          <w:rFonts w:cs="Times New Roman"/>
          <w:szCs w:val="28"/>
          <w:shd w:val="clear" w:color="auto" w:fill="FFFFFF"/>
          <w:lang w:val="ru-RU"/>
        </w:rPr>
        <w:t xml:space="preserve"> та </w:t>
      </w:r>
      <w:proofErr w:type="spellStart"/>
      <w:r w:rsidRPr="009F7958">
        <w:rPr>
          <w:rFonts w:cs="Times New Roman"/>
          <w:szCs w:val="28"/>
          <w:shd w:val="clear" w:color="auto" w:fill="FFFFFF"/>
          <w:lang w:val="ru-RU"/>
        </w:rPr>
        <w:t>захисна</w:t>
      </w:r>
      <w:proofErr w:type="spellEnd"/>
      <w:r w:rsidRPr="009F7958">
        <w:rPr>
          <w:rFonts w:cs="Times New Roman"/>
          <w:szCs w:val="28"/>
          <w:shd w:val="clear" w:color="auto" w:fill="FFFFFF"/>
          <w:lang w:val="ru-RU"/>
        </w:rPr>
        <w:t xml:space="preserve"> </w:t>
      </w:r>
      <w:proofErr w:type="spellStart"/>
      <w:r w:rsidRPr="009F7958">
        <w:rPr>
          <w:rFonts w:cs="Times New Roman"/>
          <w:szCs w:val="28"/>
          <w:shd w:val="clear" w:color="auto" w:fill="FFFFFF"/>
          <w:lang w:val="ru-RU"/>
        </w:rPr>
        <w:t>функції</w:t>
      </w:r>
      <w:proofErr w:type="spellEnd"/>
      <w:r w:rsidR="005E7786" w:rsidRPr="009F7958">
        <w:rPr>
          <w:rFonts w:cs="Times New Roman"/>
          <w:szCs w:val="28"/>
          <w:shd w:val="clear" w:color="auto" w:fill="FFFFFF"/>
          <w:lang w:val="ru-RU"/>
        </w:rPr>
        <w:t xml:space="preserve"> </w:t>
      </w:r>
      <w:r w:rsidR="005E7786" w:rsidRPr="009F7958">
        <w:rPr>
          <w:rFonts w:cs="Times New Roman"/>
          <w:szCs w:val="28"/>
          <w:shd w:val="clear" w:color="auto" w:fill="FFFFFF"/>
        </w:rPr>
        <w:t>[</w:t>
      </w:r>
      <w:r w:rsidR="004D6935" w:rsidRPr="009F7958">
        <w:rPr>
          <w:rFonts w:cs="Times New Roman"/>
          <w:szCs w:val="28"/>
          <w:shd w:val="clear" w:color="auto" w:fill="FFFFFF"/>
        </w:rPr>
        <w:t>18</w:t>
      </w:r>
      <w:r w:rsidR="005E7786" w:rsidRPr="009F7958">
        <w:rPr>
          <w:rFonts w:cs="Times New Roman"/>
          <w:szCs w:val="28"/>
          <w:shd w:val="clear" w:color="auto" w:fill="FFFFFF"/>
        </w:rPr>
        <w:t>]</w:t>
      </w:r>
      <w:r w:rsidR="005E7786" w:rsidRPr="009F7958">
        <w:rPr>
          <w:rFonts w:cs="Times New Roman"/>
          <w:szCs w:val="28"/>
          <w:shd w:val="clear" w:color="auto" w:fill="FFFFFF"/>
          <w:lang w:val="ru-RU"/>
        </w:rPr>
        <w:t>.</w:t>
      </w:r>
    </w:p>
    <w:p w14:paraId="30B00413" w14:textId="4B0D4F94" w:rsidR="005E7786" w:rsidRPr="009F7958" w:rsidRDefault="008A4199" w:rsidP="000135BA">
      <w:pPr>
        <w:shd w:val="clear" w:color="auto" w:fill="FFFFFF"/>
        <w:rPr>
          <w:rFonts w:eastAsia="Times New Roman" w:cs="Times New Roman"/>
          <w:szCs w:val="28"/>
          <w:lang w:eastAsia="ru-RU"/>
        </w:rPr>
      </w:pPr>
      <w:r w:rsidRPr="009F7958">
        <w:rPr>
          <w:rFonts w:eastAsia="Times New Roman" w:cs="Times New Roman"/>
          <w:szCs w:val="28"/>
          <w:lang w:eastAsia="ru-RU"/>
        </w:rPr>
        <w:t xml:space="preserve">З огляду на зазначене, можна зробити висновок, що травна система людини є наскрізною, має досить специфічну будову і є великою за розміром. Травна система </w:t>
      </w:r>
      <w:proofErr w:type="spellStart"/>
      <w:r w:rsidRPr="009F7958">
        <w:rPr>
          <w:rFonts w:eastAsia="Times New Roman" w:cs="Times New Roman"/>
          <w:szCs w:val="28"/>
          <w:lang w:eastAsia="ru-RU"/>
        </w:rPr>
        <w:t>життєво</w:t>
      </w:r>
      <w:proofErr w:type="spellEnd"/>
      <w:r w:rsidRPr="009F7958">
        <w:rPr>
          <w:rFonts w:eastAsia="Times New Roman" w:cs="Times New Roman"/>
          <w:szCs w:val="28"/>
          <w:lang w:eastAsia="ru-RU"/>
        </w:rPr>
        <w:t xml:space="preserve"> необхідна людині для переробки їжі, її засвоєння та виведення непотрібних речовин. У цілому травна система необхідна для нормального функціонування людини. </w:t>
      </w:r>
    </w:p>
    <w:p w14:paraId="58B2B309" w14:textId="77777777" w:rsidR="000135BA" w:rsidRPr="009F7958" w:rsidRDefault="000135BA" w:rsidP="000135BA">
      <w:pPr>
        <w:shd w:val="clear" w:color="auto" w:fill="FFFFFF"/>
        <w:rPr>
          <w:rFonts w:eastAsia="Times New Roman" w:cs="Times New Roman"/>
          <w:szCs w:val="28"/>
          <w:lang w:eastAsia="ru-RU"/>
        </w:rPr>
      </w:pPr>
    </w:p>
    <w:p w14:paraId="40F8CFD2" w14:textId="39AB201D" w:rsidR="009243A2" w:rsidRPr="009F7958" w:rsidRDefault="008A4199" w:rsidP="00210BC4">
      <w:pPr>
        <w:pStyle w:val="af2"/>
        <w:numPr>
          <w:ilvl w:val="1"/>
          <w:numId w:val="2"/>
        </w:numPr>
        <w:rPr>
          <w:rFonts w:cs="Times New Roman"/>
          <w:b/>
          <w:bCs/>
          <w:szCs w:val="28"/>
          <w:shd w:val="clear" w:color="auto" w:fill="FFFFFF"/>
        </w:rPr>
      </w:pPr>
      <w:r w:rsidRPr="009F7958">
        <w:rPr>
          <w:rFonts w:cs="Times New Roman"/>
          <w:b/>
          <w:bCs/>
          <w:szCs w:val="28"/>
          <w:shd w:val="clear" w:color="auto" w:fill="FFFFFF"/>
        </w:rPr>
        <w:t xml:space="preserve">Етіологія, </w:t>
      </w:r>
      <w:r w:rsidRPr="009F7958">
        <w:rPr>
          <w:rFonts w:cs="Times New Roman"/>
          <w:b/>
          <w:bCs/>
          <w:szCs w:val="28"/>
        </w:rPr>
        <w:t>патогенез, симптоми</w:t>
      </w:r>
      <w:r w:rsidRPr="009F7958">
        <w:rPr>
          <w:rFonts w:cs="Times New Roman"/>
          <w:b/>
          <w:bCs/>
          <w:szCs w:val="28"/>
          <w:shd w:val="clear" w:color="auto" w:fill="FFFFFF"/>
        </w:rPr>
        <w:t xml:space="preserve"> хронічного гастриту</w:t>
      </w:r>
    </w:p>
    <w:p w14:paraId="24498E32" w14:textId="77777777" w:rsidR="009243A2" w:rsidRPr="009F7958" w:rsidRDefault="009243A2" w:rsidP="00210BC4">
      <w:pPr>
        <w:ind w:left="709" w:firstLine="0"/>
        <w:rPr>
          <w:rFonts w:cs="Times New Roman"/>
          <w:szCs w:val="28"/>
          <w:shd w:val="clear" w:color="auto" w:fill="FFFFFF"/>
        </w:rPr>
      </w:pPr>
    </w:p>
    <w:p w14:paraId="34E0E503" w14:textId="2D1763F9" w:rsidR="009243A2" w:rsidRPr="009F7958" w:rsidRDefault="008A4199" w:rsidP="00210BC4">
      <w:pPr>
        <w:ind w:firstLine="708"/>
        <w:rPr>
          <w:rFonts w:cs="Times New Roman"/>
          <w:szCs w:val="28"/>
        </w:rPr>
      </w:pPr>
      <w:r w:rsidRPr="009F7958">
        <w:rPr>
          <w:rFonts w:cs="Times New Roman"/>
          <w:szCs w:val="28"/>
        </w:rPr>
        <w:t xml:space="preserve">Досить тривалий час вчені стверджували, що головна причина хронічного гастриту – це неправильне харчування. Вважалося, що тривале вживання гострої, жирної, смаженої їжі, а також надмірне пиття алкогольних напоїв подразнює шлунок і може призвести до утворення гастриту, який в подальшому переросте у хронічний. Ще однією причиною гастриту вважають вживання різних медичних препаратів, лікарських засобів, які також негативно можуть діяти на слизові оболонки шлунку. Серед таких ліків найчастіше називають  аспірин, або ацетилсаліцилову кислоту. Це пояснюють тим, що вона агресивна до слизової оболонки шлунку, адже кисліша за </w:t>
      </w:r>
      <w:proofErr w:type="spellStart"/>
      <w:r w:rsidRPr="009F7958">
        <w:rPr>
          <w:rFonts w:cs="Times New Roman"/>
          <w:szCs w:val="28"/>
        </w:rPr>
        <w:t>рН</w:t>
      </w:r>
      <w:proofErr w:type="spellEnd"/>
      <w:r w:rsidRPr="009F7958">
        <w:rPr>
          <w:rFonts w:cs="Times New Roman"/>
          <w:szCs w:val="28"/>
        </w:rPr>
        <w:t xml:space="preserve"> середовище шлунку</w:t>
      </w:r>
      <w:r w:rsidR="005E7786" w:rsidRPr="009F7958">
        <w:rPr>
          <w:rFonts w:cs="Times New Roman"/>
          <w:szCs w:val="28"/>
        </w:rPr>
        <w:t xml:space="preserve"> </w:t>
      </w:r>
      <w:r w:rsidR="005E7786" w:rsidRPr="009F7958">
        <w:rPr>
          <w:rFonts w:cs="Times New Roman"/>
          <w:szCs w:val="28"/>
          <w:shd w:val="clear" w:color="auto" w:fill="FFFFFF"/>
        </w:rPr>
        <w:t>[2</w:t>
      </w:r>
      <w:r w:rsidR="004D6935" w:rsidRPr="009F7958">
        <w:rPr>
          <w:rFonts w:cs="Times New Roman"/>
          <w:szCs w:val="28"/>
          <w:shd w:val="clear" w:color="auto" w:fill="FFFFFF"/>
        </w:rPr>
        <w:t>6].</w:t>
      </w:r>
    </w:p>
    <w:p w14:paraId="32BE7D8E" w14:textId="77777777" w:rsidR="009243A2" w:rsidRPr="009F7958" w:rsidRDefault="008A4199" w:rsidP="00210BC4">
      <w:pPr>
        <w:ind w:firstLine="708"/>
        <w:rPr>
          <w:rFonts w:cs="Times New Roman"/>
          <w:szCs w:val="28"/>
        </w:rPr>
      </w:pPr>
      <w:r w:rsidRPr="009F7958">
        <w:rPr>
          <w:rFonts w:cs="Times New Roman"/>
          <w:szCs w:val="28"/>
        </w:rPr>
        <w:lastRenderedPageBreak/>
        <w:t xml:space="preserve">До причин виникнення гастриту відносять також збій у роботі ШКТ, тобто коли відбувається </w:t>
      </w:r>
      <w:proofErr w:type="spellStart"/>
      <w:r w:rsidRPr="009F7958">
        <w:rPr>
          <w:rFonts w:cs="Times New Roman"/>
          <w:szCs w:val="28"/>
        </w:rPr>
        <w:t>рефлюкс</w:t>
      </w:r>
      <w:proofErr w:type="spellEnd"/>
      <w:r w:rsidRPr="009F7958">
        <w:rPr>
          <w:rFonts w:cs="Times New Roman"/>
          <w:szCs w:val="28"/>
        </w:rPr>
        <w:t xml:space="preserve"> жовчі з дванадцятипалої кишки до шлунку, що і пошкоджує шлунок.</w:t>
      </w:r>
    </w:p>
    <w:p w14:paraId="50E385C7" w14:textId="7ACE6196" w:rsidR="009243A2" w:rsidRPr="009F7958" w:rsidRDefault="008A4199" w:rsidP="00210BC4">
      <w:pPr>
        <w:rPr>
          <w:rFonts w:cs="Times New Roman"/>
          <w:szCs w:val="28"/>
          <w:lang w:val="ru-RU"/>
        </w:rPr>
      </w:pPr>
      <w:r w:rsidRPr="009F7958">
        <w:rPr>
          <w:rFonts w:cs="Times New Roman"/>
          <w:szCs w:val="28"/>
        </w:rPr>
        <w:t xml:space="preserve">Відкриття 1983 року австралійськими вченими Ж. </w:t>
      </w:r>
      <w:proofErr w:type="spellStart"/>
      <w:r w:rsidRPr="009F7958">
        <w:rPr>
          <w:rFonts w:cs="Times New Roman"/>
          <w:szCs w:val="28"/>
        </w:rPr>
        <w:t>Уорреном</w:t>
      </w:r>
      <w:proofErr w:type="spellEnd"/>
      <w:r w:rsidRPr="009F7958">
        <w:rPr>
          <w:rFonts w:cs="Times New Roman"/>
          <w:szCs w:val="28"/>
        </w:rPr>
        <w:t xml:space="preserve"> та Б. Маршаллом </w:t>
      </w:r>
      <w:r w:rsidRPr="009F7958">
        <w:rPr>
          <w:rFonts w:cs="Times New Roman"/>
          <w:szCs w:val="28"/>
          <w:lang w:val="en-US"/>
        </w:rPr>
        <w:t>Helicobacter</w:t>
      </w:r>
      <w:r w:rsidRPr="009F7958">
        <w:rPr>
          <w:rFonts w:cs="Times New Roman"/>
          <w:szCs w:val="28"/>
        </w:rPr>
        <w:t xml:space="preserve"> </w:t>
      </w:r>
      <w:r w:rsidRPr="009F7958">
        <w:rPr>
          <w:rFonts w:cs="Times New Roman"/>
          <w:szCs w:val="28"/>
          <w:lang w:val="en-US"/>
        </w:rPr>
        <w:t>pylori</w:t>
      </w:r>
      <w:r w:rsidRPr="009F7958">
        <w:rPr>
          <w:rFonts w:cs="Times New Roman"/>
          <w:szCs w:val="28"/>
        </w:rPr>
        <w:t xml:space="preserve"> (</w:t>
      </w:r>
      <w:r w:rsidRPr="009F7958">
        <w:rPr>
          <w:rFonts w:cs="Times New Roman"/>
          <w:szCs w:val="28"/>
          <w:lang w:val="en-US"/>
        </w:rPr>
        <w:t>Hp</w:t>
      </w:r>
      <w:r w:rsidRPr="009F7958">
        <w:rPr>
          <w:rFonts w:cs="Times New Roman"/>
          <w:szCs w:val="28"/>
        </w:rPr>
        <w:t>)</w:t>
      </w:r>
      <w:r w:rsidRPr="009F7958">
        <w:rPr>
          <w:rFonts w:cs="Times New Roman"/>
          <w:b/>
          <w:szCs w:val="28"/>
        </w:rPr>
        <w:t xml:space="preserve"> </w:t>
      </w:r>
      <w:r w:rsidRPr="009F7958">
        <w:rPr>
          <w:rFonts w:cs="Times New Roman"/>
          <w:szCs w:val="28"/>
        </w:rPr>
        <w:t>дещо змінило бачення на етіологію хронічного гастриту</w:t>
      </w:r>
      <w:r w:rsidR="005E7786" w:rsidRPr="009F7958">
        <w:rPr>
          <w:rFonts w:cs="Times New Roman"/>
          <w:szCs w:val="28"/>
        </w:rPr>
        <w:t xml:space="preserve"> </w:t>
      </w:r>
      <w:r w:rsidR="005E7786" w:rsidRPr="009F7958">
        <w:rPr>
          <w:rFonts w:cs="Times New Roman"/>
          <w:szCs w:val="28"/>
          <w:shd w:val="clear" w:color="auto" w:fill="FFFFFF"/>
        </w:rPr>
        <w:t>[1]</w:t>
      </w:r>
      <w:r w:rsidR="007F5DDC" w:rsidRPr="009F7958">
        <w:rPr>
          <w:rFonts w:cs="Times New Roman"/>
          <w:szCs w:val="28"/>
          <w:shd w:val="clear" w:color="auto" w:fill="FFFFFF"/>
        </w:rPr>
        <w:t xml:space="preserve">. </w:t>
      </w:r>
      <w:r w:rsidRPr="009F7958">
        <w:rPr>
          <w:rFonts w:cs="Times New Roman"/>
          <w:szCs w:val="28"/>
        </w:rPr>
        <w:t xml:space="preserve">На сьогодні основним етіологічним фактором у виникненні хронічного гастриту, зокрема В типу, вважається </w:t>
      </w:r>
      <w:proofErr w:type="spellStart"/>
      <w:r w:rsidRPr="009F7958">
        <w:rPr>
          <w:rFonts w:cs="Times New Roman"/>
          <w:szCs w:val="28"/>
        </w:rPr>
        <w:t>гелікобактерна</w:t>
      </w:r>
      <w:proofErr w:type="spellEnd"/>
      <w:r w:rsidRPr="009F7958">
        <w:rPr>
          <w:rFonts w:cs="Times New Roman"/>
          <w:szCs w:val="28"/>
        </w:rPr>
        <w:t xml:space="preserve"> бактерія (</w:t>
      </w:r>
      <w:r w:rsidRPr="009F7958">
        <w:rPr>
          <w:rFonts w:cs="Times New Roman"/>
          <w:szCs w:val="28"/>
          <w:lang w:val="en-US"/>
        </w:rPr>
        <w:t>Helicobacter</w:t>
      </w:r>
      <w:r w:rsidRPr="009F7958">
        <w:rPr>
          <w:rFonts w:cs="Times New Roman"/>
          <w:szCs w:val="28"/>
        </w:rPr>
        <w:t xml:space="preserve"> </w:t>
      </w:r>
      <w:r w:rsidRPr="009F7958">
        <w:rPr>
          <w:rFonts w:cs="Times New Roman"/>
          <w:szCs w:val="28"/>
          <w:lang w:val="en-US"/>
        </w:rPr>
        <w:t>pylori</w:t>
      </w:r>
      <w:r w:rsidRPr="009F7958">
        <w:rPr>
          <w:rFonts w:cs="Times New Roman"/>
          <w:szCs w:val="28"/>
        </w:rPr>
        <w:t xml:space="preserve">). Науковими дослідженнями доведено, що саме через </w:t>
      </w:r>
      <w:proofErr w:type="spellStart"/>
      <w:r w:rsidRPr="009F7958">
        <w:rPr>
          <w:rFonts w:cs="Times New Roman"/>
          <w:szCs w:val="28"/>
        </w:rPr>
        <w:t>гелікобектерну</w:t>
      </w:r>
      <w:proofErr w:type="spellEnd"/>
      <w:r w:rsidRPr="009F7958">
        <w:rPr>
          <w:rFonts w:cs="Times New Roman"/>
          <w:szCs w:val="28"/>
        </w:rPr>
        <w:t xml:space="preserve"> бактерію може розвиватись  виразкова хвороба шлунку або прогресуючий атрофічний гастрит, що в результаті може привести до раку шлунку</w:t>
      </w:r>
      <w:r w:rsidR="005E7786" w:rsidRPr="009F7958">
        <w:rPr>
          <w:rFonts w:cs="Times New Roman"/>
          <w:szCs w:val="28"/>
          <w:lang w:val="ru-RU"/>
        </w:rPr>
        <w:t xml:space="preserve"> </w:t>
      </w:r>
      <w:r w:rsidR="005E7786" w:rsidRPr="009F7958">
        <w:rPr>
          <w:rFonts w:cs="Times New Roman"/>
          <w:szCs w:val="28"/>
          <w:shd w:val="clear" w:color="auto" w:fill="FFFFFF"/>
        </w:rPr>
        <w:t>[</w:t>
      </w:r>
      <w:r w:rsidR="005E7786" w:rsidRPr="009F7958">
        <w:rPr>
          <w:rFonts w:cs="Times New Roman"/>
          <w:szCs w:val="28"/>
          <w:shd w:val="clear" w:color="auto" w:fill="FFFFFF"/>
          <w:lang w:val="ru-RU"/>
        </w:rPr>
        <w:t>16</w:t>
      </w:r>
      <w:r w:rsidR="005E7786" w:rsidRPr="009F7958">
        <w:rPr>
          <w:rFonts w:cs="Times New Roman"/>
          <w:szCs w:val="28"/>
          <w:shd w:val="clear" w:color="auto" w:fill="FFFFFF"/>
        </w:rPr>
        <w:t>]</w:t>
      </w:r>
      <w:r w:rsidR="005E7786" w:rsidRPr="009F7958">
        <w:rPr>
          <w:rFonts w:cs="Times New Roman"/>
          <w:szCs w:val="28"/>
          <w:shd w:val="clear" w:color="auto" w:fill="FFFFFF"/>
          <w:lang w:val="ru-RU"/>
        </w:rPr>
        <w:t>.</w:t>
      </w:r>
    </w:p>
    <w:p w14:paraId="4390114A" w14:textId="33CC0E97" w:rsidR="009243A2" w:rsidRPr="009F7958" w:rsidRDefault="008A4199" w:rsidP="00210BC4">
      <w:pPr>
        <w:ind w:firstLine="708"/>
        <w:rPr>
          <w:rFonts w:cs="Times New Roman"/>
          <w:szCs w:val="28"/>
          <w:lang w:val="ru-RU"/>
        </w:rPr>
      </w:pPr>
      <w:r w:rsidRPr="009F7958">
        <w:rPr>
          <w:rFonts w:cs="Times New Roman"/>
          <w:szCs w:val="28"/>
        </w:rPr>
        <w:t xml:space="preserve">Досить </w:t>
      </w:r>
      <w:proofErr w:type="spellStart"/>
      <w:r w:rsidRPr="009F7958">
        <w:rPr>
          <w:rFonts w:cs="Times New Roman"/>
          <w:szCs w:val="28"/>
        </w:rPr>
        <w:t>рідко</w:t>
      </w:r>
      <w:proofErr w:type="spellEnd"/>
      <w:r w:rsidRPr="009F7958">
        <w:rPr>
          <w:rFonts w:cs="Times New Roman"/>
          <w:szCs w:val="28"/>
        </w:rPr>
        <w:t xml:space="preserve"> можуть бути прояви </w:t>
      </w:r>
      <w:proofErr w:type="spellStart"/>
      <w:r w:rsidRPr="009F7958">
        <w:rPr>
          <w:rFonts w:cs="Times New Roman"/>
          <w:szCs w:val="28"/>
        </w:rPr>
        <w:t>аутоімунного</w:t>
      </w:r>
      <w:proofErr w:type="spellEnd"/>
      <w:r w:rsidRPr="009F7958">
        <w:rPr>
          <w:rFonts w:cs="Times New Roman"/>
          <w:szCs w:val="28"/>
        </w:rPr>
        <w:t xml:space="preserve"> гастриту невідомої етіології. Зазвичай його діагностують у жінок і він є проявом на фоні іншого </w:t>
      </w:r>
      <w:proofErr w:type="spellStart"/>
      <w:r w:rsidRPr="009F7958">
        <w:rPr>
          <w:rFonts w:cs="Times New Roman"/>
          <w:szCs w:val="28"/>
        </w:rPr>
        <w:t>аутоімунного</w:t>
      </w:r>
      <w:proofErr w:type="spellEnd"/>
      <w:r w:rsidRPr="009F7958">
        <w:rPr>
          <w:rFonts w:cs="Times New Roman"/>
          <w:szCs w:val="28"/>
        </w:rPr>
        <w:t xml:space="preserve"> захворювання (наприклад, патологія нирок). Окрім цього гастрит може виникати від алергійних реакцій, непереносимості певної їжі, генетичної схильності та навіть на фоні стресу. Такий гастрит зазвичай загострюється навесні та восени</w:t>
      </w:r>
      <w:r w:rsidR="005E7786" w:rsidRPr="009F7958">
        <w:rPr>
          <w:rFonts w:cs="Times New Roman"/>
          <w:szCs w:val="28"/>
          <w:lang w:val="ru-RU"/>
        </w:rPr>
        <w:t xml:space="preserve"> </w:t>
      </w:r>
      <w:r w:rsidR="005E7786" w:rsidRPr="009F7958">
        <w:rPr>
          <w:rFonts w:cs="Times New Roman"/>
          <w:szCs w:val="28"/>
          <w:shd w:val="clear" w:color="auto" w:fill="FFFFFF"/>
        </w:rPr>
        <w:t>[</w:t>
      </w:r>
      <w:r w:rsidR="005E7786" w:rsidRPr="009F7958">
        <w:rPr>
          <w:rFonts w:cs="Times New Roman"/>
          <w:szCs w:val="28"/>
          <w:shd w:val="clear" w:color="auto" w:fill="FFFFFF"/>
          <w:lang w:val="ru-RU"/>
        </w:rPr>
        <w:t>7</w:t>
      </w:r>
      <w:r w:rsidR="005E7786" w:rsidRPr="009F7958">
        <w:rPr>
          <w:rFonts w:cs="Times New Roman"/>
          <w:szCs w:val="28"/>
          <w:shd w:val="clear" w:color="auto" w:fill="FFFFFF"/>
        </w:rPr>
        <w:t>]</w:t>
      </w:r>
      <w:r w:rsidR="005E7786" w:rsidRPr="009F7958">
        <w:rPr>
          <w:rFonts w:cs="Times New Roman"/>
          <w:szCs w:val="28"/>
          <w:shd w:val="clear" w:color="auto" w:fill="FFFFFF"/>
          <w:lang w:val="ru-RU"/>
        </w:rPr>
        <w:t>.</w:t>
      </w:r>
    </w:p>
    <w:p w14:paraId="08F4103D" w14:textId="77777777" w:rsidR="009243A2" w:rsidRPr="009F7958" w:rsidRDefault="008A4199" w:rsidP="00210BC4">
      <w:pPr>
        <w:ind w:firstLine="708"/>
        <w:rPr>
          <w:rFonts w:cs="Times New Roman"/>
          <w:szCs w:val="28"/>
        </w:rPr>
      </w:pPr>
      <w:r w:rsidRPr="009F7958">
        <w:rPr>
          <w:rFonts w:cs="Times New Roman"/>
          <w:szCs w:val="28"/>
        </w:rPr>
        <w:t xml:space="preserve">Досить часто неможливо встановити, чому саме виник гастрит, що стало причиною для розвитку цього захворювання. Саме через цю неможливість швидкої та правильної діагностики породжується міф про те, що гастрит вилікувати не можна і що нові ускладнення будуть додаватися щороку. </w:t>
      </w:r>
    </w:p>
    <w:p w14:paraId="161FAB29" w14:textId="77777777" w:rsidR="009243A2" w:rsidRPr="009F7958" w:rsidRDefault="008A4199" w:rsidP="00210BC4">
      <w:pPr>
        <w:ind w:firstLine="708"/>
        <w:rPr>
          <w:rFonts w:cs="Times New Roman"/>
          <w:szCs w:val="28"/>
        </w:rPr>
      </w:pPr>
      <w:r w:rsidRPr="009F7958">
        <w:rPr>
          <w:rFonts w:cs="Times New Roman"/>
          <w:szCs w:val="28"/>
        </w:rPr>
        <w:t xml:space="preserve">Патогенез у кожного типу гастриту  відрізняється. Так, наприклад,  </w:t>
      </w:r>
      <w:proofErr w:type="spellStart"/>
      <w:r w:rsidRPr="009F7958">
        <w:rPr>
          <w:rFonts w:cs="Times New Roman"/>
          <w:szCs w:val="28"/>
        </w:rPr>
        <w:t>аутоімунний</w:t>
      </w:r>
      <w:proofErr w:type="spellEnd"/>
      <w:r w:rsidRPr="009F7958">
        <w:rPr>
          <w:rFonts w:cs="Times New Roman"/>
          <w:szCs w:val="28"/>
        </w:rPr>
        <w:t xml:space="preserve"> гастрит типу А відрізняється тим, що в основі його розвитку виникають </w:t>
      </w:r>
      <w:proofErr w:type="spellStart"/>
      <w:r w:rsidRPr="009F7958">
        <w:rPr>
          <w:rFonts w:cs="Times New Roman"/>
          <w:szCs w:val="28"/>
        </w:rPr>
        <w:t>аутоантитіла</w:t>
      </w:r>
      <w:proofErr w:type="spellEnd"/>
      <w:r w:rsidRPr="009F7958">
        <w:rPr>
          <w:rFonts w:cs="Times New Roman"/>
          <w:szCs w:val="28"/>
        </w:rPr>
        <w:t xml:space="preserve"> до власних клітин слизової оболонки шлунку. Це приводить до атрофії цих клітин, порушення всмоктування, і, як наслідок, може розвиватись залізодефіцитна анемія. Хронічний гастрит типу В, або ж його ще називають бактеріальним, розвивається в наслідок дії </w:t>
      </w:r>
      <w:r w:rsidRPr="009F7958">
        <w:rPr>
          <w:rFonts w:cs="Times New Roman"/>
          <w:szCs w:val="28"/>
          <w:lang w:val="en-US"/>
        </w:rPr>
        <w:t>Hp</w:t>
      </w:r>
      <w:r w:rsidRPr="009F7958">
        <w:rPr>
          <w:rFonts w:cs="Times New Roman"/>
          <w:szCs w:val="28"/>
          <w:lang w:val="ru-RU"/>
        </w:rPr>
        <w:t>.</w:t>
      </w:r>
      <w:r w:rsidRPr="009F7958">
        <w:rPr>
          <w:rFonts w:cs="Times New Roman"/>
          <w:szCs w:val="28"/>
        </w:rPr>
        <w:t xml:space="preserve"> Досить часто він виникає разом з виразковою хворобою.</w:t>
      </w:r>
    </w:p>
    <w:p w14:paraId="57F603CF" w14:textId="72BCE36C" w:rsidR="009243A2" w:rsidRPr="009F7958" w:rsidRDefault="008A4199" w:rsidP="00210BC4">
      <w:pPr>
        <w:ind w:firstLine="708"/>
        <w:rPr>
          <w:rFonts w:cs="Times New Roman"/>
          <w:szCs w:val="28"/>
          <w:lang w:val="ru-RU"/>
        </w:rPr>
      </w:pPr>
      <w:r w:rsidRPr="009F7958">
        <w:rPr>
          <w:rFonts w:cs="Times New Roman"/>
          <w:szCs w:val="28"/>
        </w:rPr>
        <w:t xml:space="preserve">Зазвичай найпершими проявами гастриту є біль в епігастральній частині після прийому їжі, зригування, нудота. Може виникати неприємний запах в роті, печія. Також можуть виникати запори чи навпаки проноси, часте бурчання в </w:t>
      </w:r>
      <w:r w:rsidRPr="009F7958">
        <w:rPr>
          <w:rFonts w:cs="Times New Roman"/>
          <w:szCs w:val="28"/>
        </w:rPr>
        <w:lastRenderedPageBreak/>
        <w:t>животі, здуття. Дуже часто пацієнти скаржаться на непереносимість певних продуктів. У дітей до вищезазначених симптомів можуть додаватись блювота, не бажання їсти або вживати тільки шкідливу їжу</w:t>
      </w:r>
      <w:r w:rsidR="005E7786" w:rsidRPr="009F7958">
        <w:rPr>
          <w:rFonts w:cs="Times New Roman"/>
          <w:szCs w:val="28"/>
          <w:lang w:val="ru-RU"/>
        </w:rPr>
        <w:t xml:space="preserve"> </w:t>
      </w:r>
      <w:r w:rsidR="005E7786" w:rsidRPr="009F7958">
        <w:rPr>
          <w:rFonts w:cs="Times New Roman"/>
          <w:szCs w:val="28"/>
          <w:shd w:val="clear" w:color="auto" w:fill="FFFFFF"/>
        </w:rPr>
        <w:t>[3</w:t>
      </w:r>
      <w:r w:rsidR="004D6935" w:rsidRPr="009F7958">
        <w:rPr>
          <w:rFonts w:cs="Times New Roman"/>
          <w:szCs w:val="28"/>
          <w:shd w:val="clear" w:color="auto" w:fill="FFFFFF"/>
          <w:lang w:val="ru-RU"/>
        </w:rPr>
        <w:t>0</w:t>
      </w:r>
      <w:r w:rsidR="005E7786" w:rsidRPr="009F7958">
        <w:rPr>
          <w:rFonts w:cs="Times New Roman"/>
          <w:szCs w:val="28"/>
          <w:shd w:val="clear" w:color="auto" w:fill="FFFFFF"/>
          <w:lang w:val="ru-RU"/>
        </w:rPr>
        <w:t>].</w:t>
      </w:r>
    </w:p>
    <w:p w14:paraId="13FCF3B8" w14:textId="77777777" w:rsidR="009243A2" w:rsidRPr="009F7958" w:rsidRDefault="008A4199" w:rsidP="00210BC4">
      <w:pPr>
        <w:ind w:firstLine="708"/>
        <w:rPr>
          <w:rFonts w:cs="Times New Roman"/>
          <w:szCs w:val="28"/>
        </w:rPr>
      </w:pPr>
      <w:r w:rsidRPr="009F7958">
        <w:rPr>
          <w:rFonts w:cs="Times New Roman"/>
          <w:szCs w:val="28"/>
        </w:rPr>
        <w:t xml:space="preserve">Слід зазначити, що самолікування є небезпечним для здоров’я і при появі перших ознак гастриту необхідно звернутись до лікаря для діагностики та підбору корекційної терапії. </w:t>
      </w:r>
    </w:p>
    <w:p w14:paraId="30CB1E38" w14:textId="77777777" w:rsidR="00B23654" w:rsidRPr="009F7958" w:rsidRDefault="00B23654" w:rsidP="00210BC4">
      <w:pPr>
        <w:ind w:firstLine="0"/>
        <w:rPr>
          <w:shd w:val="clear" w:color="auto" w:fill="FFFFFF"/>
        </w:rPr>
      </w:pPr>
    </w:p>
    <w:p w14:paraId="32064A1E" w14:textId="647A5741" w:rsidR="009243A2" w:rsidRPr="009F7958" w:rsidRDefault="008A4199" w:rsidP="00210BC4">
      <w:pPr>
        <w:ind w:firstLine="0"/>
        <w:rPr>
          <w:b/>
          <w:bCs/>
          <w:color w:val="FF0000"/>
          <w:shd w:val="clear" w:color="auto" w:fill="FFFFFF"/>
        </w:rPr>
      </w:pPr>
      <w:r w:rsidRPr="009F7958">
        <w:rPr>
          <w:b/>
          <w:bCs/>
          <w:shd w:val="clear" w:color="auto" w:fill="FFFFFF"/>
        </w:rPr>
        <w:t>1.4. Класифікація хронічного гастриту</w:t>
      </w:r>
      <w:r w:rsidR="003435DD" w:rsidRPr="009F7958">
        <w:rPr>
          <w:b/>
          <w:bCs/>
          <w:shd w:val="clear" w:color="auto" w:fill="FFFFFF"/>
        </w:rPr>
        <w:t xml:space="preserve"> </w:t>
      </w:r>
    </w:p>
    <w:p w14:paraId="36562383" w14:textId="77777777" w:rsidR="009243A2" w:rsidRPr="009F7958" w:rsidRDefault="009243A2" w:rsidP="00210BC4">
      <w:pPr>
        <w:ind w:firstLine="0"/>
      </w:pPr>
    </w:p>
    <w:p w14:paraId="219D1E6D" w14:textId="77777777" w:rsidR="009243A2" w:rsidRPr="009F7958" w:rsidRDefault="008A4199" w:rsidP="00210BC4">
      <w:pPr>
        <w:ind w:firstLine="708"/>
      </w:pPr>
      <w:r w:rsidRPr="009F7958">
        <w:t>Щоб класифікувати хронічний гастрит в Україні, а також у всьому світі, застосовують Сіднейську систему 1990 року  та Х’юстонську модифікацію до неї, як вийшла 1994 року та була опублікована 1996 року.</w:t>
      </w:r>
    </w:p>
    <w:p w14:paraId="23A4FA2A" w14:textId="062AD9DF" w:rsidR="009243A2" w:rsidRPr="00ED679A" w:rsidRDefault="008A4199" w:rsidP="00210BC4">
      <w:pPr>
        <w:ind w:firstLine="708"/>
      </w:pPr>
      <w:r w:rsidRPr="009F7958">
        <w:t xml:space="preserve">Спираючись на дані цієї класифікації, виділяють три види гастриту. </w:t>
      </w:r>
      <w:r w:rsidRPr="00ED679A">
        <w:rPr>
          <w:rFonts w:cs="Times New Roman"/>
          <w:szCs w:val="28"/>
        </w:rPr>
        <w:t>Розрізняють</w:t>
      </w:r>
      <w:r w:rsidR="007D692D" w:rsidRPr="00ED679A">
        <w:rPr>
          <w:rFonts w:cs="Times New Roman"/>
          <w:szCs w:val="28"/>
        </w:rPr>
        <w:t xml:space="preserve"> [</w:t>
      </w:r>
      <w:r w:rsidR="00623ED3" w:rsidRPr="00ED679A">
        <w:rPr>
          <w:rFonts w:cs="Times New Roman"/>
          <w:color w:val="222222"/>
          <w:szCs w:val="28"/>
          <w:shd w:val="clear" w:color="auto" w:fill="FFFFFF"/>
          <w:lang w:val="ru-RU"/>
        </w:rPr>
        <w:t>35]</w:t>
      </w:r>
      <w:r w:rsidR="00ED679A" w:rsidRPr="00ED679A">
        <w:rPr>
          <w:rFonts w:cs="Times New Roman"/>
          <w:color w:val="222222"/>
          <w:szCs w:val="28"/>
          <w:shd w:val="clear" w:color="auto" w:fill="FFFFFF"/>
        </w:rPr>
        <w:t>:</w:t>
      </w:r>
    </w:p>
    <w:p w14:paraId="0B1DEA70" w14:textId="77777777" w:rsidR="009243A2" w:rsidRPr="009F7958" w:rsidRDefault="008A4199" w:rsidP="00210BC4">
      <w:pPr>
        <w:pStyle w:val="af2"/>
        <w:numPr>
          <w:ilvl w:val="0"/>
          <w:numId w:val="3"/>
        </w:numPr>
      </w:pPr>
      <w:r w:rsidRPr="009F7958">
        <w:t xml:space="preserve">Неатрофічний гастрит, який ще можуть називати поверхневим, дифузним, </w:t>
      </w:r>
      <w:proofErr w:type="spellStart"/>
      <w:r w:rsidRPr="009F7958">
        <w:t>антральний</w:t>
      </w:r>
      <w:proofErr w:type="spellEnd"/>
      <w:r w:rsidRPr="009F7958">
        <w:t xml:space="preserve">. Та найбільш поширений синонім до неатрофічного гастриту – гастрит типу В. Це гастрит, етіологічним фактором якого виступає </w:t>
      </w:r>
      <w:proofErr w:type="spellStart"/>
      <w:r w:rsidRPr="009F7958">
        <w:t>гелікобактерна</w:t>
      </w:r>
      <w:proofErr w:type="spellEnd"/>
      <w:r w:rsidRPr="009F7958">
        <w:t xml:space="preserve"> бактерія (</w:t>
      </w:r>
      <w:proofErr w:type="spellStart"/>
      <w:r w:rsidRPr="009F7958">
        <w:t>Helicobacter</w:t>
      </w:r>
      <w:proofErr w:type="spellEnd"/>
      <w:r w:rsidRPr="009F7958">
        <w:t xml:space="preserve"> </w:t>
      </w:r>
      <w:proofErr w:type="spellStart"/>
      <w:r w:rsidRPr="009F7958">
        <w:t>pylori</w:t>
      </w:r>
      <w:proofErr w:type="spellEnd"/>
      <w:r w:rsidRPr="009F7958">
        <w:t>).</w:t>
      </w:r>
    </w:p>
    <w:p w14:paraId="15B7819D" w14:textId="77777777" w:rsidR="009243A2" w:rsidRPr="009F7958" w:rsidRDefault="008A4199" w:rsidP="00210BC4">
      <w:pPr>
        <w:pStyle w:val="af2"/>
        <w:numPr>
          <w:ilvl w:val="0"/>
          <w:numId w:val="3"/>
        </w:numPr>
      </w:pPr>
      <w:r w:rsidRPr="009F7958">
        <w:t xml:space="preserve">Атрофічний гастрит, або ж гастрит типу А. Етіологія такого гастриту, згідно класифікації, також може бути </w:t>
      </w:r>
      <w:proofErr w:type="spellStart"/>
      <w:r w:rsidRPr="009F7958">
        <w:t>гелікобактерна</w:t>
      </w:r>
      <w:proofErr w:type="spellEnd"/>
      <w:r w:rsidRPr="009F7958">
        <w:t xml:space="preserve"> бактерія, особливості харчування, фактори навколишнього середовища.</w:t>
      </w:r>
    </w:p>
    <w:p w14:paraId="3BF41CFB" w14:textId="77777777" w:rsidR="009243A2" w:rsidRPr="009F7958" w:rsidRDefault="008A4199" w:rsidP="00210BC4">
      <w:pPr>
        <w:pStyle w:val="af2"/>
        <w:numPr>
          <w:ilvl w:val="0"/>
          <w:numId w:val="3"/>
        </w:numPr>
      </w:pPr>
      <w:r w:rsidRPr="009F7958">
        <w:t xml:space="preserve">Особливі форми: всі інші рідкісні форми гастриту: хімічний, радіаційний, </w:t>
      </w:r>
      <w:proofErr w:type="spellStart"/>
      <w:r w:rsidRPr="009F7958">
        <w:t>лімфоцитарний</w:t>
      </w:r>
      <w:proofErr w:type="spellEnd"/>
      <w:r w:rsidRPr="009F7958">
        <w:t xml:space="preserve">, еозинофільний тощо. </w:t>
      </w:r>
    </w:p>
    <w:p w14:paraId="1F08A4D3" w14:textId="752CF7C7" w:rsidR="009243A2" w:rsidRPr="00ED679A" w:rsidRDefault="008A4199" w:rsidP="00210BC4">
      <w:pPr>
        <w:ind w:firstLine="708"/>
        <w:rPr>
          <w:rFonts w:cs="Times New Roman"/>
          <w:szCs w:val="28"/>
        </w:rPr>
      </w:pPr>
      <w:proofErr w:type="spellStart"/>
      <w:r w:rsidRPr="009F7958">
        <w:t>Сіднейсько</w:t>
      </w:r>
      <w:proofErr w:type="spellEnd"/>
      <w:r w:rsidR="009C441E" w:rsidRPr="009F7958">
        <w:rPr>
          <w:rFonts w:cs="Times New Roman"/>
          <w:szCs w:val="28"/>
          <w:shd w:val="clear" w:color="auto" w:fill="FFFFFF" w:themeFill="background1"/>
        </w:rPr>
        <w:t>–</w:t>
      </w:r>
      <w:r w:rsidRPr="009F7958">
        <w:t xml:space="preserve">Х’юстонська класифікація має певну особливість. Це  візуально-аналогова шкала, за якою можна визначити ступінь патологічного ураження, ознаки запалення чи дегенеративних процесів шлунку. Можна визначити чи є запалення, гостре чи хронічна стадія запалення, наявність дистрофії. Цю шкалу </w:t>
      </w:r>
      <w:proofErr w:type="spellStart"/>
      <w:r w:rsidRPr="009F7958">
        <w:t>оціюють</w:t>
      </w:r>
      <w:proofErr w:type="spellEnd"/>
      <w:r w:rsidRPr="009F7958">
        <w:t xml:space="preserve"> балами, де 0 </w:t>
      </w:r>
      <w:r w:rsidR="009C441E" w:rsidRPr="009F7958">
        <w:rPr>
          <w:rFonts w:cs="Times New Roman"/>
          <w:szCs w:val="28"/>
          <w:shd w:val="clear" w:color="auto" w:fill="FFFFFF" w:themeFill="background1"/>
        </w:rPr>
        <w:t>–</w:t>
      </w:r>
      <w:r w:rsidRPr="009F7958">
        <w:t xml:space="preserve"> відсутність ураження, а 3 </w:t>
      </w:r>
      <w:r w:rsidR="009C441E" w:rsidRPr="009F7958">
        <w:rPr>
          <w:rFonts w:cs="Times New Roman"/>
          <w:szCs w:val="28"/>
          <w:shd w:val="clear" w:color="auto" w:fill="FFFFFF" w:themeFill="background1"/>
        </w:rPr>
        <w:t>–</w:t>
      </w:r>
      <w:r w:rsidRPr="009F7958">
        <w:t xml:space="preserve"> наявні зміни. Досить тривалий час ця класифікація залишається актуальною, не втрачає своєї необхідності. Проте чимало дослідників висловлюють свої незадоволення щодо неї, обґрунтовуючи це </w:t>
      </w:r>
      <w:r w:rsidRPr="009F7958">
        <w:lastRenderedPageBreak/>
        <w:t xml:space="preserve">тим, що за допомогою цієї класифікації не можна прорахувати настання раку шлунку. Всі зміни у шлунку </w:t>
      </w:r>
      <w:r w:rsidRPr="00ED679A">
        <w:rPr>
          <w:rFonts w:cs="Times New Roman"/>
          <w:szCs w:val="28"/>
        </w:rPr>
        <w:t xml:space="preserve">за </w:t>
      </w:r>
      <w:proofErr w:type="spellStart"/>
      <w:r w:rsidRPr="00ED679A">
        <w:rPr>
          <w:rFonts w:cs="Times New Roman"/>
          <w:szCs w:val="28"/>
        </w:rPr>
        <w:t>Сіднейсько</w:t>
      </w:r>
      <w:proofErr w:type="spellEnd"/>
      <w:r w:rsidR="009C441E" w:rsidRPr="00ED679A">
        <w:rPr>
          <w:rFonts w:cs="Times New Roman"/>
          <w:szCs w:val="28"/>
          <w:shd w:val="clear" w:color="auto" w:fill="FFFFFF" w:themeFill="background1"/>
        </w:rPr>
        <w:t>–</w:t>
      </w:r>
      <w:r w:rsidRPr="00ED679A">
        <w:rPr>
          <w:rFonts w:cs="Times New Roman"/>
          <w:szCs w:val="28"/>
        </w:rPr>
        <w:t>Х’юстонською класифікацією описуються окремо, і саме це, на думку експертів, ускладнює процес прогнозування складніших патологій</w:t>
      </w:r>
      <w:r w:rsidR="007D692D" w:rsidRPr="00ED679A">
        <w:rPr>
          <w:rFonts w:cs="Times New Roman"/>
          <w:szCs w:val="28"/>
        </w:rPr>
        <w:t xml:space="preserve"> [</w:t>
      </w:r>
      <w:r w:rsidR="00623ED3" w:rsidRPr="00ED679A">
        <w:rPr>
          <w:rFonts w:cs="Times New Roman"/>
          <w:color w:val="222222"/>
          <w:szCs w:val="28"/>
          <w:shd w:val="clear" w:color="auto" w:fill="FFFFFF"/>
        </w:rPr>
        <w:t>35</w:t>
      </w:r>
      <w:r w:rsidR="007D692D" w:rsidRPr="00ED679A">
        <w:rPr>
          <w:rFonts w:cs="Times New Roman"/>
          <w:szCs w:val="28"/>
        </w:rPr>
        <w:t>]</w:t>
      </w:r>
      <w:r w:rsidRPr="00ED679A">
        <w:rPr>
          <w:rFonts w:cs="Times New Roman"/>
          <w:szCs w:val="28"/>
        </w:rPr>
        <w:t xml:space="preserve">. </w:t>
      </w:r>
    </w:p>
    <w:p w14:paraId="1070F60F" w14:textId="4DF3B05F" w:rsidR="00B2526F" w:rsidRPr="009F7958" w:rsidRDefault="008A4199" w:rsidP="00210BC4">
      <w:pPr>
        <w:ind w:firstLine="708"/>
      </w:pPr>
      <w:r w:rsidRPr="009F7958">
        <w:t xml:space="preserve">Саме тому 2008 року група вчених M. </w:t>
      </w:r>
      <w:proofErr w:type="spellStart"/>
      <w:r w:rsidRPr="009F7958">
        <w:t>Rugge</w:t>
      </w:r>
      <w:proofErr w:type="spellEnd"/>
      <w:r w:rsidRPr="009F7958">
        <w:t xml:space="preserve">, P. </w:t>
      </w:r>
      <w:proofErr w:type="spellStart"/>
      <w:r w:rsidRPr="009F7958">
        <w:t>Correa</w:t>
      </w:r>
      <w:proofErr w:type="spellEnd"/>
      <w:r w:rsidRPr="009F7958">
        <w:t xml:space="preserve">, F. di </w:t>
      </w:r>
      <w:proofErr w:type="spellStart"/>
      <w:r w:rsidRPr="009F7958">
        <w:t>Mario</w:t>
      </w:r>
      <w:proofErr w:type="spellEnd"/>
      <w:r w:rsidRPr="009F7958">
        <w:t xml:space="preserve"> та ін. винайшли нову класифікацію, яку назвали </w:t>
      </w:r>
      <w:proofErr w:type="spellStart"/>
      <w:r w:rsidRPr="009F7958">
        <w:t>Оperative</w:t>
      </w:r>
      <w:proofErr w:type="spellEnd"/>
      <w:r w:rsidRPr="009F7958">
        <w:t xml:space="preserve"> </w:t>
      </w:r>
      <w:proofErr w:type="spellStart"/>
      <w:r w:rsidRPr="009F7958">
        <w:t>Link</w:t>
      </w:r>
      <w:proofErr w:type="spellEnd"/>
      <w:r w:rsidRPr="009F7958">
        <w:t xml:space="preserve"> </w:t>
      </w:r>
      <w:proofErr w:type="spellStart"/>
      <w:r w:rsidRPr="009F7958">
        <w:t>for</w:t>
      </w:r>
      <w:proofErr w:type="spellEnd"/>
      <w:r w:rsidRPr="009F7958">
        <w:t xml:space="preserve"> </w:t>
      </w:r>
      <w:proofErr w:type="spellStart"/>
      <w:r w:rsidRPr="009F7958">
        <w:t>Gastritis</w:t>
      </w:r>
      <w:proofErr w:type="spellEnd"/>
      <w:r w:rsidRPr="009F7958">
        <w:t xml:space="preserve"> </w:t>
      </w:r>
      <w:proofErr w:type="spellStart"/>
      <w:r w:rsidRPr="009F7958">
        <w:t>Assessment</w:t>
      </w:r>
      <w:proofErr w:type="spellEnd"/>
      <w:r w:rsidRPr="009F7958">
        <w:t xml:space="preserve">- </w:t>
      </w:r>
      <w:r w:rsidRPr="009F7958">
        <w:rPr>
          <w:lang w:val="en-US"/>
        </w:rPr>
        <w:t>OLGA</w:t>
      </w:r>
      <w:r w:rsidR="003A0EC6" w:rsidRPr="009F7958">
        <w:t xml:space="preserve"> [5</w:t>
      </w:r>
      <w:r w:rsidR="00623ED3" w:rsidRPr="009F7958">
        <w:t>5</w:t>
      </w:r>
      <w:r w:rsidR="003A0EC6" w:rsidRPr="009F7958">
        <w:t xml:space="preserve">]. </w:t>
      </w:r>
      <w:r w:rsidRPr="009F7958">
        <w:t>Тут застосовується оцінка гістологічних ознак запалення та атрофії, після цього переводиться у показники</w:t>
      </w:r>
      <w:r w:rsidR="0073442D" w:rsidRPr="009F7958">
        <w:t xml:space="preserve"> </w:t>
      </w:r>
      <w:r w:rsidR="0073442D" w:rsidRPr="009F7958">
        <w:rPr>
          <w:rFonts w:cs="Times New Roman"/>
          <w:szCs w:val="28"/>
          <w:shd w:val="clear" w:color="auto" w:fill="FFFFFF" w:themeFill="background1"/>
        </w:rPr>
        <w:t>–</w:t>
      </w:r>
      <w:r w:rsidRPr="009F7958">
        <w:t xml:space="preserve"> стадії та ступінь гастриту. Хоча </w:t>
      </w:r>
      <w:r w:rsidRPr="009F7958">
        <w:rPr>
          <w:lang w:val="en-US"/>
        </w:rPr>
        <w:t>OLGA</w:t>
      </w:r>
      <w:r w:rsidRPr="009F7958">
        <w:t xml:space="preserve"> має певні переваги над </w:t>
      </w:r>
      <w:proofErr w:type="spellStart"/>
      <w:r w:rsidRPr="009F7958">
        <w:t>Сіднейсько</w:t>
      </w:r>
      <w:proofErr w:type="spellEnd"/>
      <w:r w:rsidR="0073442D" w:rsidRPr="009F7958">
        <w:rPr>
          <w:rFonts w:cs="Times New Roman"/>
          <w:szCs w:val="28"/>
          <w:shd w:val="clear" w:color="auto" w:fill="FFFFFF" w:themeFill="background1"/>
        </w:rPr>
        <w:t>–</w:t>
      </w:r>
      <w:r w:rsidRPr="009F7958">
        <w:t xml:space="preserve">Х’юстонською класифікацією, все ж наявні й певні недоліки. Наприклад, </w:t>
      </w:r>
      <w:r w:rsidRPr="009F7958">
        <w:rPr>
          <w:lang w:val="en-US"/>
        </w:rPr>
        <w:t>OLGA</w:t>
      </w:r>
      <w:r w:rsidRPr="009F7958">
        <w:t xml:space="preserve"> оцінює лише хронічні запалення, проте не оцінює активних запалень. Також не вказується наявність, характер та ступінь вираження </w:t>
      </w:r>
      <w:proofErr w:type="spellStart"/>
      <w:r w:rsidRPr="009F7958">
        <w:t>метапластичних</w:t>
      </w:r>
      <w:proofErr w:type="spellEnd"/>
      <w:r w:rsidRPr="009F7958">
        <w:t xml:space="preserve"> та </w:t>
      </w:r>
      <w:proofErr w:type="spellStart"/>
      <w:r w:rsidRPr="009F7958">
        <w:t>диспластичних</w:t>
      </w:r>
      <w:proofErr w:type="spellEnd"/>
      <w:r w:rsidRPr="009F7958">
        <w:t xml:space="preserve"> змін. Також невирішеним залишилось питання можливості розрізняти </w:t>
      </w:r>
      <w:proofErr w:type="spellStart"/>
      <w:r w:rsidRPr="009F7958">
        <w:t>неопластичні</w:t>
      </w:r>
      <w:proofErr w:type="spellEnd"/>
      <w:r w:rsidRPr="009F7958">
        <w:t xml:space="preserve"> ризики у людей з однаковими стадіями атрофії. </w:t>
      </w:r>
    </w:p>
    <w:p w14:paraId="5CA6BC49" w14:textId="56A4673A" w:rsidR="00B2526F" w:rsidRPr="009F7958" w:rsidRDefault="00B2526F" w:rsidP="00210BC4">
      <w:pPr>
        <w:ind w:firstLine="708"/>
      </w:pPr>
      <w:r w:rsidRPr="009F7958">
        <w:rPr>
          <w:bCs/>
        </w:rPr>
        <w:t xml:space="preserve">Класифікація за наявністю бактерії </w:t>
      </w:r>
      <w:proofErr w:type="spellStart"/>
      <w:r w:rsidRPr="009F7958">
        <w:rPr>
          <w:bCs/>
        </w:rPr>
        <w:t>Хелікобактер</w:t>
      </w:r>
      <w:proofErr w:type="spellEnd"/>
      <w:r w:rsidRPr="009F7958">
        <w:rPr>
          <w:bCs/>
        </w:rPr>
        <w:t xml:space="preserve"> </w:t>
      </w:r>
      <w:proofErr w:type="spellStart"/>
      <w:r w:rsidRPr="009F7958">
        <w:rPr>
          <w:bCs/>
        </w:rPr>
        <w:t>пілорі</w:t>
      </w:r>
      <w:proofErr w:type="spellEnd"/>
      <w:r w:rsidRPr="009F7958">
        <w:rPr>
          <w:bCs/>
        </w:rPr>
        <w:t xml:space="preserve"> </w:t>
      </w:r>
      <w:r w:rsidRPr="009F7958">
        <w:rPr>
          <w:bCs/>
          <w:shd w:val="clear" w:color="auto" w:fill="FFFFFF"/>
        </w:rPr>
        <w:t>(</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pylori</w:t>
      </w:r>
      <w:proofErr w:type="spellEnd"/>
      <w:r w:rsidRPr="009F7958">
        <w:rPr>
          <w:bCs/>
          <w:shd w:val="clear" w:color="auto" w:fill="FFFFFF"/>
        </w:rPr>
        <w:t>)</w:t>
      </w:r>
      <w:r w:rsidRPr="009F7958">
        <w:rPr>
          <w:bCs/>
        </w:rPr>
        <w:t xml:space="preserve">, розділяють хронічний гастрит на асоційований та неасоційований з </w:t>
      </w:r>
      <w:proofErr w:type="spellStart"/>
      <w:r w:rsidRPr="009F7958">
        <w:rPr>
          <w:bCs/>
        </w:rPr>
        <w:t>Хелікобактер</w:t>
      </w:r>
      <w:proofErr w:type="spellEnd"/>
      <w:r w:rsidRPr="009F7958">
        <w:rPr>
          <w:bCs/>
        </w:rPr>
        <w:t xml:space="preserve"> </w:t>
      </w:r>
      <w:proofErr w:type="spellStart"/>
      <w:r w:rsidRPr="009F7958">
        <w:rPr>
          <w:bCs/>
        </w:rPr>
        <w:t>пілорі</w:t>
      </w:r>
      <w:proofErr w:type="spellEnd"/>
      <w:r w:rsidRPr="009F7958">
        <w:rPr>
          <w:bCs/>
        </w:rPr>
        <w:t xml:space="preserve"> </w:t>
      </w:r>
      <w:r w:rsidRPr="009F7958">
        <w:rPr>
          <w:bCs/>
          <w:shd w:val="clear" w:color="auto" w:fill="FFFFFF"/>
        </w:rPr>
        <w:t>(</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pylori</w:t>
      </w:r>
      <w:proofErr w:type="spellEnd"/>
      <w:r w:rsidRPr="009F7958">
        <w:rPr>
          <w:bCs/>
          <w:shd w:val="clear" w:color="auto" w:fill="FFFFFF"/>
        </w:rPr>
        <w:t>)</w:t>
      </w:r>
      <w:r w:rsidRPr="009F7958">
        <w:rPr>
          <w:bCs/>
        </w:rPr>
        <w:t>.</w:t>
      </w:r>
    </w:p>
    <w:p w14:paraId="2A0BE7F6" w14:textId="2C7DE88E" w:rsidR="009243A2" w:rsidRPr="009F7958" w:rsidRDefault="00B2526F" w:rsidP="00210BC4">
      <w:pPr>
        <w:ind w:firstLine="708"/>
      </w:pPr>
      <w:r w:rsidRPr="009F7958">
        <w:t>Усі</w:t>
      </w:r>
      <w:r w:rsidR="008A4199" w:rsidRPr="009F7958">
        <w:t xml:space="preserve"> класифікації мають свої недоліки  та переваги. Класифікація </w:t>
      </w:r>
      <w:proofErr w:type="spellStart"/>
      <w:r w:rsidR="008A4199" w:rsidRPr="009F7958">
        <w:t>Сіднейсько</w:t>
      </w:r>
      <w:proofErr w:type="spellEnd"/>
      <w:r w:rsidR="0073442D" w:rsidRPr="009F7958">
        <w:t xml:space="preserve"> </w:t>
      </w:r>
      <w:r w:rsidR="0073442D" w:rsidRPr="009F7958">
        <w:rPr>
          <w:rFonts w:cs="Times New Roman"/>
          <w:szCs w:val="28"/>
          <w:shd w:val="clear" w:color="auto" w:fill="FFFFFF" w:themeFill="background1"/>
        </w:rPr>
        <w:t>–</w:t>
      </w:r>
      <w:r w:rsidR="008A4199" w:rsidRPr="009F7958">
        <w:t xml:space="preserve">Х’юстонської системи дає змогу зрозуміти, які є види гастриту, а система </w:t>
      </w:r>
      <w:r w:rsidR="008A4199" w:rsidRPr="009F7958">
        <w:rPr>
          <w:lang w:val="en-US"/>
        </w:rPr>
        <w:t>OLGA</w:t>
      </w:r>
      <w:r w:rsidR="008A4199" w:rsidRPr="009F7958">
        <w:t xml:space="preserve"> – більш новіша, показує дані з огляду на виразковий та онкологічний потенціал хронічного гастриту. </w:t>
      </w:r>
    </w:p>
    <w:p w14:paraId="1273E0D8" w14:textId="77777777" w:rsidR="00B23654" w:rsidRPr="009F7958" w:rsidRDefault="00B23654" w:rsidP="00210BC4">
      <w:pPr>
        <w:ind w:firstLine="0"/>
      </w:pPr>
    </w:p>
    <w:p w14:paraId="02CD0175" w14:textId="36D67917" w:rsidR="009243A2" w:rsidRPr="009F7958" w:rsidRDefault="008A4199" w:rsidP="007D692D">
      <w:pPr>
        <w:rPr>
          <w:b/>
          <w:bCs/>
          <w:shd w:val="clear" w:color="auto" w:fill="FFFFFF"/>
        </w:rPr>
      </w:pPr>
      <w:r w:rsidRPr="009F7958">
        <w:rPr>
          <w:b/>
          <w:shd w:val="clear" w:color="auto" w:fill="FFFFFF"/>
        </w:rPr>
        <w:t>Висновки до розділу</w:t>
      </w:r>
      <w:r w:rsidRPr="009F7958">
        <w:rPr>
          <w:b/>
          <w:bCs/>
          <w:shd w:val="clear" w:color="auto" w:fill="FFFFFF"/>
        </w:rPr>
        <w:t xml:space="preserve"> 1</w:t>
      </w:r>
    </w:p>
    <w:p w14:paraId="2CEFA673" w14:textId="64827C03" w:rsidR="009243A2" w:rsidRPr="009F7958" w:rsidRDefault="00043B91" w:rsidP="00043B91">
      <w:pPr>
        <w:rPr>
          <w:bCs/>
          <w:shd w:val="clear" w:color="auto" w:fill="FFFFFF"/>
        </w:rPr>
      </w:pPr>
      <w:r w:rsidRPr="009F7958">
        <w:rPr>
          <w:bCs/>
          <w:shd w:val="clear" w:color="auto" w:fill="FFFFFF"/>
        </w:rPr>
        <w:t>Гастрит є н</w:t>
      </w:r>
      <w:r w:rsidR="008A4199" w:rsidRPr="009F7958">
        <w:rPr>
          <w:bCs/>
          <w:shd w:val="clear" w:color="auto" w:fill="FFFFFF"/>
        </w:rPr>
        <w:t>айбільш поширеною патологією серед всіх захворювань шлунку</w:t>
      </w:r>
      <w:r w:rsidRPr="009F7958">
        <w:rPr>
          <w:bCs/>
          <w:shd w:val="clear" w:color="auto" w:fill="FFFFFF"/>
        </w:rPr>
        <w:t xml:space="preserve">, </w:t>
      </w:r>
      <w:r w:rsidR="008A4199" w:rsidRPr="009F7958">
        <w:rPr>
          <w:bCs/>
          <w:shd w:val="clear" w:color="auto" w:fill="FFFFFF"/>
        </w:rPr>
        <w:t xml:space="preserve"> особливо – його хронічна стадія. Хронічний гастрит являє собою запалення слизової оболонки шлунку, що з часом приводить до її атрофії</w:t>
      </w:r>
      <w:r w:rsidRPr="009F7958">
        <w:rPr>
          <w:bCs/>
          <w:shd w:val="clear" w:color="auto" w:fill="FFFFFF"/>
        </w:rPr>
        <w:t xml:space="preserve">, заважаючи повноцінному функціонуванню людини. Серед причини виникнення  хронічного гастриту називають: </w:t>
      </w:r>
      <w:r w:rsidR="008A4199" w:rsidRPr="009F7958">
        <w:rPr>
          <w:bCs/>
          <w:shd w:val="clear" w:color="auto" w:fill="FFFFFF"/>
        </w:rPr>
        <w:t>бактері</w:t>
      </w:r>
      <w:r w:rsidRPr="009F7958">
        <w:rPr>
          <w:bCs/>
          <w:shd w:val="clear" w:color="auto" w:fill="FFFFFF"/>
        </w:rPr>
        <w:t xml:space="preserve">ю </w:t>
      </w:r>
      <w:proofErr w:type="spellStart"/>
      <w:r w:rsidR="008A4199" w:rsidRPr="009F7958">
        <w:rPr>
          <w:bCs/>
          <w:shd w:val="clear" w:color="auto" w:fill="FFFFFF"/>
        </w:rPr>
        <w:t>Хелікобактер</w:t>
      </w:r>
      <w:proofErr w:type="spellEnd"/>
      <w:r w:rsidR="008A4199" w:rsidRPr="009F7958">
        <w:rPr>
          <w:bCs/>
          <w:shd w:val="clear" w:color="auto" w:fill="FFFFFF"/>
        </w:rPr>
        <w:t xml:space="preserve"> </w:t>
      </w:r>
      <w:proofErr w:type="spellStart"/>
      <w:r w:rsidR="008A4199" w:rsidRPr="009F7958">
        <w:rPr>
          <w:bCs/>
          <w:shd w:val="clear" w:color="auto" w:fill="FFFFFF"/>
        </w:rPr>
        <w:t>пілорі</w:t>
      </w:r>
      <w:proofErr w:type="spellEnd"/>
      <w:r w:rsidR="008A4199" w:rsidRPr="009F7958">
        <w:rPr>
          <w:bCs/>
          <w:shd w:val="clear" w:color="auto" w:fill="FFFFFF"/>
        </w:rPr>
        <w:t xml:space="preserve"> </w:t>
      </w:r>
      <w:r w:rsidR="00D37436" w:rsidRPr="009F7958">
        <w:rPr>
          <w:bCs/>
          <w:shd w:val="clear" w:color="auto" w:fill="FFFFFF"/>
        </w:rPr>
        <w:t>(</w:t>
      </w:r>
      <w:proofErr w:type="spellStart"/>
      <w:r w:rsidR="00D37436" w:rsidRPr="009F7958">
        <w:rPr>
          <w:rFonts w:cs="Times New Roman"/>
          <w:szCs w:val="28"/>
          <w:shd w:val="clear" w:color="auto" w:fill="FFFFFF"/>
        </w:rPr>
        <w:t>Helicobacter</w:t>
      </w:r>
      <w:proofErr w:type="spellEnd"/>
      <w:r w:rsidR="00D37436" w:rsidRPr="009F7958">
        <w:rPr>
          <w:rFonts w:cs="Times New Roman"/>
          <w:szCs w:val="28"/>
          <w:shd w:val="clear" w:color="auto" w:fill="FFFFFF"/>
        </w:rPr>
        <w:t xml:space="preserve"> </w:t>
      </w:r>
      <w:proofErr w:type="spellStart"/>
      <w:r w:rsidR="00D37436" w:rsidRPr="009F7958">
        <w:rPr>
          <w:rFonts w:cs="Times New Roman"/>
          <w:szCs w:val="28"/>
          <w:shd w:val="clear" w:color="auto" w:fill="FFFFFF"/>
        </w:rPr>
        <w:t>pylori</w:t>
      </w:r>
      <w:proofErr w:type="spellEnd"/>
      <w:r w:rsidRPr="009F7958">
        <w:rPr>
          <w:bCs/>
          <w:shd w:val="clear" w:color="auto" w:fill="FFFFFF"/>
        </w:rPr>
        <w:t>,</w:t>
      </w:r>
      <w:r w:rsidR="008A4199" w:rsidRPr="009F7958">
        <w:rPr>
          <w:bCs/>
          <w:shd w:val="clear" w:color="auto" w:fill="FFFFFF"/>
        </w:rPr>
        <w:t xml:space="preserve"> розлади в харчуванні, надмірне або неправильне вживання медикаментів, спадкову схильність, порушення в роботі імунної системи, наявність частих стресів. </w:t>
      </w:r>
      <w:r w:rsidRPr="009F7958">
        <w:rPr>
          <w:bCs/>
          <w:shd w:val="clear" w:color="auto" w:fill="FFFFFF"/>
        </w:rPr>
        <w:t xml:space="preserve"> </w:t>
      </w:r>
      <w:r w:rsidRPr="009F7958">
        <w:rPr>
          <w:bCs/>
          <w:shd w:val="clear" w:color="auto" w:fill="FFFFFF"/>
        </w:rPr>
        <w:lastRenderedPageBreak/>
        <w:t xml:space="preserve">Симптоматично гастрит проявляється болем </w:t>
      </w:r>
      <w:r w:rsidR="008A4199" w:rsidRPr="009F7958">
        <w:rPr>
          <w:bCs/>
          <w:shd w:val="clear" w:color="auto" w:fill="FFFFFF"/>
        </w:rPr>
        <w:t>в області шлунку, важкіст</w:t>
      </w:r>
      <w:r w:rsidRPr="009F7958">
        <w:rPr>
          <w:bCs/>
          <w:shd w:val="clear" w:color="auto" w:fill="FFFFFF"/>
        </w:rPr>
        <w:t>ю</w:t>
      </w:r>
      <w:r w:rsidR="008A4199" w:rsidRPr="009F7958">
        <w:rPr>
          <w:bCs/>
          <w:shd w:val="clear" w:color="auto" w:fill="FFFFFF"/>
        </w:rPr>
        <w:t xml:space="preserve"> у шлунку після їжі, поруш</w:t>
      </w:r>
      <w:r w:rsidRPr="009F7958">
        <w:rPr>
          <w:bCs/>
          <w:shd w:val="clear" w:color="auto" w:fill="FFFFFF"/>
        </w:rPr>
        <w:t>енням</w:t>
      </w:r>
      <w:r w:rsidR="008A4199" w:rsidRPr="009F7958">
        <w:rPr>
          <w:bCs/>
          <w:shd w:val="clear" w:color="auto" w:fill="FFFFFF"/>
        </w:rPr>
        <w:t xml:space="preserve"> апетит</w:t>
      </w:r>
      <w:r w:rsidRPr="009F7958">
        <w:rPr>
          <w:bCs/>
          <w:shd w:val="clear" w:color="auto" w:fill="FFFFFF"/>
        </w:rPr>
        <w:t>у</w:t>
      </w:r>
      <w:r w:rsidR="008A4199" w:rsidRPr="009F7958">
        <w:rPr>
          <w:bCs/>
          <w:shd w:val="clear" w:color="auto" w:fill="FFFFFF"/>
        </w:rPr>
        <w:t>, нудот</w:t>
      </w:r>
      <w:r w:rsidRPr="009F7958">
        <w:rPr>
          <w:bCs/>
          <w:shd w:val="clear" w:color="auto" w:fill="FFFFFF"/>
        </w:rPr>
        <w:t>ою</w:t>
      </w:r>
      <w:r w:rsidR="008A4199" w:rsidRPr="009F7958">
        <w:rPr>
          <w:bCs/>
          <w:shd w:val="clear" w:color="auto" w:fill="FFFFFF"/>
        </w:rPr>
        <w:t>, блювот</w:t>
      </w:r>
      <w:r w:rsidRPr="009F7958">
        <w:rPr>
          <w:bCs/>
          <w:shd w:val="clear" w:color="auto" w:fill="FFFFFF"/>
        </w:rPr>
        <w:t>ою</w:t>
      </w:r>
      <w:r w:rsidR="008A4199" w:rsidRPr="009F7958">
        <w:rPr>
          <w:bCs/>
          <w:shd w:val="clear" w:color="auto" w:fill="FFFFFF"/>
        </w:rPr>
        <w:t>,</w:t>
      </w:r>
      <w:r w:rsidRPr="009F7958">
        <w:rPr>
          <w:bCs/>
          <w:shd w:val="clear" w:color="auto" w:fill="FFFFFF"/>
        </w:rPr>
        <w:t xml:space="preserve"> </w:t>
      </w:r>
      <w:r w:rsidR="008A4199" w:rsidRPr="009F7958">
        <w:rPr>
          <w:bCs/>
          <w:shd w:val="clear" w:color="auto" w:fill="FFFFFF"/>
        </w:rPr>
        <w:t>відрижк</w:t>
      </w:r>
      <w:r w:rsidRPr="009F7958">
        <w:rPr>
          <w:bCs/>
          <w:shd w:val="clear" w:color="auto" w:fill="FFFFFF"/>
        </w:rPr>
        <w:t xml:space="preserve">ою, </w:t>
      </w:r>
      <w:r w:rsidR="008A4199" w:rsidRPr="009F7958">
        <w:rPr>
          <w:bCs/>
          <w:shd w:val="clear" w:color="auto" w:fill="FFFFFF"/>
        </w:rPr>
        <w:t>запах</w:t>
      </w:r>
      <w:r w:rsidRPr="009F7958">
        <w:rPr>
          <w:bCs/>
          <w:shd w:val="clear" w:color="auto" w:fill="FFFFFF"/>
        </w:rPr>
        <w:t>ом</w:t>
      </w:r>
      <w:r w:rsidR="008A4199" w:rsidRPr="009F7958">
        <w:rPr>
          <w:bCs/>
          <w:shd w:val="clear" w:color="auto" w:fill="FFFFFF"/>
        </w:rPr>
        <w:t xml:space="preserve"> з ротової порожнини, нал</w:t>
      </w:r>
      <w:r w:rsidRPr="009F7958">
        <w:rPr>
          <w:bCs/>
          <w:shd w:val="clear" w:color="auto" w:fill="FFFFFF"/>
        </w:rPr>
        <w:t>ьотом</w:t>
      </w:r>
      <w:r w:rsidR="008A4199" w:rsidRPr="009F7958">
        <w:rPr>
          <w:bCs/>
          <w:shd w:val="clear" w:color="auto" w:fill="FFFFFF"/>
        </w:rPr>
        <w:t xml:space="preserve"> на язику</w:t>
      </w:r>
      <w:r w:rsidRPr="009F7958">
        <w:rPr>
          <w:bCs/>
          <w:shd w:val="clear" w:color="auto" w:fill="FFFFFF"/>
        </w:rPr>
        <w:t xml:space="preserve">, </w:t>
      </w:r>
      <w:r w:rsidR="008A4199" w:rsidRPr="009F7958">
        <w:rPr>
          <w:bCs/>
          <w:shd w:val="clear" w:color="auto" w:fill="FFFFFF"/>
        </w:rPr>
        <w:t>втомлюваніст</w:t>
      </w:r>
      <w:r w:rsidRPr="009F7958">
        <w:rPr>
          <w:bCs/>
          <w:shd w:val="clear" w:color="auto" w:fill="FFFFFF"/>
        </w:rPr>
        <w:t>ю</w:t>
      </w:r>
      <w:r w:rsidR="008A4199" w:rsidRPr="009F7958">
        <w:rPr>
          <w:bCs/>
          <w:shd w:val="clear" w:color="auto" w:fill="FFFFFF"/>
        </w:rPr>
        <w:t xml:space="preserve">. </w:t>
      </w:r>
    </w:p>
    <w:p w14:paraId="00D160C6" w14:textId="56874528" w:rsidR="009243A2" w:rsidRPr="009F7958" w:rsidRDefault="00043B91" w:rsidP="00210BC4">
      <w:pPr>
        <w:rPr>
          <w:bCs/>
        </w:rPr>
      </w:pPr>
      <w:r w:rsidRPr="009F7958">
        <w:rPr>
          <w:bCs/>
          <w:shd w:val="clear" w:color="auto" w:fill="FFFFFF"/>
        </w:rPr>
        <w:t>Гастрит, п</w:t>
      </w:r>
      <w:r w:rsidR="008A4199" w:rsidRPr="009F7958">
        <w:rPr>
          <w:bCs/>
          <w:shd w:val="clear" w:color="auto" w:fill="FFFFFF"/>
        </w:rPr>
        <w:t xml:space="preserve">ерш за все, поділяють на гострий та хронічний. Хронічний гастрит, згідно </w:t>
      </w:r>
      <w:proofErr w:type="spellStart"/>
      <w:r w:rsidR="008A4199" w:rsidRPr="009F7958">
        <w:rPr>
          <w:bCs/>
        </w:rPr>
        <w:t>Сіднейсько</w:t>
      </w:r>
      <w:proofErr w:type="spellEnd"/>
      <w:r w:rsidR="0073442D" w:rsidRPr="009F7958">
        <w:rPr>
          <w:bCs/>
        </w:rPr>
        <w:t xml:space="preserve"> </w:t>
      </w:r>
      <w:r w:rsidR="0073442D" w:rsidRPr="009F7958">
        <w:rPr>
          <w:rFonts w:cs="Times New Roman"/>
          <w:szCs w:val="28"/>
          <w:shd w:val="clear" w:color="auto" w:fill="FFFFFF" w:themeFill="background1"/>
        </w:rPr>
        <w:t xml:space="preserve">– </w:t>
      </w:r>
      <w:r w:rsidR="008A4199" w:rsidRPr="009F7958">
        <w:rPr>
          <w:bCs/>
        </w:rPr>
        <w:t xml:space="preserve">Х`юстонської класифікації, поділяють на три різновиди: атрофічний, неатрофічний та гастрит особливих форм (хімічний, радіаційний, </w:t>
      </w:r>
      <w:proofErr w:type="spellStart"/>
      <w:r w:rsidR="008A4199" w:rsidRPr="009F7958">
        <w:rPr>
          <w:bCs/>
        </w:rPr>
        <w:t>лімфоцитарний</w:t>
      </w:r>
      <w:proofErr w:type="spellEnd"/>
      <w:r w:rsidR="008A4199" w:rsidRPr="009F7958">
        <w:rPr>
          <w:bCs/>
        </w:rPr>
        <w:t xml:space="preserve"> тощо). За класифікацією </w:t>
      </w:r>
      <w:r w:rsidR="008A4199" w:rsidRPr="009F7958">
        <w:rPr>
          <w:bCs/>
          <w:lang w:val="en-US"/>
        </w:rPr>
        <w:t>OLGA</w:t>
      </w:r>
      <w:r w:rsidR="008A4199" w:rsidRPr="009F7958">
        <w:rPr>
          <w:bCs/>
        </w:rPr>
        <w:t xml:space="preserve"> визначається ступінь та стадія хронічного гастриту. Під ступенем мають на увазі рівень запалення, стадія ж пояснює рівень атрофії, її наявність та вираженість. </w:t>
      </w:r>
      <w:r w:rsidR="00DA6848" w:rsidRPr="009F7958">
        <w:rPr>
          <w:bCs/>
        </w:rPr>
        <w:t xml:space="preserve">Класифікація хронічного гастриту за наявністю бактерії </w:t>
      </w:r>
      <w:proofErr w:type="spellStart"/>
      <w:r w:rsidR="00DA6848" w:rsidRPr="009F7958">
        <w:rPr>
          <w:bCs/>
        </w:rPr>
        <w:t>Хелікобактер</w:t>
      </w:r>
      <w:proofErr w:type="spellEnd"/>
      <w:r w:rsidR="00DA6848" w:rsidRPr="009F7958">
        <w:rPr>
          <w:bCs/>
        </w:rPr>
        <w:t xml:space="preserve"> </w:t>
      </w:r>
      <w:proofErr w:type="spellStart"/>
      <w:r w:rsidR="00DA6848" w:rsidRPr="009F7958">
        <w:rPr>
          <w:bCs/>
        </w:rPr>
        <w:t>пілорі</w:t>
      </w:r>
      <w:proofErr w:type="spellEnd"/>
      <w:r w:rsidR="00DA6848" w:rsidRPr="009F7958">
        <w:rPr>
          <w:bCs/>
        </w:rPr>
        <w:t xml:space="preserve"> (</w:t>
      </w:r>
      <w:proofErr w:type="spellStart"/>
      <w:r w:rsidR="00DA6848" w:rsidRPr="009F7958">
        <w:rPr>
          <w:bCs/>
        </w:rPr>
        <w:t>Helicobacter</w:t>
      </w:r>
      <w:proofErr w:type="spellEnd"/>
      <w:r w:rsidR="00DA6848" w:rsidRPr="009F7958">
        <w:rPr>
          <w:bCs/>
        </w:rPr>
        <w:t xml:space="preserve"> </w:t>
      </w:r>
      <w:proofErr w:type="spellStart"/>
      <w:r w:rsidR="00DA6848" w:rsidRPr="009F7958">
        <w:rPr>
          <w:bCs/>
        </w:rPr>
        <w:t>pylori</w:t>
      </w:r>
      <w:proofErr w:type="spellEnd"/>
      <w:r w:rsidR="00DA6848" w:rsidRPr="009F7958">
        <w:rPr>
          <w:bCs/>
        </w:rPr>
        <w:t xml:space="preserve">) поділяється на асоційований та неасоційований з </w:t>
      </w:r>
      <w:proofErr w:type="spellStart"/>
      <w:r w:rsidR="00DA6848" w:rsidRPr="009F7958">
        <w:rPr>
          <w:bCs/>
        </w:rPr>
        <w:t>Хелікобактер</w:t>
      </w:r>
      <w:proofErr w:type="spellEnd"/>
      <w:r w:rsidR="00DA6848" w:rsidRPr="009F7958">
        <w:rPr>
          <w:bCs/>
        </w:rPr>
        <w:t xml:space="preserve"> </w:t>
      </w:r>
      <w:proofErr w:type="spellStart"/>
      <w:r w:rsidR="00DA6848" w:rsidRPr="009F7958">
        <w:rPr>
          <w:bCs/>
        </w:rPr>
        <w:t>пілорі</w:t>
      </w:r>
      <w:proofErr w:type="spellEnd"/>
      <w:r w:rsidR="00DA6848" w:rsidRPr="009F7958">
        <w:rPr>
          <w:bCs/>
        </w:rPr>
        <w:t xml:space="preserve"> (</w:t>
      </w:r>
      <w:proofErr w:type="spellStart"/>
      <w:r w:rsidR="00DA6848" w:rsidRPr="009F7958">
        <w:rPr>
          <w:bCs/>
        </w:rPr>
        <w:t>Helicobacter</w:t>
      </w:r>
      <w:proofErr w:type="spellEnd"/>
      <w:r w:rsidR="00DA6848" w:rsidRPr="009F7958">
        <w:rPr>
          <w:bCs/>
        </w:rPr>
        <w:t xml:space="preserve"> </w:t>
      </w:r>
      <w:proofErr w:type="spellStart"/>
      <w:r w:rsidR="00DA6848" w:rsidRPr="009F7958">
        <w:rPr>
          <w:bCs/>
        </w:rPr>
        <w:t>pylori</w:t>
      </w:r>
      <w:proofErr w:type="spellEnd"/>
      <w:r w:rsidR="00DA6848" w:rsidRPr="009F7958">
        <w:rPr>
          <w:bCs/>
        </w:rPr>
        <w:t>).</w:t>
      </w:r>
    </w:p>
    <w:p w14:paraId="1B35B216" w14:textId="77777777" w:rsidR="009243A2" w:rsidRPr="009F7958" w:rsidRDefault="008A4199" w:rsidP="00210BC4">
      <w:pPr>
        <w:spacing w:after="160"/>
        <w:ind w:firstLine="0"/>
        <w:rPr>
          <w:b/>
          <w:shd w:val="clear" w:color="auto" w:fill="FFFFFF"/>
        </w:rPr>
      </w:pPr>
      <w:r w:rsidRPr="009F7958">
        <w:rPr>
          <w:b/>
          <w:shd w:val="clear" w:color="auto" w:fill="FFFFFF"/>
        </w:rPr>
        <w:br w:type="page"/>
      </w:r>
    </w:p>
    <w:p w14:paraId="75FDC198" w14:textId="77777777" w:rsidR="009243A2" w:rsidRPr="009F7958" w:rsidRDefault="008A4199">
      <w:pPr>
        <w:ind w:firstLine="0"/>
        <w:jc w:val="center"/>
        <w:rPr>
          <w:b/>
          <w:shd w:val="clear" w:color="auto" w:fill="FFFFFF"/>
        </w:rPr>
      </w:pPr>
      <w:r w:rsidRPr="009F7958">
        <w:rPr>
          <w:b/>
          <w:shd w:val="clear" w:color="auto" w:fill="FFFFFF"/>
        </w:rPr>
        <w:lastRenderedPageBreak/>
        <w:t>РОЗДІЛ ІІ</w:t>
      </w:r>
    </w:p>
    <w:p w14:paraId="22F8C8A0" w14:textId="77777777" w:rsidR="009243A2" w:rsidRPr="009F7958" w:rsidRDefault="008A4199">
      <w:pPr>
        <w:ind w:firstLine="0"/>
        <w:jc w:val="center"/>
        <w:rPr>
          <w:b/>
          <w:bCs/>
          <w:shd w:val="clear" w:color="auto" w:fill="FFFFFF"/>
        </w:rPr>
      </w:pPr>
      <w:r w:rsidRPr="009F7958">
        <w:rPr>
          <w:b/>
          <w:bCs/>
          <w:shd w:val="clear" w:color="auto" w:fill="FFFFFF"/>
        </w:rPr>
        <w:t>МЕТОДИ ОБСТЕЖЕННЯ ТА ДІАГНОСТИКИ  ХВОРИХ НА ХРОНІЧНИЙ ГАСТРИТ</w:t>
      </w:r>
    </w:p>
    <w:p w14:paraId="3D3564E3" w14:textId="77777777" w:rsidR="009243A2" w:rsidRPr="009F7958" w:rsidRDefault="009243A2">
      <w:pPr>
        <w:ind w:firstLine="0"/>
        <w:jc w:val="left"/>
        <w:rPr>
          <w:b/>
          <w:bCs/>
          <w:shd w:val="clear" w:color="auto" w:fill="FFFFFF"/>
        </w:rPr>
      </w:pPr>
    </w:p>
    <w:p w14:paraId="446C2C3C" w14:textId="77777777" w:rsidR="009243A2" w:rsidRPr="009F7958" w:rsidRDefault="008A4199" w:rsidP="00210BC4">
      <w:pPr>
        <w:ind w:firstLine="0"/>
        <w:rPr>
          <w:rFonts w:cs="Times New Roman"/>
          <w:b/>
          <w:bCs/>
          <w:szCs w:val="28"/>
          <w:shd w:val="clear" w:color="auto" w:fill="FFFFFF"/>
        </w:rPr>
      </w:pPr>
      <w:r w:rsidRPr="009F7958">
        <w:rPr>
          <w:rFonts w:cs="Times New Roman"/>
          <w:b/>
          <w:bCs/>
          <w:szCs w:val="28"/>
          <w:shd w:val="clear" w:color="auto" w:fill="FFFFFF"/>
        </w:rPr>
        <w:t>2.1. Методи обстеження хворих на хронічний гастрит</w:t>
      </w:r>
    </w:p>
    <w:p w14:paraId="04E9D67D" w14:textId="77777777" w:rsidR="009243A2" w:rsidRPr="009F7958" w:rsidRDefault="009243A2" w:rsidP="00210BC4">
      <w:pPr>
        <w:ind w:firstLine="0"/>
        <w:rPr>
          <w:rFonts w:cs="Times New Roman"/>
          <w:szCs w:val="28"/>
          <w:shd w:val="clear" w:color="auto" w:fill="FFFFFF"/>
        </w:rPr>
      </w:pPr>
    </w:p>
    <w:p w14:paraId="19D620FA"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Досить часто правильна та швидка діагностика може врятувати життя хворого. У випадку з пацієнтами з хронічним гастритом – зменшити терміни запалення та перевести його до стадії ремісії.</w:t>
      </w:r>
    </w:p>
    <w:p w14:paraId="46BBC6B3" w14:textId="5BCB3EC4" w:rsidR="009243A2" w:rsidRPr="009F7958" w:rsidRDefault="008A4199" w:rsidP="00210BC4">
      <w:pPr>
        <w:ind w:firstLine="708"/>
        <w:rPr>
          <w:rFonts w:cs="Times New Roman"/>
          <w:szCs w:val="28"/>
          <w:shd w:val="clear" w:color="auto" w:fill="FFFFFF"/>
          <w:lang w:val="ru-RU"/>
        </w:rPr>
      </w:pPr>
      <w:r w:rsidRPr="009F7958">
        <w:rPr>
          <w:rFonts w:cs="Times New Roman"/>
          <w:szCs w:val="28"/>
          <w:shd w:val="clear" w:color="auto" w:fill="FFFFFF"/>
        </w:rPr>
        <w:t>Найперше, що виконується практично у всіх випадках захворювання – бесіда</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0073442D" w:rsidRPr="009F7958">
        <w:rPr>
          <w:rFonts w:cs="Times New Roman"/>
          <w:szCs w:val="28"/>
          <w:shd w:val="clear" w:color="auto" w:fill="FFFFFF"/>
        </w:rPr>
        <w:t xml:space="preserve"> </w:t>
      </w:r>
      <w:r w:rsidRPr="009F7958">
        <w:rPr>
          <w:rFonts w:cs="Times New Roman"/>
          <w:szCs w:val="28"/>
          <w:shd w:val="clear" w:color="auto" w:fill="FFFFFF"/>
        </w:rPr>
        <w:t>збирання інформації про пацієнта. Анамнестичні дані необхідні для того, щоб в першу чергу налагодити контакт з людиною, дізнатися її ім’я, налаштувати людину на розмову. Зазвичай в анамнезі вказують вік пацієнта, також додатковими даними є контактні дані родичів, доглядачів, опікунів. Також в цьому розділі з’ясовується спадкова схильність до хвороби,  наявність різноманітних інфекцій. Обов‘язковою частиною є опитування про протікання гастриту в цілому: скільки людина вже хворіє, коли почався, як проходив, які фармакологічні препарати вживали, стадії ремісії тощо. При опитуванні слід звернути вагу про професію людини, шкідливі звички, режим харчування</w:t>
      </w:r>
      <w:r w:rsidR="007603F1" w:rsidRPr="009F7958">
        <w:rPr>
          <w:rFonts w:cs="Times New Roman"/>
          <w:szCs w:val="28"/>
          <w:shd w:val="clear" w:color="auto" w:fill="FFFFFF"/>
          <w:lang w:val="ru-RU"/>
        </w:rPr>
        <w:t xml:space="preserve"> [3</w:t>
      </w:r>
      <w:r w:rsidR="004D6935" w:rsidRPr="009F7958">
        <w:rPr>
          <w:rFonts w:cs="Times New Roman"/>
          <w:szCs w:val="28"/>
          <w:shd w:val="clear" w:color="auto" w:fill="FFFFFF"/>
          <w:lang w:val="ru-RU"/>
        </w:rPr>
        <w:t>1</w:t>
      </w:r>
      <w:r w:rsidR="007603F1" w:rsidRPr="009F7958">
        <w:rPr>
          <w:rFonts w:cs="Times New Roman"/>
          <w:szCs w:val="28"/>
          <w:shd w:val="clear" w:color="auto" w:fill="FFFFFF"/>
          <w:lang w:val="ru-RU"/>
        </w:rPr>
        <w:t>].</w:t>
      </w:r>
    </w:p>
    <w:p w14:paraId="2CC29D7E" w14:textId="079A9C4D" w:rsidR="009243A2" w:rsidRPr="009F7958" w:rsidRDefault="008A4199" w:rsidP="00210BC4">
      <w:pPr>
        <w:ind w:firstLine="708"/>
        <w:rPr>
          <w:rFonts w:cs="Times New Roman"/>
          <w:szCs w:val="28"/>
          <w:shd w:val="clear" w:color="auto" w:fill="FFFFFF"/>
          <w:lang w:val="ru-RU"/>
        </w:rPr>
      </w:pPr>
      <w:r w:rsidRPr="009F7958">
        <w:rPr>
          <w:rFonts w:cs="Times New Roman"/>
          <w:szCs w:val="28"/>
          <w:shd w:val="clear" w:color="auto" w:fill="FFFFFF"/>
        </w:rPr>
        <w:t>Варто також врахувати скарги хворого. Хворі, що мають хронічну форму гастриту  в першу чергу скаржаться на нудоту, відрижку больові відчуття, при чому локалізація їх може бути різна. Це залежить від виду хронічного гастриту. Окрім цього необхідно індивідуально підходити до кожної людини, тому що одна і та ж стадія ХГ, може протікати у людей однакового віку зовсім по різному</w:t>
      </w:r>
      <w:r w:rsidR="007603F1" w:rsidRPr="009F7958">
        <w:rPr>
          <w:rFonts w:cs="Times New Roman"/>
          <w:szCs w:val="28"/>
          <w:shd w:val="clear" w:color="auto" w:fill="FFFFFF"/>
          <w:lang w:val="ru-RU"/>
        </w:rPr>
        <w:t xml:space="preserve"> [11].</w:t>
      </w:r>
    </w:p>
    <w:p w14:paraId="4120A3CB"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 xml:space="preserve">Так, наприклад, людина з хронічним гастритом з нормальною та підвищеною </w:t>
      </w:r>
      <w:proofErr w:type="spellStart"/>
      <w:r w:rsidRPr="009F7958">
        <w:rPr>
          <w:rFonts w:cs="Times New Roman"/>
          <w:szCs w:val="28"/>
          <w:shd w:val="clear" w:color="auto" w:fill="FFFFFF"/>
        </w:rPr>
        <w:t>секреціями</w:t>
      </w:r>
      <w:proofErr w:type="spellEnd"/>
      <w:r w:rsidRPr="009F7958">
        <w:rPr>
          <w:rFonts w:cs="Times New Roman"/>
          <w:szCs w:val="28"/>
          <w:shd w:val="clear" w:color="auto" w:fill="FFFFFF"/>
        </w:rPr>
        <w:t xml:space="preserve"> соляної кислоти найбільше скаржаться на печію та відрижку. Часто, скарги у них виникають тоді, коли людина не стрималась під час дієти. Також у такому випадку серед основних скарг визначають наявність закрепів, здутість живота.  Все це зникає після відновлення нормального харчування та дотримання </w:t>
      </w:r>
      <w:r w:rsidRPr="009F7958">
        <w:rPr>
          <w:rFonts w:cs="Times New Roman"/>
          <w:szCs w:val="28"/>
          <w:shd w:val="clear" w:color="auto" w:fill="FFFFFF"/>
        </w:rPr>
        <w:lastRenderedPageBreak/>
        <w:t xml:space="preserve">дієти, встановленої лікарем. Проте больові відчуття для таких пацієнтів можуть і не бути серед основних симптомів. </w:t>
      </w:r>
    </w:p>
    <w:p w14:paraId="1C38855B" w14:textId="648932BD"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Якщо ж людина має атрофічну форму гастриту із секреторною недостатністю тоді серед скарг найчастіше буває біль, тяжкість після прийому їжі, неприємний аромат з ротової порожнини, здуття шлунку</w:t>
      </w:r>
      <w:r w:rsidR="007603F1" w:rsidRPr="009F7958">
        <w:rPr>
          <w:rFonts w:cs="Times New Roman"/>
          <w:szCs w:val="28"/>
          <w:shd w:val="clear" w:color="auto" w:fill="FFFFFF"/>
        </w:rPr>
        <w:t xml:space="preserve"> [3</w:t>
      </w:r>
      <w:r w:rsidR="00623ED3" w:rsidRPr="009F7958">
        <w:rPr>
          <w:rFonts w:cs="Times New Roman"/>
          <w:szCs w:val="28"/>
          <w:shd w:val="clear" w:color="auto" w:fill="FFFFFF"/>
        </w:rPr>
        <w:t>8</w:t>
      </w:r>
      <w:r w:rsidR="007603F1" w:rsidRPr="009F7958">
        <w:rPr>
          <w:rFonts w:cs="Times New Roman"/>
          <w:szCs w:val="28"/>
          <w:shd w:val="clear" w:color="auto" w:fill="FFFFFF"/>
        </w:rPr>
        <w:t>].</w:t>
      </w:r>
    </w:p>
    <w:p w14:paraId="3F60A909"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 xml:space="preserve">Окрім анамнестичних даних та скарг, важливу  увагу приділяють фізикальному обстеженню. Необхідно оглянути загальний стан людини. Досить часто звертають увагу на блідість шкіри, вагу, запахи тіла. </w:t>
      </w:r>
    </w:p>
    <w:p w14:paraId="7A4181DA"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 xml:space="preserve">Якщо разом з хронічним гастритом у людини наявні ще і анемія, тоді помічають суху шкіру, кровоточать ясна, ламаються нігтьові покриви, волосся тонке та ламке. </w:t>
      </w:r>
    </w:p>
    <w:p w14:paraId="3E1F8241" w14:textId="77777777" w:rsidR="009243A2" w:rsidRPr="009F7958" w:rsidRDefault="008A4199" w:rsidP="00210BC4">
      <w:pPr>
        <w:ind w:firstLine="708"/>
        <w:rPr>
          <w:rFonts w:cs="Times New Roman"/>
          <w:szCs w:val="28"/>
          <w:shd w:val="clear" w:color="auto" w:fill="FFFFFF"/>
        </w:rPr>
      </w:pPr>
      <w:r w:rsidRPr="009F7958">
        <w:rPr>
          <w:rFonts w:cs="Times New Roman"/>
          <w:szCs w:val="28"/>
          <w:shd w:val="clear" w:color="auto" w:fill="FFFFFF"/>
        </w:rPr>
        <w:t xml:space="preserve">При пальпації області живота у більшій частині пацієнтів визначається напруженість м’язів живота та наявність болів в </w:t>
      </w:r>
      <w:proofErr w:type="spellStart"/>
      <w:r w:rsidRPr="009F7958">
        <w:rPr>
          <w:rFonts w:cs="Times New Roman"/>
          <w:szCs w:val="28"/>
          <w:shd w:val="clear" w:color="auto" w:fill="FFFFFF"/>
        </w:rPr>
        <w:t>епігастрії</w:t>
      </w:r>
      <w:proofErr w:type="spellEnd"/>
      <w:r w:rsidRPr="009F7958">
        <w:rPr>
          <w:rFonts w:cs="Times New Roman"/>
          <w:szCs w:val="28"/>
          <w:shd w:val="clear" w:color="auto" w:fill="FFFFFF"/>
        </w:rPr>
        <w:t xml:space="preserve">. У занадто худих людей візуально можуть проявлятися навіть обриси шлунку. </w:t>
      </w:r>
    </w:p>
    <w:p w14:paraId="59D4CD68" w14:textId="773060A3" w:rsidR="009243A2" w:rsidRPr="009F7958" w:rsidRDefault="008A4199" w:rsidP="00210BC4">
      <w:pPr>
        <w:rPr>
          <w:rFonts w:cs="Times New Roman"/>
          <w:szCs w:val="28"/>
          <w:shd w:val="clear" w:color="auto" w:fill="FFFFFF"/>
        </w:rPr>
      </w:pPr>
      <w:r w:rsidRPr="009F7958">
        <w:rPr>
          <w:rFonts w:cs="Times New Roman"/>
          <w:szCs w:val="28"/>
          <w:shd w:val="clear" w:color="auto" w:fill="FFFFFF"/>
        </w:rPr>
        <w:t>Отже, серед головних методів обстеження, огляду пацієнтів з хронічним гастритом виділяють клініко</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анамнестичні дані, наявність скарг, загальний огляд та пальпацію ділянки живота. Слід пам’ятати, що у кожної людини можуть бути наявні власні симптоми та перебіг захворювання.</w:t>
      </w:r>
    </w:p>
    <w:p w14:paraId="3B7B07EB" w14:textId="0285703A" w:rsidR="009243A2" w:rsidRPr="009F7958" w:rsidRDefault="009243A2" w:rsidP="00210BC4">
      <w:pPr>
        <w:rPr>
          <w:rFonts w:cs="Times New Roman"/>
          <w:szCs w:val="28"/>
          <w:shd w:val="clear" w:color="auto" w:fill="FFFFFF"/>
        </w:rPr>
      </w:pPr>
    </w:p>
    <w:p w14:paraId="06A08250" w14:textId="6C951301" w:rsidR="009C441E" w:rsidRPr="009F7958" w:rsidRDefault="008A4199" w:rsidP="009C441E">
      <w:pPr>
        <w:pStyle w:val="af2"/>
        <w:numPr>
          <w:ilvl w:val="1"/>
          <w:numId w:val="4"/>
        </w:numPr>
        <w:rPr>
          <w:rFonts w:cs="Times New Roman"/>
          <w:szCs w:val="28"/>
          <w:shd w:val="clear" w:color="auto" w:fill="FFFFFF"/>
        </w:rPr>
      </w:pPr>
      <w:r w:rsidRPr="009F7958">
        <w:rPr>
          <w:rFonts w:cs="Times New Roman"/>
          <w:b/>
          <w:bCs/>
          <w:szCs w:val="28"/>
          <w:shd w:val="clear" w:color="auto" w:fill="FFFFFF"/>
        </w:rPr>
        <w:t>Методи діагностики хворих на хронічний гастрит</w:t>
      </w:r>
      <w:r w:rsidR="003435DD" w:rsidRPr="009F7958">
        <w:rPr>
          <w:rFonts w:cs="Times New Roman"/>
          <w:b/>
          <w:bCs/>
          <w:szCs w:val="28"/>
          <w:shd w:val="clear" w:color="auto" w:fill="FFFFFF"/>
        </w:rPr>
        <w:t xml:space="preserve"> </w:t>
      </w:r>
    </w:p>
    <w:p w14:paraId="2E06F7FD" w14:textId="77777777" w:rsidR="009C441E" w:rsidRPr="009F7958" w:rsidRDefault="009C441E" w:rsidP="009C441E">
      <w:pPr>
        <w:ind w:firstLine="0"/>
        <w:rPr>
          <w:rFonts w:cs="Times New Roman"/>
          <w:szCs w:val="28"/>
          <w:shd w:val="clear" w:color="auto" w:fill="FFFFFF"/>
        </w:rPr>
      </w:pPr>
    </w:p>
    <w:p w14:paraId="26AD343C" w14:textId="77777777"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На сьогодні в Україні, щоб поставити діагноз саме хронічний гастрит необхідно провести ряд досліджень. Незважаючи на наявність багатьох різноманітних досліджень правильно виставити діагноз все ще залишається складно через недостовірність деяких методів. </w:t>
      </w:r>
    </w:p>
    <w:p w14:paraId="5DB9AE13" w14:textId="77777777"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Щоб діагностувати хронічний гастрит необхідно отримати дані з </w:t>
      </w:r>
      <w:proofErr w:type="spellStart"/>
      <w:r w:rsidRPr="009F7958">
        <w:rPr>
          <w:rFonts w:cs="Times New Roman"/>
          <w:szCs w:val="28"/>
          <w:shd w:val="clear" w:color="auto" w:fill="FFFFFF"/>
        </w:rPr>
        <w:t>фізикального</w:t>
      </w:r>
      <w:proofErr w:type="spellEnd"/>
      <w:r w:rsidRPr="009F7958">
        <w:rPr>
          <w:rFonts w:cs="Times New Roman"/>
          <w:szCs w:val="28"/>
          <w:shd w:val="clear" w:color="auto" w:fill="FFFFFF"/>
        </w:rPr>
        <w:t xml:space="preserve">, лабораторного та інструментального дослідження. При цьому важливо пам’ятати, що підтверджується хронічний гастрит тільки за наявності гістологічного дослідження. </w:t>
      </w:r>
    </w:p>
    <w:p w14:paraId="3757E54C" w14:textId="77777777" w:rsidR="009243A2" w:rsidRPr="009F7958" w:rsidRDefault="008A4199" w:rsidP="00210BC4">
      <w:pPr>
        <w:rPr>
          <w:rFonts w:cs="Times New Roman"/>
          <w:szCs w:val="28"/>
          <w:shd w:val="clear" w:color="auto" w:fill="FFFFFF"/>
        </w:rPr>
      </w:pPr>
      <w:r w:rsidRPr="009F7958">
        <w:rPr>
          <w:rFonts w:cs="Times New Roman"/>
          <w:szCs w:val="28"/>
          <w:shd w:val="clear" w:color="auto" w:fill="FFFFFF"/>
        </w:rPr>
        <w:lastRenderedPageBreak/>
        <w:t xml:space="preserve">В наш час діагностика хронічного гастриту ділиться на </w:t>
      </w:r>
      <w:proofErr w:type="spellStart"/>
      <w:r w:rsidRPr="009F7958">
        <w:rPr>
          <w:rFonts w:cs="Times New Roman"/>
          <w:szCs w:val="28"/>
          <w:shd w:val="clear" w:color="auto" w:fill="FFFFFF"/>
        </w:rPr>
        <w:t>неінвазивні</w:t>
      </w:r>
      <w:proofErr w:type="spellEnd"/>
      <w:r w:rsidRPr="009F7958">
        <w:rPr>
          <w:rFonts w:cs="Times New Roman"/>
          <w:szCs w:val="28"/>
          <w:shd w:val="clear" w:color="auto" w:fill="FFFFFF"/>
        </w:rPr>
        <w:t xml:space="preserve"> та </w:t>
      </w:r>
      <w:proofErr w:type="spellStart"/>
      <w:r w:rsidRPr="009F7958">
        <w:rPr>
          <w:rFonts w:cs="Times New Roman"/>
          <w:szCs w:val="28"/>
          <w:shd w:val="clear" w:color="auto" w:fill="FFFFFF"/>
        </w:rPr>
        <w:t>інвазивні</w:t>
      </w:r>
      <w:proofErr w:type="spellEnd"/>
      <w:r w:rsidRPr="009F7958">
        <w:rPr>
          <w:rFonts w:cs="Times New Roman"/>
          <w:szCs w:val="28"/>
          <w:shd w:val="clear" w:color="auto" w:fill="FFFFFF"/>
        </w:rPr>
        <w:t xml:space="preserve"> методи. </w:t>
      </w:r>
    </w:p>
    <w:p w14:paraId="3D9CCDFC" w14:textId="20897848"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Щоб визначити наявність чи відсутність атрофічних змін шлунку застосовують </w:t>
      </w:r>
      <w:proofErr w:type="spellStart"/>
      <w:r w:rsidRPr="009F7958">
        <w:rPr>
          <w:rFonts w:cs="Times New Roman"/>
          <w:szCs w:val="28"/>
          <w:shd w:val="clear" w:color="auto" w:fill="FFFFFF"/>
        </w:rPr>
        <w:t>неінвазивний</w:t>
      </w:r>
      <w:proofErr w:type="spellEnd"/>
      <w:r w:rsidRPr="009F7958">
        <w:rPr>
          <w:rFonts w:cs="Times New Roman"/>
          <w:szCs w:val="28"/>
          <w:shd w:val="clear" w:color="auto" w:fill="FFFFFF"/>
        </w:rPr>
        <w:t xml:space="preserve"> метод. Суть цього методу полягає в діагностиці змін через використання сироваткових маркерів, таких як </w:t>
      </w:r>
      <w:proofErr w:type="spellStart"/>
      <w:r w:rsidRPr="009F7958">
        <w:rPr>
          <w:rFonts w:cs="Times New Roman"/>
          <w:szCs w:val="28"/>
        </w:rPr>
        <w:t>гастрину</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17, </w:t>
      </w:r>
      <w:proofErr w:type="spellStart"/>
      <w:r w:rsidRPr="009F7958">
        <w:rPr>
          <w:rFonts w:cs="Times New Roman"/>
          <w:szCs w:val="28"/>
        </w:rPr>
        <w:t>пепсиногену</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I і II та антитіл </w:t>
      </w:r>
      <w:proofErr w:type="spellStart"/>
      <w:r w:rsidRPr="009F7958">
        <w:rPr>
          <w:rFonts w:cs="Times New Roman"/>
          <w:szCs w:val="28"/>
        </w:rPr>
        <w:t>IgG</w:t>
      </w:r>
      <w:proofErr w:type="spellEnd"/>
      <w:r w:rsidRPr="009F7958">
        <w:rPr>
          <w:rFonts w:cs="Times New Roman"/>
          <w:szCs w:val="28"/>
        </w:rPr>
        <w:t xml:space="preserve"> до H. </w:t>
      </w:r>
      <w:proofErr w:type="spellStart"/>
      <w:r w:rsidRPr="009F7958">
        <w:rPr>
          <w:rFonts w:cs="Times New Roman"/>
          <w:szCs w:val="28"/>
        </w:rPr>
        <w:t>pylori</w:t>
      </w:r>
      <w:proofErr w:type="spellEnd"/>
      <w:r w:rsidRPr="009F7958">
        <w:rPr>
          <w:rFonts w:cs="Times New Roman"/>
          <w:szCs w:val="28"/>
        </w:rPr>
        <w:t xml:space="preserve"> (метод «</w:t>
      </w:r>
      <w:proofErr w:type="spellStart"/>
      <w:r w:rsidRPr="009F7958">
        <w:rPr>
          <w:rFonts w:cs="Times New Roman"/>
          <w:szCs w:val="28"/>
        </w:rPr>
        <w:t>Гастропанель</w:t>
      </w:r>
      <w:proofErr w:type="spellEnd"/>
      <w:r w:rsidRPr="009F7958">
        <w:rPr>
          <w:rFonts w:cs="Times New Roman"/>
          <w:szCs w:val="28"/>
        </w:rPr>
        <w:t>»)</w:t>
      </w:r>
      <w:bookmarkStart w:id="8" w:name="_Hlk146910264"/>
      <w:r w:rsidR="007603F1" w:rsidRPr="009F7958">
        <w:rPr>
          <w:rFonts w:cs="Times New Roman"/>
          <w:szCs w:val="28"/>
        </w:rPr>
        <w:t xml:space="preserve"> [13,</w:t>
      </w:r>
      <w:r w:rsidR="00801523" w:rsidRPr="009F7958">
        <w:rPr>
          <w:rFonts w:cs="Times New Roman"/>
          <w:szCs w:val="28"/>
        </w:rPr>
        <w:t xml:space="preserve"> </w:t>
      </w:r>
      <w:r w:rsidR="007603F1" w:rsidRPr="009F7958">
        <w:rPr>
          <w:rFonts w:cs="Times New Roman"/>
          <w:szCs w:val="28"/>
        </w:rPr>
        <w:t>5</w:t>
      </w:r>
      <w:r w:rsidR="00623ED3" w:rsidRPr="009F7958">
        <w:rPr>
          <w:rFonts w:cs="Times New Roman"/>
          <w:szCs w:val="28"/>
        </w:rPr>
        <w:t>7</w:t>
      </w:r>
      <w:r w:rsidR="007603F1" w:rsidRPr="009F7958">
        <w:rPr>
          <w:rFonts w:cs="Times New Roman"/>
          <w:szCs w:val="28"/>
        </w:rPr>
        <w:t>].</w:t>
      </w:r>
      <w:bookmarkEnd w:id="8"/>
      <w:r w:rsidR="007603F1" w:rsidRPr="009F7958">
        <w:rPr>
          <w:rFonts w:cs="Times New Roman"/>
          <w:szCs w:val="28"/>
          <w:shd w:val="clear" w:color="auto" w:fill="FFFFFF"/>
        </w:rPr>
        <w:t xml:space="preserve"> </w:t>
      </w:r>
      <w:r w:rsidRPr="009F7958">
        <w:rPr>
          <w:rFonts w:cs="Times New Roman"/>
          <w:szCs w:val="28"/>
        </w:rPr>
        <w:t xml:space="preserve">Цей метод вважається додатковим. </w:t>
      </w:r>
    </w:p>
    <w:p w14:paraId="439710D7" w14:textId="53106704" w:rsidR="009243A2" w:rsidRPr="009F7958" w:rsidRDefault="008A4199" w:rsidP="00210BC4">
      <w:pPr>
        <w:rPr>
          <w:rFonts w:cs="Times New Roman"/>
          <w:szCs w:val="28"/>
          <w:shd w:val="clear" w:color="auto" w:fill="FFFFFF"/>
          <w:lang w:val="ru-RU"/>
        </w:rPr>
      </w:pPr>
      <w:r w:rsidRPr="009F7958">
        <w:rPr>
          <w:rFonts w:cs="Times New Roman"/>
          <w:szCs w:val="28"/>
        </w:rPr>
        <w:t>Якщо може страждати рухова функція шлунку і клінічні симптоми  про це свідчать, тоді для оцінки правильної роботи шлунку  та перевірки проходження їжі може бути застосоване рентгенологічне дослідження шлунку. Цей метод дослідження дає змогу оцінити стан шлунку в цілому, наявність розладів перистальтики, як приклад, атонія, надмірні скорочення тощо, а також зробити висновки про можливість проходження їжі.  Хоча в цього методу є і свої недоліки</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 надмірне променеве навантаження на людину протягом діагностики</w:t>
      </w:r>
      <w:r w:rsidR="007603F1" w:rsidRPr="009F7958">
        <w:rPr>
          <w:rFonts w:cs="Times New Roman"/>
          <w:szCs w:val="28"/>
          <w:lang w:val="ru-RU"/>
        </w:rPr>
        <w:t xml:space="preserve"> [13].</w:t>
      </w:r>
    </w:p>
    <w:p w14:paraId="357E9BB2" w14:textId="2284ED4C" w:rsidR="009243A2" w:rsidRPr="009F7958" w:rsidRDefault="008A4199" w:rsidP="001B0C4C">
      <w:pPr>
        <w:rPr>
          <w:rFonts w:cs="Times New Roman"/>
          <w:szCs w:val="28"/>
          <w:lang w:val="ru-RU"/>
        </w:rPr>
      </w:pPr>
      <w:r w:rsidRPr="009F7958">
        <w:rPr>
          <w:rFonts w:cs="Times New Roman"/>
          <w:szCs w:val="28"/>
        </w:rPr>
        <w:t xml:space="preserve">До </w:t>
      </w:r>
      <w:proofErr w:type="spellStart"/>
      <w:r w:rsidRPr="009F7958">
        <w:rPr>
          <w:rFonts w:cs="Times New Roman"/>
          <w:szCs w:val="28"/>
        </w:rPr>
        <w:t>неінвазивних</w:t>
      </w:r>
      <w:proofErr w:type="spellEnd"/>
      <w:r w:rsidRPr="009F7958">
        <w:rPr>
          <w:rFonts w:cs="Times New Roman"/>
          <w:szCs w:val="28"/>
        </w:rPr>
        <w:t xml:space="preserve"> методів діагностики входить ультразвукове дослідження. Перевагою цього методу є те, що стан шлунку можна спостерігати в реальному часі. За допомогою УЗД</w:t>
      </w:r>
      <w:r w:rsidR="00D37436" w:rsidRPr="009F7958">
        <w:rPr>
          <w:rFonts w:cs="Times New Roman"/>
          <w:szCs w:val="28"/>
          <w:lang w:val="ru-RU"/>
        </w:rPr>
        <w:t xml:space="preserve"> </w:t>
      </w:r>
      <w:r w:rsidRPr="009F7958">
        <w:rPr>
          <w:rFonts w:cs="Times New Roman"/>
          <w:szCs w:val="28"/>
        </w:rPr>
        <w:t>оцінюють стан стінок шлунку, рухову активність, прохідність їжі. Недоліків цього методу не виявлено</w:t>
      </w:r>
      <w:bookmarkStart w:id="9" w:name="_Hlk146910313"/>
      <w:r w:rsidR="007603F1" w:rsidRPr="009F7958">
        <w:rPr>
          <w:rFonts w:cs="Times New Roman"/>
          <w:szCs w:val="28"/>
          <w:lang w:val="ru-RU"/>
        </w:rPr>
        <w:t xml:space="preserve"> [15</w:t>
      </w:r>
      <w:r w:rsidR="00801523" w:rsidRPr="009F7958">
        <w:rPr>
          <w:rFonts w:cs="Times New Roman"/>
          <w:szCs w:val="28"/>
          <w:lang w:val="ru-RU"/>
        </w:rPr>
        <w:t>,</w:t>
      </w:r>
      <w:r w:rsidR="006E535A" w:rsidRPr="009F7958">
        <w:rPr>
          <w:rFonts w:cs="Times New Roman"/>
          <w:szCs w:val="28"/>
        </w:rPr>
        <w:t xml:space="preserve"> </w:t>
      </w:r>
      <w:r w:rsidR="004D6935" w:rsidRPr="009F7958">
        <w:rPr>
          <w:rFonts w:cs="Times New Roman"/>
          <w:szCs w:val="28"/>
          <w:lang w:val="ru-RU"/>
        </w:rPr>
        <w:t>4</w:t>
      </w:r>
      <w:r w:rsidR="00623ED3" w:rsidRPr="009F7958">
        <w:rPr>
          <w:rFonts w:cs="Times New Roman"/>
          <w:szCs w:val="28"/>
          <w:lang w:val="ru-RU"/>
        </w:rPr>
        <w:t>9</w:t>
      </w:r>
      <w:r w:rsidR="00801523" w:rsidRPr="009F7958">
        <w:rPr>
          <w:rFonts w:cs="Times New Roman"/>
          <w:szCs w:val="28"/>
          <w:lang w:val="ru-RU"/>
        </w:rPr>
        <w:t>,</w:t>
      </w:r>
      <w:r w:rsidR="00DE1622" w:rsidRPr="009F7958">
        <w:rPr>
          <w:rFonts w:cs="Times New Roman"/>
          <w:szCs w:val="28"/>
          <w:lang w:val="ru-RU"/>
        </w:rPr>
        <w:t xml:space="preserve"> </w:t>
      </w:r>
      <w:r w:rsidR="00F41D5F" w:rsidRPr="009F7958">
        <w:rPr>
          <w:rFonts w:cs="Times New Roman"/>
          <w:szCs w:val="28"/>
          <w:lang w:val="ru-RU"/>
        </w:rPr>
        <w:t>6</w:t>
      </w:r>
      <w:r w:rsidR="00623ED3" w:rsidRPr="009F7958">
        <w:rPr>
          <w:rFonts w:cs="Times New Roman"/>
          <w:szCs w:val="28"/>
          <w:lang w:val="ru-RU"/>
        </w:rPr>
        <w:t>5</w:t>
      </w:r>
      <w:r w:rsidR="007603F1" w:rsidRPr="009F7958">
        <w:rPr>
          <w:rFonts w:cs="Times New Roman"/>
          <w:szCs w:val="28"/>
          <w:lang w:val="ru-RU"/>
        </w:rPr>
        <w:t>].</w:t>
      </w:r>
    </w:p>
    <w:bookmarkEnd w:id="9"/>
    <w:p w14:paraId="51670B94" w14:textId="011996E3" w:rsidR="009243A2" w:rsidRPr="009F7958" w:rsidRDefault="008A4199" w:rsidP="001B0C4C">
      <w:pPr>
        <w:ind w:firstLine="708"/>
        <w:rPr>
          <w:rFonts w:cs="Times New Roman"/>
          <w:szCs w:val="28"/>
        </w:rPr>
      </w:pPr>
      <w:proofErr w:type="spellStart"/>
      <w:r w:rsidRPr="009F7958">
        <w:rPr>
          <w:rFonts w:cs="Times New Roman"/>
          <w:szCs w:val="28"/>
        </w:rPr>
        <w:t>Балонно</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кімографічний метод діагностики хронічного гастриту вимагає використання спеціальних зондів. Цей метод дозволяє оцінити не лише шлунок, а й майже всю систему травлення. Схожим методом є </w:t>
      </w:r>
      <w:proofErr w:type="spellStart"/>
      <w:r w:rsidRPr="009F7958">
        <w:rPr>
          <w:rFonts w:cs="Times New Roman"/>
          <w:szCs w:val="28"/>
        </w:rPr>
        <w:t>манометрія</w:t>
      </w:r>
      <w:proofErr w:type="spellEnd"/>
      <w:r w:rsidRPr="009F7958">
        <w:rPr>
          <w:rFonts w:cs="Times New Roman"/>
          <w:szCs w:val="28"/>
        </w:rPr>
        <w:t xml:space="preserve"> шлунку, але останніх декілька років вона не користується популярністю через важку переносимість процедури пацієнтом. </w:t>
      </w:r>
    </w:p>
    <w:p w14:paraId="79341C7B" w14:textId="18DC0A4A" w:rsidR="009243A2" w:rsidRPr="009F7958" w:rsidRDefault="008A4199" w:rsidP="00210BC4">
      <w:pPr>
        <w:ind w:firstLine="708"/>
        <w:rPr>
          <w:rFonts w:cs="Times New Roman"/>
          <w:szCs w:val="28"/>
        </w:rPr>
      </w:pPr>
      <w:r w:rsidRPr="009F7958">
        <w:rPr>
          <w:rFonts w:cs="Times New Roman"/>
          <w:szCs w:val="28"/>
        </w:rPr>
        <w:t xml:space="preserve">Застосовують метод діагностики </w:t>
      </w:r>
      <w:proofErr w:type="spellStart"/>
      <w:r w:rsidRPr="009F7958">
        <w:rPr>
          <w:rFonts w:cs="Times New Roman"/>
          <w:szCs w:val="28"/>
        </w:rPr>
        <w:t>сцинтиграфія</w:t>
      </w:r>
      <w:proofErr w:type="spellEnd"/>
      <w:r w:rsidRPr="009F7958">
        <w:rPr>
          <w:rFonts w:cs="Times New Roman"/>
          <w:szCs w:val="28"/>
        </w:rPr>
        <w:t xml:space="preserve"> – це </w:t>
      </w:r>
      <w:r w:rsidRPr="009F7958">
        <w:rPr>
          <w:rFonts w:cs="Times New Roman"/>
          <w:szCs w:val="28"/>
          <w:shd w:val="clear" w:color="auto" w:fill="FFFFFF"/>
        </w:rPr>
        <w:t>метод функціональної візуалізації, що полягає у введенні в організм селективних </w:t>
      </w:r>
      <w:hyperlink r:id="rId10" w:tooltip="Радіоактивні ізотопи" w:history="1">
        <w:r w:rsidRPr="009F7958">
          <w:rPr>
            <w:rStyle w:val="ad"/>
            <w:rFonts w:cs="Times New Roman"/>
            <w:color w:val="auto"/>
            <w:szCs w:val="28"/>
            <w:u w:val="none"/>
            <w:shd w:val="clear" w:color="auto" w:fill="FFFFFF"/>
          </w:rPr>
          <w:t>радіоактивних ізотопів</w:t>
        </w:r>
      </w:hyperlink>
      <w:r w:rsidRPr="009F7958">
        <w:rPr>
          <w:rFonts w:cs="Times New Roman"/>
          <w:szCs w:val="28"/>
          <w:shd w:val="clear" w:color="auto" w:fill="FFFFFF"/>
        </w:rPr>
        <w:t> і отриманні двовимірного зображення шляхом визначення виділеного ними </w:t>
      </w:r>
      <w:hyperlink r:id="rId11" w:tooltip="Випромінювання" w:history="1">
        <w:r w:rsidRPr="009F7958">
          <w:rPr>
            <w:rStyle w:val="ad"/>
            <w:rFonts w:cs="Times New Roman"/>
            <w:color w:val="auto"/>
            <w:szCs w:val="28"/>
            <w:u w:val="none"/>
            <w:shd w:val="clear" w:color="auto" w:fill="FFFFFF"/>
          </w:rPr>
          <w:t>випромінювання</w:t>
        </w:r>
      </w:hyperlink>
      <w:r w:rsidRPr="009F7958">
        <w:rPr>
          <w:rFonts w:cs="Times New Roman"/>
          <w:szCs w:val="28"/>
          <w:shd w:val="clear" w:color="auto" w:fill="FFFFFF"/>
        </w:rPr>
        <w:t>.</w:t>
      </w:r>
      <w:r w:rsidRPr="009F7958">
        <w:rPr>
          <w:rFonts w:cs="Times New Roman"/>
          <w:szCs w:val="28"/>
        </w:rPr>
        <w:t xml:space="preserve"> Пацієнту необхідно поїсти їжу, що містить певні радіоактивні речовини. Далі за допомогою спеціальної камери відслідковується зміна радіоактивності, що дозволяє оцінити швидкість проходження їжі зі шлунку. Цей метод є досить затратним. Він досить дорого коштує, потребує використання </w:t>
      </w:r>
      <w:r w:rsidRPr="009F7958">
        <w:rPr>
          <w:rFonts w:cs="Times New Roman"/>
          <w:szCs w:val="28"/>
        </w:rPr>
        <w:lastRenderedPageBreak/>
        <w:t>спеціальної камери, де людина отримує променеве навантаження протягом тривалого часу. Серед інших недоліків виділяють неточність цього методу, через відділення речовин раніше, ніж їжа потрапить до шлунку</w:t>
      </w:r>
      <w:r w:rsidR="007603F1" w:rsidRPr="009F7958">
        <w:rPr>
          <w:rFonts w:cs="Times New Roman"/>
          <w:szCs w:val="28"/>
        </w:rPr>
        <w:t xml:space="preserve"> [4</w:t>
      </w:r>
      <w:r w:rsidR="00623ED3" w:rsidRPr="009F7958">
        <w:rPr>
          <w:rFonts w:cs="Times New Roman"/>
          <w:szCs w:val="28"/>
        </w:rPr>
        <w:t>8</w:t>
      </w:r>
      <w:r w:rsidR="007603F1" w:rsidRPr="009F7958">
        <w:rPr>
          <w:rFonts w:cs="Times New Roman"/>
          <w:szCs w:val="28"/>
        </w:rPr>
        <w:t>].</w:t>
      </w:r>
    </w:p>
    <w:p w14:paraId="2583F3CC" w14:textId="67F241D3" w:rsidR="009243A2" w:rsidRPr="009F7958" w:rsidRDefault="008A4199" w:rsidP="00210BC4">
      <w:pPr>
        <w:ind w:firstLine="0"/>
        <w:rPr>
          <w:rFonts w:cs="Times New Roman"/>
          <w:szCs w:val="28"/>
        </w:rPr>
      </w:pPr>
      <w:r w:rsidRPr="009F7958">
        <w:rPr>
          <w:rFonts w:cs="Times New Roman"/>
          <w:szCs w:val="28"/>
        </w:rPr>
        <w:tab/>
        <w:t xml:space="preserve">Дихальний тест, або як його ще часто називають </w:t>
      </w:r>
      <w:proofErr w:type="spellStart"/>
      <w:r w:rsidRPr="009F7958">
        <w:rPr>
          <w:rFonts w:cs="Times New Roman"/>
          <w:szCs w:val="28"/>
        </w:rPr>
        <w:t>хелік</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тест, є найбільш ефективним методом для виявлення бактерії </w:t>
      </w:r>
      <w:proofErr w:type="spellStart"/>
      <w:r w:rsidRPr="009F7958">
        <w:rPr>
          <w:rFonts w:cs="Times New Roman"/>
          <w:szCs w:val="28"/>
        </w:rPr>
        <w:t>хелікобактер</w:t>
      </w:r>
      <w:proofErr w:type="spellEnd"/>
      <w:r w:rsidRPr="009F7958">
        <w:rPr>
          <w:rFonts w:cs="Times New Roman"/>
          <w:szCs w:val="28"/>
        </w:rPr>
        <w:t xml:space="preserve"> </w:t>
      </w:r>
      <w:proofErr w:type="spellStart"/>
      <w:r w:rsidRPr="009F7958">
        <w:rPr>
          <w:rFonts w:cs="Times New Roman"/>
          <w:szCs w:val="28"/>
        </w:rPr>
        <w:t>пілорі</w:t>
      </w:r>
      <w:proofErr w:type="spellEnd"/>
      <w:r w:rsidRPr="009F7958">
        <w:rPr>
          <w:rFonts w:cs="Times New Roman"/>
          <w:b/>
          <w:bCs/>
          <w:szCs w:val="28"/>
        </w:rPr>
        <w:t xml:space="preserve"> </w:t>
      </w:r>
      <w:r w:rsidR="00D37436" w:rsidRPr="009F7958">
        <w:rPr>
          <w:rFonts w:cs="Times New Roman"/>
          <w:b/>
          <w:bCs/>
          <w:szCs w:val="28"/>
        </w:rPr>
        <w:t>(</w:t>
      </w:r>
      <w:proofErr w:type="spellStart"/>
      <w:r w:rsidR="00D37436" w:rsidRPr="009F7958">
        <w:rPr>
          <w:rFonts w:cs="Times New Roman"/>
          <w:szCs w:val="28"/>
          <w:shd w:val="clear" w:color="auto" w:fill="FFFFFF"/>
        </w:rPr>
        <w:t>Helicobacter</w:t>
      </w:r>
      <w:proofErr w:type="spellEnd"/>
      <w:r w:rsidR="00D37436" w:rsidRPr="009F7958">
        <w:rPr>
          <w:rFonts w:cs="Times New Roman"/>
          <w:szCs w:val="28"/>
          <w:shd w:val="clear" w:color="auto" w:fill="FFFFFF"/>
        </w:rPr>
        <w:t xml:space="preserve"> </w:t>
      </w:r>
      <w:proofErr w:type="spellStart"/>
      <w:r w:rsidR="00D37436" w:rsidRPr="009F7958">
        <w:rPr>
          <w:rFonts w:cs="Times New Roman"/>
          <w:szCs w:val="28"/>
          <w:shd w:val="clear" w:color="auto" w:fill="FFFFFF"/>
        </w:rPr>
        <w:t>pylori</w:t>
      </w:r>
      <w:proofErr w:type="spellEnd"/>
      <w:r w:rsidR="00D37436" w:rsidRPr="009F7958">
        <w:rPr>
          <w:rFonts w:cs="Times New Roman"/>
          <w:b/>
          <w:bCs/>
          <w:szCs w:val="28"/>
        </w:rPr>
        <w:t xml:space="preserve">). </w:t>
      </w:r>
      <w:r w:rsidRPr="009F7958">
        <w:rPr>
          <w:rFonts w:cs="Times New Roman"/>
          <w:szCs w:val="28"/>
        </w:rPr>
        <w:t>Суть цього методу є нарост</w:t>
      </w:r>
      <w:r w:rsidR="00801523" w:rsidRPr="009F7958">
        <w:rPr>
          <w:rFonts w:cs="Times New Roman"/>
          <w:szCs w:val="28"/>
        </w:rPr>
        <w:t>ання концентрації аміаку в роті</w:t>
      </w:r>
      <w:r w:rsidRPr="009F7958">
        <w:rPr>
          <w:rFonts w:cs="Times New Roman"/>
          <w:szCs w:val="28"/>
        </w:rPr>
        <w:t xml:space="preserve">, що буде збільшуватись під час гідролізу сечовини у шлунку під дією </w:t>
      </w:r>
      <w:proofErr w:type="spellStart"/>
      <w:r w:rsidRPr="009F7958">
        <w:rPr>
          <w:rFonts w:cs="Times New Roman"/>
          <w:szCs w:val="28"/>
        </w:rPr>
        <w:t>хелікобактер</w:t>
      </w:r>
      <w:proofErr w:type="spellEnd"/>
      <w:r w:rsidRPr="009F7958">
        <w:rPr>
          <w:rFonts w:cs="Times New Roman"/>
          <w:szCs w:val="28"/>
        </w:rPr>
        <w:t xml:space="preserve"> </w:t>
      </w:r>
      <w:proofErr w:type="spellStart"/>
      <w:r w:rsidRPr="009F7958">
        <w:rPr>
          <w:rFonts w:cs="Times New Roman"/>
          <w:szCs w:val="28"/>
        </w:rPr>
        <w:t>пілорі</w:t>
      </w:r>
      <w:proofErr w:type="spellEnd"/>
      <w:r w:rsidRPr="009F7958">
        <w:rPr>
          <w:rFonts w:cs="Times New Roman"/>
          <w:szCs w:val="28"/>
        </w:rPr>
        <w:t xml:space="preserve"> </w:t>
      </w:r>
      <w:r w:rsidR="00A84D6E" w:rsidRPr="009F7958">
        <w:rPr>
          <w:rFonts w:cs="Times New Roman"/>
          <w:b/>
          <w:bCs/>
          <w:szCs w:val="28"/>
        </w:rPr>
        <w:t>(</w:t>
      </w:r>
      <w:proofErr w:type="spellStart"/>
      <w:r w:rsidR="00A84D6E" w:rsidRPr="009F7958">
        <w:rPr>
          <w:rFonts w:cs="Times New Roman"/>
          <w:szCs w:val="28"/>
          <w:shd w:val="clear" w:color="auto" w:fill="FFFFFF"/>
        </w:rPr>
        <w:t>Helicobacter</w:t>
      </w:r>
      <w:proofErr w:type="spellEnd"/>
      <w:r w:rsidR="00A84D6E" w:rsidRPr="009F7958">
        <w:rPr>
          <w:rFonts w:cs="Times New Roman"/>
          <w:szCs w:val="28"/>
          <w:shd w:val="clear" w:color="auto" w:fill="FFFFFF"/>
        </w:rPr>
        <w:t xml:space="preserve"> </w:t>
      </w:r>
      <w:proofErr w:type="spellStart"/>
      <w:r w:rsidR="00A84D6E" w:rsidRPr="009F7958">
        <w:rPr>
          <w:rFonts w:cs="Times New Roman"/>
          <w:szCs w:val="28"/>
          <w:shd w:val="clear" w:color="auto" w:fill="FFFFFF"/>
        </w:rPr>
        <w:t>pylori</w:t>
      </w:r>
      <w:proofErr w:type="spellEnd"/>
      <w:r w:rsidRPr="009F7958">
        <w:rPr>
          <w:rFonts w:cs="Times New Roman"/>
          <w:szCs w:val="28"/>
        </w:rPr>
        <w:t>). Цей метод безболісний, інформативний та безпечний для пацієнта</w:t>
      </w:r>
      <w:r w:rsidR="007603F1" w:rsidRPr="009F7958">
        <w:rPr>
          <w:rFonts w:cs="Times New Roman"/>
          <w:szCs w:val="28"/>
        </w:rPr>
        <w:t xml:space="preserve"> [13,</w:t>
      </w:r>
      <w:r w:rsidR="00801523" w:rsidRPr="009F7958">
        <w:rPr>
          <w:rFonts w:cs="Times New Roman"/>
          <w:szCs w:val="28"/>
        </w:rPr>
        <w:t xml:space="preserve"> </w:t>
      </w:r>
      <w:r w:rsidR="007603F1" w:rsidRPr="009F7958">
        <w:rPr>
          <w:rFonts w:cs="Times New Roman"/>
          <w:szCs w:val="28"/>
        </w:rPr>
        <w:t>4</w:t>
      </w:r>
      <w:r w:rsidR="00623ED3" w:rsidRPr="009F7958">
        <w:rPr>
          <w:rFonts w:cs="Times New Roman"/>
          <w:szCs w:val="28"/>
          <w:lang w:val="ru-RU"/>
        </w:rPr>
        <w:t>4</w:t>
      </w:r>
      <w:r w:rsidR="007603F1" w:rsidRPr="009F7958">
        <w:rPr>
          <w:rFonts w:cs="Times New Roman"/>
          <w:szCs w:val="28"/>
        </w:rPr>
        <w:t>].</w:t>
      </w:r>
    </w:p>
    <w:p w14:paraId="522CAF93" w14:textId="43136456" w:rsidR="009243A2" w:rsidRPr="009F7958" w:rsidRDefault="008A4199" w:rsidP="00210BC4">
      <w:pPr>
        <w:ind w:firstLine="0"/>
        <w:rPr>
          <w:rFonts w:cs="Times New Roman"/>
          <w:szCs w:val="28"/>
        </w:rPr>
      </w:pPr>
      <w:r w:rsidRPr="009F7958">
        <w:rPr>
          <w:rFonts w:cs="Times New Roman"/>
          <w:szCs w:val="28"/>
        </w:rPr>
        <w:tab/>
        <w:t xml:space="preserve">До </w:t>
      </w:r>
      <w:proofErr w:type="spellStart"/>
      <w:r w:rsidRPr="009F7958">
        <w:rPr>
          <w:rFonts w:cs="Times New Roman"/>
          <w:szCs w:val="28"/>
        </w:rPr>
        <w:t>інвазивних</w:t>
      </w:r>
      <w:proofErr w:type="spellEnd"/>
      <w:r w:rsidRPr="009F7958">
        <w:rPr>
          <w:rFonts w:cs="Times New Roman"/>
          <w:szCs w:val="28"/>
        </w:rPr>
        <w:t xml:space="preserve"> методів діагностики хронічного гастриту  відносять ендоскопію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кишкового тракту</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гастроскопія, та біопсія з подальшим вивченням </w:t>
      </w:r>
      <w:proofErr w:type="spellStart"/>
      <w:r w:rsidRPr="009F7958">
        <w:rPr>
          <w:rFonts w:cs="Times New Roman"/>
          <w:szCs w:val="28"/>
        </w:rPr>
        <w:t>біоптату</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гістологічне або цитологічне дослідження</w:t>
      </w:r>
      <w:r w:rsidR="007603F1" w:rsidRPr="009F7958">
        <w:rPr>
          <w:rFonts w:cs="Times New Roman"/>
          <w:szCs w:val="28"/>
        </w:rPr>
        <w:t xml:space="preserve"> [4</w:t>
      </w:r>
      <w:r w:rsidR="00623ED3" w:rsidRPr="009F7958">
        <w:rPr>
          <w:rFonts w:cs="Times New Roman"/>
          <w:szCs w:val="28"/>
        </w:rPr>
        <w:t>1</w:t>
      </w:r>
      <w:r w:rsidR="007603F1" w:rsidRPr="009F7958">
        <w:rPr>
          <w:rFonts w:cs="Times New Roman"/>
          <w:szCs w:val="28"/>
        </w:rPr>
        <w:t>].</w:t>
      </w:r>
    </w:p>
    <w:p w14:paraId="17588BC6" w14:textId="77777777" w:rsidR="009243A2" w:rsidRPr="009F7958" w:rsidRDefault="008A4199" w:rsidP="00210BC4">
      <w:pPr>
        <w:ind w:firstLine="708"/>
        <w:rPr>
          <w:rFonts w:cs="Times New Roman"/>
          <w:szCs w:val="28"/>
        </w:rPr>
      </w:pPr>
      <w:r w:rsidRPr="009F7958">
        <w:rPr>
          <w:rFonts w:cs="Times New Roman"/>
          <w:szCs w:val="28"/>
        </w:rPr>
        <w:t xml:space="preserve">До важливих діагностичних методів хронічного гастриту слід віднести і лабораторні, такі як: загальний аналіз крові, біохімічний аналіз крові, клінічний аналіз сечі, калу, аналіз калу на виявлення бактерії </w:t>
      </w:r>
      <w:proofErr w:type="spellStart"/>
      <w:r w:rsidRPr="009F7958">
        <w:rPr>
          <w:rFonts w:cs="Times New Roman"/>
          <w:szCs w:val="28"/>
        </w:rPr>
        <w:t>хелікобактер</w:t>
      </w:r>
      <w:proofErr w:type="spellEnd"/>
      <w:r w:rsidRPr="009F7958">
        <w:rPr>
          <w:rFonts w:cs="Times New Roman"/>
          <w:szCs w:val="28"/>
        </w:rPr>
        <w:t>.</w:t>
      </w:r>
    </w:p>
    <w:p w14:paraId="3AF6D796" w14:textId="58A63F9A"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На сьогодні кожен з методів діагностики є ефективним, проте не є достовірним. Для того щоб обрати правильний метод діагностики </w:t>
      </w:r>
      <w:r w:rsidRPr="009F7958">
        <w:rPr>
          <w:rFonts w:cs="Times New Roman"/>
          <w:szCs w:val="28"/>
        </w:rPr>
        <w:t>хронічного гастриту</w:t>
      </w:r>
      <w:r w:rsidRPr="009F7958">
        <w:rPr>
          <w:rFonts w:cs="Times New Roman"/>
          <w:szCs w:val="28"/>
          <w:shd w:val="clear" w:color="auto" w:fill="FFFFFF"/>
        </w:rPr>
        <w:t xml:space="preserve"> необхідно враховувати позитивні та негативні сторони кожного методу. Так, наприклад, у світі найбільш популярними є дихальний та фекальні тести. Вони є швидкими, досить чутливими, зручними у використанні. </w:t>
      </w:r>
      <w:proofErr w:type="spellStart"/>
      <w:r w:rsidRPr="009F7958">
        <w:rPr>
          <w:rFonts w:cs="Times New Roman"/>
          <w:szCs w:val="28"/>
          <w:shd w:val="clear" w:color="auto" w:fill="FFFFFF"/>
        </w:rPr>
        <w:t>Інвазивні</w:t>
      </w:r>
      <w:proofErr w:type="spellEnd"/>
      <w:r w:rsidRPr="009F7958">
        <w:rPr>
          <w:rFonts w:cs="Times New Roman"/>
          <w:szCs w:val="28"/>
          <w:shd w:val="clear" w:color="auto" w:fill="FFFFFF"/>
        </w:rPr>
        <w:t xml:space="preserve"> ж методи є більш достовірними, проте негативних сторін більше </w:t>
      </w:r>
      <w:r w:rsidR="009C441E" w:rsidRPr="009F7958">
        <w:rPr>
          <w:rFonts w:eastAsia="Times New Roman"/>
          <w:szCs w:val="28"/>
          <w:lang w:eastAsia="uk-UA"/>
        </w:rPr>
        <w:t>–</w:t>
      </w:r>
      <w:r w:rsidRPr="009F7958">
        <w:rPr>
          <w:rFonts w:cs="Times New Roman"/>
          <w:szCs w:val="28"/>
          <w:shd w:val="clear" w:color="auto" w:fill="FFFFFF"/>
        </w:rPr>
        <w:t xml:space="preserve"> неприємні відчуття під час процедури, </w:t>
      </w:r>
      <w:proofErr w:type="spellStart"/>
      <w:r w:rsidRPr="009F7958">
        <w:rPr>
          <w:rFonts w:cs="Times New Roman"/>
          <w:szCs w:val="28"/>
          <w:shd w:val="clear" w:color="auto" w:fill="FFFFFF"/>
        </w:rPr>
        <w:t>затратність</w:t>
      </w:r>
      <w:proofErr w:type="spellEnd"/>
      <w:r w:rsidRPr="009F7958">
        <w:rPr>
          <w:rFonts w:cs="Times New Roman"/>
          <w:szCs w:val="28"/>
          <w:shd w:val="clear" w:color="auto" w:fill="FFFFFF"/>
        </w:rPr>
        <w:t xml:space="preserve"> та певні ризики під час процедур, такі як опромінення, а також використання спеціальної техніки. </w:t>
      </w:r>
    </w:p>
    <w:p w14:paraId="3521BE5B" w14:textId="77777777" w:rsidR="00B23654" w:rsidRPr="009F7958" w:rsidRDefault="00B23654" w:rsidP="00210BC4">
      <w:pPr>
        <w:rPr>
          <w:rFonts w:cs="Times New Roman"/>
          <w:b/>
          <w:bCs/>
          <w:szCs w:val="28"/>
          <w:shd w:val="clear" w:color="auto" w:fill="FFFFFF"/>
        </w:rPr>
      </w:pPr>
    </w:p>
    <w:p w14:paraId="2AB97939" w14:textId="0DEB250C" w:rsidR="009243A2" w:rsidRPr="009F7958" w:rsidRDefault="008A4199" w:rsidP="00210BC4">
      <w:pPr>
        <w:rPr>
          <w:rFonts w:cs="Times New Roman"/>
          <w:b/>
          <w:bCs/>
          <w:szCs w:val="28"/>
          <w:shd w:val="clear" w:color="auto" w:fill="FFFFFF"/>
        </w:rPr>
      </w:pPr>
      <w:r w:rsidRPr="009F7958">
        <w:rPr>
          <w:rFonts w:cs="Times New Roman"/>
          <w:b/>
          <w:bCs/>
          <w:szCs w:val="28"/>
          <w:shd w:val="clear" w:color="auto" w:fill="FFFFFF"/>
        </w:rPr>
        <w:t>Висновки до розділу 2</w:t>
      </w:r>
    </w:p>
    <w:p w14:paraId="2E4AF26C" w14:textId="1D0C2439" w:rsidR="009243A2" w:rsidRPr="009F7958" w:rsidRDefault="008A4199" w:rsidP="00E259B8">
      <w:pPr>
        <w:rPr>
          <w:rFonts w:cs="Times New Roman"/>
          <w:szCs w:val="28"/>
          <w:shd w:val="clear" w:color="auto" w:fill="FFFFFF"/>
        </w:rPr>
      </w:pPr>
      <w:r w:rsidRPr="009F7958">
        <w:rPr>
          <w:rFonts w:cs="Times New Roman"/>
          <w:szCs w:val="28"/>
          <w:shd w:val="clear" w:color="auto" w:fill="FFFFFF"/>
        </w:rPr>
        <w:t>Діагностика хронічного гастриту включає в себе лабораторні</w:t>
      </w:r>
      <w:r w:rsidR="00E259B8" w:rsidRPr="009F7958">
        <w:rPr>
          <w:rFonts w:cs="Times New Roman"/>
          <w:szCs w:val="28"/>
          <w:shd w:val="clear" w:color="auto" w:fill="FFFFFF"/>
        </w:rPr>
        <w:t xml:space="preserve"> (</w:t>
      </w:r>
      <w:r w:rsidR="00E259B8" w:rsidRPr="009F7958">
        <w:rPr>
          <w:rFonts w:cs="Times New Roman"/>
          <w:szCs w:val="28"/>
        </w:rPr>
        <w:t xml:space="preserve">загальний аналіз крові, біохімічний аналіз крові, клінічний аналіз сечі, калу, аналіз калу на виявлення бактерії </w:t>
      </w:r>
      <w:proofErr w:type="spellStart"/>
      <w:r w:rsidR="00E259B8" w:rsidRPr="009F7958">
        <w:rPr>
          <w:rFonts w:cs="Times New Roman"/>
          <w:szCs w:val="28"/>
        </w:rPr>
        <w:t>хелікобактер</w:t>
      </w:r>
      <w:proofErr w:type="spellEnd"/>
      <w:r w:rsidR="00E259B8" w:rsidRPr="009F7958">
        <w:rPr>
          <w:rFonts w:cs="Times New Roman"/>
          <w:szCs w:val="28"/>
          <w:shd w:val="clear" w:color="auto" w:fill="FFFFFF"/>
        </w:rPr>
        <w:t>)</w:t>
      </w:r>
      <w:r w:rsidRPr="009F7958">
        <w:rPr>
          <w:rFonts w:cs="Times New Roman"/>
          <w:szCs w:val="28"/>
          <w:shd w:val="clear" w:color="auto" w:fill="FFFFFF"/>
        </w:rPr>
        <w:t xml:space="preserve"> та інструментальні методи дослідження, що діляться на </w:t>
      </w:r>
      <w:proofErr w:type="spellStart"/>
      <w:r w:rsidRPr="009F7958">
        <w:rPr>
          <w:rFonts w:cs="Times New Roman"/>
          <w:szCs w:val="28"/>
          <w:shd w:val="clear" w:color="auto" w:fill="FFFFFF"/>
        </w:rPr>
        <w:t>інвазивні</w:t>
      </w:r>
      <w:proofErr w:type="spellEnd"/>
      <w:r w:rsidR="00E259B8" w:rsidRPr="009F7958">
        <w:rPr>
          <w:rFonts w:cs="Times New Roman"/>
          <w:szCs w:val="28"/>
          <w:shd w:val="clear" w:color="auto" w:fill="FFFFFF"/>
        </w:rPr>
        <w:t xml:space="preserve"> (</w:t>
      </w:r>
      <w:r w:rsidR="00E259B8" w:rsidRPr="009F7958">
        <w:rPr>
          <w:rFonts w:cs="Times New Roman"/>
          <w:szCs w:val="28"/>
        </w:rPr>
        <w:t>ендоскопію з обов’язковою біопсією та подальшим вивченням матеріалу, тобто його гістологія</w:t>
      </w:r>
      <w:r w:rsidR="00E259B8" w:rsidRPr="009F7958">
        <w:rPr>
          <w:rFonts w:cs="Times New Roman"/>
          <w:szCs w:val="28"/>
          <w:shd w:val="clear" w:color="auto" w:fill="FFFFFF"/>
        </w:rPr>
        <w:t>)</w:t>
      </w:r>
      <w:r w:rsidRPr="009F7958">
        <w:rPr>
          <w:rFonts w:cs="Times New Roman"/>
          <w:szCs w:val="28"/>
          <w:shd w:val="clear" w:color="auto" w:fill="FFFFFF"/>
        </w:rPr>
        <w:t xml:space="preserve"> та </w:t>
      </w:r>
      <w:proofErr w:type="spellStart"/>
      <w:r w:rsidRPr="009F7958">
        <w:rPr>
          <w:rFonts w:cs="Times New Roman"/>
          <w:szCs w:val="28"/>
          <w:shd w:val="clear" w:color="auto" w:fill="FFFFFF"/>
        </w:rPr>
        <w:t>неінвазивні</w:t>
      </w:r>
      <w:proofErr w:type="spellEnd"/>
      <w:r w:rsidR="00E259B8" w:rsidRPr="009F7958">
        <w:rPr>
          <w:rFonts w:cs="Times New Roman"/>
          <w:szCs w:val="28"/>
          <w:shd w:val="clear" w:color="auto" w:fill="FFFFFF"/>
        </w:rPr>
        <w:t xml:space="preserve"> (</w:t>
      </w:r>
      <w:r w:rsidR="00E259B8" w:rsidRPr="009F7958">
        <w:rPr>
          <w:rFonts w:cs="Times New Roman"/>
          <w:szCs w:val="28"/>
        </w:rPr>
        <w:t xml:space="preserve">УЗД шлунку та </w:t>
      </w:r>
      <w:r w:rsidR="00E259B8" w:rsidRPr="009F7958">
        <w:rPr>
          <w:rFonts w:cs="Times New Roman"/>
          <w:szCs w:val="28"/>
        </w:rPr>
        <w:lastRenderedPageBreak/>
        <w:t xml:space="preserve">дванадцятипалої кишки, рентгеноскопія шлунку,  </w:t>
      </w:r>
      <w:proofErr w:type="spellStart"/>
      <w:r w:rsidR="00E259B8" w:rsidRPr="009F7958">
        <w:rPr>
          <w:rFonts w:cs="Times New Roman"/>
          <w:szCs w:val="28"/>
        </w:rPr>
        <w:t>балонно</w:t>
      </w:r>
      <w:proofErr w:type="spellEnd"/>
      <w:r w:rsidR="00E259B8" w:rsidRPr="009F7958">
        <w:rPr>
          <w:rFonts w:cs="Times New Roman"/>
          <w:szCs w:val="28"/>
        </w:rPr>
        <w:t xml:space="preserve"> </w:t>
      </w:r>
      <w:r w:rsidR="00E259B8" w:rsidRPr="009F7958">
        <w:rPr>
          <w:rFonts w:cs="Times New Roman"/>
          <w:szCs w:val="28"/>
          <w:shd w:val="clear" w:color="auto" w:fill="FFFFFF" w:themeFill="background1"/>
        </w:rPr>
        <w:t xml:space="preserve">– </w:t>
      </w:r>
      <w:r w:rsidR="00E259B8" w:rsidRPr="009F7958">
        <w:rPr>
          <w:rFonts w:cs="Times New Roman"/>
          <w:szCs w:val="28"/>
        </w:rPr>
        <w:t>кімографічний метод, дихальний тест</w:t>
      </w:r>
      <w:r w:rsidR="00E259B8" w:rsidRPr="009F7958">
        <w:rPr>
          <w:rFonts w:cs="Times New Roman"/>
          <w:szCs w:val="28"/>
          <w:shd w:val="clear" w:color="auto" w:fill="FFFFFF"/>
        </w:rPr>
        <w:t>)</w:t>
      </w:r>
      <w:r w:rsidRPr="009F7958">
        <w:rPr>
          <w:rFonts w:cs="Times New Roman"/>
          <w:szCs w:val="28"/>
          <w:shd w:val="clear" w:color="auto" w:fill="FFFFFF"/>
        </w:rPr>
        <w:t xml:space="preserve">. </w:t>
      </w:r>
      <w:r w:rsidR="00E259B8" w:rsidRPr="009F7958">
        <w:rPr>
          <w:rFonts w:cs="Times New Roman"/>
          <w:szCs w:val="28"/>
        </w:rPr>
        <w:t>Будь-який метод діагностики має свої переваги та недоліки, що слід враховувати при його виборі.</w:t>
      </w:r>
    </w:p>
    <w:p w14:paraId="1F7FFFFE" w14:textId="77777777" w:rsidR="00CC0ACA" w:rsidRPr="009F7958" w:rsidRDefault="00CC0ACA">
      <w:pPr>
        <w:spacing w:line="240" w:lineRule="auto"/>
        <w:ind w:firstLine="0"/>
        <w:jc w:val="left"/>
        <w:rPr>
          <w:rFonts w:cs="Times New Roman"/>
          <w:b/>
          <w:bCs/>
          <w:szCs w:val="28"/>
          <w:shd w:val="clear" w:color="auto" w:fill="FFFFFF"/>
        </w:rPr>
      </w:pPr>
      <w:r w:rsidRPr="009F7958">
        <w:rPr>
          <w:rFonts w:cs="Times New Roman"/>
          <w:b/>
          <w:bCs/>
          <w:szCs w:val="28"/>
          <w:shd w:val="clear" w:color="auto" w:fill="FFFFFF"/>
        </w:rPr>
        <w:br w:type="page"/>
      </w:r>
    </w:p>
    <w:p w14:paraId="3579C9CC" w14:textId="1598BC64" w:rsidR="009243A2" w:rsidRPr="009F7958" w:rsidRDefault="008A4199" w:rsidP="00210BC4">
      <w:pPr>
        <w:ind w:firstLine="708"/>
        <w:jc w:val="center"/>
        <w:rPr>
          <w:rFonts w:cs="Times New Roman"/>
          <w:szCs w:val="28"/>
        </w:rPr>
      </w:pPr>
      <w:r w:rsidRPr="009F7958">
        <w:rPr>
          <w:rFonts w:cs="Times New Roman"/>
          <w:b/>
          <w:bCs/>
          <w:szCs w:val="28"/>
          <w:shd w:val="clear" w:color="auto" w:fill="FFFFFF"/>
        </w:rPr>
        <w:lastRenderedPageBreak/>
        <w:t xml:space="preserve">РОЗДІЛ ІІІ. </w:t>
      </w:r>
      <w:r w:rsidRPr="009F7958">
        <w:rPr>
          <w:rFonts w:cs="Times New Roman"/>
          <w:b/>
          <w:bCs/>
          <w:szCs w:val="28"/>
        </w:rPr>
        <w:t xml:space="preserve">МЕТОДИ ФІЗИЧНОЇ ТЕРАПІЇ </w:t>
      </w:r>
      <w:r w:rsidRPr="009F7958">
        <w:rPr>
          <w:rFonts w:cs="Times New Roman"/>
          <w:b/>
          <w:bCs/>
          <w:szCs w:val="28"/>
          <w:shd w:val="clear" w:color="auto" w:fill="FFFFFF"/>
        </w:rPr>
        <w:t>ПРИ ХРОНІЧНОМУ ГАСТРИТІ</w:t>
      </w:r>
    </w:p>
    <w:p w14:paraId="1C3F68DC" w14:textId="77777777" w:rsidR="009243A2" w:rsidRPr="009F7958" w:rsidRDefault="009243A2" w:rsidP="00210BC4">
      <w:pPr>
        <w:ind w:firstLine="0"/>
        <w:rPr>
          <w:rFonts w:cs="Times New Roman"/>
          <w:b/>
          <w:bCs/>
          <w:szCs w:val="28"/>
          <w:shd w:val="clear" w:color="auto" w:fill="FFFFFF"/>
        </w:rPr>
      </w:pPr>
    </w:p>
    <w:p w14:paraId="47A679EB" w14:textId="77777777" w:rsidR="009243A2" w:rsidRPr="009F7958" w:rsidRDefault="008A4199" w:rsidP="00210BC4">
      <w:pPr>
        <w:rPr>
          <w:rFonts w:cs="Times New Roman"/>
          <w:b/>
          <w:bCs/>
          <w:szCs w:val="28"/>
          <w:shd w:val="clear" w:color="auto" w:fill="FFFFFF"/>
        </w:rPr>
      </w:pPr>
      <w:r w:rsidRPr="009F7958">
        <w:rPr>
          <w:rFonts w:cs="Times New Roman"/>
          <w:b/>
          <w:bCs/>
          <w:szCs w:val="28"/>
          <w:shd w:val="clear" w:color="auto" w:fill="FFFFFF"/>
        </w:rPr>
        <w:t xml:space="preserve">3.1. </w:t>
      </w:r>
      <w:r w:rsidRPr="009F7958">
        <w:rPr>
          <w:rFonts w:cs="Times New Roman"/>
          <w:b/>
          <w:bCs/>
          <w:szCs w:val="28"/>
        </w:rPr>
        <w:t xml:space="preserve"> Основні цілі фізичної реабілітації при</w:t>
      </w:r>
      <w:r w:rsidRPr="009F7958">
        <w:rPr>
          <w:rFonts w:cs="Times New Roman"/>
          <w:b/>
          <w:bCs/>
          <w:szCs w:val="28"/>
          <w:shd w:val="clear" w:color="auto" w:fill="FFFFFF"/>
        </w:rPr>
        <w:t xml:space="preserve"> хронічному гастриті</w:t>
      </w:r>
    </w:p>
    <w:p w14:paraId="589FF679" w14:textId="77777777" w:rsidR="009243A2" w:rsidRPr="009F7958" w:rsidRDefault="009243A2" w:rsidP="00210BC4">
      <w:pPr>
        <w:rPr>
          <w:rFonts w:cs="Times New Roman"/>
          <w:b/>
          <w:bCs/>
          <w:szCs w:val="28"/>
          <w:shd w:val="clear" w:color="auto" w:fill="FFFFFF"/>
        </w:rPr>
      </w:pPr>
    </w:p>
    <w:p w14:paraId="0BBF7273" w14:textId="5ADCBA07"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Фізична терапія для хворих на хронічний гастрит застосовується на всіх  етапах реабілітації. Вважається, що для таких хворих лікування має бути комплексним і включати в себе реабілітаційні засоби. Проте слід розрізняти та розділяти засоби реабілітації за типом секреторної діяльності шлунку.  Окрім </w:t>
      </w:r>
      <w:proofErr w:type="spellStart"/>
      <w:r w:rsidRPr="009F7958">
        <w:rPr>
          <w:rFonts w:cs="Times New Roman"/>
          <w:szCs w:val="28"/>
          <w:shd w:val="clear" w:color="auto" w:fill="FFFFFF"/>
        </w:rPr>
        <w:t>фармаколікування</w:t>
      </w:r>
      <w:proofErr w:type="spellEnd"/>
      <w:r w:rsidRPr="009F7958">
        <w:rPr>
          <w:rFonts w:cs="Times New Roman"/>
          <w:szCs w:val="28"/>
          <w:shd w:val="clear" w:color="auto" w:fill="FFFFFF"/>
        </w:rPr>
        <w:t xml:space="preserve">, дуже часто хворим призначають дієту, бальнеотерапію а також різні засоби фізичної терапії,  як в лікарняному так і в </w:t>
      </w:r>
      <w:proofErr w:type="spellStart"/>
      <w:r w:rsidRPr="009F7958">
        <w:rPr>
          <w:rFonts w:cs="Times New Roman"/>
          <w:szCs w:val="28"/>
          <w:shd w:val="clear" w:color="auto" w:fill="FFFFFF"/>
        </w:rPr>
        <w:t>післялікарняному</w:t>
      </w:r>
      <w:proofErr w:type="spellEnd"/>
      <w:r w:rsidRPr="009F7958">
        <w:rPr>
          <w:rFonts w:cs="Times New Roman"/>
          <w:szCs w:val="28"/>
          <w:shd w:val="clear" w:color="auto" w:fill="FFFFFF"/>
        </w:rPr>
        <w:t xml:space="preserve"> періоді</w:t>
      </w:r>
      <w:r w:rsidR="007603F1" w:rsidRPr="009F7958">
        <w:rPr>
          <w:rFonts w:cs="Times New Roman"/>
          <w:szCs w:val="28"/>
          <w:shd w:val="clear" w:color="auto" w:fill="FFFFFF"/>
        </w:rPr>
        <w:t xml:space="preserve"> [</w:t>
      </w:r>
      <w:r w:rsidR="004D6935" w:rsidRPr="009F7958">
        <w:rPr>
          <w:rFonts w:cs="Times New Roman"/>
          <w:szCs w:val="28"/>
          <w:shd w:val="clear" w:color="auto" w:fill="FFFFFF"/>
        </w:rPr>
        <w:t>19</w:t>
      </w:r>
      <w:r w:rsidR="007603F1" w:rsidRPr="009F7958">
        <w:rPr>
          <w:rFonts w:cs="Times New Roman"/>
          <w:szCs w:val="28"/>
          <w:shd w:val="clear" w:color="auto" w:fill="FFFFFF"/>
        </w:rPr>
        <w:t>].</w:t>
      </w:r>
    </w:p>
    <w:p w14:paraId="4A966E3C" w14:textId="0C518BAC" w:rsidR="009243A2" w:rsidRPr="009F7958" w:rsidRDefault="008A4199" w:rsidP="00210BC4">
      <w:pPr>
        <w:rPr>
          <w:rFonts w:cs="Times New Roman"/>
          <w:szCs w:val="28"/>
          <w:shd w:val="clear" w:color="auto" w:fill="FFFFFF"/>
        </w:rPr>
      </w:pPr>
      <w:r w:rsidRPr="009F7958">
        <w:rPr>
          <w:rFonts w:cs="Times New Roman"/>
          <w:szCs w:val="28"/>
          <w:shd w:val="clear" w:color="auto" w:fill="FFFFFF"/>
        </w:rPr>
        <w:t>Для того, щоб реабілітація протікала успішно слід підбирати специфічну програму терапії під кожного пацієнта індивідуально. Необхідно враховувати вік, стать, стаді</w:t>
      </w:r>
      <w:r w:rsidR="007A3A37" w:rsidRPr="009F7958">
        <w:rPr>
          <w:rFonts w:cs="Times New Roman"/>
          <w:szCs w:val="28"/>
          <w:shd w:val="clear" w:color="auto" w:fill="FFFFFF"/>
        </w:rPr>
        <w:t>ю</w:t>
      </w:r>
      <w:r w:rsidRPr="009F7958">
        <w:rPr>
          <w:rFonts w:cs="Times New Roman"/>
          <w:szCs w:val="28"/>
          <w:shd w:val="clear" w:color="auto" w:fill="FFFFFF"/>
        </w:rPr>
        <w:t xml:space="preserve"> хвороби, характер хвороби та її перебіг. Окрім цього слід пам’ятати та дотримуватись принципів </w:t>
      </w:r>
      <w:r w:rsidR="007A3A37" w:rsidRPr="009F7958">
        <w:rPr>
          <w:rFonts w:cs="Times New Roman"/>
          <w:szCs w:val="28"/>
          <w:shd w:val="clear" w:color="auto" w:fill="FFFFFF"/>
        </w:rPr>
        <w:t xml:space="preserve">фізичної </w:t>
      </w:r>
      <w:r w:rsidRPr="009F7958">
        <w:rPr>
          <w:rFonts w:cs="Times New Roman"/>
          <w:szCs w:val="28"/>
          <w:shd w:val="clear" w:color="auto" w:fill="FFFFFF"/>
        </w:rPr>
        <w:t xml:space="preserve">реабілітації. </w:t>
      </w:r>
    </w:p>
    <w:p w14:paraId="2918F04F" w14:textId="6DBE98A6" w:rsidR="007603F1" w:rsidRPr="009F7958" w:rsidRDefault="008A4199" w:rsidP="00210BC4">
      <w:pPr>
        <w:rPr>
          <w:rFonts w:cs="Times New Roman"/>
          <w:szCs w:val="28"/>
          <w:shd w:val="clear" w:color="auto" w:fill="FFFFFF"/>
          <w:lang w:val="ru-RU"/>
        </w:rPr>
      </w:pPr>
      <w:r w:rsidRPr="009F7958">
        <w:rPr>
          <w:rFonts w:cs="Times New Roman"/>
          <w:szCs w:val="28"/>
          <w:shd w:val="clear" w:color="auto" w:fill="FFFFFF"/>
        </w:rPr>
        <w:t xml:space="preserve">Фізичні вправи є основним засобом </w:t>
      </w:r>
      <w:r w:rsidR="007A3A37" w:rsidRPr="009F7958">
        <w:rPr>
          <w:rFonts w:cs="Times New Roman"/>
          <w:szCs w:val="28"/>
          <w:shd w:val="clear" w:color="auto" w:fill="FFFFFF"/>
        </w:rPr>
        <w:t>фізично</w:t>
      </w:r>
      <w:r w:rsidR="002515CB" w:rsidRPr="009F7958">
        <w:rPr>
          <w:rFonts w:cs="Times New Roman"/>
          <w:szCs w:val="28"/>
          <w:shd w:val="clear" w:color="auto" w:fill="FFFFFF"/>
        </w:rPr>
        <w:t>ї</w:t>
      </w:r>
      <w:r w:rsidRPr="009F7958">
        <w:rPr>
          <w:rFonts w:cs="Times New Roman"/>
          <w:szCs w:val="28"/>
          <w:shd w:val="clear" w:color="auto" w:fill="FFFFFF"/>
        </w:rPr>
        <w:t xml:space="preserve"> терапії. При проведенні спеціальних терапевтичних вправ враховуються ступінь фізичного розвитку людини, вік, можливості хворого, рівень фізичної підготовленості, тренованість, стан пацієнта його самопочуття, а  також чи наявні на момент проведення заняття симптоми хвороби.  Хворим на хронічний гастрит дуже важливо мати гарний </w:t>
      </w:r>
      <w:proofErr w:type="spellStart"/>
      <w:r w:rsidRPr="009F7958">
        <w:rPr>
          <w:rFonts w:cs="Times New Roman"/>
          <w:szCs w:val="28"/>
          <w:shd w:val="clear" w:color="auto" w:fill="FFFFFF"/>
        </w:rPr>
        <w:t>психо</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емоційний стан. Для них велике значення відіграють повноцінний сон, спокій, урівноваженість, позитивні емоці</w:t>
      </w:r>
      <w:bookmarkStart w:id="10" w:name="_Hlk146910441"/>
      <w:r w:rsidR="007603F1" w:rsidRPr="009F7958">
        <w:rPr>
          <w:rFonts w:cs="Times New Roman"/>
          <w:szCs w:val="28"/>
          <w:shd w:val="clear" w:color="auto" w:fill="FFFFFF"/>
        </w:rPr>
        <w:t>ї</w:t>
      </w:r>
      <w:r w:rsidR="007603F1" w:rsidRPr="009F7958">
        <w:rPr>
          <w:rFonts w:cs="Times New Roman"/>
          <w:szCs w:val="28"/>
          <w:shd w:val="clear" w:color="auto" w:fill="FFFFFF"/>
          <w:lang w:val="ru-RU"/>
        </w:rPr>
        <w:t xml:space="preserve"> [9</w:t>
      </w:r>
      <w:r w:rsidR="00CC0ACA" w:rsidRPr="009F7958">
        <w:rPr>
          <w:rFonts w:cs="Times New Roman"/>
          <w:szCs w:val="28"/>
          <w:shd w:val="clear" w:color="auto" w:fill="FFFFFF"/>
          <w:lang w:val="ru-RU"/>
        </w:rPr>
        <w:t>,</w:t>
      </w:r>
      <w:r w:rsidR="001B0C4C" w:rsidRPr="009F7958">
        <w:rPr>
          <w:rFonts w:cs="Times New Roman"/>
          <w:szCs w:val="28"/>
          <w:shd w:val="clear" w:color="auto" w:fill="FFFFFF"/>
          <w:lang w:val="ru-RU"/>
        </w:rPr>
        <w:t xml:space="preserve"> </w:t>
      </w:r>
      <w:r w:rsidR="007603F1" w:rsidRPr="009F7958">
        <w:rPr>
          <w:rFonts w:cs="Times New Roman"/>
          <w:szCs w:val="28"/>
          <w:shd w:val="clear" w:color="auto" w:fill="FFFFFF"/>
          <w:lang w:val="ru-RU"/>
        </w:rPr>
        <w:t>2</w:t>
      </w:r>
      <w:r w:rsidR="004D6935" w:rsidRPr="009F7958">
        <w:rPr>
          <w:rFonts w:cs="Times New Roman"/>
          <w:szCs w:val="28"/>
          <w:shd w:val="clear" w:color="auto" w:fill="FFFFFF"/>
          <w:lang w:val="ru-RU"/>
        </w:rPr>
        <w:t>1</w:t>
      </w:r>
      <w:r w:rsidR="007603F1" w:rsidRPr="009F7958">
        <w:rPr>
          <w:rFonts w:cs="Times New Roman"/>
          <w:szCs w:val="28"/>
          <w:shd w:val="clear" w:color="auto" w:fill="FFFFFF"/>
          <w:lang w:val="ru-RU"/>
        </w:rPr>
        <w:t>].</w:t>
      </w:r>
      <w:bookmarkEnd w:id="10"/>
    </w:p>
    <w:p w14:paraId="164CA16E" w14:textId="7C24C14F" w:rsidR="001F1684" w:rsidRPr="009F7958" w:rsidRDefault="008A4199" w:rsidP="00210BC4">
      <w:pPr>
        <w:rPr>
          <w:rFonts w:cs="Times New Roman"/>
          <w:szCs w:val="28"/>
          <w:shd w:val="clear" w:color="auto" w:fill="FFFFFF"/>
          <w:lang w:val="ru-RU"/>
        </w:rPr>
      </w:pPr>
      <w:r w:rsidRPr="009F7958">
        <w:rPr>
          <w:rFonts w:cs="Times New Roman"/>
          <w:szCs w:val="28"/>
          <w:shd w:val="clear" w:color="auto" w:fill="FFFFFF"/>
        </w:rPr>
        <w:t>Дуже багато працівників сфери охорони здоров’я застосовують фізичну терапію у два етапи. Перший</w:t>
      </w:r>
      <w:r w:rsidR="003B545B" w:rsidRPr="009F7958">
        <w:rPr>
          <w:rFonts w:cs="Times New Roman"/>
          <w:szCs w:val="28"/>
          <w:shd w:val="clear" w:color="auto" w:fill="FFFFFF"/>
        </w:rPr>
        <w:t xml:space="preserve"> етап відповідає </w:t>
      </w:r>
      <w:r w:rsidRPr="009F7958">
        <w:rPr>
          <w:rFonts w:cs="Times New Roman"/>
          <w:szCs w:val="28"/>
          <w:shd w:val="clear" w:color="auto" w:fill="FFFFFF"/>
        </w:rPr>
        <w:t>гостр</w:t>
      </w:r>
      <w:r w:rsidR="003B545B" w:rsidRPr="009F7958">
        <w:rPr>
          <w:rFonts w:cs="Times New Roman"/>
          <w:szCs w:val="28"/>
          <w:shd w:val="clear" w:color="auto" w:fill="FFFFFF"/>
        </w:rPr>
        <w:t>ій</w:t>
      </w:r>
      <w:r w:rsidRPr="009F7958">
        <w:rPr>
          <w:rFonts w:cs="Times New Roman"/>
          <w:szCs w:val="28"/>
          <w:shd w:val="clear" w:color="auto" w:fill="FFFFFF"/>
        </w:rPr>
        <w:t xml:space="preserve"> та </w:t>
      </w:r>
      <w:proofErr w:type="spellStart"/>
      <w:r w:rsidRPr="009F7958">
        <w:rPr>
          <w:rFonts w:cs="Times New Roman"/>
          <w:szCs w:val="28"/>
          <w:shd w:val="clear" w:color="auto" w:fill="FFFFFF"/>
        </w:rPr>
        <w:t>підгостр</w:t>
      </w:r>
      <w:r w:rsidR="003B545B" w:rsidRPr="009F7958">
        <w:rPr>
          <w:rFonts w:cs="Times New Roman"/>
          <w:szCs w:val="28"/>
          <w:shd w:val="clear" w:color="auto" w:fill="FFFFFF"/>
        </w:rPr>
        <w:t>ій</w:t>
      </w:r>
      <w:proofErr w:type="spellEnd"/>
      <w:r w:rsidRPr="009F7958">
        <w:rPr>
          <w:rFonts w:cs="Times New Roman"/>
          <w:szCs w:val="28"/>
          <w:shd w:val="clear" w:color="auto" w:fill="FFFFFF"/>
        </w:rPr>
        <w:t xml:space="preserve"> стадії запалення хронічного гастриту. Друг</w:t>
      </w:r>
      <w:r w:rsidR="003B545B" w:rsidRPr="009F7958">
        <w:rPr>
          <w:rFonts w:cs="Times New Roman"/>
          <w:szCs w:val="28"/>
          <w:shd w:val="clear" w:color="auto" w:fill="FFFFFF"/>
        </w:rPr>
        <w:t xml:space="preserve">ий етап відповідає </w:t>
      </w:r>
      <w:r w:rsidRPr="009F7958">
        <w:rPr>
          <w:rFonts w:cs="Times New Roman"/>
          <w:szCs w:val="28"/>
          <w:shd w:val="clear" w:color="auto" w:fill="FFFFFF"/>
        </w:rPr>
        <w:t>стаді</w:t>
      </w:r>
      <w:r w:rsidR="003B545B" w:rsidRPr="009F7958">
        <w:rPr>
          <w:rFonts w:cs="Times New Roman"/>
          <w:szCs w:val="28"/>
          <w:shd w:val="clear" w:color="auto" w:fill="FFFFFF"/>
        </w:rPr>
        <w:t>ї</w:t>
      </w:r>
      <w:r w:rsidRPr="009F7958">
        <w:rPr>
          <w:rFonts w:cs="Times New Roman"/>
          <w:szCs w:val="28"/>
          <w:shd w:val="clear" w:color="auto" w:fill="FFFFFF"/>
        </w:rPr>
        <w:t xml:space="preserve">, коли людина має певні покращення свого стану, збільшення навантаження та поступове завершення гострого періоду. </w:t>
      </w:r>
    </w:p>
    <w:p w14:paraId="2387E316" w14:textId="3AF4C485" w:rsidR="009243A2" w:rsidRPr="009F7958" w:rsidRDefault="008A4199" w:rsidP="00210BC4">
      <w:pPr>
        <w:rPr>
          <w:rFonts w:cs="Times New Roman"/>
          <w:szCs w:val="28"/>
          <w:shd w:val="clear" w:color="auto" w:fill="FFFFFF"/>
        </w:rPr>
      </w:pPr>
      <w:r w:rsidRPr="009F7958">
        <w:rPr>
          <w:rFonts w:cs="Times New Roman"/>
          <w:szCs w:val="28"/>
          <w:shd w:val="clear" w:color="auto" w:fill="FFFFFF"/>
        </w:rPr>
        <w:t>На стаціонарному етапі реабілітації хворих на хронічний гастрит головною ціллю реабілітаційних заходів є стабіліз</w:t>
      </w:r>
      <w:r w:rsidR="001F1684" w:rsidRPr="009F7958">
        <w:rPr>
          <w:rFonts w:cs="Times New Roman"/>
          <w:szCs w:val="28"/>
          <w:shd w:val="clear" w:color="auto" w:fill="FFFFFF"/>
        </w:rPr>
        <w:t>ація</w:t>
      </w:r>
      <w:r w:rsidRPr="009F7958">
        <w:rPr>
          <w:rFonts w:cs="Times New Roman"/>
          <w:szCs w:val="28"/>
          <w:shd w:val="clear" w:color="auto" w:fill="FFFFFF"/>
        </w:rPr>
        <w:t xml:space="preserve"> стан</w:t>
      </w:r>
      <w:r w:rsidR="001F1684" w:rsidRPr="009F7958">
        <w:rPr>
          <w:rFonts w:cs="Times New Roman"/>
          <w:szCs w:val="28"/>
          <w:shd w:val="clear" w:color="auto" w:fill="FFFFFF"/>
        </w:rPr>
        <w:t>у</w:t>
      </w:r>
      <w:r w:rsidRPr="009F7958">
        <w:rPr>
          <w:rFonts w:cs="Times New Roman"/>
          <w:szCs w:val="28"/>
          <w:shd w:val="clear" w:color="auto" w:fill="FFFFFF"/>
        </w:rPr>
        <w:t xml:space="preserve"> хворого, </w:t>
      </w:r>
      <w:r w:rsidR="001F1684" w:rsidRPr="009F7958">
        <w:rPr>
          <w:rFonts w:cs="Times New Roman"/>
          <w:szCs w:val="28"/>
          <w:shd w:val="clear" w:color="auto" w:fill="FFFFFF"/>
        </w:rPr>
        <w:t xml:space="preserve">його </w:t>
      </w:r>
      <w:r w:rsidRPr="009F7958">
        <w:rPr>
          <w:rFonts w:cs="Times New Roman"/>
          <w:szCs w:val="28"/>
          <w:shd w:val="clear" w:color="auto" w:fill="FFFFFF"/>
        </w:rPr>
        <w:t xml:space="preserve">фізичний та </w:t>
      </w:r>
      <w:r w:rsidRPr="009F7958">
        <w:rPr>
          <w:rFonts w:cs="Times New Roman"/>
          <w:szCs w:val="28"/>
          <w:shd w:val="clear" w:color="auto" w:fill="FFFFFF"/>
        </w:rPr>
        <w:lastRenderedPageBreak/>
        <w:t>моральний</w:t>
      </w:r>
      <w:r w:rsidR="001F1684" w:rsidRPr="009F7958">
        <w:rPr>
          <w:rFonts w:cs="Times New Roman"/>
          <w:szCs w:val="28"/>
          <w:shd w:val="clear" w:color="auto" w:fill="FFFFFF"/>
        </w:rPr>
        <w:t xml:space="preserve"> стани</w:t>
      </w:r>
      <w:r w:rsidRPr="009F7958">
        <w:rPr>
          <w:rFonts w:cs="Times New Roman"/>
          <w:szCs w:val="28"/>
          <w:shd w:val="clear" w:color="auto" w:fill="FFFFFF"/>
        </w:rPr>
        <w:t>. В</w:t>
      </w:r>
      <w:r w:rsidR="001F1684" w:rsidRPr="009F7958">
        <w:rPr>
          <w:rFonts w:cs="Times New Roman"/>
          <w:szCs w:val="28"/>
          <w:shd w:val="clear" w:color="auto" w:fill="FFFFFF"/>
        </w:rPr>
        <w:t xml:space="preserve"> </w:t>
      </w:r>
      <w:r w:rsidRPr="009F7958">
        <w:rPr>
          <w:rFonts w:cs="Times New Roman"/>
          <w:szCs w:val="28"/>
          <w:shd w:val="clear" w:color="auto" w:fill="FFFFFF"/>
        </w:rPr>
        <w:t>першу чергу необхідно прибрати клінічні прояви хвороби, зазвичай це робиться медикаментозно. Дуже важливо також нормалізувати стан інших органів травлення та систем організму в</w:t>
      </w:r>
      <w:r w:rsidR="00A84EAA" w:rsidRPr="009F7958">
        <w:rPr>
          <w:rFonts w:cs="Times New Roman"/>
          <w:szCs w:val="28"/>
          <w:shd w:val="clear" w:color="auto" w:fill="FFFFFF"/>
        </w:rPr>
        <w:t xml:space="preserve"> </w:t>
      </w:r>
      <w:r w:rsidRPr="009F7958">
        <w:rPr>
          <w:rFonts w:cs="Times New Roman"/>
          <w:szCs w:val="28"/>
          <w:shd w:val="clear" w:color="auto" w:fill="FFFFFF"/>
        </w:rPr>
        <w:t xml:space="preserve">цілому. Також необхідно </w:t>
      </w:r>
      <w:r w:rsidR="00A84EAA" w:rsidRPr="009F7958">
        <w:rPr>
          <w:rFonts w:cs="Times New Roman"/>
          <w:szCs w:val="28"/>
          <w:shd w:val="clear" w:color="auto" w:fill="FFFFFF"/>
        </w:rPr>
        <w:t>с</w:t>
      </w:r>
      <w:r w:rsidRPr="009F7958">
        <w:rPr>
          <w:rFonts w:cs="Times New Roman"/>
          <w:szCs w:val="28"/>
          <w:shd w:val="clear" w:color="auto" w:fill="FFFFFF"/>
        </w:rPr>
        <w:t xml:space="preserve">прогнозувати можливі ускладнення та запобігти їм.  </w:t>
      </w:r>
    </w:p>
    <w:p w14:paraId="65CAC428" w14:textId="798FECEA" w:rsidR="002120D1"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Комплексна </w:t>
      </w:r>
      <w:r w:rsidR="00A84EAA" w:rsidRPr="009F7958">
        <w:rPr>
          <w:rFonts w:cs="Times New Roman"/>
          <w:szCs w:val="28"/>
          <w:shd w:val="clear" w:color="auto" w:fill="FFFFFF"/>
        </w:rPr>
        <w:t>фізична</w:t>
      </w:r>
      <w:r w:rsidRPr="009F7958">
        <w:rPr>
          <w:rFonts w:cs="Times New Roman"/>
          <w:szCs w:val="28"/>
          <w:shd w:val="clear" w:color="auto" w:fill="FFFFFF"/>
        </w:rPr>
        <w:t xml:space="preserve"> терапія покращує якість життя пацієнта з гастритом. </w:t>
      </w:r>
      <w:r w:rsidR="002120D1" w:rsidRPr="009F7958">
        <w:rPr>
          <w:rFonts w:cs="Times New Roman"/>
          <w:szCs w:val="28"/>
          <w:shd w:val="clear" w:color="auto" w:fill="FFFFFF"/>
        </w:rPr>
        <w:t>Фізіотерапія ‒ це область медицини, що вивчає дію на організм людини природних або штучно одержуваних (</w:t>
      </w:r>
      <w:proofErr w:type="spellStart"/>
      <w:r w:rsidR="002120D1" w:rsidRPr="009F7958">
        <w:rPr>
          <w:rFonts w:cs="Times New Roman"/>
          <w:szCs w:val="28"/>
          <w:shd w:val="clear" w:color="auto" w:fill="FFFFFF"/>
        </w:rPr>
        <w:t>преформованих</w:t>
      </w:r>
      <w:proofErr w:type="spellEnd"/>
      <w:r w:rsidR="002120D1" w:rsidRPr="009F7958">
        <w:rPr>
          <w:rFonts w:cs="Times New Roman"/>
          <w:szCs w:val="28"/>
          <w:shd w:val="clear" w:color="auto" w:fill="FFFFFF"/>
        </w:rPr>
        <w:t>) фізичних факторів і використовує їх з метою збереження, відновлення та зміцнення здоров’я людей.</w:t>
      </w:r>
    </w:p>
    <w:p w14:paraId="2ED41B6F" w14:textId="5B519223" w:rsidR="002120D1" w:rsidRPr="009F7958" w:rsidRDefault="002120D1" w:rsidP="00210BC4">
      <w:pPr>
        <w:rPr>
          <w:rFonts w:cs="Times New Roman"/>
          <w:szCs w:val="28"/>
          <w:shd w:val="clear" w:color="auto" w:fill="FFFFFF"/>
          <w:lang w:val="ru-RU"/>
        </w:rPr>
      </w:pPr>
      <w:r w:rsidRPr="009F7958">
        <w:rPr>
          <w:rFonts w:cs="Times New Roman"/>
          <w:szCs w:val="28"/>
          <w:shd w:val="clear" w:color="auto" w:fill="FFFFFF"/>
        </w:rPr>
        <w:t xml:space="preserve">Загальними показаннями для фізіотерапії є </w:t>
      </w:r>
      <w:r w:rsidRPr="009F7958">
        <w:rPr>
          <w:rFonts w:cs="Times New Roman"/>
          <w:szCs w:val="28"/>
          <w:shd w:val="clear" w:color="auto" w:fill="FFFFFF"/>
          <w:lang w:val="ru-RU"/>
        </w:rPr>
        <w:t>[</w:t>
      </w:r>
      <w:r w:rsidR="007603F1" w:rsidRPr="009F7958">
        <w:rPr>
          <w:rFonts w:cs="Times New Roman"/>
          <w:szCs w:val="28"/>
          <w:shd w:val="clear" w:color="auto" w:fill="FFFFFF"/>
          <w:lang w:val="ru-RU"/>
        </w:rPr>
        <w:t>6</w:t>
      </w:r>
      <w:r w:rsidR="00623ED3" w:rsidRPr="009F7958">
        <w:rPr>
          <w:rFonts w:cs="Times New Roman"/>
          <w:szCs w:val="28"/>
          <w:shd w:val="clear" w:color="auto" w:fill="FFFFFF"/>
          <w:lang w:val="ru-RU"/>
        </w:rPr>
        <w:t>2</w:t>
      </w:r>
      <w:r w:rsidR="007603F1" w:rsidRPr="009F7958">
        <w:rPr>
          <w:rFonts w:cs="Times New Roman"/>
          <w:szCs w:val="28"/>
          <w:shd w:val="clear" w:color="auto" w:fill="FFFFFF"/>
          <w:lang w:val="ru-RU"/>
        </w:rPr>
        <w:t>]:</w:t>
      </w:r>
    </w:p>
    <w:p w14:paraId="1A2D3031" w14:textId="2E982918" w:rsidR="002120D1" w:rsidRPr="009F7958" w:rsidRDefault="009C441E" w:rsidP="00210BC4">
      <w:pPr>
        <w:rPr>
          <w:rFonts w:cs="Times New Roman"/>
          <w:szCs w:val="28"/>
          <w:shd w:val="clear" w:color="auto" w:fill="FFFFFF"/>
        </w:rPr>
      </w:pPr>
      <w:r w:rsidRPr="009F7958">
        <w:rPr>
          <w:rFonts w:eastAsia="Times New Roman"/>
          <w:szCs w:val="28"/>
          <w:lang w:eastAsia="uk-UA"/>
        </w:rPr>
        <w:t xml:space="preserve">– </w:t>
      </w:r>
      <w:r w:rsidR="002120D1" w:rsidRPr="009F7958">
        <w:rPr>
          <w:rFonts w:cs="Times New Roman"/>
          <w:szCs w:val="28"/>
          <w:shd w:val="clear" w:color="auto" w:fill="FFFFFF"/>
        </w:rPr>
        <w:t xml:space="preserve">гострі, </w:t>
      </w:r>
      <w:proofErr w:type="spellStart"/>
      <w:r w:rsidR="002120D1" w:rsidRPr="009F7958">
        <w:rPr>
          <w:rFonts w:cs="Times New Roman"/>
          <w:szCs w:val="28"/>
          <w:shd w:val="clear" w:color="auto" w:fill="FFFFFF"/>
        </w:rPr>
        <w:t>підгострі</w:t>
      </w:r>
      <w:proofErr w:type="spellEnd"/>
      <w:r w:rsidR="002120D1" w:rsidRPr="009F7958">
        <w:rPr>
          <w:rFonts w:cs="Times New Roman"/>
          <w:szCs w:val="28"/>
          <w:shd w:val="clear" w:color="auto" w:fill="FFFFFF"/>
        </w:rPr>
        <w:t xml:space="preserve"> та хронічні процеси в органах та тканинах;</w:t>
      </w:r>
    </w:p>
    <w:p w14:paraId="529E8A7C" w14:textId="4FC555F4" w:rsidR="002120D1" w:rsidRPr="009F7958" w:rsidRDefault="009C441E" w:rsidP="00210BC4">
      <w:pPr>
        <w:rPr>
          <w:rFonts w:cs="Times New Roman"/>
          <w:szCs w:val="28"/>
          <w:shd w:val="clear" w:color="auto" w:fill="FFFFFF"/>
        </w:rPr>
      </w:pPr>
      <w:r w:rsidRPr="009F7958">
        <w:rPr>
          <w:rFonts w:eastAsia="Times New Roman"/>
          <w:szCs w:val="28"/>
          <w:lang w:eastAsia="uk-UA"/>
        </w:rPr>
        <w:t xml:space="preserve">– </w:t>
      </w:r>
      <w:r w:rsidR="002120D1" w:rsidRPr="009F7958">
        <w:rPr>
          <w:rFonts w:cs="Times New Roman"/>
          <w:szCs w:val="28"/>
          <w:shd w:val="clear" w:color="auto" w:fill="FFFFFF"/>
        </w:rPr>
        <w:t xml:space="preserve">хвороби внутрішніх органів; </w:t>
      </w:r>
    </w:p>
    <w:p w14:paraId="2733AA37" w14:textId="0DC1C7E5"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функціональні розлади у різних органах та системах;</w:t>
      </w:r>
    </w:p>
    <w:p w14:paraId="0415BA6E" w14:textId="4C561F9F" w:rsidR="002120D1" w:rsidRPr="009F7958" w:rsidRDefault="009C441E" w:rsidP="00210BC4">
      <w:pPr>
        <w:rPr>
          <w:rFonts w:cs="Times New Roman"/>
          <w:szCs w:val="28"/>
          <w:shd w:val="clear" w:color="auto" w:fill="FFFFFF"/>
          <w:lang w:val="ru-RU"/>
        </w:rPr>
      </w:pPr>
      <w:r w:rsidRPr="009F7958">
        <w:rPr>
          <w:rFonts w:eastAsia="Times New Roman"/>
          <w:szCs w:val="28"/>
          <w:lang w:eastAsia="uk-UA"/>
        </w:rPr>
        <w:t>–</w:t>
      </w:r>
      <w:r w:rsidR="002120D1" w:rsidRPr="009F7958">
        <w:rPr>
          <w:rFonts w:cs="Times New Roman"/>
          <w:szCs w:val="28"/>
          <w:shd w:val="clear" w:color="auto" w:fill="FFFFFF"/>
        </w:rPr>
        <w:t xml:space="preserve"> захворювання центральної та периферичної нервової системи різного походження.</w:t>
      </w:r>
    </w:p>
    <w:p w14:paraId="509DB526" w14:textId="7CE07350" w:rsidR="002120D1" w:rsidRPr="009F7958" w:rsidRDefault="002120D1" w:rsidP="00210BC4">
      <w:pPr>
        <w:rPr>
          <w:rFonts w:cs="Times New Roman"/>
          <w:szCs w:val="28"/>
          <w:shd w:val="clear" w:color="auto" w:fill="FFFFFF"/>
        </w:rPr>
      </w:pPr>
      <w:r w:rsidRPr="009F7958">
        <w:rPr>
          <w:rFonts w:cs="Times New Roman"/>
          <w:szCs w:val="28"/>
          <w:shd w:val="clear" w:color="auto" w:fill="FFFFFF"/>
        </w:rPr>
        <w:t xml:space="preserve">Протипоказаннями до призначення фізіотерапії є </w:t>
      </w:r>
      <w:r w:rsidRPr="009F7958">
        <w:rPr>
          <w:rFonts w:cs="Times New Roman"/>
          <w:szCs w:val="28"/>
          <w:shd w:val="clear" w:color="auto" w:fill="FFFFFF"/>
          <w:lang w:val="ru-RU"/>
        </w:rPr>
        <w:t>[</w:t>
      </w:r>
      <w:r w:rsidR="00FF0E1B" w:rsidRPr="009F7958">
        <w:rPr>
          <w:rFonts w:cs="Times New Roman"/>
          <w:szCs w:val="28"/>
          <w:shd w:val="clear" w:color="auto" w:fill="FFFFFF"/>
          <w:lang w:val="ru-RU"/>
        </w:rPr>
        <w:t>5</w:t>
      </w:r>
      <w:r w:rsidR="00623ED3" w:rsidRPr="009F7958">
        <w:rPr>
          <w:rFonts w:cs="Times New Roman"/>
          <w:szCs w:val="28"/>
          <w:shd w:val="clear" w:color="auto" w:fill="FFFFFF"/>
          <w:lang w:val="ru-RU"/>
        </w:rPr>
        <w:t>1</w:t>
      </w:r>
      <w:r w:rsidRPr="009F7958">
        <w:rPr>
          <w:rFonts w:cs="Times New Roman"/>
          <w:szCs w:val="28"/>
          <w:shd w:val="clear" w:color="auto" w:fill="FFFFFF"/>
          <w:lang w:val="ru-RU"/>
        </w:rPr>
        <w:t>]</w:t>
      </w:r>
      <w:r w:rsidRPr="009F7958">
        <w:rPr>
          <w:rFonts w:cs="Times New Roman"/>
          <w:szCs w:val="28"/>
          <w:shd w:val="clear" w:color="auto" w:fill="FFFFFF"/>
        </w:rPr>
        <w:t>:</w:t>
      </w:r>
    </w:p>
    <w:p w14:paraId="4D3B4C91" w14:textId="0CDFEA0E"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злоякісні новоутворення;</w:t>
      </w:r>
    </w:p>
    <w:p w14:paraId="76F547BD" w14:textId="2321BE93"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системні захворювання крові;</w:t>
      </w:r>
    </w:p>
    <w:p w14:paraId="3ACE2189" w14:textId="5FF5805B"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активні кровотечі;</w:t>
      </w:r>
    </w:p>
    <w:p w14:paraId="10E952A0" w14:textId="63B439B9"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захворювання серцево</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002120D1" w:rsidRPr="009F7958">
        <w:rPr>
          <w:rFonts w:cs="Times New Roman"/>
          <w:szCs w:val="28"/>
          <w:shd w:val="clear" w:color="auto" w:fill="FFFFFF"/>
        </w:rPr>
        <w:t>судинної системи у стадії декомпенсації;</w:t>
      </w:r>
    </w:p>
    <w:p w14:paraId="62136D09" w14:textId="7E500CD4"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лихоманка;</w:t>
      </w:r>
    </w:p>
    <w:p w14:paraId="1E4AD2DB" w14:textId="580D215F"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психози з явищами психомоторного збудження;</w:t>
      </w:r>
    </w:p>
    <w:p w14:paraId="3787D435" w14:textId="6B5FDB2F"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кахексія; </w:t>
      </w:r>
    </w:p>
    <w:p w14:paraId="70E4B504" w14:textId="61EDD33B"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гіпертонічна хвороба ІІІ ст.;</w:t>
      </w:r>
    </w:p>
    <w:p w14:paraId="11014A66" w14:textId="1424348A" w:rsidR="002120D1" w:rsidRPr="009F7958" w:rsidRDefault="009C441E" w:rsidP="00210BC4">
      <w:pPr>
        <w:rPr>
          <w:rFonts w:cs="Times New Roman"/>
          <w:szCs w:val="28"/>
          <w:shd w:val="clear" w:color="auto" w:fill="FFFFFF"/>
        </w:rPr>
      </w:pPr>
      <w:r w:rsidRPr="009F7958">
        <w:rPr>
          <w:rFonts w:eastAsia="Times New Roman"/>
          <w:szCs w:val="28"/>
          <w:lang w:eastAsia="uk-UA"/>
        </w:rPr>
        <w:t>–</w:t>
      </w:r>
      <w:r w:rsidR="002120D1" w:rsidRPr="009F7958">
        <w:rPr>
          <w:rFonts w:cs="Times New Roman"/>
          <w:szCs w:val="28"/>
          <w:shd w:val="clear" w:color="auto" w:fill="FFFFFF"/>
        </w:rPr>
        <w:t xml:space="preserve"> різко виражений атеросклероз судин головного мозку.</w:t>
      </w:r>
    </w:p>
    <w:p w14:paraId="2F1F800F" w14:textId="06173975"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Серед основних </w:t>
      </w:r>
      <w:r w:rsidR="006C0F79" w:rsidRPr="009F7958">
        <w:rPr>
          <w:rFonts w:cs="Times New Roman"/>
          <w:szCs w:val="28"/>
          <w:shd w:val="clear" w:color="auto" w:fill="FFFFFF"/>
        </w:rPr>
        <w:t xml:space="preserve">фізіотерапевтичних </w:t>
      </w:r>
      <w:r w:rsidRPr="009F7958">
        <w:rPr>
          <w:rFonts w:cs="Times New Roman"/>
          <w:szCs w:val="28"/>
          <w:shd w:val="clear" w:color="auto" w:fill="FFFFFF"/>
        </w:rPr>
        <w:t xml:space="preserve">засобів, які вважаються ефективними у використанні при хронічному гастриті, виділяють </w:t>
      </w:r>
      <w:r w:rsidR="006C0F79" w:rsidRPr="009F7958">
        <w:rPr>
          <w:rFonts w:cs="Times New Roman"/>
          <w:szCs w:val="28"/>
          <w:shd w:val="clear" w:color="auto" w:fill="FFFFFF"/>
        </w:rPr>
        <w:t>фізичні</w:t>
      </w:r>
      <w:r w:rsidRPr="009F7958">
        <w:rPr>
          <w:rFonts w:cs="Times New Roman"/>
          <w:szCs w:val="28"/>
          <w:shd w:val="clear" w:color="auto" w:fill="FFFFFF"/>
        </w:rPr>
        <w:t xml:space="preserve"> вправи, лікувальний масаж, дієту, </w:t>
      </w:r>
      <w:r w:rsidR="004C249C" w:rsidRPr="009F7958">
        <w:rPr>
          <w:rFonts w:cs="Times New Roman"/>
          <w:szCs w:val="28"/>
          <w:shd w:val="clear" w:color="auto" w:fill="FFFFFF"/>
        </w:rPr>
        <w:t xml:space="preserve">апаратні </w:t>
      </w:r>
      <w:r w:rsidRPr="009F7958">
        <w:rPr>
          <w:rFonts w:cs="Times New Roman"/>
          <w:szCs w:val="28"/>
          <w:shd w:val="clear" w:color="auto" w:fill="FFFFFF"/>
        </w:rPr>
        <w:t>фізіотерап</w:t>
      </w:r>
      <w:r w:rsidR="004C249C" w:rsidRPr="009F7958">
        <w:rPr>
          <w:rFonts w:cs="Times New Roman"/>
          <w:szCs w:val="28"/>
          <w:shd w:val="clear" w:color="auto" w:fill="FFFFFF"/>
        </w:rPr>
        <w:t>евтичні процедури</w:t>
      </w:r>
      <w:r w:rsidRPr="009F7958">
        <w:rPr>
          <w:rFonts w:cs="Times New Roman"/>
          <w:szCs w:val="28"/>
          <w:shd w:val="clear" w:color="auto" w:fill="FFFFFF"/>
        </w:rPr>
        <w:t xml:space="preserve">, а також лікування мінеральними водами. </w:t>
      </w:r>
    </w:p>
    <w:p w14:paraId="67EFB3D5" w14:textId="42974BF5" w:rsidR="009F5B9C" w:rsidRPr="009F7958" w:rsidRDefault="009F5B9C" w:rsidP="00210BC4">
      <w:pPr>
        <w:rPr>
          <w:rFonts w:cs="Times New Roman"/>
          <w:szCs w:val="28"/>
          <w:shd w:val="clear" w:color="auto" w:fill="FFFFFF"/>
        </w:rPr>
      </w:pPr>
      <w:r w:rsidRPr="009F7958">
        <w:rPr>
          <w:rFonts w:cs="Times New Roman"/>
          <w:szCs w:val="28"/>
          <w:shd w:val="clear" w:color="auto" w:fill="FFFFFF"/>
        </w:rPr>
        <w:t xml:space="preserve">Застосування фізичних вправ є основою реабілітації для пацієнтів з хронічним гастритом, адже вони сприяють швидшому одужанню, покращують </w:t>
      </w:r>
      <w:r w:rsidRPr="009F7958">
        <w:rPr>
          <w:rFonts w:cs="Times New Roman"/>
          <w:szCs w:val="28"/>
          <w:shd w:val="clear" w:color="auto" w:fill="FFFFFF"/>
        </w:rPr>
        <w:lastRenderedPageBreak/>
        <w:t xml:space="preserve">процеси трофіки органів черевної порожнини, активізують </w:t>
      </w:r>
      <w:proofErr w:type="spellStart"/>
      <w:r w:rsidRPr="009F7958">
        <w:rPr>
          <w:rFonts w:cs="Times New Roman"/>
          <w:szCs w:val="28"/>
          <w:shd w:val="clear" w:color="auto" w:fill="FFFFFF"/>
        </w:rPr>
        <w:t>крово</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Pr="009F7958">
        <w:rPr>
          <w:rFonts w:cs="Times New Roman"/>
          <w:szCs w:val="28"/>
          <w:shd w:val="clear" w:color="auto" w:fill="FFFFFF"/>
        </w:rPr>
        <w:t xml:space="preserve"> та лімфообіг, сприяють прискоренню процесів відновлення та регенерації. Окрім цього, фізичні вправи нормалізують моторно</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вісцеральні процеси та самопочуття загалом, тонізують організм в цілому. Саме на це буде і спрямована лікувальна фізична культура (ЛФК)</w:t>
      </w:r>
      <w:r w:rsidR="007603F1" w:rsidRPr="009F7958">
        <w:rPr>
          <w:rFonts w:cs="Times New Roman"/>
          <w:szCs w:val="28"/>
          <w:shd w:val="clear" w:color="auto" w:fill="FFFFFF"/>
        </w:rPr>
        <w:t xml:space="preserve"> </w:t>
      </w:r>
      <w:r w:rsidR="007603F1" w:rsidRPr="009F7958">
        <w:rPr>
          <w:rFonts w:cs="Times New Roman"/>
          <w:szCs w:val="28"/>
          <w:shd w:val="clear" w:color="auto" w:fill="FFFFFF"/>
          <w:lang w:val="ru-RU"/>
        </w:rPr>
        <w:t>[</w:t>
      </w:r>
      <w:r w:rsidR="007603F1" w:rsidRPr="009F7958">
        <w:rPr>
          <w:rFonts w:cs="Times New Roman"/>
          <w:szCs w:val="28"/>
          <w:shd w:val="clear" w:color="auto" w:fill="FFFFFF"/>
        </w:rPr>
        <w:t>2</w:t>
      </w:r>
      <w:r w:rsidR="004D6935" w:rsidRPr="009F7958">
        <w:rPr>
          <w:rFonts w:cs="Times New Roman"/>
          <w:szCs w:val="28"/>
          <w:shd w:val="clear" w:color="auto" w:fill="FFFFFF"/>
          <w:lang w:val="ru-RU"/>
        </w:rPr>
        <w:t>2</w:t>
      </w:r>
      <w:r w:rsidR="007603F1" w:rsidRPr="009F7958">
        <w:rPr>
          <w:rFonts w:cs="Times New Roman"/>
          <w:szCs w:val="28"/>
          <w:shd w:val="clear" w:color="auto" w:fill="FFFFFF"/>
          <w:lang w:val="ru-RU"/>
        </w:rPr>
        <w:t>]</w:t>
      </w:r>
      <w:r w:rsidR="007603F1" w:rsidRPr="009F7958">
        <w:rPr>
          <w:rFonts w:cs="Times New Roman"/>
          <w:szCs w:val="28"/>
          <w:shd w:val="clear" w:color="auto" w:fill="FFFFFF"/>
        </w:rPr>
        <w:t>.</w:t>
      </w:r>
    </w:p>
    <w:p w14:paraId="66809AB6" w14:textId="342F5AB7" w:rsidR="009243A2" w:rsidRPr="009F7958" w:rsidRDefault="008A4199" w:rsidP="00210BC4">
      <w:pPr>
        <w:rPr>
          <w:rFonts w:cs="Times New Roman"/>
          <w:szCs w:val="28"/>
          <w:shd w:val="clear" w:color="auto" w:fill="FFFFFF"/>
        </w:rPr>
      </w:pPr>
      <w:r w:rsidRPr="009F7958">
        <w:rPr>
          <w:rFonts w:cs="Times New Roman"/>
          <w:szCs w:val="28"/>
          <w:shd w:val="clear" w:color="auto" w:fill="FFFFFF"/>
        </w:rPr>
        <w:t>Лікувальна фізична культура може включати в себе застосування ранкової гігієнічної гімнастики</w:t>
      </w:r>
      <w:r w:rsidR="00DA6848" w:rsidRPr="009F7958">
        <w:rPr>
          <w:rFonts w:cs="Times New Roman"/>
          <w:szCs w:val="28"/>
          <w:shd w:val="clear" w:color="auto" w:fill="FFFFFF"/>
        </w:rPr>
        <w:t xml:space="preserve"> </w:t>
      </w:r>
      <w:r w:rsidR="003F2095" w:rsidRPr="009F7958">
        <w:rPr>
          <w:rFonts w:cs="Times New Roman"/>
          <w:szCs w:val="28"/>
          <w:shd w:val="clear" w:color="auto" w:fill="FFFFFF"/>
        </w:rPr>
        <w:t>(РГГ)</w:t>
      </w:r>
      <w:r w:rsidRPr="009F7958">
        <w:rPr>
          <w:rFonts w:cs="Times New Roman"/>
          <w:szCs w:val="28"/>
          <w:shd w:val="clear" w:color="auto" w:fill="FFFFFF"/>
        </w:rPr>
        <w:t>, лікувальної гімнастики</w:t>
      </w:r>
      <w:r w:rsidR="00DA6848" w:rsidRPr="009F7958">
        <w:rPr>
          <w:rFonts w:cs="Times New Roman"/>
          <w:szCs w:val="28"/>
          <w:shd w:val="clear" w:color="auto" w:fill="FFFFFF"/>
        </w:rPr>
        <w:t xml:space="preserve"> </w:t>
      </w:r>
      <w:r w:rsidR="003F2095" w:rsidRPr="009F7958">
        <w:rPr>
          <w:rFonts w:cs="Times New Roman"/>
          <w:szCs w:val="28"/>
          <w:shd w:val="clear" w:color="auto" w:fill="FFFFFF"/>
        </w:rPr>
        <w:t>(ЛГ)</w:t>
      </w:r>
      <w:r w:rsidRPr="009F7958">
        <w:rPr>
          <w:rFonts w:cs="Times New Roman"/>
          <w:szCs w:val="28"/>
          <w:shd w:val="clear" w:color="auto" w:fill="FFFFFF"/>
        </w:rPr>
        <w:t>, лікувальн</w:t>
      </w:r>
      <w:r w:rsidR="004C249C" w:rsidRPr="009F7958">
        <w:rPr>
          <w:rFonts w:cs="Times New Roman"/>
          <w:szCs w:val="28"/>
          <w:shd w:val="clear" w:color="auto" w:fill="FFFFFF"/>
        </w:rPr>
        <w:t>ої</w:t>
      </w:r>
      <w:r w:rsidRPr="009F7958">
        <w:rPr>
          <w:rFonts w:cs="Times New Roman"/>
          <w:szCs w:val="28"/>
          <w:shd w:val="clear" w:color="auto" w:fill="FFFFFF"/>
        </w:rPr>
        <w:t xml:space="preserve"> ходьб</w:t>
      </w:r>
      <w:r w:rsidR="004C249C" w:rsidRPr="009F7958">
        <w:rPr>
          <w:rFonts w:cs="Times New Roman"/>
          <w:szCs w:val="28"/>
          <w:shd w:val="clear" w:color="auto" w:fill="FFFFFF"/>
        </w:rPr>
        <w:t>и</w:t>
      </w:r>
      <w:r w:rsidR="00DA6848" w:rsidRPr="009F7958">
        <w:rPr>
          <w:rFonts w:cs="Times New Roman"/>
          <w:szCs w:val="28"/>
          <w:shd w:val="clear" w:color="auto" w:fill="FFFFFF"/>
        </w:rPr>
        <w:t xml:space="preserve"> </w:t>
      </w:r>
      <w:r w:rsidR="003F2095" w:rsidRPr="009F7958">
        <w:rPr>
          <w:rFonts w:cs="Times New Roman"/>
          <w:szCs w:val="28"/>
          <w:shd w:val="clear" w:color="auto" w:fill="FFFFFF"/>
        </w:rPr>
        <w:t>(ЛХ)</w:t>
      </w:r>
      <w:r w:rsidRPr="009F7958">
        <w:rPr>
          <w:rFonts w:cs="Times New Roman"/>
          <w:szCs w:val="28"/>
          <w:shd w:val="clear" w:color="auto" w:fill="FFFFFF"/>
        </w:rPr>
        <w:t xml:space="preserve">, теренкур, а також елементи спортивних ігор. </w:t>
      </w:r>
      <w:r w:rsidR="009F5B9C" w:rsidRPr="009F7958">
        <w:rPr>
          <w:rFonts w:cs="Times New Roman"/>
          <w:szCs w:val="28"/>
          <w:shd w:val="clear" w:color="auto" w:fill="FFFFFF"/>
        </w:rPr>
        <w:t>ЛФК</w:t>
      </w:r>
      <w:r w:rsidRPr="009F7958">
        <w:rPr>
          <w:rFonts w:cs="Times New Roman"/>
          <w:szCs w:val="28"/>
          <w:shd w:val="clear" w:color="auto" w:fill="FFFFFF"/>
        </w:rPr>
        <w:t xml:space="preserve"> допомага</w:t>
      </w:r>
      <w:r w:rsidR="009F5B9C" w:rsidRPr="009F7958">
        <w:rPr>
          <w:rFonts w:cs="Times New Roman"/>
          <w:szCs w:val="28"/>
          <w:shd w:val="clear" w:color="auto" w:fill="FFFFFF"/>
        </w:rPr>
        <w:t>є</w:t>
      </w:r>
      <w:r w:rsidRPr="009F7958">
        <w:rPr>
          <w:rFonts w:cs="Times New Roman"/>
          <w:szCs w:val="28"/>
          <w:shd w:val="clear" w:color="auto" w:fill="FFFFFF"/>
        </w:rPr>
        <w:t xml:space="preserve"> нормалізувати роботу організму, покращу</w:t>
      </w:r>
      <w:r w:rsidR="009F5B9C" w:rsidRPr="009F7958">
        <w:rPr>
          <w:rFonts w:cs="Times New Roman"/>
          <w:szCs w:val="28"/>
          <w:shd w:val="clear" w:color="auto" w:fill="FFFFFF"/>
        </w:rPr>
        <w:t>є</w:t>
      </w:r>
      <w:r w:rsidRPr="009F7958">
        <w:rPr>
          <w:rFonts w:cs="Times New Roman"/>
          <w:szCs w:val="28"/>
          <w:shd w:val="clear" w:color="auto" w:fill="FFFFFF"/>
        </w:rPr>
        <w:t xml:space="preserve"> самопочуття, стабілізу</w:t>
      </w:r>
      <w:r w:rsidR="009F5B9C" w:rsidRPr="009F7958">
        <w:rPr>
          <w:rFonts w:cs="Times New Roman"/>
          <w:szCs w:val="28"/>
          <w:shd w:val="clear" w:color="auto" w:fill="FFFFFF"/>
        </w:rPr>
        <w:t>є</w:t>
      </w:r>
      <w:r w:rsidRPr="009F7958">
        <w:rPr>
          <w:rFonts w:cs="Times New Roman"/>
          <w:szCs w:val="28"/>
          <w:shd w:val="clear" w:color="auto" w:fill="FFFFFF"/>
        </w:rPr>
        <w:t xml:space="preserve"> </w:t>
      </w:r>
      <w:proofErr w:type="spellStart"/>
      <w:r w:rsidRPr="009F7958">
        <w:rPr>
          <w:rFonts w:cs="Times New Roman"/>
          <w:szCs w:val="28"/>
          <w:shd w:val="clear" w:color="auto" w:fill="FFFFFF"/>
        </w:rPr>
        <w:t>крово</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00DA6848" w:rsidRPr="009F7958">
        <w:rPr>
          <w:rFonts w:cs="Times New Roman"/>
          <w:szCs w:val="28"/>
          <w:shd w:val="clear" w:color="auto" w:fill="FFFFFF"/>
        </w:rPr>
        <w:t xml:space="preserve"> </w:t>
      </w:r>
      <w:r w:rsidRPr="009F7958">
        <w:rPr>
          <w:rFonts w:cs="Times New Roman"/>
          <w:szCs w:val="28"/>
          <w:shd w:val="clear" w:color="auto" w:fill="FFFFFF"/>
        </w:rPr>
        <w:t>та лімфообіг, покращу</w:t>
      </w:r>
      <w:r w:rsidR="009F5B9C" w:rsidRPr="009F7958">
        <w:rPr>
          <w:rFonts w:cs="Times New Roman"/>
          <w:szCs w:val="28"/>
          <w:shd w:val="clear" w:color="auto" w:fill="FFFFFF"/>
        </w:rPr>
        <w:t>є</w:t>
      </w:r>
      <w:r w:rsidRPr="009F7958">
        <w:rPr>
          <w:rFonts w:cs="Times New Roman"/>
          <w:szCs w:val="28"/>
          <w:shd w:val="clear" w:color="auto" w:fill="FFFFFF"/>
        </w:rPr>
        <w:t xml:space="preserve"> трофіку шлунку, його секреторні властивості. Спеціальні </w:t>
      </w:r>
      <w:r w:rsidR="009F5B9C" w:rsidRPr="009F7958">
        <w:rPr>
          <w:rFonts w:cs="Times New Roman"/>
          <w:szCs w:val="28"/>
          <w:shd w:val="clear" w:color="auto" w:fill="FFFFFF"/>
        </w:rPr>
        <w:t xml:space="preserve">фізичні </w:t>
      </w:r>
      <w:r w:rsidRPr="009F7958">
        <w:rPr>
          <w:rFonts w:cs="Times New Roman"/>
          <w:szCs w:val="28"/>
          <w:shd w:val="clear" w:color="auto" w:fill="FFFFFF"/>
        </w:rPr>
        <w:t xml:space="preserve">вправи для живота мають вагомий позитивний вплив у випадку їх правильного застосування. Інтенсивність </w:t>
      </w:r>
      <w:r w:rsidR="009F5B9C" w:rsidRPr="009F7958">
        <w:rPr>
          <w:rFonts w:cs="Times New Roman"/>
          <w:szCs w:val="28"/>
          <w:shd w:val="clear" w:color="auto" w:fill="FFFFFF"/>
        </w:rPr>
        <w:t xml:space="preserve">фізичних </w:t>
      </w:r>
      <w:r w:rsidRPr="009F7958">
        <w:rPr>
          <w:rFonts w:cs="Times New Roman"/>
          <w:szCs w:val="28"/>
          <w:shd w:val="clear" w:color="auto" w:fill="FFFFFF"/>
        </w:rPr>
        <w:t xml:space="preserve">вправ та їх кількість залежить від виду гастриту. Дозування необхідно корегувати згідно фізичного стану пацієнта, супутніми хворобами та станом </w:t>
      </w:r>
      <w:proofErr w:type="spellStart"/>
      <w:r w:rsidRPr="009F7958">
        <w:rPr>
          <w:rFonts w:cs="Times New Roman"/>
          <w:szCs w:val="28"/>
          <w:shd w:val="clear" w:color="auto" w:fill="FFFFFF"/>
        </w:rPr>
        <w:t>кардіореспіраторної</w:t>
      </w:r>
      <w:proofErr w:type="spellEnd"/>
      <w:r w:rsidRPr="009F7958">
        <w:rPr>
          <w:rFonts w:cs="Times New Roman"/>
          <w:szCs w:val="28"/>
          <w:shd w:val="clear" w:color="auto" w:fill="FFFFFF"/>
        </w:rPr>
        <w:t xml:space="preserve"> системи.</w:t>
      </w:r>
    </w:p>
    <w:p w14:paraId="25F143E3" w14:textId="0CF77478" w:rsidR="009F5B9C"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Лікувальний масаж, як засіб </w:t>
      </w:r>
      <w:r w:rsidR="009F5B9C" w:rsidRPr="009F7958">
        <w:rPr>
          <w:rFonts w:cs="Times New Roman"/>
          <w:szCs w:val="28"/>
          <w:shd w:val="clear" w:color="auto" w:fill="FFFFFF"/>
        </w:rPr>
        <w:t xml:space="preserve">фізичної </w:t>
      </w:r>
      <w:r w:rsidRPr="009F7958">
        <w:rPr>
          <w:rFonts w:cs="Times New Roman"/>
          <w:szCs w:val="28"/>
          <w:shd w:val="clear" w:color="auto" w:fill="FFFFFF"/>
        </w:rPr>
        <w:t xml:space="preserve">реабілітації при хронічному гастриті також відзначився позитивним впливом на загальний стан організму. При цьому відбувається нормалізація кровообігу та </w:t>
      </w:r>
      <w:proofErr w:type="spellStart"/>
      <w:r w:rsidRPr="009F7958">
        <w:rPr>
          <w:rFonts w:cs="Times New Roman"/>
          <w:szCs w:val="28"/>
          <w:shd w:val="clear" w:color="auto" w:fill="FFFFFF"/>
        </w:rPr>
        <w:t>лімфотоку</w:t>
      </w:r>
      <w:proofErr w:type="spellEnd"/>
      <w:r w:rsidRPr="009F7958">
        <w:rPr>
          <w:rFonts w:cs="Times New Roman"/>
          <w:szCs w:val="28"/>
          <w:shd w:val="clear" w:color="auto" w:fill="FFFFFF"/>
        </w:rPr>
        <w:t xml:space="preserve"> внутрішніх органів. </w:t>
      </w:r>
      <w:r w:rsidR="009F5B9C" w:rsidRPr="009F7958">
        <w:rPr>
          <w:rFonts w:cs="Times New Roman"/>
          <w:szCs w:val="28"/>
          <w:shd w:val="clear" w:color="auto" w:fill="FFFFFF"/>
        </w:rPr>
        <w:t xml:space="preserve">Спеціалісти в галузі фізичної реабілітації запевняють, що необхідним засобом реабілітації при хронічному гастриті є лікувальний масаж. Його рекомендують застосовувати у той же період, що і фізичні вправи. Хоча існує думка, що масаж необхідно включати тільки тоді, коли буде повністю відновлено організм до вільного режиму. Головними цілями </w:t>
      </w:r>
      <w:r w:rsidR="00B4445A" w:rsidRPr="009F7958">
        <w:rPr>
          <w:rFonts w:cs="Times New Roman"/>
          <w:szCs w:val="28"/>
          <w:shd w:val="clear" w:color="auto" w:fill="FFFFFF"/>
        </w:rPr>
        <w:t xml:space="preserve">застосування лікувального </w:t>
      </w:r>
      <w:r w:rsidR="009F5B9C" w:rsidRPr="009F7958">
        <w:rPr>
          <w:rFonts w:cs="Times New Roman"/>
          <w:szCs w:val="28"/>
          <w:shd w:val="clear" w:color="auto" w:fill="FFFFFF"/>
        </w:rPr>
        <w:t xml:space="preserve">масажу для пацієнтів </w:t>
      </w:r>
      <w:r w:rsidR="00B4445A" w:rsidRPr="009F7958">
        <w:rPr>
          <w:rFonts w:cs="Times New Roman"/>
          <w:szCs w:val="28"/>
          <w:shd w:val="clear" w:color="auto" w:fill="FFFFFF"/>
        </w:rPr>
        <w:t>з хронічним гастритом в умовах стаціонару є</w:t>
      </w:r>
      <w:r w:rsidR="009F5B9C" w:rsidRPr="009F7958">
        <w:rPr>
          <w:rFonts w:cs="Times New Roman"/>
          <w:szCs w:val="28"/>
          <w:shd w:val="clear" w:color="auto" w:fill="FFFFFF"/>
        </w:rPr>
        <w:t xml:space="preserve"> стабілізація </w:t>
      </w:r>
      <w:proofErr w:type="spellStart"/>
      <w:r w:rsidR="009F5B9C" w:rsidRPr="009F7958">
        <w:rPr>
          <w:rFonts w:cs="Times New Roman"/>
          <w:szCs w:val="28"/>
          <w:shd w:val="clear" w:color="auto" w:fill="FFFFFF"/>
        </w:rPr>
        <w:t>нейрорегуляції</w:t>
      </w:r>
      <w:proofErr w:type="spellEnd"/>
      <w:r w:rsidR="009F5B9C" w:rsidRPr="009F7958">
        <w:rPr>
          <w:rFonts w:cs="Times New Roman"/>
          <w:szCs w:val="28"/>
          <w:shd w:val="clear" w:color="auto" w:fill="FFFFFF"/>
        </w:rPr>
        <w:t xml:space="preserve"> та секреції шлунку, вплив на функції кишківника та шлунку, зміцнення м’язів живота, усунення застійних явищ, покращення обміну речовин та поживних процесів у тканинах. Зазвичай застосовують лікувальний масаж, </w:t>
      </w:r>
      <w:proofErr w:type="spellStart"/>
      <w:r w:rsidR="009F5B9C" w:rsidRPr="009F7958">
        <w:rPr>
          <w:rFonts w:cs="Times New Roman"/>
          <w:szCs w:val="28"/>
          <w:shd w:val="clear" w:color="auto" w:fill="FFFFFF"/>
        </w:rPr>
        <w:t>сегментарно</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009F5B9C" w:rsidRPr="009F7958">
        <w:rPr>
          <w:rFonts w:cs="Times New Roman"/>
          <w:szCs w:val="28"/>
          <w:shd w:val="clear" w:color="auto" w:fill="FFFFFF"/>
        </w:rPr>
        <w:t>рефлекторний, класичний та апаратний</w:t>
      </w:r>
      <w:r w:rsidR="007603F1" w:rsidRPr="009F7958">
        <w:rPr>
          <w:rFonts w:cs="Times New Roman"/>
          <w:szCs w:val="28"/>
          <w:shd w:val="clear" w:color="auto" w:fill="FFFFFF"/>
        </w:rPr>
        <w:t xml:space="preserve"> [</w:t>
      </w:r>
      <w:r w:rsidR="004D6935" w:rsidRPr="009F7958">
        <w:rPr>
          <w:rFonts w:cs="Times New Roman"/>
          <w:szCs w:val="28"/>
          <w:shd w:val="clear" w:color="auto" w:fill="FFFFFF"/>
        </w:rPr>
        <w:t>19</w:t>
      </w:r>
      <w:r w:rsidR="007603F1" w:rsidRPr="009F7958">
        <w:rPr>
          <w:rFonts w:cs="Times New Roman"/>
          <w:szCs w:val="28"/>
          <w:shd w:val="clear" w:color="auto" w:fill="FFFFFF"/>
        </w:rPr>
        <w:t>, 2</w:t>
      </w:r>
      <w:r w:rsidR="004D6935" w:rsidRPr="009F7958">
        <w:rPr>
          <w:rFonts w:cs="Times New Roman"/>
          <w:szCs w:val="28"/>
          <w:shd w:val="clear" w:color="auto" w:fill="FFFFFF"/>
        </w:rPr>
        <w:t>2</w:t>
      </w:r>
      <w:r w:rsidR="007603F1" w:rsidRPr="009F7958">
        <w:rPr>
          <w:rFonts w:cs="Times New Roman"/>
          <w:szCs w:val="28"/>
          <w:shd w:val="clear" w:color="auto" w:fill="FFFFFF"/>
        </w:rPr>
        <w:t>].</w:t>
      </w:r>
    </w:p>
    <w:p w14:paraId="68EA6368" w14:textId="624BB421"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Апаратна фізіотерапія також є досить ефективним методом фізичної реабілітації хворих на хронічний гастрит. На відміну від ЛФК та масажу, </w:t>
      </w:r>
      <w:r w:rsidR="00B4445A" w:rsidRPr="009F7958">
        <w:rPr>
          <w:rFonts w:cs="Times New Roman"/>
          <w:szCs w:val="28"/>
          <w:shd w:val="clear" w:color="auto" w:fill="FFFFFF"/>
        </w:rPr>
        <w:t xml:space="preserve">апаратна фізіотерапія </w:t>
      </w:r>
      <w:r w:rsidRPr="009F7958">
        <w:rPr>
          <w:rFonts w:cs="Times New Roman"/>
          <w:szCs w:val="28"/>
          <w:shd w:val="clear" w:color="auto" w:fill="FFFFFF"/>
        </w:rPr>
        <w:t xml:space="preserve">має перевагу ‒ її дозволено застосовувати у гострій фазі. </w:t>
      </w:r>
      <w:bookmarkStart w:id="11" w:name="_Hlk146822606"/>
      <w:r w:rsidRPr="009F7958">
        <w:rPr>
          <w:rFonts w:cs="Times New Roman"/>
          <w:szCs w:val="28"/>
          <w:shd w:val="clear" w:color="auto" w:fill="FFFFFF"/>
        </w:rPr>
        <w:t xml:space="preserve">Основні </w:t>
      </w:r>
      <w:r w:rsidR="00B4445A" w:rsidRPr="009F7958">
        <w:rPr>
          <w:rFonts w:cs="Times New Roman"/>
          <w:szCs w:val="28"/>
          <w:shd w:val="clear" w:color="auto" w:fill="FFFFFF"/>
        </w:rPr>
        <w:t xml:space="preserve">цілі </w:t>
      </w:r>
      <w:r w:rsidRPr="009F7958">
        <w:rPr>
          <w:rFonts w:cs="Times New Roman"/>
          <w:szCs w:val="28"/>
          <w:shd w:val="clear" w:color="auto" w:fill="FFFFFF"/>
        </w:rPr>
        <w:t xml:space="preserve"> </w:t>
      </w:r>
      <w:r w:rsidR="00B4445A" w:rsidRPr="009F7958">
        <w:rPr>
          <w:rFonts w:cs="Times New Roman"/>
          <w:szCs w:val="28"/>
          <w:shd w:val="clear" w:color="auto" w:fill="FFFFFF"/>
        </w:rPr>
        <w:lastRenderedPageBreak/>
        <w:t xml:space="preserve">застосування апаратної фізіотерапії при хронічному гастриті в умовах стаціонару  </w:t>
      </w:r>
      <w:r w:rsidRPr="009F7958">
        <w:rPr>
          <w:rFonts w:cs="Times New Roman"/>
          <w:szCs w:val="28"/>
          <w:shd w:val="clear" w:color="auto" w:fill="FFFFFF"/>
        </w:rPr>
        <w:t>– знеболення, протизапальна дія, вплив на зниження запалення, зменшення збудливості нервової системи, зменшення при гіперсекреції та навпаки</w:t>
      </w:r>
      <w:bookmarkEnd w:id="11"/>
      <w:r w:rsidRPr="009F7958">
        <w:rPr>
          <w:rFonts w:cs="Times New Roman"/>
          <w:szCs w:val="28"/>
          <w:shd w:val="clear" w:color="auto" w:fill="FFFFFF"/>
        </w:rPr>
        <w:t xml:space="preserve">. Багато рекомендацій від фахівців отримують такі процедури як солюкс, електрофорез, УФО, </w:t>
      </w:r>
      <w:proofErr w:type="spellStart"/>
      <w:r w:rsidRPr="009F7958">
        <w:rPr>
          <w:rFonts w:cs="Times New Roman"/>
          <w:szCs w:val="28"/>
          <w:shd w:val="clear" w:color="auto" w:fill="FFFFFF"/>
        </w:rPr>
        <w:t>парафінозокеритові</w:t>
      </w:r>
      <w:proofErr w:type="spellEnd"/>
      <w:r w:rsidRPr="009F7958">
        <w:rPr>
          <w:rFonts w:cs="Times New Roman"/>
          <w:szCs w:val="28"/>
          <w:shd w:val="clear" w:color="auto" w:fill="FFFFFF"/>
        </w:rPr>
        <w:t xml:space="preserve"> аплікації, гідротерапія</w:t>
      </w:r>
      <w:r w:rsidR="000D53A3" w:rsidRPr="009F7958">
        <w:rPr>
          <w:rFonts w:cs="Times New Roman"/>
          <w:szCs w:val="28"/>
          <w:shd w:val="clear" w:color="auto" w:fill="FFFFFF"/>
        </w:rPr>
        <w:t xml:space="preserve"> </w:t>
      </w:r>
      <w:r w:rsidRPr="009F7958">
        <w:rPr>
          <w:rFonts w:cs="Times New Roman"/>
          <w:szCs w:val="28"/>
          <w:shd w:val="clear" w:color="auto" w:fill="FFFFFF"/>
        </w:rPr>
        <w:t xml:space="preserve">тощо. </w:t>
      </w:r>
    </w:p>
    <w:p w14:paraId="02F46C05" w14:textId="6580903B" w:rsidR="009243A2" w:rsidRPr="009F7958" w:rsidRDefault="008A4199" w:rsidP="00210BC4">
      <w:pPr>
        <w:rPr>
          <w:rFonts w:cs="Times New Roman"/>
          <w:szCs w:val="28"/>
          <w:shd w:val="clear" w:color="auto" w:fill="FFFFFF"/>
        </w:rPr>
      </w:pPr>
      <w:r w:rsidRPr="009F7958">
        <w:rPr>
          <w:rFonts w:cs="Times New Roman"/>
          <w:szCs w:val="28"/>
          <w:shd w:val="clear" w:color="auto" w:fill="FFFFFF"/>
        </w:rPr>
        <w:t>При гастритах будь якого типу активно застосовують бальнеотерапію</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 xml:space="preserve">пиття мінеральних вод. Курс лікування </w:t>
      </w:r>
      <w:proofErr w:type="spellStart"/>
      <w:r w:rsidRPr="009F7958">
        <w:rPr>
          <w:rFonts w:cs="Times New Roman"/>
          <w:szCs w:val="28"/>
          <w:shd w:val="clear" w:color="auto" w:fill="FFFFFF"/>
        </w:rPr>
        <w:t>водопиттям</w:t>
      </w:r>
      <w:proofErr w:type="spellEnd"/>
      <w:r w:rsidRPr="009F7958">
        <w:rPr>
          <w:rFonts w:cs="Times New Roman"/>
          <w:szCs w:val="28"/>
          <w:shd w:val="clear" w:color="auto" w:fill="FFFFFF"/>
        </w:rPr>
        <w:t xml:space="preserve"> призначають вже з  першого дня загострення. Це ж саме стосується і дієтотерапії. Зазвичай рецидив захворювання буває саме через погрішності в їжі, і він проходить саме після призначення дієти та мінеральних вод. </w:t>
      </w:r>
    </w:p>
    <w:p w14:paraId="7AFA921E" w14:textId="77777777" w:rsidR="00B4445A" w:rsidRPr="009F7958" w:rsidRDefault="00B4445A" w:rsidP="00210BC4">
      <w:pPr>
        <w:rPr>
          <w:rFonts w:cs="Times New Roman"/>
          <w:szCs w:val="28"/>
          <w:shd w:val="clear" w:color="auto" w:fill="FFFFFF"/>
        </w:rPr>
      </w:pPr>
      <w:r w:rsidRPr="009F7958">
        <w:rPr>
          <w:rFonts w:cs="Times New Roman"/>
          <w:szCs w:val="28"/>
          <w:shd w:val="clear" w:color="auto" w:fill="FFFFFF"/>
        </w:rPr>
        <w:t xml:space="preserve">Головними умовами ефективності реабілітаційних заходів є комплексність та індивідуалізація процедур, тобто підбір, корегування та контроль методів та засобів терапії під стан кожного пацієнта окремо. </w:t>
      </w:r>
    </w:p>
    <w:p w14:paraId="75E0AA1E" w14:textId="4FD31238" w:rsidR="009243A2" w:rsidRPr="009F7958" w:rsidRDefault="008A4199" w:rsidP="00210BC4">
      <w:pPr>
        <w:rPr>
          <w:rFonts w:cs="Times New Roman"/>
          <w:szCs w:val="28"/>
          <w:shd w:val="clear" w:color="auto" w:fill="FFFFFF"/>
        </w:rPr>
      </w:pPr>
      <w:r w:rsidRPr="009F7958">
        <w:rPr>
          <w:rFonts w:cs="Times New Roman"/>
          <w:szCs w:val="28"/>
          <w:shd w:val="clear" w:color="auto" w:fill="FFFFFF"/>
        </w:rPr>
        <w:t>За останні десятиліття вивчення необхідності фізичної реабілітації при хронічних гастритах виросла вдвічі. І</w:t>
      </w:r>
      <w:r w:rsidR="00B4445A" w:rsidRPr="009F7958">
        <w:rPr>
          <w:rFonts w:cs="Times New Roman"/>
          <w:szCs w:val="28"/>
          <w:shd w:val="clear" w:color="auto" w:fill="FFFFFF"/>
        </w:rPr>
        <w:t>,</w:t>
      </w:r>
      <w:r w:rsidRPr="009F7958">
        <w:rPr>
          <w:rFonts w:cs="Times New Roman"/>
          <w:szCs w:val="28"/>
          <w:shd w:val="clear" w:color="auto" w:fill="FFFFFF"/>
        </w:rPr>
        <w:t xml:space="preserve"> незважаючи на це</w:t>
      </w:r>
      <w:r w:rsidR="00B4445A" w:rsidRPr="009F7958">
        <w:rPr>
          <w:rFonts w:cs="Times New Roman"/>
          <w:szCs w:val="28"/>
          <w:shd w:val="clear" w:color="auto" w:fill="FFFFFF"/>
        </w:rPr>
        <w:t xml:space="preserve">, </w:t>
      </w:r>
      <w:r w:rsidRPr="009F7958">
        <w:rPr>
          <w:rFonts w:cs="Times New Roman"/>
          <w:szCs w:val="28"/>
          <w:shd w:val="clear" w:color="auto" w:fill="FFFFFF"/>
        </w:rPr>
        <w:t xml:space="preserve">вивчення ефективності засобів фізичної терапії все одно залишається на низькому рівні. З однієї сторони це дуже розчаровує фахівців в галузі реабілітації, а з іншої – стає поштовхом до нових досліджень, </w:t>
      </w:r>
      <w:proofErr w:type="spellStart"/>
      <w:r w:rsidRPr="009F7958">
        <w:rPr>
          <w:rFonts w:cs="Times New Roman"/>
          <w:szCs w:val="28"/>
          <w:shd w:val="clear" w:color="auto" w:fill="FFFFFF"/>
        </w:rPr>
        <w:t>відкриттів</w:t>
      </w:r>
      <w:proofErr w:type="spellEnd"/>
      <w:r w:rsidRPr="009F7958">
        <w:rPr>
          <w:rFonts w:cs="Times New Roman"/>
          <w:szCs w:val="28"/>
          <w:shd w:val="clear" w:color="auto" w:fill="FFFFFF"/>
        </w:rPr>
        <w:t>, є стимулом до вивчення та впрова</w:t>
      </w:r>
      <w:r w:rsidR="00B4445A" w:rsidRPr="009F7958">
        <w:rPr>
          <w:rFonts w:cs="Times New Roman"/>
          <w:szCs w:val="28"/>
          <w:shd w:val="clear" w:color="auto" w:fill="FFFFFF"/>
        </w:rPr>
        <w:t>д</w:t>
      </w:r>
      <w:r w:rsidRPr="009F7958">
        <w:rPr>
          <w:rFonts w:cs="Times New Roman"/>
          <w:szCs w:val="28"/>
          <w:shd w:val="clear" w:color="auto" w:fill="FFFFFF"/>
        </w:rPr>
        <w:t xml:space="preserve">ження нових методик, програм фізичної </w:t>
      </w:r>
      <w:r w:rsidR="00B4445A" w:rsidRPr="009F7958">
        <w:rPr>
          <w:rFonts w:cs="Times New Roman"/>
          <w:szCs w:val="28"/>
          <w:shd w:val="clear" w:color="auto" w:fill="FFFFFF"/>
        </w:rPr>
        <w:t>терапії</w:t>
      </w:r>
      <w:r w:rsidRPr="009F7958">
        <w:rPr>
          <w:rFonts w:cs="Times New Roman"/>
          <w:szCs w:val="28"/>
          <w:shd w:val="clear" w:color="auto" w:fill="FFFFFF"/>
        </w:rPr>
        <w:t xml:space="preserve"> пацієнтів, що страждають </w:t>
      </w:r>
      <w:r w:rsidR="00B4445A" w:rsidRPr="009F7958">
        <w:rPr>
          <w:rFonts w:cs="Times New Roman"/>
          <w:szCs w:val="28"/>
          <w:shd w:val="clear" w:color="auto" w:fill="FFFFFF"/>
        </w:rPr>
        <w:t xml:space="preserve">на </w:t>
      </w:r>
      <w:r w:rsidRPr="009F7958">
        <w:rPr>
          <w:rFonts w:cs="Times New Roman"/>
          <w:szCs w:val="28"/>
          <w:shd w:val="clear" w:color="auto" w:fill="FFFFFF"/>
        </w:rPr>
        <w:t>хронічни</w:t>
      </w:r>
      <w:r w:rsidR="00B4445A" w:rsidRPr="009F7958">
        <w:rPr>
          <w:rFonts w:cs="Times New Roman"/>
          <w:szCs w:val="28"/>
          <w:shd w:val="clear" w:color="auto" w:fill="FFFFFF"/>
        </w:rPr>
        <w:t>й</w:t>
      </w:r>
      <w:r w:rsidRPr="009F7958">
        <w:rPr>
          <w:rFonts w:cs="Times New Roman"/>
          <w:szCs w:val="28"/>
          <w:shd w:val="clear" w:color="auto" w:fill="FFFFFF"/>
        </w:rPr>
        <w:t xml:space="preserve"> гастрит. </w:t>
      </w:r>
    </w:p>
    <w:p w14:paraId="20CF7972" w14:textId="10150980" w:rsidR="007603F1" w:rsidRPr="009F7958" w:rsidRDefault="007603F1" w:rsidP="00210BC4">
      <w:pPr>
        <w:ind w:firstLine="0"/>
        <w:rPr>
          <w:rFonts w:cs="Times New Roman"/>
          <w:b/>
          <w:bCs/>
          <w:szCs w:val="28"/>
        </w:rPr>
      </w:pPr>
    </w:p>
    <w:p w14:paraId="4BA31A4F" w14:textId="4F19FB04" w:rsidR="009243A2" w:rsidRPr="009F7958" w:rsidRDefault="008A4199" w:rsidP="00210BC4">
      <w:pPr>
        <w:rPr>
          <w:rFonts w:cs="Times New Roman"/>
          <w:b/>
          <w:bCs/>
          <w:szCs w:val="28"/>
        </w:rPr>
      </w:pPr>
      <w:r w:rsidRPr="009F7958">
        <w:rPr>
          <w:rFonts w:cs="Times New Roman"/>
          <w:b/>
          <w:bCs/>
          <w:szCs w:val="28"/>
        </w:rPr>
        <w:t>3.2. Дієтотерапія</w:t>
      </w:r>
    </w:p>
    <w:p w14:paraId="32BF9FD2" w14:textId="77777777" w:rsidR="00A84D6E" w:rsidRPr="009F7958" w:rsidRDefault="00A84D6E" w:rsidP="00210BC4">
      <w:pPr>
        <w:rPr>
          <w:rFonts w:cs="Times New Roman"/>
          <w:b/>
          <w:bCs/>
          <w:szCs w:val="28"/>
        </w:rPr>
      </w:pPr>
    </w:p>
    <w:p w14:paraId="4B351A5F" w14:textId="3623C612" w:rsidR="009243A2" w:rsidRPr="009F7958" w:rsidRDefault="005B4FB2" w:rsidP="00210BC4">
      <w:pPr>
        <w:rPr>
          <w:rFonts w:cs="Times New Roman"/>
          <w:szCs w:val="28"/>
        </w:rPr>
      </w:pPr>
      <w:r w:rsidRPr="009F7958">
        <w:rPr>
          <w:rFonts w:cs="Times New Roman"/>
          <w:szCs w:val="28"/>
        </w:rPr>
        <w:t xml:space="preserve">Останніми роками серед молоді з’явився </w:t>
      </w:r>
      <w:r w:rsidR="008722B4" w:rsidRPr="009F7958">
        <w:rPr>
          <w:rFonts w:cs="Times New Roman"/>
          <w:szCs w:val="28"/>
        </w:rPr>
        <w:t>«</w:t>
      </w:r>
      <w:r w:rsidRPr="009F7958">
        <w:rPr>
          <w:rFonts w:cs="Times New Roman"/>
          <w:szCs w:val="28"/>
        </w:rPr>
        <w:t>тренд</w:t>
      </w:r>
      <w:r w:rsidR="008722B4" w:rsidRPr="009F7958">
        <w:rPr>
          <w:rFonts w:cs="Times New Roman"/>
          <w:szCs w:val="28"/>
        </w:rPr>
        <w:t xml:space="preserve"> на здоров’я». Люди почали розумніше ставитися до свого стану, з’явилося розуміння, чому необхідно слідкувати за собою та своїм харчуванням. Незважаючи на велику кількість літератури, деякі люди й досі плутають поняття дієта, думаючи, що дієтичне харчування передбачає повну відмову від їжі, або ж вживання її у неймовірно малих дозах, лише задля схуднення. </w:t>
      </w:r>
    </w:p>
    <w:p w14:paraId="4F4187E7" w14:textId="59152E43" w:rsidR="009243A2" w:rsidRPr="009F7958" w:rsidRDefault="008722B4" w:rsidP="00210BC4">
      <w:pPr>
        <w:rPr>
          <w:rFonts w:cs="Times New Roman"/>
          <w:szCs w:val="28"/>
          <w:lang w:val="ru-RU"/>
        </w:rPr>
      </w:pPr>
      <w:r w:rsidRPr="009F7958">
        <w:rPr>
          <w:rFonts w:cs="Times New Roman"/>
          <w:szCs w:val="28"/>
        </w:rPr>
        <w:lastRenderedPageBreak/>
        <w:t>Насправді ж, д</w:t>
      </w:r>
      <w:r w:rsidR="008A4199" w:rsidRPr="009F7958">
        <w:rPr>
          <w:rFonts w:cs="Times New Roman"/>
          <w:szCs w:val="28"/>
        </w:rPr>
        <w:t>ієтичне харчування</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 xml:space="preserve"> це</w:t>
      </w:r>
      <w:r w:rsidR="00871956" w:rsidRPr="009F7958">
        <w:rPr>
          <w:rFonts w:cs="Times New Roman"/>
          <w:szCs w:val="28"/>
        </w:rPr>
        <w:t xml:space="preserve"> </w:t>
      </w:r>
      <w:r w:rsidRPr="009F7958">
        <w:rPr>
          <w:rFonts w:cs="Times New Roman"/>
          <w:szCs w:val="28"/>
        </w:rPr>
        <w:t>схема вживання обро</w:t>
      </w:r>
      <w:r w:rsidR="006B76EE" w:rsidRPr="009F7958">
        <w:rPr>
          <w:rFonts w:cs="Times New Roman"/>
          <w:szCs w:val="28"/>
        </w:rPr>
        <w:t>б</w:t>
      </w:r>
      <w:r w:rsidRPr="009F7958">
        <w:rPr>
          <w:rFonts w:cs="Times New Roman"/>
          <w:szCs w:val="28"/>
        </w:rPr>
        <w:t>лених термічно продуктів. Усі країни Європи поділили дієту умовно на стаціонарну, спеціальну та лікувальну</w:t>
      </w:r>
      <w:r w:rsidR="007603F1" w:rsidRPr="009F7958">
        <w:rPr>
          <w:rFonts w:cs="Times New Roman"/>
          <w:szCs w:val="28"/>
          <w:lang w:val="ru-RU"/>
        </w:rPr>
        <w:t xml:space="preserve"> [</w:t>
      </w:r>
      <w:r w:rsidR="003E6E37" w:rsidRPr="009F7958">
        <w:rPr>
          <w:rFonts w:cs="Times New Roman"/>
          <w:szCs w:val="28"/>
          <w:lang w:val="ru-RU"/>
        </w:rPr>
        <w:t>6</w:t>
      </w:r>
      <w:r w:rsidR="00623ED3" w:rsidRPr="009F7958">
        <w:rPr>
          <w:rFonts w:cs="Times New Roman"/>
          <w:szCs w:val="28"/>
          <w:lang w:val="ru-RU"/>
        </w:rPr>
        <w:t>9</w:t>
      </w:r>
      <w:r w:rsidR="007603F1" w:rsidRPr="009F7958">
        <w:rPr>
          <w:rFonts w:cs="Times New Roman"/>
          <w:szCs w:val="28"/>
          <w:lang w:val="ru-RU"/>
        </w:rPr>
        <w:t>]</w:t>
      </w:r>
      <w:r w:rsidR="00CC0ACA" w:rsidRPr="009F7958">
        <w:rPr>
          <w:rFonts w:cs="Times New Roman"/>
          <w:szCs w:val="28"/>
          <w:lang w:val="ru-RU"/>
        </w:rPr>
        <w:t>.</w:t>
      </w:r>
    </w:p>
    <w:p w14:paraId="50FEB5F4" w14:textId="3382D11E" w:rsidR="008722B4" w:rsidRPr="009F7958" w:rsidRDefault="008722B4" w:rsidP="00210BC4">
      <w:pPr>
        <w:rPr>
          <w:rFonts w:cs="Times New Roman"/>
          <w:szCs w:val="28"/>
        </w:rPr>
      </w:pPr>
      <w:r w:rsidRPr="009F7958">
        <w:rPr>
          <w:rFonts w:cs="Times New Roman"/>
          <w:szCs w:val="28"/>
        </w:rPr>
        <w:t>Саме тому, що дієтотерапію використовують в більшості в ліку</w:t>
      </w:r>
      <w:r w:rsidR="00871956" w:rsidRPr="009F7958">
        <w:rPr>
          <w:rFonts w:cs="Times New Roman"/>
          <w:szCs w:val="28"/>
        </w:rPr>
        <w:t>вальних цілях</w:t>
      </w:r>
      <w:r w:rsidR="006B76EE" w:rsidRPr="009F7958">
        <w:rPr>
          <w:rFonts w:cs="Times New Roman"/>
          <w:szCs w:val="28"/>
        </w:rPr>
        <w:t>,</w:t>
      </w:r>
      <w:r w:rsidR="00871956" w:rsidRPr="009F7958">
        <w:rPr>
          <w:rFonts w:cs="Times New Roman"/>
          <w:szCs w:val="28"/>
        </w:rPr>
        <w:t xml:space="preserve"> не слід вважати, що це дефіцит калорій, який допоможе виключно схуднути. </w:t>
      </w:r>
    </w:p>
    <w:p w14:paraId="5CF9D6BC" w14:textId="6DB767B0" w:rsidR="00871956" w:rsidRPr="009F7958" w:rsidRDefault="00871956" w:rsidP="00210BC4">
      <w:pPr>
        <w:rPr>
          <w:rFonts w:cs="Times New Roman"/>
          <w:szCs w:val="28"/>
        </w:rPr>
      </w:pPr>
      <w:bookmarkStart w:id="12" w:name="_Hlk146822646"/>
      <w:r w:rsidRPr="009F7958">
        <w:rPr>
          <w:rFonts w:cs="Times New Roman"/>
          <w:szCs w:val="28"/>
        </w:rPr>
        <w:t>Дієтотерапія при захворюваннях органів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кишкового тракту є однією з перших та основних методів, які застосовуються одразу ж в гострому періоді. </w:t>
      </w:r>
      <w:r w:rsidR="006B76EE" w:rsidRPr="009F7958">
        <w:rPr>
          <w:rFonts w:cs="Times New Roman"/>
          <w:szCs w:val="28"/>
        </w:rPr>
        <w:t>А</w:t>
      </w:r>
      <w:r w:rsidRPr="009F7958">
        <w:rPr>
          <w:rFonts w:cs="Times New Roman"/>
          <w:szCs w:val="28"/>
        </w:rPr>
        <w:t xml:space="preserve"> хронічний гастрит передбачає чергування фаз загост</w:t>
      </w:r>
      <w:r w:rsidR="006B76EE" w:rsidRPr="009F7958">
        <w:rPr>
          <w:rFonts w:cs="Times New Roman"/>
          <w:szCs w:val="28"/>
        </w:rPr>
        <w:t>р</w:t>
      </w:r>
      <w:r w:rsidRPr="009F7958">
        <w:rPr>
          <w:rFonts w:cs="Times New Roman"/>
          <w:szCs w:val="28"/>
        </w:rPr>
        <w:t xml:space="preserve">ення та </w:t>
      </w:r>
      <w:proofErr w:type="spellStart"/>
      <w:r w:rsidRPr="009F7958">
        <w:rPr>
          <w:rFonts w:cs="Times New Roman"/>
          <w:szCs w:val="28"/>
        </w:rPr>
        <w:t>ремісій</w:t>
      </w:r>
      <w:proofErr w:type="spellEnd"/>
      <w:r w:rsidR="006B76EE" w:rsidRPr="009F7958">
        <w:rPr>
          <w:rFonts w:cs="Times New Roman"/>
          <w:szCs w:val="28"/>
        </w:rPr>
        <w:t>, тому</w:t>
      </w:r>
      <w:r w:rsidRPr="009F7958">
        <w:rPr>
          <w:rFonts w:cs="Times New Roman"/>
          <w:szCs w:val="28"/>
        </w:rPr>
        <w:t xml:space="preserve"> дієта при цьому захворювання призначається одразу.</w:t>
      </w:r>
    </w:p>
    <w:bookmarkEnd w:id="12"/>
    <w:p w14:paraId="728FCFC8" w14:textId="1CF34E9A" w:rsidR="00871956" w:rsidRPr="009F7958" w:rsidRDefault="00871956" w:rsidP="00210BC4">
      <w:pPr>
        <w:rPr>
          <w:rFonts w:cs="Times New Roman"/>
          <w:szCs w:val="28"/>
        </w:rPr>
      </w:pPr>
      <w:r w:rsidRPr="009F7958">
        <w:rPr>
          <w:rFonts w:cs="Times New Roman"/>
          <w:szCs w:val="28"/>
        </w:rPr>
        <w:t>Застосування дієти буде залежати від декількох факторів. Серед них:</w:t>
      </w:r>
    </w:p>
    <w:p w14:paraId="3D1B27B0" w14:textId="316B5DA1" w:rsidR="00871956" w:rsidRPr="009F7958" w:rsidRDefault="00871956" w:rsidP="00210BC4">
      <w:pPr>
        <w:pStyle w:val="af2"/>
        <w:numPr>
          <w:ilvl w:val="0"/>
          <w:numId w:val="12"/>
        </w:numPr>
        <w:rPr>
          <w:rFonts w:cs="Times New Roman"/>
          <w:szCs w:val="28"/>
        </w:rPr>
      </w:pPr>
      <w:r w:rsidRPr="009F7958">
        <w:rPr>
          <w:rFonts w:cs="Times New Roman"/>
          <w:szCs w:val="28"/>
        </w:rPr>
        <w:t>Яка саме стадія захворювання? Дуже важливо розуміти чи це загострення чи це ремісія.</w:t>
      </w:r>
    </w:p>
    <w:p w14:paraId="7EF3AA13" w14:textId="5E7294BF" w:rsidR="00871956" w:rsidRPr="009F7958" w:rsidRDefault="00871956" w:rsidP="00210BC4">
      <w:pPr>
        <w:pStyle w:val="af2"/>
        <w:numPr>
          <w:ilvl w:val="0"/>
          <w:numId w:val="12"/>
        </w:numPr>
        <w:rPr>
          <w:rFonts w:cs="Times New Roman"/>
          <w:szCs w:val="28"/>
        </w:rPr>
      </w:pPr>
      <w:r w:rsidRPr="009F7958">
        <w:rPr>
          <w:rFonts w:cs="Times New Roman"/>
          <w:szCs w:val="28"/>
        </w:rPr>
        <w:t>Супутні захворюван</w:t>
      </w:r>
      <w:r w:rsidR="0061326A" w:rsidRPr="009F7958">
        <w:rPr>
          <w:rFonts w:cs="Times New Roman"/>
          <w:szCs w:val="28"/>
        </w:rPr>
        <w:t>ня</w:t>
      </w:r>
      <w:r w:rsidRPr="009F7958">
        <w:rPr>
          <w:rFonts w:cs="Times New Roman"/>
          <w:szCs w:val="28"/>
        </w:rPr>
        <w:t xml:space="preserve"> пацієнта. Слід враховувати і той фактор, що наявність серцево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судинних хвороб, ендокринних чи, наприклад, хвороб органів дихання, може суттєво змінити вживання того чи іншого продукту.</w:t>
      </w:r>
    </w:p>
    <w:p w14:paraId="54E384FB" w14:textId="4D847E2A" w:rsidR="00871956" w:rsidRPr="009F7958" w:rsidRDefault="00871956" w:rsidP="00210BC4">
      <w:pPr>
        <w:pStyle w:val="af2"/>
        <w:numPr>
          <w:ilvl w:val="0"/>
          <w:numId w:val="12"/>
        </w:numPr>
        <w:rPr>
          <w:rFonts w:cs="Times New Roman"/>
          <w:szCs w:val="28"/>
        </w:rPr>
      </w:pPr>
      <w:r w:rsidRPr="009F7958">
        <w:rPr>
          <w:rFonts w:cs="Times New Roman"/>
          <w:szCs w:val="28"/>
        </w:rPr>
        <w:t>Кислотність. На це також слід звернути особливу увагу, який саме у людини гастрит</w:t>
      </w:r>
      <w:r w:rsidR="0061326A"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 xml:space="preserve"> з пониженою чи ви</w:t>
      </w:r>
      <w:r w:rsidR="0061326A" w:rsidRPr="009F7958">
        <w:rPr>
          <w:rFonts w:cs="Times New Roman"/>
          <w:szCs w:val="28"/>
        </w:rPr>
        <w:t>с</w:t>
      </w:r>
      <w:r w:rsidRPr="009F7958">
        <w:rPr>
          <w:rFonts w:cs="Times New Roman"/>
          <w:szCs w:val="28"/>
        </w:rPr>
        <w:t>окою кислотністю.</w:t>
      </w:r>
    </w:p>
    <w:p w14:paraId="5447F81B" w14:textId="16E80A52" w:rsidR="009243A2" w:rsidRPr="009F7958" w:rsidRDefault="0061326A" w:rsidP="00210BC4">
      <w:pPr>
        <w:rPr>
          <w:rFonts w:cs="Times New Roman"/>
          <w:szCs w:val="28"/>
        </w:rPr>
      </w:pPr>
      <w:r w:rsidRPr="009F7958">
        <w:rPr>
          <w:rFonts w:cs="Times New Roman"/>
          <w:szCs w:val="28"/>
        </w:rPr>
        <w:t>Л</w:t>
      </w:r>
      <w:r w:rsidR="00871956" w:rsidRPr="009F7958">
        <w:rPr>
          <w:rFonts w:cs="Times New Roman"/>
          <w:szCs w:val="28"/>
        </w:rPr>
        <w:t xml:space="preserve">ікар рекомендуватиме пацієнту слідкувати </w:t>
      </w:r>
      <w:r w:rsidRPr="009F7958">
        <w:rPr>
          <w:rFonts w:cs="Times New Roman"/>
          <w:szCs w:val="28"/>
        </w:rPr>
        <w:t>за</w:t>
      </w:r>
      <w:r w:rsidR="00871956" w:rsidRPr="009F7958">
        <w:rPr>
          <w:rFonts w:cs="Times New Roman"/>
          <w:szCs w:val="28"/>
        </w:rPr>
        <w:t xml:space="preserve"> збалансован</w:t>
      </w:r>
      <w:r w:rsidRPr="009F7958">
        <w:rPr>
          <w:rFonts w:cs="Times New Roman"/>
          <w:szCs w:val="28"/>
        </w:rPr>
        <w:t>им</w:t>
      </w:r>
      <w:r w:rsidR="00871956" w:rsidRPr="009F7958">
        <w:rPr>
          <w:rFonts w:cs="Times New Roman"/>
          <w:szCs w:val="28"/>
        </w:rPr>
        <w:t xml:space="preserve"> співвідношенням БЖВ</w:t>
      </w:r>
      <w:r w:rsidRPr="009F7958">
        <w:rPr>
          <w:rFonts w:cs="Times New Roman"/>
          <w:szCs w:val="28"/>
        </w:rPr>
        <w:t xml:space="preserve"> </w:t>
      </w:r>
      <w:r w:rsidR="009C441E" w:rsidRPr="009F7958">
        <w:rPr>
          <w:rFonts w:eastAsia="Times New Roman"/>
          <w:szCs w:val="28"/>
          <w:lang w:eastAsia="uk-UA"/>
        </w:rPr>
        <w:t>–</w:t>
      </w:r>
      <w:r w:rsidR="00871956" w:rsidRPr="009F7958">
        <w:rPr>
          <w:rFonts w:cs="Times New Roman"/>
          <w:szCs w:val="28"/>
        </w:rPr>
        <w:t xml:space="preserve"> білки</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00871956" w:rsidRPr="009F7958">
        <w:rPr>
          <w:rFonts w:cs="Times New Roman"/>
          <w:szCs w:val="28"/>
        </w:rPr>
        <w:t>жири</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00871956" w:rsidRPr="009F7958">
        <w:rPr>
          <w:rFonts w:cs="Times New Roman"/>
          <w:szCs w:val="28"/>
        </w:rPr>
        <w:t xml:space="preserve">вуглеводи. Слід закцентувати увагу і на тому, що досить важливим є дотримання дієти та мінімізувати шкідливі продукти харчування, особливо перекуси «на </w:t>
      </w:r>
      <w:proofErr w:type="spellStart"/>
      <w:r w:rsidR="00871956" w:rsidRPr="009F7958">
        <w:rPr>
          <w:rFonts w:cs="Times New Roman"/>
          <w:szCs w:val="28"/>
        </w:rPr>
        <w:t>шв</w:t>
      </w:r>
      <w:r w:rsidR="00CC0ACA" w:rsidRPr="009F7958">
        <w:rPr>
          <w:rFonts w:cs="Times New Roman"/>
          <w:szCs w:val="28"/>
        </w:rPr>
        <w:t>и</w:t>
      </w:r>
      <w:r w:rsidR="00871956" w:rsidRPr="009F7958">
        <w:rPr>
          <w:rFonts w:cs="Times New Roman"/>
          <w:szCs w:val="28"/>
        </w:rPr>
        <w:t>дкоруч</w:t>
      </w:r>
      <w:proofErr w:type="spellEnd"/>
      <w:r w:rsidR="00871956" w:rsidRPr="009F7958">
        <w:rPr>
          <w:rFonts w:cs="Times New Roman"/>
          <w:szCs w:val="28"/>
        </w:rPr>
        <w:t>»</w:t>
      </w:r>
      <w:r w:rsidR="00072CAB" w:rsidRPr="009F7958">
        <w:rPr>
          <w:rFonts w:cs="Times New Roman"/>
          <w:szCs w:val="28"/>
        </w:rPr>
        <w:t>.</w:t>
      </w:r>
    </w:p>
    <w:p w14:paraId="16EB10AA" w14:textId="77777777" w:rsidR="00C101FF" w:rsidRPr="009F7958" w:rsidRDefault="00072CAB" w:rsidP="00210BC4">
      <w:pPr>
        <w:rPr>
          <w:rFonts w:cs="Times New Roman"/>
          <w:szCs w:val="28"/>
        </w:rPr>
      </w:pPr>
      <w:bookmarkStart w:id="13" w:name="_Hlk146822670"/>
      <w:r w:rsidRPr="009F7958">
        <w:rPr>
          <w:rFonts w:cs="Times New Roman"/>
          <w:szCs w:val="28"/>
        </w:rPr>
        <w:t>Дієту №1 зазвичай призначають усім пацієнтам</w:t>
      </w:r>
      <w:r w:rsidR="00C101FF" w:rsidRPr="009F7958">
        <w:rPr>
          <w:rFonts w:cs="Times New Roman"/>
          <w:szCs w:val="28"/>
        </w:rPr>
        <w:t>,</w:t>
      </w:r>
      <w:r w:rsidRPr="009F7958">
        <w:rPr>
          <w:rFonts w:cs="Times New Roman"/>
          <w:szCs w:val="28"/>
        </w:rPr>
        <w:t xml:space="preserve"> що мають хронічний гастрит, не дивлячись на те який рівень кислотності. Головна задача Столу №1 – заспокоїти шлунок, знизити рівень подраз</w:t>
      </w:r>
      <w:r w:rsidR="00C101FF" w:rsidRPr="009F7958">
        <w:rPr>
          <w:rFonts w:cs="Times New Roman"/>
          <w:szCs w:val="28"/>
        </w:rPr>
        <w:t>ливості</w:t>
      </w:r>
      <w:r w:rsidRPr="009F7958">
        <w:rPr>
          <w:rFonts w:cs="Times New Roman"/>
          <w:szCs w:val="28"/>
        </w:rPr>
        <w:t xml:space="preserve"> та продовжити комфортне відчуття в шлунку. Все це можливе у випадку виключення занадто гострої їжі.</w:t>
      </w:r>
    </w:p>
    <w:bookmarkEnd w:id="13"/>
    <w:p w14:paraId="4C6A123D" w14:textId="1C9CAD10" w:rsidR="009243A2" w:rsidRPr="009F7958" w:rsidRDefault="00936648" w:rsidP="00210BC4">
      <w:pPr>
        <w:rPr>
          <w:rFonts w:cs="Times New Roman"/>
          <w:szCs w:val="28"/>
        </w:rPr>
      </w:pPr>
      <w:r w:rsidRPr="009F7958">
        <w:rPr>
          <w:rFonts w:cs="Times New Roman"/>
          <w:szCs w:val="28"/>
        </w:rPr>
        <w:t>Під час складання дієти слід з</w:t>
      </w:r>
      <w:r w:rsidR="00072CAB" w:rsidRPr="009F7958">
        <w:rPr>
          <w:rFonts w:cs="Times New Roman"/>
          <w:szCs w:val="28"/>
        </w:rPr>
        <w:t xml:space="preserve">вернути увагу </w:t>
      </w:r>
      <w:r w:rsidRPr="009F7958">
        <w:rPr>
          <w:rFonts w:cs="Times New Roman"/>
          <w:szCs w:val="28"/>
        </w:rPr>
        <w:t>на</w:t>
      </w:r>
      <w:r w:rsidR="001B0C4C" w:rsidRPr="009F7958">
        <w:rPr>
          <w:rFonts w:cs="Times New Roman"/>
          <w:szCs w:val="28"/>
        </w:rPr>
        <w:t xml:space="preserve"> </w:t>
      </w:r>
      <w:r w:rsidR="008A4199" w:rsidRPr="009F7958">
        <w:rPr>
          <w:rFonts w:cs="Times New Roman"/>
          <w:szCs w:val="28"/>
        </w:rPr>
        <w:t>[</w:t>
      </w:r>
      <w:r w:rsidR="003E6E37" w:rsidRPr="009F7958">
        <w:rPr>
          <w:rFonts w:cs="Times New Roman"/>
          <w:szCs w:val="28"/>
          <w:lang w:val="ru-RU"/>
        </w:rPr>
        <w:t>6</w:t>
      </w:r>
      <w:r w:rsidR="00623ED3" w:rsidRPr="009F7958">
        <w:rPr>
          <w:rFonts w:cs="Times New Roman"/>
          <w:szCs w:val="28"/>
          <w:lang w:val="ru-RU"/>
        </w:rPr>
        <w:t>9</w:t>
      </w:r>
      <w:r w:rsidR="008A4199" w:rsidRPr="009F7958">
        <w:rPr>
          <w:rFonts w:cs="Times New Roman"/>
          <w:szCs w:val="28"/>
        </w:rPr>
        <w:t>]:</w:t>
      </w:r>
    </w:p>
    <w:p w14:paraId="1C4A8DC5" w14:textId="2C28BCFC" w:rsidR="009243A2" w:rsidRPr="009F7958" w:rsidRDefault="008A4199" w:rsidP="00210BC4">
      <w:pPr>
        <w:numPr>
          <w:ilvl w:val="0"/>
          <w:numId w:val="5"/>
        </w:numPr>
        <w:rPr>
          <w:rFonts w:cs="Times New Roman"/>
          <w:szCs w:val="28"/>
        </w:rPr>
      </w:pPr>
      <w:r w:rsidRPr="009F7958">
        <w:rPr>
          <w:rFonts w:cs="Times New Roman"/>
          <w:szCs w:val="28"/>
        </w:rPr>
        <w:t>Калорійн</w:t>
      </w:r>
      <w:r w:rsidR="00936648" w:rsidRPr="009F7958">
        <w:rPr>
          <w:rFonts w:cs="Times New Roman"/>
          <w:szCs w:val="28"/>
        </w:rPr>
        <w:t>і</w:t>
      </w:r>
      <w:r w:rsidRPr="009F7958">
        <w:rPr>
          <w:rFonts w:cs="Times New Roman"/>
          <w:szCs w:val="28"/>
        </w:rPr>
        <w:t>ст</w:t>
      </w:r>
      <w:r w:rsidR="00936648" w:rsidRPr="009F7958">
        <w:rPr>
          <w:rFonts w:cs="Times New Roman"/>
          <w:szCs w:val="28"/>
        </w:rPr>
        <w:t>ь</w:t>
      </w:r>
      <w:r w:rsidRPr="009F7958">
        <w:rPr>
          <w:rFonts w:cs="Times New Roman"/>
          <w:szCs w:val="28"/>
        </w:rPr>
        <w:t>: 2800</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3000 ккал.</w:t>
      </w:r>
    </w:p>
    <w:p w14:paraId="732D8FB6" w14:textId="481E6238" w:rsidR="009243A2" w:rsidRPr="009F7958" w:rsidRDefault="008A4199" w:rsidP="00210BC4">
      <w:pPr>
        <w:numPr>
          <w:ilvl w:val="0"/>
          <w:numId w:val="5"/>
        </w:numPr>
        <w:rPr>
          <w:rFonts w:cs="Times New Roman"/>
          <w:szCs w:val="28"/>
        </w:rPr>
      </w:pPr>
      <w:r w:rsidRPr="009F7958">
        <w:rPr>
          <w:rFonts w:cs="Times New Roman"/>
          <w:szCs w:val="28"/>
        </w:rPr>
        <w:t>Хімічн</w:t>
      </w:r>
      <w:r w:rsidR="00936648" w:rsidRPr="009F7958">
        <w:rPr>
          <w:rFonts w:cs="Times New Roman"/>
          <w:szCs w:val="28"/>
        </w:rPr>
        <w:t>ий</w:t>
      </w:r>
      <w:r w:rsidRPr="009F7958">
        <w:rPr>
          <w:rFonts w:cs="Times New Roman"/>
          <w:szCs w:val="28"/>
        </w:rPr>
        <w:t xml:space="preserve"> склад, який має включати:</w:t>
      </w:r>
    </w:p>
    <w:p w14:paraId="35EF2E75" w14:textId="06BC50A3" w:rsidR="009243A2" w:rsidRPr="009F7958" w:rsidRDefault="008A4199" w:rsidP="00210BC4">
      <w:pPr>
        <w:ind w:firstLine="0"/>
        <w:rPr>
          <w:rFonts w:cs="Times New Roman"/>
          <w:szCs w:val="28"/>
        </w:rPr>
      </w:pPr>
      <w:r w:rsidRPr="009F7958">
        <w:rPr>
          <w:rFonts w:cs="Times New Roman"/>
          <w:szCs w:val="28"/>
        </w:rPr>
        <w:tab/>
      </w:r>
      <w:r w:rsidR="009C441E" w:rsidRPr="009F7958">
        <w:rPr>
          <w:rFonts w:eastAsia="Times New Roman"/>
          <w:szCs w:val="28"/>
          <w:lang w:eastAsia="uk-UA"/>
        </w:rPr>
        <w:t>–</w:t>
      </w:r>
      <w:r w:rsidRPr="009F7958">
        <w:rPr>
          <w:rFonts w:cs="Times New Roman"/>
          <w:szCs w:val="28"/>
        </w:rPr>
        <w:t xml:space="preserve"> білки ‒ 90</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100 г/добу, з яких мінімум 50% повинні мати тваринне походження;</w:t>
      </w:r>
    </w:p>
    <w:p w14:paraId="33D6035D" w14:textId="265D64FD" w:rsidR="009243A2" w:rsidRPr="009F7958" w:rsidRDefault="008A4199" w:rsidP="00210BC4">
      <w:pPr>
        <w:ind w:firstLine="0"/>
        <w:rPr>
          <w:rFonts w:cs="Times New Roman"/>
          <w:szCs w:val="28"/>
        </w:rPr>
      </w:pPr>
      <w:r w:rsidRPr="009F7958">
        <w:rPr>
          <w:rFonts w:cs="Times New Roman"/>
          <w:szCs w:val="28"/>
        </w:rPr>
        <w:lastRenderedPageBreak/>
        <w:tab/>
      </w:r>
      <w:r w:rsidR="009C441E" w:rsidRPr="009F7958">
        <w:rPr>
          <w:rFonts w:eastAsia="Times New Roman"/>
          <w:szCs w:val="28"/>
          <w:lang w:eastAsia="uk-UA"/>
        </w:rPr>
        <w:t>–</w:t>
      </w:r>
      <w:r w:rsidRPr="009F7958">
        <w:rPr>
          <w:rFonts w:cs="Times New Roman"/>
          <w:szCs w:val="28"/>
        </w:rPr>
        <w:t xml:space="preserve"> жири ‒ 100 г/добу, з яких 30% ‒ тваринного походження;</w:t>
      </w:r>
    </w:p>
    <w:p w14:paraId="344BDDDA" w14:textId="5D9C4EFE" w:rsidR="009243A2" w:rsidRPr="009F7958" w:rsidRDefault="008A4199" w:rsidP="00210BC4">
      <w:pPr>
        <w:ind w:firstLine="0"/>
        <w:rPr>
          <w:rFonts w:cs="Times New Roman"/>
          <w:szCs w:val="28"/>
        </w:rPr>
      </w:pPr>
      <w:r w:rsidRPr="009F7958">
        <w:rPr>
          <w:rFonts w:cs="Times New Roman"/>
          <w:szCs w:val="28"/>
        </w:rPr>
        <w:tab/>
      </w:r>
      <w:r w:rsidR="009C441E" w:rsidRPr="009F7958">
        <w:rPr>
          <w:rFonts w:eastAsia="Times New Roman"/>
          <w:szCs w:val="28"/>
          <w:lang w:eastAsia="uk-UA"/>
        </w:rPr>
        <w:t>–</w:t>
      </w:r>
      <w:r w:rsidRPr="009F7958">
        <w:rPr>
          <w:rFonts w:cs="Times New Roman"/>
          <w:szCs w:val="28"/>
        </w:rPr>
        <w:t xml:space="preserve"> вуглеводи ‒ 400</w:t>
      </w:r>
      <w:r w:rsidR="009C441E" w:rsidRPr="009F7958">
        <w:rPr>
          <w:rFonts w:cs="Times New Roman"/>
          <w:szCs w:val="28"/>
        </w:rPr>
        <w:t xml:space="preserve"> </w:t>
      </w:r>
      <w:r w:rsidR="009C441E" w:rsidRPr="009F7958">
        <w:rPr>
          <w:rFonts w:eastAsia="Times New Roman"/>
          <w:szCs w:val="28"/>
          <w:lang w:eastAsia="uk-UA"/>
        </w:rPr>
        <w:t xml:space="preserve">– </w:t>
      </w:r>
      <w:r w:rsidRPr="009F7958">
        <w:rPr>
          <w:rFonts w:cs="Times New Roman"/>
          <w:szCs w:val="28"/>
        </w:rPr>
        <w:t>420 г/добу.</w:t>
      </w:r>
    </w:p>
    <w:p w14:paraId="5D8AD095" w14:textId="77777777" w:rsidR="009243A2" w:rsidRPr="009F7958" w:rsidRDefault="008A4199" w:rsidP="00210BC4">
      <w:pPr>
        <w:numPr>
          <w:ilvl w:val="0"/>
          <w:numId w:val="5"/>
        </w:numPr>
        <w:rPr>
          <w:rFonts w:cs="Times New Roman"/>
          <w:szCs w:val="28"/>
        </w:rPr>
      </w:pPr>
      <w:r w:rsidRPr="009F7958">
        <w:rPr>
          <w:rFonts w:cs="Times New Roman"/>
          <w:szCs w:val="28"/>
        </w:rPr>
        <w:t>Достатнє вживання рідини ‒ мінімум 1,5 л/добу.</w:t>
      </w:r>
    </w:p>
    <w:p w14:paraId="5DE54CC1" w14:textId="7A037F6A" w:rsidR="00C101FF" w:rsidRPr="009F7958" w:rsidRDefault="00D36692" w:rsidP="00210BC4">
      <w:pPr>
        <w:ind w:firstLine="708"/>
        <w:rPr>
          <w:rFonts w:cs="Times New Roman"/>
          <w:szCs w:val="28"/>
        </w:rPr>
      </w:pPr>
      <w:r w:rsidRPr="009F7958">
        <w:rPr>
          <w:rFonts w:cs="Times New Roman"/>
          <w:szCs w:val="28"/>
        </w:rPr>
        <w:t>Важливо враховувати в</w:t>
      </w:r>
      <w:r w:rsidR="00C101FF" w:rsidRPr="009F7958">
        <w:rPr>
          <w:rFonts w:cs="Times New Roman"/>
          <w:szCs w:val="28"/>
        </w:rPr>
        <w:t>ідмінності застосування дієтотерапії для пацієнтів із гастритом низької та високої кислотності.</w:t>
      </w:r>
      <w:r w:rsidRPr="009F7958">
        <w:rPr>
          <w:rFonts w:cs="Times New Roman"/>
          <w:szCs w:val="28"/>
        </w:rPr>
        <w:t xml:space="preserve"> </w:t>
      </w:r>
    </w:p>
    <w:p w14:paraId="3170BC8C" w14:textId="360EC068" w:rsidR="009243A2" w:rsidRPr="009F7958" w:rsidRDefault="00D36692" w:rsidP="00210BC4">
      <w:pPr>
        <w:rPr>
          <w:rFonts w:cs="Times New Roman"/>
          <w:szCs w:val="28"/>
        </w:rPr>
      </w:pPr>
      <w:r w:rsidRPr="009F7958">
        <w:rPr>
          <w:rFonts w:cs="Times New Roman"/>
          <w:szCs w:val="28"/>
        </w:rPr>
        <w:t>Д</w:t>
      </w:r>
      <w:r w:rsidR="008A4199" w:rsidRPr="009F7958">
        <w:rPr>
          <w:rFonts w:cs="Times New Roman"/>
          <w:szCs w:val="28"/>
        </w:rPr>
        <w:t xml:space="preserve">ієтотерапія залежно від кислотності має </w:t>
      </w:r>
      <w:r w:rsidR="00C101FF" w:rsidRPr="009F7958">
        <w:rPr>
          <w:rFonts w:cs="Times New Roman"/>
          <w:szCs w:val="28"/>
        </w:rPr>
        <w:t>такі</w:t>
      </w:r>
      <w:r w:rsidR="008A4199" w:rsidRPr="009F7958">
        <w:rPr>
          <w:rFonts w:cs="Times New Roman"/>
          <w:szCs w:val="28"/>
        </w:rPr>
        <w:t xml:space="preserve"> відмінності</w:t>
      </w:r>
      <w:r w:rsidR="007D692D" w:rsidRPr="009F7958">
        <w:rPr>
          <w:rFonts w:cs="Times New Roman"/>
          <w:szCs w:val="28"/>
        </w:rPr>
        <w:t xml:space="preserve"> </w:t>
      </w:r>
      <w:r w:rsidR="00373959" w:rsidRPr="009F7958">
        <w:rPr>
          <w:rFonts w:cs="Times New Roman"/>
          <w:szCs w:val="28"/>
        </w:rPr>
        <w:t>[67</w:t>
      </w:r>
      <w:r w:rsidR="00623ED3" w:rsidRPr="009F7958">
        <w:rPr>
          <w:rFonts w:cs="Times New Roman"/>
          <w:szCs w:val="28"/>
        </w:rPr>
        <w:t>, 69</w:t>
      </w:r>
      <w:r w:rsidR="007D692D" w:rsidRPr="009F7958">
        <w:rPr>
          <w:rFonts w:cs="Times New Roman"/>
          <w:szCs w:val="28"/>
        </w:rPr>
        <w:t>]</w:t>
      </w:r>
      <w:r w:rsidR="008A4199" w:rsidRPr="009F7958">
        <w:rPr>
          <w:rFonts w:cs="Times New Roman"/>
          <w:szCs w:val="28"/>
        </w:rPr>
        <w:t>:</w:t>
      </w:r>
    </w:p>
    <w:p w14:paraId="4CFE0739" w14:textId="7580630E" w:rsidR="009243A2" w:rsidRPr="009F7958" w:rsidRDefault="008A4199" w:rsidP="00210BC4">
      <w:pPr>
        <w:numPr>
          <w:ilvl w:val="0"/>
          <w:numId w:val="6"/>
        </w:numPr>
        <w:rPr>
          <w:rFonts w:cs="Times New Roman"/>
          <w:szCs w:val="28"/>
        </w:rPr>
      </w:pPr>
      <w:r w:rsidRPr="009F7958">
        <w:rPr>
          <w:rFonts w:cs="Times New Roman"/>
          <w:szCs w:val="28"/>
        </w:rPr>
        <w:t>Для пацієнтів без клінічних проявів гастриту рекомендують не строге дотримання дієти, а саме дотримання режиму харчування (</w:t>
      </w:r>
      <w:proofErr w:type="spellStart"/>
      <w:r w:rsidRPr="009F7958">
        <w:rPr>
          <w:rFonts w:cs="Times New Roman"/>
          <w:szCs w:val="28"/>
        </w:rPr>
        <w:t>дробне</w:t>
      </w:r>
      <w:proofErr w:type="spellEnd"/>
      <w:r w:rsidRPr="009F7958">
        <w:rPr>
          <w:rFonts w:cs="Times New Roman"/>
          <w:szCs w:val="28"/>
        </w:rPr>
        <w:t>, не менше ніж 4</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разове харчування).</w:t>
      </w:r>
    </w:p>
    <w:p w14:paraId="4867F0AB" w14:textId="7F907A6B" w:rsidR="009243A2" w:rsidRPr="009F7958" w:rsidRDefault="008A4199" w:rsidP="00210BC4">
      <w:pPr>
        <w:numPr>
          <w:ilvl w:val="0"/>
          <w:numId w:val="6"/>
        </w:numPr>
        <w:rPr>
          <w:rFonts w:cs="Times New Roman"/>
          <w:szCs w:val="28"/>
        </w:rPr>
      </w:pPr>
      <w:r w:rsidRPr="009F7958">
        <w:rPr>
          <w:rFonts w:cs="Times New Roman"/>
          <w:szCs w:val="28"/>
        </w:rPr>
        <w:t>Пацієнтам із хронічним гастритом, що супроводжується підвищеною кислотністю, рекомендується використання дієти із виключенням гострої, сол</w:t>
      </w:r>
      <w:r w:rsidR="00D36692" w:rsidRPr="009F7958">
        <w:rPr>
          <w:rFonts w:cs="Times New Roman"/>
          <w:szCs w:val="28"/>
        </w:rPr>
        <w:t>о</w:t>
      </w:r>
      <w:r w:rsidRPr="009F7958">
        <w:rPr>
          <w:rFonts w:cs="Times New Roman"/>
          <w:szCs w:val="28"/>
        </w:rPr>
        <w:t xml:space="preserve">ної їжі, а також ‒ виключення міцних м’ясних та рибних бульйонів, грибних та овочевих відварів, а також ‒ смаженої та тушкованої їжі. Також рекомендують мінімізувати вживання кислих та незрілих овочів і фруктів та соків з них, прянощів та пряних продуктів, міцного чаю та кави. Варто включити до вживання (особливо натще) </w:t>
      </w:r>
      <w:proofErr w:type="spellStart"/>
      <w:r w:rsidRPr="009F7958">
        <w:rPr>
          <w:rFonts w:cs="Times New Roman"/>
          <w:szCs w:val="28"/>
        </w:rPr>
        <w:t>слизявих</w:t>
      </w:r>
      <w:proofErr w:type="spellEnd"/>
      <w:r w:rsidRPr="009F7958">
        <w:rPr>
          <w:rFonts w:cs="Times New Roman"/>
          <w:szCs w:val="28"/>
        </w:rPr>
        <w:t xml:space="preserve"> каш (гречаної, вівсяної тощо).</w:t>
      </w:r>
    </w:p>
    <w:p w14:paraId="5688BD97" w14:textId="611AAFAE" w:rsidR="009243A2" w:rsidRPr="009F7958" w:rsidRDefault="008A4199" w:rsidP="00210BC4">
      <w:pPr>
        <w:numPr>
          <w:ilvl w:val="0"/>
          <w:numId w:val="6"/>
        </w:numPr>
        <w:rPr>
          <w:rFonts w:cs="Times New Roman"/>
          <w:szCs w:val="28"/>
        </w:rPr>
      </w:pPr>
      <w:r w:rsidRPr="009F7958">
        <w:rPr>
          <w:rFonts w:cs="Times New Roman"/>
          <w:szCs w:val="28"/>
        </w:rPr>
        <w:t>Для пацієнтів, які страждають на га</w:t>
      </w:r>
      <w:r w:rsidR="00C101FF" w:rsidRPr="009F7958">
        <w:rPr>
          <w:rFonts w:cs="Times New Roman"/>
          <w:szCs w:val="28"/>
        </w:rPr>
        <w:t>с</w:t>
      </w:r>
      <w:r w:rsidRPr="009F7958">
        <w:rPr>
          <w:rFonts w:cs="Times New Roman"/>
          <w:szCs w:val="28"/>
        </w:rPr>
        <w:t>трит із зниженою кислотністю, рекомендується дотримання дієти із виключенням низки продуктів: сала, смажених продуктів, газованих напоїв, цільного молока та маринадів. Також в період загострення хвороби не рекомендується до вживання сирих овочів та фруктів.</w:t>
      </w:r>
    </w:p>
    <w:p w14:paraId="56DE3228" w14:textId="77777777" w:rsidR="009243A2" w:rsidRPr="009F7958" w:rsidRDefault="008A4199" w:rsidP="00210BC4">
      <w:pPr>
        <w:ind w:firstLine="0"/>
        <w:rPr>
          <w:rFonts w:cs="Times New Roman"/>
          <w:szCs w:val="28"/>
        </w:rPr>
      </w:pPr>
      <w:r w:rsidRPr="009F7958">
        <w:rPr>
          <w:rFonts w:cs="Times New Roman"/>
          <w:szCs w:val="28"/>
        </w:rPr>
        <w:tab/>
        <w:t>Дієтотерапія є особливо ефективною у випадку її дотримання та поєднання із фармакотерапією та допоміжними засобами і методами фізичної терапії.</w:t>
      </w:r>
    </w:p>
    <w:p w14:paraId="2536FC61" w14:textId="0CF91195" w:rsidR="009243A2" w:rsidRPr="009F7958" w:rsidRDefault="009243A2" w:rsidP="00210BC4">
      <w:pPr>
        <w:rPr>
          <w:rFonts w:cs="Times New Roman"/>
          <w:szCs w:val="28"/>
          <w:shd w:val="clear" w:color="auto" w:fill="FFFFFF"/>
        </w:rPr>
      </w:pPr>
    </w:p>
    <w:p w14:paraId="497CD288" w14:textId="09B60308" w:rsidR="009243A2" w:rsidRPr="009F7958" w:rsidRDefault="008A4199" w:rsidP="00210BC4">
      <w:pPr>
        <w:rPr>
          <w:rFonts w:cs="Times New Roman"/>
          <w:b/>
          <w:bCs/>
          <w:szCs w:val="28"/>
          <w:shd w:val="clear" w:color="auto" w:fill="FFFFFF"/>
        </w:rPr>
      </w:pPr>
      <w:r w:rsidRPr="009F7958">
        <w:rPr>
          <w:rFonts w:cs="Times New Roman"/>
          <w:b/>
          <w:bCs/>
          <w:szCs w:val="28"/>
          <w:shd w:val="clear" w:color="auto" w:fill="FFFFFF"/>
        </w:rPr>
        <w:t xml:space="preserve">3.3. Методи фізичної терапії пацієнтів з хронічним гастритом </w:t>
      </w:r>
    </w:p>
    <w:p w14:paraId="54A57536" w14:textId="77777777" w:rsidR="009243A2" w:rsidRPr="009F7958" w:rsidRDefault="009243A2" w:rsidP="00210BC4">
      <w:pPr>
        <w:rPr>
          <w:rFonts w:cs="Times New Roman"/>
          <w:szCs w:val="28"/>
          <w:shd w:val="clear" w:color="auto" w:fill="FFFFFF"/>
        </w:rPr>
      </w:pPr>
    </w:p>
    <w:p w14:paraId="6A8E6F3B" w14:textId="77777777" w:rsidR="009243A2" w:rsidRPr="009F7958" w:rsidRDefault="008A4199" w:rsidP="00210BC4">
      <w:pPr>
        <w:ind w:firstLine="0"/>
        <w:outlineLvl w:val="2"/>
        <w:rPr>
          <w:rFonts w:cs="Times New Roman"/>
          <w:b/>
          <w:bCs/>
          <w:szCs w:val="28"/>
        </w:rPr>
      </w:pPr>
      <w:r w:rsidRPr="009F7958">
        <w:rPr>
          <w:rFonts w:cs="Times New Roman"/>
          <w:b/>
          <w:bCs/>
          <w:szCs w:val="28"/>
        </w:rPr>
        <w:tab/>
        <w:t>3.3.1. Терапевтичні вправи при хронічному гастриті</w:t>
      </w:r>
    </w:p>
    <w:p w14:paraId="754E29BC" w14:textId="77777777" w:rsidR="009243A2" w:rsidRPr="009F7958" w:rsidRDefault="009243A2" w:rsidP="00210BC4">
      <w:pPr>
        <w:ind w:firstLine="0"/>
        <w:rPr>
          <w:rFonts w:cs="Times New Roman"/>
          <w:szCs w:val="28"/>
        </w:rPr>
      </w:pPr>
    </w:p>
    <w:p w14:paraId="52A40270" w14:textId="43712471" w:rsidR="009243A2" w:rsidRPr="009F7958" w:rsidRDefault="008A4199" w:rsidP="00210BC4">
      <w:pPr>
        <w:ind w:firstLine="0"/>
        <w:rPr>
          <w:rFonts w:cs="Times New Roman"/>
          <w:szCs w:val="28"/>
        </w:rPr>
      </w:pPr>
      <w:r w:rsidRPr="009F7958">
        <w:rPr>
          <w:rFonts w:cs="Times New Roman"/>
          <w:szCs w:val="28"/>
        </w:rPr>
        <w:tab/>
        <w:t>Терапевтичні вправи</w:t>
      </w:r>
      <w:r w:rsidR="00DA6848" w:rsidRPr="009F7958">
        <w:rPr>
          <w:rFonts w:cs="Times New Roman"/>
          <w:szCs w:val="28"/>
        </w:rPr>
        <w:t xml:space="preserve"> </w:t>
      </w:r>
      <w:r w:rsidR="003F2095" w:rsidRPr="009F7958">
        <w:rPr>
          <w:rFonts w:cs="Times New Roman"/>
          <w:szCs w:val="28"/>
        </w:rPr>
        <w:t>(ТВ)</w:t>
      </w:r>
      <w:r w:rsidRPr="009F7958">
        <w:rPr>
          <w:rFonts w:cs="Times New Roman"/>
          <w:szCs w:val="28"/>
        </w:rPr>
        <w:t>, або вправи з лікувальної фізкультури (ЛФК)</w:t>
      </w:r>
      <w:r w:rsidR="00A15372" w:rsidRPr="009F7958">
        <w:rPr>
          <w:rFonts w:cs="Times New Roman"/>
          <w:szCs w:val="28"/>
        </w:rPr>
        <w:t>,</w:t>
      </w:r>
      <w:r w:rsidRPr="009F7958">
        <w:rPr>
          <w:rFonts w:cs="Times New Roman"/>
          <w:szCs w:val="28"/>
        </w:rPr>
        <w:t xml:space="preserve"> позитивно впливають як на самого пацієнта, так і на стан його здоров’я. Важливо розуміти, що всі вправи варто обирати виключно індивідуально до кожного </w:t>
      </w:r>
      <w:r w:rsidRPr="009F7958">
        <w:rPr>
          <w:rFonts w:cs="Times New Roman"/>
          <w:szCs w:val="28"/>
        </w:rPr>
        <w:lastRenderedPageBreak/>
        <w:t>пацієнта та виключати факт їх негативного впливу на стан здоров’я та психічний стан хворого.</w:t>
      </w:r>
    </w:p>
    <w:p w14:paraId="78FE6750" w14:textId="68EA5136" w:rsidR="009243A2" w:rsidRPr="009F7958" w:rsidRDefault="008A4199" w:rsidP="00210BC4">
      <w:pPr>
        <w:ind w:firstLine="0"/>
        <w:rPr>
          <w:rFonts w:cs="Times New Roman"/>
          <w:szCs w:val="28"/>
          <w:lang w:val="ru-RU"/>
        </w:rPr>
      </w:pPr>
      <w:r w:rsidRPr="009F7958">
        <w:rPr>
          <w:rFonts w:cs="Times New Roman"/>
          <w:szCs w:val="28"/>
        </w:rPr>
        <w:tab/>
        <w:t>Основними завданнями фізичних терапевтичних вправ при гастриті є [</w:t>
      </w:r>
      <w:r w:rsidR="003E6E37" w:rsidRPr="009F7958">
        <w:rPr>
          <w:rFonts w:cs="Times New Roman"/>
          <w:szCs w:val="28"/>
          <w:lang w:val="ru-RU"/>
        </w:rPr>
        <w:t>10]</w:t>
      </w:r>
      <w:r w:rsidR="00CC0ACA" w:rsidRPr="009F7958">
        <w:rPr>
          <w:rFonts w:cs="Times New Roman"/>
          <w:szCs w:val="28"/>
          <w:lang w:val="ru-RU"/>
        </w:rPr>
        <w:t>:</w:t>
      </w:r>
    </w:p>
    <w:p w14:paraId="52CE6617" w14:textId="5B2F7B73" w:rsidR="009243A2" w:rsidRPr="009F7958" w:rsidRDefault="008A4199" w:rsidP="00210BC4">
      <w:pPr>
        <w:pStyle w:val="af2"/>
        <w:numPr>
          <w:ilvl w:val="0"/>
          <w:numId w:val="14"/>
        </w:numPr>
        <w:rPr>
          <w:rFonts w:cs="Times New Roman"/>
          <w:szCs w:val="28"/>
        </w:rPr>
      </w:pPr>
      <w:r w:rsidRPr="009F7958">
        <w:rPr>
          <w:rFonts w:cs="Times New Roman"/>
          <w:szCs w:val="28"/>
        </w:rPr>
        <w:t>зниження запальних процесів (у випадку їх наявності);</w:t>
      </w:r>
    </w:p>
    <w:p w14:paraId="532F6E46" w14:textId="23CF6C55" w:rsidR="009243A2" w:rsidRPr="009F7958" w:rsidRDefault="008A4199" w:rsidP="00210BC4">
      <w:pPr>
        <w:pStyle w:val="af2"/>
        <w:numPr>
          <w:ilvl w:val="0"/>
          <w:numId w:val="14"/>
        </w:numPr>
        <w:rPr>
          <w:rFonts w:cs="Times New Roman"/>
          <w:szCs w:val="28"/>
        </w:rPr>
      </w:pPr>
      <w:r w:rsidRPr="009F7958">
        <w:rPr>
          <w:rFonts w:cs="Times New Roman"/>
          <w:szCs w:val="28"/>
        </w:rPr>
        <w:t>покращити знеболюючий ефект;</w:t>
      </w:r>
    </w:p>
    <w:p w14:paraId="5DA65F2D" w14:textId="35C77639" w:rsidR="009243A2" w:rsidRPr="009F7958" w:rsidRDefault="008A4199" w:rsidP="00210BC4">
      <w:pPr>
        <w:pStyle w:val="af2"/>
        <w:numPr>
          <w:ilvl w:val="0"/>
          <w:numId w:val="14"/>
        </w:numPr>
        <w:rPr>
          <w:rFonts w:cs="Times New Roman"/>
          <w:szCs w:val="28"/>
        </w:rPr>
      </w:pPr>
      <w:r w:rsidRPr="009F7958">
        <w:rPr>
          <w:rFonts w:cs="Times New Roman"/>
          <w:szCs w:val="28"/>
        </w:rPr>
        <w:t>завдяки покращенню загального кровообігу сприяти прискоренню відновних процесів слизової оболонки шлунку;</w:t>
      </w:r>
    </w:p>
    <w:p w14:paraId="529E22D4" w14:textId="2604962F" w:rsidR="009243A2" w:rsidRPr="009F7958" w:rsidRDefault="008A4199" w:rsidP="00210BC4">
      <w:pPr>
        <w:pStyle w:val="af2"/>
        <w:numPr>
          <w:ilvl w:val="0"/>
          <w:numId w:val="14"/>
        </w:numPr>
        <w:rPr>
          <w:rFonts w:cs="Times New Roman"/>
          <w:szCs w:val="28"/>
        </w:rPr>
      </w:pPr>
      <w:r w:rsidRPr="009F7958">
        <w:rPr>
          <w:rFonts w:cs="Times New Roman"/>
          <w:szCs w:val="28"/>
        </w:rPr>
        <w:t>чинити сприятливий вплив на психоемоційний стан пацієнта;</w:t>
      </w:r>
    </w:p>
    <w:p w14:paraId="17AB04EC" w14:textId="4FA5F5C2" w:rsidR="009243A2" w:rsidRPr="009F7958" w:rsidRDefault="008A4199" w:rsidP="00210BC4">
      <w:pPr>
        <w:pStyle w:val="af2"/>
        <w:numPr>
          <w:ilvl w:val="0"/>
          <w:numId w:val="14"/>
        </w:numPr>
        <w:rPr>
          <w:rFonts w:cs="Times New Roman"/>
          <w:szCs w:val="28"/>
        </w:rPr>
      </w:pPr>
      <w:r w:rsidRPr="009F7958">
        <w:rPr>
          <w:rFonts w:cs="Times New Roman"/>
          <w:szCs w:val="28"/>
        </w:rPr>
        <w:t>сприяти покращенню моторики шлунку та кишківника та посилити секрецію травних соків;</w:t>
      </w:r>
    </w:p>
    <w:p w14:paraId="16E88669" w14:textId="74710D56" w:rsidR="009243A2" w:rsidRPr="009F7958" w:rsidRDefault="008A4199" w:rsidP="00210BC4">
      <w:pPr>
        <w:pStyle w:val="af2"/>
        <w:numPr>
          <w:ilvl w:val="0"/>
          <w:numId w:val="14"/>
        </w:numPr>
        <w:rPr>
          <w:rFonts w:cs="Times New Roman"/>
          <w:szCs w:val="28"/>
        </w:rPr>
      </w:pPr>
      <w:r w:rsidRPr="009F7958">
        <w:rPr>
          <w:rFonts w:cs="Times New Roman"/>
          <w:szCs w:val="28"/>
        </w:rPr>
        <w:t>забезпечити повернення до здорового рухливого способу життя.</w:t>
      </w:r>
    </w:p>
    <w:p w14:paraId="71793838" w14:textId="4313CF40" w:rsidR="009243A2" w:rsidRPr="009F7958" w:rsidRDefault="008A4199" w:rsidP="00210BC4">
      <w:pPr>
        <w:ind w:firstLine="0"/>
        <w:rPr>
          <w:rFonts w:cs="Times New Roman"/>
          <w:szCs w:val="28"/>
        </w:rPr>
      </w:pPr>
      <w:r w:rsidRPr="009F7958">
        <w:rPr>
          <w:rFonts w:cs="Times New Roman"/>
          <w:szCs w:val="28"/>
        </w:rPr>
        <w:tab/>
        <w:t xml:space="preserve">Потрібно також враховувати і той факт, що до застосування терапевтичних вправ є також і низка </w:t>
      </w:r>
      <w:proofErr w:type="spellStart"/>
      <w:r w:rsidRPr="009F7958">
        <w:rPr>
          <w:rFonts w:cs="Times New Roman"/>
          <w:szCs w:val="28"/>
        </w:rPr>
        <w:t>протипоказів</w:t>
      </w:r>
      <w:proofErr w:type="spellEnd"/>
      <w:r w:rsidRPr="009F7958">
        <w:rPr>
          <w:rFonts w:cs="Times New Roman"/>
          <w:szCs w:val="28"/>
          <w:lang w:val="ru-RU"/>
        </w:rPr>
        <w:t xml:space="preserve"> [</w:t>
      </w:r>
      <w:r w:rsidR="003E6E37" w:rsidRPr="009F7958">
        <w:rPr>
          <w:rFonts w:cs="Times New Roman"/>
          <w:szCs w:val="28"/>
          <w:lang w:val="ru-RU"/>
        </w:rPr>
        <w:t>6</w:t>
      </w:r>
      <w:r w:rsidR="00623ED3" w:rsidRPr="009F7958">
        <w:rPr>
          <w:rFonts w:cs="Times New Roman"/>
          <w:szCs w:val="28"/>
          <w:lang w:val="ru-RU"/>
        </w:rPr>
        <w:t>8</w:t>
      </w:r>
      <w:r w:rsidRPr="009F7958">
        <w:rPr>
          <w:rFonts w:cs="Times New Roman"/>
          <w:szCs w:val="28"/>
          <w:lang w:val="ru-RU"/>
        </w:rPr>
        <w:t>]</w:t>
      </w:r>
      <w:r w:rsidRPr="009F7958">
        <w:rPr>
          <w:rFonts w:cs="Times New Roman"/>
          <w:szCs w:val="28"/>
        </w:rPr>
        <w:t>:</w:t>
      </w:r>
    </w:p>
    <w:p w14:paraId="526EA086" w14:textId="3DBCB6F0" w:rsidR="009243A2" w:rsidRPr="009F7958" w:rsidRDefault="008A4199" w:rsidP="00210BC4">
      <w:pPr>
        <w:pStyle w:val="af2"/>
        <w:numPr>
          <w:ilvl w:val="0"/>
          <w:numId w:val="14"/>
        </w:numPr>
        <w:rPr>
          <w:rFonts w:cs="Times New Roman"/>
          <w:szCs w:val="28"/>
        </w:rPr>
      </w:pPr>
      <w:r w:rsidRPr="009F7958">
        <w:rPr>
          <w:rFonts w:cs="Times New Roman"/>
          <w:szCs w:val="28"/>
        </w:rPr>
        <w:t>гострі стани: виразкова хвороба шлунку та дванадцятипалої кишки (ДПК) в стадії загострення;</w:t>
      </w:r>
    </w:p>
    <w:p w14:paraId="791108F9" w14:textId="3AE4CA5F" w:rsidR="009243A2" w:rsidRPr="009F7958" w:rsidRDefault="008A4199" w:rsidP="00210BC4">
      <w:pPr>
        <w:pStyle w:val="af2"/>
        <w:numPr>
          <w:ilvl w:val="0"/>
          <w:numId w:val="14"/>
        </w:numPr>
        <w:rPr>
          <w:rFonts w:cs="Times New Roman"/>
          <w:szCs w:val="28"/>
        </w:rPr>
      </w:pPr>
      <w:r w:rsidRPr="009F7958">
        <w:rPr>
          <w:rFonts w:cs="Times New Roman"/>
          <w:szCs w:val="28"/>
        </w:rPr>
        <w:t>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кишкові кровотечі (ШКК);</w:t>
      </w:r>
    </w:p>
    <w:p w14:paraId="1D921F90" w14:textId="52CD6E7A" w:rsidR="009243A2" w:rsidRPr="009F7958" w:rsidRDefault="008A4199" w:rsidP="00210BC4">
      <w:pPr>
        <w:pStyle w:val="af2"/>
        <w:numPr>
          <w:ilvl w:val="0"/>
          <w:numId w:val="14"/>
        </w:numPr>
        <w:rPr>
          <w:rFonts w:cs="Times New Roman"/>
          <w:szCs w:val="28"/>
        </w:rPr>
      </w:pPr>
      <w:r w:rsidRPr="009F7958">
        <w:rPr>
          <w:rFonts w:cs="Times New Roman"/>
          <w:szCs w:val="28"/>
        </w:rPr>
        <w:t>ускладнення захворювання, особливо ‒ стенози;</w:t>
      </w:r>
    </w:p>
    <w:p w14:paraId="09D18865" w14:textId="0810C9E1" w:rsidR="009243A2" w:rsidRPr="009F7958" w:rsidRDefault="008A4199" w:rsidP="00210BC4">
      <w:pPr>
        <w:pStyle w:val="af2"/>
        <w:numPr>
          <w:ilvl w:val="0"/>
          <w:numId w:val="14"/>
        </w:numPr>
        <w:rPr>
          <w:rFonts w:cs="Times New Roman"/>
          <w:szCs w:val="28"/>
        </w:rPr>
      </w:pPr>
      <w:r w:rsidRPr="009F7958">
        <w:rPr>
          <w:rFonts w:cs="Times New Roman"/>
          <w:szCs w:val="28"/>
        </w:rPr>
        <w:t>виражений больовий синдром;</w:t>
      </w:r>
    </w:p>
    <w:p w14:paraId="466A3D31" w14:textId="5373A66E" w:rsidR="009243A2" w:rsidRPr="009F7958" w:rsidRDefault="008A4199" w:rsidP="00210BC4">
      <w:pPr>
        <w:pStyle w:val="af2"/>
        <w:numPr>
          <w:ilvl w:val="0"/>
          <w:numId w:val="14"/>
        </w:numPr>
        <w:rPr>
          <w:rFonts w:cs="Times New Roman"/>
          <w:szCs w:val="28"/>
        </w:rPr>
      </w:pPr>
      <w:r w:rsidRPr="009F7958">
        <w:rPr>
          <w:rFonts w:cs="Times New Roman"/>
          <w:szCs w:val="28"/>
        </w:rPr>
        <w:t>виражена нудота та блювання.</w:t>
      </w:r>
    </w:p>
    <w:p w14:paraId="74BA6AF9" w14:textId="3ACBB77F" w:rsidR="009243A2" w:rsidRPr="009F7958" w:rsidRDefault="008A4199" w:rsidP="00210BC4">
      <w:pPr>
        <w:ind w:firstLine="0"/>
        <w:rPr>
          <w:rFonts w:cs="Times New Roman"/>
          <w:szCs w:val="28"/>
        </w:rPr>
      </w:pPr>
      <w:r w:rsidRPr="009F7958">
        <w:rPr>
          <w:rFonts w:cs="Times New Roman"/>
          <w:szCs w:val="28"/>
        </w:rPr>
        <w:tab/>
        <w:t>Правильно підібрані вправи з ЛФК при хронічному гастриті сприяють відновленню нервово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гуморальної регуляції травлення не лише в шлунку, але й в кишківнику, а також ‒ поліпшує загальний емоційний стан пацієнта. </w:t>
      </w:r>
      <w:r w:rsidR="00A15372" w:rsidRPr="009F7958">
        <w:rPr>
          <w:rFonts w:cs="Times New Roman"/>
          <w:szCs w:val="28"/>
        </w:rPr>
        <w:t>П</w:t>
      </w:r>
      <w:r w:rsidRPr="009F7958">
        <w:rPr>
          <w:rFonts w:cs="Times New Roman"/>
          <w:szCs w:val="28"/>
        </w:rPr>
        <w:t>ри виборі вправ з ЛФК при гастриті потрібно підходити індивідуально до кожного конкретного пацієнта. Так, варто враховувати і той факт, чи це гастрит із підвищеною, чи із зниженою кислотністю. Однак, не зважаючи на це комплекс терапевтичних вправ має включати два основні види:</w:t>
      </w:r>
    </w:p>
    <w:p w14:paraId="2EA6BB0F" w14:textId="77777777" w:rsidR="009243A2" w:rsidRPr="009F7958" w:rsidRDefault="008A4199" w:rsidP="00210BC4">
      <w:pPr>
        <w:numPr>
          <w:ilvl w:val="0"/>
          <w:numId w:val="7"/>
        </w:numPr>
        <w:rPr>
          <w:rFonts w:cs="Times New Roman"/>
          <w:szCs w:val="28"/>
        </w:rPr>
      </w:pPr>
      <w:r w:rsidRPr="009F7958">
        <w:rPr>
          <w:rFonts w:cs="Times New Roman"/>
          <w:szCs w:val="28"/>
        </w:rPr>
        <w:t>Дихальні вправи.</w:t>
      </w:r>
    </w:p>
    <w:p w14:paraId="4D62F7CE" w14:textId="77777777" w:rsidR="009243A2" w:rsidRPr="009F7958" w:rsidRDefault="008A4199" w:rsidP="00210BC4">
      <w:pPr>
        <w:numPr>
          <w:ilvl w:val="0"/>
          <w:numId w:val="7"/>
        </w:numPr>
        <w:rPr>
          <w:rFonts w:cs="Times New Roman"/>
          <w:szCs w:val="28"/>
        </w:rPr>
      </w:pPr>
      <w:r w:rsidRPr="009F7958">
        <w:rPr>
          <w:rFonts w:cs="Times New Roman"/>
          <w:szCs w:val="28"/>
        </w:rPr>
        <w:t>Вправи, спрямовані на розвиток та зміцнення м’язів пресу.</w:t>
      </w:r>
    </w:p>
    <w:p w14:paraId="68C96D01" w14:textId="4CB4F21B" w:rsidR="009243A2" w:rsidRPr="009F7958" w:rsidRDefault="008A4199" w:rsidP="00210BC4">
      <w:pPr>
        <w:ind w:firstLine="0"/>
        <w:rPr>
          <w:rFonts w:cs="Times New Roman"/>
          <w:szCs w:val="28"/>
        </w:rPr>
      </w:pPr>
      <w:r w:rsidRPr="009F7958">
        <w:rPr>
          <w:rFonts w:cs="Times New Roman"/>
          <w:szCs w:val="28"/>
        </w:rPr>
        <w:lastRenderedPageBreak/>
        <w:tab/>
        <w:t xml:space="preserve">Також необхідно пояснювати пацієнту, який проходить курс </w:t>
      </w:r>
      <w:r w:rsidR="00A15372" w:rsidRPr="009F7958">
        <w:rPr>
          <w:rFonts w:cs="Times New Roman"/>
          <w:szCs w:val="28"/>
        </w:rPr>
        <w:t xml:space="preserve">фізичної </w:t>
      </w:r>
      <w:r w:rsidRPr="009F7958">
        <w:rPr>
          <w:rFonts w:cs="Times New Roman"/>
          <w:szCs w:val="28"/>
        </w:rPr>
        <w:t xml:space="preserve">реабілітації, що запропоновані вправи варто виконувати виключно за схемою, яку розробив </w:t>
      </w:r>
      <w:r w:rsidR="00A15372" w:rsidRPr="009F7958">
        <w:rPr>
          <w:rFonts w:cs="Times New Roman"/>
          <w:szCs w:val="28"/>
        </w:rPr>
        <w:t xml:space="preserve">йому </w:t>
      </w:r>
      <w:r w:rsidRPr="009F7958">
        <w:rPr>
          <w:rFonts w:cs="Times New Roman"/>
          <w:szCs w:val="28"/>
        </w:rPr>
        <w:t>фізичний терапевт:</w:t>
      </w:r>
    </w:p>
    <w:p w14:paraId="1267B108" w14:textId="4A4BF3B7"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чітко дотримуватися порядку виконання вправ;</w:t>
      </w:r>
    </w:p>
    <w:p w14:paraId="2EFF4870" w14:textId="2A213DB4"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не прагнути відразу до максимального навантаження: почи</w:t>
      </w:r>
      <w:r w:rsidR="00A15372" w:rsidRPr="009F7958">
        <w:rPr>
          <w:rFonts w:cs="Times New Roman"/>
          <w:szCs w:val="28"/>
        </w:rPr>
        <w:t>н</w:t>
      </w:r>
      <w:r w:rsidRPr="009F7958">
        <w:rPr>
          <w:rFonts w:cs="Times New Roman"/>
          <w:szCs w:val="28"/>
        </w:rPr>
        <w:t>ати потрібно з мінімального та поступово нарощувати силу та тривалість навантаження;</w:t>
      </w:r>
    </w:p>
    <w:p w14:paraId="128AC3F0" w14:textId="7DBA31E3"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дотримуватися основних правил виконання вправ. Так, під час загострення (та у гостру фазу) захворювання вправи виконують у сидячому чи </w:t>
      </w:r>
      <w:proofErr w:type="spellStart"/>
      <w:r w:rsidRPr="009F7958">
        <w:rPr>
          <w:rFonts w:cs="Times New Roman"/>
          <w:szCs w:val="28"/>
        </w:rPr>
        <w:t>напівсидячому</w:t>
      </w:r>
      <w:proofErr w:type="spellEnd"/>
      <w:r w:rsidRPr="009F7958">
        <w:rPr>
          <w:rFonts w:cs="Times New Roman"/>
          <w:szCs w:val="28"/>
        </w:rPr>
        <w:t xml:space="preserve"> положенні, або навіть у положенні лежачи на спині. При цьому не варто використовувати додаткові навантаження (у вигляді вагових споряджень для тренування).</w:t>
      </w:r>
      <w:r w:rsidR="00E02371" w:rsidRPr="009F7958">
        <w:rPr>
          <w:rFonts w:cs="Times New Roman"/>
          <w:szCs w:val="28"/>
        </w:rPr>
        <w:t xml:space="preserve"> Пізніше у стадії ремісії </w:t>
      </w:r>
      <w:r w:rsidRPr="009F7958">
        <w:rPr>
          <w:rFonts w:cs="Times New Roman"/>
          <w:szCs w:val="28"/>
        </w:rPr>
        <w:t xml:space="preserve"> ‒ вправи можна виконувати стоячи та дещо ускл</w:t>
      </w:r>
      <w:r w:rsidR="00A15372" w:rsidRPr="009F7958">
        <w:rPr>
          <w:rFonts w:cs="Times New Roman"/>
          <w:szCs w:val="28"/>
        </w:rPr>
        <w:t>а</w:t>
      </w:r>
      <w:r w:rsidRPr="009F7958">
        <w:rPr>
          <w:rFonts w:cs="Times New Roman"/>
          <w:szCs w:val="28"/>
        </w:rPr>
        <w:t>днювати їх додатковими навантаженнями.</w:t>
      </w:r>
    </w:p>
    <w:p w14:paraId="708B7A18" w14:textId="23AE856A" w:rsidR="009243A2" w:rsidRPr="009F7958" w:rsidRDefault="008A4199" w:rsidP="00210BC4">
      <w:pPr>
        <w:ind w:firstLine="0"/>
        <w:rPr>
          <w:rFonts w:cs="Times New Roman"/>
          <w:szCs w:val="28"/>
        </w:rPr>
      </w:pPr>
      <w:r w:rsidRPr="009F7958">
        <w:rPr>
          <w:rFonts w:cs="Times New Roman"/>
          <w:szCs w:val="28"/>
        </w:rPr>
        <w:tab/>
        <w:t xml:space="preserve">Приблизний комплекс вправ у стадії загострення хронічного гастриту повинен включати виключно дихальні вправи, які мають </w:t>
      </w:r>
      <w:r w:rsidR="00A15372" w:rsidRPr="009F7958">
        <w:rPr>
          <w:rFonts w:cs="Times New Roman"/>
          <w:szCs w:val="28"/>
        </w:rPr>
        <w:t>такий</w:t>
      </w:r>
      <w:r w:rsidRPr="009F7958">
        <w:rPr>
          <w:rFonts w:cs="Times New Roman"/>
          <w:szCs w:val="28"/>
        </w:rPr>
        <w:t xml:space="preserve"> вигляд.</w:t>
      </w:r>
    </w:p>
    <w:p w14:paraId="31D7D57E" w14:textId="04747FFA" w:rsidR="009243A2" w:rsidRPr="009F7958" w:rsidRDefault="008A4199" w:rsidP="00210BC4">
      <w:pPr>
        <w:ind w:firstLine="0"/>
        <w:rPr>
          <w:rFonts w:cs="Times New Roman"/>
          <w:szCs w:val="28"/>
          <w:lang w:val="ru-RU"/>
        </w:rPr>
      </w:pPr>
      <w:r w:rsidRPr="009F7958">
        <w:rPr>
          <w:rFonts w:cs="Times New Roman"/>
          <w:szCs w:val="28"/>
        </w:rPr>
        <w:tab/>
        <w:t xml:space="preserve">Дихальні вправи для пацієнтів із хронічним гастритом </w:t>
      </w:r>
      <w:r w:rsidRPr="009F7958">
        <w:rPr>
          <w:rFonts w:cs="Times New Roman"/>
          <w:szCs w:val="28"/>
          <w:lang w:val="ru-RU"/>
        </w:rPr>
        <w:t>[</w:t>
      </w:r>
      <w:r w:rsidR="003E6E37" w:rsidRPr="009F7958">
        <w:rPr>
          <w:rFonts w:cs="Times New Roman"/>
          <w:szCs w:val="28"/>
          <w:lang w:val="ru-RU"/>
        </w:rPr>
        <w:t>6</w:t>
      </w:r>
      <w:r w:rsidR="00623ED3" w:rsidRPr="009F7958">
        <w:rPr>
          <w:rFonts w:cs="Times New Roman"/>
          <w:szCs w:val="28"/>
          <w:lang w:val="ru-RU"/>
        </w:rPr>
        <w:t>8</w:t>
      </w:r>
      <w:r w:rsidR="003E6E37" w:rsidRPr="009F7958">
        <w:rPr>
          <w:rFonts w:cs="Times New Roman"/>
          <w:szCs w:val="28"/>
          <w:lang w:val="ru-RU"/>
        </w:rPr>
        <w:t>]</w:t>
      </w:r>
      <w:r w:rsidR="004D6935" w:rsidRPr="009F7958">
        <w:rPr>
          <w:rFonts w:cs="Times New Roman"/>
          <w:szCs w:val="28"/>
          <w:lang w:val="ru-RU"/>
        </w:rPr>
        <w:t>.</w:t>
      </w:r>
    </w:p>
    <w:p w14:paraId="40261678" w14:textId="2F2E0187" w:rsidR="009243A2" w:rsidRPr="009F7958" w:rsidRDefault="008A4199" w:rsidP="00210BC4">
      <w:pPr>
        <w:numPr>
          <w:ilvl w:val="0"/>
          <w:numId w:val="8"/>
        </w:numPr>
        <w:ind w:firstLine="708"/>
        <w:rPr>
          <w:rFonts w:cs="Times New Roman"/>
          <w:szCs w:val="28"/>
        </w:rPr>
      </w:pPr>
      <w:r w:rsidRPr="009F7958">
        <w:rPr>
          <w:rFonts w:cs="Times New Roman"/>
          <w:szCs w:val="28"/>
        </w:rPr>
        <w:t>Вихідне положення (</w:t>
      </w:r>
      <w:proofErr w:type="spellStart"/>
      <w:r w:rsidRPr="009F7958">
        <w:rPr>
          <w:rFonts w:cs="Times New Roman"/>
          <w:szCs w:val="28"/>
        </w:rPr>
        <w:t>В.п</w:t>
      </w:r>
      <w:proofErr w:type="spellEnd"/>
      <w:r w:rsidRPr="009F7958">
        <w:rPr>
          <w:rFonts w:cs="Times New Roman"/>
          <w:szCs w:val="28"/>
        </w:rPr>
        <w:t xml:space="preserve">.): положення тіла стоячи, ноги на ширині плечей. Руки витягнуті вперед, рівні. Виконувати обертальні рухи кистями в різні </w:t>
      </w:r>
      <w:r w:rsidR="00F3302C" w:rsidRPr="009F7958">
        <w:rPr>
          <w:rFonts w:cs="Times New Roman"/>
          <w:szCs w:val="28"/>
        </w:rPr>
        <w:t>б</w:t>
      </w:r>
      <w:r w:rsidRPr="009F7958">
        <w:rPr>
          <w:rFonts w:cs="Times New Roman"/>
          <w:szCs w:val="28"/>
        </w:rPr>
        <w:t>оки. Кратність виконання вправи 7</w:t>
      </w:r>
      <w:r w:rsidR="0073442D" w:rsidRPr="009F7958">
        <w:rPr>
          <w:rFonts w:cs="Times New Roman"/>
          <w:szCs w:val="28"/>
          <w:shd w:val="clear" w:color="auto" w:fill="FFFFFF" w:themeFill="background1"/>
        </w:rPr>
        <w:t>–</w:t>
      </w:r>
      <w:r w:rsidRPr="009F7958">
        <w:rPr>
          <w:rFonts w:cs="Times New Roman"/>
          <w:szCs w:val="28"/>
        </w:rPr>
        <w:t>10 разів в кожен бік.</w:t>
      </w:r>
    </w:p>
    <w:p w14:paraId="1038CF51" w14:textId="20048B82" w:rsidR="009243A2" w:rsidRPr="009F7958" w:rsidRDefault="008A4199" w:rsidP="00210BC4">
      <w:pPr>
        <w:numPr>
          <w:ilvl w:val="0"/>
          <w:numId w:val="8"/>
        </w:numPr>
        <w:ind w:firstLine="708"/>
        <w:rPr>
          <w:rFonts w:cs="Times New Roman"/>
          <w:szCs w:val="28"/>
        </w:rPr>
      </w:pPr>
      <w:proofErr w:type="spellStart"/>
      <w:r w:rsidRPr="009F7958">
        <w:rPr>
          <w:rFonts w:cs="Times New Roman"/>
          <w:szCs w:val="28"/>
        </w:rPr>
        <w:t>В.п</w:t>
      </w:r>
      <w:proofErr w:type="spellEnd"/>
      <w:r w:rsidRPr="009F7958">
        <w:rPr>
          <w:rFonts w:cs="Times New Roman"/>
          <w:szCs w:val="28"/>
        </w:rPr>
        <w:t>.: стоячи на колінах. Виконання вправи полягає в піднятті випрямленої руки вперед та вгору ‒ вдих. Повернення у вихідне положення ‒ видих. Кратність виконання вправи 7</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10 разів на кожну кінцівку. Виконання вправи почергове, в повільному режимі без різких рухів.</w:t>
      </w:r>
    </w:p>
    <w:p w14:paraId="6E76021B" w14:textId="77777777" w:rsidR="009243A2" w:rsidRPr="009F7958" w:rsidRDefault="008A4199" w:rsidP="00210BC4">
      <w:pPr>
        <w:numPr>
          <w:ilvl w:val="0"/>
          <w:numId w:val="8"/>
        </w:numPr>
        <w:ind w:firstLine="708"/>
        <w:rPr>
          <w:rFonts w:cs="Times New Roman"/>
          <w:szCs w:val="28"/>
        </w:rPr>
      </w:pPr>
      <w:proofErr w:type="spellStart"/>
      <w:r w:rsidRPr="009F7958">
        <w:rPr>
          <w:rFonts w:cs="Times New Roman"/>
          <w:szCs w:val="28"/>
        </w:rPr>
        <w:t>В.п</w:t>
      </w:r>
      <w:proofErr w:type="spellEnd"/>
      <w:r w:rsidRPr="009F7958">
        <w:rPr>
          <w:rFonts w:cs="Times New Roman"/>
          <w:szCs w:val="28"/>
        </w:rPr>
        <w:t xml:space="preserve">.: те саме. Виконання вправи полягає в одночасному </w:t>
      </w:r>
      <w:proofErr w:type="spellStart"/>
      <w:r w:rsidRPr="009F7958">
        <w:rPr>
          <w:rFonts w:cs="Times New Roman"/>
          <w:szCs w:val="28"/>
        </w:rPr>
        <w:t>наклоні</w:t>
      </w:r>
      <w:proofErr w:type="spellEnd"/>
      <w:r w:rsidRPr="009F7958">
        <w:rPr>
          <w:rFonts w:cs="Times New Roman"/>
          <w:szCs w:val="28"/>
        </w:rPr>
        <w:t xml:space="preserve"> голови з наближенням до тулуба та прогином спини в поперековому відділі на </w:t>
      </w:r>
      <w:proofErr w:type="spellStart"/>
      <w:r w:rsidRPr="009F7958">
        <w:rPr>
          <w:rFonts w:cs="Times New Roman"/>
          <w:szCs w:val="28"/>
        </w:rPr>
        <w:t>вдосі</w:t>
      </w:r>
      <w:proofErr w:type="spellEnd"/>
      <w:r w:rsidRPr="009F7958">
        <w:rPr>
          <w:rFonts w:cs="Times New Roman"/>
          <w:szCs w:val="28"/>
        </w:rPr>
        <w:t>. Повернення у вихідне положення ‒ видих. Кратність виконання вправи ‒ 10 в повільному режимі.</w:t>
      </w:r>
    </w:p>
    <w:p w14:paraId="403BC20A" w14:textId="64AB8039" w:rsidR="009243A2" w:rsidRPr="009F7958" w:rsidRDefault="008A4199" w:rsidP="00210BC4">
      <w:pPr>
        <w:numPr>
          <w:ilvl w:val="0"/>
          <w:numId w:val="8"/>
        </w:numPr>
        <w:ind w:firstLine="708"/>
        <w:rPr>
          <w:rFonts w:cs="Times New Roman"/>
          <w:szCs w:val="28"/>
        </w:rPr>
      </w:pPr>
      <w:proofErr w:type="spellStart"/>
      <w:r w:rsidRPr="009F7958">
        <w:rPr>
          <w:rFonts w:cs="Times New Roman"/>
          <w:szCs w:val="28"/>
        </w:rPr>
        <w:t>В.п</w:t>
      </w:r>
      <w:proofErr w:type="spellEnd"/>
      <w:r w:rsidRPr="009F7958">
        <w:rPr>
          <w:rFonts w:cs="Times New Roman"/>
          <w:szCs w:val="28"/>
        </w:rPr>
        <w:t>.: лежачи на спині, ноги прямі, руки вздовж тулуба. Вико</w:t>
      </w:r>
      <w:r w:rsidR="00A15372" w:rsidRPr="009F7958">
        <w:rPr>
          <w:rFonts w:cs="Times New Roman"/>
          <w:szCs w:val="28"/>
        </w:rPr>
        <w:t>н</w:t>
      </w:r>
      <w:r w:rsidRPr="009F7958">
        <w:rPr>
          <w:rFonts w:cs="Times New Roman"/>
          <w:szCs w:val="28"/>
        </w:rPr>
        <w:t>ання вправи полягає у підніманні випрямленої ноги догори ‒ вдих. Повернення у вихідне положення ‒ видих. Кратність виконання вправи 7</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10 разів на кожну кінцівку, виконання вправи ‒ почергове.</w:t>
      </w:r>
    </w:p>
    <w:p w14:paraId="4F8FD9C4" w14:textId="77777777" w:rsidR="009243A2" w:rsidRPr="009F7958" w:rsidRDefault="008A4199" w:rsidP="00210BC4">
      <w:pPr>
        <w:ind w:firstLine="0"/>
        <w:rPr>
          <w:rFonts w:cs="Times New Roman"/>
          <w:szCs w:val="28"/>
        </w:rPr>
      </w:pPr>
      <w:r w:rsidRPr="009F7958">
        <w:rPr>
          <w:rFonts w:cs="Times New Roman"/>
          <w:szCs w:val="28"/>
        </w:rPr>
        <w:lastRenderedPageBreak/>
        <w:tab/>
        <w:t xml:space="preserve">Зазначений комплекс вправ сприяє поліпшенню моторики шлунку завдяки посиленню кровообігу. </w:t>
      </w:r>
    </w:p>
    <w:p w14:paraId="5CA20FC4" w14:textId="41131A7C" w:rsidR="009243A2" w:rsidRPr="009F7958" w:rsidRDefault="008A4199" w:rsidP="00210BC4">
      <w:pPr>
        <w:ind w:firstLine="0"/>
        <w:rPr>
          <w:rFonts w:cs="Times New Roman"/>
          <w:szCs w:val="28"/>
        </w:rPr>
      </w:pPr>
      <w:r w:rsidRPr="009F7958">
        <w:rPr>
          <w:rFonts w:cs="Times New Roman"/>
          <w:szCs w:val="28"/>
        </w:rPr>
        <w:tab/>
        <w:t xml:space="preserve">Вправи з ЛФК, що використовують у пацієнтів із хронічним гастритом </w:t>
      </w:r>
      <w:r w:rsidR="00E02371" w:rsidRPr="009F7958">
        <w:rPr>
          <w:rFonts w:cs="Times New Roman"/>
          <w:szCs w:val="28"/>
        </w:rPr>
        <w:t>в умовах стаціонарного лікування</w:t>
      </w:r>
      <w:r w:rsidRPr="009F7958">
        <w:rPr>
          <w:rFonts w:cs="Times New Roman"/>
          <w:szCs w:val="28"/>
        </w:rPr>
        <w:t>, повинні включати не лише терапевтичні вправи (дихальні та ЛФК), але й додаткові заняття. Так, для пацієнтів з будь</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якими захворюваннями (гастрит не є виключенням) ефективним є і застосуванн</w:t>
      </w:r>
      <w:r w:rsidR="00EA43BB" w:rsidRPr="009F7958">
        <w:rPr>
          <w:rFonts w:cs="Times New Roman"/>
          <w:szCs w:val="28"/>
        </w:rPr>
        <w:t>я</w:t>
      </w:r>
      <w:r w:rsidRPr="009F7958">
        <w:rPr>
          <w:rFonts w:cs="Times New Roman"/>
          <w:szCs w:val="28"/>
        </w:rPr>
        <w:t xml:space="preserve"> різних видів </w:t>
      </w:r>
      <w:proofErr w:type="spellStart"/>
      <w:r w:rsidRPr="009F7958">
        <w:rPr>
          <w:rFonts w:cs="Times New Roman"/>
          <w:szCs w:val="28"/>
        </w:rPr>
        <w:t>гідрокінезіотерапії</w:t>
      </w:r>
      <w:proofErr w:type="spellEnd"/>
      <w:r w:rsidRPr="009F7958">
        <w:rPr>
          <w:rFonts w:cs="Times New Roman"/>
          <w:szCs w:val="28"/>
        </w:rPr>
        <w:t>.</w:t>
      </w:r>
    </w:p>
    <w:p w14:paraId="5043AAB1" w14:textId="77777777" w:rsidR="009243A2" w:rsidRPr="009F7958" w:rsidRDefault="008A4199" w:rsidP="00210BC4">
      <w:pPr>
        <w:ind w:firstLine="0"/>
        <w:rPr>
          <w:rFonts w:cs="Times New Roman"/>
          <w:szCs w:val="28"/>
        </w:rPr>
      </w:pPr>
      <w:r w:rsidRPr="009F7958">
        <w:rPr>
          <w:rFonts w:cs="Times New Roman"/>
          <w:szCs w:val="28"/>
        </w:rPr>
        <w:tab/>
      </w:r>
      <w:proofErr w:type="spellStart"/>
      <w:r w:rsidRPr="009F7958">
        <w:rPr>
          <w:rFonts w:cs="Times New Roman"/>
          <w:szCs w:val="28"/>
        </w:rPr>
        <w:t>Гідрокінезіотерапія</w:t>
      </w:r>
      <w:proofErr w:type="spellEnd"/>
      <w:r w:rsidRPr="009F7958">
        <w:rPr>
          <w:rFonts w:cs="Times New Roman"/>
          <w:szCs w:val="28"/>
        </w:rPr>
        <w:t xml:space="preserve"> ‒ це виконання спеціальних терапевтичних вправ із частковим або повним зануренням пацієнта у воду. Крім того, ще одним способом виконання вправ із </w:t>
      </w:r>
      <w:proofErr w:type="spellStart"/>
      <w:r w:rsidRPr="009F7958">
        <w:rPr>
          <w:rFonts w:cs="Times New Roman"/>
          <w:szCs w:val="28"/>
        </w:rPr>
        <w:t>гідрокінезіотерапії</w:t>
      </w:r>
      <w:proofErr w:type="spellEnd"/>
      <w:r w:rsidRPr="009F7958">
        <w:rPr>
          <w:rFonts w:cs="Times New Roman"/>
          <w:szCs w:val="28"/>
        </w:rPr>
        <w:t xml:space="preserve"> є плавання в довільному режимі. Плавання, як і виконання вправ у воді не чинять надлишкового навантаження як на хребет, так і на внутрішні органи.</w:t>
      </w:r>
    </w:p>
    <w:p w14:paraId="4EF835FF" w14:textId="531F333E" w:rsidR="009243A2" w:rsidRPr="009F7958" w:rsidRDefault="008A4199" w:rsidP="00210BC4">
      <w:pPr>
        <w:ind w:firstLine="0"/>
        <w:rPr>
          <w:rFonts w:cs="Times New Roman"/>
          <w:szCs w:val="28"/>
        </w:rPr>
      </w:pPr>
      <w:r w:rsidRPr="009F7958">
        <w:rPr>
          <w:rFonts w:cs="Times New Roman"/>
          <w:szCs w:val="28"/>
        </w:rPr>
        <w:tab/>
        <w:t xml:space="preserve">Ще одним видом допоміжних терапевтичних вправ є дозована ходьба. Дозована ходьба </w:t>
      </w:r>
      <w:r w:rsidR="00EA43BB" w:rsidRPr="009F7958">
        <w:rPr>
          <w:rFonts w:cs="Times New Roman"/>
          <w:szCs w:val="28"/>
        </w:rPr>
        <w:t>являє</w:t>
      </w:r>
      <w:r w:rsidRPr="009F7958">
        <w:rPr>
          <w:rFonts w:cs="Times New Roman"/>
          <w:szCs w:val="28"/>
        </w:rPr>
        <w:t xml:space="preserve"> собою прогулянки в довільному, комфортному (індивідуальному для кожного конкретного пацієнта) ритмі або рівнинною, або перемінною місцевістю. Ходьба дає змогу зміцнювати загальну опірність організму, а також сприяє метаболізму і роботі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кишкового тракту.</w:t>
      </w:r>
    </w:p>
    <w:p w14:paraId="233C4E7B" w14:textId="04A0223C" w:rsidR="009243A2" w:rsidRPr="009F7958" w:rsidRDefault="008A4199" w:rsidP="00210BC4">
      <w:pPr>
        <w:ind w:firstLine="0"/>
        <w:rPr>
          <w:rFonts w:cs="Times New Roman"/>
          <w:szCs w:val="28"/>
        </w:rPr>
      </w:pPr>
      <w:r w:rsidRPr="009F7958">
        <w:rPr>
          <w:rFonts w:cs="Times New Roman"/>
          <w:szCs w:val="28"/>
        </w:rPr>
        <w:tab/>
        <w:t>Терапевтичні вправи є основною складовою фізичної терапії пацієнтів із хронічним гастритом.</w:t>
      </w:r>
    </w:p>
    <w:p w14:paraId="0E4DFC11" w14:textId="110F906D" w:rsidR="008C676B" w:rsidRPr="009F7958" w:rsidRDefault="008C676B" w:rsidP="00210BC4">
      <w:pPr>
        <w:ind w:firstLine="0"/>
        <w:rPr>
          <w:rFonts w:cs="Times New Roman"/>
          <w:szCs w:val="28"/>
        </w:rPr>
      </w:pPr>
    </w:p>
    <w:p w14:paraId="795D0C08" w14:textId="77777777" w:rsidR="009243A2" w:rsidRPr="009F7958" w:rsidRDefault="008A4199" w:rsidP="00210BC4">
      <w:pPr>
        <w:rPr>
          <w:rFonts w:cs="Times New Roman"/>
          <w:b/>
          <w:bCs/>
          <w:szCs w:val="28"/>
        </w:rPr>
      </w:pPr>
      <w:r w:rsidRPr="009F7958">
        <w:rPr>
          <w:rFonts w:cs="Times New Roman"/>
          <w:b/>
          <w:bCs/>
          <w:szCs w:val="28"/>
        </w:rPr>
        <w:t>3.3.2. Масаж при хронічному гастриті</w:t>
      </w:r>
    </w:p>
    <w:p w14:paraId="223205AC" w14:textId="3569F8BD" w:rsidR="00DC6441" w:rsidRPr="009F7958" w:rsidRDefault="00DC6441" w:rsidP="00210BC4">
      <w:pPr>
        <w:ind w:firstLine="0"/>
        <w:rPr>
          <w:rFonts w:cs="Times New Roman"/>
          <w:szCs w:val="28"/>
        </w:rPr>
      </w:pPr>
    </w:p>
    <w:p w14:paraId="232C98B0" w14:textId="3C0C1639" w:rsidR="00DC6441" w:rsidRPr="009F7958" w:rsidRDefault="00DC6441" w:rsidP="006E535A">
      <w:pPr>
        <w:ind w:firstLine="708"/>
        <w:rPr>
          <w:rFonts w:cs="Times New Roman"/>
          <w:szCs w:val="28"/>
          <w:lang w:val="ru-RU"/>
        </w:rPr>
      </w:pPr>
      <w:r w:rsidRPr="009F7958">
        <w:rPr>
          <w:rFonts w:cs="Times New Roman"/>
          <w:szCs w:val="28"/>
        </w:rPr>
        <w:t>Пацієнти, які хоча</w:t>
      </w:r>
      <w:r w:rsidR="000D53A3" w:rsidRPr="009F7958">
        <w:rPr>
          <w:rFonts w:cs="Times New Roman"/>
          <w:szCs w:val="28"/>
        </w:rPr>
        <w:t xml:space="preserve"> </w:t>
      </w:r>
      <w:r w:rsidRPr="009F7958">
        <w:rPr>
          <w:rFonts w:cs="Times New Roman"/>
          <w:szCs w:val="28"/>
        </w:rPr>
        <w:t>б один раз проходили курс масажу можуть сказати, що це</w:t>
      </w:r>
      <w:r w:rsidR="000D53A3" w:rsidRPr="009F7958">
        <w:rPr>
          <w:rFonts w:cs="Times New Roman"/>
          <w:szCs w:val="28"/>
        </w:rPr>
        <w:t>,</w:t>
      </w:r>
      <w:r w:rsidRPr="009F7958">
        <w:rPr>
          <w:rFonts w:cs="Times New Roman"/>
          <w:szCs w:val="28"/>
        </w:rPr>
        <w:t xml:space="preserve"> безумовно</w:t>
      </w:r>
      <w:r w:rsidR="000D53A3" w:rsidRPr="009F7958">
        <w:rPr>
          <w:rFonts w:cs="Times New Roman"/>
          <w:szCs w:val="28"/>
        </w:rPr>
        <w:t>,</w:t>
      </w:r>
      <w:r w:rsidRPr="009F7958">
        <w:rPr>
          <w:rFonts w:cs="Times New Roman"/>
          <w:szCs w:val="28"/>
        </w:rPr>
        <w:t xml:space="preserve"> одна з найприємніших процедур. Масаж представляє собою механічний вплив на тіло людини або за допомогою рук масажиста, або за допомогою спеціальних апаратів, паличок, кульок тощо</w:t>
      </w:r>
      <w:r w:rsidR="003E6E37" w:rsidRPr="009F7958">
        <w:rPr>
          <w:rFonts w:cs="Times New Roman"/>
          <w:szCs w:val="28"/>
          <w:lang w:val="ru-RU"/>
        </w:rPr>
        <w:t xml:space="preserve"> [].</w:t>
      </w:r>
    </w:p>
    <w:p w14:paraId="700E2285" w14:textId="70437F8E" w:rsidR="009243A2" w:rsidRPr="009F7958" w:rsidRDefault="008A4199" w:rsidP="00210BC4">
      <w:pPr>
        <w:ind w:firstLine="0"/>
        <w:rPr>
          <w:rFonts w:cs="Times New Roman"/>
          <w:szCs w:val="28"/>
        </w:rPr>
      </w:pPr>
      <w:r w:rsidRPr="009F7958">
        <w:rPr>
          <w:rFonts w:cs="Times New Roman"/>
          <w:szCs w:val="28"/>
        </w:rPr>
        <w:tab/>
      </w:r>
      <w:r w:rsidR="00DC6441" w:rsidRPr="009F7958">
        <w:rPr>
          <w:rFonts w:cs="Times New Roman"/>
          <w:szCs w:val="28"/>
        </w:rPr>
        <w:t xml:space="preserve">Серед основних завдань масажу при хронічному гастриті </w:t>
      </w:r>
      <w:r w:rsidR="00D45247" w:rsidRPr="009F7958">
        <w:rPr>
          <w:rFonts w:cs="Times New Roman"/>
          <w:szCs w:val="28"/>
        </w:rPr>
        <w:t>виділяють:</w:t>
      </w:r>
    </w:p>
    <w:p w14:paraId="694F2992" w14:textId="3ED03F51"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відновлення кровотоку в області живота, а відтак ‒ у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кишковому тракті;</w:t>
      </w:r>
    </w:p>
    <w:p w14:paraId="1CFABD8D" w14:textId="38F9EB2B"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сприяє нормалізації вироблення травних соків;</w:t>
      </w:r>
    </w:p>
    <w:p w14:paraId="5A469932" w14:textId="63AA6F23" w:rsidR="009243A2" w:rsidRPr="009F7958" w:rsidRDefault="008A4199" w:rsidP="00210BC4">
      <w:pPr>
        <w:ind w:firstLine="0"/>
        <w:rPr>
          <w:rFonts w:cs="Times New Roman"/>
          <w:szCs w:val="28"/>
        </w:rPr>
      </w:pPr>
      <w:r w:rsidRPr="009F7958">
        <w:rPr>
          <w:rFonts w:cs="Times New Roman"/>
          <w:szCs w:val="28"/>
        </w:rPr>
        <w:lastRenderedPageBreak/>
        <w:tab/>
      </w:r>
      <w:r w:rsidR="0073442D" w:rsidRPr="009F7958">
        <w:rPr>
          <w:rFonts w:cs="Times New Roman"/>
          <w:szCs w:val="28"/>
          <w:shd w:val="clear" w:color="auto" w:fill="FFFFFF" w:themeFill="background1"/>
        </w:rPr>
        <w:t>–</w:t>
      </w:r>
      <w:r w:rsidRPr="009F7958">
        <w:rPr>
          <w:rFonts w:cs="Times New Roman"/>
          <w:szCs w:val="28"/>
        </w:rPr>
        <w:t xml:space="preserve"> сприяє прискоренню метаболізму та виведенню шлаків з шлунково-кишкового тракту та організму загалом;</w:t>
      </w:r>
    </w:p>
    <w:p w14:paraId="616FFE3C" w14:textId="098CD980"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сприяє нормалізації роботи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кишкового тракту;</w:t>
      </w:r>
    </w:p>
    <w:p w14:paraId="2079334B" w14:textId="7C1AA036"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дозволяє зменшити больові відчуття та сприяє усуненню основного симптому захворювання ‒ печії.</w:t>
      </w:r>
    </w:p>
    <w:p w14:paraId="64B18282" w14:textId="6CF1939E" w:rsidR="009243A2" w:rsidRPr="009F7958" w:rsidRDefault="008A4199" w:rsidP="00210BC4">
      <w:pPr>
        <w:ind w:firstLine="0"/>
        <w:rPr>
          <w:rFonts w:cs="Times New Roman"/>
          <w:szCs w:val="28"/>
        </w:rPr>
      </w:pPr>
      <w:r w:rsidRPr="009F7958">
        <w:rPr>
          <w:rFonts w:cs="Times New Roman"/>
          <w:szCs w:val="28"/>
        </w:rPr>
        <w:tab/>
      </w:r>
      <w:proofErr w:type="spellStart"/>
      <w:r w:rsidRPr="009F7958">
        <w:rPr>
          <w:rFonts w:cs="Times New Roman"/>
          <w:szCs w:val="28"/>
        </w:rPr>
        <w:t>Протипоказами</w:t>
      </w:r>
      <w:proofErr w:type="spellEnd"/>
      <w:r w:rsidRPr="009F7958">
        <w:rPr>
          <w:rFonts w:cs="Times New Roman"/>
          <w:szCs w:val="28"/>
        </w:rPr>
        <w:t xml:space="preserve"> до масажу у пацієнтів із хронічним гастритом є</w:t>
      </w:r>
      <w:r w:rsidR="00D45247" w:rsidRPr="009F7958">
        <w:rPr>
          <w:rFonts w:cs="Times New Roman"/>
          <w:szCs w:val="28"/>
          <w:lang w:val="ru-RU"/>
        </w:rPr>
        <w:t>:</w:t>
      </w:r>
    </w:p>
    <w:p w14:paraId="08E8B342" w14:textId="12ADD55E"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гострий стан хвороби;</w:t>
      </w:r>
    </w:p>
    <w:p w14:paraId="6231B262" w14:textId="5B6CF709"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неконтрольоване підвищення артеріального тиску;</w:t>
      </w:r>
    </w:p>
    <w:p w14:paraId="2795376A" w14:textId="0F2D346A"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лихоманка (в незалежності від її причини);</w:t>
      </w:r>
    </w:p>
    <w:p w14:paraId="227BA0DF" w14:textId="4B51EAAA" w:rsidR="009243A2" w:rsidRPr="009F7958" w:rsidRDefault="008A4199" w:rsidP="00210BC4">
      <w:pPr>
        <w:ind w:firstLine="0"/>
        <w:rPr>
          <w:rFonts w:cs="Times New Roman"/>
          <w:szCs w:val="28"/>
        </w:rPr>
      </w:pPr>
      <w:r w:rsidRPr="009F7958">
        <w:rPr>
          <w:rFonts w:cs="Times New Roman"/>
          <w:szCs w:val="28"/>
        </w:rPr>
        <w:tab/>
      </w:r>
      <w:r w:rsidR="0073442D" w:rsidRPr="009F7958">
        <w:rPr>
          <w:rFonts w:cs="Times New Roman"/>
          <w:szCs w:val="28"/>
          <w:shd w:val="clear" w:color="auto" w:fill="FFFFFF" w:themeFill="background1"/>
        </w:rPr>
        <w:t>–</w:t>
      </w:r>
      <w:r w:rsidRPr="009F7958">
        <w:rPr>
          <w:rFonts w:cs="Times New Roman"/>
          <w:szCs w:val="28"/>
        </w:rPr>
        <w:t xml:space="preserve"> пухлини (як злоякісні, так і доброякісні) тощо.</w:t>
      </w:r>
    </w:p>
    <w:p w14:paraId="7BD749CC" w14:textId="0E254559" w:rsidR="009243A2" w:rsidRPr="009F7958" w:rsidRDefault="00D45247" w:rsidP="00210BC4">
      <w:pPr>
        <w:ind w:firstLine="708"/>
        <w:rPr>
          <w:rFonts w:cs="Times New Roman"/>
          <w:szCs w:val="28"/>
        </w:rPr>
      </w:pPr>
      <w:r w:rsidRPr="009F7958">
        <w:rPr>
          <w:rFonts w:cs="Times New Roman"/>
          <w:szCs w:val="28"/>
        </w:rPr>
        <w:t>Фахівець масажу перед процедурою має уточнити анамнез хвороби, так як деякі прийомі будуть змінені в залежності від виду масажу</w:t>
      </w:r>
      <w:r w:rsidR="003E6E37" w:rsidRPr="009F7958">
        <w:rPr>
          <w:rFonts w:cs="Times New Roman"/>
          <w:szCs w:val="28"/>
        </w:rPr>
        <w:t xml:space="preserve"> [2</w:t>
      </w:r>
      <w:r w:rsidR="00FC008E" w:rsidRPr="009F7958">
        <w:rPr>
          <w:rFonts w:cs="Times New Roman"/>
          <w:szCs w:val="28"/>
        </w:rPr>
        <w:t>5</w:t>
      </w:r>
      <w:r w:rsidR="003E6E37" w:rsidRPr="009F7958">
        <w:rPr>
          <w:rFonts w:cs="Times New Roman"/>
          <w:szCs w:val="28"/>
        </w:rPr>
        <w:t>].</w:t>
      </w:r>
    </w:p>
    <w:p w14:paraId="7C90BFF5" w14:textId="62E3CC02" w:rsidR="00652F02" w:rsidRPr="009F7958" w:rsidRDefault="00D45247" w:rsidP="00210BC4">
      <w:pPr>
        <w:ind w:firstLine="0"/>
        <w:rPr>
          <w:rFonts w:cs="Times New Roman"/>
          <w:szCs w:val="28"/>
        </w:rPr>
      </w:pPr>
      <w:r w:rsidRPr="009F7958">
        <w:rPr>
          <w:rFonts w:cs="Times New Roman"/>
          <w:szCs w:val="28"/>
        </w:rPr>
        <w:t xml:space="preserve">Проте є певні правила, які будуть загальними і яких слід дотримуватись. Серед таких – застосування глибокого </w:t>
      </w:r>
      <w:proofErr w:type="spellStart"/>
      <w:r w:rsidRPr="009F7958">
        <w:rPr>
          <w:rFonts w:cs="Times New Roman"/>
          <w:szCs w:val="28"/>
        </w:rPr>
        <w:t>погладжування</w:t>
      </w:r>
      <w:proofErr w:type="spellEnd"/>
      <w:r w:rsidRPr="009F7958">
        <w:rPr>
          <w:rFonts w:cs="Times New Roman"/>
          <w:szCs w:val="28"/>
        </w:rPr>
        <w:t xml:space="preserve"> та розтирання, в повздовжньому та поперечному напрямках здійснюється розтирання, позитивний вплив мають вібраційні прийоми</w:t>
      </w:r>
      <w:r w:rsidR="00652F02" w:rsidRPr="009F7958">
        <w:rPr>
          <w:rFonts w:cs="Times New Roman"/>
          <w:szCs w:val="28"/>
        </w:rPr>
        <w:t xml:space="preserve"> або ж поплескування. Масаж в межах пупка проводиться знизу вверх. Ці рекомендації підходять для всіх типів гастриту. </w:t>
      </w:r>
    </w:p>
    <w:p w14:paraId="5816451D" w14:textId="76AB2293" w:rsidR="00652F02" w:rsidRPr="009F7958" w:rsidRDefault="00652F02" w:rsidP="00210BC4">
      <w:pPr>
        <w:ind w:firstLine="708"/>
        <w:rPr>
          <w:rFonts w:cs="Times New Roman"/>
          <w:szCs w:val="28"/>
        </w:rPr>
      </w:pPr>
      <w:r w:rsidRPr="009F7958">
        <w:rPr>
          <w:rFonts w:cs="Times New Roman"/>
          <w:szCs w:val="28"/>
        </w:rPr>
        <w:t>Масаж призначають курсами, в середньому це 10</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15 сеансів, через день, або ж кожен день. Слід враховувати стан хворого перед кожною процедурою масажу. Тривалість процедур 15</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20 хвилин.</w:t>
      </w:r>
    </w:p>
    <w:p w14:paraId="5A3CCD2E" w14:textId="6B9E5AB3" w:rsidR="00652F02" w:rsidRPr="009F7958" w:rsidRDefault="00652F02" w:rsidP="00210BC4">
      <w:pPr>
        <w:ind w:firstLine="708"/>
        <w:rPr>
          <w:rFonts w:cs="Times New Roman"/>
          <w:szCs w:val="28"/>
        </w:rPr>
      </w:pPr>
      <w:r w:rsidRPr="009F7958">
        <w:rPr>
          <w:rFonts w:cs="Times New Roman"/>
          <w:szCs w:val="28"/>
        </w:rPr>
        <w:t xml:space="preserve">Зазвичай під масаж потрапляють зона живота, спини, шиї. При цьому м’язи мають бути розслаблені. Серед важливих прийомів застосовують </w:t>
      </w:r>
      <w:proofErr w:type="spellStart"/>
      <w:r w:rsidRPr="009F7958">
        <w:rPr>
          <w:rFonts w:cs="Times New Roman"/>
          <w:szCs w:val="28"/>
        </w:rPr>
        <w:t>погладжування</w:t>
      </w:r>
      <w:proofErr w:type="spellEnd"/>
      <w:r w:rsidRPr="009F7958">
        <w:rPr>
          <w:rFonts w:cs="Times New Roman"/>
          <w:szCs w:val="28"/>
        </w:rPr>
        <w:t>, розтирання, розминання м’язів живота, вібраційні рухи</w:t>
      </w:r>
      <w:r w:rsidR="003E6E37" w:rsidRPr="009F7958">
        <w:rPr>
          <w:rFonts w:cs="Times New Roman"/>
          <w:szCs w:val="28"/>
        </w:rPr>
        <w:t xml:space="preserve"> [2</w:t>
      </w:r>
      <w:r w:rsidR="00FC008E" w:rsidRPr="009F7958">
        <w:rPr>
          <w:rFonts w:cs="Times New Roman"/>
          <w:szCs w:val="28"/>
        </w:rPr>
        <w:t>1</w:t>
      </w:r>
      <w:r w:rsidR="003E6E37" w:rsidRPr="009F7958">
        <w:rPr>
          <w:rFonts w:cs="Times New Roman"/>
          <w:szCs w:val="28"/>
        </w:rPr>
        <w:t>].</w:t>
      </w:r>
    </w:p>
    <w:p w14:paraId="769E5388" w14:textId="7C1AE3F5" w:rsidR="00652F02" w:rsidRPr="009F7958" w:rsidRDefault="0023150D" w:rsidP="00210BC4">
      <w:pPr>
        <w:ind w:firstLine="708"/>
        <w:rPr>
          <w:rFonts w:cs="Times New Roman"/>
          <w:szCs w:val="28"/>
        </w:rPr>
      </w:pPr>
      <w:r w:rsidRPr="009F7958">
        <w:rPr>
          <w:rFonts w:cs="Times New Roman"/>
          <w:szCs w:val="28"/>
        </w:rPr>
        <w:t>Лікувальний масаж при підвищеній кислотності шлунк</w:t>
      </w:r>
      <w:r w:rsidR="00DA6848" w:rsidRPr="009F7958">
        <w:rPr>
          <w:rFonts w:cs="Times New Roman"/>
          <w:szCs w:val="28"/>
        </w:rPr>
        <w:t>у</w:t>
      </w:r>
      <w:r w:rsidRPr="009F7958">
        <w:rPr>
          <w:rFonts w:cs="Times New Roman"/>
          <w:szCs w:val="28"/>
        </w:rPr>
        <w:t xml:space="preserve"> проводиться для того</w:t>
      </w:r>
      <w:r w:rsidR="000D53A3" w:rsidRPr="009F7958">
        <w:rPr>
          <w:rFonts w:cs="Times New Roman"/>
          <w:szCs w:val="28"/>
        </w:rPr>
        <w:t>,</w:t>
      </w:r>
      <w:r w:rsidRPr="009F7958">
        <w:rPr>
          <w:rFonts w:cs="Times New Roman"/>
          <w:szCs w:val="28"/>
        </w:rPr>
        <w:t xml:space="preserve"> щоб пришвидшити моторику шлунк</w:t>
      </w:r>
      <w:r w:rsidR="00DA6848" w:rsidRPr="009F7958">
        <w:rPr>
          <w:rFonts w:cs="Times New Roman"/>
          <w:szCs w:val="28"/>
        </w:rPr>
        <w:t>у</w:t>
      </w:r>
      <w:r w:rsidRPr="009F7958">
        <w:rPr>
          <w:rFonts w:cs="Times New Roman"/>
          <w:szCs w:val="28"/>
        </w:rPr>
        <w:t xml:space="preserve">. При цьому може бути застосований масаж спини, рефлекторних зон шиї та грудного відділу. Рекомендують почати з м’язів спини та шиї і закінчувати масажем черевної порожнини. </w:t>
      </w:r>
    </w:p>
    <w:p w14:paraId="769663C6" w14:textId="054F1596" w:rsidR="0023150D" w:rsidRPr="009F7958" w:rsidRDefault="0023150D" w:rsidP="00210BC4">
      <w:pPr>
        <w:ind w:firstLine="708"/>
        <w:rPr>
          <w:rFonts w:cs="Times New Roman"/>
          <w:szCs w:val="28"/>
        </w:rPr>
      </w:pPr>
      <w:r w:rsidRPr="009F7958">
        <w:rPr>
          <w:rFonts w:cs="Times New Roman"/>
          <w:szCs w:val="28"/>
        </w:rPr>
        <w:t>Особливістю масажу при пониженій кислотності є більша інтенсивність процедури. Масаж в цьому випадку може тривати довше, що буде більш якісно стимулювати зону шлунку. Починають також із спини</w:t>
      </w:r>
      <w:r w:rsidR="003E6E37" w:rsidRPr="009F7958">
        <w:rPr>
          <w:rFonts w:cs="Times New Roman"/>
          <w:szCs w:val="28"/>
          <w:lang w:val="ru-RU"/>
        </w:rPr>
        <w:t xml:space="preserve"> [6]. </w:t>
      </w:r>
      <w:r w:rsidRPr="009F7958">
        <w:rPr>
          <w:rFonts w:cs="Times New Roman"/>
          <w:szCs w:val="28"/>
        </w:rPr>
        <w:t xml:space="preserve">Також лікувальний </w:t>
      </w:r>
      <w:r w:rsidRPr="009F7958">
        <w:rPr>
          <w:rFonts w:cs="Times New Roman"/>
          <w:szCs w:val="28"/>
        </w:rPr>
        <w:lastRenderedPageBreak/>
        <w:t>масаж може використовуватися в поєднанні з певними апара</w:t>
      </w:r>
      <w:r w:rsidR="00DA6848" w:rsidRPr="009F7958">
        <w:rPr>
          <w:rFonts w:cs="Times New Roman"/>
          <w:szCs w:val="28"/>
        </w:rPr>
        <w:t>та</w:t>
      </w:r>
      <w:r w:rsidRPr="009F7958">
        <w:rPr>
          <w:rFonts w:cs="Times New Roman"/>
          <w:szCs w:val="28"/>
        </w:rPr>
        <w:t xml:space="preserve">ми для кращої стимуляції кровообігу в масованих зонах. </w:t>
      </w:r>
    </w:p>
    <w:p w14:paraId="410BE2B3" w14:textId="56D1D2AC" w:rsidR="009243A2" w:rsidRPr="009F7958" w:rsidRDefault="008A4199" w:rsidP="00210BC4">
      <w:pPr>
        <w:ind w:firstLine="0"/>
        <w:rPr>
          <w:rFonts w:cs="Times New Roman"/>
          <w:szCs w:val="28"/>
        </w:rPr>
      </w:pPr>
      <w:r w:rsidRPr="009F7958">
        <w:rPr>
          <w:rFonts w:cs="Times New Roman"/>
          <w:szCs w:val="28"/>
        </w:rPr>
        <w:tab/>
      </w:r>
      <w:bookmarkStart w:id="14" w:name="_Hlk146822767"/>
      <w:r w:rsidRPr="009F7958">
        <w:rPr>
          <w:rFonts w:cs="Times New Roman"/>
          <w:szCs w:val="28"/>
        </w:rPr>
        <w:t>Використання масажу в процесі фізичної терапії пацієнтів із хронічним гастритом дає змогу зменшити больові відчуття, покращити процес метаболізму, а також ‒ стимулювати роботу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кишкового тракту. Крім того, масаж покращує загальний стан організму пацієнта.</w:t>
      </w:r>
    </w:p>
    <w:bookmarkEnd w:id="14"/>
    <w:p w14:paraId="0004BF74" w14:textId="70AEA409" w:rsidR="009243A2" w:rsidRPr="009F7958" w:rsidRDefault="009243A2" w:rsidP="00210BC4">
      <w:pPr>
        <w:ind w:firstLine="0"/>
        <w:rPr>
          <w:rFonts w:cs="Times New Roman"/>
          <w:szCs w:val="28"/>
        </w:rPr>
      </w:pPr>
    </w:p>
    <w:p w14:paraId="5131711F" w14:textId="72BD7C8E" w:rsidR="009243A2" w:rsidRPr="009F7958" w:rsidRDefault="008A4199" w:rsidP="00210BC4">
      <w:pPr>
        <w:rPr>
          <w:rFonts w:cs="Times New Roman"/>
          <w:b/>
          <w:bCs/>
          <w:szCs w:val="28"/>
          <w:shd w:val="clear" w:color="auto" w:fill="FFFFFF"/>
        </w:rPr>
      </w:pPr>
      <w:r w:rsidRPr="009F7958">
        <w:rPr>
          <w:rFonts w:cs="Times New Roman"/>
          <w:b/>
          <w:bCs/>
          <w:szCs w:val="28"/>
          <w:shd w:val="clear" w:color="auto" w:fill="FFFFFF"/>
        </w:rPr>
        <w:t xml:space="preserve">3.3.3. Бальнеотерапія </w:t>
      </w:r>
    </w:p>
    <w:p w14:paraId="70CDA400" w14:textId="77777777" w:rsidR="009243A2" w:rsidRPr="009F7958" w:rsidRDefault="009243A2" w:rsidP="00210BC4">
      <w:pPr>
        <w:rPr>
          <w:rFonts w:cs="Times New Roman"/>
          <w:szCs w:val="28"/>
          <w:shd w:val="clear" w:color="auto" w:fill="FFFFFF"/>
        </w:rPr>
      </w:pPr>
    </w:p>
    <w:p w14:paraId="1C1997BA" w14:textId="2CF3B047" w:rsidR="009243A2" w:rsidRPr="009F7958" w:rsidRDefault="008A4199" w:rsidP="00210BC4">
      <w:pPr>
        <w:rPr>
          <w:rFonts w:cs="Times New Roman"/>
          <w:szCs w:val="28"/>
          <w:shd w:val="clear" w:color="auto" w:fill="FFFFFF"/>
        </w:rPr>
      </w:pPr>
      <w:bookmarkStart w:id="15" w:name="_Hlk146822871"/>
      <w:r w:rsidRPr="009F7958">
        <w:rPr>
          <w:rFonts w:cs="Times New Roman"/>
          <w:szCs w:val="28"/>
          <w:shd w:val="clear" w:color="auto" w:fill="FFFFFF"/>
        </w:rPr>
        <w:t>Бальнеотерапія при хронічному гастриті вважається важливим етапом в лікуванні та профілактиці захворювання. Здебільшого зазначений метод лікування та профілактики хронічного гастриту використовується в процесі санаторно</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курортного лікування</w:t>
      </w:r>
      <w:bookmarkEnd w:id="15"/>
      <w:r w:rsidRPr="009F7958">
        <w:rPr>
          <w:rFonts w:cs="Times New Roman"/>
          <w:szCs w:val="28"/>
          <w:shd w:val="clear" w:color="auto" w:fill="FFFFFF"/>
        </w:rPr>
        <w:t>.</w:t>
      </w:r>
    </w:p>
    <w:p w14:paraId="1CDE7AA3" w14:textId="3166E8C3" w:rsidR="009243A2" w:rsidRPr="009F7958" w:rsidRDefault="008A4199" w:rsidP="00210BC4">
      <w:pPr>
        <w:rPr>
          <w:rFonts w:cs="Times New Roman"/>
          <w:szCs w:val="28"/>
          <w:shd w:val="clear" w:color="auto" w:fill="FFFFFF"/>
        </w:rPr>
      </w:pPr>
      <w:r w:rsidRPr="009F7958">
        <w:rPr>
          <w:rFonts w:cs="Times New Roman"/>
          <w:szCs w:val="28"/>
          <w:shd w:val="clear" w:color="auto" w:fill="FFFFFF"/>
        </w:rPr>
        <w:t>Основні завдання бальнеотерапії при хронічному гастриті [</w:t>
      </w:r>
      <w:r w:rsidR="006E20AE" w:rsidRPr="009F7958">
        <w:rPr>
          <w:rFonts w:cs="Times New Roman"/>
          <w:szCs w:val="28"/>
          <w:shd w:val="clear" w:color="auto" w:fill="FFFFFF"/>
          <w:lang w:val="ru-RU"/>
        </w:rPr>
        <w:t>50</w:t>
      </w:r>
      <w:r w:rsidRPr="009F7958">
        <w:rPr>
          <w:rFonts w:cs="Times New Roman"/>
          <w:szCs w:val="28"/>
          <w:shd w:val="clear" w:color="auto" w:fill="FFFFFF"/>
          <w:lang w:val="ru-RU"/>
        </w:rPr>
        <w:t>]</w:t>
      </w:r>
      <w:r w:rsidRPr="009F7958">
        <w:rPr>
          <w:rFonts w:cs="Times New Roman"/>
          <w:szCs w:val="28"/>
          <w:shd w:val="clear" w:color="auto" w:fill="FFFFFF"/>
        </w:rPr>
        <w:t>:</w:t>
      </w:r>
    </w:p>
    <w:p w14:paraId="1E137E4F" w14:textId="6EF485E6" w:rsidR="009243A2" w:rsidRPr="009F7958" w:rsidRDefault="0073442D" w:rsidP="00210BC4">
      <w:pPr>
        <w:rPr>
          <w:rFonts w:cs="Times New Roman"/>
          <w:szCs w:val="28"/>
          <w:shd w:val="clear" w:color="auto" w:fill="FFFFFF"/>
        </w:rPr>
      </w:pPr>
      <w:r w:rsidRPr="009F7958">
        <w:rPr>
          <w:rFonts w:cs="Times New Roman"/>
          <w:szCs w:val="28"/>
          <w:shd w:val="clear" w:color="auto" w:fill="FFFFFF" w:themeFill="background1"/>
        </w:rPr>
        <w:t>–</w:t>
      </w:r>
      <w:r w:rsidR="008A4199" w:rsidRPr="009F7958">
        <w:rPr>
          <w:rFonts w:cs="Times New Roman"/>
          <w:szCs w:val="28"/>
          <w:shd w:val="clear" w:color="auto" w:fill="FFFFFF"/>
        </w:rPr>
        <w:t xml:space="preserve"> сприяє нормалізації моторики шлунково-кишкового тракту;</w:t>
      </w:r>
    </w:p>
    <w:p w14:paraId="6CE14DED" w14:textId="63570DA4" w:rsidR="009243A2" w:rsidRPr="009F7958" w:rsidRDefault="0073442D" w:rsidP="00210BC4">
      <w:pPr>
        <w:rPr>
          <w:rFonts w:cs="Times New Roman"/>
          <w:szCs w:val="28"/>
          <w:shd w:val="clear" w:color="auto" w:fill="FFFFFF"/>
        </w:rPr>
      </w:pPr>
      <w:r w:rsidRPr="009F7958">
        <w:rPr>
          <w:rFonts w:cs="Times New Roman"/>
          <w:szCs w:val="28"/>
          <w:shd w:val="clear" w:color="auto" w:fill="FFFFFF" w:themeFill="background1"/>
        </w:rPr>
        <w:t>–</w:t>
      </w:r>
      <w:r w:rsidR="008A4199" w:rsidRPr="009F7958">
        <w:rPr>
          <w:rFonts w:cs="Times New Roman"/>
          <w:szCs w:val="28"/>
          <w:shd w:val="clear" w:color="auto" w:fill="FFFFFF"/>
        </w:rPr>
        <w:t xml:space="preserve"> стимулює трофічну функцію шлунку та покращують процес евакуації їжі шлунково-кишковим трактом;</w:t>
      </w:r>
    </w:p>
    <w:p w14:paraId="1A7763E7" w14:textId="15822558" w:rsidR="009243A2" w:rsidRPr="009F7958" w:rsidRDefault="008A4199" w:rsidP="0073442D">
      <w:pPr>
        <w:pStyle w:val="af2"/>
        <w:numPr>
          <w:ilvl w:val="0"/>
          <w:numId w:val="31"/>
        </w:numPr>
        <w:rPr>
          <w:rFonts w:cs="Times New Roman"/>
          <w:szCs w:val="28"/>
          <w:shd w:val="clear" w:color="auto" w:fill="FFFFFF"/>
        </w:rPr>
      </w:pPr>
      <w:r w:rsidRPr="009F7958">
        <w:rPr>
          <w:rFonts w:cs="Times New Roman"/>
          <w:szCs w:val="28"/>
          <w:shd w:val="clear" w:color="auto" w:fill="FFFFFF"/>
        </w:rPr>
        <w:t>покращує кровообіг стінок шлунку;</w:t>
      </w:r>
    </w:p>
    <w:p w14:paraId="7140507C" w14:textId="01DD5C67" w:rsidR="009243A2" w:rsidRPr="009F7958" w:rsidRDefault="008A4199" w:rsidP="0073442D">
      <w:pPr>
        <w:pStyle w:val="af2"/>
        <w:numPr>
          <w:ilvl w:val="0"/>
          <w:numId w:val="31"/>
        </w:numPr>
        <w:rPr>
          <w:rFonts w:cs="Times New Roman"/>
          <w:szCs w:val="28"/>
          <w:shd w:val="clear" w:color="auto" w:fill="FFFFFF"/>
        </w:rPr>
      </w:pPr>
      <w:r w:rsidRPr="009F7958">
        <w:rPr>
          <w:rFonts w:cs="Times New Roman"/>
          <w:szCs w:val="28"/>
          <w:shd w:val="clear" w:color="auto" w:fill="FFFFFF"/>
        </w:rPr>
        <w:t>оптимізують гормональну та імунну систему людини.</w:t>
      </w:r>
    </w:p>
    <w:p w14:paraId="4B5C8E65" w14:textId="3AD82DAA" w:rsidR="009243A2" w:rsidRPr="009F7958" w:rsidRDefault="008A4199" w:rsidP="00210BC4">
      <w:pPr>
        <w:rPr>
          <w:rFonts w:cs="Times New Roman"/>
          <w:szCs w:val="28"/>
          <w:shd w:val="clear" w:color="auto" w:fill="FFFFFF"/>
        </w:rPr>
      </w:pPr>
      <w:r w:rsidRPr="009F7958">
        <w:rPr>
          <w:rFonts w:cs="Times New Roman"/>
          <w:szCs w:val="28"/>
          <w:shd w:val="clear" w:color="auto" w:fill="FFFFFF"/>
        </w:rPr>
        <w:t xml:space="preserve">Важливо розуміти, що вибір тієї чи іншої мінеральної води в процесі фізичної терапії пацієнтів із хронічним гастритом залежить від типу гастриту та причини, що до нього призвела </w:t>
      </w:r>
      <w:r w:rsidR="003E6E37" w:rsidRPr="009F7958">
        <w:rPr>
          <w:rFonts w:cs="Times New Roman"/>
          <w:szCs w:val="28"/>
          <w:shd w:val="clear" w:color="auto" w:fill="FFFFFF"/>
        </w:rPr>
        <w:t>[4</w:t>
      </w:r>
      <w:r w:rsidR="006E20AE" w:rsidRPr="009F7958">
        <w:rPr>
          <w:rFonts w:cs="Times New Roman"/>
          <w:szCs w:val="28"/>
          <w:shd w:val="clear" w:color="auto" w:fill="FFFFFF"/>
        </w:rPr>
        <w:t>2</w:t>
      </w:r>
      <w:r w:rsidR="00CC0ACA" w:rsidRPr="009F7958">
        <w:rPr>
          <w:rFonts w:cs="Times New Roman"/>
          <w:szCs w:val="28"/>
          <w:shd w:val="clear" w:color="auto" w:fill="FFFFFF"/>
        </w:rPr>
        <w:t>,</w:t>
      </w:r>
      <w:r w:rsidR="00FC008E" w:rsidRPr="009F7958">
        <w:rPr>
          <w:rFonts w:cs="Times New Roman"/>
          <w:szCs w:val="28"/>
          <w:shd w:val="clear" w:color="auto" w:fill="FFFFFF"/>
        </w:rPr>
        <w:t xml:space="preserve"> 6</w:t>
      </w:r>
      <w:r w:rsidR="006E20AE" w:rsidRPr="009F7958">
        <w:rPr>
          <w:rFonts w:cs="Times New Roman"/>
          <w:szCs w:val="28"/>
          <w:shd w:val="clear" w:color="auto" w:fill="FFFFFF"/>
        </w:rPr>
        <w:t>1</w:t>
      </w:r>
      <w:r w:rsidR="003E6E37" w:rsidRPr="009F7958">
        <w:rPr>
          <w:rFonts w:cs="Times New Roman"/>
          <w:szCs w:val="28"/>
          <w:shd w:val="clear" w:color="auto" w:fill="FFFFFF"/>
        </w:rPr>
        <w:t>].</w:t>
      </w:r>
    </w:p>
    <w:p w14:paraId="6C2F0318" w14:textId="5EF0C27E" w:rsidR="000153A3" w:rsidRPr="009F7958" w:rsidRDefault="000153A3" w:rsidP="00210BC4">
      <w:pPr>
        <w:rPr>
          <w:rFonts w:cs="Times New Roman"/>
          <w:szCs w:val="28"/>
          <w:shd w:val="clear" w:color="auto" w:fill="FFFFFF"/>
          <w:lang w:val="ru-RU"/>
        </w:rPr>
      </w:pPr>
      <w:r w:rsidRPr="009F7958">
        <w:rPr>
          <w:rFonts w:cs="Times New Roman"/>
          <w:szCs w:val="28"/>
          <w:shd w:val="clear" w:color="auto" w:fill="FFFFFF"/>
        </w:rPr>
        <w:t>Отож, пам’ятаюч</w:t>
      </w:r>
      <w:r w:rsidR="000D53A3" w:rsidRPr="009F7958">
        <w:rPr>
          <w:rFonts w:cs="Times New Roman"/>
          <w:szCs w:val="28"/>
          <w:shd w:val="clear" w:color="auto" w:fill="FFFFFF"/>
        </w:rPr>
        <w:t>и</w:t>
      </w:r>
      <w:r w:rsidRPr="009F7958">
        <w:rPr>
          <w:rFonts w:cs="Times New Roman"/>
          <w:szCs w:val="28"/>
          <w:shd w:val="clear" w:color="auto" w:fill="FFFFFF"/>
        </w:rPr>
        <w:t xml:space="preserve">, що мінеральні води є різні, розуміємо, що і дія їх буде різною. Для прикладу дуже популярна вода «Боржомі» є </w:t>
      </w:r>
      <w:proofErr w:type="spellStart"/>
      <w:r w:rsidRPr="009F7958">
        <w:rPr>
          <w:rFonts w:cs="Times New Roman"/>
          <w:szCs w:val="28"/>
          <w:shd w:val="clear" w:color="auto" w:fill="FFFFFF"/>
        </w:rPr>
        <w:t>гідрокарбонатною</w:t>
      </w:r>
      <w:proofErr w:type="spellEnd"/>
      <w:r w:rsidRPr="009F7958">
        <w:rPr>
          <w:rFonts w:cs="Times New Roman"/>
          <w:szCs w:val="28"/>
          <w:shd w:val="clear" w:color="auto" w:fill="FFFFFF"/>
        </w:rPr>
        <w:t xml:space="preserve">. Це означає що її слід вживати людям із підвищеною кислотністю шлунку. До таких вод також відноситься «Поляна </w:t>
      </w:r>
      <w:proofErr w:type="spellStart"/>
      <w:r w:rsidR="003F2095" w:rsidRPr="009F7958">
        <w:rPr>
          <w:rFonts w:cs="Times New Roman"/>
          <w:szCs w:val="28"/>
          <w:shd w:val="clear" w:color="auto" w:fill="FFFFFF"/>
        </w:rPr>
        <w:t>К</w:t>
      </w:r>
      <w:r w:rsidRPr="009F7958">
        <w:rPr>
          <w:rFonts w:cs="Times New Roman"/>
          <w:szCs w:val="28"/>
          <w:shd w:val="clear" w:color="auto" w:fill="FFFFFF"/>
        </w:rPr>
        <w:t>васова</w:t>
      </w:r>
      <w:proofErr w:type="spellEnd"/>
      <w:r w:rsidRPr="009F7958">
        <w:rPr>
          <w:rFonts w:cs="Times New Roman"/>
          <w:szCs w:val="28"/>
          <w:shd w:val="clear" w:color="auto" w:fill="FFFFFF"/>
        </w:rPr>
        <w:t>» та «</w:t>
      </w:r>
      <w:proofErr w:type="spellStart"/>
      <w:r w:rsidRPr="009F7958">
        <w:rPr>
          <w:rFonts w:cs="Times New Roman"/>
          <w:szCs w:val="28"/>
          <w:shd w:val="clear" w:color="auto" w:fill="FFFFFF"/>
        </w:rPr>
        <w:t>Лужанська</w:t>
      </w:r>
      <w:proofErr w:type="spellEnd"/>
      <w:r w:rsidRPr="009F7958">
        <w:rPr>
          <w:rFonts w:cs="Times New Roman"/>
          <w:szCs w:val="28"/>
          <w:shd w:val="clear" w:color="auto" w:fill="FFFFFF"/>
        </w:rPr>
        <w:t>».</w:t>
      </w:r>
      <w:r w:rsidR="003F2095" w:rsidRPr="009F7958">
        <w:rPr>
          <w:rFonts w:cs="Times New Roman"/>
          <w:szCs w:val="28"/>
          <w:shd w:val="clear" w:color="auto" w:fill="FFFFFF"/>
        </w:rPr>
        <w:t xml:space="preserve"> </w:t>
      </w:r>
      <w:r w:rsidR="000576D3" w:rsidRPr="009F7958">
        <w:rPr>
          <w:rFonts w:cs="Times New Roman"/>
          <w:szCs w:val="28"/>
          <w:shd w:val="clear" w:color="auto" w:fill="FFFFFF"/>
        </w:rPr>
        <w:t>Вони мають гальмівний ефект на шлунок</w:t>
      </w:r>
      <w:r w:rsidR="003E6E37" w:rsidRPr="009F7958">
        <w:rPr>
          <w:rFonts w:cs="Times New Roman"/>
          <w:szCs w:val="28"/>
          <w:shd w:val="clear" w:color="auto" w:fill="FFFFFF"/>
          <w:lang w:val="ru-RU"/>
        </w:rPr>
        <w:t xml:space="preserve"> [8].</w:t>
      </w:r>
    </w:p>
    <w:p w14:paraId="2E86E253" w14:textId="1DD2C9DD" w:rsidR="000153A3" w:rsidRPr="009F7958" w:rsidRDefault="000153A3" w:rsidP="00210BC4">
      <w:pPr>
        <w:rPr>
          <w:rFonts w:cs="Times New Roman"/>
          <w:szCs w:val="28"/>
          <w:shd w:val="clear" w:color="auto" w:fill="FFFFFF"/>
          <w:lang w:val="ru-RU"/>
        </w:rPr>
      </w:pPr>
      <w:r w:rsidRPr="009F7958">
        <w:rPr>
          <w:rFonts w:cs="Times New Roman"/>
          <w:szCs w:val="28"/>
          <w:shd w:val="clear" w:color="auto" w:fill="FFFFFF"/>
        </w:rPr>
        <w:t xml:space="preserve">Миргородська та </w:t>
      </w:r>
      <w:proofErr w:type="spellStart"/>
      <w:r w:rsidRPr="009F7958">
        <w:rPr>
          <w:rFonts w:cs="Times New Roman"/>
          <w:szCs w:val="28"/>
          <w:shd w:val="clear" w:color="auto" w:fill="FFFFFF"/>
        </w:rPr>
        <w:t>куяльник</w:t>
      </w:r>
      <w:proofErr w:type="spellEnd"/>
      <w:r w:rsidRPr="009F7958">
        <w:rPr>
          <w:rFonts w:cs="Times New Roman"/>
          <w:szCs w:val="28"/>
          <w:shd w:val="clear" w:color="auto" w:fill="FFFFFF"/>
        </w:rPr>
        <w:t xml:space="preserve"> буде корисною навпаки для пацієнтів, що страждають на гастрит із заниженою кислотністю</w:t>
      </w:r>
      <w:r w:rsidR="000576D3" w:rsidRPr="009F7958">
        <w:rPr>
          <w:rFonts w:cs="Times New Roman"/>
          <w:szCs w:val="28"/>
          <w:shd w:val="clear" w:color="auto" w:fill="FFFFFF"/>
        </w:rPr>
        <w:t>, тобто ці води чинять стимулюючу дію</w:t>
      </w:r>
      <w:r w:rsidRPr="009F7958">
        <w:rPr>
          <w:rFonts w:cs="Times New Roman"/>
          <w:szCs w:val="28"/>
          <w:shd w:val="clear" w:color="auto" w:fill="FFFFFF"/>
        </w:rPr>
        <w:t xml:space="preserve">. Окрім гастриту, цю воду радять вживати людям із </w:t>
      </w:r>
      <w:r w:rsidRPr="009F7958">
        <w:rPr>
          <w:rFonts w:cs="Times New Roman"/>
          <w:szCs w:val="28"/>
          <w:shd w:val="clear" w:color="auto" w:fill="FFFFFF"/>
        </w:rPr>
        <w:lastRenderedPageBreak/>
        <w:t xml:space="preserve">захворюваннями на холецистит, пієлонефрит тощо. </w:t>
      </w:r>
      <w:r w:rsidR="000576D3" w:rsidRPr="009F7958">
        <w:rPr>
          <w:rFonts w:cs="Times New Roman"/>
          <w:szCs w:val="28"/>
          <w:shd w:val="clear" w:color="auto" w:fill="FFFFFF"/>
        </w:rPr>
        <w:t xml:space="preserve">Миргородську або </w:t>
      </w:r>
      <w:proofErr w:type="spellStart"/>
      <w:r w:rsidR="000576D3" w:rsidRPr="009F7958">
        <w:rPr>
          <w:rFonts w:cs="Times New Roman"/>
          <w:szCs w:val="28"/>
          <w:shd w:val="clear" w:color="auto" w:fill="FFFFFF"/>
        </w:rPr>
        <w:t>Єсентукі</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000576D3" w:rsidRPr="009F7958">
        <w:rPr>
          <w:rFonts w:cs="Times New Roman"/>
          <w:szCs w:val="28"/>
          <w:shd w:val="clear" w:color="auto" w:fill="FFFFFF"/>
        </w:rPr>
        <w:t>4 рекомендують пити через півгодини після заняття, і також за 20 хв до їжі</w:t>
      </w:r>
      <w:r w:rsidR="003E6E37" w:rsidRPr="009F7958">
        <w:rPr>
          <w:rFonts w:cs="Times New Roman"/>
          <w:szCs w:val="28"/>
          <w:shd w:val="clear" w:color="auto" w:fill="FFFFFF"/>
        </w:rPr>
        <w:t xml:space="preserve"> [2</w:t>
      </w:r>
      <w:r w:rsidR="00FC008E" w:rsidRPr="009F7958">
        <w:rPr>
          <w:rFonts w:cs="Times New Roman"/>
          <w:szCs w:val="28"/>
          <w:shd w:val="clear" w:color="auto" w:fill="FFFFFF"/>
        </w:rPr>
        <w:t>1</w:t>
      </w:r>
      <w:r w:rsidR="003E6E37" w:rsidRPr="009F7958">
        <w:rPr>
          <w:rFonts w:cs="Times New Roman"/>
          <w:szCs w:val="28"/>
          <w:shd w:val="clear" w:color="auto" w:fill="FFFFFF"/>
        </w:rPr>
        <w:t>, 2</w:t>
      </w:r>
      <w:r w:rsidR="00FC008E" w:rsidRPr="009F7958">
        <w:rPr>
          <w:rFonts w:cs="Times New Roman"/>
          <w:szCs w:val="28"/>
          <w:shd w:val="clear" w:color="auto" w:fill="FFFFFF"/>
        </w:rPr>
        <w:t>4</w:t>
      </w:r>
      <w:r w:rsidR="003E6E37" w:rsidRPr="009F7958">
        <w:rPr>
          <w:rFonts w:cs="Times New Roman"/>
          <w:szCs w:val="28"/>
          <w:shd w:val="clear" w:color="auto" w:fill="FFFFFF"/>
        </w:rPr>
        <w:t>]</w:t>
      </w:r>
      <w:r w:rsidR="003E6E37" w:rsidRPr="009F7958">
        <w:rPr>
          <w:rFonts w:cs="Times New Roman"/>
          <w:szCs w:val="28"/>
          <w:shd w:val="clear" w:color="auto" w:fill="FFFFFF"/>
          <w:lang w:val="ru-RU"/>
        </w:rPr>
        <w:t>.</w:t>
      </w:r>
    </w:p>
    <w:p w14:paraId="4AA87CEF" w14:textId="7B0AD754" w:rsidR="00CF45F7" w:rsidRPr="009F7958" w:rsidRDefault="008A4199" w:rsidP="00210BC4">
      <w:pPr>
        <w:ind w:firstLine="0"/>
        <w:rPr>
          <w:rFonts w:cs="Times New Roman"/>
          <w:szCs w:val="28"/>
          <w:shd w:val="clear" w:color="auto" w:fill="FFFFFF"/>
        </w:rPr>
      </w:pPr>
      <w:r w:rsidRPr="009F7958">
        <w:rPr>
          <w:rFonts w:cs="Times New Roman"/>
          <w:szCs w:val="28"/>
          <w:shd w:val="clear" w:color="auto" w:fill="FFFFFF"/>
        </w:rPr>
        <w:tab/>
        <w:t>Під час бальнеотерапії</w:t>
      </w:r>
      <w:r w:rsidR="00DA6848" w:rsidRPr="009F7958">
        <w:rPr>
          <w:rFonts w:cs="Times New Roman"/>
          <w:szCs w:val="28"/>
          <w:shd w:val="clear" w:color="auto" w:fill="FFFFFF"/>
        </w:rPr>
        <w:t xml:space="preserve"> пацієнтів із хронічним гастритом</w:t>
      </w:r>
      <w:r w:rsidRPr="009F7958">
        <w:rPr>
          <w:rFonts w:cs="Times New Roman"/>
          <w:szCs w:val="28"/>
          <w:shd w:val="clear" w:color="auto" w:fill="FFFFFF"/>
        </w:rPr>
        <w:t>, як складової процесу фізичної терапії, пацієнтів із хронічним гастритом фізичному терапевту також важливо пам’ятати і про температуру води, яку буде вживати пацієнт. Так, для пацієнтів, котрі страждають на хронічний гастрит із зниженою кислотністю, мінеральна вода повинна бути кімнатної температу</w:t>
      </w:r>
      <w:r w:rsidR="001C74D5" w:rsidRPr="009F7958">
        <w:rPr>
          <w:rFonts w:cs="Times New Roman"/>
          <w:szCs w:val="28"/>
          <w:shd w:val="clear" w:color="auto" w:fill="FFFFFF"/>
        </w:rPr>
        <w:t>ри</w:t>
      </w:r>
      <w:r w:rsidRPr="009F7958">
        <w:rPr>
          <w:rFonts w:cs="Times New Roman"/>
          <w:szCs w:val="28"/>
          <w:shd w:val="clear" w:color="auto" w:fill="FFFFFF"/>
        </w:rPr>
        <w:t>, а для пацієнтів із підвищеною кислотністю ‒ холодною.</w:t>
      </w:r>
    </w:p>
    <w:p w14:paraId="73AE3359" w14:textId="2875BBB1" w:rsidR="00210BC4" w:rsidRPr="009F7958" w:rsidRDefault="00210BC4" w:rsidP="00210BC4">
      <w:pPr>
        <w:ind w:firstLine="0"/>
        <w:rPr>
          <w:rFonts w:cs="Times New Roman"/>
          <w:szCs w:val="28"/>
          <w:shd w:val="clear" w:color="auto" w:fill="FFFFFF"/>
        </w:rPr>
      </w:pPr>
    </w:p>
    <w:p w14:paraId="0867E988" w14:textId="1267667D" w:rsidR="009243A2" w:rsidRPr="009F7958" w:rsidRDefault="008A4199" w:rsidP="00210BC4">
      <w:pPr>
        <w:pStyle w:val="af2"/>
        <w:numPr>
          <w:ilvl w:val="1"/>
          <w:numId w:val="5"/>
        </w:numPr>
        <w:rPr>
          <w:rFonts w:cs="Times New Roman"/>
          <w:b/>
          <w:bCs/>
          <w:szCs w:val="28"/>
          <w:shd w:val="clear" w:color="auto" w:fill="FFFFFF"/>
        </w:rPr>
      </w:pPr>
      <w:r w:rsidRPr="009F7958">
        <w:rPr>
          <w:rFonts w:cs="Times New Roman"/>
          <w:b/>
          <w:bCs/>
          <w:szCs w:val="28"/>
          <w:shd w:val="clear" w:color="auto" w:fill="FFFFFF"/>
        </w:rPr>
        <w:t>Апаратна фізіотерапія при хронічному гастриті</w:t>
      </w:r>
    </w:p>
    <w:p w14:paraId="6753BC30" w14:textId="77777777" w:rsidR="003F2095" w:rsidRPr="009F7958" w:rsidRDefault="003F2095" w:rsidP="00210BC4">
      <w:pPr>
        <w:ind w:left="709" w:firstLine="0"/>
        <w:rPr>
          <w:rFonts w:cs="Times New Roman"/>
          <w:b/>
          <w:bCs/>
          <w:szCs w:val="28"/>
          <w:shd w:val="clear" w:color="auto" w:fill="FFFFFF"/>
        </w:rPr>
      </w:pPr>
    </w:p>
    <w:p w14:paraId="7E651D24" w14:textId="77E4D475" w:rsidR="00DA6848" w:rsidRPr="009F7958" w:rsidRDefault="00DA6848" w:rsidP="00210BC4">
      <w:pPr>
        <w:ind w:firstLine="708"/>
        <w:rPr>
          <w:rFonts w:cs="Times New Roman"/>
          <w:szCs w:val="28"/>
          <w:shd w:val="clear" w:color="auto" w:fill="FFFFFF"/>
        </w:rPr>
      </w:pPr>
      <w:r w:rsidRPr="009F7958">
        <w:rPr>
          <w:rFonts w:cs="Times New Roman"/>
          <w:szCs w:val="28"/>
          <w:shd w:val="clear" w:color="auto" w:fill="FFFFFF"/>
        </w:rPr>
        <w:t>Апаратна фізіотерапія являє собою групу засобів для відновлення організму</w:t>
      </w:r>
      <w:r w:rsidR="00C55D0D" w:rsidRPr="009F7958">
        <w:rPr>
          <w:rFonts w:cs="Times New Roman"/>
          <w:szCs w:val="28"/>
          <w:shd w:val="clear" w:color="auto" w:fill="FFFFFF"/>
        </w:rPr>
        <w:t xml:space="preserve"> ш</w:t>
      </w:r>
      <w:r w:rsidRPr="009F7958">
        <w:rPr>
          <w:rFonts w:cs="Times New Roman"/>
          <w:szCs w:val="28"/>
          <w:shd w:val="clear" w:color="auto" w:fill="FFFFFF"/>
        </w:rPr>
        <w:t>ляхом застосування різних апаратів. Головними задачами, які може вирішувати</w:t>
      </w:r>
      <w:r w:rsidR="00C55D0D" w:rsidRPr="009F7958">
        <w:rPr>
          <w:rFonts w:cs="Times New Roman"/>
          <w:szCs w:val="28"/>
          <w:shd w:val="clear" w:color="auto" w:fill="FFFFFF"/>
        </w:rPr>
        <w:t xml:space="preserve"> </w:t>
      </w:r>
      <w:r w:rsidRPr="009F7958">
        <w:rPr>
          <w:rFonts w:cs="Times New Roman"/>
          <w:szCs w:val="28"/>
          <w:shd w:val="clear" w:color="auto" w:fill="FFFFFF"/>
        </w:rPr>
        <w:t>апаратна фізіотерапія у пацієнтів з хронічними гастритами є:</w:t>
      </w:r>
    </w:p>
    <w:p w14:paraId="081BF2DB" w14:textId="0058ECFE" w:rsidR="00DA6848" w:rsidRPr="009F7958" w:rsidRDefault="00DA6848" w:rsidP="00210BC4">
      <w:pPr>
        <w:pStyle w:val="af2"/>
        <w:numPr>
          <w:ilvl w:val="0"/>
          <w:numId w:val="22"/>
        </w:numPr>
        <w:rPr>
          <w:rFonts w:cs="Times New Roman"/>
          <w:szCs w:val="28"/>
          <w:shd w:val="clear" w:color="auto" w:fill="FFFFFF"/>
        </w:rPr>
      </w:pPr>
      <w:r w:rsidRPr="009F7958">
        <w:rPr>
          <w:rFonts w:cs="Times New Roman"/>
          <w:szCs w:val="28"/>
          <w:shd w:val="clear" w:color="auto" w:fill="FFFFFF"/>
        </w:rPr>
        <w:t>Зниження запального процесу.</w:t>
      </w:r>
    </w:p>
    <w:p w14:paraId="334069F1" w14:textId="44A4876D" w:rsidR="00DA6848" w:rsidRPr="009F7958" w:rsidRDefault="00DA6848" w:rsidP="00210BC4">
      <w:pPr>
        <w:pStyle w:val="af2"/>
        <w:numPr>
          <w:ilvl w:val="0"/>
          <w:numId w:val="22"/>
        </w:numPr>
        <w:rPr>
          <w:rFonts w:cs="Times New Roman"/>
          <w:szCs w:val="28"/>
          <w:shd w:val="clear" w:color="auto" w:fill="FFFFFF"/>
        </w:rPr>
      </w:pPr>
      <w:r w:rsidRPr="009F7958">
        <w:rPr>
          <w:rFonts w:cs="Times New Roman"/>
          <w:szCs w:val="28"/>
          <w:shd w:val="clear" w:color="auto" w:fill="FFFFFF"/>
        </w:rPr>
        <w:t>Коригування виділення шлункового соку.</w:t>
      </w:r>
    </w:p>
    <w:p w14:paraId="492D06BC" w14:textId="6B134750" w:rsidR="00DA6848" w:rsidRPr="009F7958" w:rsidRDefault="00C55D0D" w:rsidP="00210BC4">
      <w:pPr>
        <w:pStyle w:val="af2"/>
        <w:numPr>
          <w:ilvl w:val="0"/>
          <w:numId w:val="22"/>
        </w:numPr>
        <w:rPr>
          <w:rFonts w:cs="Times New Roman"/>
          <w:szCs w:val="28"/>
          <w:shd w:val="clear" w:color="auto" w:fill="FFFFFF"/>
        </w:rPr>
      </w:pPr>
      <w:r w:rsidRPr="009F7958">
        <w:rPr>
          <w:rFonts w:cs="Times New Roman"/>
          <w:szCs w:val="28"/>
          <w:shd w:val="clear" w:color="auto" w:fill="FFFFFF"/>
        </w:rPr>
        <w:t>Р</w:t>
      </w:r>
      <w:r w:rsidR="00DA6848" w:rsidRPr="009F7958">
        <w:rPr>
          <w:rFonts w:cs="Times New Roman"/>
          <w:szCs w:val="28"/>
          <w:shd w:val="clear" w:color="auto" w:fill="FFFFFF"/>
        </w:rPr>
        <w:t>егуляція моторної та секреторної функцій шлунку.</w:t>
      </w:r>
    </w:p>
    <w:p w14:paraId="5F683F60" w14:textId="6BA41406" w:rsidR="00DA6848" w:rsidRPr="009F7958" w:rsidRDefault="00DA6848" w:rsidP="00210BC4">
      <w:pPr>
        <w:pStyle w:val="af2"/>
        <w:numPr>
          <w:ilvl w:val="0"/>
          <w:numId w:val="22"/>
        </w:numPr>
        <w:rPr>
          <w:rFonts w:cs="Times New Roman"/>
          <w:szCs w:val="28"/>
          <w:shd w:val="clear" w:color="auto" w:fill="FFFFFF"/>
        </w:rPr>
      </w:pPr>
      <w:r w:rsidRPr="009F7958">
        <w:rPr>
          <w:rFonts w:cs="Times New Roman"/>
          <w:szCs w:val="28"/>
          <w:shd w:val="clear" w:color="auto" w:fill="FFFFFF"/>
        </w:rPr>
        <w:t>Нормалізація роботи шлунково</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кишкового тракту.</w:t>
      </w:r>
    </w:p>
    <w:p w14:paraId="73CF0E9B" w14:textId="04AA458C" w:rsidR="00D65CC5" w:rsidRPr="009F7958" w:rsidRDefault="00DA6848" w:rsidP="00210BC4">
      <w:pPr>
        <w:pStyle w:val="af2"/>
        <w:numPr>
          <w:ilvl w:val="0"/>
          <w:numId w:val="22"/>
        </w:numPr>
        <w:rPr>
          <w:rFonts w:cs="Times New Roman"/>
          <w:szCs w:val="28"/>
          <w:shd w:val="clear" w:color="auto" w:fill="FFFFFF"/>
        </w:rPr>
      </w:pPr>
      <w:r w:rsidRPr="009F7958">
        <w:rPr>
          <w:rFonts w:cs="Times New Roman"/>
          <w:szCs w:val="28"/>
          <w:shd w:val="clear" w:color="auto" w:fill="FFFFFF"/>
        </w:rPr>
        <w:t>Заспокійливий ефект</w:t>
      </w:r>
      <w:r w:rsidR="00D65CC5" w:rsidRPr="009F7958">
        <w:rPr>
          <w:rFonts w:cs="Times New Roman"/>
          <w:szCs w:val="28"/>
          <w:shd w:val="clear" w:color="auto" w:fill="FFFFFF"/>
        </w:rPr>
        <w:t xml:space="preserve"> </w:t>
      </w:r>
      <w:r w:rsidR="003E6E37" w:rsidRPr="009F7958">
        <w:rPr>
          <w:rFonts w:cs="Times New Roman"/>
          <w:szCs w:val="28"/>
          <w:shd w:val="clear" w:color="auto" w:fill="FFFFFF"/>
          <w:lang w:val="en-US"/>
        </w:rPr>
        <w:t>[1</w:t>
      </w:r>
      <w:r w:rsidR="006E20AE" w:rsidRPr="009F7958">
        <w:rPr>
          <w:rFonts w:cs="Times New Roman"/>
          <w:szCs w:val="28"/>
          <w:shd w:val="clear" w:color="auto" w:fill="FFFFFF"/>
          <w:lang w:val="en-US"/>
        </w:rPr>
        <w:t>2</w:t>
      </w:r>
      <w:r w:rsidR="003E6E37" w:rsidRPr="009F7958">
        <w:rPr>
          <w:rFonts w:cs="Times New Roman"/>
          <w:szCs w:val="28"/>
          <w:shd w:val="clear" w:color="auto" w:fill="FFFFFF"/>
          <w:lang w:val="en-US"/>
        </w:rPr>
        <w:t>].</w:t>
      </w:r>
    </w:p>
    <w:p w14:paraId="4664EB4D" w14:textId="5074B048" w:rsidR="00C55D0D" w:rsidRPr="009F7958" w:rsidRDefault="00C55D0D" w:rsidP="00FC008E">
      <w:pPr>
        <w:ind w:firstLine="708"/>
        <w:rPr>
          <w:rFonts w:cs="Times New Roman"/>
          <w:b/>
          <w:bCs/>
          <w:szCs w:val="28"/>
          <w:shd w:val="clear" w:color="auto" w:fill="FFFFFF"/>
        </w:rPr>
      </w:pPr>
      <w:r w:rsidRPr="009F7958">
        <w:rPr>
          <w:rFonts w:cs="Times New Roman"/>
          <w:szCs w:val="28"/>
          <w:shd w:val="clear" w:color="auto" w:fill="FFFFFF"/>
        </w:rPr>
        <w:t>Основними апаратними фізіотерапевтичними методами лікування пацієнтів із хронічним гастритом є [</w:t>
      </w:r>
      <w:r w:rsidR="00FC008E" w:rsidRPr="009F7958">
        <w:rPr>
          <w:rFonts w:cs="Times New Roman"/>
          <w:szCs w:val="28"/>
          <w:shd w:val="clear" w:color="auto" w:fill="FFFFFF"/>
        </w:rPr>
        <w:t>6</w:t>
      </w:r>
      <w:r w:rsidR="006E20AE" w:rsidRPr="009F7958">
        <w:rPr>
          <w:rFonts w:cs="Times New Roman"/>
          <w:szCs w:val="28"/>
          <w:shd w:val="clear" w:color="auto" w:fill="FFFFFF"/>
          <w:lang w:val="ru-RU"/>
        </w:rPr>
        <w:t>4</w:t>
      </w:r>
      <w:r w:rsidR="00FC008E" w:rsidRPr="009F7958">
        <w:rPr>
          <w:rFonts w:cs="Times New Roman"/>
          <w:szCs w:val="28"/>
          <w:shd w:val="clear" w:color="auto" w:fill="FFFFFF"/>
          <w:lang w:val="ru-RU"/>
        </w:rPr>
        <w:t>]</w:t>
      </w:r>
      <w:r w:rsidR="00FC008E" w:rsidRPr="009F7958">
        <w:rPr>
          <w:rFonts w:cs="Times New Roman"/>
          <w:szCs w:val="28"/>
          <w:shd w:val="clear" w:color="auto" w:fill="FFFFFF"/>
        </w:rPr>
        <w:t>.</w:t>
      </w:r>
    </w:p>
    <w:p w14:paraId="7A2FDD12" w14:textId="7DC9EBB8" w:rsidR="00C55D0D" w:rsidRPr="009F7958" w:rsidRDefault="00C55D0D" w:rsidP="00210BC4">
      <w:pPr>
        <w:rPr>
          <w:rFonts w:cs="Times New Roman"/>
          <w:szCs w:val="28"/>
          <w:shd w:val="clear" w:color="auto" w:fill="FFFFFF"/>
        </w:rPr>
      </w:pPr>
      <w:r w:rsidRPr="009F7958">
        <w:rPr>
          <w:rFonts w:cs="Times New Roman"/>
          <w:szCs w:val="28"/>
          <w:shd w:val="clear" w:color="auto" w:fill="FFFFFF"/>
        </w:rPr>
        <w:t>Магнітотерапія – метод, при якому на організм людини впливають</w:t>
      </w:r>
    </w:p>
    <w:p w14:paraId="1940E3EB" w14:textId="77777777" w:rsidR="00C55D0D" w:rsidRPr="009F7958" w:rsidRDefault="00C55D0D" w:rsidP="00210BC4">
      <w:pPr>
        <w:ind w:firstLine="0"/>
        <w:rPr>
          <w:rFonts w:cs="Times New Roman"/>
          <w:szCs w:val="28"/>
          <w:shd w:val="clear" w:color="auto" w:fill="FFFFFF"/>
        </w:rPr>
      </w:pPr>
      <w:r w:rsidRPr="009F7958">
        <w:rPr>
          <w:rFonts w:cs="Times New Roman"/>
          <w:szCs w:val="28"/>
          <w:shd w:val="clear" w:color="auto" w:fill="FFFFFF"/>
        </w:rPr>
        <w:t>постійними або змінними низькочастотними магнітними полями. Проходження</w:t>
      </w:r>
    </w:p>
    <w:p w14:paraId="1350F712" w14:textId="7E3C5DBF" w:rsidR="00C55D0D" w:rsidRPr="009F7958" w:rsidRDefault="00C55D0D" w:rsidP="00210BC4">
      <w:pPr>
        <w:ind w:firstLine="0"/>
        <w:rPr>
          <w:rFonts w:cs="Times New Roman"/>
          <w:szCs w:val="28"/>
          <w:shd w:val="clear" w:color="auto" w:fill="FFFFFF"/>
        </w:rPr>
      </w:pPr>
      <w:r w:rsidRPr="009F7958">
        <w:rPr>
          <w:rFonts w:cs="Times New Roman"/>
          <w:szCs w:val="28"/>
          <w:shd w:val="clear" w:color="auto" w:fill="FFFFFF"/>
        </w:rPr>
        <w:t xml:space="preserve">змінними через тканини сприяє утворенню внутрішнього тепла, особливо вираженого у тканинах з гарною електропровідністю. Основа лікувальної дії змінного магнітного поля становить покращення порушеного кровообігу, отже, в результаті лікування відзначають </w:t>
      </w:r>
      <w:proofErr w:type="spellStart"/>
      <w:r w:rsidRPr="009F7958">
        <w:rPr>
          <w:rFonts w:cs="Times New Roman"/>
          <w:szCs w:val="28"/>
          <w:shd w:val="clear" w:color="auto" w:fill="FFFFFF"/>
        </w:rPr>
        <w:t>протинабряковий</w:t>
      </w:r>
      <w:proofErr w:type="spellEnd"/>
      <w:r w:rsidRPr="009F7958">
        <w:rPr>
          <w:rFonts w:cs="Times New Roman"/>
          <w:szCs w:val="28"/>
          <w:shd w:val="clear" w:color="auto" w:fill="FFFFFF"/>
        </w:rPr>
        <w:t>, знеболюючий та протизапальний ефект. Тривалість дії при одній локалізації 15</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30 хвилин, при кількох ‒ до 60 хвилин. Процедури проводять щодня. Курс лікування в середньому становить 20</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30 процедур.</w:t>
      </w:r>
    </w:p>
    <w:p w14:paraId="5C10ADEF" w14:textId="1A46A43F" w:rsidR="008B275C" w:rsidRPr="009F7958" w:rsidRDefault="00C55D0D" w:rsidP="008B275C">
      <w:pPr>
        <w:ind w:firstLine="708"/>
        <w:rPr>
          <w:rFonts w:cs="Times New Roman"/>
          <w:szCs w:val="28"/>
          <w:shd w:val="clear" w:color="auto" w:fill="FFFFFF"/>
        </w:rPr>
      </w:pPr>
      <w:r w:rsidRPr="009F7958">
        <w:rPr>
          <w:rFonts w:cs="Times New Roman"/>
          <w:szCs w:val="28"/>
          <w:shd w:val="clear" w:color="auto" w:fill="FFFFFF"/>
        </w:rPr>
        <w:lastRenderedPageBreak/>
        <w:t>Електрофорез ‒ це електрокінетичне явище переміщення частинок дисперсної фази в рідкому або газоподібному середовищі під дією зовнішнього електричного поля. З метою лікування хронічного гастриту використовують електрофорез із новокаїном (50</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 xml:space="preserve">100 мл 0,25-0,5% розчину новокаїну). При цьому здійснюють гальванізацію зони шлунку з параметрами струму 0,05 </w:t>
      </w:r>
      <w:proofErr w:type="spellStart"/>
      <w:r w:rsidRPr="009F7958">
        <w:rPr>
          <w:rFonts w:cs="Times New Roman"/>
          <w:szCs w:val="28"/>
          <w:shd w:val="clear" w:color="auto" w:fill="FFFFFF"/>
        </w:rPr>
        <w:t>мА</w:t>
      </w:r>
      <w:proofErr w:type="spellEnd"/>
      <w:r w:rsidRPr="009F7958">
        <w:rPr>
          <w:rFonts w:cs="Times New Roman"/>
          <w:szCs w:val="28"/>
          <w:shd w:val="clear" w:color="auto" w:fill="FFFFFF"/>
        </w:rPr>
        <w:t xml:space="preserve">. З метою посилення </w:t>
      </w:r>
      <w:proofErr w:type="spellStart"/>
      <w:r w:rsidRPr="009F7958">
        <w:rPr>
          <w:rFonts w:cs="Times New Roman"/>
          <w:szCs w:val="28"/>
          <w:shd w:val="clear" w:color="auto" w:fill="FFFFFF"/>
        </w:rPr>
        <w:t>спазмолітичного</w:t>
      </w:r>
      <w:proofErr w:type="spellEnd"/>
      <w:r w:rsidRPr="009F7958">
        <w:rPr>
          <w:rFonts w:cs="Times New Roman"/>
          <w:szCs w:val="28"/>
          <w:shd w:val="clear" w:color="auto" w:fill="FFFFFF"/>
        </w:rPr>
        <w:t xml:space="preserve"> ефекту також додають 2 мл 2% розчину папаверину або 10 крапель 0,1% атропіну. Тривалість курсу в середньому становить 10</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15 сеансів, тривалістю 15</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20 хв.</w:t>
      </w:r>
      <w:r w:rsidR="008B275C" w:rsidRPr="009F7958">
        <w:rPr>
          <w:rFonts w:cs="Times New Roman"/>
          <w:szCs w:val="28"/>
          <w:shd w:val="clear" w:color="auto" w:fill="FFFFFF"/>
        </w:rPr>
        <w:t xml:space="preserve"> [6</w:t>
      </w:r>
      <w:r w:rsidR="006E20AE" w:rsidRPr="009F7958">
        <w:rPr>
          <w:rFonts w:cs="Times New Roman"/>
          <w:szCs w:val="28"/>
          <w:shd w:val="clear" w:color="auto" w:fill="FFFFFF"/>
          <w:lang w:val="ru-RU"/>
        </w:rPr>
        <w:t>4</w:t>
      </w:r>
      <w:r w:rsidR="008B275C" w:rsidRPr="009F7958">
        <w:rPr>
          <w:rFonts w:cs="Times New Roman"/>
          <w:szCs w:val="28"/>
          <w:shd w:val="clear" w:color="auto" w:fill="FFFFFF"/>
        </w:rPr>
        <w:t>].</w:t>
      </w:r>
    </w:p>
    <w:p w14:paraId="5798DF74" w14:textId="6147AB1A" w:rsidR="00D65CC5" w:rsidRPr="009F7958" w:rsidRDefault="00C55D0D" w:rsidP="00210BC4">
      <w:pPr>
        <w:ind w:firstLine="708"/>
        <w:rPr>
          <w:rFonts w:cs="Times New Roman"/>
          <w:szCs w:val="28"/>
          <w:shd w:val="clear" w:color="auto" w:fill="FFFFFF"/>
        </w:rPr>
      </w:pPr>
      <w:r w:rsidRPr="009F7958">
        <w:rPr>
          <w:rFonts w:cs="Times New Roman"/>
          <w:szCs w:val="28"/>
          <w:shd w:val="clear" w:color="auto" w:fill="FFFFFF"/>
        </w:rPr>
        <w:t>С</w:t>
      </w:r>
      <w:r w:rsidR="00D65CC5" w:rsidRPr="009F7958">
        <w:rPr>
          <w:rFonts w:cs="Times New Roman"/>
          <w:szCs w:val="28"/>
          <w:shd w:val="clear" w:color="auto" w:fill="FFFFFF"/>
        </w:rPr>
        <w:t>еред методів, які застосовуються для пацієнтів, що страждають на загострення хронічного гастриту</w:t>
      </w:r>
      <w:r w:rsidRPr="009F7958">
        <w:rPr>
          <w:rFonts w:cs="Times New Roman"/>
          <w:szCs w:val="28"/>
          <w:shd w:val="clear" w:color="auto" w:fill="FFFFFF"/>
        </w:rPr>
        <w:t xml:space="preserve">, </w:t>
      </w:r>
      <w:r w:rsidR="00D65CC5" w:rsidRPr="009F7958">
        <w:rPr>
          <w:rFonts w:cs="Times New Roman"/>
          <w:szCs w:val="28"/>
          <w:shd w:val="clear" w:color="auto" w:fill="FFFFFF"/>
        </w:rPr>
        <w:t xml:space="preserve"> застосовують </w:t>
      </w:r>
      <w:proofErr w:type="spellStart"/>
      <w:r w:rsidR="00D65CC5" w:rsidRPr="009F7958">
        <w:rPr>
          <w:rFonts w:cs="Times New Roman"/>
          <w:szCs w:val="28"/>
          <w:shd w:val="clear" w:color="auto" w:fill="FFFFFF"/>
        </w:rPr>
        <w:t>електросонтерапію</w:t>
      </w:r>
      <w:proofErr w:type="spellEnd"/>
      <w:r w:rsidR="00D65CC5" w:rsidRPr="009F7958">
        <w:rPr>
          <w:rFonts w:cs="Times New Roman"/>
          <w:szCs w:val="28"/>
          <w:shd w:val="clear" w:color="auto" w:fill="FFFFFF"/>
        </w:rPr>
        <w:t xml:space="preserve">. Цей метод застосовують більше як седативний, </w:t>
      </w:r>
      <w:r w:rsidRPr="009F7958">
        <w:rPr>
          <w:rFonts w:cs="Times New Roman"/>
          <w:szCs w:val="28"/>
          <w:shd w:val="clear" w:color="auto" w:fill="FFFFFF"/>
        </w:rPr>
        <w:t xml:space="preserve">він </w:t>
      </w:r>
      <w:r w:rsidR="00D65CC5" w:rsidRPr="009F7958">
        <w:rPr>
          <w:rFonts w:cs="Times New Roman"/>
          <w:szCs w:val="28"/>
          <w:shd w:val="clear" w:color="auto" w:fill="FFFFFF"/>
        </w:rPr>
        <w:t xml:space="preserve">може нормалізувати психоемоційний стан хворого. Також </w:t>
      </w:r>
      <w:r w:rsidRPr="009F7958">
        <w:rPr>
          <w:rFonts w:cs="Times New Roman"/>
          <w:szCs w:val="28"/>
          <w:shd w:val="clear" w:color="auto" w:fill="FFFFFF"/>
        </w:rPr>
        <w:t xml:space="preserve">застосовують </w:t>
      </w:r>
      <w:r w:rsidR="00D65CC5" w:rsidRPr="009F7958">
        <w:rPr>
          <w:rFonts w:cs="Times New Roman"/>
          <w:szCs w:val="28"/>
          <w:shd w:val="clear" w:color="auto" w:fill="FFFFFF"/>
        </w:rPr>
        <w:t>називають анодну гальванізацію</w:t>
      </w:r>
      <w:r w:rsidR="002B07FC" w:rsidRPr="009F7958">
        <w:rPr>
          <w:rFonts w:cs="Times New Roman"/>
          <w:szCs w:val="28"/>
          <w:shd w:val="clear" w:color="auto" w:fill="FFFFFF"/>
        </w:rPr>
        <w:t xml:space="preserve">, адже </w:t>
      </w:r>
      <w:r w:rsidR="00D65CC5" w:rsidRPr="009F7958">
        <w:rPr>
          <w:rFonts w:cs="Times New Roman"/>
          <w:szCs w:val="28"/>
          <w:shd w:val="clear" w:color="auto" w:fill="FFFFFF"/>
        </w:rPr>
        <w:t>ця процедура</w:t>
      </w:r>
      <w:r w:rsidR="00461697" w:rsidRPr="009F7958">
        <w:rPr>
          <w:rFonts w:cs="Times New Roman"/>
          <w:szCs w:val="28"/>
          <w:shd w:val="clear" w:color="auto" w:fill="FFFFFF"/>
        </w:rPr>
        <w:t xml:space="preserve"> може зменшити больовий синдром, підвищити здатність шлунку до регенерації</w:t>
      </w:r>
      <w:r w:rsidR="003E6E37" w:rsidRPr="009F7958">
        <w:rPr>
          <w:rFonts w:cs="Times New Roman"/>
          <w:szCs w:val="28"/>
          <w:shd w:val="clear" w:color="auto" w:fill="FFFFFF"/>
        </w:rPr>
        <w:t xml:space="preserve"> [1</w:t>
      </w:r>
      <w:r w:rsidR="006E20AE" w:rsidRPr="009F7958">
        <w:rPr>
          <w:rFonts w:cs="Times New Roman"/>
          <w:szCs w:val="28"/>
          <w:shd w:val="clear" w:color="auto" w:fill="FFFFFF"/>
          <w:lang w:val="ru-RU"/>
        </w:rPr>
        <w:t>2</w:t>
      </w:r>
      <w:r w:rsidR="003E6E37" w:rsidRPr="009F7958">
        <w:rPr>
          <w:rFonts w:cs="Times New Roman"/>
          <w:szCs w:val="28"/>
          <w:shd w:val="clear" w:color="auto" w:fill="FFFFFF"/>
        </w:rPr>
        <w:t>].</w:t>
      </w:r>
    </w:p>
    <w:p w14:paraId="6231D5BC" w14:textId="3228C4D0" w:rsidR="00461697" w:rsidRPr="009F7958" w:rsidRDefault="00461697" w:rsidP="00210BC4">
      <w:pPr>
        <w:rPr>
          <w:rFonts w:cs="Times New Roman"/>
          <w:szCs w:val="28"/>
          <w:shd w:val="clear" w:color="auto" w:fill="FFFFFF"/>
          <w:lang w:val="ru-RU"/>
        </w:rPr>
      </w:pPr>
      <w:r w:rsidRPr="009F7958">
        <w:rPr>
          <w:rFonts w:cs="Times New Roman"/>
          <w:szCs w:val="28"/>
          <w:shd w:val="clear" w:color="auto" w:fill="FFFFFF"/>
        </w:rPr>
        <w:t xml:space="preserve">Синусоїдальні модульовані струми (СМС) діють локально на місце запалення. Найчастіше використовують </w:t>
      </w:r>
      <w:proofErr w:type="spellStart"/>
      <w:r w:rsidRPr="009F7958">
        <w:rPr>
          <w:rFonts w:cs="Times New Roman"/>
          <w:szCs w:val="28"/>
          <w:shd w:val="clear" w:color="auto" w:fill="FFFFFF"/>
        </w:rPr>
        <w:t>ампліпульстерапію</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002B07FC" w:rsidRPr="009F7958">
        <w:rPr>
          <w:rFonts w:cs="Times New Roman"/>
          <w:szCs w:val="28"/>
          <w:shd w:val="clear" w:color="auto" w:fill="FFFFFF"/>
        </w:rPr>
        <w:t xml:space="preserve"> метод фізіотерапії, що впливає на організм людини за допомогою модульованих струмів. </w:t>
      </w:r>
      <w:r w:rsidRPr="009F7958">
        <w:rPr>
          <w:rFonts w:cs="Times New Roman"/>
          <w:szCs w:val="28"/>
          <w:shd w:val="clear" w:color="auto" w:fill="FFFFFF"/>
        </w:rPr>
        <w:t>.</w:t>
      </w:r>
      <w:r w:rsidR="002B07FC" w:rsidRPr="009F7958">
        <w:rPr>
          <w:rFonts w:cs="Times New Roman"/>
          <w:szCs w:val="28"/>
          <w:shd w:val="clear" w:color="auto" w:fill="FFFFFF"/>
        </w:rPr>
        <w:t xml:space="preserve"> П</w:t>
      </w:r>
      <w:r w:rsidR="0015758F" w:rsidRPr="009F7958">
        <w:rPr>
          <w:rFonts w:cs="Times New Roman"/>
          <w:szCs w:val="28"/>
          <w:shd w:val="clear" w:color="auto" w:fill="FFFFFF"/>
        </w:rPr>
        <w:t>окращення відзначають у пацієнтів із недостатністю секрету</w:t>
      </w:r>
      <w:r w:rsidR="003E6E37" w:rsidRPr="009F7958">
        <w:rPr>
          <w:rFonts w:cs="Times New Roman"/>
          <w:szCs w:val="28"/>
          <w:shd w:val="clear" w:color="auto" w:fill="FFFFFF"/>
        </w:rPr>
        <w:t xml:space="preserve"> [</w:t>
      </w:r>
      <w:r w:rsidR="00FC008E" w:rsidRPr="009F7958">
        <w:rPr>
          <w:rFonts w:cs="Times New Roman"/>
          <w:szCs w:val="28"/>
          <w:shd w:val="clear" w:color="auto" w:fill="FFFFFF"/>
        </w:rPr>
        <w:t>29</w:t>
      </w:r>
      <w:r w:rsidR="003E6E37" w:rsidRPr="009F7958">
        <w:rPr>
          <w:rFonts w:cs="Times New Roman"/>
          <w:szCs w:val="28"/>
          <w:shd w:val="clear" w:color="auto" w:fill="FFFFFF"/>
        </w:rPr>
        <w:t>].</w:t>
      </w:r>
      <w:r w:rsidRPr="009F7958">
        <w:rPr>
          <w:rFonts w:cs="Times New Roman"/>
          <w:szCs w:val="28"/>
          <w:shd w:val="clear" w:color="auto" w:fill="FFFFFF"/>
        </w:rPr>
        <w:t xml:space="preserve"> Головною метою цієї процедури є активізувати </w:t>
      </w:r>
      <w:proofErr w:type="spellStart"/>
      <w:r w:rsidRPr="009F7958">
        <w:rPr>
          <w:rFonts w:cs="Times New Roman"/>
          <w:szCs w:val="28"/>
          <w:shd w:val="clear" w:color="auto" w:fill="FFFFFF"/>
        </w:rPr>
        <w:t>крово</w:t>
      </w:r>
      <w:proofErr w:type="spellEnd"/>
      <w:r w:rsidR="00DE1622" w:rsidRPr="009F7958">
        <w:rPr>
          <w:rFonts w:cs="Times New Roman"/>
          <w:szCs w:val="28"/>
          <w:shd w:val="clear" w:color="auto" w:fill="FFFFFF"/>
        </w:rPr>
        <w:t>-</w:t>
      </w:r>
      <w:r w:rsidRPr="009F7958">
        <w:rPr>
          <w:rFonts w:cs="Times New Roman"/>
          <w:szCs w:val="28"/>
          <w:shd w:val="clear" w:color="auto" w:fill="FFFFFF"/>
        </w:rPr>
        <w:t xml:space="preserve"> та лімфообіг, підвищити живлення тканин шлунку, зменшити больові відчуття. Цю процедуру призначають курсом, зазвичай 5</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7 процедур, кожного дня</w:t>
      </w:r>
      <w:r w:rsidR="003E6E37" w:rsidRPr="009F7958">
        <w:rPr>
          <w:rFonts w:cs="Times New Roman"/>
          <w:szCs w:val="28"/>
          <w:shd w:val="clear" w:color="auto" w:fill="FFFFFF"/>
          <w:lang w:val="ru-RU"/>
        </w:rPr>
        <w:t xml:space="preserve"> [3</w:t>
      </w:r>
      <w:r w:rsidR="00FC008E" w:rsidRPr="009F7958">
        <w:rPr>
          <w:rFonts w:cs="Times New Roman"/>
          <w:szCs w:val="28"/>
          <w:shd w:val="clear" w:color="auto" w:fill="FFFFFF"/>
          <w:lang w:val="ru-RU"/>
        </w:rPr>
        <w:t>4</w:t>
      </w:r>
      <w:r w:rsidR="003E6E37" w:rsidRPr="009F7958">
        <w:rPr>
          <w:rFonts w:cs="Times New Roman"/>
          <w:szCs w:val="28"/>
          <w:shd w:val="clear" w:color="auto" w:fill="FFFFFF"/>
          <w:lang w:val="ru-RU"/>
        </w:rPr>
        <w:t>].</w:t>
      </w:r>
    </w:p>
    <w:p w14:paraId="6EAB2946" w14:textId="2C12FA80" w:rsidR="00461697" w:rsidRPr="009F7958" w:rsidRDefault="00461697" w:rsidP="00210BC4">
      <w:pPr>
        <w:rPr>
          <w:rFonts w:cs="Times New Roman"/>
          <w:szCs w:val="28"/>
          <w:shd w:val="clear" w:color="auto" w:fill="FFFFFF"/>
          <w:lang w:val="ru-RU"/>
        </w:rPr>
      </w:pPr>
      <w:r w:rsidRPr="009F7958">
        <w:rPr>
          <w:rFonts w:cs="Times New Roman"/>
          <w:szCs w:val="28"/>
          <w:shd w:val="clear" w:color="auto" w:fill="FFFFFF"/>
        </w:rPr>
        <w:t>Мікрохвильова резонансна терапія</w:t>
      </w:r>
      <w:r w:rsidR="008B275C" w:rsidRPr="009F7958">
        <w:rPr>
          <w:rFonts w:cs="Times New Roman"/>
          <w:szCs w:val="28"/>
          <w:shd w:val="clear" w:color="auto" w:fill="FFFFFF"/>
        </w:rPr>
        <w:t xml:space="preserve"> </w:t>
      </w:r>
      <w:r w:rsidRPr="009F7958">
        <w:rPr>
          <w:rFonts w:cs="Times New Roman"/>
          <w:szCs w:val="28"/>
          <w:shd w:val="clear" w:color="auto" w:fill="FFFFFF"/>
        </w:rPr>
        <w:t xml:space="preserve">(МРТ) – це метод, що діє на нервову систему людини, що сприяє </w:t>
      </w:r>
      <w:r w:rsidR="0015758F" w:rsidRPr="009F7958">
        <w:rPr>
          <w:rFonts w:cs="Times New Roman"/>
          <w:szCs w:val="28"/>
          <w:shd w:val="clear" w:color="auto" w:fill="FFFFFF"/>
        </w:rPr>
        <w:t>ш</w:t>
      </w:r>
      <w:r w:rsidRPr="009F7958">
        <w:rPr>
          <w:rFonts w:cs="Times New Roman"/>
          <w:szCs w:val="28"/>
          <w:shd w:val="clear" w:color="auto" w:fill="FFFFFF"/>
        </w:rPr>
        <w:t>вид</w:t>
      </w:r>
      <w:r w:rsidR="0015758F" w:rsidRPr="009F7958">
        <w:rPr>
          <w:rFonts w:cs="Times New Roman"/>
          <w:szCs w:val="28"/>
          <w:shd w:val="clear" w:color="auto" w:fill="FFFFFF"/>
        </w:rPr>
        <w:t>к</w:t>
      </w:r>
      <w:r w:rsidRPr="009F7958">
        <w:rPr>
          <w:rFonts w:cs="Times New Roman"/>
          <w:szCs w:val="28"/>
          <w:shd w:val="clear" w:color="auto" w:fill="FFFFFF"/>
        </w:rPr>
        <w:t xml:space="preserve">ому одужанню пацієнта. Також проводиться 10 </w:t>
      </w:r>
      <w:proofErr w:type="spellStart"/>
      <w:r w:rsidRPr="009F7958">
        <w:rPr>
          <w:rFonts w:cs="Times New Roman"/>
          <w:szCs w:val="28"/>
          <w:shd w:val="clear" w:color="auto" w:fill="FFFFFF"/>
        </w:rPr>
        <w:t>сеансівпо</w:t>
      </w:r>
      <w:proofErr w:type="spellEnd"/>
      <w:r w:rsidRPr="009F7958">
        <w:rPr>
          <w:rFonts w:cs="Times New Roman"/>
          <w:szCs w:val="28"/>
          <w:shd w:val="clear" w:color="auto" w:fill="FFFFFF"/>
        </w:rPr>
        <w:t xml:space="preserve"> 20 хвилин в певний призначений час, і під час кожного з них обирають місце куди буде діяти процедура</w:t>
      </w:r>
      <w:r w:rsidR="003E6E37" w:rsidRPr="009F7958">
        <w:rPr>
          <w:rFonts w:cs="Times New Roman"/>
          <w:szCs w:val="28"/>
          <w:shd w:val="clear" w:color="auto" w:fill="FFFFFF"/>
          <w:lang w:val="ru-RU"/>
        </w:rPr>
        <w:t xml:space="preserve"> [</w:t>
      </w:r>
      <w:r w:rsidR="008B275C" w:rsidRPr="009F7958">
        <w:rPr>
          <w:rFonts w:cs="Times New Roman"/>
          <w:szCs w:val="28"/>
          <w:shd w:val="clear" w:color="auto" w:fill="FFFFFF"/>
          <w:lang w:val="ru-RU"/>
        </w:rPr>
        <w:t>1</w:t>
      </w:r>
      <w:r w:rsidR="006E20AE" w:rsidRPr="009F7958">
        <w:rPr>
          <w:rFonts w:cs="Times New Roman"/>
          <w:szCs w:val="28"/>
          <w:shd w:val="clear" w:color="auto" w:fill="FFFFFF"/>
          <w:lang w:val="ru-RU"/>
        </w:rPr>
        <w:t>2</w:t>
      </w:r>
      <w:r w:rsidR="001D627E" w:rsidRPr="009F7958">
        <w:rPr>
          <w:rFonts w:cs="Times New Roman"/>
          <w:szCs w:val="28"/>
          <w:shd w:val="clear" w:color="auto" w:fill="FFFFFF"/>
          <w:lang w:val="ru-RU"/>
        </w:rPr>
        <w:t>,</w:t>
      </w:r>
      <w:r w:rsidR="008B275C" w:rsidRPr="009F7958">
        <w:rPr>
          <w:rFonts w:cs="Times New Roman"/>
          <w:szCs w:val="28"/>
          <w:shd w:val="clear" w:color="auto" w:fill="FFFFFF"/>
          <w:lang w:val="ru-RU"/>
        </w:rPr>
        <w:t xml:space="preserve"> </w:t>
      </w:r>
      <w:r w:rsidR="003E6E37" w:rsidRPr="009F7958">
        <w:rPr>
          <w:rFonts w:cs="Times New Roman"/>
          <w:szCs w:val="28"/>
          <w:shd w:val="clear" w:color="auto" w:fill="FFFFFF"/>
          <w:lang w:val="ru-RU"/>
        </w:rPr>
        <w:t>2</w:t>
      </w:r>
      <w:r w:rsidR="00FC008E" w:rsidRPr="009F7958">
        <w:rPr>
          <w:rFonts w:cs="Times New Roman"/>
          <w:szCs w:val="28"/>
          <w:shd w:val="clear" w:color="auto" w:fill="FFFFFF"/>
          <w:lang w:val="ru-RU"/>
        </w:rPr>
        <w:t>7]</w:t>
      </w:r>
      <w:r w:rsidR="003E6E37" w:rsidRPr="009F7958">
        <w:rPr>
          <w:rFonts w:cs="Times New Roman"/>
          <w:szCs w:val="28"/>
          <w:shd w:val="clear" w:color="auto" w:fill="FFFFFF"/>
          <w:lang w:val="ru-RU"/>
        </w:rPr>
        <w:t>.</w:t>
      </w:r>
    </w:p>
    <w:p w14:paraId="677AF87C" w14:textId="58FCD54C" w:rsidR="00DC7F30" w:rsidRPr="009F7958" w:rsidRDefault="00DC7F30" w:rsidP="00210BC4">
      <w:pPr>
        <w:rPr>
          <w:rFonts w:cs="Times New Roman"/>
          <w:szCs w:val="28"/>
          <w:shd w:val="clear" w:color="auto" w:fill="FFFFFF"/>
          <w:lang w:val="ru-RU"/>
        </w:rPr>
      </w:pPr>
      <w:r w:rsidRPr="009F7958">
        <w:rPr>
          <w:rFonts w:cs="Times New Roman"/>
          <w:szCs w:val="28"/>
          <w:shd w:val="clear" w:color="auto" w:fill="FFFFFF"/>
        </w:rPr>
        <w:t>Окрім перелічених вище процедур,</w:t>
      </w:r>
      <w:r w:rsidR="002B07FC" w:rsidRPr="009F7958">
        <w:rPr>
          <w:rFonts w:cs="Times New Roman"/>
          <w:szCs w:val="28"/>
          <w:shd w:val="clear" w:color="auto" w:fill="FFFFFF"/>
        </w:rPr>
        <w:t xml:space="preserve"> фізіотерапевти радять під час стаціонарного лікування пацієнтів із гастритом, </w:t>
      </w:r>
      <w:r w:rsidRPr="009F7958">
        <w:rPr>
          <w:rFonts w:cs="Times New Roman"/>
          <w:szCs w:val="28"/>
          <w:shd w:val="clear" w:color="auto" w:fill="FFFFFF"/>
        </w:rPr>
        <w:t>застосовувати</w:t>
      </w:r>
      <w:r w:rsidR="002B07FC" w:rsidRPr="009F7958">
        <w:rPr>
          <w:rFonts w:cs="Times New Roman"/>
          <w:szCs w:val="28"/>
          <w:shd w:val="clear" w:color="auto" w:fill="FFFFFF"/>
        </w:rPr>
        <w:t xml:space="preserve"> солюкс, УФО, </w:t>
      </w:r>
      <w:r w:rsidRPr="009F7958">
        <w:rPr>
          <w:rFonts w:cs="Times New Roman"/>
          <w:szCs w:val="28"/>
          <w:shd w:val="clear" w:color="auto" w:fill="FFFFFF"/>
        </w:rPr>
        <w:t>індуктотермію, парафінові аплікації</w:t>
      </w:r>
      <w:r w:rsidR="003F2095" w:rsidRPr="009F7958">
        <w:rPr>
          <w:rFonts w:cs="Times New Roman"/>
          <w:szCs w:val="28"/>
          <w:shd w:val="clear" w:color="auto" w:fill="FFFFFF"/>
        </w:rPr>
        <w:t xml:space="preserve"> </w:t>
      </w:r>
      <w:r w:rsidRPr="009F7958">
        <w:rPr>
          <w:rFonts w:cs="Times New Roman"/>
          <w:szCs w:val="28"/>
          <w:shd w:val="clear" w:color="auto" w:fill="FFFFFF"/>
        </w:rPr>
        <w:t>та гідротерапію</w:t>
      </w:r>
      <w:r w:rsidR="003E6E37" w:rsidRPr="009F7958">
        <w:rPr>
          <w:rFonts w:cs="Times New Roman"/>
          <w:szCs w:val="28"/>
          <w:shd w:val="clear" w:color="auto" w:fill="FFFFFF"/>
          <w:lang w:val="ru-RU"/>
        </w:rPr>
        <w:t xml:space="preserve"> [</w:t>
      </w:r>
      <w:r w:rsidR="00FC008E" w:rsidRPr="009F7958">
        <w:rPr>
          <w:rFonts w:cs="Times New Roman"/>
          <w:szCs w:val="28"/>
          <w:shd w:val="clear" w:color="auto" w:fill="FFFFFF"/>
          <w:lang w:val="ru-RU"/>
        </w:rPr>
        <w:t>19</w:t>
      </w:r>
      <w:r w:rsidR="003E6E37" w:rsidRPr="009F7958">
        <w:rPr>
          <w:rFonts w:cs="Times New Roman"/>
          <w:szCs w:val="28"/>
          <w:shd w:val="clear" w:color="auto" w:fill="FFFFFF"/>
          <w:lang w:val="ru-RU"/>
        </w:rPr>
        <w:t>].</w:t>
      </w:r>
    </w:p>
    <w:p w14:paraId="49F2CC43" w14:textId="3D03DDA0" w:rsidR="00DC7F30" w:rsidRPr="009F7958" w:rsidRDefault="002B07FC" w:rsidP="00210BC4">
      <w:pPr>
        <w:rPr>
          <w:rFonts w:cs="Times New Roman"/>
          <w:szCs w:val="28"/>
          <w:shd w:val="clear" w:color="auto" w:fill="FFFFFF"/>
        </w:rPr>
      </w:pPr>
      <w:r w:rsidRPr="009F7958">
        <w:rPr>
          <w:rFonts w:cs="Times New Roman"/>
          <w:szCs w:val="28"/>
          <w:shd w:val="clear" w:color="auto" w:fill="FFFFFF"/>
        </w:rPr>
        <w:t>Солюкс та УФО</w:t>
      </w:r>
      <w:r w:rsidR="0073442D" w:rsidRPr="009F7958">
        <w:rPr>
          <w:rFonts w:cs="Times New Roman"/>
          <w:szCs w:val="28"/>
          <w:shd w:val="clear" w:color="auto" w:fill="FFFFFF" w:themeFill="background1"/>
        </w:rPr>
        <w:t>–</w:t>
      </w:r>
      <w:r w:rsidRPr="009F7958">
        <w:rPr>
          <w:rFonts w:cs="Times New Roman"/>
          <w:szCs w:val="28"/>
          <w:shd w:val="clear" w:color="auto" w:fill="FFFFFF"/>
        </w:rPr>
        <w:t xml:space="preserve">терапію призначають для швидшої регенерації, відновлення організму людини за рахунок світлолікування. </w:t>
      </w:r>
      <w:r w:rsidR="00DC7F30" w:rsidRPr="009F7958">
        <w:rPr>
          <w:rFonts w:cs="Times New Roman"/>
          <w:szCs w:val="28"/>
          <w:shd w:val="clear" w:color="auto" w:fill="FFFFFF"/>
        </w:rPr>
        <w:t xml:space="preserve">Індуктотермія застосовується по 10 </w:t>
      </w:r>
      <w:r w:rsidR="00DC7F30" w:rsidRPr="009F7958">
        <w:rPr>
          <w:rFonts w:cs="Times New Roman"/>
          <w:szCs w:val="28"/>
          <w:shd w:val="clear" w:color="auto" w:fill="FFFFFF"/>
        </w:rPr>
        <w:lastRenderedPageBreak/>
        <w:t xml:space="preserve">хвилин, в середньому 12 процедур через день. Може застосовуватися у різних варіаціях, і виявлено хороший результат після обох розташувань електродів. Цей метод поліпшує </w:t>
      </w:r>
      <w:r w:rsidRPr="009F7958">
        <w:rPr>
          <w:rFonts w:cs="Times New Roman"/>
          <w:szCs w:val="28"/>
          <w:shd w:val="clear" w:color="auto" w:fill="FFFFFF"/>
        </w:rPr>
        <w:t xml:space="preserve"> загальне </w:t>
      </w:r>
      <w:r w:rsidR="00DC7F30" w:rsidRPr="009F7958">
        <w:rPr>
          <w:rFonts w:cs="Times New Roman"/>
          <w:szCs w:val="28"/>
          <w:shd w:val="clear" w:color="auto" w:fill="FFFFFF"/>
        </w:rPr>
        <w:t xml:space="preserve">самопочуття, у пацієнтів </w:t>
      </w:r>
      <w:r w:rsidRPr="009F7958">
        <w:rPr>
          <w:rFonts w:cs="Times New Roman"/>
          <w:szCs w:val="28"/>
          <w:shd w:val="clear" w:color="auto" w:fill="FFFFFF"/>
        </w:rPr>
        <w:t>із</w:t>
      </w:r>
      <w:r w:rsidR="00DC7F30" w:rsidRPr="009F7958">
        <w:rPr>
          <w:rFonts w:cs="Times New Roman"/>
          <w:szCs w:val="28"/>
          <w:shd w:val="clear" w:color="auto" w:fill="FFFFFF"/>
        </w:rPr>
        <w:t xml:space="preserve"> знижен</w:t>
      </w:r>
      <w:r w:rsidRPr="009F7958">
        <w:rPr>
          <w:rFonts w:cs="Times New Roman"/>
          <w:szCs w:val="28"/>
          <w:shd w:val="clear" w:color="auto" w:fill="FFFFFF"/>
        </w:rPr>
        <w:t>ою</w:t>
      </w:r>
      <w:r w:rsidR="00DC7F30" w:rsidRPr="009F7958">
        <w:rPr>
          <w:rFonts w:cs="Times New Roman"/>
          <w:szCs w:val="28"/>
          <w:shd w:val="clear" w:color="auto" w:fill="FFFFFF"/>
        </w:rPr>
        <w:t xml:space="preserve"> кислотніст</w:t>
      </w:r>
      <w:r w:rsidRPr="009F7958">
        <w:rPr>
          <w:rFonts w:cs="Times New Roman"/>
          <w:szCs w:val="28"/>
          <w:shd w:val="clear" w:color="auto" w:fill="FFFFFF"/>
        </w:rPr>
        <w:t>ю</w:t>
      </w:r>
      <w:r w:rsidR="00DC7F30" w:rsidRPr="009F7958">
        <w:rPr>
          <w:rFonts w:cs="Times New Roman"/>
          <w:szCs w:val="28"/>
          <w:shd w:val="clear" w:color="auto" w:fill="FFFFFF"/>
        </w:rPr>
        <w:t xml:space="preserve"> спостерігались незначні її підвищення</w:t>
      </w:r>
      <w:r w:rsidR="003E6E37" w:rsidRPr="009F7958">
        <w:rPr>
          <w:rFonts w:cs="Times New Roman"/>
          <w:szCs w:val="28"/>
          <w:shd w:val="clear" w:color="auto" w:fill="FFFFFF"/>
        </w:rPr>
        <w:t xml:space="preserve"> [</w:t>
      </w:r>
      <w:r w:rsidR="00FC008E" w:rsidRPr="009F7958">
        <w:rPr>
          <w:rFonts w:cs="Times New Roman"/>
          <w:szCs w:val="28"/>
          <w:shd w:val="clear" w:color="auto" w:fill="FFFFFF"/>
        </w:rPr>
        <w:t>29</w:t>
      </w:r>
      <w:r w:rsidR="003E6E37" w:rsidRPr="009F7958">
        <w:rPr>
          <w:rFonts w:cs="Times New Roman"/>
          <w:szCs w:val="28"/>
          <w:shd w:val="clear" w:color="auto" w:fill="FFFFFF"/>
        </w:rPr>
        <w:t>].</w:t>
      </w:r>
    </w:p>
    <w:p w14:paraId="4A243AB6" w14:textId="73C2FBA5" w:rsidR="0015758F" w:rsidRPr="009F7958" w:rsidRDefault="0015758F" w:rsidP="00210BC4">
      <w:pPr>
        <w:rPr>
          <w:rFonts w:cs="Times New Roman"/>
          <w:szCs w:val="28"/>
          <w:shd w:val="clear" w:color="auto" w:fill="FFFFFF"/>
          <w:lang w:val="ru-RU"/>
        </w:rPr>
      </w:pPr>
      <w:r w:rsidRPr="009F7958">
        <w:rPr>
          <w:rFonts w:cs="Times New Roman"/>
          <w:szCs w:val="28"/>
          <w:shd w:val="clear" w:color="auto" w:fill="FFFFFF"/>
        </w:rPr>
        <w:t>Пацієнтам, що мають підвищену та збережену секрецію призначають ультразвук. Особливістю застосування є те, що процедура проводиться після 1</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Pr="009F7958">
        <w:rPr>
          <w:rFonts w:cs="Times New Roman"/>
          <w:szCs w:val="28"/>
          <w:shd w:val="clear" w:color="auto" w:fill="FFFFFF"/>
        </w:rPr>
        <w:t>2 години після прийому їжі</w:t>
      </w:r>
      <w:r w:rsidR="003E6E37" w:rsidRPr="009F7958">
        <w:rPr>
          <w:rFonts w:cs="Times New Roman"/>
          <w:szCs w:val="28"/>
          <w:shd w:val="clear" w:color="auto" w:fill="FFFFFF"/>
          <w:lang w:val="ru-RU"/>
        </w:rPr>
        <w:t xml:space="preserve"> [</w:t>
      </w:r>
      <w:r w:rsidR="00FC008E" w:rsidRPr="009F7958">
        <w:rPr>
          <w:rFonts w:cs="Times New Roman"/>
          <w:szCs w:val="28"/>
          <w:shd w:val="clear" w:color="auto" w:fill="FFFFFF"/>
          <w:lang w:val="ru-RU"/>
        </w:rPr>
        <w:t>29</w:t>
      </w:r>
      <w:r w:rsidR="003E6E37" w:rsidRPr="009F7958">
        <w:rPr>
          <w:rFonts w:cs="Times New Roman"/>
          <w:szCs w:val="28"/>
          <w:shd w:val="clear" w:color="auto" w:fill="FFFFFF"/>
          <w:lang w:val="ru-RU"/>
        </w:rPr>
        <w:t>].</w:t>
      </w:r>
    </w:p>
    <w:p w14:paraId="6F4572AC" w14:textId="1ACC6183" w:rsidR="00CF45F7" w:rsidRPr="009F7958" w:rsidRDefault="0015758F" w:rsidP="00210BC4">
      <w:pPr>
        <w:rPr>
          <w:rFonts w:cs="Times New Roman"/>
          <w:szCs w:val="28"/>
          <w:shd w:val="clear" w:color="auto" w:fill="FFFFFF"/>
        </w:rPr>
      </w:pPr>
      <w:r w:rsidRPr="009F7958">
        <w:rPr>
          <w:rFonts w:cs="Times New Roman"/>
          <w:szCs w:val="28"/>
          <w:shd w:val="clear" w:color="auto" w:fill="FFFFFF"/>
        </w:rPr>
        <w:t>Окрім апар</w:t>
      </w:r>
      <w:r w:rsidR="00CF45F7" w:rsidRPr="009F7958">
        <w:rPr>
          <w:rFonts w:cs="Times New Roman"/>
          <w:szCs w:val="28"/>
          <w:shd w:val="clear" w:color="auto" w:fill="FFFFFF"/>
        </w:rPr>
        <w:t>а</w:t>
      </w:r>
      <w:r w:rsidRPr="009F7958">
        <w:rPr>
          <w:rFonts w:cs="Times New Roman"/>
          <w:szCs w:val="28"/>
          <w:shd w:val="clear" w:color="auto" w:fill="FFFFFF"/>
        </w:rPr>
        <w:t xml:space="preserve">тних процедур доцільно також застосовувати </w:t>
      </w:r>
      <w:proofErr w:type="spellStart"/>
      <w:r w:rsidRPr="009F7958">
        <w:rPr>
          <w:rFonts w:cs="Times New Roman"/>
          <w:szCs w:val="28"/>
          <w:shd w:val="clear" w:color="auto" w:fill="FFFFFF"/>
        </w:rPr>
        <w:t>парафіно</w:t>
      </w:r>
      <w:proofErr w:type="spellEnd"/>
      <w:r w:rsidRPr="009F7958">
        <w:rPr>
          <w:rFonts w:cs="Times New Roman"/>
          <w:szCs w:val="28"/>
          <w:shd w:val="clear" w:color="auto" w:fill="FFFFFF"/>
        </w:rPr>
        <w:t xml:space="preserve">-озокеритові аплікації на зону живота та спину. Це теплова процедура, яка заспокоює організм людини, сприяє покращенню трофіки та збільшення </w:t>
      </w:r>
      <w:proofErr w:type="spellStart"/>
      <w:r w:rsidRPr="009F7958">
        <w:rPr>
          <w:rFonts w:cs="Times New Roman"/>
          <w:szCs w:val="28"/>
          <w:shd w:val="clear" w:color="auto" w:fill="FFFFFF"/>
        </w:rPr>
        <w:t>крово</w:t>
      </w:r>
      <w:proofErr w:type="spellEnd"/>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 xml:space="preserve">– </w:t>
      </w:r>
      <w:r w:rsidR="002B07FC" w:rsidRPr="009F7958">
        <w:rPr>
          <w:rFonts w:cs="Times New Roman"/>
          <w:szCs w:val="28"/>
          <w:shd w:val="clear" w:color="auto" w:fill="FFFFFF"/>
        </w:rPr>
        <w:t xml:space="preserve"> </w:t>
      </w:r>
      <w:r w:rsidRPr="009F7958">
        <w:rPr>
          <w:rFonts w:cs="Times New Roman"/>
          <w:szCs w:val="28"/>
          <w:shd w:val="clear" w:color="auto" w:fill="FFFFFF"/>
        </w:rPr>
        <w:t>та лімфообігу в місці ураження. Також рекомендують гідротерапію</w:t>
      </w:r>
      <w:r w:rsidR="0073442D" w:rsidRPr="009F7958">
        <w:rPr>
          <w:rFonts w:cs="Times New Roman"/>
          <w:szCs w:val="28"/>
          <w:shd w:val="clear" w:color="auto" w:fill="FFFFFF"/>
        </w:rPr>
        <w:t xml:space="preserve"> </w:t>
      </w:r>
      <w:r w:rsidR="0073442D" w:rsidRPr="009F7958">
        <w:rPr>
          <w:rFonts w:cs="Times New Roman"/>
          <w:szCs w:val="28"/>
          <w:shd w:val="clear" w:color="auto" w:fill="FFFFFF" w:themeFill="background1"/>
        </w:rPr>
        <w:t>–</w:t>
      </w:r>
      <w:r w:rsidRPr="009F7958">
        <w:rPr>
          <w:rFonts w:cs="Times New Roman"/>
          <w:szCs w:val="28"/>
          <w:shd w:val="clear" w:color="auto" w:fill="FFFFFF"/>
        </w:rPr>
        <w:t xml:space="preserve"> радонові або ж хвойні ванни</w:t>
      </w:r>
      <w:r w:rsidR="003E6E37" w:rsidRPr="009F7958">
        <w:rPr>
          <w:rFonts w:cs="Times New Roman"/>
          <w:szCs w:val="28"/>
          <w:shd w:val="clear" w:color="auto" w:fill="FFFFFF"/>
        </w:rPr>
        <w:t xml:space="preserve"> [</w:t>
      </w:r>
      <w:r w:rsidR="00FC008E" w:rsidRPr="009F7958">
        <w:rPr>
          <w:rFonts w:cs="Times New Roman"/>
          <w:szCs w:val="28"/>
          <w:shd w:val="clear" w:color="auto" w:fill="FFFFFF"/>
        </w:rPr>
        <w:t>19</w:t>
      </w:r>
      <w:r w:rsidR="003E6E37" w:rsidRPr="009F7958">
        <w:rPr>
          <w:rFonts w:cs="Times New Roman"/>
          <w:szCs w:val="28"/>
          <w:shd w:val="clear" w:color="auto" w:fill="FFFFFF"/>
        </w:rPr>
        <w:t>].</w:t>
      </w:r>
    </w:p>
    <w:p w14:paraId="345D44E4" w14:textId="3D4F230E" w:rsidR="00771FFD" w:rsidRPr="009F7958" w:rsidRDefault="00CF45F7" w:rsidP="00210BC4">
      <w:pPr>
        <w:rPr>
          <w:rFonts w:cs="Times New Roman"/>
          <w:szCs w:val="28"/>
          <w:shd w:val="clear" w:color="auto" w:fill="FFFFFF"/>
        </w:rPr>
      </w:pPr>
      <w:r w:rsidRPr="009F7958">
        <w:rPr>
          <w:rFonts w:cs="Times New Roman"/>
          <w:szCs w:val="28"/>
          <w:shd w:val="clear" w:color="auto" w:fill="FFFFFF"/>
        </w:rPr>
        <w:t xml:space="preserve"> Призначення тієї чи іншої процедури залежить від стану людини та типу гастриту, яким вона хворіє. Ок</w:t>
      </w:r>
      <w:r w:rsidR="00014328" w:rsidRPr="009F7958">
        <w:rPr>
          <w:rFonts w:cs="Times New Roman"/>
          <w:szCs w:val="28"/>
          <w:shd w:val="clear" w:color="auto" w:fill="FFFFFF"/>
        </w:rPr>
        <w:t>р</w:t>
      </w:r>
      <w:r w:rsidRPr="009F7958">
        <w:rPr>
          <w:rFonts w:cs="Times New Roman"/>
          <w:szCs w:val="28"/>
          <w:shd w:val="clear" w:color="auto" w:fill="FFFFFF"/>
        </w:rPr>
        <w:t>ім цього слід врахувати і особисту непереносимість процедури. Так, наприклад, медикаментозний електрофорез може викликати алергічну реакцію на новокаїн. Тому перед початком процедури, або ж призначенням, слід уточнити чи проходили курси апаратної фізіотерапії, які саме та які із всіх зазначених виявились ефективними для конкретної людини.</w:t>
      </w:r>
    </w:p>
    <w:p w14:paraId="53044084" w14:textId="77777777" w:rsidR="00B23654" w:rsidRPr="009F7958" w:rsidRDefault="00B23654" w:rsidP="007D692D">
      <w:pPr>
        <w:rPr>
          <w:rFonts w:cs="Times New Roman"/>
          <w:b/>
          <w:szCs w:val="28"/>
          <w:shd w:val="clear" w:color="auto" w:fill="FFFFFF"/>
        </w:rPr>
      </w:pPr>
    </w:p>
    <w:p w14:paraId="2DD9A365" w14:textId="68371FCA" w:rsidR="009243A2" w:rsidRPr="009F7958" w:rsidRDefault="008A4199" w:rsidP="007D692D">
      <w:pPr>
        <w:rPr>
          <w:rFonts w:cs="Times New Roman"/>
          <w:b/>
          <w:szCs w:val="28"/>
          <w:shd w:val="clear" w:color="auto" w:fill="FFFFFF"/>
        </w:rPr>
      </w:pPr>
      <w:r w:rsidRPr="009F7958">
        <w:rPr>
          <w:rFonts w:cs="Times New Roman"/>
          <w:b/>
          <w:szCs w:val="28"/>
          <w:shd w:val="clear" w:color="auto" w:fill="FFFFFF"/>
        </w:rPr>
        <w:t>Висновки до розділу</w:t>
      </w:r>
      <w:r w:rsidR="002B07FC" w:rsidRPr="009F7958">
        <w:rPr>
          <w:rFonts w:cs="Times New Roman"/>
          <w:b/>
          <w:szCs w:val="28"/>
          <w:shd w:val="clear" w:color="auto" w:fill="FFFFFF"/>
        </w:rPr>
        <w:t xml:space="preserve"> 3</w:t>
      </w:r>
    </w:p>
    <w:p w14:paraId="666DAAC1" w14:textId="4F7C43B0" w:rsidR="00B950AF" w:rsidRPr="009F7958" w:rsidRDefault="00B950AF" w:rsidP="007D692D">
      <w:pPr>
        <w:rPr>
          <w:rFonts w:cs="Times New Roman"/>
          <w:szCs w:val="28"/>
        </w:rPr>
      </w:pPr>
      <w:r w:rsidRPr="009F7958">
        <w:rPr>
          <w:rFonts w:cs="Times New Roman"/>
          <w:szCs w:val="28"/>
        </w:rPr>
        <w:t>Пацієнтам, що страждають на хроніч</w:t>
      </w:r>
      <w:r w:rsidR="00D0581B" w:rsidRPr="009F7958">
        <w:rPr>
          <w:rFonts w:cs="Times New Roman"/>
          <w:szCs w:val="28"/>
        </w:rPr>
        <w:t>н</w:t>
      </w:r>
      <w:r w:rsidRPr="009F7958">
        <w:rPr>
          <w:rFonts w:cs="Times New Roman"/>
          <w:szCs w:val="28"/>
        </w:rPr>
        <w:t>ий гастрит</w:t>
      </w:r>
      <w:r w:rsidR="002B07FC" w:rsidRPr="009F7958">
        <w:rPr>
          <w:rFonts w:cs="Times New Roman"/>
          <w:szCs w:val="28"/>
        </w:rPr>
        <w:t>,</w:t>
      </w:r>
      <w:r w:rsidRPr="009F7958">
        <w:rPr>
          <w:rFonts w:cs="Times New Roman"/>
          <w:szCs w:val="28"/>
        </w:rPr>
        <w:t xml:space="preserve"> необхідно підб</w:t>
      </w:r>
      <w:r w:rsidR="003638D3">
        <w:rPr>
          <w:rFonts w:cs="Times New Roman"/>
          <w:szCs w:val="28"/>
        </w:rPr>
        <w:t>и</w:t>
      </w:r>
      <w:r w:rsidRPr="009F7958">
        <w:rPr>
          <w:rFonts w:cs="Times New Roman"/>
          <w:szCs w:val="28"/>
        </w:rPr>
        <w:t>рати специфічну програму реабілітації. Врахувати треба вік, стать, стадію хвороби, її перебіг та характер. Слід дотримуватися принципів фізичної реабілітації</w:t>
      </w:r>
      <w:r w:rsidR="002B07FC" w:rsidRPr="009F7958">
        <w:rPr>
          <w:rFonts w:cs="Times New Roman"/>
          <w:szCs w:val="28"/>
        </w:rPr>
        <w:t>.</w:t>
      </w:r>
    </w:p>
    <w:p w14:paraId="3B89C271" w14:textId="16F055EF" w:rsidR="003638D3" w:rsidRDefault="00B950AF" w:rsidP="003638D3">
      <w:pPr>
        <w:rPr>
          <w:rFonts w:cs="Times New Roman"/>
          <w:szCs w:val="28"/>
          <w:lang w:val="ru-RU"/>
        </w:rPr>
      </w:pPr>
      <w:r w:rsidRPr="009F7958">
        <w:rPr>
          <w:rFonts w:cs="Times New Roman"/>
          <w:szCs w:val="28"/>
        </w:rPr>
        <w:t>Дієтотерапія при захворюваннях органів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Pr="009F7958">
        <w:rPr>
          <w:rFonts w:cs="Times New Roman"/>
          <w:szCs w:val="28"/>
        </w:rPr>
        <w:t xml:space="preserve">кишкового тракту є однією з перших та основних методів, які застосовуються одразу ж в гострому періоді. </w:t>
      </w:r>
      <w:proofErr w:type="spellStart"/>
      <w:r w:rsidRPr="009F7958">
        <w:rPr>
          <w:rFonts w:cs="Times New Roman"/>
          <w:szCs w:val="28"/>
          <w:lang w:val="ru-RU"/>
        </w:rPr>
        <w:t>Дієту</w:t>
      </w:r>
      <w:proofErr w:type="spellEnd"/>
      <w:r w:rsidRPr="009F7958">
        <w:rPr>
          <w:rFonts w:cs="Times New Roman"/>
          <w:szCs w:val="28"/>
          <w:lang w:val="ru-RU"/>
        </w:rPr>
        <w:t xml:space="preserve"> №1 </w:t>
      </w:r>
      <w:proofErr w:type="spellStart"/>
      <w:r w:rsidRPr="009F7958">
        <w:rPr>
          <w:rFonts w:cs="Times New Roman"/>
          <w:szCs w:val="28"/>
          <w:lang w:val="ru-RU"/>
        </w:rPr>
        <w:t>зазвичай</w:t>
      </w:r>
      <w:proofErr w:type="spellEnd"/>
      <w:r w:rsidRPr="009F7958">
        <w:rPr>
          <w:rFonts w:cs="Times New Roman"/>
          <w:szCs w:val="28"/>
          <w:lang w:val="ru-RU"/>
        </w:rPr>
        <w:t xml:space="preserve"> </w:t>
      </w:r>
      <w:proofErr w:type="spellStart"/>
      <w:r w:rsidRPr="009F7958">
        <w:rPr>
          <w:rFonts w:cs="Times New Roman"/>
          <w:szCs w:val="28"/>
          <w:lang w:val="ru-RU"/>
        </w:rPr>
        <w:t>призначають</w:t>
      </w:r>
      <w:proofErr w:type="spellEnd"/>
      <w:r w:rsidRPr="009F7958">
        <w:rPr>
          <w:rFonts w:cs="Times New Roman"/>
          <w:szCs w:val="28"/>
          <w:lang w:val="ru-RU"/>
        </w:rPr>
        <w:t xml:space="preserve"> </w:t>
      </w:r>
      <w:proofErr w:type="spellStart"/>
      <w:r w:rsidRPr="009F7958">
        <w:rPr>
          <w:rFonts w:cs="Times New Roman"/>
          <w:szCs w:val="28"/>
          <w:lang w:val="ru-RU"/>
        </w:rPr>
        <w:t>усім</w:t>
      </w:r>
      <w:proofErr w:type="spellEnd"/>
      <w:r w:rsidRPr="009F7958">
        <w:rPr>
          <w:rFonts w:cs="Times New Roman"/>
          <w:szCs w:val="28"/>
          <w:lang w:val="ru-RU"/>
        </w:rPr>
        <w:t xml:space="preserve"> </w:t>
      </w:r>
      <w:proofErr w:type="spellStart"/>
      <w:r w:rsidRPr="009F7958">
        <w:rPr>
          <w:rFonts w:cs="Times New Roman"/>
          <w:szCs w:val="28"/>
          <w:lang w:val="ru-RU"/>
        </w:rPr>
        <w:t>пацієнтам</w:t>
      </w:r>
      <w:proofErr w:type="spellEnd"/>
      <w:r w:rsidRPr="009F7958">
        <w:rPr>
          <w:rFonts w:cs="Times New Roman"/>
          <w:szCs w:val="28"/>
          <w:lang w:val="ru-RU"/>
        </w:rPr>
        <w:t xml:space="preserve">, </w:t>
      </w:r>
      <w:proofErr w:type="spellStart"/>
      <w:r w:rsidRPr="009F7958">
        <w:rPr>
          <w:rFonts w:cs="Times New Roman"/>
          <w:szCs w:val="28"/>
          <w:lang w:val="ru-RU"/>
        </w:rPr>
        <w:t>що</w:t>
      </w:r>
      <w:proofErr w:type="spellEnd"/>
      <w:r w:rsidRPr="009F7958">
        <w:rPr>
          <w:rFonts w:cs="Times New Roman"/>
          <w:szCs w:val="28"/>
          <w:lang w:val="ru-RU"/>
        </w:rPr>
        <w:t xml:space="preserve"> </w:t>
      </w:r>
      <w:proofErr w:type="spellStart"/>
      <w:r w:rsidRPr="009F7958">
        <w:rPr>
          <w:rFonts w:cs="Times New Roman"/>
          <w:szCs w:val="28"/>
          <w:lang w:val="ru-RU"/>
        </w:rPr>
        <w:t>мають</w:t>
      </w:r>
      <w:proofErr w:type="spellEnd"/>
      <w:r w:rsidRPr="009F7958">
        <w:rPr>
          <w:rFonts w:cs="Times New Roman"/>
          <w:szCs w:val="28"/>
          <w:lang w:val="ru-RU"/>
        </w:rPr>
        <w:t xml:space="preserve"> </w:t>
      </w:r>
      <w:proofErr w:type="spellStart"/>
      <w:r w:rsidRPr="009F7958">
        <w:rPr>
          <w:rFonts w:cs="Times New Roman"/>
          <w:szCs w:val="28"/>
          <w:lang w:val="ru-RU"/>
        </w:rPr>
        <w:t>хронічний</w:t>
      </w:r>
      <w:proofErr w:type="spellEnd"/>
      <w:r w:rsidRPr="009F7958">
        <w:rPr>
          <w:rFonts w:cs="Times New Roman"/>
          <w:szCs w:val="28"/>
          <w:lang w:val="ru-RU"/>
        </w:rPr>
        <w:t xml:space="preserve"> гастрит, не </w:t>
      </w:r>
      <w:proofErr w:type="spellStart"/>
      <w:r w:rsidR="00B21F5D" w:rsidRPr="009F7958">
        <w:rPr>
          <w:rFonts w:cs="Times New Roman"/>
          <w:szCs w:val="28"/>
          <w:lang w:val="ru-RU"/>
        </w:rPr>
        <w:t>зважаючи</w:t>
      </w:r>
      <w:proofErr w:type="spellEnd"/>
      <w:r w:rsidR="00B21F5D" w:rsidRPr="009F7958">
        <w:rPr>
          <w:rFonts w:cs="Times New Roman"/>
          <w:szCs w:val="28"/>
          <w:lang w:val="ru-RU"/>
        </w:rPr>
        <w:t xml:space="preserve"> </w:t>
      </w:r>
      <w:proofErr w:type="gramStart"/>
      <w:r w:rsidR="00B21F5D" w:rsidRPr="009F7958">
        <w:rPr>
          <w:rFonts w:cs="Times New Roman"/>
          <w:szCs w:val="28"/>
          <w:lang w:val="ru-RU"/>
        </w:rPr>
        <w:t xml:space="preserve">на </w:t>
      </w:r>
      <w:r w:rsidRPr="009F7958">
        <w:rPr>
          <w:rFonts w:cs="Times New Roman"/>
          <w:szCs w:val="28"/>
          <w:lang w:val="ru-RU"/>
        </w:rPr>
        <w:t xml:space="preserve"> </w:t>
      </w:r>
      <w:proofErr w:type="spellStart"/>
      <w:r w:rsidRPr="009F7958">
        <w:rPr>
          <w:rFonts w:cs="Times New Roman"/>
          <w:szCs w:val="28"/>
          <w:lang w:val="ru-RU"/>
        </w:rPr>
        <w:t>рівень</w:t>
      </w:r>
      <w:proofErr w:type="spellEnd"/>
      <w:proofErr w:type="gramEnd"/>
      <w:r w:rsidRPr="009F7958">
        <w:rPr>
          <w:rFonts w:cs="Times New Roman"/>
          <w:szCs w:val="28"/>
          <w:lang w:val="ru-RU"/>
        </w:rPr>
        <w:t xml:space="preserve"> </w:t>
      </w:r>
      <w:proofErr w:type="spellStart"/>
      <w:r w:rsidRPr="009F7958">
        <w:rPr>
          <w:rFonts w:cs="Times New Roman"/>
          <w:szCs w:val="28"/>
          <w:lang w:val="ru-RU"/>
        </w:rPr>
        <w:t>кислотності</w:t>
      </w:r>
      <w:proofErr w:type="spellEnd"/>
      <w:r w:rsidRPr="009F7958">
        <w:rPr>
          <w:rFonts w:cs="Times New Roman"/>
          <w:szCs w:val="28"/>
          <w:lang w:val="ru-RU"/>
        </w:rPr>
        <w:t xml:space="preserve">. Головна задача </w:t>
      </w:r>
      <w:r w:rsidR="003638D3">
        <w:rPr>
          <w:rFonts w:cs="Times New Roman"/>
          <w:szCs w:val="28"/>
          <w:lang w:val="ru-RU"/>
        </w:rPr>
        <w:t>с</w:t>
      </w:r>
      <w:r w:rsidRPr="009F7958">
        <w:rPr>
          <w:rFonts w:cs="Times New Roman"/>
          <w:szCs w:val="28"/>
          <w:lang w:val="ru-RU"/>
        </w:rPr>
        <w:t xml:space="preserve">толу №1 – </w:t>
      </w:r>
      <w:proofErr w:type="spellStart"/>
      <w:r w:rsidRPr="009F7958">
        <w:rPr>
          <w:rFonts w:cs="Times New Roman"/>
          <w:szCs w:val="28"/>
          <w:lang w:val="ru-RU"/>
        </w:rPr>
        <w:t>заспокоїти</w:t>
      </w:r>
      <w:proofErr w:type="spellEnd"/>
      <w:r w:rsidRPr="009F7958">
        <w:rPr>
          <w:rFonts w:cs="Times New Roman"/>
          <w:szCs w:val="28"/>
          <w:lang w:val="ru-RU"/>
        </w:rPr>
        <w:t xml:space="preserve"> </w:t>
      </w:r>
      <w:proofErr w:type="spellStart"/>
      <w:r w:rsidRPr="009F7958">
        <w:rPr>
          <w:rFonts w:cs="Times New Roman"/>
          <w:szCs w:val="28"/>
          <w:lang w:val="ru-RU"/>
        </w:rPr>
        <w:t>шлунок</w:t>
      </w:r>
      <w:proofErr w:type="spellEnd"/>
      <w:r w:rsidR="007F1278" w:rsidRPr="009F7958">
        <w:rPr>
          <w:rFonts w:cs="Times New Roman"/>
          <w:szCs w:val="28"/>
          <w:lang w:val="ru-RU"/>
        </w:rPr>
        <w:t xml:space="preserve">. </w:t>
      </w:r>
      <w:r w:rsidR="003638D3" w:rsidRPr="009F7958">
        <w:rPr>
          <w:rFonts w:cs="Times New Roman"/>
          <w:szCs w:val="28"/>
          <w:shd w:val="clear" w:color="auto" w:fill="FFFFFF"/>
        </w:rPr>
        <w:t>Бальнеотерапія залеж</w:t>
      </w:r>
      <w:r w:rsidR="003638D3">
        <w:rPr>
          <w:rFonts w:cs="Times New Roman"/>
          <w:szCs w:val="28"/>
          <w:shd w:val="clear" w:color="auto" w:fill="FFFFFF"/>
        </w:rPr>
        <w:t xml:space="preserve">ить </w:t>
      </w:r>
      <w:r w:rsidR="003638D3" w:rsidRPr="009F7958">
        <w:rPr>
          <w:rFonts w:cs="Times New Roman"/>
          <w:szCs w:val="28"/>
          <w:shd w:val="clear" w:color="auto" w:fill="FFFFFF"/>
        </w:rPr>
        <w:t xml:space="preserve">від типу кислотності. «Боржомі», «Поляна </w:t>
      </w:r>
      <w:proofErr w:type="spellStart"/>
      <w:r w:rsidR="003638D3" w:rsidRPr="009F7958">
        <w:rPr>
          <w:rFonts w:cs="Times New Roman"/>
          <w:szCs w:val="28"/>
          <w:shd w:val="clear" w:color="auto" w:fill="FFFFFF"/>
        </w:rPr>
        <w:t>Квасова</w:t>
      </w:r>
      <w:proofErr w:type="spellEnd"/>
      <w:r w:rsidR="003638D3" w:rsidRPr="009F7958">
        <w:rPr>
          <w:rFonts w:cs="Times New Roman"/>
          <w:szCs w:val="28"/>
          <w:shd w:val="clear" w:color="auto" w:fill="FFFFFF"/>
        </w:rPr>
        <w:t>», «</w:t>
      </w:r>
      <w:proofErr w:type="spellStart"/>
      <w:r w:rsidR="003638D3" w:rsidRPr="009F7958">
        <w:rPr>
          <w:rFonts w:cs="Times New Roman"/>
          <w:szCs w:val="28"/>
          <w:shd w:val="clear" w:color="auto" w:fill="FFFFFF"/>
        </w:rPr>
        <w:t>Лужанська</w:t>
      </w:r>
      <w:proofErr w:type="spellEnd"/>
      <w:r w:rsidR="003638D3" w:rsidRPr="009F7958">
        <w:rPr>
          <w:rFonts w:cs="Times New Roman"/>
          <w:szCs w:val="28"/>
          <w:shd w:val="clear" w:color="auto" w:fill="FFFFFF"/>
        </w:rPr>
        <w:t>» будуть підходити при підвищеній кислотності шлунку. «Миргородська», «Куяльник»</w:t>
      </w:r>
      <w:r w:rsidR="003638D3" w:rsidRPr="009F7958">
        <w:rPr>
          <w:rFonts w:cs="Times New Roman"/>
          <w:color w:val="FF0000"/>
          <w:szCs w:val="28"/>
          <w:shd w:val="clear" w:color="auto" w:fill="FFFFFF"/>
        </w:rPr>
        <w:t xml:space="preserve"> </w:t>
      </w:r>
      <w:r w:rsidR="003638D3" w:rsidRPr="009F7958">
        <w:rPr>
          <w:rFonts w:eastAsia="Times New Roman"/>
          <w:szCs w:val="28"/>
          <w:lang w:eastAsia="uk-UA"/>
        </w:rPr>
        <w:t>–</w:t>
      </w:r>
      <w:r w:rsidR="003638D3" w:rsidRPr="009F7958">
        <w:rPr>
          <w:rFonts w:cs="Times New Roman"/>
          <w:szCs w:val="28"/>
          <w:shd w:val="clear" w:color="auto" w:fill="FFFFFF"/>
        </w:rPr>
        <w:t xml:space="preserve"> при зниженій.</w:t>
      </w:r>
    </w:p>
    <w:p w14:paraId="511B04BD" w14:textId="3C6EB8F3" w:rsidR="00B950AF" w:rsidRPr="009F7958" w:rsidRDefault="00B21F5D" w:rsidP="007F1278">
      <w:pPr>
        <w:rPr>
          <w:rFonts w:cs="Times New Roman"/>
          <w:szCs w:val="28"/>
        </w:rPr>
      </w:pPr>
      <w:r w:rsidRPr="009F7958">
        <w:rPr>
          <w:rFonts w:cs="Times New Roman"/>
          <w:szCs w:val="28"/>
        </w:rPr>
        <w:lastRenderedPageBreak/>
        <w:t>Фізичні вправи є основою фізичної терапії пацієнтів</w:t>
      </w:r>
      <w:r w:rsidR="007F1278" w:rsidRPr="009F7958">
        <w:rPr>
          <w:rFonts w:cs="Times New Roman"/>
          <w:szCs w:val="28"/>
        </w:rPr>
        <w:t xml:space="preserve"> </w:t>
      </w:r>
      <w:r w:rsidRPr="009F7958">
        <w:rPr>
          <w:rFonts w:cs="Times New Roman"/>
          <w:szCs w:val="28"/>
        </w:rPr>
        <w:t xml:space="preserve">із хронічним гастритом. Лікувальна фізична культура включає в себе ранкову гігієнічну гімнастику, лікувальну гімнастику, лікувальну ходьбу, </w:t>
      </w:r>
      <w:r w:rsidR="007F1278" w:rsidRPr="009F7958">
        <w:rPr>
          <w:rFonts w:cs="Times New Roman"/>
          <w:szCs w:val="28"/>
        </w:rPr>
        <w:t xml:space="preserve">дихальну гімнастику. </w:t>
      </w:r>
      <w:r w:rsidR="00B950AF" w:rsidRPr="009F7958">
        <w:rPr>
          <w:rFonts w:cs="Times New Roman"/>
          <w:szCs w:val="28"/>
        </w:rPr>
        <w:t>Використання масажу в процесі фізичної терапії пацієнтів із хронічним гастритом дає змогу зменшити больові відчуття, покращити процес метаболізму, а також ‒ стимулювати роботу шлунково</w:t>
      </w:r>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r w:rsidR="00B950AF" w:rsidRPr="009F7958">
        <w:rPr>
          <w:rFonts w:cs="Times New Roman"/>
          <w:szCs w:val="28"/>
        </w:rPr>
        <w:t>кишкового тракту</w:t>
      </w:r>
      <w:r w:rsidR="007F1278" w:rsidRPr="009F7958">
        <w:rPr>
          <w:rFonts w:cs="Times New Roman"/>
          <w:szCs w:val="28"/>
        </w:rPr>
        <w:t xml:space="preserve">, </w:t>
      </w:r>
      <w:r w:rsidR="00B950AF" w:rsidRPr="009F7958">
        <w:rPr>
          <w:rFonts w:cs="Times New Roman"/>
          <w:szCs w:val="28"/>
        </w:rPr>
        <w:t>покращує загальний стан організму пацієнта.</w:t>
      </w:r>
      <w:r w:rsidR="007F1278" w:rsidRPr="009F7958">
        <w:rPr>
          <w:rFonts w:cs="Times New Roman"/>
          <w:szCs w:val="28"/>
        </w:rPr>
        <w:t xml:space="preserve"> </w:t>
      </w:r>
      <w:r w:rsidR="00B950AF" w:rsidRPr="009F7958">
        <w:rPr>
          <w:rFonts w:cs="Times New Roman"/>
          <w:szCs w:val="28"/>
          <w:shd w:val="clear" w:color="auto" w:fill="FFFFFF"/>
        </w:rPr>
        <w:t xml:space="preserve">Серед ефективних </w:t>
      </w:r>
      <w:r w:rsidR="007F1278" w:rsidRPr="009F7958">
        <w:rPr>
          <w:rFonts w:cs="Times New Roman"/>
          <w:szCs w:val="28"/>
          <w:shd w:val="clear" w:color="auto" w:fill="FFFFFF"/>
        </w:rPr>
        <w:t xml:space="preserve">апаратних </w:t>
      </w:r>
      <w:r w:rsidR="00B950AF" w:rsidRPr="009F7958">
        <w:rPr>
          <w:rFonts w:cs="Times New Roman"/>
          <w:szCs w:val="28"/>
          <w:shd w:val="clear" w:color="auto" w:fill="FFFFFF"/>
        </w:rPr>
        <w:t xml:space="preserve">методів застосовують </w:t>
      </w:r>
      <w:proofErr w:type="spellStart"/>
      <w:r w:rsidR="00B950AF" w:rsidRPr="009F7958">
        <w:rPr>
          <w:rFonts w:cs="Times New Roman"/>
          <w:szCs w:val="28"/>
          <w:shd w:val="clear" w:color="auto" w:fill="FFFFFF"/>
        </w:rPr>
        <w:t>електросонтерапію</w:t>
      </w:r>
      <w:proofErr w:type="spellEnd"/>
      <w:r w:rsidR="00B950AF" w:rsidRPr="009F7958">
        <w:rPr>
          <w:rFonts w:cs="Times New Roman"/>
          <w:szCs w:val="28"/>
          <w:shd w:val="clear" w:color="auto" w:fill="FFFFFF"/>
        </w:rPr>
        <w:t xml:space="preserve">, гальванізацію, </w:t>
      </w:r>
      <w:proofErr w:type="spellStart"/>
      <w:r w:rsidR="00B950AF" w:rsidRPr="009F7958">
        <w:rPr>
          <w:rFonts w:cs="Times New Roman"/>
          <w:szCs w:val="28"/>
          <w:shd w:val="clear" w:color="auto" w:fill="FFFFFF"/>
        </w:rPr>
        <w:t>СМС</w:t>
      </w:r>
      <w:proofErr w:type="spellEnd"/>
      <w:r w:rsidR="00B950AF" w:rsidRPr="009F7958">
        <w:rPr>
          <w:rFonts w:cs="Times New Roman"/>
          <w:szCs w:val="28"/>
          <w:shd w:val="clear" w:color="auto" w:fill="FFFFFF"/>
        </w:rPr>
        <w:t>, мікрохвильо</w:t>
      </w:r>
      <w:r w:rsidRPr="009F7958">
        <w:rPr>
          <w:rFonts w:cs="Times New Roman"/>
          <w:szCs w:val="28"/>
          <w:shd w:val="clear" w:color="auto" w:fill="FFFFFF"/>
        </w:rPr>
        <w:t>ву</w:t>
      </w:r>
      <w:r w:rsidR="00B950AF" w:rsidRPr="009F7958">
        <w:rPr>
          <w:rFonts w:cs="Times New Roman"/>
          <w:szCs w:val="28"/>
          <w:shd w:val="clear" w:color="auto" w:fill="FFFFFF"/>
        </w:rPr>
        <w:t xml:space="preserve"> терапі</w:t>
      </w:r>
      <w:r w:rsidR="00D140A1">
        <w:rPr>
          <w:rFonts w:cs="Times New Roman"/>
          <w:szCs w:val="28"/>
          <w:shd w:val="clear" w:color="auto" w:fill="FFFFFF"/>
        </w:rPr>
        <w:t>ю</w:t>
      </w:r>
      <w:r w:rsidR="00B950AF" w:rsidRPr="009F7958">
        <w:rPr>
          <w:rFonts w:cs="Times New Roman"/>
          <w:szCs w:val="28"/>
          <w:shd w:val="clear" w:color="auto" w:fill="FFFFFF"/>
        </w:rPr>
        <w:t>, електрофорез, індуктотермію, солюкс, УФО, парафінові аплікації та г</w:t>
      </w:r>
      <w:r w:rsidR="007F1278" w:rsidRPr="009F7958">
        <w:rPr>
          <w:rFonts w:cs="Times New Roman"/>
          <w:szCs w:val="28"/>
          <w:shd w:val="clear" w:color="auto" w:fill="FFFFFF"/>
        </w:rPr>
        <w:t>і</w:t>
      </w:r>
      <w:r w:rsidR="00B950AF" w:rsidRPr="009F7958">
        <w:rPr>
          <w:rFonts w:cs="Times New Roman"/>
          <w:szCs w:val="28"/>
          <w:shd w:val="clear" w:color="auto" w:fill="FFFFFF"/>
        </w:rPr>
        <w:t>дротерапію</w:t>
      </w:r>
      <w:r w:rsidRPr="009F7958">
        <w:rPr>
          <w:rFonts w:cs="Times New Roman"/>
          <w:szCs w:val="28"/>
          <w:shd w:val="clear" w:color="auto" w:fill="FFFFFF"/>
        </w:rPr>
        <w:t>.</w:t>
      </w:r>
    </w:p>
    <w:p w14:paraId="421CC759" w14:textId="77777777" w:rsidR="00E7220A" w:rsidRPr="009F7958" w:rsidRDefault="00E7220A" w:rsidP="00210BC4">
      <w:pPr>
        <w:shd w:val="clear" w:color="auto" w:fill="FFFFFF"/>
        <w:rPr>
          <w:rFonts w:eastAsia="Times New Roman" w:cs="Times New Roman"/>
          <w:szCs w:val="28"/>
          <w:lang w:eastAsia="uk-UA"/>
        </w:rPr>
      </w:pPr>
    </w:p>
    <w:p w14:paraId="176F6F56" w14:textId="77777777" w:rsidR="00E7220A" w:rsidRPr="009F7958" w:rsidRDefault="00E7220A" w:rsidP="00210BC4">
      <w:pPr>
        <w:shd w:val="clear" w:color="auto" w:fill="FFFFFF"/>
        <w:rPr>
          <w:rFonts w:eastAsia="Times New Roman" w:cs="Times New Roman"/>
          <w:szCs w:val="28"/>
          <w:lang w:eastAsia="uk-UA"/>
        </w:rPr>
      </w:pPr>
    </w:p>
    <w:p w14:paraId="76A306AB" w14:textId="77777777" w:rsidR="009243A2" w:rsidRPr="009F7958" w:rsidRDefault="009243A2" w:rsidP="00210BC4">
      <w:pPr>
        <w:shd w:val="clear" w:color="auto" w:fill="FFFFFF"/>
        <w:rPr>
          <w:rFonts w:eastAsia="Times New Roman" w:cs="Times New Roman"/>
          <w:szCs w:val="28"/>
          <w:lang w:eastAsia="uk-UA"/>
        </w:rPr>
      </w:pPr>
    </w:p>
    <w:p w14:paraId="6743D30B" w14:textId="77777777" w:rsidR="009243A2" w:rsidRPr="009F7958" w:rsidRDefault="009243A2" w:rsidP="00210BC4">
      <w:pPr>
        <w:shd w:val="clear" w:color="auto" w:fill="FFFFFF"/>
        <w:rPr>
          <w:rFonts w:eastAsia="Times New Roman" w:cs="Times New Roman"/>
          <w:szCs w:val="28"/>
          <w:lang w:eastAsia="uk-UA"/>
        </w:rPr>
      </w:pPr>
    </w:p>
    <w:p w14:paraId="30042FD4" w14:textId="77777777" w:rsidR="009243A2" w:rsidRPr="009F7958" w:rsidRDefault="008A4199" w:rsidP="00210BC4">
      <w:pPr>
        <w:shd w:val="clear" w:color="auto" w:fill="FFFFFF"/>
        <w:rPr>
          <w:rFonts w:eastAsia="Times New Roman" w:cs="Times New Roman"/>
          <w:szCs w:val="28"/>
          <w:lang w:eastAsia="uk-UA"/>
        </w:rPr>
      </w:pPr>
      <w:r w:rsidRPr="009F7958">
        <w:rPr>
          <w:rFonts w:eastAsia="Times New Roman" w:cs="Times New Roman"/>
          <w:szCs w:val="28"/>
          <w:lang w:eastAsia="uk-UA"/>
        </w:rPr>
        <w:t xml:space="preserve"> </w:t>
      </w:r>
    </w:p>
    <w:p w14:paraId="2BABA1E6" w14:textId="77777777" w:rsidR="009243A2" w:rsidRPr="009F7958" w:rsidRDefault="009243A2" w:rsidP="00210BC4">
      <w:pPr>
        <w:spacing w:after="160"/>
        <w:ind w:firstLine="0"/>
        <w:rPr>
          <w:rFonts w:cs="Times New Roman"/>
          <w:b/>
          <w:szCs w:val="28"/>
          <w:shd w:val="clear" w:color="auto" w:fill="FFFFFF"/>
        </w:rPr>
      </w:pPr>
    </w:p>
    <w:p w14:paraId="44E19843" w14:textId="77777777" w:rsidR="00852361" w:rsidRPr="009F7958" w:rsidRDefault="00852361">
      <w:pPr>
        <w:spacing w:line="240" w:lineRule="auto"/>
        <w:ind w:firstLine="0"/>
        <w:jc w:val="left"/>
        <w:rPr>
          <w:rFonts w:cs="Times New Roman"/>
          <w:b/>
          <w:szCs w:val="28"/>
          <w:shd w:val="clear" w:color="auto" w:fill="FFFFFF"/>
        </w:rPr>
      </w:pPr>
      <w:r w:rsidRPr="009F7958">
        <w:rPr>
          <w:rFonts w:cs="Times New Roman"/>
          <w:b/>
          <w:szCs w:val="28"/>
          <w:shd w:val="clear" w:color="auto" w:fill="FFFFFF"/>
        </w:rPr>
        <w:br w:type="page"/>
      </w:r>
    </w:p>
    <w:p w14:paraId="707D11B0" w14:textId="676C6813" w:rsidR="009243A2" w:rsidRPr="009F7958" w:rsidRDefault="008A4199" w:rsidP="00210BC4">
      <w:pPr>
        <w:shd w:val="clear" w:color="auto" w:fill="FFFFFF"/>
        <w:ind w:firstLine="0"/>
        <w:jc w:val="center"/>
        <w:rPr>
          <w:rFonts w:cs="Times New Roman"/>
          <w:b/>
          <w:szCs w:val="28"/>
          <w:shd w:val="clear" w:color="auto" w:fill="FFFFFF"/>
          <w:lang w:val="ru-RU"/>
        </w:rPr>
      </w:pPr>
      <w:r w:rsidRPr="009F7958">
        <w:rPr>
          <w:rFonts w:cs="Times New Roman"/>
          <w:b/>
          <w:szCs w:val="28"/>
          <w:shd w:val="clear" w:color="auto" w:fill="FFFFFF"/>
        </w:rPr>
        <w:lastRenderedPageBreak/>
        <w:t>РОЗДІЛ І</w:t>
      </w:r>
      <w:r w:rsidR="00B950AF" w:rsidRPr="009F7958">
        <w:rPr>
          <w:rFonts w:cs="Times New Roman"/>
          <w:b/>
          <w:szCs w:val="28"/>
          <w:shd w:val="clear" w:color="auto" w:fill="FFFFFF"/>
          <w:lang w:val="en-US"/>
        </w:rPr>
        <w:t>V</w:t>
      </w:r>
    </w:p>
    <w:p w14:paraId="091C6DE6" w14:textId="0CEE2812" w:rsidR="009243A2" w:rsidRPr="009F7958" w:rsidRDefault="008A4199" w:rsidP="00210BC4">
      <w:pPr>
        <w:shd w:val="clear" w:color="auto" w:fill="FFFFFF"/>
        <w:ind w:left="567" w:right="567" w:firstLine="0"/>
        <w:jc w:val="center"/>
        <w:rPr>
          <w:rFonts w:cs="Times New Roman"/>
          <w:b/>
          <w:szCs w:val="28"/>
          <w:shd w:val="clear" w:color="auto" w:fill="FFFFFF"/>
        </w:rPr>
      </w:pPr>
      <w:r w:rsidRPr="009F7958">
        <w:rPr>
          <w:rFonts w:eastAsia="Times New Roman" w:cs="Times New Roman"/>
          <w:b/>
          <w:szCs w:val="28"/>
        </w:rPr>
        <w:t xml:space="preserve">ПРОГРАМА ФІЗИЧНОЇ ТЕРАПІЇ ПРИ  ХРОНІЧНОМУ ГАСТРИТІ </w:t>
      </w:r>
      <w:r w:rsidR="001C30A4" w:rsidRPr="009F7958">
        <w:rPr>
          <w:rFonts w:eastAsia="Times New Roman" w:cs="Times New Roman"/>
          <w:b/>
          <w:szCs w:val="28"/>
          <w:lang w:val="ru-RU"/>
        </w:rPr>
        <w:t>В УМОВАХ СТАЦ</w:t>
      </w:r>
      <w:r w:rsidR="001C30A4" w:rsidRPr="009F7958">
        <w:rPr>
          <w:rFonts w:eastAsia="Times New Roman" w:cs="Times New Roman"/>
          <w:b/>
          <w:szCs w:val="28"/>
        </w:rPr>
        <w:t>ІОНАРУ</w:t>
      </w:r>
    </w:p>
    <w:p w14:paraId="22B0C5D5" w14:textId="77777777" w:rsidR="009243A2" w:rsidRPr="009F7958" w:rsidRDefault="009243A2" w:rsidP="00210BC4">
      <w:pPr>
        <w:shd w:val="clear" w:color="auto" w:fill="FFFFFF"/>
        <w:rPr>
          <w:rFonts w:eastAsia="Times New Roman" w:cs="Times New Roman"/>
          <w:szCs w:val="28"/>
          <w:lang w:eastAsia="uk-UA"/>
        </w:rPr>
      </w:pPr>
    </w:p>
    <w:p w14:paraId="3E57AC60" w14:textId="4C002CAA" w:rsidR="00D0581B" w:rsidRPr="009F7958" w:rsidRDefault="00B950AF" w:rsidP="00210BC4">
      <w:pPr>
        <w:shd w:val="clear" w:color="auto" w:fill="FFFFFF"/>
        <w:rPr>
          <w:rFonts w:eastAsia="Times New Roman" w:cs="Times New Roman"/>
          <w:szCs w:val="28"/>
          <w:lang w:eastAsia="uk-UA"/>
        </w:rPr>
      </w:pPr>
      <w:r w:rsidRPr="009F7958">
        <w:rPr>
          <w:rFonts w:eastAsia="Times New Roman" w:cs="Times New Roman"/>
          <w:szCs w:val="28"/>
          <w:lang w:eastAsia="uk-UA"/>
        </w:rPr>
        <w:t>Фізична терапія базується на певних пра</w:t>
      </w:r>
      <w:r w:rsidR="00370F65" w:rsidRPr="009F7958">
        <w:rPr>
          <w:rFonts w:eastAsia="Times New Roman" w:cs="Times New Roman"/>
          <w:szCs w:val="28"/>
          <w:lang w:eastAsia="uk-UA"/>
        </w:rPr>
        <w:t>в</w:t>
      </w:r>
      <w:r w:rsidRPr="009F7958">
        <w:rPr>
          <w:rFonts w:eastAsia="Times New Roman" w:cs="Times New Roman"/>
          <w:szCs w:val="28"/>
          <w:lang w:eastAsia="uk-UA"/>
        </w:rPr>
        <w:t xml:space="preserve">илах: комплексність, системність, та безперервність. Сам же фізичний терапевт має володіти високими знаннями у свої сфері для досягнення швидкого результату. </w:t>
      </w:r>
    </w:p>
    <w:p w14:paraId="1AACBF2D" w14:textId="49E17B3C" w:rsidR="003C2AE0" w:rsidRPr="009F7958" w:rsidRDefault="00D0581B" w:rsidP="00210BC4">
      <w:pPr>
        <w:shd w:val="clear" w:color="auto" w:fill="FFFFFF"/>
        <w:rPr>
          <w:rFonts w:eastAsia="Times New Roman" w:cs="Times New Roman"/>
          <w:szCs w:val="28"/>
          <w:lang w:eastAsia="uk-UA"/>
        </w:rPr>
      </w:pPr>
      <w:r w:rsidRPr="009F7958">
        <w:rPr>
          <w:rFonts w:eastAsia="Times New Roman" w:cs="Times New Roman"/>
          <w:szCs w:val="28"/>
          <w:lang w:eastAsia="uk-UA"/>
        </w:rPr>
        <w:t>Не зважаючи на те, що проводиться розгляд комплексу фізичної терапії для пацієнтів із гастритом</w:t>
      </w:r>
      <w:r w:rsidR="00B21F5D" w:rsidRPr="009F7958">
        <w:rPr>
          <w:rFonts w:eastAsia="Times New Roman" w:cs="Times New Roman"/>
          <w:szCs w:val="28"/>
          <w:lang w:eastAsia="uk-UA"/>
        </w:rPr>
        <w:t xml:space="preserve"> в умовах стаціонару</w:t>
      </w:r>
      <w:r w:rsidRPr="009F7958">
        <w:rPr>
          <w:rFonts w:eastAsia="Times New Roman" w:cs="Times New Roman"/>
          <w:szCs w:val="28"/>
          <w:lang w:eastAsia="uk-UA"/>
        </w:rPr>
        <w:t>, дієтотерапія ‒ один із головних чинників забезпечення її стійкості.</w:t>
      </w:r>
    </w:p>
    <w:p w14:paraId="0ED1D187" w14:textId="08349CFA" w:rsidR="003C2AE0" w:rsidRPr="009F7958" w:rsidRDefault="003C2AE0" w:rsidP="00210BC4">
      <w:pPr>
        <w:shd w:val="clear" w:color="auto" w:fill="FFFFFF"/>
        <w:rPr>
          <w:rFonts w:eastAsia="Times New Roman" w:cs="Times New Roman"/>
          <w:szCs w:val="28"/>
          <w:lang w:eastAsia="uk-UA"/>
        </w:rPr>
      </w:pPr>
      <w:r w:rsidRPr="009F7958">
        <w:rPr>
          <w:rFonts w:eastAsia="Times New Roman" w:cs="Times New Roman"/>
          <w:szCs w:val="28"/>
          <w:lang w:eastAsia="uk-UA"/>
        </w:rPr>
        <w:t>Послідовність застосування засобів фізичної терапії:</w:t>
      </w:r>
    </w:p>
    <w:p w14:paraId="6576E368" w14:textId="0949F111" w:rsidR="003C2AE0" w:rsidRPr="009F7958" w:rsidRDefault="003C2AE0" w:rsidP="0073442D">
      <w:pPr>
        <w:pStyle w:val="af2"/>
        <w:numPr>
          <w:ilvl w:val="0"/>
          <w:numId w:val="17"/>
        </w:numPr>
        <w:shd w:val="clear" w:color="auto" w:fill="FFFFFF"/>
        <w:rPr>
          <w:rFonts w:eastAsia="Times New Roman" w:cs="Times New Roman"/>
          <w:szCs w:val="28"/>
          <w:lang w:eastAsia="uk-UA"/>
        </w:rPr>
      </w:pPr>
      <w:r w:rsidRPr="009F7958">
        <w:rPr>
          <w:rFonts w:eastAsia="Times New Roman" w:cs="Times New Roman"/>
          <w:szCs w:val="28"/>
          <w:lang w:eastAsia="uk-UA"/>
        </w:rPr>
        <w:t>Ранкова гігієнічна гімнастика – 1</w:t>
      </w:r>
      <w:r w:rsidR="00A166E8" w:rsidRPr="009F7958">
        <w:rPr>
          <w:rFonts w:eastAsia="Times New Roman" w:cs="Times New Roman"/>
          <w:szCs w:val="28"/>
          <w:lang w:eastAsia="uk-UA"/>
        </w:rPr>
        <w:t>0</w:t>
      </w:r>
      <w:r w:rsidRPr="009F7958">
        <w:rPr>
          <w:rFonts w:eastAsia="Times New Roman" w:cs="Times New Roman"/>
          <w:szCs w:val="28"/>
          <w:lang w:eastAsia="uk-UA"/>
        </w:rPr>
        <w:t xml:space="preserve"> хвилин, </w:t>
      </w:r>
      <w:r w:rsidR="00A166E8" w:rsidRPr="009F7958">
        <w:rPr>
          <w:rFonts w:eastAsia="Times New Roman" w:cs="Times New Roman"/>
          <w:szCs w:val="28"/>
          <w:lang w:eastAsia="uk-UA"/>
        </w:rPr>
        <w:t>5</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00A166E8" w:rsidRPr="009F7958">
        <w:rPr>
          <w:rFonts w:eastAsia="Times New Roman" w:cs="Times New Roman"/>
          <w:szCs w:val="28"/>
          <w:lang w:eastAsia="uk-UA"/>
        </w:rPr>
        <w:t>10 вправ</w:t>
      </w:r>
      <w:r w:rsidR="00B21F5D" w:rsidRPr="009F7958">
        <w:rPr>
          <w:rFonts w:eastAsia="Times New Roman" w:cs="Times New Roman"/>
          <w:szCs w:val="28"/>
          <w:lang w:eastAsia="uk-UA"/>
        </w:rPr>
        <w:t>.</w:t>
      </w:r>
    </w:p>
    <w:p w14:paraId="44A882F7" w14:textId="6A418489" w:rsidR="003C2AE0" w:rsidRPr="009F7958" w:rsidRDefault="003C2AE0" w:rsidP="00210BC4">
      <w:pPr>
        <w:pStyle w:val="af2"/>
        <w:numPr>
          <w:ilvl w:val="0"/>
          <w:numId w:val="17"/>
        </w:numPr>
        <w:shd w:val="clear" w:color="auto" w:fill="FFFFFF"/>
        <w:rPr>
          <w:rFonts w:eastAsia="Times New Roman" w:cs="Times New Roman"/>
          <w:szCs w:val="28"/>
          <w:lang w:eastAsia="uk-UA"/>
        </w:rPr>
      </w:pPr>
      <w:r w:rsidRPr="009F7958">
        <w:rPr>
          <w:rFonts w:eastAsia="Times New Roman" w:cs="Times New Roman"/>
          <w:szCs w:val="28"/>
          <w:lang w:eastAsia="uk-UA"/>
        </w:rPr>
        <w:t>Лікувальна ходьба – 20 хвилин</w:t>
      </w:r>
      <w:r w:rsidR="00B21F5D" w:rsidRPr="009F7958">
        <w:rPr>
          <w:rFonts w:eastAsia="Times New Roman" w:cs="Times New Roman"/>
          <w:szCs w:val="28"/>
          <w:lang w:eastAsia="uk-UA"/>
        </w:rPr>
        <w:t>.</w:t>
      </w:r>
    </w:p>
    <w:p w14:paraId="48B24E0F" w14:textId="3210A55F" w:rsidR="003C2AE0" w:rsidRPr="009F7958" w:rsidRDefault="003C2AE0" w:rsidP="00210BC4">
      <w:pPr>
        <w:pStyle w:val="af2"/>
        <w:numPr>
          <w:ilvl w:val="0"/>
          <w:numId w:val="17"/>
        </w:numPr>
        <w:shd w:val="clear" w:color="auto" w:fill="FFFFFF"/>
        <w:rPr>
          <w:rFonts w:eastAsia="Times New Roman" w:cs="Times New Roman"/>
          <w:szCs w:val="28"/>
          <w:lang w:eastAsia="uk-UA"/>
        </w:rPr>
      </w:pPr>
      <w:proofErr w:type="spellStart"/>
      <w:r w:rsidRPr="009F7958">
        <w:rPr>
          <w:rFonts w:eastAsia="Times New Roman" w:cs="Times New Roman"/>
          <w:szCs w:val="28"/>
          <w:lang w:eastAsia="uk-UA"/>
        </w:rPr>
        <w:t>Ампліпульстерапія</w:t>
      </w:r>
      <w:proofErr w:type="spellEnd"/>
      <w:r w:rsidRPr="009F7958">
        <w:rPr>
          <w:rFonts w:eastAsia="Times New Roman" w:cs="Times New Roman"/>
          <w:szCs w:val="28"/>
          <w:lang w:eastAsia="uk-UA"/>
        </w:rPr>
        <w:t xml:space="preserve"> </w:t>
      </w:r>
      <w:r w:rsidR="00A84D6E" w:rsidRPr="009F7958">
        <w:rPr>
          <w:rFonts w:eastAsia="Times New Roman" w:cs="Times New Roman"/>
          <w:szCs w:val="28"/>
          <w:lang w:val="ru-RU" w:eastAsia="uk-UA"/>
        </w:rPr>
        <w:t xml:space="preserve">на </w:t>
      </w:r>
      <w:proofErr w:type="spellStart"/>
      <w:r w:rsidR="00A84D6E" w:rsidRPr="009F7958">
        <w:rPr>
          <w:rFonts w:eastAsia="Times New Roman" w:cs="Times New Roman"/>
          <w:szCs w:val="28"/>
          <w:lang w:val="ru-RU" w:eastAsia="uk-UA"/>
        </w:rPr>
        <w:t>паравертебральн</w:t>
      </w:r>
      <w:proofErr w:type="spellEnd"/>
      <w:r w:rsidR="00A84D6E" w:rsidRPr="009F7958">
        <w:rPr>
          <w:rFonts w:eastAsia="Times New Roman" w:cs="Times New Roman"/>
          <w:szCs w:val="28"/>
          <w:lang w:eastAsia="uk-UA"/>
        </w:rPr>
        <w:t>і зони поперекового та грудного відділу хребта, 10</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00A84D6E" w:rsidRPr="009F7958">
        <w:rPr>
          <w:rFonts w:eastAsia="Times New Roman" w:cs="Times New Roman"/>
          <w:szCs w:val="28"/>
          <w:lang w:eastAsia="uk-UA"/>
        </w:rPr>
        <w:t>15 хвилин, 10 процедур.</w:t>
      </w:r>
    </w:p>
    <w:p w14:paraId="2BD0B91D" w14:textId="7C192EBE" w:rsidR="003C2AE0" w:rsidRPr="009F7958" w:rsidRDefault="003C2AE0" w:rsidP="00210BC4">
      <w:pPr>
        <w:pStyle w:val="af2"/>
        <w:numPr>
          <w:ilvl w:val="0"/>
          <w:numId w:val="17"/>
        </w:numPr>
        <w:shd w:val="clear" w:color="auto" w:fill="FFFFFF"/>
        <w:rPr>
          <w:rFonts w:eastAsia="Times New Roman" w:cs="Times New Roman"/>
          <w:szCs w:val="28"/>
          <w:lang w:eastAsia="uk-UA"/>
        </w:rPr>
      </w:pPr>
      <w:r w:rsidRPr="009F7958">
        <w:rPr>
          <w:rFonts w:eastAsia="Times New Roman" w:cs="Times New Roman"/>
          <w:szCs w:val="28"/>
          <w:lang w:eastAsia="uk-UA"/>
        </w:rPr>
        <w:t xml:space="preserve">Лікувальна гімнастика – </w:t>
      </w:r>
      <w:r w:rsidR="00F42676" w:rsidRPr="009F7958">
        <w:rPr>
          <w:rFonts w:eastAsia="Times New Roman" w:cs="Times New Roman"/>
          <w:szCs w:val="28"/>
          <w:lang w:eastAsia="uk-UA"/>
        </w:rPr>
        <w:t>25</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00F42676" w:rsidRPr="009F7958">
        <w:rPr>
          <w:rFonts w:eastAsia="Times New Roman" w:cs="Times New Roman"/>
          <w:szCs w:val="28"/>
          <w:lang w:eastAsia="uk-UA"/>
        </w:rPr>
        <w:t>30</w:t>
      </w:r>
      <w:r w:rsidRPr="009F7958">
        <w:rPr>
          <w:rFonts w:eastAsia="Times New Roman" w:cs="Times New Roman"/>
          <w:szCs w:val="28"/>
          <w:lang w:eastAsia="uk-UA"/>
        </w:rPr>
        <w:t xml:space="preserve">хвилин, </w:t>
      </w:r>
      <w:r w:rsidR="00F42676" w:rsidRPr="009F7958">
        <w:rPr>
          <w:rFonts w:eastAsia="Times New Roman" w:cs="Times New Roman"/>
          <w:szCs w:val="28"/>
          <w:lang w:eastAsia="uk-UA"/>
        </w:rPr>
        <w:t>10</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00F42676" w:rsidRPr="009F7958">
        <w:rPr>
          <w:rFonts w:eastAsia="Times New Roman" w:cs="Times New Roman"/>
          <w:szCs w:val="28"/>
          <w:lang w:eastAsia="uk-UA"/>
        </w:rPr>
        <w:t>15</w:t>
      </w:r>
      <w:r w:rsidRPr="009F7958">
        <w:rPr>
          <w:rFonts w:eastAsia="Times New Roman" w:cs="Times New Roman"/>
          <w:szCs w:val="28"/>
          <w:lang w:eastAsia="uk-UA"/>
        </w:rPr>
        <w:t xml:space="preserve"> вправ, 8</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Pr="009F7958">
        <w:rPr>
          <w:rFonts w:eastAsia="Times New Roman" w:cs="Times New Roman"/>
          <w:szCs w:val="28"/>
          <w:lang w:eastAsia="uk-UA"/>
        </w:rPr>
        <w:t>10 разів. Вправи лежачи, сидячи, стоячи, вправи з інвентарем, темп виконання</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 xml:space="preserve">– </w:t>
      </w:r>
      <w:r w:rsidRPr="009F7958">
        <w:rPr>
          <w:rFonts w:eastAsia="Times New Roman" w:cs="Times New Roman"/>
          <w:szCs w:val="28"/>
          <w:lang w:eastAsia="uk-UA"/>
        </w:rPr>
        <w:t xml:space="preserve"> спокійний.</w:t>
      </w:r>
    </w:p>
    <w:p w14:paraId="56F13517" w14:textId="73B55F87" w:rsidR="003C2AE0" w:rsidRPr="009F7958" w:rsidRDefault="003C2AE0" w:rsidP="00210BC4">
      <w:pPr>
        <w:pStyle w:val="af2"/>
        <w:numPr>
          <w:ilvl w:val="0"/>
          <w:numId w:val="17"/>
        </w:numPr>
        <w:shd w:val="clear" w:color="auto" w:fill="FFFFFF"/>
        <w:rPr>
          <w:rFonts w:eastAsia="Times New Roman" w:cs="Times New Roman"/>
          <w:szCs w:val="28"/>
          <w:lang w:eastAsia="uk-UA"/>
        </w:rPr>
      </w:pPr>
      <w:r w:rsidRPr="009F7958">
        <w:rPr>
          <w:rFonts w:eastAsia="Times New Roman" w:cs="Times New Roman"/>
          <w:szCs w:val="28"/>
          <w:lang w:eastAsia="uk-UA"/>
        </w:rPr>
        <w:t>Масаж м’язів шиї, спини, живота. Процедура триватиме 25 хвилин, кожен день</w:t>
      </w:r>
      <w:r w:rsidR="00B21F5D" w:rsidRPr="009F7958">
        <w:rPr>
          <w:rFonts w:eastAsia="Times New Roman" w:cs="Times New Roman"/>
          <w:szCs w:val="28"/>
          <w:lang w:eastAsia="uk-UA"/>
        </w:rPr>
        <w:t xml:space="preserve">, протягом стаціонарного лікування. </w:t>
      </w:r>
      <w:r w:rsidRPr="009F7958">
        <w:rPr>
          <w:rFonts w:eastAsia="Times New Roman" w:cs="Times New Roman"/>
          <w:szCs w:val="28"/>
          <w:lang w:eastAsia="uk-UA"/>
        </w:rPr>
        <w:t xml:space="preserve">Використовувати </w:t>
      </w:r>
      <w:proofErr w:type="spellStart"/>
      <w:r w:rsidRPr="009F7958">
        <w:rPr>
          <w:rFonts w:eastAsia="Times New Roman" w:cs="Times New Roman"/>
          <w:szCs w:val="28"/>
          <w:lang w:eastAsia="uk-UA"/>
        </w:rPr>
        <w:t>погла</w:t>
      </w:r>
      <w:r w:rsidR="009C441E" w:rsidRPr="009F7958">
        <w:rPr>
          <w:rFonts w:eastAsia="Times New Roman" w:cs="Times New Roman"/>
          <w:szCs w:val="28"/>
          <w:lang w:eastAsia="uk-UA"/>
        </w:rPr>
        <w:t>д</w:t>
      </w:r>
      <w:r w:rsidRPr="009F7958">
        <w:rPr>
          <w:rFonts w:eastAsia="Times New Roman" w:cs="Times New Roman"/>
          <w:szCs w:val="28"/>
          <w:lang w:eastAsia="uk-UA"/>
        </w:rPr>
        <w:t>жування</w:t>
      </w:r>
      <w:proofErr w:type="spellEnd"/>
      <w:r w:rsidRPr="009F7958">
        <w:rPr>
          <w:rFonts w:eastAsia="Times New Roman" w:cs="Times New Roman"/>
          <w:szCs w:val="28"/>
          <w:lang w:eastAsia="uk-UA"/>
        </w:rPr>
        <w:t>, розтирання, розминання, вібрацію. Курс</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w:t>
      </w:r>
      <w:r w:rsidRPr="009F7958">
        <w:rPr>
          <w:rFonts w:eastAsia="Times New Roman" w:cs="Times New Roman"/>
          <w:szCs w:val="28"/>
          <w:lang w:eastAsia="uk-UA"/>
        </w:rPr>
        <w:t xml:space="preserve"> 10 процедур.</w:t>
      </w:r>
    </w:p>
    <w:p w14:paraId="22278A31" w14:textId="29498E0E" w:rsidR="003C2AE0" w:rsidRPr="009F7958" w:rsidRDefault="003C2AE0" w:rsidP="00210BC4">
      <w:pPr>
        <w:pStyle w:val="af2"/>
        <w:numPr>
          <w:ilvl w:val="0"/>
          <w:numId w:val="17"/>
        </w:numPr>
        <w:shd w:val="clear" w:color="auto" w:fill="FFFFFF"/>
        <w:rPr>
          <w:rFonts w:eastAsia="Times New Roman" w:cs="Times New Roman"/>
          <w:szCs w:val="28"/>
          <w:lang w:eastAsia="uk-UA"/>
        </w:rPr>
      </w:pPr>
      <w:r w:rsidRPr="009F7958">
        <w:rPr>
          <w:rFonts w:eastAsia="Times New Roman" w:cs="Times New Roman"/>
          <w:szCs w:val="28"/>
          <w:lang w:eastAsia="uk-UA"/>
        </w:rPr>
        <w:t>Електрофорез новокаїну</w:t>
      </w:r>
      <w:r w:rsidR="0073442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w:t>
      </w:r>
      <w:r w:rsidRPr="009F7958">
        <w:rPr>
          <w:rFonts w:eastAsia="Times New Roman" w:cs="Times New Roman"/>
          <w:szCs w:val="28"/>
          <w:lang w:eastAsia="uk-UA"/>
        </w:rPr>
        <w:t xml:space="preserve"> на м’язи черевної порожнини по 15 хвилин, 10 процедур.</w:t>
      </w:r>
    </w:p>
    <w:p w14:paraId="00E68939" w14:textId="0C072BC1" w:rsidR="00D0581B" w:rsidRPr="009F7958" w:rsidRDefault="00D0581B" w:rsidP="00210BC4">
      <w:pPr>
        <w:shd w:val="clear" w:color="auto" w:fill="FFFFFF"/>
        <w:rPr>
          <w:rFonts w:eastAsia="Times New Roman" w:cs="Times New Roman"/>
          <w:szCs w:val="28"/>
          <w:lang w:eastAsia="uk-UA"/>
        </w:rPr>
      </w:pPr>
      <w:r w:rsidRPr="009F7958">
        <w:rPr>
          <w:rFonts w:eastAsia="Times New Roman" w:cs="Times New Roman"/>
          <w:szCs w:val="28"/>
          <w:lang w:eastAsia="uk-UA"/>
        </w:rPr>
        <w:t>Проаналізувавши правильність складання комплексу фізичної терапії для пацієнтів із хронічним гастритом</w:t>
      </w:r>
      <w:r w:rsidR="00B21F5D" w:rsidRPr="009F7958">
        <w:rPr>
          <w:rFonts w:eastAsia="Times New Roman" w:cs="Times New Roman"/>
          <w:szCs w:val="28"/>
          <w:lang w:eastAsia="uk-UA"/>
        </w:rPr>
        <w:t xml:space="preserve"> під час стаціонарного лікування</w:t>
      </w:r>
      <w:r w:rsidRPr="009F7958">
        <w:rPr>
          <w:rFonts w:eastAsia="Times New Roman" w:cs="Times New Roman"/>
          <w:szCs w:val="28"/>
          <w:lang w:eastAsia="uk-UA"/>
        </w:rPr>
        <w:t>, робимо висновок, що дихальні вправи є чи не основними  в програмах реабілітації.</w:t>
      </w:r>
    </w:p>
    <w:p w14:paraId="272B0CA0" w14:textId="1D9B29BE" w:rsidR="00D0581B" w:rsidRPr="009F7958" w:rsidRDefault="00D0581B" w:rsidP="00210BC4">
      <w:pPr>
        <w:shd w:val="clear" w:color="auto" w:fill="FFFFFF"/>
        <w:rPr>
          <w:rFonts w:eastAsia="Times New Roman" w:cs="Times New Roman"/>
          <w:szCs w:val="28"/>
          <w:lang w:eastAsia="uk-UA"/>
        </w:rPr>
      </w:pPr>
      <w:r w:rsidRPr="009F7958">
        <w:rPr>
          <w:rFonts w:eastAsia="Times New Roman" w:cs="Times New Roman"/>
          <w:szCs w:val="28"/>
          <w:lang w:eastAsia="uk-UA"/>
        </w:rPr>
        <w:lastRenderedPageBreak/>
        <w:t>Приклад комплексу дихальних вправ, що призначається при хронічному гастриті відображено нижче.</w:t>
      </w:r>
      <w:r w:rsidR="003C2AE0" w:rsidRPr="009F7958">
        <w:rPr>
          <w:rFonts w:eastAsia="Times New Roman" w:cs="Times New Roman"/>
          <w:szCs w:val="28"/>
          <w:lang w:eastAsia="uk-UA"/>
        </w:rPr>
        <w:t xml:space="preserve"> Дихальні вправи будуть використані під час Ранкової гіг</w:t>
      </w:r>
      <w:r w:rsidR="00852361" w:rsidRPr="009F7958">
        <w:rPr>
          <w:rFonts w:eastAsia="Times New Roman" w:cs="Times New Roman"/>
          <w:szCs w:val="28"/>
          <w:lang w:eastAsia="uk-UA"/>
        </w:rPr>
        <w:t>і</w:t>
      </w:r>
      <w:r w:rsidR="003C2AE0" w:rsidRPr="009F7958">
        <w:rPr>
          <w:rFonts w:eastAsia="Times New Roman" w:cs="Times New Roman"/>
          <w:szCs w:val="28"/>
          <w:lang w:eastAsia="uk-UA"/>
        </w:rPr>
        <w:t xml:space="preserve">єнічної гімнастики. </w:t>
      </w:r>
    </w:p>
    <w:p w14:paraId="39902374" w14:textId="77777777" w:rsidR="00D0581B" w:rsidRPr="009F7958" w:rsidRDefault="00D0581B" w:rsidP="00210BC4">
      <w:pPr>
        <w:shd w:val="clear" w:color="auto" w:fill="FFFFFF"/>
        <w:rPr>
          <w:rFonts w:eastAsia="Times New Roman" w:cs="Times New Roman"/>
          <w:szCs w:val="28"/>
          <w:lang w:val="ru-RU" w:eastAsia="uk-UA"/>
        </w:rPr>
      </w:pPr>
      <w:r w:rsidRPr="009F7958">
        <w:rPr>
          <w:rFonts w:eastAsia="Times New Roman" w:cs="Times New Roman"/>
          <w:szCs w:val="28"/>
          <w:lang w:val="ru-RU" w:eastAsia="uk-UA"/>
        </w:rPr>
        <w:t xml:space="preserve">Комплекс </w:t>
      </w:r>
      <w:proofErr w:type="spellStart"/>
      <w:r w:rsidRPr="009F7958">
        <w:rPr>
          <w:rFonts w:eastAsia="Times New Roman" w:cs="Times New Roman"/>
          <w:szCs w:val="28"/>
          <w:lang w:val="ru-RU" w:eastAsia="uk-UA"/>
        </w:rPr>
        <w:t>дихальних</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вправ</w:t>
      </w:r>
      <w:proofErr w:type="spellEnd"/>
      <w:r w:rsidRPr="009F7958">
        <w:rPr>
          <w:rFonts w:eastAsia="Times New Roman" w:cs="Times New Roman"/>
          <w:szCs w:val="28"/>
          <w:lang w:val="ru-RU" w:eastAsia="uk-UA"/>
        </w:rPr>
        <w:t>:</w:t>
      </w:r>
    </w:p>
    <w:p w14:paraId="69ACE980" w14:textId="77777777"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t xml:space="preserve">1. Оберти </w:t>
      </w:r>
      <w:proofErr w:type="spellStart"/>
      <w:r w:rsidRPr="009F7958">
        <w:rPr>
          <w:rFonts w:eastAsia="SimSun" w:cs="Times New Roman"/>
          <w:szCs w:val="28"/>
          <w:lang w:eastAsia="zh-CN"/>
        </w:rPr>
        <w:t>плечима</w:t>
      </w:r>
      <w:proofErr w:type="spellEnd"/>
      <w:r w:rsidRPr="009F7958">
        <w:rPr>
          <w:rFonts w:eastAsia="SimSun" w:cs="Times New Roman"/>
          <w:szCs w:val="28"/>
          <w:lang w:eastAsia="zh-CN"/>
        </w:rPr>
        <w:t xml:space="preserve"> вперед/назад. Ця права підходить для розминки. Алгоритм її виконання такий:</w:t>
      </w:r>
    </w:p>
    <w:p w14:paraId="2986B941" w14:textId="4E4F69BD" w:rsidR="00D0581B" w:rsidRPr="009F7958" w:rsidRDefault="0073442D" w:rsidP="00210BC4">
      <w:pPr>
        <w:ind w:firstLine="720"/>
        <w:rPr>
          <w:rFonts w:eastAsia="SimSun" w:cs="Times New Roman"/>
          <w:szCs w:val="28"/>
          <w:lang w:eastAsia="zh-CN"/>
        </w:rPr>
      </w:pPr>
      <w:r w:rsidRPr="009F7958">
        <w:rPr>
          <w:rFonts w:cs="Times New Roman"/>
          <w:szCs w:val="28"/>
          <w:shd w:val="clear" w:color="auto" w:fill="FFFFFF" w:themeFill="background1"/>
        </w:rPr>
        <w:t>–</w:t>
      </w:r>
      <w:r w:rsidR="00D0581B" w:rsidRPr="009F7958">
        <w:rPr>
          <w:rFonts w:eastAsia="SimSun" w:cs="Times New Roman"/>
          <w:szCs w:val="28"/>
          <w:lang w:eastAsia="zh-CN"/>
        </w:rPr>
        <w:t xml:space="preserve"> сидячи на стільці, ріки звисають вниз, вздовж тулуба;</w:t>
      </w:r>
    </w:p>
    <w:p w14:paraId="307DBFB7" w14:textId="0C6C8B4B" w:rsidR="00D0581B" w:rsidRPr="009F7958" w:rsidRDefault="0073442D" w:rsidP="00210BC4">
      <w:pPr>
        <w:ind w:firstLine="720"/>
        <w:rPr>
          <w:rFonts w:eastAsia="SimSun" w:cs="Times New Roman"/>
          <w:szCs w:val="28"/>
          <w:lang w:eastAsia="zh-CN"/>
        </w:rPr>
      </w:pPr>
      <w:r w:rsidRPr="009F7958">
        <w:rPr>
          <w:rFonts w:cs="Times New Roman"/>
          <w:szCs w:val="28"/>
          <w:shd w:val="clear" w:color="auto" w:fill="FFFFFF" w:themeFill="background1"/>
        </w:rPr>
        <w:t>–</w:t>
      </w:r>
      <w:r w:rsidR="00D0581B" w:rsidRPr="009F7958">
        <w:rPr>
          <w:rFonts w:eastAsia="SimSun" w:cs="Times New Roman"/>
          <w:szCs w:val="28"/>
          <w:lang w:eastAsia="zh-CN"/>
        </w:rPr>
        <w:t xml:space="preserve"> «намалюйте» </w:t>
      </w:r>
      <w:proofErr w:type="spellStart"/>
      <w:r w:rsidR="00D0581B" w:rsidRPr="009F7958">
        <w:rPr>
          <w:rFonts w:eastAsia="SimSun" w:cs="Times New Roman"/>
          <w:szCs w:val="28"/>
          <w:lang w:eastAsia="zh-CN"/>
        </w:rPr>
        <w:t>плечима</w:t>
      </w:r>
      <w:proofErr w:type="spellEnd"/>
      <w:r w:rsidR="00D0581B" w:rsidRPr="009F7958">
        <w:rPr>
          <w:rFonts w:eastAsia="SimSun" w:cs="Times New Roman"/>
          <w:szCs w:val="28"/>
          <w:lang w:eastAsia="zh-CN"/>
        </w:rPr>
        <w:t xml:space="preserve"> коло спочатку назад, а потім вперед (Рис. 4.1).</w:t>
      </w:r>
    </w:p>
    <w:p w14:paraId="15FBE0AD" w14:textId="77777777" w:rsidR="00D0581B" w:rsidRPr="009F7958" w:rsidRDefault="00D0581B" w:rsidP="00210BC4">
      <w:pPr>
        <w:ind w:firstLine="0"/>
        <w:rPr>
          <w:rFonts w:eastAsia="SimSun" w:cs="Times New Roman"/>
          <w:szCs w:val="28"/>
          <w:lang w:eastAsia="zh-CN"/>
        </w:rPr>
      </w:pPr>
      <w:r w:rsidRPr="009F7958">
        <w:rPr>
          <w:rFonts w:eastAsia="SimSun" w:cs="Times New Roman"/>
          <w:szCs w:val="28"/>
          <w:lang w:eastAsia="zh-CN"/>
        </w:rPr>
        <w:t xml:space="preserve">Кількість повторів – 10 разів. Під час виконання слід виконувати оберти одночасно двома </w:t>
      </w:r>
      <w:proofErr w:type="spellStart"/>
      <w:r w:rsidRPr="009F7958">
        <w:rPr>
          <w:rFonts w:eastAsia="SimSun" w:cs="Times New Roman"/>
          <w:szCs w:val="28"/>
          <w:lang w:eastAsia="zh-CN"/>
        </w:rPr>
        <w:t>плечима</w:t>
      </w:r>
      <w:proofErr w:type="spellEnd"/>
      <w:r w:rsidRPr="009F7958">
        <w:rPr>
          <w:rFonts w:eastAsia="SimSun" w:cs="Times New Roman"/>
          <w:szCs w:val="28"/>
          <w:lang w:eastAsia="zh-CN"/>
        </w:rPr>
        <w:t xml:space="preserve">. </w:t>
      </w:r>
    </w:p>
    <w:p w14:paraId="7AE6FE4C" w14:textId="7B7D9305"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t>2. Діафрагмальне дихання. Ця вправа може допомогти розслабити стінку грудної клітки та м’язи живота (Рис. 4.</w:t>
      </w:r>
      <w:r w:rsidR="00B21F5D" w:rsidRPr="009F7958">
        <w:rPr>
          <w:rFonts w:eastAsia="SimSun" w:cs="Times New Roman"/>
          <w:szCs w:val="28"/>
          <w:lang w:eastAsia="zh-CN"/>
        </w:rPr>
        <w:t>1</w:t>
      </w:r>
      <w:r w:rsidRPr="009F7958">
        <w:rPr>
          <w:rFonts w:eastAsia="SimSun" w:cs="Times New Roman"/>
          <w:szCs w:val="28"/>
          <w:lang w:eastAsia="zh-CN"/>
        </w:rPr>
        <w:t>.):</w:t>
      </w:r>
    </w:p>
    <w:p w14:paraId="0AB6A552" w14:textId="77777777" w:rsidR="00D0581B" w:rsidRPr="009F7958" w:rsidRDefault="00D0581B" w:rsidP="00D0581B">
      <w:pPr>
        <w:ind w:firstLine="720"/>
        <w:jc w:val="center"/>
        <w:rPr>
          <w:rFonts w:eastAsia="SimSun" w:cs="Times New Roman"/>
          <w:szCs w:val="28"/>
          <w:lang w:eastAsia="zh-CN"/>
        </w:rPr>
      </w:pPr>
      <w:r w:rsidRPr="009F7958">
        <w:rPr>
          <w:noProof/>
          <w:lang w:eastAsia="uk-UA"/>
        </w:rPr>
        <w:drawing>
          <wp:inline distT="0" distB="0" distL="0" distR="0" wp14:anchorId="37C02D9A" wp14:editId="62A23207">
            <wp:extent cx="2857500" cy="15925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592580"/>
                    </a:xfrm>
                    <a:prstGeom prst="rect">
                      <a:avLst/>
                    </a:prstGeom>
                    <a:noFill/>
                    <a:ln>
                      <a:noFill/>
                    </a:ln>
                  </pic:spPr>
                </pic:pic>
              </a:graphicData>
            </a:graphic>
          </wp:inline>
        </w:drawing>
      </w:r>
      <w:r w:rsidRPr="009F7958">
        <w:rPr>
          <w:rFonts w:ascii="SimSun" w:eastAsia="SimSun" w:hAnsi="SimSun" w:cs="SimSun"/>
          <w:sz w:val="24"/>
          <w:szCs w:val="24"/>
          <w:lang w:val="en-US" w:eastAsia="zh-CN"/>
        </w:rPr>
        <w:fldChar w:fldCharType="begin"/>
      </w:r>
      <w:r w:rsidRPr="009F7958">
        <w:rPr>
          <w:rFonts w:ascii="SimSun" w:eastAsia="SimSun" w:hAnsi="SimSun" w:cs="SimSun"/>
          <w:sz w:val="24"/>
          <w:szCs w:val="24"/>
          <w:lang w:val="en-US" w:eastAsia="zh-CN"/>
        </w:rPr>
        <w:instrText xml:space="preserve">INCLUDEPICTURE \d "https://www.mskcc.org/sites/default/files/patient_ed/breathing_exercises-195319/breathing_exercises-fig_3.png" \* MERGEFORMATINET </w:instrText>
      </w:r>
      <w:r w:rsidRPr="009F7958">
        <w:rPr>
          <w:rFonts w:ascii="SimSun" w:eastAsia="SimSun" w:hAnsi="SimSun" w:cs="SimSun"/>
          <w:sz w:val="24"/>
          <w:szCs w:val="24"/>
          <w:lang w:val="en-US" w:eastAsia="zh-CN"/>
        </w:rPr>
        <w:fldChar w:fldCharType="end"/>
      </w:r>
    </w:p>
    <w:p w14:paraId="1BF0EA12" w14:textId="59373ADB" w:rsidR="00D0581B" w:rsidRPr="009F7958" w:rsidRDefault="00D0581B" w:rsidP="00D0581B">
      <w:pPr>
        <w:ind w:firstLine="720"/>
        <w:jc w:val="center"/>
        <w:rPr>
          <w:rFonts w:eastAsia="SimSun" w:cs="Times New Roman"/>
          <w:b/>
          <w:color w:val="FF0000"/>
          <w:szCs w:val="28"/>
          <w:lang w:val="ru-RU" w:eastAsia="zh-CN"/>
        </w:rPr>
      </w:pPr>
      <w:r w:rsidRPr="009F7958">
        <w:rPr>
          <w:rFonts w:eastAsia="SimSun" w:cs="Times New Roman"/>
          <w:szCs w:val="28"/>
          <w:lang w:eastAsia="zh-CN"/>
        </w:rPr>
        <w:t>Рис. 4.</w:t>
      </w:r>
      <w:r w:rsidR="00B21F5D" w:rsidRPr="009F7958">
        <w:rPr>
          <w:rFonts w:eastAsia="SimSun" w:cs="Times New Roman"/>
          <w:szCs w:val="28"/>
          <w:lang w:eastAsia="zh-CN"/>
        </w:rPr>
        <w:t>1</w:t>
      </w:r>
      <w:r w:rsidRPr="009F7958">
        <w:rPr>
          <w:rFonts w:eastAsia="SimSun" w:cs="Times New Roman"/>
          <w:szCs w:val="28"/>
          <w:lang w:eastAsia="zh-CN"/>
        </w:rPr>
        <w:t>. Вправа на діафрагмальне дихання</w:t>
      </w:r>
      <w:r w:rsidR="00FA5F92" w:rsidRPr="009F7958">
        <w:rPr>
          <w:rFonts w:eastAsia="SimSun" w:cs="Times New Roman"/>
          <w:szCs w:val="28"/>
          <w:lang w:eastAsia="zh-CN"/>
        </w:rPr>
        <w:t xml:space="preserve"> </w:t>
      </w:r>
      <w:r w:rsidR="00FF0E1B" w:rsidRPr="009F7958">
        <w:rPr>
          <w:rFonts w:eastAsia="SimSun" w:cs="Times New Roman"/>
          <w:bCs/>
          <w:szCs w:val="28"/>
          <w:lang w:val="ru-RU" w:eastAsia="zh-CN"/>
        </w:rPr>
        <w:t>[6</w:t>
      </w:r>
      <w:r w:rsidR="006E20AE" w:rsidRPr="009F7958">
        <w:rPr>
          <w:rFonts w:eastAsia="SimSun" w:cs="Times New Roman"/>
          <w:bCs/>
          <w:szCs w:val="28"/>
          <w:lang w:val="ru-RU" w:eastAsia="zh-CN"/>
        </w:rPr>
        <w:t>6</w:t>
      </w:r>
      <w:r w:rsidR="00FF0E1B" w:rsidRPr="009F7958">
        <w:rPr>
          <w:rFonts w:eastAsia="SimSun" w:cs="Times New Roman"/>
          <w:bCs/>
          <w:szCs w:val="28"/>
          <w:lang w:val="ru-RU" w:eastAsia="zh-CN"/>
        </w:rPr>
        <w:t>].</w:t>
      </w:r>
    </w:p>
    <w:p w14:paraId="04507F9F" w14:textId="77777777" w:rsidR="00D0581B" w:rsidRPr="009F7958" w:rsidRDefault="00D0581B" w:rsidP="00D0581B">
      <w:pPr>
        <w:ind w:firstLine="720"/>
        <w:jc w:val="center"/>
        <w:rPr>
          <w:rFonts w:eastAsia="SimSun" w:cs="Times New Roman"/>
          <w:szCs w:val="28"/>
          <w:lang w:val="ru-RU" w:eastAsia="zh-CN"/>
        </w:rPr>
      </w:pPr>
    </w:p>
    <w:p w14:paraId="1F3CAA64" w14:textId="1CA056C3" w:rsidR="00D0581B" w:rsidRPr="009F7958" w:rsidRDefault="0073442D" w:rsidP="00210BC4">
      <w:pPr>
        <w:ind w:firstLine="720"/>
        <w:rPr>
          <w:rFonts w:eastAsia="SimSun" w:cs="Times New Roman"/>
          <w:szCs w:val="28"/>
          <w:lang w:eastAsia="zh-CN"/>
        </w:rPr>
      </w:pPr>
      <w:r w:rsidRPr="009F7958">
        <w:rPr>
          <w:rFonts w:cs="Times New Roman"/>
          <w:szCs w:val="28"/>
          <w:shd w:val="clear" w:color="auto" w:fill="FFFFFF" w:themeFill="background1"/>
        </w:rPr>
        <w:t>–</w:t>
      </w:r>
      <w:r w:rsidR="00D0581B" w:rsidRPr="009F7958">
        <w:rPr>
          <w:rFonts w:eastAsia="SimSun" w:cs="Times New Roman"/>
          <w:szCs w:val="28"/>
          <w:lang w:eastAsia="zh-CN"/>
        </w:rPr>
        <w:t xml:space="preserve"> вдих через ніс</w:t>
      </w:r>
      <w:r w:rsidR="00852361" w:rsidRPr="009F7958">
        <w:rPr>
          <w:rFonts w:eastAsia="SimSun" w:cs="Times New Roman"/>
          <w:szCs w:val="28"/>
          <w:lang w:eastAsia="zh-CN"/>
        </w:rPr>
        <w:t>,</w:t>
      </w:r>
      <w:r w:rsidR="00B21F5D" w:rsidRPr="009F7958">
        <w:rPr>
          <w:rFonts w:eastAsia="SimSun" w:cs="Times New Roman"/>
          <w:szCs w:val="28"/>
          <w:lang w:eastAsia="zh-CN"/>
        </w:rPr>
        <w:t xml:space="preserve"> а</w:t>
      </w:r>
      <w:r w:rsidR="00D0581B" w:rsidRPr="009F7958">
        <w:rPr>
          <w:rFonts w:eastAsia="SimSun" w:cs="Times New Roman"/>
          <w:szCs w:val="28"/>
          <w:lang w:eastAsia="zh-CN"/>
        </w:rPr>
        <w:t xml:space="preserve"> видих </w:t>
      </w:r>
      <w:r w:rsidR="00852361" w:rsidRPr="009F7958">
        <w:rPr>
          <w:rFonts w:eastAsia="SimSun" w:cs="Times New Roman"/>
          <w:szCs w:val="28"/>
          <w:lang w:eastAsia="zh-CN"/>
        </w:rPr>
        <w:t xml:space="preserve">– </w:t>
      </w:r>
      <w:r w:rsidR="00D0581B" w:rsidRPr="009F7958">
        <w:rPr>
          <w:rFonts w:eastAsia="SimSun" w:cs="Times New Roman"/>
          <w:szCs w:val="28"/>
          <w:lang w:eastAsia="zh-CN"/>
        </w:rPr>
        <w:t>через губи</w:t>
      </w:r>
      <w:r w:rsidRPr="009F7958">
        <w:rPr>
          <w:rFonts w:eastAsia="SimSun" w:cs="Times New Roman"/>
          <w:szCs w:val="28"/>
          <w:lang w:eastAsia="zh-CN"/>
        </w:rPr>
        <w:t xml:space="preserve"> </w:t>
      </w:r>
      <w:r w:rsidRPr="009F7958">
        <w:rPr>
          <w:rFonts w:cs="Times New Roman"/>
          <w:szCs w:val="28"/>
          <w:shd w:val="clear" w:color="auto" w:fill="FFFFFF" w:themeFill="background1"/>
        </w:rPr>
        <w:t xml:space="preserve">– </w:t>
      </w:r>
      <w:r w:rsidR="00D0581B" w:rsidRPr="009F7958">
        <w:rPr>
          <w:rFonts w:eastAsia="SimSun" w:cs="Times New Roman"/>
          <w:szCs w:val="28"/>
          <w:lang w:eastAsia="zh-CN"/>
        </w:rPr>
        <w:t xml:space="preserve">трубочкою. </w:t>
      </w:r>
    </w:p>
    <w:p w14:paraId="75617792" w14:textId="31345101" w:rsidR="00D0581B" w:rsidRPr="009F7958" w:rsidRDefault="00D0581B" w:rsidP="00210BC4">
      <w:pPr>
        <w:ind w:firstLine="720"/>
        <w:rPr>
          <w:rFonts w:eastAsia="SimSun" w:cs="Times New Roman"/>
          <w:b/>
          <w:bCs/>
          <w:szCs w:val="28"/>
          <w:lang w:eastAsia="zh-CN"/>
        </w:rPr>
      </w:pPr>
      <w:r w:rsidRPr="009F7958">
        <w:rPr>
          <w:rFonts w:eastAsia="SimSun" w:cs="Times New Roman"/>
          <w:szCs w:val="28"/>
          <w:lang w:eastAsia="zh-CN"/>
        </w:rPr>
        <w:t xml:space="preserve">Кількість виконання </w:t>
      </w:r>
      <w:r w:rsidR="00852361" w:rsidRPr="009F7958">
        <w:rPr>
          <w:rFonts w:eastAsia="SimSun" w:cs="Times New Roman"/>
          <w:szCs w:val="28"/>
          <w:lang w:eastAsia="zh-CN"/>
        </w:rPr>
        <w:t xml:space="preserve"> – </w:t>
      </w:r>
      <w:r w:rsidRPr="009F7958">
        <w:rPr>
          <w:rFonts w:eastAsia="SimSun" w:cs="Times New Roman"/>
          <w:szCs w:val="28"/>
          <w:lang w:eastAsia="zh-CN"/>
        </w:rPr>
        <w:t xml:space="preserve">10 разів. </w:t>
      </w:r>
    </w:p>
    <w:p w14:paraId="3735138D" w14:textId="792226BF" w:rsidR="00D0581B" w:rsidRPr="009F7958" w:rsidRDefault="00D0581B" w:rsidP="00210BC4">
      <w:pPr>
        <w:numPr>
          <w:ilvl w:val="0"/>
          <w:numId w:val="11"/>
        </w:numPr>
        <w:rPr>
          <w:rFonts w:eastAsia="SimSun" w:cs="Times New Roman"/>
          <w:szCs w:val="28"/>
          <w:lang w:eastAsia="zh-CN"/>
        </w:rPr>
      </w:pPr>
      <w:r w:rsidRPr="009F7958">
        <w:rPr>
          <w:rFonts w:eastAsia="SimSun" w:cs="Times New Roman"/>
          <w:szCs w:val="28"/>
          <w:lang w:eastAsia="zh-CN"/>
        </w:rPr>
        <w:t>Відведення плечей назад. Ця вправа підходить для того, щоб збільшити рухливість грудної клітки. Руки вздовж тулуба прямі. Відвести плечі назад- вдих, повернутись в вихідне положення</w:t>
      </w:r>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видих. Кількість – 10</w:t>
      </w:r>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15</w:t>
      </w:r>
      <w:r w:rsidR="00805D7E" w:rsidRPr="009F7958">
        <w:rPr>
          <w:rFonts w:eastAsia="SimSun" w:cs="Times New Roman"/>
          <w:szCs w:val="28"/>
          <w:lang w:eastAsia="zh-CN"/>
        </w:rPr>
        <w:t xml:space="preserve"> </w:t>
      </w:r>
      <w:r w:rsidRPr="009F7958">
        <w:rPr>
          <w:rFonts w:eastAsia="SimSun" w:cs="Times New Roman"/>
          <w:szCs w:val="28"/>
          <w:lang w:eastAsia="zh-CN"/>
        </w:rPr>
        <w:t>разів.</w:t>
      </w:r>
    </w:p>
    <w:p w14:paraId="0A3BD747" w14:textId="500BFDE0" w:rsidR="00D0581B" w:rsidRPr="009F7958" w:rsidRDefault="00D0581B" w:rsidP="00210BC4">
      <w:pPr>
        <w:ind w:left="709" w:firstLine="0"/>
        <w:rPr>
          <w:rFonts w:eastAsia="SimSun" w:cs="Times New Roman"/>
          <w:szCs w:val="28"/>
          <w:lang w:eastAsia="zh-CN"/>
        </w:rPr>
      </w:pPr>
      <w:r w:rsidRPr="009F7958">
        <w:rPr>
          <w:rFonts w:eastAsia="SimSun" w:cs="Times New Roman"/>
          <w:szCs w:val="28"/>
          <w:lang w:eastAsia="zh-CN"/>
        </w:rPr>
        <w:t>Відпочинок</w:t>
      </w:r>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1</w:t>
      </w:r>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2 хвилини.</w:t>
      </w:r>
    </w:p>
    <w:p w14:paraId="34BE641C" w14:textId="7E8B6F1C"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t>4. Піднімання рук над головою. Сидячи на стільці, зімкніть руки в замок. Вдих – піднімання рук над головою</w:t>
      </w:r>
      <w:r w:rsidR="006E535A" w:rsidRPr="009F7958">
        <w:rPr>
          <w:rFonts w:eastAsia="SimSun" w:cs="Times New Roman"/>
          <w:szCs w:val="28"/>
          <w:lang w:eastAsia="zh-CN"/>
        </w:rPr>
        <w:t xml:space="preserve"> – </w:t>
      </w:r>
      <w:r w:rsidRPr="009F7958">
        <w:rPr>
          <w:rFonts w:eastAsia="SimSun" w:cs="Times New Roman"/>
          <w:szCs w:val="28"/>
          <w:lang w:eastAsia="zh-CN"/>
        </w:rPr>
        <w:t>видих</w:t>
      </w:r>
      <w:r w:rsidR="006E535A" w:rsidRPr="009F7958">
        <w:rPr>
          <w:rFonts w:eastAsia="SimSun" w:cs="Times New Roman"/>
          <w:szCs w:val="28"/>
          <w:lang w:eastAsia="zh-CN"/>
        </w:rPr>
        <w:t xml:space="preserve"> – </w:t>
      </w:r>
      <w:r w:rsidRPr="009F7958">
        <w:rPr>
          <w:rFonts w:eastAsia="SimSun" w:cs="Times New Roman"/>
          <w:szCs w:val="28"/>
          <w:lang w:eastAsia="zh-CN"/>
        </w:rPr>
        <w:t>вихідне положення. Ця вправа активізує грудні м’язи, розтягує їх.  Рахунок до 10 разів. Потім перерва у півхвилини і ще раз повторити вправу.</w:t>
      </w:r>
    </w:p>
    <w:p w14:paraId="07134B2F" w14:textId="4274CBB9"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lastRenderedPageBreak/>
        <w:t>5. Зведення рук перед собою. Руки знаходяться в сторонах. На вдих – розвести руки назад – видих</w:t>
      </w:r>
      <w:r w:rsidR="006E535A" w:rsidRPr="009F7958">
        <w:rPr>
          <w:rFonts w:eastAsia="SimSun" w:cs="Times New Roman"/>
          <w:szCs w:val="28"/>
          <w:lang w:eastAsia="zh-CN"/>
        </w:rPr>
        <w:t xml:space="preserve"> – </w:t>
      </w:r>
      <w:r w:rsidRPr="009F7958">
        <w:rPr>
          <w:rFonts w:eastAsia="SimSun" w:cs="Times New Roman"/>
          <w:szCs w:val="28"/>
          <w:lang w:eastAsia="zh-CN"/>
        </w:rPr>
        <w:t>руки перед собою і трішки згорбити спину. Вправа виконується 7 разів. Перерва між виконанням 5 секунд. Дихання спокійне.</w:t>
      </w:r>
    </w:p>
    <w:p w14:paraId="2B9E23E8" w14:textId="3D68D74E" w:rsidR="00A166E8" w:rsidRPr="009F7958" w:rsidRDefault="00A166E8" w:rsidP="00210BC4">
      <w:pPr>
        <w:ind w:firstLine="720"/>
        <w:rPr>
          <w:rFonts w:eastAsia="SimSun" w:cs="Times New Roman"/>
          <w:szCs w:val="28"/>
          <w:lang w:eastAsia="zh-CN"/>
        </w:rPr>
      </w:pPr>
      <w:r w:rsidRPr="009F7958">
        <w:rPr>
          <w:rFonts w:eastAsia="SimSun" w:cs="Times New Roman"/>
          <w:szCs w:val="28"/>
          <w:lang w:eastAsia="zh-CN"/>
        </w:rPr>
        <w:t>6. Сидячи на стільці. Руки вздовж тулуба. Вдих – підняти одну руку</w:t>
      </w:r>
      <w:r w:rsidR="006E535A" w:rsidRPr="009F7958">
        <w:rPr>
          <w:rFonts w:eastAsia="SimSun" w:cs="Times New Roman"/>
          <w:szCs w:val="28"/>
          <w:lang w:eastAsia="zh-CN"/>
        </w:rPr>
        <w:t xml:space="preserve"> – </w:t>
      </w:r>
      <w:r w:rsidRPr="009F7958">
        <w:rPr>
          <w:rFonts w:eastAsia="SimSun" w:cs="Times New Roman"/>
          <w:szCs w:val="28"/>
          <w:lang w:eastAsia="zh-CN"/>
        </w:rPr>
        <w:t>видих</w:t>
      </w:r>
      <w:r w:rsidR="006E535A" w:rsidRPr="009F7958">
        <w:rPr>
          <w:rFonts w:eastAsia="SimSun" w:cs="Times New Roman"/>
          <w:szCs w:val="28"/>
          <w:lang w:eastAsia="zh-CN"/>
        </w:rPr>
        <w:t xml:space="preserve"> –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 Те ж саме провести і для іншої руки. 8 разів.</w:t>
      </w:r>
    </w:p>
    <w:p w14:paraId="7F756CD6" w14:textId="2E356739" w:rsidR="00A166E8" w:rsidRPr="009F7958" w:rsidRDefault="00A166E8" w:rsidP="00210BC4">
      <w:pPr>
        <w:ind w:firstLine="720"/>
        <w:rPr>
          <w:rFonts w:eastAsia="SimSun" w:cs="Times New Roman"/>
          <w:szCs w:val="28"/>
          <w:lang w:eastAsia="zh-CN"/>
        </w:rPr>
      </w:pPr>
      <w:r w:rsidRPr="009F7958">
        <w:rPr>
          <w:rFonts w:eastAsia="SimSun" w:cs="Times New Roman"/>
          <w:szCs w:val="28"/>
          <w:lang w:eastAsia="zh-CN"/>
        </w:rPr>
        <w:t>7. Сидячи на стільці. Руки прямі. Піднімання плечей вгору</w:t>
      </w:r>
      <w:r w:rsidR="006E535A" w:rsidRPr="009F7958">
        <w:rPr>
          <w:rFonts w:eastAsia="SimSun" w:cs="Times New Roman"/>
          <w:szCs w:val="28"/>
          <w:lang w:eastAsia="zh-CN"/>
        </w:rPr>
        <w:t xml:space="preserve"> – </w:t>
      </w:r>
      <w:r w:rsidRPr="009F7958">
        <w:rPr>
          <w:rFonts w:eastAsia="SimSun" w:cs="Times New Roman"/>
          <w:szCs w:val="28"/>
          <w:lang w:eastAsia="zh-CN"/>
        </w:rPr>
        <w:t>вдих, ви</w:t>
      </w:r>
      <w:r w:rsidR="00315FA3" w:rsidRPr="009F7958">
        <w:rPr>
          <w:rFonts w:eastAsia="SimSun" w:cs="Times New Roman"/>
          <w:szCs w:val="28"/>
          <w:lang w:eastAsia="zh-CN"/>
        </w:rPr>
        <w:t>д</w:t>
      </w:r>
      <w:r w:rsidRPr="009F7958">
        <w:rPr>
          <w:rFonts w:eastAsia="SimSun" w:cs="Times New Roman"/>
          <w:szCs w:val="28"/>
          <w:lang w:eastAsia="zh-CN"/>
        </w:rPr>
        <w:t>их</w:t>
      </w:r>
      <w:r w:rsidR="006E535A" w:rsidRPr="009F7958">
        <w:rPr>
          <w:rFonts w:eastAsia="SimSun" w:cs="Times New Roman"/>
          <w:szCs w:val="28"/>
          <w:lang w:eastAsia="zh-CN"/>
        </w:rPr>
        <w:t xml:space="preserve"> –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805D7E" w:rsidRPr="009F7958">
        <w:rPr>
          <w:rFonts w:eastAsia="SimSun" w:cs="Times New Roman"/>
          <w:szCs w:val="28"/>
          <w:lang w:eastAsia="zh-CN"/>
        </w:rPr>
        <w:t>.</w:t>
      </w:r>
      <w:r w:rsidRPr="009F7958">
        <w:rPr>
          <w:rFonts w:eastAsia="SimSun" w:cs="Times New Roman"/>
          <w:szCs w:val="28"/>
          <w:lang w:eastAsia="zh-CN"/>
        </w:rPr>
        <w:t xml:space="preserve"> 7 разів</w:t>
      </w:r>
    </w:p>
    <w:p w14:paraId="0A3808B8" w14:textId="72FA987D"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t>Всі ці вправи можна виконувати під час ранкової гігієнічної гімнастики. Час виконання таких вправ займе 10</w:t>
      </w:r>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 xml:space="preserve">15 хвилин, один раз на день. </w:t>
      </w:r>
    </w:p>
    <w:p w14:paraId="137E16F0" w14:textId="77777777" w:rsidR="00F42676" w:rsidRPr="009F7958" w:rsidRDefault="00D0581B" w:rsidP="00210BC4">
      <w:pPr>
        <w:ind w:firstLine="720"/>
        <w:rPr>
          <w:rFonts w:eastAsia="SimSun" w:cs="Times New Roman"/>
          <w:szCs w:val="28"/>
          <w:lang w:eastAsia="zh-CN"/>
        </w:rPr>
      </w:pPr>
      <w:r w:rsidRPr="009F7958">
        <w:rPr>
          <w:rFonts w:eastAsia="SimSun" w:cs="Times New Roman"/>
          <w:szCs w:val="28"/>
          <w:lang w:eastAsia="zh-CN"/>
        </w:rPr>
        <w:t xml:space="preserve">Наступним важливим компонентом програми є комплекс лікувальної фізичної культури. </w:t>
      </w:r>
    </w:p>
    <w:p w14:paraId="22B328A1" w14:textId="11054D95" w:rsidR="00D0581B" w:rsidRPr="009F7958" w:rsidRDefault="00D0581B" w:rsidP="00210BC4">
      <w:pPr>
        <w:ind w:firstLine="720"/>
        <w:rPr>
          <w:rFonts w:eastAsia="SimSun" w:cs="Times New Roman"/>
          <w:szCs w:val="28"/>
          <w:lang w:eastAsia="zh-CN"/>
        </w:rPr>
      </w:pPr>
      <w:r w:rsidRPr="009F7958">
        <w:rPr>
          <w:rFonts w:eastAsia="SimSun" w:cs="Times New Roman"/>
          <w:szCs w:val="28"/>
          <w:lang w:eastAsia="zh-CN"/>
        </w:rPr>
        <w:t>Комплекс вправ для пацієнтів із хронічним гастритом</w:t>
      </w:r>
      <w:r w:rsidR="00ED0B41" w:rsidRPr="009F7958">
        <w:rPr>
          <w:rFonts w:eastAsia="SimSun" w:cs="Times New Roman"/>
          <w:szCs w:val="28"/>
          <w:lang w:eastAsia="zh-CN"/>
        </w:rPr>
        <w:t xml:space="preserve"> при зниженій кислотності:</w:t>
      </w:r>
    </w:p>
    <w:p w14:paraId="59FE4A60" w14:textId="5436DE9B"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лежачи на спині. Руки в сторони. Підняти руки вгору</w:t>
      </w:r>
      <w:r w:rsidR="006E535A" w:rsidRPr="009F7958">
        <w:rPr>
          <w:rFonts w:eastAsia="SimSun" w:cs="Times New Roman"/>
          <w:szCs w:val="28"/>
          <w:lang w:eastAsia="zh-CN"/>
        </w:rPr>
        <w:t xml:space="preserve"> – </w:t>
      </w:r>
      <w:r w:rsidRPr="009F7958">
        <w:rPr>
          <w:rFonts w:eastAsia="SimSun" w:cs="Times New Roman"/>
          <w:szCs w:val="28"/>
          <w:lang w:eastAsia="zh-CN"/>
        </w:rPr>
        <w:t>вдих. Опустити</w:t>
      </w:r>
      <w:r w:rsidR="006E535A" w:rsidRPr="009F7958">
        <w:rPr>
          <w:rFonts w:eastAsia="SimSun" w:cs="Times New Roman"/>
          <w:szCs w:val="28"/>
          <w:lang w:eastAsia="zh-CN"/>
        </w:rPr>
        <w:t xml:space="preserve"> – </w:t>
      </w:r>
      <w:r w:rsidRPr="009F7958">
        <w:rPr>
          <w:rFonts w:eastAsia="SimSun" w:cs="Times New Roman"/>
          <w:szCs w:val="28"/>
          <w:lang w:eastAsia="zh-CN"/>
        </w:rPr>
        <w:t>видих. Темп спокійний. 8 разів.</w:t>
      </w:r>
    </w:p>
    <w:p w14:paraId="3C4D2F59" w14:textId="4217F7A1"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те ж саме. Вдих. Привести праве коліно до себе</w:t>
      </w:r>
      <w:r w:rsidR="006E535A" w:rsidRPr="009F7958">
        <w:rPr>
          <w:rFonts w:eastAsia="SimSun" w:cs="Times New Roman"/>
          <w:szCs w:val="28"/>
          <w:lang w:eastAsia="zh-CN"/>
        </w:rPr>
        <w:t xml:space="preserve"> – </w:t>
      </w:r>
      <w:r w:rsidRPr="009F7958">
        <w:rPr>
          <w:rFonts w:eastAsia="SimSun" w:cs="Times New Roman"/>
          <w:szCs w:val="28"/>
          <w:lang w:eastAsia="zh-CN"/>
        </w:rPr>
        <w:t>видих. Те ж саме виконати і для лівої сторони. Дихання спокійне, темп</w:t>
      </w:r>
      <w:r w:rsidR="006E535A" w:rsidRPr="009F7958">
        <w:rPr>
          <w:rFonts w:eastAsia="SimSun" w:cs="Times New Roman"/>
          <w:szCs w:val="28"/>
          <w:lang w:eastAsia="zh-CN"/>
        </w:rPr>
        <w:t xml:space="preserve"> – </w:t>
      </w:r>
      <w:r w:rsidRPr="009F7958">
        <w:rPr>
          <w:rFonts w:eastAsia="SimSun" w:cs="Times New Roman"/>
          <w:szCs w:val="28"/>
          <w:lang w:eastAsia="zh-CN"/>
        </w:rPr>
        <w:t>прискорений. 10 разів.</w:t>
      </w:r>
    </w:p>
    <w:p w14:paraId="1F82E79B" w14:textId="5DA07AD6"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 – теж саме. Ноги зігнути в колінних суглобах.  Розвести ноги нарізно, потім звести їх назад. Тем</w:t>
      </w:r>
      <w:r w:rsidR="00D50812" w:rsidRPr="009F7958">
        <w:rPr>
          <w:rFonts w:eastAsia="SimSun" w:cs="Times New Roman"/>
          <w:szCs w:val="28"/>
          <w:lang w:eastAsia="zh-CN"/>
        </w:rPr>
        <w:t>п</w:t>
      </w:r>
      <w:r w:rsidRPr="009F7958">
        <w:rPr>
          <w:rFonts w:eastAsia="SimSun" w:cs="Times New Roman"/>
          <w:szCs w:val="28"/>
          <w:lang w:eastAsia="zh-CN"/>
        </w:rPr>
        <w:t xml:space="preserve"> середній. 15 разів.</w:t>
      </w:r>
    </w:p>
    <w:p w14:paraId="78C6B943" w14:textId="5E577E98"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 – пацієнт лежить на правому боці. Рука під головою. Ноги зігнуті в колінах. Ліву ногу відвести наз</w:t>
      </w:r>
      <w:r w:rsidR="00B21F5D" w:rsidRPr="009F7958">
        <w:rPr>
          <w:rFonts w:eastAsia="SimSun" w:cs="Times New Roman"/>
          <w:szCs w:val="28"/>
          <w:lang w:eastAsia="zh-CN"/>
        </w:rPr>
        <w:t>а</w:t>
      </w:r>
      <w:r w:rsidRPr="009F7958">
        <w:rPr>
          <w:rFonts w:eastAsia="SimSun" w:cs="Times New Roman"/>
          <w:szCs w:val="28"/>
          <w:lang w:eastAsia="zh-CN"/>
        </w:rPr>
        <w:t xml:space="preserve">д та випрямити – видих. Привести у </w:t>
      </w:r>
      <w:proofErr w:type="spellStart"/>
      <w:r w:rsidRPr="009F7958">
        <w:rPr>
          <w:rFonts w:eastAsia="SimSun" w:cs="Times New Roman"/>
          <w:szCs w:val="28"/>
          <w:lang w:eastAsia="zh-CN"/>
        </w:rPr>
        <w:t>в.п</w:t>
      </w:r>
      <w:proofErr w:type="spellEnd"/>
      <w:r w:rsidR="0073442D" w:rsidRPr="009F7958">
        <w:rPr>
          <w:rFonts w:eastAsia="SimSun" w:cs="Times New Roman"/>
          <w:szCs w:val="28"/>
          <w:lang w:eastAsia="zh-CN"/>
        </w:rPr>
        <w:t xml:space="preserve">  </w:t>
      </w:r>
      <w:r w:rsidR="0073442D" w:rsidRPr="009F7958">
        <w:rPr>
          <w:rFonts w:cs="Times New Roman"/>
          <w:szCs w:val="28"/>
          <w:shd w:val="clear" w:color="auto" w:fill="FFFFFF" w:themeFill="background1"/>
        </w:rPr>
        <w:t xml:space="preserve">– </w:t>
      </w:r>
      <w:r w:rsidRPr="009F7958">
        <w:rPr>
          <w:rFonts w:eastAsia="SimSun" w:cs="Times New Roman"/>
          <w:szCs w:val="28"/>
          <w:lang w:eastAsia="zh-CN"/>
        </w:rPr>
        <w:t>вдих. Тем</w:t>
      </w:r>
      <w:r w:rsidR="00D50812" w:rsidRPr="009F7958">
        <w:rPr>
          <w:rFonts w:eastAsia="SimSun" w:cs="Times New Roman"/>
          <w:szCs w:val="28"/>
          <w:lang w:eastAsia="zh-CN"/>
        </w:rPr>
        <w:t>п</w:t>
      </w:r>
      <w:r w:rsidRPr="009F7958">
        <w:rPr>
          <w:rFonts w:eastAsia="SimSun" w:cs="Times New Roman"/>
          <w:szCs w:val="28"/>
          <w:lang w:eastAsia="zh-CN"/>
        </w:rPr>
        <w:t xml:space="preserve"> спокійни</w:t>
      </w:r>
      <w:r w:rsidR="00D50812" w:rsidRPr="009F7958">
        <w:rPr>
          <w:rFonts w:eastAsia="SimSun" w:cs="Times New Roman"/>
          <w:szCs w:val="28"/>
          <w:lang w:eastAsia="zh-CN"/>
        </w:rPr>
        <w:t>й</w:t>
      </w:r>
      <w:r w:rsidRPr="009F7958">
        <w:rPr>
          <w:rFonts w:eastAsia="SimSun" w:cs="Times New Roman"/>
          <w:szCs w:val="28"/>
          <w:lang w:eastAsia="zh-CN"/>
        </w:rPr>
        <w:t xml:space="preserve">. 10 разів. </w:t>
      </w:r>
    </w:p>
    <w:p w14:paraId="59E12AC0" w14:textId="46BF4B75"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лежачи на спині. Ноги злегка підняті над підлогою. Вправа «Ножиці». Рахунок до 10 разів. Відпочинок 1 хв. Повторити вправу ще раз. </w:t>
      </w:r>
    </w:p>
    <w:p w14:paraId="06112D2F" w14:textId="3A8D9CDC" w:rsidR="00ED0B41" w:rsidRPr="009F7958" w:rsidRDefault="00ED0B41"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лежачи на спині. Ноги рівно, руки підняті вгору. </w:t>
      </w:r>
      <w:r w:rsidR="00F42676" w:rsidRPr="009F7958">
        <w:rPr>
          <w:rFonts w:eastAsia="SimSun" w:cs="Times New Roman"/>
          <w:szCs w:val="28"/>
          <w:lang w:eastAsia="zh-CN"/>
        </w:rPr>
        <w:t>З’єднати праву руку і ліву ногу, і навпаки. Вправа виконується спокійно, рахунок до 15</w:t>
      </w:r>
      <w:r w:rsidR="00B21F5D" w:rsidRPr="009F7958">
        <w:rPr>
          <w:rFonts w:eastAsia="SimSun" w:cs="Times New Roman"/>
          <w:szCs w:val="28"/>
          <w:lang w:eastAsia="zh-CN"/>
        </w:rPr>
        <w:t xml:space="preserve"> </w:t>
      </w:r>
      <w:r w:rsidR="00F42676" w:rsidRPr="009F7958">
        <w:rPr>
          <w:rFonts w:eastAsia="SimSun" w:cs="Times New Roman"/>
          <w:szCs w:val="28"/>
          <w:lang w:eastAsia="zh-CN"/>
        </w:rPr>
        <w:t xml:space="preserve">разів. </w:t>
      </w:r>
    </w:p>
    <w:p w14:paraId="6D9ACDA3" w14:textId="0D8A3662"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lastRenderedPageBreak/>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сидячи на стільці. Ноги рівно. Руки підняті над головою. Руками нахилитися вперед, округлити спину. Дихання спокійне. 15 разів.</w:t>
      </w:r>
    </w:p>
    <w:p w14:paraId="1FCC572F" w14:textId="29056291"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стоячи. Широка стійка ноги нарізно. Руки в сторони. Виконувати повороти тулуба вліво/вправо. 15 разів. Відпочинок 30 с.</w:t>
      </w:r>
    </w:p>
    <w:p w14:paraId="369860AD" w14:textId="51F9BE63"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те ж саме. Вправа «Млин». Виконувати 15 р. Темп спокійний. </w:t>
      </w:r>
    </w:p>
    <w:p w14:paraId="5D4261CD" w14:textId="458C2405"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те саме. Руки на поясі. Відведення лопаток назад. Темп спокійний. 10 разів. </w:t>
      </w:r>
    </w:p>
    <w:p w14:paraId="799C40A1" w14:textId="2EE5C045"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те ж саме. Руки перед собою прямі. По черзі оберти руками назад. 10 разів. Дихання спокійне. </w:t>
      </w:r>
    </w:p>
    <w:p w14:paraId="19ED23ED" w14:textId="02091DAC" w:rsidR="00F42676" w:rsidRPr="009F7958" w:rsidRDefault="00F42676" w:rsidP="00210BC4">
      <w:pPr>
        <w:pStyle w:val="af2"/>
        <w:numPr>
          <w:ilvl w:val="3"/>
          <w:numId w:val="6"/>
        </w:numPr>
        <w:rPr>
          <w:rFonts w:eastAsia="SimSun" w:cs="Times New Roman"/>
          <w:szCs w:val="28"/>
          <w:lang w:eastAsia="zh-CN"/>
        </w:rPr>
      </w:pPr>
      <w:proofErr w:type="spellStart"/>
      <w:r w:rsidRPr="009F7958">
        <w:rPr>
          <w:rFonts w:eastAsia="SimSun" w:cs="Times New Roman"/>
          <w:szCs w:val="28"/>
          <w:lang w:eastAsia="zh-CN"/>
        </w:rPr>
        <w:t>В.п</w:t>
      </w:r>
      <w:proofErr w:type="spellEnd"/>
      <w:r w:rsidRPr="009F7958">
        <w:rPr>
          <w:rFonts w:eastAsia="SimSun" w:cs="Times New Roman"/>
          <w:szCs w:val="28"/>
          <w:lang w:eastAsia="zh-CN"/>
        </w:rPr>
        <w:t>. те ж саме. Нахили тулуба вперед. 8 разів. Тем</w:t>
      </w:r>
      <w:r w:rsidR="00B21F5D" w:rsidRPr="009F7958">
        <w:rPr>
          <w:rFonts w:eastAsia="SimSun" w:cs="Times New Roman"/>
          <w:szCs w:val="28"/>
          <w:lang w:eastAsia="zh-CN"/>
        </w:rPr>
        <w:t>п</w:t>
      </w:r>
      <w:r w:rsidRPr="009F7958">
        <w:rPr>
          <w:rFonts w:eastAsia="SimSun" w:cs="Times New Roman"/>
          <w:szCs w:val="28"/>
          <w:lang w:eastAsia="zh-CN"/>
        </w:rPr>
        <w:t xml:space="preserve"> спокійний. </w:t>
      </w:r>
    </w:p>
    <w:p w14:paraId="48E6A28A" w14:textId="77777777" w:rsidR="00F42676" w:rsidRPr="009F7958" w:rsidRDefault="00F42676" w:rsidP="00210BC4">
      <w:pPr>
        <w:pStyle w:val="af2"/>
        <w:tabs>
          <w:tab w:val="left" w:pos="1680"/>
        </w:tabs>
        <w:ind w:left="1680" w:firstLine="0"/>
        <w:rPr>
          <w:rFonts w:eastAsia="SimSun" w:cs="Times New Roman"/>
          <w:szCs w:val="28"/>
          <w:lang w:eastAsia="zh-CN"/>
        </w:rPr>
      </w:pPr>
    </w:p>
    <w:p w14:paraId="4B103EE7" w14:textId="081DD4D7" w:rsidR="00F42676" w:rsidRPr="009F7958" w:rsidRDefault="00F42676" w:rsidP="00210BC4">
      <w:pPr>
        <w:rPr>
          <w:rFonts w:eastAsia="SimSun" w:cs="Times New Roman"/>
          <w:szCs w:val="28"/>
          <w:lang w:eastAsia="zh-CN"/>
        </w:rPr>
      </w:pPr>
      <w:r w:rsidRPr="009F7958">
        <w:rPr>
          <w:rFonts w:eastAsia="SimSun" w:cs="Times New Roman"/>
          <w:szCs w:val="28"/>
          <w:lang w:eastAsia="zh-CN"/>
        </w:rPr>
        <w:t>Комплекс вправ для пацієнтів із хронічним гастритом при підвищеній та нормальній секреції:</w:t>
      </w:r>
    </w:p>
    <w:p w14:paraId="7C13FCC1" w14:textId="6C44411B" w:rsidR="00F42676"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1.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стоячи. Перекат ногами носочок/п’ятка. Дихання спокійне. Темп прискорений. </w:t>
      </w:r>
    </w:p>
    <w:p w14:paraId="1ACB2963" w14:textId="740E7DF9"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2.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стоячи. В руках гімнастична палиця. Піднімання прямих рук вгору</w:t>
      </w:r>
      <w:r w:rsidR="006E535A" w:rsidRPr="009F7958">
        <w:rPr>
          <w:rFonts w:eastAsia="SimSun" w:cs="Times New Roman"/>
          <w:szCs w:val="28"/>
          <w:lang w:eastAsia="zh-CN"/>
        </w:rPr>
        <w:t xml:space="preserve"> – </w:t>
      </w:r>
      <w:r w:rsidRPr="009F7958">
        <w:rPr>
          <w:rFonts w:eastAsia="SimSun" w:cs="Times New Roman"/>
          <w:szCs w:val="28"/>
          <w:lang w:eastAsia="zh-CN"/>
        </w:rPr>
        <w:t>вдих, опустити</w:t>
      </w:r>
      <w:r w:rsidR="006E535A" w:rsidRPr="009F7958">
        <w:rPr>
          <w:rFonts w:eastAsia="SimSun" w:cs="Times New Roman"/>
          <w:szCs w:val="28"/>
          <w:lang w:eastAsia="zh-CN"/>
        </w:rPr>
        <w:t xml:space="preserve"> – </w:t>
      </w:r>
      <w:r w:rsidRPr="009F7958">
        <w:rPr>
          <w:rFonts w:eastAsia="SimSun" w:cs="Times New Roman"/>
          <w:szCs w:val="28"/>
          <w:lang w:eastAsia="zh-CN"/>
        </w:rPr>
        <w:t>видих. 10 разів.</w:t>
      </w:r>
    </w:p>
    <w:p w14:paraId="5220D6C7" w14:textId="0BAB778B"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3.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те ж саме. Палиця в руках. Руки над головою. Нахили тулуба вліво/вправо. 15 разів.</w:t>
      </w:r>
    </w:p>
    <w:p w14:paraId="0A17FE56" w14:textId="34015A53"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4.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лежачи на спині. Вправа «Велосипед». 15 разів. Темп спокійний.</w:t>
      </w:r>
    </w:p>
    <w:p w14:paraId="3A399C2E" w14:textId="0D90A2D0"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5.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те ж саме. Ноги прямі. Стопами виконати нахили вперед/назад. 15 разів. Темп пришвидшений. </w:t>
      </w:r>
    </w:p>
    <w:p w14:paraId="37BEF4E3" w14:textId="645ADE2C"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6.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 xml:space="preserve">теж саме. Ноги прямі. Піднімання рівних ніг вгору, по черзі. 15 разів. Темп повільний, дихання спокійне. </w:t>
      </w:r>
    </w:p>
    <w:p w14:paraId="11770938" w14:textId="65B30507"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 xml:space="preserve">7.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w:t>
      </w:r>
      <w:r w:rsidR="006E535A" w:rsidRPr="009F7958">
        <w:rPr>
          <w:rFonts w:eastAsia="SimSun" w:cs="Times New Roman"/>
          <w:szCs w:val="28"/>
          <w:lang w:eastAsia="zh-CN"/>
        </w:rPr>
        <w:t xml:space="preserve"> – </w:t>
      </w:r>
      <w:r w:rsidRPr="009F7958">
        <w:rPr>
          <w:rFonts w:eastAsia="SimSun" w:cs="Times New Roman"/>
          <w:szCs w:val="28"/>
          <w:lang w:eastAsia="zh-CN"/>
        </w:rPr>
        <w:t>теж саме. Ноги прямі. Приведення ніг, згинаючи їх в колінах. 10 разів. Відпочинок 30 секунд. Дихання спокійне, темп повільний.</w:t>
      </w:r>
    </w:p>
    <w:p w14:paraId="31901558" w14:textId="19379BF0"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8. В. п.</w:t>
      </w:r>
      <w:r w:rsidR="006E535A" w:rsidRPr="009F7958">
        <w:rPr>
          <w:rFonts w:eastAsia="SimSun" w:cs="Times New Roman"/>
          <w:szCs w:val="28"/>
          <w:lang w:eastAsia="zh-CN"/>
        </w:rPr>
        <w:t xml:space="preserve"> – </w:t>
      </w:r>
      <w:r w:rsidRPr="009F7958">
        <w:rPr>
          <w:rFonts w:eastAsia="SimSun" w:cs="Times New Roman"/>
          <w:szCs w:val="28"/>
          <w:lang w:eastAsia="zh-CN"/>
        </w:rPr>
        <w:t>те ж саме.  Руки схрещені на грудях. Вдих – розвести руки в сторони. Видих</w:t>
      </w:r>
      <w:r w:rsidR="006E535A" w:rsidRPr="009F7958">
        <w:rPr>
          <w:rFonts w:eastAsia="SimSun" w:cs="Times New Roman"/>
          <w:szCs w:val="28"/>
          <w:lang w:eastAsia="zh-CN"/>
        </w:rPr>
        <w:t xml:space="preserve"> – </w:t>
      </w:r>
      <w:r w:rsidR="00B21F5D" w:rsidRPr="009F7958">
        <w:rPr>
          <w:rFonts w:eastAsia="SimSun" w:cs="Times New Roman"/>
          <w:szCs w:val="28"/>
          <w:lang w:eastAsia="zh-CN"/>
        </w:rPr>
        <w:t xml:space="preserve"> </w:t>
      </w:r>
      <w:proofErr w:type="spellStart"/>
      <w:r w:rsidRPr="009F7958">
        <w:rPr>
          <w:rFonts w:eastAsia="SimSun" w:cs="Times New Roman"/>
          <w:szCs w:val="28"/>
          <w:lang w:eastAsia="zh-CN"/>
        </w:rPr>
        <w:t>в.п</w:t>
      </w:r>
      <w:proofErr w:type="spellEnd"/>
      <w:r w:rsidRPr="009F7958">
        <w:rPr>
          <w:rFonts w:eastAsia="SimSun" w:cs="Times New Roman"/>
          <w:szCs w:val="28"/>
          <w:lang w:eastAsia="zh-CN"/>
        </w:rPr>
        <w:t>. Дихання спокійне, темп середній. 15 р.</w:t>
      </w:r>
    </w:p>
    <w:p w14:paraId="590E73D7" w14:textId="019C8C04" w:rsidR="0021785B" w:rsidRPr="009F7958" w:rsidRDefault="0021785B" w:rsidP="00210BC4">
      <w:pPr>
        <w:ind w:firstLine="0"/>
        <w:rPr>
          <w:rFonts w:eastAsia="SimSun" w:cs="Times New Roman"/>
          <w:szCs w:val="28"/>
          <w:lang w:eastAsia="zh-CN"/>
        </w:rPr>
      </w:pPr>
      <w:r w:rsidRPr="009F7958">
        <w:rPr>
          <w:rFonts w:eastAsia="SimSun" w:cs="Times New Roman"/>
          <w:szCs w:val="28"/>
          <w:lang w:eastAsia="zh-CN"/>
        </w:rPr>
        <w:t>9. В. п.</w:t>
      </w:r>
      <w:r w:rsidR="006E535A" w:rsidRPr="009F7958">
        <w:rPr>
          <w:rFonts w:eastAsia="SimSun" w:cs="Times New Roman"/>
          <w:szCs w:val="28"/>
          <w:lang w:eastAsia="zh-CN"/>
        </w:rPr>
        <w:t xml:space="preserve"> – </w:t>
      </w:r>
      <w:r w:rsidRPr="009F7958">
        <w:rPr>
          <w:rFonts w:eastAsia="SimSun" w:cs="Times New Roman"/>
          <w:szCs w:val="28"/>
          <w:lang w:eastAsia="zh-CN"/>
        </w:rPr>
        <w:t>с</w:t>
      </w:r>
      <w:r w:rsidR="0063796D" w:rsidRPr="009F7958">
        <w:rPr>
          <w:rFonts w:eastAsia="SimSun" w:cs="Times New Roman"/>
          <w:szCs w:val="28"/>
          <w:lang w:eastAsia="zh-CN"/>
        </w:rPr>
        <w:t>идячи. Повороти в сторони з розведенням рук в сторони. 15 разів.</w:t>
      </w:r>
    </w:p>
    <w:p w14:paraId="3E87F512" w14:textId="1C64DD97" w:rsidR="00F42676" w:rsidRPr="009F7958" w:rsidRDefault="0063796D" w:rsidP="00210BC4">
      <w:pPr>
        <w:ind w:firstLine="0"/>
        <w:rPr>
          <w:rFonts w:eastAsia="SimSun" w:cs="Times New Roman"/>
          <w:szCs w:val="28"/>
          <w:lang w:eastAsia="zh-CN"/>
        </w:rPr>
      </w:pPr>
      <w:r w:rsidRPr="009F7958">
        <w:rPr>
          <w:rFonts w:eastAsia="SimSun" w:cs="Times New Roman"/>
          <w:szCs w:val="28"/>
          <w:lang w:eastAsia="zh-CN"/>
        </w:rPr>
        <w:t>10. В. п.</w:t>
      </w:r>
      <w:r w:rsidR="006E535A" w:rsidRPr="009F7958">
        <w:rPr>
          <w:rFonts w:eastAsia="SimSun" w:cs="Times New Roman"/>
          <w:szCs w:val="28"/>
          <w:lang w:eastAsia="zh-CN"/>
        </w:rPr>
        <w:t xml:space="preserve"> – </w:t>
      </w:r>
      <w:r w:rsidRPr="009F7958">
        <w:rPr>
          <w:rFonts w:eastAsia="SimSun" w:cs="Times New Roman"/>
          <w:szCs w:val="28"/>
          <w:lang w:eastAsia="zh-CN"/>
        </w:rPr>
        <w:t>Сидячи. Діафрагмальне дихання. 5 разів.</w:t>
      </w:r>
    </w:p>
    <w:p w14:paraId="0F4C07E9" w14:textId="5BD071E1" w:rsidR="00B950AF" w:rsidRPr="009F7958" w:rsidRDefault="00D0581B" w:rsidP="00210BC4">
      <w:pPr>
        <w:ind w:firstLine="720"/>
        <w:rPr>
          <w:rFonts w:cs="Times New Roman"/>
          <w:szCs w:val="28"/>
        </w:rPr>
      </w:pPr>
      <w:r w:rsidRPr="009F7958">
        <w:rPr>
          <w:rFonts w:eastAsia="SimSun" w:cs="Times New Roman"/>
          <w:szCs w:val="28"/>
          <w:lang w:eastAsia="zh-CN"/>
        </w:rPr>
        <w:lastRenderedPageBreak/>
        <w:t>Показання до проведення масажу мають практично всі пацієнти, що хворіють на хронічний гастрит. Ця процедура, як говорилось вище, стимулює роботу шлунку, знижає больовий синдром, покращує трофіку. Зазвичай масаж призначають по перебігу хвороби, її характеру, віку, наявності протипоказань до проведення процедури.</w:t>
      </w:r>
      <w:r w:rsidR="0063796D" w:rsidRPr="009F7958">
        <w:rPr>
          <w:rFonts w:eastAsia="SimSun" w:cs="Times New Roman"/>
          <w:szCs w:val="28"/>
          <w:lang w:eastAsia="zh-CN"/>
        </w:rPr>
        <w:t xml:space="preserve"> Зазвичай використовують такі рухи: </w:t>
      </w:r>
      <w:proofErr w:type="spellStart"/>
      <w:r w:rsidR="0063796D" w:rsidRPr="009F7958">
        <w:rPr>
          <w:rFonts w:eastAsia="SimSun" w:cs="Times New Roman"/>
          <w:szCs w:val="28"/>
          <w:lang w:eastAsia="zh-CN"/>
        </w:rPr>
        <w:t>поглажування</w:t>
      </w:r>
      <w:proofErr w:type="spellEnd"/>
      <w:r w:rsidR="0063796D" w:rsidRPr="009F7958">
        <w:rPr>
          <w:rFonts w:eastAsia="SimSun" w:cs="Times New Roman"/>
          <w:szCs w:val="28"/>
          <w:lang w:eastAsia="zh-CN"/>
        </w:rPr>
        <w:t>, легке розминання, розтирання, вібраційні рухи</w:t>
      </w:r>
      <w:r w:rsidR="003E6E37" w:rsidRPr="009F7958">
        <w:rPr>
          <w:rFonts w:eastAsia="SimSun" w:cs="Times New Roman"/>
          <w:szCs w:val="28"/>
          <w:lang w:eastAsia="zh-CN"/>
        </w:rPr>
        <w:t xml:space="preserve"> [3</w:t>
      </w:r>
      <w:r w:rsidR="006E20AE" w:rsidRPr="009F7958">
        <w:rPr>
          <w:rFonts w:eastAsia="SimSun" w:cs="Times New Roman"/>
          <w:szCs w:val="28"/>
          <w:lang w:eastAsia="zh-CN"/>
        </w:rPr>
        <w:t>6</w:t>
      </w:r>
      <w:r w:rsidR="003E6E37" w:rsidRPr="009F7958">
        <w:rPr>
          <w:rFonts w:eastAsia="SimSun" w:cs="Times New Roman"/>
          <w:szCs w:val="28"/>
          <w:lang w:eastAsia="zh-CN"/>
        </w:rPr>
        <w:t>].</w:t>
      </w:r>
    </w:p>
    <w:p w14:paraId="2624B6CE" w14:textId="2E9ADA93" w:rsidR="00B950AF" w:rsidRPr="009F7958" w:rsidRDefault="0063796D" w:rsidP="00210BC4">
      <w:pPr>
        <w:ind w:firstLine="720"/>
        <w:rPr>
          <w:rFonts w:cs="Times New Roman"/>
          <w:szCs w:val="28"/>
          <w:lang w:val="ru-RU"/>
        </w:rPr>
      </w:pPr>
      <w:r w:rsidRPr="009F7958">
        <w:rPr>
          <w:rFonts w:cs="Times New Roman"/>
          <w:szCs w:val="28"/>
        </w:rPr>
        <w:t xml:space="preserve">Першим кроком масажу буде </w:t>
      </w:r>
      <w:proofErr w:type="spellStart"/>
      <w:r w:rsidRPr="009F7958">
        <w:rPr>
          <w:rFonts w:cs="Times New Roman"/>
          <w:szCs w:val="28"/>
        </w:rPr>
        <w:t>погладжування</w:t>
      </w:r>
      <w:proofErr w:type="spellEnd"/>
      <w:r w:rsidRPr="009F7958">
        <w:rPr>
          <w:rFonts w:cs="Times New Roman"/>
          <w:szCs w:val="28"/>
        </w:rPr>
        <w:t>. Напрямок – від живота до пахових зон. Це є свого роду розігрів м’язів, для того, щоб не пошкодити його. Другий крок</w:t>
      </w:r>
      <w:r w:rsidR="0073442D" w:rsidRPr="009F7958">
        <w:rPr>
          <w:rFonts w:cs="Times New Roman"/>
          <w:szCs w:val="28"/>
        </w:rPr>
        <w:t xml:space="preserve"> </w:t>
      </w:r>
      <w:r w:rsidR="0073442D" w:rsidRPr="009F7958">
        <w:rPr>
          <w:rFonts w:cs="Times New Roman"/>
          <w:szCs w:val="28"/>
          <w:shd w:val="clear" w:color="auto" w:fill="FFFFFF" w:themeFill="background1"/>
        </w:rPr>
        <w:t>–</w:t>
      </w:r>
      <w:r w:rsidRPr="009F7958">
        <w:rPr>
          <w:rFonts w:cs="Times New Roman"/>
          <w:szCs w:val="28"/>
        </w:rPr>
        <w:t xml:space="preserve"> розминання. Рухи мають бути обережними, заокругленими. Масажувати також </w:t>
      </w:r>
      <w:proofErr w:type="spellStart"/>
      <w:r w:rsidRPr="009F7958">
        <w:rPr>
          <w:rFonts w:cs="Times New Roman"/>
          <w:szCs w:val="28"/>
        </w:rPr>
        <w:t>шийно</w:t>
      </w:r>
      <w:proofErr w:type="spellEnd"/>
      <w:r w:rsidR="0073442D" w:rsidRPr="009F7958">
        <w:rPr>
          <w:rFonts w:cs="Times New Roman"/>
          <w:szCs w:val="28"/>
        </w:rPr>
        <w:t xml:space="preserve"> </w:t>
      </w:r>
      <w:r w:rsidR="0073442D" w:rsidRPr="009F7958">
        <w:rPr>
          <w:rFonts w:cs="Times New Roman"/>
          <w:szCs w:val="28"/>
          <w:shd w:val="clear" w:color="auto" w:fill="FFFFFF" w:themeFill="background1"/>
        </w:rPr>
        <w:t xml:space="preserve">– </w:t>
      </w:r>
      <w:proofErr w:type="spellStart"/>
      <w:r w:rsidRPr="009F7958">
        <w:rPr>
          <w:rFonts w:cs="Times New Roman"/>
          <w:szCs w:val="28"/>
        </w:rPr>
        <w:t>комірцеву</w:t>
      </w:r>
      <w:proofErr w:type="spellEnd"/>
      <w:r w:rsidRPr="009F7958">
        <w:rPr>
          <w:rFonts w:cs="Times New Roman"/>
          <w:szCs w:val="28"/>
        </w:rPr>
        <w:t xml:space="preserve"> зону, спину. Завершувати масаж </w:t>
      </w:r>
      <w:proofErr w:type="spellStart"/>
      <w:r w:rsidRPr="009F7958">
        <w:rPr>
          <w:rFonts w:cs="Times New Roman"/>
          <w:szCs w:val="28"/>
        </w:rPr>
        <w:t>поглажуванням</w:t>
      </w:r>
      <w:proofErr w:type="spellEnd"/>
      <w:r w:rsidRPr="009F7958">
        <w:rPr>
          <w:rFonts w:cs="Times New Roman"/>
          <w:szCs w:val="28"/>
        </w:rPr>
        <w:t xml:space="preserve"> м</w:t>
      </w:r>
      <w:r w:rsidRPr="009F7958">
        <w:rPr>
          <w:rFonts w:cs="Times New Roman"/>
          <w:szCs w:val="28"/>
        </w:rPr>
        <w:tab/>
        <w:t>‘</w:t>
      </w:r>
      <w:proofErr w:type="spellStart"/>
      <w:r w:rsidRPr="009F7958">
        <w:rPr>
          <w:rFonts w:cs="Times New Roman"/>
          <w:szCs w:val="28"/>
        </w:rPr>
        <w:t>язів</w:t>
      </w:r>
      <w:proofErr w:type="spellEnd"/>
      <w:r w:rsidRPr="009F7958">
        <w:rPr>
          <w:rFonts w:cs="Times New Roman"/>
          <w:szCs w:val="28"/>
        </w:rPr>
        <w:t xml:space="preserve">  грудної клітки та </w:t>
      </w:r>
      <w:proofErr w:type="spellStart"/>
      <w:r w:rsidRPr="009F7958">
        <w:rPr>
          <w:rFonts w:cs="Times New Roman"/>
          <w:szCs w:val="28"/>
        </w:rPr>
        <w:t>ребер</w:t>
      </w:r>
      <w:proofErr w:type="spellEnd"/>
      <w:r w:rsidR="003E6E37" w:rsidRPr="009F7958">
        <w:rPr>
          <w:rFonts w:cs="Times New Roman"/>
          <w:szCs w:val="28"/>
          <w:lang w:val="ru-RU"/>
        </w:rPr>
        <w:t xml:space="preserve"> [3</w:t>
      </w:r>
      <w:r w:rsidR="006E20AE" w:rsidRPr="009F7958">
        <w:rPr>
          <w:rFonts w:cs="Times New Roman"/>
          <w:szCs w:val="28"/>
          <w:lang w:val="ru-RU"/>
        </w:rPr>
        <w:t>6</w:t>
      </w:r>
      <w:r w:rsidR="003E6E37" w:rsidRPr="009F7958">
        <w:rPr>
          <w:rFonts w:cs="Times New Roman"/>
          <w:szCs w:val="28"/>
          <w:lang w:val="ru-RU"/>
        </w:rPr>
        <w:t>].</w:t>
      </w:r>
    </w:p>
    <w:p w14:paraId="6985B40E" w14:textId="21482498" w:rsidR="00B950AF" w:rsidRPr="009F7958" w:rsidRDefault="00B950AF" w:rsidP="00210BC4">
      <w:pPr>
        <w:shd w:val="clear" w:color="auto" w:fill="FFFFFF"/>
        <w:rPr>
          <w:rFonts w:eastAsia="Times New Roman" w:cs="Times New Roman"/>
          <w:szCs w:val="28"/>
          <w:lang w:val="ru-RU" w:eastAsia="uk-UA"/>
        </w:rPr>
      </w:pPr>
      <w:r w:rsidRPr="009F7958">
        <w:rPr>
          <w:rFonts w:eastAsia="Times New Roman" w:cs="Times New Roman"/>
          <w:szCs w:val="28"/>
          <w:lang w:val="ru-RU" w:eastAsia="uk-UA"/>
        </w:rPr>
        <w:t xml:space="preserve">В </w:t>
      </w:r>
      <w:proofErr w:type="spellStart"/>
      <w:r w:rsidRPr="009F7958">
        <w:rPr>
          <w:rFonts w:eastAsia="Times New Roman" w:cs="Times New Roman"/>
          <w:szCs w:val="28"/>
          <w:lang w:val="ru-RU" w:eastAsia="uk-UA"/>
        </w:rPr>
        <w:t>середньому</w:t>
      </w:r>
      <w:proofErr w:type="spellEnd"/>
      <w:r w:rsidRPr="009F7958">
        <w:rPr>
          <w:rFonts w:eastAsia="Times New Roman" w:cs="Times New Roman"/>
          <w:szCs w:val="28"/>
          <w:lang w:val="ru-RU" w:eastAsia="uk-UA"/>
        </w:rPr>
        <w:t xml:space="preserve"> один сеанс </w:t>
      </w:r>
      <w:proofErr w:type="spellStart"/>
      <w:r w:rsidRPr="009F7958">
        <w:rPr>
          <w:rFonts w:eastAsia="Times New Roman" w:cs="Times New Roman"/>
          <w:szCs w:val="28"/>
          <w:lang w:val="ru-RU" w:eastAsia="uk-UA"/>
        </w:rPr>
        <w:t>масажу</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триває</w:t>
      </w:r>
      <w:proofErr w:type="spellEnd"/>
      <w:r w:rsidRPr="009F7958">
        <w:rPr>
          <w:rFonts w:eastAsia="Times New Roman" w:cs="Times New Roman"/>
          <w:szCs w:val="28"/>
          <w:lang w:val="ru-RU" w:eastAsia="uk-UA"/>
        </w:rPr>
        <w:t xml:space="preserve"> </w:t>
      </w:r>
      <w:r w:rsidR="0063796D" w:rsidRPr="009F7958">
        <w:rPr>
          <w:rFonts w:eastAsia="Times New Roman" w:cs="Times New Roman"/>
          <w:szCs w:val="28"/>
          <w:lang w:val="ru-RU" w:eastAsia="uk-UA"/>
        </w:rPr>
        <w:t>25</w:t>
      </w:r>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хвилин</w:t>
      </w:r>
      <w:proofErr w:type="spellEnd"/>
      <w:r w:rsidRPr="009F7958">
        <w:rPr>
          <w:rFonts w:eastAsia="Times New Roman" w:cs="Times New Roman"/>
          <w:szCs w:val="28"/>
          <w:lang w:val="ru-RU" w:eastAsia="uk-UA"/>
        </w:rPr>
        <w:t xml:space="preserve">. Курс </w:t>
      </w:r>
      <w:proofErr w:type="spellStart"/>
      <w:r w:rsidRPr="009F7958">
        <w:rPr>
          <w:rFonts w:eastAsia="Times New Roman" w:cs="Times New Roman"/>
          <w:szCs w:val="28"/>
          <w:lang w:val="ru-RU" w:eastAsia="uk-UA"/>
        </w:rPr>
        <w:t>масажів</w:t>
      </w:r>
      <w:proofErr w:type="spellEnd"/>
      <w:r w:rsidRPr="009F7958">
        <w:rPr>
          <w:rFonts w:eastAsia="Times New Roman" w:cs="Times New Roman"/>
          <w:szCs w:val="28"/>
          <w:lang w:val="ru-RU" w:eastAsia="uk-UA"/>
        </w:rPr>
        <w:t xml:space="preserve"> у </w:t>
      </w:r>
      <w:proofErr w:type="spellStart"/>
      <w:r w:rsidRPr="009F7958">
        <w:rPr>
          <w:rFonts w:eastAsia="Times New Roman" w:cs="Times New Roman"/>
          <w:szCs w:val="28"/>
          <w:lang w:val="ru-RU" w:eastAsia="uk-UA"/>
        </w:rPr>
        <w:t>пацієнтів</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із</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хронічним</w:t>
      </w:r>
      <w:proofErr w:type="spellEnd"/>
      <w:r w:rsidRPr="009F7958">
        <w:rPr>
          <w:rFonts w:eastAsia="Times New Roman" w:cs="Times New Roman"/>
          <w:szCs w:val="28"/>
          <w:lang w:val="ru-RU" w:eastAsia="uk-UA"/>
        </w:rPr>
        <w:t xml:space="preserve"> гастритом в </w:t>
      </w:r>
      <w:proofErr w:type="spellStart"/>
      <w:r w:rsidRPr="009F7958">
        <w:rPr>
          <w:rFonts w:eastAsia="Times New Roman" w:cs="Times New Roman"/>
          <w:szCs w:val="28"/>
          <w:lang w:val="ru-RU" w:eastAsia="uk-UA"/>
        </w:rPr>
        <w:t>стадії</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ремісії</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має</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становити</w:t>
      </w:r>
      <w:proofErr w:type="spellEnd"/>
      <w:r w:rsidRPr="009F7958">
        <w:rPr>
          <w:rFonts w:eastAsia="Times New Roman" w:cs="Times New Roman"/>
          <w:szCs w:val="28"/>
          <w:lang w:val="ru-RU" w:eastAsia="uk-UA"/>
        </w:rPr>
        <w:t xml:space="preserve"> 10 </w:t>
      </w:r>
      <w:proofErr w:type="spellStart"/>
      <w:r w:rsidRPr="009F7958">
        <w:rPr>
          <w:rFonts w:eastAsia="Times New Roman" w:cs="Times New Roman"/>
          <w:szCs w:val="28"/>
          <w:lang w:val="ru-RU" w:eastAsia="uk-UA"/>
        </w:rPr>
        <w:t>сеансів</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виконувати</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їх</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варто</w:t>
      </w:r>
      <w:proofErr w:type="spellEnd"/>
      <w:r w:rsidRPr="009F7958">
        <w:rPr>
          <w:rFonts w:eastAsia="Times New Roman" w:cs="Times New Roman"/>
          <w:szCs w:val="28"/>
          <w:lang w:val="ru-RU" w:eastAsia="uk-UA"/>
        </w:rPr>
        <w:t xml:space="preserve"> </w:t>
      </w:r>
      <w:proofErr w:type="spellStart"/>
      <w:r w:rsidR="0063796D" w:rsidRPr="009F7958">
        <w:rPr>
          <w:rFonts w:eastAsia="Times New Roman" w:cs="Times New Roman"/>
          <w:szCs w:val="28"/>
          <w:lang w:val="ru-RU" w:eastAsia="uk-UA"/>
        </w:rPr>
        <w:t>кожен</w:t>
      </w:r>
      <w:proofErr w:type="spellEnd"/>
      <w:r w:rsidR="0063796D" w:rsidRPr="009F7958">
        <w:rPr>
          <w:rFonts w:eastAsia="Times New Roman" w:cs="Times New Roman"/>
          <w:szCs w:val="28"/>
          <w:lang w:val="ru-RU" w:eastAsia="uk-UA"/>
        </w:rPr>
        <w:t xml:space="preserve"> день</w:t>
      </w:r>
      <w:r w:rsidRPr="009F7958">
        <w:rPr>
          <w:rFonts w:eastAsia="Times New Roman" w:cs="Times New Roman"/>
          <w:szCs w:val="28"/>
          <w:lang w:val="ru-RU" w:eastAsia="uk-UA"/>
        </w:rPr>
        <w:t xml:space="preserve">. </w:t>
      </w:r>
    </w:p>
    <w:p w14:paraId="0867BA39" w14:textId="77777777" w:rsidR="00B950AF" w:rsidRPr="009F7958" w:rsidRDefault="00B950AF" w:rsidP="00315FA3">
      <w:pPr>
        <w:shd w:val="clear" w:color="auto" w:fill="FFFFFF"/>
        <w:ind w:firstLine="0"/>
        <w:jc w:val="right"/>
        <w:rPr>
          <w:rFonts w:eastAsia="Times New Roman" w:cs="Times New Roman"/>
          <w:szCs w:val="28"/>
          <w:lang w:val="ru-RU" w:eastAsia="uk-UA"/>
        </w:rPr>
      </w:pPr>
      <w:proofErr w:type="spellStart"/>
      <w:r w:rsidRPr="009F7958">
        <w:rPr>
          <w:rFonts w:eastAsia="Times New Roman" w:cs="Times New Roman"/>
          <w:szCs w:val="28"/>
          <w:lang w:val="ru-RU" w:eastAsia="uk-UA"/>
        </w:rPr>
        <w:t>Таблиця</w:t>
      </w:r>
      <w:proofErr w:type="spellEnd"/>
      <w:r w:rsidRPr="009F7958">
        <w:rPr>
          <w:rFonts w:eastAsia="Times New Roman" w:cs="Times New Roman"/>
          <w:szCs w:val="28"/>
          <w:lang w:val="ru-RU" w:eastAsia="uk-UA"/>
        </w:rPr>
        <w:t xml:space="preserve"> 4.1.</w:t>
      </w:r>
    </w:p>
    <w:p w14:paraId="0E5FD74E" w14:textId="347B4586" w:rsidR="00B950AF" w:rsidRPr="009F7958" w:rsidRDefault="00B950AF" w:rsidP="00210BC4">
      <w:pPr>
        <w:shd w:val="clear" w:color="auto" w:fill="FFFFFF"/>
        <w:rPr>
          <w:rFonts w:eastAsia="Times New Roman" w:cs="Times New Roman"/>
          <w:szCs w:val="28"/>
          <w:lang w:val="ru-RU" w:eastAsia="uk-UA"/>
        </w:rPr>
      </w:pPr>
      <w:proofErr w:type="spellStart"/>
      <w:r w:rsidRPr="009F7958">
        <w:rPr>
          <w:rFonts w:eastAsia="Times New Roman" w:cs="Times New Roman"/>
          <w:szCs w:val="28"/>
          <w:lang w:val="ru-RU" w:eastAsia="uk-UA"/>
        </w:rPr>
        <w:t>Методи</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фізіотерапії</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що</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використовують</w:t>
      </w:r>
      <w:proofErr w:type="spellEnd"/>
      <w:r w:rsidRPr="009F7958">
        <w:rPr>
          <w:rFonts w:eastAsia="Times New Roman" w:cs="Times New Roman"/>
          <w:szCs w:val="28"/>
          <w:lang w:val="ru-RU" w:eastAsia="uk-UA"/>
        </w:rPr>
        <w:t xml:space="preserve"> при </w:t>
      </w:r>
      <w:proofErr w:type="spellStart"/>
      <w:r w:rsidRPr="009F7958">
        <w:rPr>
          <w:rFonts w:eastAsia="Times New Roman" w:cs="Times New Roman"/>
          <w:szCs w:val="28"/>
          <w:lang w:val="ru-RU" w:eastAsia="uk-UA"/>
        </w:rPr>
        <w:t>хронічному</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гастриті</w:t>
      </w:r>
      <w:proofErr w:type="spellEnd"/>
      <w:r w:rsidRPr="009F7958">
        <w:rPr>
          <w:rFonts w:eastAsia="Times New Roman" w:cs="Times New Roman"/>
          <w:szCs w:val="28"/>
          <w:lang w:val="ru-RU" w:eastAsia="uk-UA"/>
        </w:rPr>
        <w:t xml:space="preserve"> [</w:t>
      </w:r>
      <w:r w:rsidR="004549DC" w:rsidRPr="009F7958">
        <w:rPr>
          <w:rFonts w:eastAsia="SimSun" w:cs="Times New Roman"/>
          <w:szCs w:val="28"/>
          <w:lang w:val="ru-RU" w:eastAsia="zh-CN"/>
        </w:rPr>
        <w:t>4</w:t>
      </w:r>
      <w:r w:rsidR="006E20AE" w:rsidRPr="009F7958">
        <w:rPr>
          <w:rFonts w:eastAsia="SimSun" w:cs="Times New Roman"/>
          <w:szCs w:val="28"/>
          <w:lang w:val="ru-RU" w:eastAsia="zh-CN"/>
        </w:rPr>
        <w:t>3</w:t>
      </w:r>
      <w:r w:rsidRPr="009F7958">
        <w:rPr>
          <w:rFonts w:eastAsia="SimSun" w:cs="Times New Roman"/>
          <w:szCs w:val="28"/>
          <w:lang w:val="ru-RU" w:eastAsia="zh-CN"/>
        </w:rPr>
        <w:t>]</w:t>
      </w:r>
    </w:p>
    <w:tbl>
      <w:tblPr>
        <w:tblStyle w:val="af"/>
        <w:tblW w:w="0" w:type="auto"/>
        <w:jc w:val="center"/>
        <w:tblLook w:val="04A0" w:firstRow="1" w:lastRow="0" w:firstColumn="1" w:lastColumn="0" w:noHBand="0" w:noVBand="1"/>
      </w:tblPr>
      <w:tblGrid>
        <w:gridCol w:w="538"/>
        <w:gridCol w:w="2401"/>
        <w:gridCol w:w="1836"/>
        <w:gridCol w:w="1446"/>
        <w:gridCol w:w="3489"/>
      </w:tblGrid>
      <w:tr w:rsidR="00571078" w:rsidRPr="009F7958" w14:paraId="35789B40" w14:textId="77777777" w:rsidTr="00801523">
        <w:trPr>
          <w:jc w:val="center"/>
        </w:trPr>
        <w:tc>
          <w:tcPr>
            <w:tcW w:w="538" w:type="dxa"/>
          </w:tcPr>
          <w:p w14:paraId="0DD38077" w14:textId="77777777" w:rsidR="00B950AF" w:rsidRPr="009F7958" w:rsidRDefault="00B950AF" w:rsidP="00210BC4">
            <w:pPr>
              <w:widowControl w:val="0"/>
              <w:ind w:firstLine="0"/>
              <w:rPr>
                <w:b/>
                <w:bCs/>
                <w:i/>
                <w:iCs/>
                <w:szCs w:val="28"/>
              </w:rPr>
            </w:pPr>
            <w:r w:rsidRPr="009F7958">
              <w:rPr>
                <w:b/>
                <w:bCs/>
                <w:i/>
                <w:iCs/>
                <w:szCs w:val="28"/>
              </w:rPr>
              <w:t>№</w:t>
            </w:r>
          </w:p>
        </w:tc>
        <w:tc>
          <w:tcPr>
            <w:tcW w:w="2376" w:type="dxa"/>
          </w:tcPr>
          <w:p w14:paraId="05F40065" w14:textId="77777777" w:rsidR="00B950AF" w:rsidRPr="009F7958" w:rsidRDefault="00B950AF" w:rsidP="00210BC4">
            <w:pPr>
              <w:widowControl w:val="0"/>
              <w:ind w:firstLine="0"/>
              <w:rPr>
                <w:b/>
                <w:bCs/>
                <w:i/>
                <w:iCs/>
                <w:szCs w:val="28"/>
              </w:rPr>
            </w:pPr>
            <w:r w:rsidRPr="009F7958">
              <w:rPr>
                <w:b/>
                <w:bCs/>
                <w:i/>
                <w:iCs/>
                <w:szCs w:val="28"/>
              </w:rPr>
              <w:t xml:space="preserve">Метод </w:t>
            </w:r>
          </w:p>
        </w:tc>
        <w:tc>
          <w:tcPr>
            <w:tcW w:w="1836" w:type="dxa"/>
          </w:tcPr>
          <w:p w14:paraId="7CBFC7C7" w14:textId="77777777" w:rsidR="00B950AF" w:rsidRPr="009F7958" w:rsidRDefault="00B950AF" w:rsidP="00210BC4">
            <w:pPr>
              <w:widowControl w:val="0"/>
              <w:ind w:firstLine="0"/>
              <w:rPr>
                <w:b/>
                <w:bCs/>
                <w:i/>
                <w:iCs/>
                <w:szCs w:val="28"/>
              </w:rPr>
            </w:pPr>
            <w:r w:rsidRPr="009F7958">
              <w:rPr>
                <w:b/>
                <w:bCs/>
                <w:i/>
                <w:iCs/>
                <w:szCs w:val="28"/>
              </w:rPr>
              <w:t xml:space="preserve">Дозування </w:t>
            </w:r>
          </w:p>
        </w:tc>
        <w:tc>
          <w:tcPr>
            <w:tcW w:w="1332" w:type="dxa"/>
          </w:tcPr>
          <w:p w14:paraId="64601A1F" w14:textId="77777777" w:rsidR="00B950AF" w:rsidRPr="009F7958" w:rsidRDefault="00B950AF" w:rsidP="00210BC4">
            <w:pPr>
              <w:widowControl w:val="0"/>
              <w:ind w:firstLine="0"/>
              <w:rPr>
                <w:b/>
                <w:bCs/>
                <w:i/>
                <w:iCs/>
                <w:szCs w:val="28"/>
              </w:rPr>
            </w:pPr>
            <w:r w:rsidRPr="009F7958">
              <w:rPr>
                <w:b/>
                <w:bCs/>
                <w:i/>
                <w:iCs/>
                <w:szCs w:val="28"/>
              </w:rPr>
              <w:t>Кількість процедур</w:t>
            </w:r>
          </w:p>
        </w:tc>
        <w:tc>
          <w:tcPr>
            <w:tcW w:w="3489" w:type="dxa"/>
          </w:tcPr>
          <w:p w14:paraId="55D708C7" w14:textId="77777777" w:rsidR="00B950AF" w:rsidRPr="009F7958" w:rsidRDefault="00B950AF" w:rsidP="00210BC4">
            <w:pPr>
              <w:widowControl w:val="0"/>
              <w:ind w:firstLine="0"/>
              <w:rPr>
                <w:b/>
                <w:bCs/>
                <w:i/>
                <w:iCs/>
                <w:szCs w:val="28"/>
              </w:rPr>
            </w:pPr>
            <w:r w:rsidRPr="009F7958">
              <w:rPr>
                <w:b/>
                <w:bCs/>
                <w:i/>
                <w:iCs/>
                <w:szCs w:val="28"/>
              </w:rPr>
              <w:t>Методичні вказівки</w:t>
            </w:r>
          </w:p>
        </w:tc>
      </w:tr>
      <w:tr w:rsidR="00571078" w:rsidRPr="009F7958" w14:paraId="059BB801" w14:textId="77777777" w:rsidTr="00801523">
        <w:trPr>
          <w:jc w:val="center"/>
        </w:trPr>
        <w:tc>
          <w:tcPr>
            <w:tcW w:w="538" w:type="dxa"/>
          </w:tcPr>
          <w:p w14:paraId="6EE8C1BC" w14:textId="77777777" w:rsidR="00B950AF" w:rsidRPr="009F7958" w:rsidRDefault="00B950AF" w:rsidP="00210BC4">
            <w:pPr>
              <w:widowControl w:val="0"/>
              <w:ind w:firstLine="0"/>
              <w:rPr>
                <w:szCs w:val="28"/>
              </w:rPr>
            </w:pPr>
            <w:r w:rsidRPr="009F7958">
              <w:rPr>
                <w:szCs w:val="28"/>
              </w:rPr>
              <w:t>1</w:t>
            </w:r>
          </w:p>
        </w:tc>
        <w:tc>
          <w:tcPr>
            <w:tcW w:w="2376" w:type="dxa"/>
          </w:tcPr>
          <w:p w14:paraId="725D412E" w14:textId="5867D381" w:rsidR="00B950AF" w:rsidRPr="009F7958" w:rsidRDefault="00B950AF" w:rsidP="00210BC4">
            <w:pPr>
              <w:widowControl w:val="0"/>
              <w:ind w:firstLine="0"/>
              <w:rPr>
                <w:szCs w:val="28"/>
              </w:rPr>
            </w:pPr>
            <w:r w:rsidRPr="009F7958">
              <w:rPr>
                <w:szCs w:val="28"/>
              </w:rPr>
              <w:t>Електрофорез з із новокаїном</w:t>
            </w:r>
          </w:p>
        </w:tc>
        <w:tc>
          <w:tcPr>
            <w:tcW w:w="1836" w:type="dxa"/>
          </w:tcPr>
          <w:p w14:paraId="7E9A7386" w14:textId="77777777" w:rsidR="00B950AF" w:rsidRPr="009F7958" w:rsidRDefault="00B950AF" w:rsidP="00210BC4">
            <w:pPr>
              <w:widowControl w:val="0"/>
              <w:ind w:firstLine="0"/>
              <w:rPr>
                <w:szCs w:val="28"/>
              </w:rPr>
            </w:pPr>
          </w:p>
        </w:tc>
        <w:tc>
          <w:tcPr>
            <w:tcW w:w="1332" w:type="dxa"/>
          </w:tcPr>
          <w:p w14:paraId="064ED897" w14:textId="77777777" w:rsidR="00B950AF" w:rsidRPr="009F7958" w:rsidRDefault="00B950AF" w:rsidP="00210BC4">
            <w:pPr>
              <w:widowControl w:val="0"/>
              <w:ind w:firstLine="0"/>
              <w:rPr>
                <w:szCs w:val="28"/>
              </w:rPr>
            </w:pPr>
            <w:r w:rsidRPr="009F7958">
              <w:rPr>
                <w:szCs w:val="28"/>
              </w:rPr>
              <w:t>10</w:t>
            </w:r>
          </w:p>
        </w:tc>
        <w:tc>
          <w:tcPr>
            <w:tcW w:w="3489" w:type="dxa"/>
          </w:tcPr>
          <w:p w14:paraId="19D7C48B" w14:textId="77777777" w:rsidR="00B950AF" w:rsidRPr="009F7958" w:rsidRDefault="00B950AF" w:rsidP="00210BC4">
            <w:pPr>
              <w:widowControl w:val="0"/>
              <w:ind w:firstLine="0"/>
              <w:rPr>
                <w:szCs w:val="28"/>
              </w:rPr>
            </w:pPr>
            <w:r w:rsidRPr="009F7958">
              <w:rPr>
                <w:szCs w:val="28"/>
              </w:rPr>
              <w:t>На ділянку проекції шлунку ‒ для зняття спазмів, больових відчуттів, покращення кровообігу</w:t>
            </w:r>
          </w:p>
        </w:tc>
      </w:tr>
      <w:tr w:rsidR="00571078" w:rsidRPr="009F7958" w14:paraId="481A5544" w14:textId="77777777" w:rsidTr="00801523">
        <w:trPr>
          <w:jc w:val="center"/>
        </w:trPr>
        <w:tc>
          <w:tcPr>
            <w:tcW w:w="538" w:type="dxa"/>
          </w:tcPr>
          <w:p w14:paraId="41EEB7FC" w14:textId="77777777" w:rsidR="00B950AF" w:rsidRPr="009F7958" w:rsidRDefault="00B950AF" w:rsidP="00210BC4">
            <w:pPr>
              <w:widowControl w:val="0"/>
              <w:ind w:firstLine="0"/>
              <w:rPr>
                <w:szCs w:val="28"/>
              </w:rPr>
            </w:pPr>
            <w:r w:rsidRPr="009F7958">
              <w:rPr>
                <w:szCs w:val="28"/>
              </w:rPr>
              <w:t>2</w:t>
            </w:r>
          </w:p>
        </w:tc>
        <w:tc>
          <w:tcPr>
            <w:tcW w:w="2376" w:type="dxa"/>
          </w:tcPr>
          <w:p w14:paraId="7E150C2B" w14:textId="77777777" w:rsidR="00B950AF" w:rsidRPr="009F7958" w:rsidRDefault="00B950AF" w:rsidP="00210BC4">
            <w:pPr>
              <w:widowControl w:val="0"/>
              <w:ind w:firstLine="0"/>
              <w:rPr>
                <w:szCs w:val="28"/>
              </w:rPr>
            </w:pPr>
            <w:proofErr w:type="spellStart"/>
            <w:r w:rsidRPr="009F7958">
              <w:rPr>
                <w:szCs w:val="28"/>
              </w:rPr>
              <w:t>Електроімпульсна</w:t>
            </w:r>
            <w:proofErr w:type="spellEnd"/>
            <w:r w:rsidRPr="009F7958">
              <w:rPr>
                <w:szCs w:val="28"/>
              </w:rPr>
              <w:t xml:space="preserve"> терапія</w:t>
            </w:r>
          </w:p>
        </w:tc>
        <w:tc>
          <w:tcPr>
            <w:tcW w:w="1836" w:type="dxa"/>
          </w:tcPr>
          <w:p w14:paraId="0880D4B8" w14:textId="77777777" w:rsidR="00B950AF" w:rsidRPr="009F7958" w:rsidRDefault="00B950AF" w:rsidP="00210BC4">
            <w:pPr>
              <w:widowControl w:val="0"/>
              <w:ind w:firstLine="0"/>
              <w:rPr>
                <w:szCs w:val="28"/>
              </w:rPr>
            </w:pPr>
            <w:r w:rsidRPr="009F7958">
              <w:rPr>
                <w:szCs w:val="28"/>
              </w:rPr>
              <w:t>Низькі частоти, тривалість 10 хв</w:t>
            </w:r>
          </w:p>
        </w:tc>
        <w:tc>
          <w:tcPr>
            <w:tcW w:w="1332" w:type="dxa"/>
          </w:tcPr>
          <w:p w14:paraId="516D5D80" w14:textId="53575514" w:rsidR="00B950AF" w:rsidRPr="009F7958" w:rsidRDefault="00370F65" w:rsidP="00210BC4">
            <w:pPr>
              <w:widowControl w:val="0"/>
              <w:ind w:firstLine="0"/>
              <w:rPr>
                <w:szCs w:val="28"/>
              </w:rPr>
            </w:pPr>
            <w:r w:rsidRPr="009F7958">
              <w:rPr>
                <w:szCs w:val="28"/>
              </w:rPr>
              <w:t>10</w:t>
            </w:r>
          </w:p>
        </w:tc>
        <w:tc>
          <w:tcPr>
            <w:tcW w:w="3489" w:type="dxa"/>
          </w:tcPr>
          <w:p w14:paraId="6BA8DC5A" w14:textId="77777777" w:rsidR="00B950AF" w:rsidRPr="009F7958" w:rsidRDefault="00B950AF" w:rsidP="00210BC4">
            <w:pPr>
              <w:widowControl w:val="0"/>
              <w:ind w:firstLine="0"/>
              <w:rPr>
                <w:szCs w:val="28"/>
              </w:rPr>
            </w:pPr>
            <w:proofErr w:type="spellStart"/>
            <w:r w:rsidRPr="009F7958">
              <w:rPr>
                <w:szCs w:val="28"/>
              </w:rPr>
              <w:t>Паравертебральне</w:t>
            </w:r>
            <w:proofErr w:type="spellEnd"/>
            <w:r w:rsidRPr="009F7958">
              <w:rPr>
                <w:szCs w:val="28"/>
              </w:rPr>
              <w:t xml:space="preserve"> розташування електродів в ділянці нижнього грудного та поперекового відділу ‒ для поліпшення нервової стимуляції</w:t>
            </w:r>
          </w:p>
        </w:tc>
      </w:tr>
    </w:tbl>
    <w:p w14:paraId="68B164FB" w14:textId="0AB2682A" w:rsidR="00B950AF" w:rsidRPr="009F7958" w:rsidRDefault="00370F65" w:rsidP="00210BC4">
      <w:pPr>
        <w:rPr>
          <w:rFonts w:eastAsia="Times New Roman" w:cs="Times New Roman"/>
          <w:szCs w:val="28"/>
          <w:lang w:val="ru-RU"/>
        </w:rPr>
      </w:pPr>
      <w:proofErr w:type="spellStart"/>
      <w:r w:rsidRPr="009F7958">
        <w:rPr>
          <w:rFonts w:eastAsia="Times New Roman" w:cs="Times New Roman"/>
          <w:szCs w:val="28"/>
          <w:lang w:val="ru-RU" w:eastAsia="uk-UA"/>
        </w:rPr>
        <w:lastRenderedPageBreak/>
        <w:t>Дода</w:t>
      </w:r>
      <w:r w:rsidR="00B21F5D" w:rsidRPr="009F7958">
        <w:rPr>
          <w:rFonts w:eastAsia="Times New Roman" w:cs="Times New Roman"/>
          <w:szCs w:val="28"/>
          <w:lang w:val="ru-RU" w:eastAsia="uk-UA"/>
        </w:rPr>
        <w:t>тк</w:t>
      </w:r>
      <w:r w:rsidRPr="009F7958">
        <w:rPr>
          <w:rFonts w:eastAsia="Times New Roman" w:cs="Times New Roman"/>
          <w:szCs w:val="28"/>
          <w:lang w:val="ru-RU" w:eastAsia="uk-UA"/>
        </w:rPr>
        <w:t>ово</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застосувати</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лікувальну</w:t>
      </w:r>
      <w:proofErr w:type="spellEnd"/>
      <w:r w:rsidRPr="009F7958">
        <w:rPr>
          <w:rFonts w:eastAsia="Times New Roman" w:cs="Times New Roman"/>
          <w:szCs w:val="28"/>
          <w:lang w:val="ru-RU" w:eastAsia="uk-UA"/>
        </w:rPr>
        <w:t xml:space="preserve"> ходьбу. </w:t>
      </w:r>
      <w:proofErr w:type="spellStart"/>
      <w:r w:rsidRPr="009F7958">
        <w:rPr>
          <w:rFonts w:eastAsia="Times New Roman" w:cs="Times New Roman"/>
          <w:szCs w:val="28"/>
          <w:lang w:val="ru-RU" w:eastAsia="uk-UA"/>
        </w:rPr>
        <w:t>Пацієнт</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має</w:t>
      </w:r>
      <w:proofErr w:type="spellEnd"/>
      <w:r w:rsidRPr="009F7958">
        <w:rPr>
          <w:rFonts w:eastAsia="Times New Roman" w:cs="Times New Roman"/>
          <w:szCs w:val="28"/>
          <w:lang w:val="ru-RU" w:eastAsia="uk-UA"/>
        </w:rPr>
        <w:t xml:space="preserve"> сам </w:t>
      </w:r>
      <w:proofErr w:type="spellStart"/>
      <w:r w:rsidRPr="009F7958">
        <w:rPr>
          <w:rFonts w:eastAsia="Times New Roman" w:cs="Times New Roman"/>
          <w:szCs w:val="28"/>
          <w:lang w:val="ru-RU" w:eastAsia="uk-UA"/>
        </w:rPr>
        <w:t>контролювати</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свій</w:t>
      </w:r>
      <w:proofErr w:type="spellEnd"/>
      <w:r w:rsidRPr="009F7958">
        <w:rPr>
          <w:rFonts w:eastAsia="Times New Roman" w:cs="Times New Roman"/>
          <w:szCs w:val="28"/>
          <w:lang w:val="ru-RU" w:eastAsia="uk-UA"/>
        </w:rPr>
        <w:t xml:space="preserve"> стан і </w:t>
      </w:r>
      <w:proofErr w:type="spellStart"/>
      <w:r w:rsidRPr="009F7958">
        <w:rPr>
          <w:rFonts w:eastAsia="Times New Roman" w:cs="Times New Roman"/>
          <w:szCs w:val="28"/>
          <w:lang w:val="ru-RU" w:eastAsia="uk-UA"/>
        </w:rPr>
        <w:t>пам'ятати</w:t>
      </w:r>
      <w:proofErr w:type="spellEnd"/>
      <w:r w:rsidRPr="009F7958">
        <w:rPr>
          <w:rFonts w:eastAsia="Times New Roman" w:cs="Times New Roman"/>
          <w:szCs w:val="28"/>
          <w:lang w:val="ru-RU" w:eastAsia="uk-UA"/>
        </w:rPr>
        <w:t xml:space="preserve"> про те, </w:t>
      </w:r>
      <w:proofErr w:type="spellStart"/>
      <w:r w:rsidRPr="009F7958">
        <w:rPr>
          <w:rFonts w:eastAsia="Times New Roman" w:cs="Times New Roman"/>
          <w:szCs w:val="28"/>
          <w:lang w:val="ru-RU" w:eastAsia="uk-UA"/>
        </w:rPr>
        <w:t>що</w:t>
      </w:r>
      <w:proofErr w:type="spellEnd"/>
      <w:r w:rsidRPr="009F7958">
        <w:rPr>
          <w:rFonts w:eastAsia="Times New Roman" w:cs="Times New Roman"/>
          <w:szCs w:val="28"/>
          <w:lang w:val="ru-RU" w:eastAsia="uk-UA"/>
        </w:rPr>
        <w:t xml:space="preserve"> ходьба не </w:t>
      </w:r>
      <w:proofErr w:type="spellStart"/>
      <w:r w:rsidRPr="009F7958">
        <w:rPr>
          <w:rFonts w:eastAsia="Times New Roman" w:cs="Times New Roman"/>
          <w:szCs w:val="28"/>
          <w:lang w:val="ru-RU" w:eastAsia="uk-UA"/>
        </w:rPr>
        <w:t>має</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приносити</w:t>
      </w:r>
      <w:proofErr w:type="spellEnd"/>
      <w:r w:rsidRPr="009F7958">
        <w:rPr>
          <w:rFonts w:eastAsia="Times New Roman" w:cs="Times New Roman"/>
          <w:szCs w:val="28"/>
          <w:lang w:val="ru-RU" w:eastAsia="uk-UA"/>
        </w:rPr>
        <w:t xml:space="preserve"> дискомфорт, </w:t>
      </w:r>
      <w:proofErr w:type="spellStart"/>
      <w:r w:rsidRPr="009F7958">
        <w:rPr>
          <w:rFonts w:eastAsia="Times New Roman" w:cs="Times New Roman"/>
          <w:szCs w:val="28"/>
          <w:lang w:val="ru-RU" w:eastAsia="uk-UA"/>
        </w:rPr>
        <w:t>обирати</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зручне</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взуття</w:t>
      </w:r>
      <w:proofErr w:type="spellEnd"/>
      <w:r w:rsidRPr="009F7958">
        <w:rPr>
          <w:rFonts w:eastAsia="Times New Roman" w:cs="Times New Roman"/>
          <w:szCs w:val="28"/>
          <w:lang w:val="ru-RU" w:eastAsia="uk-UA"/>
        </w:rPr>
        <w:t xml:space="preserve"> та </w:t>
      </w:r>
      <w:proofErr w:type="spellStart"/>
      <w:r w:rsidRPr="009F7958">
        <w:rPr>
          <w:rFonts w:eastAsia="Times New Roman" w:cs="Times New Roman"/>
          <w:szCs w:val="28"/>
          <w:lang w:val="ru-RU" w:eastAsia="uk-UA"/>
        </w:rPr>
        <w:t>одяг</w:t>
      </w:r>
      <w:proofErr w:type="spellEnd"/>
      <w:r w:rsidRPr="009F7958">
        <w:rPr>
          <w:rFonts w:eastAsia="Times New Roman" w:cs="Times New Roman"/>
          <w:szCs w:val="28"/>
          <w:lang w:val="ru-RU" w:eastAsia="uk-UA"/>
        </w:rPr>
        <w:t xml:space="preserve">, у </w:t>
      </w:r>
      <w:proofErr w:type="spellStart"/>
      <w:r w:rsidRPr="009F7958">
        <w:rPr>
          <w:rFonts w:eastAsia="Times New Roman" w:cs="Times New Roman"/>
          <w:szCs w:val="28"/>
          <w:lang w:val="ru-RU" w:eastAsia="uk-UA"/>
        </w:rPr>
        <w:t>випадку</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погіршення</w:t>
      </w:r>
      <w:proofErr w:type="spellEnd"/>
      <w:r w:rsidRPr="009F7958">
        <w:rPr>
          <w:rFonts w:eastAsia="Times New Roman" w:cs="Times New Roman"/>
          <w:szCs w:val="28"/>
          <w:lang w:val="ru-RU" w:eastAsia="uk-UA"/>
        </w:rPr>
        <w:t xml:space="preserve"> </w:t>
      </w:r>
      <w:proofErr w:type="spellStart"/>
      <w:r w:rsidRPr="009F7958">
        <w:rPr>
          <w:rFonts w:eastAsia="Times New Roman" w:cs="Times New Roman"/>
          <w:szCs w:val="28"/>
          <w:lang w:val="ru-RU" w:eastAsia="uk-UA"/>
        </w:rPr>
        <w:t>самопочуття</w:t>
      </w:r>
      <w:proofErr w:type="spellEnd"/>
      <w:r w:rsidRPr="009F7958">
        <w:rPr>
          <w:rFonts w:eastAsia="Times New Roman" w:cs="Times New Roman"/>
          <w:szCs w:val="28"/>
          <w:lang w:val="ru-RU" w:eastAsia="uk-UA"/>
        </w:rPr>
        <w:t xml:space="preserve"> </w:t>
      </w:r>
      <w:proofErr w:type="spellStart"/>
      <w:proofErr w:type="gramStart"/>
      <w:r w:rsidRPr="009F7958">
        <w:rPr>
          <w:rFonts w:eastAsia="Times New Roman" w:cs="Times New Roman"/>
          <w:szCs w:val="28"/>
          <w:lang w:val="ru-RU" w:eastAsia="uk-UA"/>
        </w:rPr>
        <w:t>зупинятись</w:t>
      </w:r>
      <w:proofErr w:type="spellEnd"/>
      <w:r w:rsidRPr="009F7958">
        <w:rPr>
          <w:rFonts w:eastAsia="Times New Roman" w:cs="Times New Roman"/>
          <w:szCs w:val="28"/>
          <w:lang w:val="ru-RU" w:eastAsia="uk-UA"/>
        </w:rPr>
        <w:t xml:space="preserve"> </w:t>
      </w:r>
      <w:r w:rsidR="004549DC" w:rsidRPr="009F7958">
        <w:rPr>
          <w:rFonts w:eastAsia="Times New Roman" w:cs="Times New Roman"/>
          <w:szCs w:val="28"/>
          <w:lang w:val="ru-RU" w:eastAsia="uk-UA"/>
        </w:rPr>
        <w:t xml:space="preserve"> [</w:t>
      </w:r>
      <w:proofErr w:type="gramEnd"/>
      <w:r w:rsidR="004549DC" w:rsidRPr="009F7958">
        <w:rPr>
          <w:rFonts w:eastAsia="Times New Roman" w:cs="Times New Roman"/>
          <w:szCs w:val="28"/>
          <w:lang w:val="ru-RU" w:eastAsia="uk-UA"/>
        </w:rPr>
        <w:t>4</w:t>
      </w:r>
      <w:r w:rsidR="006E20AE" w:rsidRPr="009F7958">
        <w:rPr>
          <w:rFonts w:eastAsia="Times New Roman" w:cs="Times New Roman"/>
          <w:szCs w:val="28"/>
          <w:lang w:val="ru-RU" w:eastAsia="uk-UA"/>
        </w:rPr>
        <w:t>6</w:t>
      </w:r>
      <w:r w:rsidR="004549DC" w:rsidRPr="009F7958">
        <w:rPr>
          <w:rFonts w:eastAsia="Times New Roman" w:cs="Times New Roman"/>
          <w:szCs w:val="28"/>
          <w:lang w:val="ru-RU" w:eastAsia="uk-UA"/>
        </w:rPr>
        <w:t>]</w:t>
      </w:r>
      <w:r w:rsidR="004549DC" w:rsidRPr="009F7958">
        <w:rPr>
          <w:rFonts w:eastAsia="Times New Roman" w:cs="Times New Roman"/>
          <w:szCs w:val="28"/>
          <w:lang w:val="ru-RU"/>
        </w:rPr>
        <w:t>.</w:t>
      </w:r>
    </w:p>
    <w:p w14:paraId="71DBE74A" w14:textId="55D321ED" w:rsidR="00A166E8" w:rsidRPr="009F7958" w:rsidRDefault="00370F65" w:rsidP="00210BC4">
      <w:pPr>
        <w:rPr>
          <w:rFonts w:eastAsia="Times New Roman" w:cs="Times New Roman"/>
          <w:szCs w:val="28"/>
        </w:rPr>
      </w:pPr>
      <w:r w:rsidRPr="009F7958">
        <w:rPr>
          <w:rFonts w:eastAsia="Calibri" w:cs="Times New Roman"/>
          <w:szCs w:val="28"/>
        </w:rPr>
        <w:t>Піші прогулянки мають тривати не більше 20 хвилин, згодом тривалість може збільшитись до 30. Під час ходьби йти спокійним темпом, тримати природню поставу, дихати спокійно</w:t>
      </w:r>
      <w:r w:rsidR="00B950AF" w:rsidRPr="009F7958">
        <w:rPr>
          <w:rFonts w:eastAsia="Calibri" w:cs="Times New Roman"/>
          <w:szCs w:val="28"/>
        </w:rPr>
        <w:t xml:space="preserve">. </w:t>
      </w:r>
    </w:p>
    <w:p w14:paraId="750CD6F0" w14:textId="30130F2B" w:rsidR="003A0EC6" w:rsidRPr="009F7958" w:rsidRDefault="003A0EC6" w:rsidP="00210BC4">
      <w:pPr>
        <w:ind w:firstLine="0"/>
        <w:rPr>
          <w:rFonts w:cs="Times New Roman"/>
          <w:szCs w:val="28"/>
          <w:lang w:eastAsia="uk-UA"/>
        </w:rPr>
      </w:pPr>
    </w:p>
    <w:p w14:paraId="5D2282AF" w14:textId="09CCE697" w:rsidR="009243A2" w:rsidRPr="009F7958" w:rsidRDefault="008A4199" w:rsidP="00210BC4">
      <w:pPr>
        <w:rPr>
          <w:rFonts w:cs="Times New Roman"/>
          <w:b/>
          <w:szCs w:val="28"/>
          <w:shd w:val="clear" w:color="auto" w:fill="FFFFFF"/>
        </w:rPr>
      </w:pPr>
      <w:r w:rsidRPr="009F7958">
        <w:rPr>
          <w:rFonts w:cs="Times New Roman"/>
          <w:b/>
          <w:szCs w:val="28"/>
          <w:shd w:val="clear" w:color="auto" w:fill="FFFFFF"/>
        </w:rPr>
        <w:t>Висновки до розділу</w:t>
      </w:r>
      <w:r w:rsidR="00B21F5D" w:rsidRPr="009F7958">
        <w:rPr>
          <w:rFonts w:cs="Times New Roman"/>
          <w:b/>
          <w:szCs w:val="28"/>
          <w:shd w:val="clear" w:color="auto" w:fill="FFFFFF"/>
        </w:rPr>
        <w:t xml:space="preserve"> 4</w:t>
      </w:r>
    </w:p>
    <w:p w14:paraId="0FFC5403" w14:textId="21F78BCE" w:rsidR="009243A2" w:rsidRPr="009F7958" w:rsidRDefault="009243A2" w:rsidP="00210BC4">
      <w:pPr>
        <w:rPr>
          <w:rFonts w:cs="Times New Roman"/>
          <w:b/>
          <w:szCs w:val="28"/>
          <w:shd w:val="clear" w:color="auto" w:fill="FFFFFF"/>
        </w:rPr>
      </w:pPr>
    </w:p>
    <w:p w14:paraId="4CD73461" w14:textId="31904AB5" w:rsidR="00A166E8" w:rsidRPr="009F7958" w:rsidRDefault="007D692D" w:rsidP="00315FA3">
      <w:pPr>
        <w:shd w:val="clear" w:color="auto" w:fill="FFFFFF"/>
        <w:rPr>
          <w:rFonts w:eastAsia="Times New Roman" w:cs="Times New Roman"/>
          <w:szCs w:val="28"/>
          <w:lang w:eastAsia="uk-UA"/>
        </w:rPr>
      </w:pPr>
      <w:r w:rsidRPr="009F7958">
        <w:rPr>
          <w:rFonts w:cs="Times New Roman"/>
          <w:bCs/>
          <w:szCs w:val="28"/>
          <w:shd w:val="clear" w:color="auto" w:fill="FFFFFF"/>
        </w:rPr>
        <w:t xml:space="preserve">1. </w:t>
      </w:r>
      <w:r w:rsidR="00370F65" w:rsidRPr="009F7958">
        <w:rPr>
          <w:rFonts w:cs="Times New Roman"/>
          <w:bCs/>
          <w:szCs w:val="28"/>
          <w:shd w:val="clear" w:color="auto" w:fill="FFFFFF"/>
        </w:rPr>
        <w:t xml:space="preserve">Програма комплексної фізичної терапії у пацієнтів хворих на хронічний гастрит в умовах стаціонару </w:t>
      </w:r>
      <w:proofErr w:type="spellStart"/>
      <w:r w:rsidR="00370F65" w:rsidRPr="009F7958">
        <w:rPr>
          <w:rFonts w:cs="Times New Roman"/>
          <w:bCs/>
          <w:szCs w:val="28"/>
          <w:shd w:val="clear" w:color="auto" w:fill="FFFFFF"/>
        </w:rPr>
        <w:t>складатиметься</w:t>
      </w:r>
      <w:proofErr w:type="spellEnd"/>
      <w:r w:rsidR="00370F65" w:rsidRPr="009F7958">
        <w:rPr>
          <w:rFonts w:cs="Times New Roman"/>
          <w:bCs/>
          <w:szCs w:val="28"/>
          <w:shd w:val="clear" w:color="auto" w:fill="FFFFFF"/>
        </w:rPr>
        <w:t xml:space="preserve"> з </w:t>
      </w:r>
      <w:r w:rsidR="00B21F5D" w:rsidRPr="009F7958">
        <w:rPr>
          <w:rFonts w:cs="Times New Roman"/>
          <w:bCs/>
          <w:szCs w:val="28"/>
          <w:shd w:val="clear" w:color="auto" w:fill="FFFFFF"/>
        </w:rPr>
        <w:t>таких фізіотерапевтичних засобів:</w:t>
      </w:r>
      <w:r w:rsidR="00315FA3" w:rsidRPr="009F7958">
        <w:rPr>
          <w:rFonts w:cs="Times New Roman"/>
          <w:bCs/>
          <w:szCs w:val="28"/>
          <w:shd w:val="clear" w:color="auto" w:fill="FFFFFF"/>
        </w:rPr>
        <w:t xml:space="preserve"> р</w:t>
      </w:r>
      <w:r w:rsidR="00A166E8" w:rsidRPr="009F7958">
        <w:rPr>
          <w:rFonts w:eastAsia="Times New Roman" w:cs="Times New Roman"/>
          <w:szCs w:val="28"/>
          <w:lang w:eastAsia="uk-UA"/>
        </w:rPr>
        <w:t xml:space="preserve">анкова гігієнічна гімнастика </w:t>
      </w:r>
      <w:r w:rsidR="00315FA3" w:rsidRPr="009F7958">
        <w:rPr>
          <w:rFonts w:eastAsia="Times New Roman" w:cs="Times New Roman"/>
          <w:szCs w:val="28"/>
          <w:lang w:eastAsia="uk-UA"/>
        </w:rPr>
        <w:t>(</w:t>
      </w:r>
      <w:r w:rsidR="00A166E8" w:rsidRPr="009F7958">
        <w:rPr>
          <w:rFonts w:eastAsia="Times New Roman" w:cs="Times New Roman"/>
          <w:szCs w:val="28"/>
          <w:lang w:eastAsia="uk-UA"/>
        </w:rPr>
        <w:t xml:space="preserve">15 хвилин, </w:t>
      </w:r>
      <w:r w:rsidR="00040DA0" w:rsidRPr="009F7958">
        <w:rPr>
          <w:rFonts w:eastAsia="Times New Roman" w:cs="Times New Roman"/>
          <w:szCs w:val="28"/>
          <w:lang w:eastAsia="uk-UA"/>
        </w:rPr>
        <w:t>до 10</w:t>
      </w:r>
      <w:r w:rsidR="00A166E8" w:rsidRPr="009F7958">
        <w:rPr>
          <w:rFonts w:eastAsia="Times New Roman" w:cs="Times New Roman"/>
          <w:szCs w:val="28"/>
          <w:lang w:eastAsia="uk-UA"/>
        </w:rPr>
        <w:t xml:space="preserve"> вправ</w:t>
      </w:r>
      <w:r w:rsidR="00315FA3" w:rsidRPr="009F7958">
        <w:rPr>
          <w:rFonts w:eastAsia="Times New Roman" w:cs="Times New Roman"/>
          <w:szCs w:val="28"/>
          <w:lang w:eastAsia="uk-UA"/>
        </w:rPr>
        <w:t>; л</w:t>
      </w:r>
      <w:r w:rsidR="00A166E8" w:rsidRPr="009F7958">
        <w:rPr>
          <w:rFonts w:eastAsia="Times New Roman" w:cs="Times New Roman"/>
          <w:szCs w:val="28"/>
          <w:lang w:eastAsia="uk-UA"/>
        </w:rPr>
        <w:t>ікувальна ходьба</w:t>
      </w:r>
      <w:r w:rsidR="00315FA3" w:rsidRPr="009F7958">
        <w:rPr>
          <w:rFonts w:eastAsia="Times New Roman" w:cs="Times New Roman"/>
          <w:szCs w:val="28"/>
          <w:lang w:eastAsia="uk-UA"/>
        </w:rPr>
        <w:t xml:space="preserve"> (</w:t>
      </w:r>
      <w:r w:rsidR="00A166E8" w:rsidRPr="009F7958">
        <w:rPr>
          <w:rFonts w:eastAsia="Times New Roman" w:cs="Times New Roman"/>
          <w:szCs w:val="28"/>
          <w:lang w:eastAsia="uk-UA"/>
        </w:rPr>
        <w:t>20 хвилин</w:t>
      </w:r>
      <w:r w:rsidR="00762419" w:rsidRPr="009F7958">
        <w:rPr>
          <w:rFonts w:eastAsia="Times New Roman" w:cs="Times New Roman"/>
          <w:szCs w:val="28"/>
          <w:lang w:eastAsia="uk-UA"/>
        </w:rPr>
        <w:t>;</w:t>
      </w:r>
      <w:r w:rsidR="00315FA3" w:rsidRPr="009F7958">
        <w:rPr>
          <w:rFonts w:eastAsia="Times New Roman" w:cs="Times New Roman"/>
          <w:szCs w:val="28"/>
          <w:lang w:eastAsia="uk-UA"/>
        </w:rPr>
        <w:t xml:space="preserve"> самостійна процедура для пацієнта, він сам контролює її виконання); </w:t>
      </w:r>
      <w:proofErr w:type="spellStart"/>
      <w:r w:rsidR="00315FA3" w:rsidRPr="009F7958">
        <w:rPr>
          <w:rFonts w:eastAsia="Times New Roman" w:cs="Times New Roman"/>
          <w:szCs w:val="28"/>
          <w:lang w:eastAsia="uk-UA"/>
        </w:rPr>
        <w:t>а</w:t>
      </w:r>
      <w:r w:rsidR="00A166E8" w:rsidRPr="009F7958">
        <w:rPr>
          <w:rFonts w:eastAsia="Times New Roman" w:cs="Times New Roman"/>
          <w:szCs w:val="28"/>
          <w:lang w:eastAsia="uk-UA"/>
        </w:rPr>
        <w:t>мпліпульстерапія</w:t>
      </w:r>
      <w:proofErr w:type="spellEnd"/>
      <w:r w:rsidR="00A166E8" w:rsidRPr="009F7958">
        <w:rPr>
          <w:rFonts w:eastAsia="Times New Roman" w:cs="Times New Roman"/>
          <w:szCs w:val="28"/>
          <w:lang w:eastAsia="uk-UA"/>
        </w:rPr>
        <w:t xml:space="preserve"> на м’язи черевної порожнини</w:t>
      </w:r>
      <w:r w:rsidR="00315FA3" w:rsidRPr="009F7958">
        <w:rPr>
          <w:rFonts w:eastAsia="Times New Roman" w:cs="Times New Roman"/>
          <w:szCs w:val="28"/>
          <w:lang w:eastAsia="uk-UA"/>
        </w:rPr>
        <w:t xml:space="preserve"> (</w:t>
      </w:r>
      <w:r w:rsidR="00A166E8" w:rsidRPr="009F7958">
        <w:rPr>
          <w:rFonts w:eastAsia="Times New Roman" w:cs="Times New Roman"/>
          <w:szCs w:val="28"/>
          <w:lang w:eastAsia="uk-UA"/>
        </w:rPr>
        <w:t>15 хвилин</w:t>
      </w:r>
      <w:r w:rsidR="00315FA3" w:rsidRPr="009F7958">
        <w:rPr>
          <w:rFonts w:eastAsia="Times New Roman" w:cs="Times New Roman"/>
          <w:szCs w:val="28"/>
          <w:lang w:eastAsia="uk-UA"/>
        </w:rPr>
        <w:t>; к</w:t>
      </w:r>
      <w:r w:rsidR="00A166E8" w:rsidRPr="009F7958">
        <w:rPr>
          <w:rFonts w:eastAsia="Times New Roman" w:cs="Times New Roman"/>
          <w:szCs w:val="28"/>
          <w:lang w:eastAsia="uk-UA"/>
        </w:rPr>
        <w:t>урс</w:t>
      </w:r>
      <w:r w:rsidR="00B21F5D" w:rsidRPr="009F7958">
        <w:rPr>
          <w:rFonts w:eastAsia="Times New Roman" w:cs="Times New Roman"/>
          <w:szCs w:val="28"/>
          <w:lang w:eastAsia="uk-UA"/>
        </w:rPr>
        <w:t xml:space="preserve"> </w:t>
      </w:r>
      <w:r w:rsidR="006E535A" w:rsidRPr="009F7958">
        <w:rPr>
          <w:rFonts w:eastAsia="SimSun" w:cs="Times New Roman"/>
          <w:szCs w:val="28"/>
          <w:lang w:eastAsia="zh-CN"/>
        </w:rPr>
        <w:t xml:space="preserve">– </w:t>
      </w:r>
      <w:r w:rsidR="00A166E8" w:rsidRPr="009F7958">
        <w:rPr>
          <w:rFonts w:eastAsia="Times New Roman" w:cs="Times New Roman"/>
          <w:szCs w:val="28"/>
          <w:lang w:eastAsia="uk-UA"/>
        </w:rPr>
        <w:t>10 процедур</w:t>
      </w:r>
      <w:r w:rsidR="00315FA3" w:rsidRPr="009F7958">
        <w:rPr>
          <w:rFonts w:eastAsia="Times New Roman" w:cs="Times New Roman"/>
          <w:szCs w:val="28"/>
          <w:lang w:eastAsia="uk-UA"/>
        </w:rPr>
        <w:t>); л</w:t>
      </w:r>
      <w:r w:rsidR="00A166E8" w:rsidRPr="009F7958">
        <w:rPr>
          <w:rFonts w:eastAsia="Times New Roman" w:cs="Times New Roman"/>
          <w:szCs w:val="28"/>
          <w:lang w:eastAsia="uk-UA"/>
        </w:rPr>
        <w:t xml:space="preserve">ікувальна гімнастика </w:t>
      </w:r>
      <w:r w:rsidR="00315FA3" w:rsidRPr="009F7958">
        <w:rPr>
          <w:rFonts w:eastAsia="Times New Roman" w:cs="Times New Roman"/>
          <w:szCs w:val="28"/>
          <w:lang w:eastAsia="uk-UA"/>
        </w:rPr>
        <w:t>(</w:t>
      </w:r>
      <w:r w:rsidR="00A166E8" w:rsidRPr="009F7958">
        <w:rPr>
          <w:rFonts w:eastAsia="Times New Roman" w:cs="Times New Roman"/>
          <w:szCs w:val="28"/>
          <w:lang w:eastAsia="uk-UA"/>
        </w:rPr>
        <w:t>25</w:t>
      </w:r>
      <w:r w:rsidR="006E535A" w:rsidRPr="009F7958">
        <w:rPr>
          <w:rFonts w:eastAsia="SimSun" w:cs="Times New Roman"/>
          <w:szCs w:val="28"/>
          <w:lang w:eastAsia="zh-CN"/>
        </w:rPr>
        <w:t>–</w:t>
      </w:r>
      <w:r w:rsidR="00A166E8" w:rsidRPr="009F7958">
        <w:rPr>
          <w:rFonts w:eastAsia="Times New Roman" w:cs="Times New Roman"/>
          <w:szCs w:val="28"/>
          <w:lang w:eastAsia="uk-UA"/>
        </w:rPr>
        <w:t>30</w:t>
      </w:r>
      <w:r w:rsidR="00B21F5D" w:rsidRPr="009F7958">
        <w:rPr>
          <w:rFonts w:eastAsia="Times New Roman" w:cs="Times New Roman"/>
          <w:szCs w:val="28"/>
          <w:lang w:eastAsia="uk-UA"/>
        </w:rPr>
        <w:t xml:space="preserve"> </w:t>
      </w:r>
      <w:r w:rsidR="00A166E8" w:rsidRPr="009F7958">
        <w:rPr>
          <w:rFonts w:eastAsia="Times New Roman" w:cs="Times New Roman"/>
          <w:szCs w:val="28"/>
          <w:lang w:eastAsia="uk-UA"/>
        </w:rPr>
        <w:t>хвилин, 10</w:t>
      </w:r>
      <w:r w:rsidR="006E535A" w:rsidRPr="009F7958">
        <w:rPr>
          <w:rFonts w:eastAsia="SimSun" w:cs="Times New Roman"/>
          <w:szCs w:val="28"/>
          <w:lang w:eastAsia="zh-CN"/>
        </w:rPr>
        <w:t>–</w:t>
      </w:r>
      <w:r w:rsidR="00A166E8" w:rsidRPr="009F7958">
        <w:rPr>
          <w:rFonts w:eastAsia="Times New Roman" w:cs="Times New Roman"/>
          <w:szCs w:val="28"/>
          <w:lang w:eastAsia="uk-UA"/>
        </w:rPr>
        <w:t>15 вправ, 8</w:t>
      </w:r>
      <w:r w:rsidR="006E535A" w:rsidRPr="009F7958">
        <w:rPr>
          <w:rFonts w:eastAsia="SimSun" w:cs="Times New Roman"/>
          <w:szCs w:val="28"/>
          <w:lang w:eastAsia="zh-CN"/>
        </w:rPr>
        <w:t>–</w:t>
      </w:r>
      <w:r w:rsidR="00A166E8" w:rsidRPr="009F7958">
        <w:rPr>
          <w:rFonts w:eastAsia="Times New Roman" w:cs="Times New Roman"/>
          <w:szCs w:val="28"/>
          <w:lang w:eastAsia="uk-UA"/>
        </w:rPr>
        <w:t>10 разів</w:t>
      </w:r>
      <w:r w:rsidR="00315FA3" w:rsidRPr="009F7958">
        <w:rPr>
          <w:rFonts w:eastAsia="Times New Roman" w:cs="Times New Roman"/>
          <w:szCs w:val="28"/>
          <w:lang w:eastAsia="uk-UA"/>
        </w:rPr>
        <w:t>): в</w:t>
      </w:r>
      <w:r w:rsidR="00A166E8" w:rsidRPr="009F7958">
        <w:rPr>
          <w:rFonts w:eastAsia="Times New Roman" w:cs="Times New Roman"/>
          <w:szCs w:val="28"/>
          <w:lang w:eastAsia="uk-UA"/>
        </w:rPr>
        <w:t>прави лежачи, сидячи, стоячи, вправи з інвентарем, темп виконання</w:t>
      </w:r>
      <w:r w:rsidR="00B21F5D"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w:t>
      </w:r>
      <w:r w:rsidR="00A166E8" w:rsidRPr="009F7958">
        <w:rPr>
          <w:rFonts w:eastAsia="Times New Roman" w:cs="Times New Roman"/>
          <w:szCs w:val="28"/>
          <w:lang w:eastAsia="uk-UA"/>
        </w:rPr>
        <w:t xml:space="preserve"> спокійний</w:t>
      </w:r>
      <w:r w:rsidR="00315FA3" w:rsidRPr="009F7958">
        <w:rPr>
          <w:rFonts w:eastAsia="Times New Roman" w:cs="Times New Roman"/>
          <w:szCs w:val="28"/>
          <w:lang w:eastAsia="uk-UA"/>
        </w:rPr>
        <w:t>; м</w:t>
      </w:r>
      <w:r w:rsidR="00A166E8" w:rsidRPr="009F7958">
        <w:rPr>
          <w:rFonts w:eastAsia="Times New Roman" w:cs="Times New Roman"/>
          <w:szCs w:val="28"/>
          <w:lang w:eastAsia="uk-UA"/>
        </w:rPr>
        <w:t>асаж м’язів шиї, спини, живота</w:t>
      </w:r>
      <w:r w:rsidR="00315FA3" w:rsidRPr="009F7958">
        <w:rPr>
          <w:rFonts w:eastAsia="Times New Roman" w:cs="Times New Roman"/>
          <w:szCs w:val="28"/>
          <w:lang w:eastAsia="uk-UA"/>
        </w:rPr>
        <w:t xml:space="preserve"> (п</w:t>
      </w:r>
      <w:r w:rsidR="00A166E8" w:rsidRPr="009F7958">
        <w:rPr>
          <w:rFonts w:eastAsia="Times New Roman" w:cs="Times New Roman"/>
          <w:szCs w:val="28"/>
          <w:lang w:eastAsia="uk-UA"/>
        </w:rPr>
        <w:t>роцедура триватиме 25 хвилин, кожен день</w:t>
      </w:r>
      <w:r w:rsidR="00315FA3" w:rsidRPr="009F7958">
        <w:rPr>
          <w:rFonts w:eastAsia="Times New Roman" w:cs="Times New Roman"/>
          <w:szCs w:val="28"/>
          <w:lang w:eastAsia="uk-UA"/>
        </w:rPr>
        <w:t>; ви</w:t>
      </w:r>
      <w:r w:rsidR="00A166E8" w:rsidRPr="009F7958">
        <w:rPr>
          <w:rFonts w:eastAsia="Times New Roman" w:cs="Times New Roman"/>
          <w:szCs w:val="28"/>
          <w:lang w:eastAsia="uk-UA"/>
        </w:rPr>
        <w:t xml:space="preserve">користовувати </w:t>
      </w:r>
      <w:proofErr w:type="spellStart"/>
      <w:r w:rsidR="00A166E8" w:rsidRPr="009F7958">
        <w:rPr>
          <w:rFonts w:eastAsia="Times New Roman" w:cs="Times New Roman"/>
          <w:szCs w:val="28"/>
          <w:lang w:eastAsia="uk-UA"/>
        </w:rPr>
        <w:t>погла</w:t>
      </w:r>
      <w:r w:rsidR="00315FA3" w:rsidRPr="009F7958">
        <w:rPr>
          <w:rFonts w:eastAsia="Times New Roman" w:cs="Times New Roman"/>
          <w:szCs w:val="28"/>
          <w:lang w:eastAsia="uk-UA"/>
        </w:rPr>
        <w:t>д</w:t>
      </w:r>
      <w:r w:rsidR="00A166E8" w:rsidRPr="009F7958">
        <w:rPr>
          <w:rFonts w:eastAsia="Times New Roman" w:cs="Times New Roman"/>
          <w:szCs w:val="28"/>
          <w:lang w:eastAsia="uk-UA"/>
        </w:rPr>
        <w:t>жування</w:t>
      </w:r>
      <w:proofErr w:type="spellEnd"/>
      <w:r w:rsidR="00A166E8" w:rsidRPr="009F7958">
        <w:rPr>
          <w:rFonts w:eastAsia="Times New Roman" w:cs="Times New Roman"/>
          <w:szCs w:val="28"/>
          <w:lang w:eastAsia="uk-UA"/>
        </w:rPr>
        <w:t>, розтирання, розминання, вібрацію</w:t>
      </w:r>
      <w:r w:rsidR="00315FA3" w:rsidRPr="009F7958">
        <w:rPr>
          <w:rFonts w:eastAsia="Times New Roman" w:cs="Times New Roman"/>
          <w:szCs w:val="28"/>
          <w:lang w:eastAsia="uk-UA"/>
        </w:rPr>
        <w:t>; к</w:t>
      </w:r>
      <w:r w:rsidR="00A166E8" w:rsidRPr="009F7958">
        <w:rPr>
          <w:rFonts w:eastAsia="Times New Roman" w:cs="Times New Roman"/>
          <w:szCs w:val="28"/>
          <w:lang w:eastAsia="uk-UA"/>
        </w:rPr>
        <w:t>урс</w:t>
      </w:r>
      <w:r w:rsidR="006E535A" w:rsidRPr="009F7958">
        <w:rPr>
          <w:rFonts w:eastAsia="Times New Roman" w:cs="Times New Roman"/>
          <w:szCs w:val="28"/>
          <w:lang w:eastAsia="uk-UA"/>
        </w:rPr>
        <w:t xml:space="preserve"> </w:t>
      </w:r>
      <w:r w:rsidR="006E535A" w:rsidRPr="009F7958">
        <w:rPr>
          <w:rFonts w:eastAsia="SimSun" w:cs="Times New Roman"/>
          <w:szCs w:val="28"/>
          <w:lang w:eastAsia="zh-CN"/>
        </w:rPr>
        <w:t xml:space="preserve">– </w:t>
      </w:r>
      <w:r w:rsidR="00A166E8" w:rsidRPr="009F7958">
        <w:rPr>
          <w:rFonts w:eastAsia="Times New Roman" w:cs="Times New Roman"/>
          <w:szCs w:val="28"/>
          <w:lang w:eastAsia="uk-UA"/>
        </w:rPr>
        <w:t>10 процедур</w:t>
      </w:r>
      <w:r w:rsidR="00315FA3" w:rsidRPr="009F7958">
        <w:rPr>
          <w:rFonts w:eastAsia="Times New Roman" w:cs="Times New Roman"/>
          <w:szCs w:val="28"/>
          <w:lang w:eastAsia="uk-UA"/>
        </w:rPr>
        <w:t>); е</w:t>
      </w:r>
      <w:r w:rsidR="00A166E8" w:rsidRPr="009F7958">
        <w:rPr>
          <w:rFonts w:eastAsia="Times New Roman" w:cs="Times New Roman"/>
          <w:szCs w:val="28"/>
          <w:lang w:eastAsia="uk-UA"/>
        </w:rPr>
        <w:t>лектрофорез</w:t>
      </w:r>
      <w:r w:rsidR="00B21F5D" w:rsidRPr="009F7958">
        <w:rPr>
          <w:rFonts w:eastAsia="Times New Roman" w:cs="Times New Roman"/>
          <w:szCs w:val="28"/>
          <w:lang w:eastAsia="uk-UA"/>
        </w:rPr>
        <w:t xml:space="preserve"> з </w:t>
      </w:r>
      <w:r w:rsidR="00A166E8" w:rsidRPr="009F7958">
        <w:rPr>
          <w:rFonts w:eastAsia="Times New Roman" w:cs="Times New Roman"/>
          <w:szCs w:val="28"/>
          <w:lang w:eastAsia="uk-UA"/>
        </w:rPr>
        <w:t>новокаїн</w:t>
      </w:r>
      <w:r w:rsidR="00B21F5D" w:rsidRPr="009F7958">
        <w:rPr>
          <w:rFonts w:eastAsia="Times New Roman" w:cs="Times New Roman"/>
          <w:szCs w:val="28"/>
          <w:lang w:eastAsia="uk-UA"/>
        </w:rPr>
        <w:t>ом</w:t>
      </w:r>
      <w:r w:rsidR="006E535A" w:rsidRPr="009F7958">
        <w:rPr>
          <w:rFonts w:eastAsia="Times New Roman" w:cs="Times New Roman"/>
          <w:szCs w:val="28"/>
          <w:lang w:eastAsia="uk-UA"/>
        </w:rPr>
        <w:t xml:space="preserve"> </w:t>
      </w:r>
      <w:r w:rsidR="006E535A" w:rsidRPr="009F7958">
        <w:rPr>
          <w:rFonts w:eastAsia="SimSun" w:cs="Times New Roman"/>
          <w:szCs w:val="28"/>
          <w:lang w:eastAsia="zh-CN"/>
        </w:rPr>
        <w:t xml:space="preserve">– </w:t>
      </w:r>
      <w:r w:rsidR="00A166E8" w:rsidRPr="009F7958">
        <w:rPr>
          <w:rFonts w:eastAsia="Times New Roman" w:cs="Times New Roman"/>
          <w:szCs w:val="28"/>
          <w:lang w:eastAsia="uk-UA"/>
        </w:rPr>
        <w:t>на м’язи черевної порожнини по 15 хвилин, 10 процедур.</w:t>
      </w:r>
    </w:p>
    <w:p w14:paraId="6FE54CA9" w14:textId="40F65930" w:rsidR="00A166E8" w:rsidRPr="009F7958" w:rsidRDefault="007D692D" w:rsidP="00210BC4">
      <w:pPr>
        <w:shd w:val="clear" w:color="auto" w:fill="FFFFFF"/>
        <w:rPr>
          <w:rFonts w:eastAsia="Times New Roman" w:cs="Times New Roman"/>
          <w:szCs w:val="28"/>
          <w:lang w:eastAsia="uk-UA"/>
        </w:rPr>
      </w:pPr>
      <w:r w:rsidRPr="009F7958">
        <w:rPr>
          <w:rFonts w:eastAsia="Times New Roman" w:cs="Times New Roman"/>
          <w:szCs w:val="28"/>
          <w:lang w:eastAsia="uk-UA"/>
        </w:rPr>
        <w:t xml:space="preserve">2. </w:t>
      </w:r>
      <w:r w:rsidR="00762419" w:rsidRPr="009F7958">
        <w:rPr>
          <w:rFonts w:eastAsia="Times New Roman" w:cs="Times New Roman"/>
          <w:szCs w:val="28"/>
          <w:lang w:eastAsia="uk-UA"/>
        </w:rPr>
        <w:t>Для р</w:t>
      </w:r>
      <w:r w:rsidR="00A166E8" w:rsidRPr="009F7958">
        <w:rPr>
          <w:rFonts w:eastAsia="Times New Roman" w:cs="Times New Roman"/>
          <w:szCs w:val="28"/>
          <w:lang w:eastAsia="uk-UA"/>
        </w:rPr>
        <w:t>анков</w:t>
      </w:r>
      <w:r w:rsidR="00762419" w:rsidRPr="009F7958">
        <w:rPr>
          <w:rFonts w:eastAsia="Times New Roman" w:cs="Times New Roman"/>
          <w:szCs w:val="28"/>
          <w:lang w:eastAsia="uk-UA"/>
        </w:rPr>
        <w:t>ої</w:t>
      </w:r>
      <w:r w:rsidR="00A166E8" w:rsidRPr="009F7958">
        <w:rPr>
          <w:rFonts w:eastAsia="Times New Roman" w:cs="Times New Roman"/>
          <w:szCs w:val="28"/>
          <w:lang w:eastAsia="uk-UA"/>
        </w:rPr>
        <w:t xml:space="preserve"> гігієнічн</w:t>
      </w:r>
      <w:r w:rsidR="00762419" w:rsidRPr="009F7958">
        <w:rPr>
          <w:rFonts w:eastAsia="Times New Roman" w:cs="Times New Roman"/>
          <w:szCs w:val="28"/>
          <w:lang w:eastAsia="uk-UA"/>
        </w:rPr>
        <w:t>ої</w:t>
      </w:r>
      <w:r w:rsidR="00A166E8" w:rsidRPr="009F7958">
        <w:rPr>
          <w:rFonts w:eastAsia="Times New Roman" w:cs="Times New Roman"/>
          <w:szCs w:val="28"/>
          <w:lang w:eastAsia="uk-UA"/>
        </w:rPr>
        <w:t xml:space="preserve"> гімнастик</w:t>
      </w:r>
      <w:r w:rsidR="00762419" w:rsidRPr="009F7958">
        <w:rPr>
          <w:rFonts w:eastAsia="Times New Roman" w:cs="Times New Roman"/>
          <w:szCs w:val="28"/>
          <w:lang w:eastAsia="uk-UA"/>
        </w:rPr>
        <w:t>и та л</w:t>
      </w:r>
      <w:r w:rsidR="00A166E8" w:rsidRPr="009F7958">
        <w:rPr>
          <w:rFonts w:eastAsia="Times New Roman" w:cs="Times New Roman"/>
          <w:szCs w:val="28"/>
          <w:lang w:eastAsia="uk-UA"/>
        </w:rPr>
        <w:t>ікувальн</w:t>
      </w:r>
      <w:r w:rsidR="00762419" w:rsidRPr="009F7958">
        <w:rPr>
          <w:rFonts w:eastAsia="Times New Roman" w:cs="Times New Roman"/>
          <w:szCs w:val="28"/>
          <w:lang w:eastAsia="uk-UA"/>
        </w:rPr>
        <w:t>ої</w:t>
      </w:r>
      <w:r w:rsidR="00A166E8" w:rsidRPr="009F7958">
        <w:rPr>
          <w:rFonts w:eastAsia="Times New Roman" w:cs="Times New Roman"/>
          <w:szCs w:val="28"/>
          <w:lang w:eastAsia="uk-UA"/>
        </w:rPr>
        <w:t xml:space="preserve"> ходьб</w:t>
      </w:r>
      <w:r w:rsidR="00762419" w:rsidRPr="009F7958">
        <w:rPr>
          <w:rFonts w:eastAsia="Times New Roman" w:cs="Times New Roman"/>
          <w:szCs w:val="28"/>
          <w:lang w:eastAsia="uk-UA"/>
        </w:rPr>
        <w:t>и</w:t>
      </w:r>
      <w:r w:rsidR="00A166E8" w:rsidRPr="009F7958">
        <w:rPr>
          <w:rFonts w:eastAsia="Times New Roman" w:cs="Times New Roman"/>
          <w:szCs w:val="28"/>
          <w:lang w:eastAsia="uk-UA"/>
        </w:rPr>
        <w:t xml:space="preserve"> одяг </w:t>
      </w:r>
      <w:r w:rsidR="00762419" w:rsidRPr="009F7958">
        <w:rPr>
          <w:rFonts w:eastAsia="Times New Roman" w:cs="Times New Roman"/>
          <w:szCs w:val="28"/>
          <w:lang w:eastAsia="uk-UA"/>
        </w:rPr>
        <w:t xml:space="preserve">пацієнта </w:t>
      </w:r>
      <w:r w:rsidR="00A166E8" w:rsidRPr="009F7958">
        <w:rPr>
          <w:rFonts w:eastAsia="Times New Roman" w:cs="Times New Roman"/>
          <w:szCs w:val="28"/>
          <w:lang w:eastAsia="uk-UA"/>
        </w:rPr>
        <w:t>має бути зручним, темп спокійним, дихання</w:t>
      </w:r>
      <w:r w:rsidR="006E535A" w:rsidRPr="009F7958">
        <w:rPr>
          <w:rFonts w:eastAsia="Times New Roman" w:cs="Times New Roman"/>
          <w:szCs w:val="28"/>
          <w:lang w:eastAsia="uk-UA"/>
        </w:rPr>
        <w:t xml:space="preserve"> </w:t>
      </w:r>
      <w:r w:rsidR="006E535A" w:rsidRPr="009F7958">
        <w:rPr>
          <w:rFonts w:eastAsia="SimSun" w:cs="Times New Roman"/>
          <w:szCs w:val="28"/>
          <w:lang w:eastAsia="zh-CN"/>
        </w:rPr>
        <w:t xml:space="preserve">– </w:t>
      </w:r>
      <w:r w:rsidR="00A166E8" w:rsidRPr="009F7958">
        <w:rPr>
          <w:rFonts w:eastAsia="Times New Roman" w:cs="Times New Roman"/>
          <w:szCs w:val="28"/>
          <w:lang w:eastAsia="uk-UA"/>
        </w:rPr>
        <w:t>рівномірне. Під час задишки, або погіршення стану необхідно зупинитись.</w:t>
      </w:r>
      <w:r w:rsidR="00B21F5D" w:rsidRPr="009F7958">
        <w:rPr>
          <w:rFonts w:eastAsia="Times New Roman" w:cs="Times New Roman"/>
          <w:szCs w:val="28"/>
          <w:lang w:eastAsia="uk-UA"/>
        </w:rPr>
        <w:t xml:space="preserve"> Комплекс</w:t>
      </w:r>
      <w:r w:rsidR="00A166E8" w:rsidRPr="009F7958">
        <w:rPr>
          <w:rFonts w:eastAsia="Times New Roman" w:cs="Times New Roman"/>
          <w:szCs w:val="28"/>
          <w:lang w:eastAsia="uk-UA"/>
        </w:rPr>
        <w:t xml:space="preserve"> </w:t>
      </w:r>
      <w:r w:rsidR="00B21F5D" w:rsidRPr="009F7958">
        <w:rPr>
          <w:rFonts w:eastAsia="Times New Roman" w:cs="Times New Roman"/>
          <w:szCs w:val="28"/>
          <w:lang w:eastAsia="uk-UA"/>
        </w:rPr>
        <w:t>л</w:t>
      </w:r>
      <w:r w:rsidR="00A166E8" w:rsidRPr="009F7958">
        <w:rPr>
          <w:rFonts w:eastAsia="Times New Roman" w:cs="Times New Roman"/>
          <w:szCs w:val="28"/>
          <w:lang w:eastAsia="uk-UA"/>
        </w:rPr>
        <w:t>ікувальн</w:t>
      </w:r>
      <w:r w:rsidR="00B21F5D" w:rsidRPr="009F7958">
        <w:rPr>
          <w:rFonts w:eastAsia="Times New Roman" w:cs="Times New Roman"/>
          <w:szCs w:val="28"/>
          <w:lang w:eastAsia="uk-UA"/>
        </w:rPr>
        <w:t>ої</w:t>
      </w:r>
      <w:r w:rsidR="00A166E8" w:rsidRPr="009F7958">
        <w:rPr>
          <w:rFonts w:eastAsia="Times New Roman" w:cs="Times New Roman"/>
          <w:szCs w:val="28"/>
          <w:lang w:eastAsia="uk-UA"/>
        </w:rPr>
        <w:t xml:space="preserve"> гімнастик</w:t>
      </w:r>
      <w:r w:rsidR="00B21F5D" w:rsidRPr="009F7958">
        <w:rPr>
          <w:rFonts w:eastAsia="Times New Roman" w:cs="Times New Roman"/>
          <w:szCs w:val="28"/>
          <w:lang w:eastAsia="uk-UA"/>
        </w:rPr>
        <w:t xml:space="preserve">и </w:t>
      </w:r>
      <w:r w:rsidR="00A166E8" w:rsidRPr="009F7958">
        <w:rPr>
          <w:rFonts w:eastAsia="Times New Roman" w:cs="Times New Roman"/>
          <w:szCs w:val="28"/>
          <w:lang w:eastAsia="uk-UA"/>
        </w:rPr>
        <w:t>складає 10</w:t>
      </w:r>
      <w:r w:rsidR="00762419" w:rsidRPr="009F7958">
        <w:rPr>
          <w:rFonts w:eastAsia="Times New Roman" w:cs="Times New Roman"/>
          <w:szCs w:val="28"/>
          <w:lang w:eastAsia="uk-UA"/>
        </w:rPr>
        <w:t xml:space="preserve"> </w:t>
      </w:r>
      <w:r w:rsidR="0073442D" w:rsidRPr="009F7958">
        <w:rPr>
          <w:rFonts w:cs="Times New Roman"/>
          <w:szCs w:val="28"/>
          <w:shd w:val="clear" w:color="auto" w:fill="FFFFFF" w:themeFill="background1"/>
        </w:rPr>
        <w:t>–</w:t>
      </w:r>
      <w:r w:rsidR="00A166E8" w:rsidRPr="009F7958">
        <w:rPr>
          <w:rFonts w:eastAsia="Times New Roman" w:cs="Times New Roman"/>
          <w:szCs w:val="28"/>
          <w:lang w:eastAsia="uk-UA"/>
        </w:rPr>
        <w:t xml:space="preserve"> 12 процедур, окремо для гастритів зниженої та підвищеної секреції. Різниця в їх інтенсивності: вправи для пацієнтів зі </w:t>
      </w:r>
      <w:r w:rsidR="00A74094" w:rsidRPr="009F7958">
        <w:rPr>
          <w:rFonts w:eastAsia="Times New Roman" w:cs="Times New Roman"/>
          <w:szCs w:val="28"/>
          <w:lang w:eastAsia="uk-UA"/>
        </w:rPr>
        <w:t>з</w:t>
      </w:r>
      <w:r w:rsidR="00A166E8" w:rsidRPr="009F7958">
        <w:rPr>
          <w:rFonts w:eastAsia="Times New Roman" w:cs="Times New Roman"/>
          <w:szCs w:val="28"/>
          <w:lang w:eastAsia="uk-UA"/>
        </w:rPr>
        <w:t xml:space="preserve">ниженої секрецією більш стимулюючі та динамічні. Масажна процедура триває до 25 хвилин. Серед засобів апаратної фізіотерапії застосувати електрофорез новокаїну та </w:t>
      </w:r>
      <w:proofErr w:type="spellStart"/>
      <w:r w:rsidR="00A166E8" w:rsidRPr="009F7958">
        <w:rPr>
          <w:rFonts w:eastAsia="Times New Roman" w:cs="Times New Roman"/>
          <w:szCs w:val="28"/>
          <w:lang w:eastAsia="uk-UA"/>
        </w:rPr>
        <w:t>ампліпульс</w:t>
      </w:r>
      <w:r w:rsidR="00A74094" w:rsidRPr="009F7958">
        <w:rPr>
          <w:rFonts w:eastAsia="Times New Roman" w:cs="Times New Roman"/>
          <w:szCs w:val="28"/>
          <w:lang w:eastAsia="uk-UA"/>
        </w:rPr>
        <w:t>т</w:t>
      </w:r>
      <w:r w:rsidR="00A166E8" w:rsidRPr="009F7958">
        <w:rPr>
          <w:rFonts w:eastAsia="Times New Roman" w:cs="Times New Roman"/>
          <w:szCs w:val="28"/>
          <w:lang w:eastAsia="uk-UA"/>
        </w:rPr>
        <w:t>ерапію</w:t>
      </w:r>
      <w:proofErr w:type="spellEnd"/>
      <w:r w:rsidR="00A166E8" w:rsidRPr="009F7958">
        <w:rPr>
          <w:rFonts w:eastAsia="Times New Roman" w:cs="Times New Roman"/>
          <w:szCs w:val="28"/>
          <w:lang w:eastAsia="uk-UA"/>
        </w:rPr>
        <w:t xml:space="preserve"> курсом 10 процедур тривалістю 10 хвилин. Електрофорез розмістити на ділянку проекції шлунку, </w:t>
      </w:r>
      <w:proofErr w:type="spellStart"/>
      <w:r w:rsidR="00A166E8" w:rsidRPr="009F7958">
        <w:rPr>
          <w:rFonts w:eastAsia="Times New Roman" w:cs="Times New Roman"/>
          <w:szCs w:val="28"/>
          <w:lang w:eastAsia="uk-UA"/>
        </w:rPr>
        <w:t>ампліпуль</w:t>
      </w:r>
      <w:r w:rsidR="00A74094" w:rsidRPr="009F7958">
        <w:rPr>
          <w:rFonts w:eastAsia="Times New Roman" w:cs="Times New Roman"/>
          <w:szCs w:val="28"/>
          <w:lang w:eastAsia="uk-UA"/>
        </w:rPr>
        <w:t>стерапія</w:t>
      </w:r>
      <w:proofErr w:type="spellEnd"/>
      <w:r w:rsidR="00A166E8" w:rsidRPr="009F7958">
        <w:rPr>
          <w:rFonts w:eastAsia="Times New Roman" w:cs="Times New Roman"/>
          <w:szCs w:val="28"/>
          <w:lang w:eastAsia="uk-UA"/>
        </w:rPr>
        <w:t xml:space="preserve"> на </w:t>
      </w:r>
      <w:proofErr w:type="spellStart"/>
      <w:r w:rsidR="00A166E8" w:rsidRPr="009F7958">
        <w:rPr>
          <w:rFonts w:eastAsia="Times New Roman" w:cs="Times New Roman"/>
          <w:szCs w:val="28"/>
          <w:lang w:eastAsia="uk-UA"/>
        </w:rPr>
        <w:t>паравертебральні</w:t>
      </w:r>
      <w:proofErr w:type="spellEnd"/>
      <w:r w:rsidR="00A166E8" w:rsidRPr="009F7958">
        <w:rPr>
          <w:rFonts w:eastAsia="Times New Roman" w:cs="Times New Roman"/>
          <w:szCs w:val="28"/>
          <w:lang w:eastAsia="uk-UA"/>
        </w:rPr>
        <w:t xml:space="preserve"> зони грудного та поперекового відділів хребта.</w:t>
      </w:r>
    </w:p>
    <w:p w14:paraId="2B2F2084" w14:textId="77C84F37" w:rsidR="009243A2" w:rsidRPr="009F7958" w:rsidRDefault="00491FF9" w:rsidP="00491FF9">
      <w:pPr>
        <w:spacing w:line="240" w:lineRule="auto"/>
        <w:ind w:firstLine="0"/>
        <w:jc w:val="center"/>
        <w:rPr>
          <w:rFonts w:cs="Times New Roman"/>
          <w:b/>
          <w:szCs w:val="28"/>
          <w:lang w:eastAsia="uk-UA"/>
        </w:rPr>
      </w:pPr>
      <w:r w:rsidRPr="009F7958">
        <w:rPr>
          <w:rFonts w:eastAsia="Times New Roman" w:cs="Times New Roman"/>
          <w:szCs w:val="28"/>
          <w:lang w:eastAsia="uk-UA"/>
        </w:rPr>
        <w:br w:type="page"/>
      </w:r>
      <w:r w:rsidR="008A4199" w:rsidRPr="009F7958">
        <w:rPr>
          <w:rFonts w:cs="Times New Roman"/>
          <w:b/>
          <w:szCs w:val="28"/>
          <w:lang w:eastAsia="uk-UA"/>
        </w:rPr>
        <w:lastRenderedPageBreak/>
        <w:t>ВИСНОВКИ</w:t>
      </w:r>
    </w:p>
    <w:p w14:paraId="7427605B" w14:textId="69B06581" w:rsidR="00B17939" w:rsidRPr="009F7958" w:rsidRDefault="00B17939" w:rsidP="00210BC4">
      <w:pPr>
        <w:ind w:firstLine="0"/>
        <w:rPr>
          <w:rFonts w:cs="Times New Roman"/>
          <w:b/>
          <w:szCs w:val="28"/>
          <w:lang w:eastAsia="uk-UA"/>
        </w:rPr>
      </w:pPr>
    </w:p>
    <w:p w14:paraId="338482BB" w14:textId="6110265E" w:rsidR="007F1278" w:rsidRPr="009F7958" w:rsidRDefault="007F1278" w:rsidP="007F1278">
      <w:pPr>
        <w:rPr>
          <w:bCs/>
          <w:shd w:val="clear" w:color="auto" w:fill="FFFFFF"/>
        </w:rPr>
      </w:pPr>
      <w:r w:rsidRPr="009F7958">
        <w:rPr>
          <w:rFonts w:cs="Times New Roman"/>
          <w:szCs w:val="28"/>
          <w:lang w:eastAsia="uk-UA"/>
        </w:rPr>
        <w:t xml:space="preserve">1. </w:t>
      </w:r>
      <w:r w:rsidRPr="009F7958">
        <w:rPr>
          <w:bCs/>
          <w:shd w:val="clear" w:color="auto" w:fill="FFFFFF"/>
        </w:rPr>
        <w:t xml:space="preserve">Гастрит є найбільш поширеною патологією серед всіх захворювань шлунку,  особливо – його хронічна стадія. Хронічний гастрит являє собою запалення слизової оболонки шлунку, що з часом приводить до її атрофії, заважаючи повноцінному функціонуванню людини. Серед причини виникнення  хронічного гастриту називають: бактерію </w:t>
      </w:r>
      <w:proofErr w:type="spellStart"/>
      <w:r w:rsidRPr="009F7958">
        <w:rPr>
          <w:bCs/>
          <w:shd w:val="clear" w:color="auto" w:fill="FFFFFF"/>
        </w:rPr>
        <w:t>Хелікобактер</w:t>
      </w:r>
      <w:proofErr w:type="spellEnd"/>
      <w:r w:rsidRPr="009F7958">
        <w:rPr>
          <w:bCs/>
          <w:shd w:val="clear" w:color="auto" w:fill="FFFFFF"/>
        </w:rPr>
        <w:t xml:space="preserve"> </w:t>
      </w:r>
      <w:proofErr w:type="spellStart"/>
      <w:r w:rsidRPr="009F7958">
        <w:rPr>
          <w:bCs/>
          <w:shd w:val="clear" w:color="auto" w:fill="FFFFFF"/>
        </w:rPr>
        <w:t>пілорі</w:t>
      </w:r>
      <w:proofErr w:type="spellEnd"/>
      <w:r w:rsidRPr="009F7958">
        <w:rPr>
          <w:bCs/>
          <w:shd w:val="clear" w:color="auto" w:fill="FFFFFF"/>
        </w:rPr>
        <w:t xml:space="preserve"> (</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pylori</w:t>
      </w:r>
      <w:proofErr w:type="spellEnd"/>
      <w:r w:rsidRPr="009F7958">
        <w:rPr>
          <w:bCs/>
          <w:shd w:val="clear" w:color="auto" w:fill="FFFFFF"/>
        </w:rPr>
        <w:t xml:space="preserve">, розлади в харчуванні, надмірне або неправильне вживання медикаментів, спадкову схильність, порушення в роботі імунної системи, наявність частих стресів.  Симптоматично гастрит проявляється болем в області шлунку, важкістю у шлунку після їжі, порушенням апетиту, нудотою, блювотою, відрижкою, запахом з ротової порожнини, нальотом на язику, втомлюваністю. </w:t>
      </w:r>
    </w:p>
    <w:p w14:paraId="7D9812CD" w14:textId="6B440C4F" w:rsidR="007F1278" w:rsidRPr="009F7958" w:rsidRDefault="007F1278" w:rsidP="007F1278">
      <w:pPr>
        <w:rPr>
          <w:bCs/>
        </w:rPr>
      </w:pPr>
      <w:r w:rsidRPr="009F7958">
        <w:rPr>
          <w:bCs/>
          <w:shd w:val="clear" w:color="auto" w:fill="FFFFFF"/>
        </w:rPr>
        <w:t xml:space="preserve">2. Гастрит, перш за все, поділяють на гострий та хронічний. Хронічний гастрит, згідно </w:t>
      </w:r>
      <w:proofErr w:type="spellStart"/>
      <w:r w:rsidRPr="009F7958">
        <w:rPr>
          <w:bCs/>
        </w:rPr>
        <w:t>Сіднейсько</w:t>
      </w:r>
      <w:proofErr w:type="spellEnd"/>
      <w:r w:rsidRPr="009F7958">
        <w:rPr>
          <w:bCs/>
        </w:rPr>
        <w:t xml:space="preserve"> </w:t>
      </w:r>
      <w:r w:rsidRPr="009F7958">
        <w:rPr>
          <w:rFonts w:cs="Times New Roman"/>
          <w:szCs w:val="28"/>
          <w:shd w:val="clear" w:color="auto" w:fill="FFFFFF" w:themeFill="background1"/>
        </w:rPr>
        <w:t xml:space="preserve">– </w:t>
      </w:r>
      <w:r w:rsidRPr="009F7958">
        <w:rPr>
          <w:bCs/>
        </w:rPr>
        <w:t xml:space="preserve">Х`юстонської класифікації, поділяють на три різновиди: атрофічний, неатрофічний та гастрит особливих форм (хімічний, радіаційний, </w:t>
      </w:r>
      <w:proofErr w:type="spellStart"/>
      <w:r w:rsidRPr="009F7958">
        <w:rPr>
          <w:bCs/>
        </w:rPr>
        <w:t>лімфоцитарний</w:t>
      </w:r>
      <w:proofErr w:type="spellEnd"/>
      <w:r w:rsidRPr="009F7958">
        <w:rPr>
          <w:bCs/>
        </w:rPr>
        <w:t xml:space="preserve"> тощо). За класифікацією </w:t>
      </w:r>
      <w:r w:rsidRPr="009F7958">
        <w:rPr>
          <w:bCs/>
          <w:lang w:val="en-US"/>
        </w:rPr>
        <w:t>OLGA</w:t>
      </w:r>
      <w:r w:rsidRPr="009F7958">
        <w:rPr>
          <w:bCs/>
        </w:rPr>
        <w:t xml:space="preserve"> визначається ступінь та стадія хронічного гастриту. Під ступенем мають на увазі рівень запалення, стадія ж пояснює рівень атрофії, її наявність та вираженість. Класифікація хронічного гастриту за наявністю бактерії </w:t>
      </w:r>
      <w:proofErr w:type="spellStart"/>
      <w:r w:rsidRPr="009F7958">
        <w:rPr>
          <w:bCs/>
        </w:rPr>
        <w:t>Хелікобактер</w:t>
      </w:r>
      <w:proofErr w:type="spellEnd"/>
      <w:r w:rsidRPr="009F7958">
        <w:rPr>
          <w:bCs/>
        </w:rPr>
        <w:t xml:space="preserve"> </w:t>
      </w:r>
      <w:proofErr w:type="spellStart"/>
      <w:r w:rsidRPr="009F7958">
        <w:rPr>
          <w:bCs/>
        </w:rPr>
        <w:t>пілорі</w:t>
      </w:r>
      <w:proofErr w:type="spellEnd"/>
      <w:r w:rsidRPr="009F7958">
        <w:rPr>
          <w:bCs/>
        </w:rPr>
        <w:t xml:space="preserve"> (</w:t>
      </w:r>
      <w:proofErr w:type="spellStart"/>
      <w:r w:rsidRPr="009F7958">
        <w:rPr>
          <w:bCs/>
        </w:rPr>
        <w:t>Helicobacter</w:t>
      </w:r>
      <w:proofErr w:type="spellEnd"/>
      <w:r w:rsidRPr="009F7958">
        <w:rPr>
          <w:bCs/>
        </w:rPr>
        <w:t xml:space="preserve"> </w:t>
      </w:r>
      <w:proofErr w:type="spellStart"/>
      <w:r w:rsidRPr="009F7958">
        <w:rPr>
          <w:bCs/>
        </w:rPr>
        <w:t>pylori</w:t>
      </w:r>
      <w:proofErr w:type="spellEnd"/>
      <w:r w:rsidRPr="009F7958">
        <w:rPr>
          <w:bCs/>
        </w:rPr>
        <w:t xml:space="preserve">) поділяється на асоційований та неасоційований з </w:t>
      </w:r>
      <w:proofErr w:type="spellStart"/>
      <w:r w:rsidRPr="009F7958">
        <w:rPr>
          <w:bCs/>
        </w:rPr>
        <w:t>Хелікобактер</w:t>
      </w:r>
      <w:proofErr w:type="spellEnd"/>
      <w:r w:rsidRPr="009F7958">
        <w:rPr>
          <w:bCs/>
        </w:rPr>
        <w:t xml:space="preserve"> </w:t>
      </w:r>
      <w:proofErr w:type="spellStart"/>
      <w:r w:rsidRPr="009F7958">
        <w:rPr>
          <w:bCs/>
        </w:rPr>
        <w:t>пілорі</w:t>
      </w:r>
      <w:proofErr w:type="spellEnd"/>
      <w:r w:rsidRPr="009F7958">
        <w:rPr>
          <w:bCs/>
        </w:rPr>
        <w:t xml:space="preserve"> (</w:t>
      </w:r>
      <w:proofErr w:type="spellStart"/>
      <w:r w:rsidRPr="009F7958">
        <w:rPr>
          <w:bCs/>
        </w:rPr>
        <w:t>Helicobacter</w:t>
      </w:r>
      <w:proofErr w:type="spellEnd"/>
      <w:r w:rsidRPr="009F7958">
        <w:rPr>
          <w:bCs/>
        </w:rPr>
        <w:t xml:space="preserve"> </w:t>
      </w:r>
      <w:proofErr w:type="spellStart"/>
      <w:r w:rsidRPr="009F7958">
        <w:rPr>
          <w:bCs/>
        </w:rPr>
        <w:t>pylori</w:t>
      </w:r>
      <w:proofErr w:type="spellEnd"/>
      <w:r w:rsidRPr="009F7958">
        <w:rPr>
          <w:bCs/>
        </w:rPr>
        <w:t>).</w:t>
      </w:r>
    </w:p>
    <w:p w14:paraId="0D782FEC" w14:textId="5602330A" w:rsidR="007F1278" w:rsidRPr="009F7958" w:rsidRDefault="007F1278" w:rsidP="007F1278">
      <w:pPr>
        <w:rPr>
          <w:rFonts w:cs="Times New Roman"/>
          <w:szCs w:val="28"/>
        </w:rPr>
      </w:pPr>
      <w:r w:rsidRPr="009F7958">
        <w:rPr>
          <w:rFonts w:cs="Times New Roman"/>
          <w:szCs w:val="28"/>
          <w:shd w:val="clear" w:color="auto" w:fill="FFFFFF"/>
        </w:rPr>
        <w:t xml:space="preserve">3. Діагностика хронічного гастриту включає в себе збір клініко </w:t>
      </w:r>
      <w:r w:rsidRPr="009F7958">
        <w:rPr>
          <w:rFonts w:cs="Times New Roman"/>
          <w:szCs w:val="28"/>
          <w:shd w:val="clear" w:color="auto" w:fill="FFFFFF" w:themeFill="background1"/>
        </w:rPr>
        <w:t xml:space="preserve">– </w:t>
      </w:r>
      <w:r w:rsidRPr="009F7958">
        <w:rPr>
          <w:rFonts w:cs="Times New Roman"/>
          <w:szCs w:val="28"/>
          <w:shd w:val="clear" w:color="auto" w:fill="FFFFFF"/>
        </w:rPr>
        <w:t>анамнестичних даних, а також фізикальне обстеження хворого. Діагностика хронічного гастриту включає в себе лабораторні (</w:t>
      </w:r>
      <w:r w:rsidRPr="009F7958">
        <w:rPr>
          <w:rFonts w:cs="Times New Roman"/>
          <w:szCs w:val="28"/>
        </w:rPr>
        <w:t xml:space="preserve">загальний аналіз крові, біохімічний аналіз крові, клінічний аналіз сечі, калу, аналіз калу на виявлення бактерії </w:t>
      </w:r>
      <w:proofErr w:type="spellStart"/>
      <w:r w:rsidRPr="009F7958">
        <w:rPr>
          <w:rFonts w:cs="Times New Roman"/>
          <w:szCs w:val="28"/>
        </w:rPr>
        <w:t>хелікобактер</w:t>
      </w:r>
      <w:proofErr w:type="spellEnd"/>
      <w:r w:rsidRPr="009F7958">
        <w:rPr>
          <w:rFonts w:cs="Times New Roman"/>
          <w:szCs w:val="28"/>
          <w:shd w:val="clear" w:color="auto" w:fill="FFFFFF"/>
        </w:rPr>
        <w:t xml:space="preserve">) та інструментальні методи дослідження, що діляться на </w:t>
      </w:r>
      <w:proofErr w:type="spellStart"/>
      <w:r w:rsidRPr="009F7958">
        <w:rPr>
          <w:rFonts w:cs="Times New Roman"/>
          <w:szCs w:val="28"/>
          <w:shd w:val="clear" w:color="auto" w:fill="FFFFFF"/>
        </w:rPr>
        <w:t>інвазивні</w:t>
      </w:r>
      <w:proofErr w:type="spellEnd"/>
      <w:r w:rsidRPr="009F7958">
        <w:rPr>
          <w:rFonts w:cs="Times New Roman"/>
          <w:szCs w:val="28"/>
          <w:shd w:val="clear" w:color="auto" w:fill="FFFFFF"/>
        </w:rPr>
        <w:t xml:space="preserve"> (</w:t>
      </w:r>
      <w:r w:rsidRPr="009F7958">
        <w:rPr>
          <w:rFonts w:cs="Times New Roman"/>
          <w:szCs w:val="28"/>
        </w:rPr>
        <w:t>ендоскопію з обов’язковою біопсією та подальшим вивченням матеріалу, тобто його гістологія</w:t>
      </w:r>
      <w:r w:rsidRPr="009F7958">
        <w:rPr>
          <w:rFonts w:cs="Times New Roman"/>
          <w:szCs w:val="28"/>
          <w:shd w:val="clear" w:color="auto" w:fill="FFFFFF"/>
        </w:rPr>
        <w:t xml:space="preserve">) та </w:t>
      </w:r>
      <w:proofErr w:type="spellStart"/>
      <w:r w:rsidRPr="009F7958">
        <w:rPr>
          <w:rFonts w:cs="Times New Roman"/>
          <w:szCs w:val="28"/>
          <w:shd w:val="clear" w:color="auto" w:fill="FFFFFF"/>
        </w:rPr>
        <w:t>неінвазивні</w:t>
      </w:r>
      <w:proofErr w:type="spellEnd"/>
      <w:r w:rsidRPr="009F7958">
        <w:rPr>
          <w:rFonts w:cs="Times New Roman"/>
          <w:szCs w:val="28"/>
          <w:shd w:val="clear" w:color="auto" w:fill="FFFFFF"/>
        </w:rPr>
        <w:t xml:space="preserve"> (</w:t>
      </w:r>
      <w:r w:rsidRPr="009F7958">
        <w:rPr>
          <w:rFonts w:cs="Times New Roman"/>
          <w:szCs w:val="28"/>
        </w:rPr>
        <w:t xml:space="preserve">УЗД шлунку та дванадцятипалої кишки, рентгеноскопія шлунку,  </w:t>
      </w:r>
      <w:proofErr w:type="spellStart"/>
      <w:r w:rsidRPr="009F7958">
        <w:rPr>
          <w:rFonts w:cs="Times New Roman"/>
          <w:szCs w:val="28"/>
        </w:rPr>
        <w:t>балонно</w:t>
      </w:r>
      <w:proofErr w:type="spellEnd"/>
      <w:r w:rsidRPr="009F7958">
        <w:rPr>
          <w:rFonts w:cs="Times New Roman"/>
          <w:szCs w:val="28"/>
        </w:rPr>
        <w:t xml:space="preserve"> </w:t>
      </w:r>
      <w:r w:rsidRPr="009F7958">
        <w:rPr>
          <w:rFonts w:cs="Times New Roman"/>
          <w:szCs w:val="28"/>
          <w:shd w:val="clear" w:color="auto" w:fill="FFFFFF" w:themeFill="background1"/>
        </w:rPr>
        <w:t xml:space="preserve">– </w:t>
      </w:r>
      <w:r w:rsidRPr="009F7958">
        <w:rPr>
          <w:rFonts w:cs="Times New Roman"/>
          <w:szCs w:val="28"/>
        </w:rPr>
        <w:t>кімографічний метод, дихальний тест</w:t>
      </w:r>
      <w:r w:rsidRPr="009F7958">
        <w:rPr>
          <w:rFonts w:cs="Times New Roman"/>
          <w:szCs w:val="28"/>
          <w:shd w:val="clear" w:color="auto" w:fill="FFFFFF"/>
        </w:rPr>
        <w:t xml:space="preserve">). </w:t>
      </w:r>
      <w:r w:rsidRPr="009F7958">
        <w:rPr>
          <w:rFonts w:cs="Times New Roman"/>
          <w:szCs w:val="28"/>
        </w:rPr>
        <w:t>Будь-який метод діагностики має свої переваги та недоліки, що слід враховувати при його виборі.</w:t>
      </w:r>
    </w:p>
    <w:p w14:paraId="46548524" w14:textId="6B5E4596" w:rsidR="007F1278" w:rsidRPr="009F7958" w:rsidRDefault="007F1278" w:rsidP="007F1278">
      <w:pPr>
        <w:rPr>
          <w:rFonts w:cs="Times New Roman"/>
          <w:szCs w:val="28"/>
        </w:rPr>
      </w:pPr>
      <w:r w:rsidRPr="009F7958">
        <w:rPr>
          <w:rFonts w:cs="Times New Roman"/>
          <w:szCs w:val="28"/>
        </w:rPr>
        <w:lastRenderedPageBreak/>
        <w:t>4. Пацієнтам, що страждають на хронічний гастрит, необхідно підібрати специфічну програму реабілітації. Врахувати треба вік, стать, стадію хвороби, її перебіг та характер.</w:t>
      </w:r>
      <w:r w:rsidR="00F75B1E">
        <w:rPr>
          <w:rFonts w:cs="Times New Roman"/>
          <w:szCs w:val="28"/>
        </w:rPr>
        <w:t xml:space="preserve"> </w:t>
      </w:r>
      <w:r w:rsidRPr="009F7958">
        <w:rPr>
          <w:rFonts w:cs="Times New Roman"/>
          <w:szCs w:val="28"/>
        </w:rPr>
        <w:t xml:space="preserve">Дієтотерапія при захворюваннях органів шлунково </w:t>
      </w:r>
      <w:r w:rsidRPr="009F7958">
        <w:rPr>
          <w:rFonts w:cs="Times New Roman"/>
          <w:szCs w:val="28"/>
          <w:shd w:val="clear" w:color="auto" w:fill="FFFFFF" w:themeFill="background1"/>
        </w:rPr>
        <w:t xml:space="preserve">– </w:t>
      </w:r>
      <w:r w:rsidRPr="009F7958">
        <w:rPr>
          <w:rFonts w:cs="Times New Roman"/>
          <w:szCs w:val="28"/>
        </w:rPr>
        <w:t xml:space="preserve">кишкового тракту є однією з перших та основних методів, які застосовуються одразу ж в гострому періоді. </w:t>
      </w:r>
      <w:proofErr w:type="spellStart"/>
      <w:r w:rsidRPr="009F7958">
        <w:rPr>
          <w:rFonts w:cs="Times New Roman"/>
          <w:szCs w:val="28"/>
          <w:lang w:val="ru-RU"/>
        </w:rPr>
        <w:t>Дієту</w:t>
      </w:r>
      <w:proofErr w:type="spellEnd"/>
      <w:r w:rsidRPr="009F7958">
        <w:rPr>
          <w:rFonts w:cs="Times New Roman"/>
          <w:szCs w:val="28"/>
          <w:lang w:val="ru-RU"/>
        </w:rPr>
        <w:t xml:space="preserve"> №1 </w:t>
      </w:r>
      <w:proofErr w:type="spellStart"/>
      <w:r w:rsidRPr="009F7958">
        <w:rPr>
          <w:rFonts w:cs="Times New Roman"/>
          <w:szCs w:val="28"/>
          <w:lang w:val="ru-RU"/>
        </w:rPr>
        <w:t>зазвичай</w:t>
      </w:r>
      <w:proofErr w:type="spellEnd"/>
      <w:r w:rsidRPr="009F7958">
        <w:rPr>
          <w:rFonts w:cs="Times New Roman"/>
          <w:szCs w:val="28"/>
          <w:lang w:val="ru-RU"/>
        </w:rPr>
        <w:t xml:space="preserve"> </w:t>
      </w:r>
      <w:proofErr w:type="spellStart"/>
      <w:r w:rsidRPr="009F7958">
        <w:rPr>
          <w:rFonts w:cs="Times New Roman"/>
          <w:szCs w:val="28"/>
          <w:lang w:val="ru-RU"/>
        </w:rPr>
        <w:t>призначають</w:t>
      </w:r>
      <w:proofErr w:type="spellEnd"/>
      <w:r w:rsidRPr="009F7958">
        <w:rPr>
          <w:rFonts w:cs="Times New Roman"/>
          <w:szCs w:val="28"/>
          <w:lang w:val="ru-RU"/>
        </w:rPr>
        <w:t xml:space="preserve"> </w:t>
      </w:r>
      <w:proofErr w:type="spellStart"/>
      <w:r w:rsidRPr="009F7958">
        <w:rPr>
          <w:rFonts w:cs="Times New Roman"/>
          <w:szCs w:val="28"/>
          <w:lang w:val="ru-RU"/>
        </w:rPr>
        <w:t>усім</w:t>
      </w:r>
      <w:proofErr w:type="spellEnd"/>
      <w:r w:rsidRPr="009F7958">
        <w:rPr>
          <w:rFonts w:cs="Times New Roman"/>
          <w:szCs w:val="28"/>
          <w:lang w:val="ru-RU"/>
        </w:rPr>
        <w:t xml:space="preserve"> </w:t>
      </w:r>
      <w:proofErr w:type="spellStart"/>
      <w:r w:rsidRPr="009F7958">
        <w:rPr>
          <w:rFonts w:cs="Times New Roman"/>
          <w:szCs w:val="28"/>
          <w:lang w:val="ru-RU"/>
        </w:rPr>
        <w:t>пацієнтам</w:t>
      </w:r>
      <w:proofErr w:type="spellEnd"/>
      <w:r w:rsidRPr="009F7958">
        <w:rPr>
          <w:rFonts w:cs="Times New Roman"/>
          <w:szCs w:val="28"/>
          <w:lang w:val="ru-RU"/>
        </w:rPr>
        <w:t xml:space="preserve">, </w:t>
      </w:r>
      <w:proofErr w:type="spellStart"/>
      <w:r w:rsidRPr="009F7958">
        <w:rPr>
          <w:rFonts w:cs="Times New Roman"/>
          <w:szCs w:val="28"/>
          <w:lang w:val="ru-RU"/>
        </w:rPr>
        <w:t>що</w:t>
      </w:r>
      <w:proofErr w:type="spellEnd"/>
      <w:r w:rsidRPr="009F7958">
        <w:rPr>
          <w:rFonts w:cs="Times New Roman"/>
          <w:szCs w:val="28"/>
          <w:lang w:val="ru-RU"/>
        </w:rPr>
        <w:t xml:space="preserve"> </w:t>
      </w:r>
      <w:proofErr w:type="spellStart"/>
      <w:r w:rsidRPr="009F7958">
        <w:rPr>
          <w:rFonts w:cs="Times New Roman"/>
          <w:szCs w:val="28"/>
          <w:lang w:val="ru-RU"/>
        </w:rPr>
        <w:t>мають</w:t>
      </w:r>
      <w:proofErr w:type="spellEnd"/>
      <w:r w:rsidRPr="009F7958">
        <w:rPr>
          <w:rFonts w:cs="Times New Roman"/>
          <w:szCs w:val="28"/>
          <w:lang w:val="ru-RU"/>
        </w:rPr>
        <w:t xml:space="preserve"> </w:t>
      </w:r>
      <w:proofErr w:type="spellStart"/>
      <w:r w:rsidRPr="009F7958">
        <w:rPr>
          <w:rFonts w:cs="Times New Roman"/>
          <w:szCs w:val="28"/>
          <w:lang w:val="ru-RU"/>
        </w:rPr>
        <w:t>хронічний</w:t>
      </w:r>
      <w:proofErr w:type="spellEnd"/>
      <w:r w:rsidRPr="009F7958">
        <w:rPr>
          <w:rFonts w:cs="Times New Roman"/>
          <w:szCs w:val="28"/>
          <w:lang w:val="ru-RU"/>
        </w:rPr>
        <w:t xml:space="preserve"> гастрит, не </w:t>
      </w:r>
      <w:proofErr w:type="spellStart"/>
      <w:r w:rsidRPr="009F7958">
        <w:rPr>
          <w:rFonts w:cs="Times New Roman"/>
          <w:szCs w:val="28"/>
          <w:lang w:val="ru-RU"/>
        </w:rPr>
        <w:t>зважаючи</w:t>
      </w:r>
      <w:proofErr w:type="spellEnd"/>
      <w:r w:rsidRPr="009F7958">
        <w:rPr>
          <w:rFonts w:cs="Times New Roman"/>
          <w:szCs w:val="28"/>
          <w:lang w:val="ru-RU"/>
        </w:rPr>
        <w:t xml:space="preserve"> </w:t>
      </w:r>
      <w:proofErr w:type="gramStart"/>
      <w:r w:rsidRPr="009F7958">
        <w:rPr>
          <w:rFonts w:cs="Times New Roman"/>
          <w:szCs w:val="28"/>
          <w:lang w:val="ru-RU"/>
        </w:rPr>
        <w:t xml:space="preserve">на  </w:t>
      </w:r>
      <w:proofErr w:type="spellStart"/>
      <w:r w:rsidRPr="009F7958">
        <w:rPr>
          <w:rFonts w:cs="Times New Roman"/>
          <w:szCs w:val="28"/>
          <w:lang w:val="ru-RU"/>
        </w:rPr>
        <w:t>рівень</w:t>
      </w:r>
      <w:proofErr w:type="spellEnd"/>
      <w:proofErr w:type="gramEnd"/>
      <w:r w:rsidRPr="009F7958">
        <w:rPr>
          <w:rFonts w:cs="Times New Roman"/>
          <w:szCs w:val="28"/>
          <w:lang w:val="ru-RU"/>
        </w:rPr>
        <w:t xml:space="preserve"> </w:t>
      </w:r>
      <w:proofErr w:type="spellStart"/>
      <w:r w:rsidRPr="009F7958">
        <w:rPr>
          <w:rFonts w:cs="Times New Roman"/>
          <w:szCs w:val="28"/>
          <w:lang w:val="ru-RU"/>
        </w:rPr>
        <w:t>кислотності</w:t>
      </w:r>
      <w:proofErr w:type="spellEnd"/>
      <w:r w:rsidRPr="009F7958">
        <w:rPr>
          <w:rFonts w:cs="Times New Roman"/>
          <w:szCs w:val="28"/>
          <w:lang w:val="ru-RU"/>
        </w:rPr>
        <w:t xml:space="preserve">. </w:t>
      </w:r>
      <w:r w:rsidR="00F75B1E" w:rsidRPr="009F7958">
        <w:rPr>
          <w:rFonts w:cs="Times New Roman"/>
          <w:szCs w:val="28"/>
          <w:shd w:val="clear" w:color="auto" w:fill="FFFFFF"/>
        </w:rPr>
        <w:t xml:space="preserve">Бальнеотерапія </w:t>
      </w:r>
      <w:proofErr w:type="spellStart"/>
      <w:r w:rsidR="00F75B1E" w:rsidRPr="009F7958">
        <w:rPr>
          <w:rFonts w:cs="Times New Roman"/>
          <w:szCs w:val="28"/>
          <w:shd w:val="clear" w:color="auto" w:fill="FFFFFF"/>
        </w:rPr>
        <w:t>залежатиме</w:t>
      </w:r>
      <w:proofErr w:type="spellEnd"/>
      <w:r w:rsidR="00F75B1E" w:rsidRPr="009F7958">
        <w:rPr>
          <w:rFonts w:cs="Times New Roman"/>
          <w:szCs w:val="28"/>
          <w:shd w:val="clear" w:color="auto" w:fill="FFFFFF"/>
        </w:rPr>
        <w:t xml:space="preserve"> від типу кислотності. «Боржомі», «Поляна </w:t>
      </w:r>
      <w:proofErr w:type="spellStart"/>
      <w:r w:rsidR="00F75B1E" w:rsidRPr="009F7958">
        <w:rPr>
          <w:rFonts w:cs="Times New Roman"/>
          <w:szCs w:val="28"/>
          <w:shd w:val="clear" w:color="auto" w:fill="FFFFFF"/>
        </w:rPr>
        <w:t>Квасова</w:t>
      </w:r>
      <w:proofErr w:type="spellEnd"/>
      <w:r w:rsidR="00F75B1E" w:rsidRPr="009F7958">
        <w:rPr>
          <w:rFonts w:cs="Times New Roman"/>
          <w:szCs w:val="28"/>
          <w:shd w:val="clear" w:color="auto" w:fill="FFFFFF"/>
        </w:rPr>
        <w:t>», «</w:t>
      </w:r>
      <w:proofErr w:type="spellStart"/>
      <w:r w:rsidR="00F75B1E" w:rsidRPr="009F7958">
        <w:rPr>
          <w:rFonts w:cs="Times New Roman"/>
          <w:szCs w:val="28"/>
          <w:shd w:val="clear" w:color="auto" w:fill="FFFFFF"/>
        </w:rPr>
        <w:t>Лужанська</w:t>
      </w:r>
      <w:proofErr w:type="spellEnd"/>
      <w:r w:rsidR="00F75B1E" w:rsidRPr="009F7958">
        <w:rPr>
          <w:rFonts w:cs="Times New Roman"/>
          <w:szCs w:val="28"/>
          <w:shd w:val="clear" w:color="auto" w:fill="FFFFFF"/>
        </w:rPr>
        <w:t>» будуть підходити при підвищеній кислотності шлунку. «Миргородська», «Куяльник»</w:t>
      </w:r>
      <w:r w:rsidR="00F75B1E" w:rsidRPr="009F7958">
        <w:rPr>
          <w:rFonts w:cs="Times New Roman"/>
          <w:color w:val="FF0000"/>
          <w:szCs w:val="28"/>
          <w:shd w:val="clear" w:color="auto" w:fill="FFFFFF"/>
        </w:rPr>
        <w:t xml:space="preserve"> </w:t>
      </w:r>
      <w:r w:rsidR="00F75B1E" w:rsidRPr="009F7958">
        <w:rPr>
          <w:rFonts w:eastAsia="Times New Roman"/>
          <w:szCs w:val="28"/>
          <w:lang w:eastAsia="uk-UA"/>
        </w:rPr>
        <w:t>–</w:t>
      </w:r>
      <w:r w:rsidR="00F75B1E" w:rsidRPr="009F7958">
        <w:rPr>
          <w:rFonts w:cs="Times New Roman"/>
          <w:szCs w:val="28"/>
          <w:shd w:val="clear" w:color="auto" w:fill="FFFFFF"/>
        </w:rPr>
        <w:t xml:space="preserve"> при зниженій.</w:t>
      </w:r>
      <w:r w:rsidR="00F75B1E" w:rsidRPr="009F7958">
        <w:rPr>
          <w:rFonts w:cs="Times New Roman"/>
          <w:szCs w:val="28"/>
        </w:rPr>
        <w:t xml:space="preserve"> </w:t>
      </w:r>
      <w:r w:rsidRPr="009F7958">
        <w:rPr>
          <w:rFonts w:cs="Times New Roman"/>
          <w:szCs w:val="28"/>
        </w:rPr>
        <w:t xml:space="preserve">Фізичні вправи є основою фізичної терапії пацієнтів із хронічним гастритом. Лікувальна фізична культура включає в себе ранкову гігієнічну гімнастику, лікувальну гімнастику, лікувальну ходьбу, дихальну гімнастику. Використання масажу в процесі фізичної терапії пацієнтів із хронічним гастритом дає змогу зменшити больові відчуття, покращити процес метаболізму, а також ‒ стимулювати роботу шлунково </w:t>
      </w:r>
      <w:r w:rsidRPr="009F7958">
        <w:rPr>
          <w:rFonts w:cs="Times New Roman"/>
          <w:szCs w:val="28"/>
          <w:shd w:val="clear" w:color="auto" w:fill="FFFFFF" w:themeFill="background1"/>
        </w:rPr>
        <w:t xml:space="preserve">– </w:t>
      </w:r>
      <w:r w:rsidRPr="009F7958">
        <w:rPr>
          <w:rFonts w:cs="Times New Roman"/>
          <w:szCs w:val="28"/>
        </w:rPr>
        <w:t xml:space="preserve">кишкового тракту, покращує загальний стан організму пацієнта. </w:t>
      </w:r>
      <w:r w:rsidRPr="009F7958">
        <w:rPr>
          <w:rFonts w:cs="Times New Roman"/>
          <w:szCs w:val="28"/>
          <w:shd w:val="clear" w:color="auto" w:fill="FFFFFF"/>
        </w:rPr>
        <w:t xml:space="preserve">Серед ефективних апаратних методів застосовують </w:t>
      </w:r>
      <w:proofErr w:type="spellStart"/>
      <w:r w:rsidRPr="009F7958">
        <w:rPr>
          <w:rFonts w:cs="Times New Roman"/>
          <w:szCs w:val="28"/>
          <w:shd w:val="clear" w:color="auto" w:fill="FFFFFF"/>
        </w:rPr>
        <w:t>електросонтерапію</w:t>
      </w:r>
      <w:proofErr w:type="spellEnd"/>
      <w:r w:rsidRPr="009F7958">
        <w:rPr>
          <w:rFonts w:cs="Times New Roman"/>
          <w:szCs w:val="28"/>
          <w:shd w:val="clear" w:color="auto" w:fill="FFFFFF"/>
        </w:rPr>
        <w:t xml:space="preserve">, гальванізацію, </w:t>
      </w:r>
      <w:proofErr w:type="spellStart"/>
      <w:r w:rsidRPr="009F7958">
        <w:rPr>
          <w:rFonts w:cs="Times New Roman"/>
          <w:szCs w:val="28"/>
          <w:shd w:val="clear" w:color="auto" w:fill="FFFFFF"/>
        </w:rPr>
        <w:t>СМС</w:t>
      </w:r>
      <w:proofErr w:type="spellEnd"/>
      <w:r w:rsidRPr="009F7958">
        <w:rPr>
          <w:rFonts w:cs="Times New Roman"/>
          <w:szCs w:val="28"/>
          <w:shd w:val="clear" w:color="auto" w:fill="FFFFFF"/>
        </w:rPr>
        <w:t>, мікрохвильову терапі</w:t>
      </w:r>
      <w:r w:rsidR="00F75B1E">
        <w:rPr>
          <w:rFonts w:cs="Times New Roman"/>
          <w:szCs w:val="28"/>
          <w:shd w:val="clear" w:color="auto" w:fill="FFFFFF"/>
        </w:rPr>
        <w:t>ю</w:t>
      </w:r>
      <w:r w:rsidRPr="009F7958">
        <w:rPr>
          <w:rFonts w:cs="Times New Roman"/>
          <w:szCs w:val="28"/>
          <w:shd w:val="clear" w:color="auto" w:fill="FFFFFF"/>
        </w:rPr>
        <w:t>, електрофорез, індуктотермію, солюкс, УФО, парафінові аплікації та гідротерапію.</w:t>
      </w:r>
    </w:p>
    <w:p w14:paraId="58CDF4C0" w14:textId="4C1B0639" w:rsidR="00823FF5" w:rsidRPr="009F7958" w:rsidRDefault="007F1278" w:rsidP="00210BC4">
      <w:pPr>
        <w:ind w:firstLine="708"/>
        <w:rPr>
          <w:rFonts w:cs="Times New Roman"/>
          <w:szCs w:val="28"/>
        </w:rPr>
      </w:pPr>
      <w:r w:rsidRPr="009F7958">
        <w:rPr>
          <w:rFonts w:cs="Times New Roman"/>
          <w:szCs w:val="28"/>
        </w:rPr>
        <w:t>5</w:t>
      </w:r>
      <w:r w:rsidR="00BE03FB" w:rsidRPr="009F7958">
        <w:rPr>
          <w:rFonts w:cs="Times New Roman"/>
          <w:szCs w:val="28"/>
        </w:rPr>
        <w:t>.</w:t>
      </w:r>
      <w:r w:rsidR="00A80F1A" w:rsidRPr="009F7958">
        <w:rPr>
          <w:rFonts w:cs="Times New Roman"/>
          <w:szCs w:val="28"/>
        </w:rPr>
        <w:t xml:space="preserve"> </w:t>
      </w:r>
      <w:r w:rsidR="00A74094" w:rsidRPr="009F7958">
        <w:rPr>
          <w:rFonts w:cs="Times New Roman"/>
          <w:szCs w:val="28"/>
        </w:rPr>
        <w:t xml:space="preserve">Програма фізичної терапії при хронічному гастриті в </w:t>
      </w:r>
      <w:r w:rsidR="00BE03FB" w:rsidRPr="009F7958">
        <w:rPr>
          <w:rFonts w:cs="Times New Roman"/>
          <w:szCs w:val="28"/>
        </w:rPr>
        <w:t xml:space="preserve">умовах стаціонару </w:t>
      </w:r>
      <w:r w:rsidR="00A74094" w:rsidRPr="009F7958">
        <w:rPr>
          <w:rFonts w:cs="Times New Roman"/>
          <w:szCs w:val="28"/>
        </w:rPr>
        <w:t xml:space="preserve">включає в себе </w:t>
      </w:r>
      <w:r w:rsidR="004772D5" w:rsidRPr="009F7958">
        <w:rPr>
          <w:rFonts w:cs="Times New Roman"/>
          <w:szCs w:val="28"/>
        </w:rPr>
        <w:t>такі</w:t>
      </w:r>
      <w:r w:rsidR="00A74094" w:rsidRPr="009F7958">
        <w:rPr>
          <w:rFonts w:cs="Times New Roman"/>
          <w:szCs w:val="28"/>
        </w:rPr>
        <w:t xml:space="preserve"> засоби реабілітації: РГГ</w:t>
      </w:r>
      <w:r w:rsidR="00396E57" w:rsidRPr="009F7958">
        <w:rPr>
          <w:rFonts w:eastAsia="SimSun" w:cs="Times New Roman"/>
          <w:szCs w:val="28"/>
          <w:lang w:eastAsia="zh-CN"/>
        </w:rPr>
        <w:t>–</w:t>
      </w:r>
      <w:r w:rsidR="00A74094" w:rsidRPr="009F7958">
        <w:rPr>
          <w:rFonts w:cs="Times New Roman"/>
          <w:szCs w:val="28"/>
        </w:rPr>
        <w:t>15 хв, до 10 вправ; лікувальна</w:t>
      </w:r>
      <w:r w:rsidR="00BE03FB" w:rsidRPr="009F7958">
        <w:rPr>
          <w:rFonts w:cs="Times New Roman"/>
          <w:szCs w:val="28"/>
        </w:rPr>
        <w:t xml:space="preserve"> </w:t>
      </w:r>
      <w:r w:rsidR="00A74094" w:rsidRPr="009F7958">
        <w:rPr>
          <w:rFonts w:cs="Times New Roman"/>
          <w:szCs w:val="28"/>
        </w:rPr>
        <w:t>ходьба</w:t>
      </w:r>
      <w:r w:rsidR="00396E57" w:rsidRPr="009F7958">
        <w:rPr>
          <w:rFonts w:cs="Times New Roman"/>
          <w:szCs w:val="28"/>
        </w:rPr>
        <w:t xml:space="preserve"> </w:t>
      </w:r>
      <w:r w:rsidR="00396E57" w:rsidRPr="009F7958">
        <w:rPr>
          <w:rFonts w:eastAsia="SimSun" w:cs="Times New Roman"/>
          <w:szCs w:val="28"/>
          <w:lang w:eastAsia="zh-CN"/>
        </w:rPr>
        <w:t xml:space="preserve">– </w:t>
      </w:r>
      <w:r w:rsidR="00A74094" w:rsidRPr="009F7958">
        <w:rPr>
          <w:rFonts w:cs="Times New Roman"/>
          <w:szCs w:val="28"/>
        </w:rPr>
        <w:t xml:space="preserve">20 хвилин, </w:t>
      </w:r>
      <w:proofErr w:type="spellStart"/>
      <w:r w:rsidR="00A74094" w:rsidRPr="009F7958">
        <w:rPr>
          <w:rFonts w:cs="Times New Roman"/>
          <w:szCs w:val="28"/>
        </w:rPr>
        <w:t>ампліпульстерапія</w:t>
      </w:r>
      <w:proofErr w:type="spellEnd"/>
      <w:r w:rsidR="00A74094" w:rsidRPr="009F7958">
        <w:rPr>
          <w:rFonts w:cs="Times New Roman"/>
          <w:szCs w:val="28"/>
        </w:rPr>
        <w:t xml:space="preserve"> на </w:t>
      </w:r>
      <w:proofErr w:type="spellStart"/>
      <w:r w:rsidR="00A74094" w:rsidRPr="009F7958">
        <w:rPr>
          <w:rFonts w:cs="Times New Roman"/>
          <w:szCs w:val="28"/>
        </w:rPr>
        <w:t>паравертебральні</w:t>
      </w:r>
      <w:proofErr w:type="spellEnd"/>
      <w:r w:rsidR="00A74094" w:rsidRPr="009F7958">
        <w:rPr>
          <w:rFonts w:cs="Times New Roman"/>
          <w:szCs w:val="28"/>
        </w:rPr>
        <w:t xml:space="preserve"> зони поперекового та</w:t>
      </w:r>
      <w:r w:rsidR="00BE03FB" w:rsidRPr="009F7958">
        <w:rPr>
          <w:rFonts w:cs="Times New Roman"/>
          <w:szCs w:val="28"/>
        </w:rPr>
        <w:t xml:space="preserve"> </w:t>
      </w:r>
      <w:r w:rsidR="00A74094" w:rsidRPr="009F7958">
        <w:rPr>
          <w:rFonts w:cs="Times New Roman"/>
          <w:szCs w:val="28"/>
        </w:rPr>
        <w:t>грудного відділу хребта, 10 процедур, 10</w:t>
      </w:r>
      <w:r w:rsidR="00396E57" w:rsidRPr="009F7958">
        <w:rPr>
          <w:rFonts w:eastAsia="SimSun" w:cs="Times New Roman"/>
          <w:szCs w:val="28"/>
          <w:lang w:eastAsia="zh-CN"/>
        </w:rPr>
        <w:t>–</w:t>
      </w:r>
      <w:r w:rsidR="00A74094" w:rsidRPr="009F7958">
        <w:rPr>
          <w:rFonts w:cs="Times New Roman"/>
          <w:szCs w:val="28"/>
        </w:rPr>
        <w:t xml:space="preserve">15 хв, заняття лікувальної гімнастики </w:t>
      </w:r>
      <w:r w:rsidR="00BE03FB" w:rsidRPr="009F7958">
        <w:rPr>
          <w:rFonts w:cs="Times New Roman"/>
          <w:szCs w:val="28"/>
        </w:rPr>
        <w:t>–</w:t>
      </w:r>
      <w:r w:rsidR="00396E57" w:rsidRPr="009F7958">
        <w:rPr>
          <w:rFonts w:cs="Times New Roman"/>
          <w:szCs w:val="28"/>
        </w:rPr>
        <w:t xml:space="preserve"> </w:t>
      </w:r>
      <w:r w:rsidR="00A74094" w:rsidRPr="009F7958">
        <w:rPr>
          <w:rFonts w:cs="Times New Roman"/>
          <w:szCs w:val="28"/>
        </w:rPr>
        <w:t>25</w:t>
      </w:r>
      <w:r w:rsidR="00396E57" w:rsidRPr="009F7958">
        <w:rPr>
          <w:rFonts w:eastAsia="SimSun" w:cs="Times New Roman"/>
          <w:szCs w:val="28"/>
          <w:lang w:eastAsia="zh-CN"/>
        </w:rPr>
        <w:t>–</w:t>
      </w:r>
      <w:r w:rsidR="00A74094" w:rsidRPr="009F7958">
        <w:rPr>
          <w:rFonts w:cs="Times New Roman"/>
          <w:szCs w:val="28"/>
        </w:rPr>
        <w:t xml:space="preserve">30 хв, </w:t>
      </w:r>
      <w:r w:rsidR="004772D5" w:rsidRPr="009F7958">
        <w:rPr>
          <w:rFonts w:cs="Times New Roman"/>
          <w:szCs w:val="28"/>
        </w:rPr>
        <w:t xml:space="preserve">   </w:t>
      </w:r>
      <w:r w:rsidR="00A74094" w:rsidRPr="009F7958">
        <w:rPr>
          <w:rFonts w:cs="Times New Roman"/>
          <w:szCs w:val="28"/>
        </w:rPr>
        <w:t>10</w:t>
      </w:r>
      <w:r w:rsidR="00396E57" w:rsidRPr="009F7958">
        <w:rPr>
          <w:rFonts w:eastAsia="SimSun" w:cs="Times New Roman"/>
          <w:szCs w:val="28"/>
          <w:lang w:eastAsia="zh-CN"/>
        </w:rPr>
        <w:t>–</w:t>
      </w:r>
      <w:r w:rsidR="00A74094" w:rsidRPr="009F7958">
        <w:rPr>
          <w:rFonts w:cs="Times New Roman"/>
          <w:szCs w:val="28"/>
        </w:rPr>
        <w:t xml:space="preserve">15 вправ до 10 повторів. </w:t>
      </w:r>
      <w:proofErr w:type="spellStart"/>
      <w:r w:rsidR="00A74094" w:rsidRPr="009F7958">
        <w:rPr>
          <w:rFonts w:cs="Times New Roman"/>
          <w:szCs w:val="28"/>
        </w:rPr>
        <w:t>В.п</w:t>
      </w:r>
      <w:proofErr w:type="spellEnd"/>
      <w:r w:rsidR="00A74094" w:rsidRPr="009F7958">
        <w:rPr>
          <w:rFonts w:cs="Times New Roman"/>
          <w:szCs w:val="28"/>
        </w:rPr>
        <w:t>.</w:t>
      </w:r>
      <w:r w:rsidR="00396E57" w:rsidRPr="009F7958">
        <w:rPr>
          <w:rFonts w:eastAsia="SimSun" w:cs="Times New Roman"/>
          <w:szCs w:val="28"/>
          <w:lang w:eastAsia="zh-CN"/>
        </w:rPr>
        <w:t xml:space="preserve"> – </w:t>
      </w:r>
      <w:r w:rsidR="00A74094" w:rsidRPr="009F7958">
        <w:rPr>
          <w:rFonts w:cs="Times New Roman"/>
          <w:szCs w:val="28"/>
        </w:rPr>
        <w:t xml:space="preserve">лежачи, сидячи, стоячи. Масаж </w:t>
      </w:r>
      <w:r w:rsidR="00BE03FB" w:rsidRPr="009F7958">
        <w:rPr>
          <w:rFonts w:cs="Times New Roman"/>
          <w:szCs w:val="28"/>
        </w:rPr>
        <w:t>м’</w:t>
      </w:r>
      <w:r w:rsidR="00A74094" w:rsidRPr="009F7958">
        <w:rPr>
          <w:rFonts w:cs="Times New Roman"/>
          <w:szCs w:val="28"/>
        </w:rPr>
        <w:t>язів</w:t>
      </w:r>
      <w:r w:rsidR="00BE03FB" w:rsidRPr="009F7958">
        <w:rPr>
          <w:rFonts w:cs="Times New Roman"/>
          <w:szCs w:val="28"/>
        </w:rPr>
        <w:t xml:space="preserve"> </w:t>
      </w:r>
      <w:r w:rsidR="00A74094" w:rsidRPr="009F7958">
        <w:rPr>
          <w:rFonts w:cs="Times New Roman"/>
          <w:szCs w:val="28"/>
        </w:rPr>
        <w:t>спини, шиї, живота, 25 хв, 10 процедур. Електрофорез новокаїну на м</w:t>
      </w:r>
      <w:r w:rsidR="00BE03FB" w:rsidRPr="009F7958">
        <w:rPr>
          <w:rFonts w:cs="Times New Roman"/>
          <w:szCs w:val="28"/>
        </w:rPr>
        <w:t>’</w:t>
      </w:r>
      <w:r w:rsidR="00A74094" w:rsidRPr="009F7958">
        <w:rPr>
          <w:rFonts w:cs="Times New Roman"/>
          <w:szCs w:val="28"/>
        </w:rPr>
        <w:t>язи черевної</w:t>
      </w:r>
      <w:r w:rsidR="00BE03FB" w:rsidRPr="009F7958">
        <w:rPr>
          <w:rFonts w:cs="Times New Roman"/>
          <w:szCs w:val="28"/>
        </w:rPr>
        <w:t xml:space="preserve"> </w:t>
      </w:r>
      <w:r w:rsidR="00A74094" w:rsidRPr="009F7958">
        <w:rPr>
          <w:rFonts w:cs="Times New Roman"/>
          <w:szCs w:val="28"/>
        </w:rPr>
        <w:t>порожнини по 15 хв, 10 процедур.</w:t>
      </w:r>
    </w:p>
    <w:p w14:paraId="31BDA1DC" w14:textId="19F760D2" w:rsidR="009C3B80" w:rsidRPr="009F7958" w:rsidRDefault="007F1278" w:rsidP="00813DC7">
      <w:pPr>
        <w:shd w:val="clear" w:color="auto" w:fill="FFFFFF"/>
        <w:rPr>
          <w:rFonts w:cs="Times New Roman"/>
          <w:b/>
          <w:szCs w:val="28"/>
          <w:shd w:val="clear" w:color="auto" w:fill="FFFFFF"/>
        </w:rPr>
      </w:pPr>
      <w:r w:rsidRPr="009F7958">
        <w:rPr>
          <w:rFonts w:eastAsia="Times New Roman" w:cs="Times New Roman"/>
          <w:szCs w:val="28"/>
          <w:lang w:eastAsia="uk-UA"/>
        </w:rPr>
        <w:t>6</w:t>
      </w:r>
      <w:r w:rsidR="007D692D" w:rsidRPr="009F7958">
        <w:rPr>
          <w:rFonts w:eastAsia="Times New Roman" w:cs="Times New Roman"/>
          <w:szCs w:val="28"/>
          <w:lang w:eastAsia="uk-UA"/>
        </w:rPr>
        <w:t xml:space="preserve">. </w:t>
      </w:r>
      <w:r w:rsidR="00220C66" w:rsidRPr="009F7958">
        <w:rPr>
          <w:rFonts w:eastAsia="Times New Roman" w:cs="Times New Roman"/>
          <w:szCs w:val="28"/>
          <w:lang w:eastAsia="uk-UA"/>
        </w:rPr>
        <w:t>Зміст та виконання к</w:t>
      </w:r>
      <w:r w:rsidR="007D692D" w:rsidRPr="009F7958">
        <w:rPr>
          <w:rFonts w:eastAsia="Times New Roman" w:cs="Times New Roman"/>
          <w:szCs w:val="28"/>
          <w:lang w:eastAsia="uk-UA"/>
        </w:rPr>
        <w:t>омплекс</w:t>
      </w:r>
      <w:r w:rsidR="00220C66" w:rsidRPr="009F7958">
        <w:rPr>
          <w:rFonts w:eastAsia="Times New Roman" w:cs="Times New Roman"/>
          <w:szCs w:val="28"/>
          <w:lang w:eastAsia="uk-UA"/>
        </w:rPr>
        <w:t>у</w:t>
      </w:r>
      <w:r w:rsidR="007D692D" w:rsidRPr="009F7958">
        <w:rPr>
          <w:rFonts w:eastAsia="Times New Roman" w:cs="Times New Roman"/>
          <w:szCs w:val="28"/>
          <w:lang w:eastAsia="uk-UA"/>
        </w:rPr>
        <w:t xml:space="preserve"> лікувальної гімнастики </w:t>
      </w:r>
      <w:r w:rsidR="00220C66" w:rsidRPr="009F7958">
        <w:rPr>
          <w:rFonts w:eastAsia="Times New Roman" w:cs="Times New Roman"/>
          <w:szCs w:val="28"/>
          <w:lang w:eastAsia="uk-UA"/>
        </w:rPr>
        <w:t xml:space="preserve">залежить від форми </w:t>
      </w:r>
      <w:r w:rsidR="007D692D" w:rsidRPr="009F7958">
        <w:rPr>
          <w:rFonts w:eastAsia="Times New Roman" w:cs="Times New Roman"/>
          <w:szCs w:val="28"/>
          <w:lang w:eastAsia="uk-UA"/>
        </w:rPr>
        <w:t>гастрит</w:t>
      </w:r>
      <w:r w:rsidR="00220C66" w:rsidRPr="009F7958">
        <w:rPr>
          <w:rFonts w:eastAsia="Times New Roman" w:cs="Times New Roman"/>
          <w:szCs w:val="28"/>
          <w:lang w:eastAsia="uk-UA"/>
        </w:rPr>
        <w:t>у (</w:t>
      </w:r>
      <w:r w:rsidR="007D692D" w:rsidRPr="009F7958">
        <w:rPr>
          <w:rFonts w:eastAsia="Times New Roman" w:cs="Times New Roman"/>
          <w:szCs w:val="28"/>
          <w:lang w:eastAsia="uk-UA"/>
        </w:rPr>
        <w:t>знижен</w:t>
      </w:r>
      <w:r w:rsidR="00220C66" w:rsidRPr="009F7958">
        <w:rPr>
          <w:rFonts w:eastAsia="Times New Roman" w:cs="Times New Roman"/>
          <w:szCs w:val="28"/>
          <w:lang w:eastAsia="uk-UA"/>
        </w:rPr>
        <w:t>а чи</w:t>
      </w:r>
      <w:r w:rsidR="007D692D" w:rsidRPr="009F7958">
        <w:rPr>
          <w:rFonts w:eastAsia="Times New Roman" w:cs="Times New Roman"/>
          <w:szCs w:val="28"/>
          <w:lang w:eastAsia="uk-UA"/>
        </w:rPr>
        <w:t xml:space="preserve"> підвищен</w:t>
      </w:r>
      <w:r w:rsidR="00220C66" w:rsidRPr="009F7958">
        <w:rPr>
          <w:rFonts w:eastAsia="Times New Roman" w:cs="Times New Roman"/>
          <w:szCs w:val="28"/>
          <w:lang w:eastAsia="uk-UA"/>
        </w:rPr>
        <w:t xml:space="preserve">а </w:t>
      </w:r>
      <w:proofErr w:type="spellStart"/>
      <w:r w:rsidR="007D692D" w:rsidRPr="009F7958">
        <w:rPr>
          <w:rFonts w:eastAsia="Times New Roman" w:cs="Times New Roman"/>
          <w:szCs w:val="28"/>
          <w:lang w:eastAsia="uk-UA"/>
        </w:rPr>
        <w:t>секре</w:t>
      </w:r>
      <w:r w:rsidR="00220C66" w:rsidRPr="009F7958">
        <w:rPr>
          <w:rFonts w:eastAsia="Times New Roman" w:cs="Times New Roman"/>
          <w:szCs w:val="28"/>
          <w:lang w:eastAsia="uk-UA"/>
        </w:rPr>
        <w:t>тоутворююча</w:t>
      </w:r>
      <w:proofErr w:type="spellEnd"/>
      <w:r w:rsidR="00220C66" w:rsidRPr="009F7958">
        <w:rPr>
          <w:rFonts w:eastAsia="Times New Roman" w:cs="Times New Roman"/>
          <w:szCs w:val="28"/>
          <w:lang w:eastAsia="uk-UA"/>
        </w:rPr>
        <w:t xml:space="preserve"> функція)</w:t>
      </w:r>
      <w:r w:rsidR="007D692D" w:rsidRPr="009F7958">
        <w:rPr>
          <w:rFonts w:eastAsia="Times New Roman" w:cs="Times New Roman"/>
          <w:szCs w:val="28"/>
          <w:lang w:eastAsia="uk-UA"/>
        </w:rPr>
        <w:t xml:space="preserve">. </w:t>
      </w:r>
      <w:r w:rsidR="00220C66" w:rsidRPr="009F7958">
        <w:rPr>
          <w:rFonts w:eastAsia="Times New Roman" w:cs="Times New Roman"/>
          <w:szCs w:val="28"/>
          <w:lang w:eastAsia="uk-UA"/>
        </w:rPr>
        <w:t xml:space="preserve">У </w:t>
      </w:r>
      <w:r w:rsidR="007D692D" w:rsidRPr="009F7958">
        <w:rPr>
          <w:rFonts w:eastAsia="Times New Roman" w:cs="Times New Roman"/>
          <w:szCs w:val="28"/>
          <w:lang w:eastAsia="uk-UA"/>
        </w:rPr>
        <w:t xml:space="preserve">пацієнтів зі зниженої секрецією </w:t>
      </w:r>
      <w:r w:rsidR="00220C66" w:rsidRPr="009F7958">
        <w:rPr>
          <w:rFonts w:eastAsia="Times New Roman" w:cs="Times New Roman"/>
          <w:szCs w:val="28"/>
          <w:lang w:eastAsia="uk-UA"/>
        </w:rPr>
        <w:t xml:space="preserve">застосовують </w:t>
      </w:r>
      <w:r w:rsidR="007D692D" w:rsidRPr="009F7958">
        <w:rPr>
          <w:rFonts w:eastAsia="Times New Roman" w:cs="Times New Roman"/>
          <w:szCs w:val="28"/>
          <w:lang w:eastAsia="uk-UA"/>
        </w:rPr>
        <w:t>більш стимулюючі та динамічні</w:t>
      </w:r>
      <w:r w:rsidR="00220C66" w:rsidRPr="009F7958">
        <w:rPr>
          <w:rFonts w:eastAsia="Times New Roman" w:cs="Times New Roman"/>
          <w:szCs w:val="28"/>
          <w:lang w:eastAsia="uk-UA"/>
        </w:rPr>
        <w:t xml:space="preserve"> фізичні вправи,</w:t>
      </w:r>
      <w:r w:rsidR="007D692D" w:rsidRPr="009F7958">
        <w:rPr>
          <w:rFonts w:eastAsia="Times New Roman" w:cs="Times New Roman"/>
          <w:szCs w:val="28"/>
          <w:lang w:eastAsia="uk-UA"/>
        </w:rPr>
        <w:t xml:space="preserve"> процедура </w:t>
      </w:r>
      <w:r w:rsidR="00220C66" w:rsidRPr="009F7958">
        <w:rPr>
          <w:rFonts w:eastAsia="Times New Roman" w:cs="Times New Roman"/>
          <w:szCs w:val="28"/>
          <w:lang w:eastAsia="uk-UA"/>
        </w:rPr>
        <w:t xml:space="preserve">масажу </w:t>
      </w:r>
      <w:r w:rsidR="007D692D" w:rsidRPr="009F7958">
        <w:rPr>
          <w:rFonts w:eastAsia="Times New Roman" w:cs="Times New Roman"/>
          <w:szCs w:val="28"/>
          <w:lang w:eastAsia="uk-UA"/>
        </w:rPr>
        <w:t>триває до 25 хвилин</w:t>
      </w:r>
      <w:r w:rsidR="00220C66" w:rsidRPr="009F7958">
        <w:rPr>
          <w:rFonts w:eastAsia="Times New Roman" w:cs="Times New Roman"/>
          <w:szCs w:val="28"/>
          <w:lang w:eastAsia="uk-UA"/>
        </w:rPr>
        <w:t xml:space="preserve">, із засобів </w:t>
      </w:r>
      <w:r w:rsidR="007D692D" w:rsidRPr="009F7958">
        <w:rPr>
          <w:rFonts w:eastAsia="Times New Roman" w:cs="Times New Roman"/>
          <w:szCs w:val="28"/>
          <w:lang w:eastAsia="uk-UA"/>
        </w:rPr>
        <w:t>апаратної фізіотерапії застос</w:t>
      </w:r>
      <w:r w:rsidR="00220C66" w:rsidRPr="009F7958">
        <w:rPr>
          <w:rFonts w:eastAsia="Times New Roman" w:cs="Times New Roman"/>
          <w:szCs w:val="28"/>
          <w:lang w:eastAsia="uk-UA"/>
        </w:rPr>
        <w:t xml:space="preserve">овують </w:t>
      </w:r>
      <w:proofErr w:type="spellStart"/>
      <w:r w:rsidR="007D692D" w:rsidRPr="009F7958">
        <w:rPr>
          <w:rFonts w:eastAsia="Times New Roman" w:cs="Times New Roman"/>
          <w:szCs w:val="28"/>
          <w:lang w:eastAsia="uk-UA"/>
        </w:rPr>
        <w:t>ампліпульстерапію</w:t>
      </w:r>
      <w:proofErr w:type="spellEnd"/>
      <w:r w:rsidR="007D692D" w:rsidRPr="009F7958">
        <w:rPr>
          <w:rFonts w:eastAsia="Times New Roman" w:cs="Times New Roman"/>
          <w:szCs w:val="28"/>
          <w:lang w:eastAsia="uk-UA"/>
        </w:rPr>
        <w:t xml:space="preserve"> </w:t>
      </w:r>
      <w:r w:rsidR="00220C66" w:rsidRPr="009F7958">
        <w:rPr>
          <w:rFonts w:eastAsia="Times New Roman" w:cs="Times New Roman"/>
          <w:szCs w:val="28"/>
          <w:lang w:eastAsia="uk-UA"/>
        </w:rPr>
        <w:t xml:space="preserve">на </w:t>
      </w:r>
      <w:proofErr w:type="spellStart"/>
      <w:r w:rsidR="00220C66" w:rsidRPr="009F7958">
        <w:rPr>
          <w:rFonts w:eastAsia="Times New Roman" w:cs="Times New Roman"/>
          <w:szCs w:val="28"/>
          <w:lang w:eastAsia="uk-UA"/>
        </w:rPr>
        <w:t>паравертебральні</w:t>
      </w:r>
      <w:proofErr w:type="spellEnd"/>
      <w:r w:rsidR="00220C66" w:rsidRPr="009F7958">
        <w:rPr>
          <w:rFonts w:eastAsia="Times New Roman" w:cs="Times New Roman"/>
          <w:szCs w:val="28"/>
          <w:lang w:eastAsia="uk-UA"/>
        </w:rPr>
        <w:t xml:space="preserve"> зони грудного та поперекового відділів хребта </w:t>
      </w:r>
      <w:r w:rsidR="007D692D" w:rsidRPr="009F7958">
        <w:rPr>
          <w:rFonts w:eastAsia="Times New Roman" w:cs="Times New Roman"/>
          <w:szCs w:val="28"/>
          <w:lang w:eastAsia="uk-UA"/>
        </w:rPr>
        <w:t>курсом 10 процедур тривалістю 10 хвилин</w:t>
      </w:r>
      <w:r w:rsidR="00220C66" w:rsidRPr="009F7958">
        <w:rPr>
          <w:rFonts w:eastAsia="Times New Roman" w:cs="Times New Roman"/>
          <w:szCs w:val="28"/>
          <w:lang w:eastAsia="uk-UA"/>
        </w:rPr>
        <w:t xml:space="preserve"> кожна.</w:t>
      </w:r>
      <w:bookmarkStart w:id="16" w:name="_Hlk146996111"/>
      <w:r w:rsidR="009C3B80" w:rsidRPr="009F7958">
        <w:rPr>
          <w:rFonts w:cs="Times New Roman"/>
          <w:b/>
          <w:szCs w:val="28"/>
          <w:shd w:val="clear" w:color="auto" w:fill="FFFFFF"/>
        </w:rPr>
        <w:br w:type="page"/>
      </w:r>
    </w:p>
    <w:p w14:paraId="6ECEA34A" w14:textId="5D160B55" w:rsidR="009243A2" w:rsidRPr="009F7958" w:rsidRDefault="008A4199" w:rsidP="002C33C4">
      <w:pPr>
        <w:spacing w:after="160"/>
        <w:ind w:firstLine="0"/>
        <w:jc w:val="center"/>
        <w:rPr>
          <w:rFonts w:cs="Times New Roman"/>
          <w:b/>
          <w:szCs w:val="28"/>
          <w:shd w:val="clear" w:color="auto" w:fill="FFFFFF"/>
        </w:rPr>
      </w:pPr>
      <w:r w:rsidRPr="009F7958">
        <w:rPr>
          <w:rFonts w:cs="Times New Roman"/>
          <w:b/>
          <w:szCs w:val="28"/>
          <w:shd w:val="clear" w:color="auto" w:fill="FFFFFF"/>
        </w:rPr>
        <w:lastRenderedPageBreak/>
        <w:t>СПИСОК ВИКОРИСТАНИХ ДЖЕРЕЛ</w:t>
      </w:r>
    </w:p>
    <w:bookmarkEnd w:id="16"/>
    <w:p w14:paraId="78956B79" w14:textId="77777777" w:rsidR="00571078" w:rsidRPr="009F7958" w:rsidRDefault="00571078" w:rsidP="00571078">
      <w:pPr>
        <w:ind w:firstLine="0"/>
        <w:rPr>
          <w:rFonts w:cs="Times New Roman"/>
          <w:szCs w:val="28"/>
          <w:lang w:eastAsia="uk-UA"/>
        </w:rPr>
      </w:pPr>
    </w:p>
    <w:p w14:paraId="1D636B60" w14:textId="77777777" w:rsidR="00791C56" w:rsidRPr="009F7958" w:rsidRDefault="00791C56" w:rsidP="00AA4919">
      <w:pPr>
        <w:pStyle w:val="af2"/>
        <w:numPr>
          <w:ilvl w:val="0"/>
          <w:numId w:val="28"/>
        </w:numPr>
        <w:rPr>
          <w:rFonts w:cs="Times New Roman"/>
          <w:szCs w:val="28"/>
        </w:rPr>
      </w:pPr>
      <w:bookmarkStart w:id="17" w:name="_Hlk146996807"/>
      <w:proofErr w:type="spellStart"/>
      <w:r w:rsidRPr="009F7958">
        <w:rPr>
          <w:rFonts w:cs="Times New Roman"/>
          <w:szCs w:val="28"/>
        </w:rPr>
        <w:t>Андрейчин</w:t>
      </w:r>
      <w:proofErr w:type="spellEnd"/>
      <w:r w:rsidRPr="009F7958">
        <w:rPr>
          <w:rFonts w:cs="Times New Roman"/>
          <w:szCs w:val="28"/>
        </w:rPr>
        <w:t xml:space="preserve"> СМ, </w:t>
      </w:r>
      <w:proofErr w:type="spellStart"/>
      <w:r w:rsidRPr="009F7958">
        <w:rPr>
          <w:rFonts w:cs="Times New Roman"/>
          <w:szCs w:val="28"/>
        </w:rPr>
        <w:t>Делитканич</w:t>
      </w:r>
      <w:proofErr w:type="spellEnd"/>
      <w:r w:rsidRPr="009F7958">
        <w:rPr>
          <w:rFonts w:cs="Times New Roman"/>
          <w:szCs w:val="28"/>
        </w:rPr>
        <w:t xml:space="preserve"> </w:t>
      </w:r>
      <w:proofErr w:type="spellStart"/>
      <w:r w:rsidRPr="009F7958">
        <w:rPr>
          <w:rFonts w:cs="Times New Roman"/>
          <w:szCs w:val="28"/>
        </w:rPr>
        <w:t>НВ</w:t>
      </w:r>
      <w:proofErr w:type="spellEnd"/>
      <w:r w:rsidRPr="009F7958">
        <w:rPr>
          <w:rFonts w:cs="Times New Roman"/>
          <w:szCs w:val="28"/>
        </w:rPr>
        <w:t xml:space="preserve">. Етіологія, патогенез і діагностика хронічних гастритів. Інфекційні хвороби. 2007. С.73 </w:t>
      </w:r>
      <w:r w:rsidRPr="009F7958">
        <w:rPr>
          <w:rFonts w:cs="Times New Roman"/>
          <w:szCs w:val="28"/>
          <w:shd w:val="clear" w:color="auto" w:fill="FFFFFF" w:themeFill="background1"/>
        </w:rPr>
        <w:t xml:space="preserve">– </w:t>
      </w:r>
      <w:r w:rsidRPr="009F7958">
        <w:rPr>
          <w:rFonts w:cs="Times New Roman"/>
          <w:szCs w:val="28"/>
        </w:rPr>
        <w:t>75.</w:t>
      </w:r>
    </w:p>
    <w:p w14:paraId="0A1B0012" w14:textId="77777777" w:rsidR="00791C56" w:rsidRPr="009F7958" w:rsidRDefault="00791C56" w:rsidP="00AA4919">
      <w:pPr>
        <w:pStyle w:val="af2"/>
        <w:numPr>
          <w:ilvl w:val="0"/>
          <w:numId w:val="28"/>
        </w:numPr>
        <w:rPr>
          <w:rFonts w:cs="Times New Roman"/>
          <w:szCs w:val="28"/>
        </w:rPr>
      </w:pPr>
      <w:r w:rsidRPr="009F7958">
        <w:rPr>
          <w:rFonts w:cs="Times New Roman"/>
          <w:szCs w:val="28"/>
        </w:rPr>
        <w:t>Астахов ВА. Лікування гастриту. Здоров’я. 2000.</w:t>
      </w:r>
      <w:r w:rsidRPr="009F7958">
        <w:rPr>
          <w:rFonts w:cs="Times New Roman"/>
          <w:szCs w:val="28"/>
          <w:lang w:val="ru-RU"/>
        </w:rPr>
        <w:t xml:space="preserve"> С 14 </w:t>
      </w:r>
      <w:r w:rsidRPr="009F7958">
        <w:rPr>
          <w:rFonts w:cs="Times New Roman"/>
          <w:szCs w:val="28"/>
          <w:shd w:val="clear" w:color="auto" w:fill="FFFFFF" w:themeFill="background1"/>
        </w:rPr>
        <w:t xml:space="preserve">– </w:t>
      </w:r>
      <w:r w:rsidRPr="009F7958">
        <w:rPr>
          <w:rFonts w:cs="Times New Roman"/>
          <w:szCs w:val="28"/>
          <w:lang w:val="ru-RU"/>
        </w:rPr>
        <w:t>15.</w:t>
      </w:r>
    </w:p>
    <w:p w14:paraId="48DE5CE0"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Бабак ОЯ. Сучасні уявлення про оцінку ризику розвитку та профілактики раку шлунку. Сучасна гастроентерологія. 2009. </w:t>
      </w:r>
    </w:p>
    <w:p w14:paraId="159DC8E8"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Гавріш</w:t>
      </w:r>
      <w:proofErr w:type="spellEnd"/>
      <w:r w:rsidRPr="009F7958">
        <w:rPr>
          <w:rFonts w:cs="Times New Roman"/>
          <w:szCs w:val="28"/>
        </w:rPr>
        <w:t xml:space="preserve"> </w:t>
      </w:r>
      <w:proofErr w:type="spellStart"/>
      <w:r w:rsidRPr="009F7958">
        <w:rPr>
          <w:rFonts w:cs="Times New Roman"/>
          <w:szCs w:val="28"/>
        </w:rPr>
        <w:t>ОВ</w:t>
      </w:r>
      <w:proofErr w:type="spellEnd"/>
      <w:r w:rsidRPr="009F7958">
        <w:rPr>
          <w:rFonts w:cs="Times New Roman"/>
          <w:szCs w:val="28"/>
        </w:rPr>
        <w:t xml:space="preserve">, Ніколаєнко </w:t>
      </w:r>
      <w:proofErr w:type="spellStart"/>
      <w:r w:rsidRPr="009F7958">
        <w:rPr>
          <w:rFonts w:cs="Times New Roman"/>
          <w:szCs w:val="28"/>
        </w:rPr>
        <w:t>СА</w:t>
      </w:r>
      <w:proofErr w:type="spellEnd"/>
      <w:r w:rsidRPr="009F7958">
        <w:rPr>
          <w:rFonts w:cs="Times New Roman"/>
          <w:szCs w:val="28"/>
        </w:rPr>
        <w:t xml:space="preserve">. </w:t>
      </w:r>
      <w:proofErr w:type="spellStart"/>
      <w:r w:rsidRPr="009F7958">
        <w:rPr>
          <w:rFonts w:cs="Times New Roman"/>
          <w:szCs w:val="28"/>
        </w:rPr>
        <w:t>Медсестринство</w:t>
      </w:r>
      <w:proofErr w:type="spellEnd"/>
      <w:r w:rsidRPr="009F7958">
        <w:rPr>
          <w:rFonts w:cs="Times New Roman"/>
          <w:szCs w:val="28"/>
        </w:rPr>
        <w:t xml:space="preserve"> в </w:t>
      </w:r>
      <w:proofErr w:type="spellStart"/>
      <w:r w:rsidRPr="009F7958">
        <w:rPr>
          <w:rFonts w:cs="Times New Roman"/>
          <w:szCs w:val="28"/>
        </w:rPr>
        <w:t>оториноларингології</w:t>
      </w:r>
      <w:proofErr w:type="spellEnd"/>
      <w:r w:rsidRPr="009F7958">
        <w:rPr>
          <w:rFonts w:cs="Times New Roman"/>
          <w:szCs w:val="28"/>
        </w:rPr>
        <w:t>. Підручник.  К.: ВСВ «Медицина». 2015. 416 с.</w:t>
      </w:r>
    </w:p>
    <w:p w14:paraId="6131235A"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Голубчиков</w:t>
      </w:r>
      <w:proofErr w:type="spellEnd"/>
      <w:r w:rsidRPr="009F7958">
        <w:rPr>
          <w:rFonts w:cs="Times New Roman"/>
          <w:szCs w:val="28"/>
        </w:rPr>
        <w:t xml:space="preserve"> </w:t>
      </w:r>
      <w:proofErr w:type="spellStart"/>
      <w:r w:rsidRPr="009F7958">
        <w:rPr>
          <w:rFonts w:cs="Times New Roman"/>
          <w:szCs w:val="28"/>
        </w:rPr>
        <w:t>МВ</w:t>
      </w:r>
      <w:proofErr w:type="spellEnd"/>
      <w:r w:rsidRPr="009F7958">
        <w:rPr>
          <w:rFonts w:cs="Times New Roman"/>
          <w:szCs w:val="28"/>
        </w:rPr>
        <w:t xml:space="preserve">. Статичний огляд захворюваності населення України на хвороби органів травлення. Сучасна гастроентерологія і гематологія. 2000. С.17 </w:t>
      </w:r>
      <w:r w:rsidRPr="009F7958">
        <w:rPr>
          <w:rFonts w:cs="Times New Roman"/>
          <w:szCs w:val="28"/>
          <w:shd w:val="clear" w:color="auto" w:fill="FFFFFF" w:themeFill="background1"/>
        </w:rPr>
        <w:t xml:space="preserve">– </w:t>
      </w:r>
      <w:r w:rsidRPr="009F7958">
        <w:rPr>
          <w:rFonts w:cs="Times New Roman"/>
          <w:szCs w:val="28"/>
        </w:rPr>
        <w:t xml:space="preserve">20. </w:t>
      </w:r>
    </w:p>
    <w:p w14:paraId="352620F1"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Григус ІМ. Результати проведення фізичної реабілітації хворих на хронічний гастрит. Педагогіка, психологія та медико </w:t>
      </w:r>
      <w:r w:rsidRPr="009F7958">
        <w:rPr>
          <w:rFonts w:cs="Times New Roman"/>
          <w:szCs w:val="28"/>
          <w:shd w:val="clear" w:color="auto" w:fill="FFFFFF" w:themeFill="background1"/>
        </w:rPr>
        <w:t xml:space="preserve">– </w:t>
      </w:r>
      <w:r w:rsidRPr="009F7958">
        <w:rPr>
          <w:rFonts w:cs="Times New Roman"/>
          <w:szCs w:val="28"/>
        </w:rPr>
        <w:t>біологічні проблеми фізичного виховання і спорту. 2011.</w:t>
      </w:r>
    </w:p>
    <w:p w14:paraId="12CA90F3"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Драгомирецька</w:t>
      </w:r>
      <w:proofErr w:type="spellEnd"/>
      <w:r w:rsidRPr="009F7958">
        <w:rPr>
          <w:rFonts w:cs="Times New Roman"/>
          <w:szCs w:val="28"/>
        </w:rPr>
        <w:t xml:space="preserve"> </w:t>
      </w:r>
      <w:proofErr w:type="spellStart"/>
      <w:r w:rsidRPr="009F7958">
        <w:rPr>
          <w:rFonts w:cs="Times New Roman"/>
          <w:szCs w:val="28"/>
        </w:rPr>
        <w:t>НВ</w:t>
      </w:r>
      <w:proofErr w:type="spellEnd"/>
      <w:r w:rsidRPr="009F7958">
        <w:rPr>
          <w:rFonts w:cs="Times New Roman"/>
          <w:szCs w:val="28"/>
        </w:rPr>
        <w:t xml:space="preserve">, Заболотна </w:t>
      </w:r>
      <w:proofErr w:type="spellStart"/>
      <w:r w:rsidRPr="009F7958">
        <w:rPr>
          <w:rFonts w:cs="Times New Roman"/>
          <w:szCs w:val="28"/>
        </w:rPr>
        <w:t>ІБ</w:t>
      </w:r>
      <w:proofErr w:type="spellEnd"/>
      <w:r w:rsidRPr="009F7958">
        <w:rPr>
          <w:rFonts w:cs="Times New Roman"/>
          <w:szCs w:val="28"/>
        </w:rPr>
        <w:t xml:space="preserve">, </w:t>
      </w:r>
      <w:proofErr w:type="spellStart"/>
      <w:r w:rsidRPr="009F7958">
        <w:rPr>
          <w:rFonts w:cs="Times New Roman"/>
          <w:szCs w:val="28"/>
        </w:rPr>
        <w:t>Малихіна</w:t>
      </w:r>
      <w:proofErr w:type="spellEnd"/>
      <w:r w:rsidRPr="009F7958">
        <w:rPr>
          <w:rFonts w:cs="Times New Roman"/>
          <w:szCs w:val="28"/>
        </w:rPr>
        <w:t xml:space="preserve"> ТІ, </w:t>
      </w:r>
      <w:proofErr w:type="spellStart"/>
      <w:r w:rsidRPr="009F7958">
        <w:rPr>
          <w:rFonts w:cs="Times New Roman"/>
          <w:szCs w:val="28"/>
        </w:rPr>
        <w:t>Іжа</w:t>
      </w:r>
      <w:proofErr w:type="spellEnd"/>
      <w:r w:rsidRPr="009F7958">
        <w:rPr>
          <w:rFonts w:cs="Times New Roman"/>
          <w:szCs w:val="28"/>
        </w:rPr>
        <w:t xml:space="preserve"> АН. Хронічний атрофічний гастрит – перспективи лікування у курортології. </w:t>
      </w:r>
      <w:proofErr w:type="spellStart"/>
      <w:r w:rsidRPr="009F7958">
        <w:rPr>
          <w:rFonts w:cs="Times New Roman"/>
          <w:szCs w:val="28"/>
        </w:rPr>
        <w:t>Сучас</w:t>
      </w:r>
      <w:proofErr w:type="spellEnd"/>
      <w:r w:rsidRPr="009F7958">
        <w:rPr>
          <w:rFonts w:cs="Times New Roman"/>
          <w:szCs w:val="28"/>
        </w:rPr>
        <w:t xml:space="preserve">. гастроентерологія. 2007. С. 85 </w:t>
      </w:r>
      <w:r w:rsidRPr="009F7958">
        <w:rPr>
          <w:rFonts w:cs="Times New Roman"/>
          <w:szCs w:val="28"/>
          <w:shd w:val="clear" w:color="auto" w:fill="FFFFFF" w:themeFill="background1"/>
        </w:rPr>
        <w:t xml:space="preserve">– </w:t>
      </w:r>
      <w:r w:rsidRPr="009F7958">
        <w:rPr>
          <w:rFonts w:cs="Times New Roman"/>
          <w:szCs w:val="28"/>
        </w:rPr>
        <w:t>90.</w:t>
      </w:r>
    </w:p>
    <w:p w14:paraId="00277420"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Ілько </w:t>
      </w:r>
      <w:proofErr w:type="spellStart"/>
      <w:r w:rsidRPr="009F7958">
        <w:rPr>
          <w:rFonts w:cs="Times New Roman"/>
          <w:szCs w:val="28"/>
        </w:rPr>
        <w:t>АВ</w:t>
      </w:r>
      <w:proofErr w:type="spellEnd"/>
      <w:r w:rsidRPr="009F7958">
        <w:rPr>
          <w:rFonts w:cs="Times New Roman"/>
          <w:szCs w:val="28"/>
        </w:rPr>
        <w:t xml:space="preserve">, </w:t>
      </w:r>
      <w:proofErr w:type="spellStart"/>
      <w:r w:rsidRPr="009F7958">
        <w:rPr>
          <w:rFonts w:cs="Times New Roman"/>
          <w:szCs w:val="28"/>
        </w:rPr>
        <w:t>Чопей</w:t>
      </w:r>
      <w:proofErr w:type="spellEnd"/>
      <w:r w:rsidRPr="009F7958">
        <w:rPr>
          <w:rFonts w:cs="Times New Roman"/>
          <w:szCs w:val="28"/>
        </w:rPr>
        <w:t xml:space="preserve"> ІВ, </w:t>
      </w:r>
      <w:proofErr w:type="spellStart"/>
      <w:r w:rsidRPr="009F7958">
        <w:rPr>
          <w:rFonts w:cs="Times New Roman"/>
          <w:szCs w:val="28"/>
        </w:rPr>
        <w:t>Гергель</w:t>
      </w:r>
      <w:proofErr w:type="spellEnd"/>
      <w:r w:rsidRPr="009F7958">
        <w:rPr>
          <w:rFonts w:cs="Times New Roman"/>
          <w:szCs w:val="28"/>
        </w:rPr>
        <w:t xml:space="preserve"> ВІ. Бальнеологічне лікування хворих на виразкову хворобу дванадцятипалої кишки та хронічні гастрити при новій методиці прийому мінеральної води "Поляна </w:t>
      </w:r>
      <w:proofErr w:type="spellStart"/>
      <w:r w:rsidRPr="009F7958">
        <w:rPr>
          <w:rFonts w:cs="Times New Roman"/>
          <w:szCs w:val="28"/>
        </w:rPr>
        <w:t>квасова</w:t>
      </w:r>
      <w:proofErr w:type="spellEnd"/>
      <w:r w:rsidRPr="009F7958">
        <w:rPr>
          <w:rFonts w:cs="Times New Roman"/>
          <w:szCs w:val="28"/>
        </w:rPr>
        <w:t xml:space="preserve">". Науковий вісник Ужгородського університету. Ужгород : УжНУ. 1998. </w:t>
      </w:r>
      <w:proofErr w:type="spellStart"/>
      <w:r w:rsidRPr="009F7958">
        <w:rPr>
          <w:rFonts w:cs="Times New Roman"/>
          <w:szCs w:val="28"/>
        </w:rPr>
        <w:t>Вип</w:t>
      </w:r>
      <w:proofErr w:type="spellEnd"/>
      <w:r w:rsidRPr="009F7958">
        <w:rPr>
          <w:rFonts w:cs="Times New Roman"/>
          <w:szCs w:val="28"/>
        </w:rPr>
        <w:t xml:space="preserve">. 5. </w:t>
      </w:r>
    </w:p>
    <w:p w14:paraId="049EABCC"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Калмиков</w:t>
      </w:r>
      <w:proofErr w:type="spellEnd"/>
      <w:r w:rsidRPr="009F7958">
        <w:rPr>
          <w:rFonts w:cs="Times New Roman"/>
          <w:szCs w:val="28"/>
        </w:rPr>
        <w:t xml:space="preserve"> </w:t>
      </w:r>
      <w:proofErr w:type="spellStart"/>
      <w:r w:rsidRPr="009F7958">
        <w:rPr>
          <w:rFonts w:cs="Times New Roman"/>
          <w:szCs w:val="28"/>
        </w:rPr>
        <w:t>СА</w:t>
      </w:r>
      <w:proofErr w:type="spellEnd"/>
      <w:r w:rsidRPr="009F7958">
        <w:rPr>
          <w:rFonts w:cs="Times New Roman"/>
          <w:szCs w:val="28"/>
        </w:rPr>
        <w:t xml:space="preserve">. Клініко </w:t>
      </w:r>
      <w:r w:rsidRPr="009F7958">
        <w:rPr>
          <w:rFonts w:cs="Times New Roman"/>
          <w:szCs w:val="28"/>
          <w:shd w:val="clear" w:color="auto" w:fill="FFFFFF" w:themeFill="background1"/>
        </w:rPr>
        <w:t xml:space="preserve">– </w:t>
      </w:r>
      <w:r w:rsidRPr="009F7958">
        <w:rPr>
          <w:rFonts w:cs="Times New Roman"/>
          <w:szCs w:val="28"/>
        </w:rPr>
        <w:t xml:space="preserve">фізіологічні основи для складання програм з фізичної реабілітації осіб, хворих на хронічний гастрит. 15 міжнародна науково </w:t>
      </w:r>
      <w:r w:rsidRPr="009F7958">
        <w:rPr>
          <w:rFonts w:cs="Times New Roman"/>
          <w:szCs w:val="28"/>
          <w:shd w:val="clear" w:color="auto" w:fill="FFFFFF" w:themeFill="background1"/>
        </w:rPr>
        <w:t xml:space="preserve">– </w:t>
      </w:r>
      <w:r w:rsidRPr="009F7958">
        <w:rPr>
          <w:rFonts w:cs="Times New Roman"/>
          <w:szCs w:val="28"/>
        </w:rPr>
        <w:t>практична конференція. Фізична культура, спорт та здоров’я. 2015.</w:t>
      </w:r>
    </w:p>
    <w:p w14:paraId="56315F1E"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Калмикова</w:t>
      </w:r>
      <w:proofErr w:type="spellEnd"/>
      <w:r w:rsidRPr="009F7958">
        <w:rPr>
          <w:rFonts w:cs="Times New Roman"/>
          <w:szCs w:val="28"/>
        </w:rPr>
        <w:t xml:space="preserve"> ЮС, </w:t>
      </w:r>
      <w:proofErr w:type="spellStart"/>
      <w:r w:rsidRPr="009F7958">
        <w:rPr>
          <w:rFonts w:cs="Times New Roman"/>
          <w:szCs w:val="28"/>
        </w:rPr>
        <w:t>Калмиков</w:t>
      </w:r>
      <w:proofErr w:type="spellEnd"/>
      <w:r w:rsidRPr="009F7958">
        <w:rPr>
          <w:rFonts w:cs="Times New Roman"/>
          <w:szCs w:val="28"/>
        </w:rPr>
        <w:t xml:space="preserve"> </w:t>
      </w:r>
      <w:proofErr w:type="spellStart"/>
      <w:r w:rsidRPr="009F7958">
        <w:rPr>
          <w:rFonts w:cs="Times New Roman"/>
          <w:szCs w:val="28"/>
        </w:rPr>
        <w:t>СА</w:t>
      </w:r>
      <w:proofErr w:type="spellEnd"/>
      <w:r w:rsidRPr="009F7958">
        <w:rPr>
          <w:rFonts w:cs="Times New Roman"/>
          <w:szCs w:val="28"/>
        </w:rPr>
        <w:t xml:space="preserve">, </w:t>
      </w:r>
      <w:proofErr w:type="spellStart"/>
      <w:r w:rsidRPr="009F7958">
        <w:rPr>
          <w:rFonts w:cs="Times New Roman"/>
          <w:szCs w:val="28"/>
        </w:rPr>
        <w:t>Садат</w:t>
      </w:r>
      <w:proofErr w:type="spellEnd"/>
      <w:r w:rsidRPr="009F7958">
        <w:rPr>
          <w:rFonts w:cs="Times New Roman"/>
          <w:szCs w:val="28"/>
        </w:rPr>
        <w:t xml:space="preserve"> </w:t>
      </w:r>
      <w:proofErr w:type="spellStart"/>
      <w:r w:rsidRPr="009F7958">
        <w:rPr>
          <w:rFonts w:cs="Times New Roman"/>
          <w:szCs w:val="28"/>
        </w:rPr>
        <w:t>КН</w:t>
      </w:r>
      <w:proofErr w:type="spellEnd"/>
      <w:r w:rsidRPr="009F7958">
        <w:rPr>
          <w:rFonts w:cs="Times New Roman"/>
          <w:szCs w:val="28"/>
        </w:rPr>
        <w:t xml:space="preserve">. Аналіз ефективності застосування програм фізичної реабілітації при хронічному гастриті типу В. Фізична реабілітація та рекреаційно </w:t>
      </w:r>
      <w:r w:rsidRPr="009F7958">
        <w:rPr>
          <w:rFonts w:cs="Times New Roman"/>
          <w:szCs w:val="28"/>
          <w:shd w:val="clear" w:color="auto" w:fill="FFFFFF" w:themeFill="background1"/>
        </w:rPr>
        <w:t xml:space="preserve">– </w:t>
      </w:r>
      <w:r w:rsidRPr="009F7958">
        <w:rPr>
          <w:rFonts w:cs="Times New Roman"/>
          <w:szCs w:val="28"/>
        </w:rPr>
        <w:t>оздоровчі технології. 2017. </w:t>
      </w:r>
    </w:p>
    <w:p w14:paraId="3F1AD7FA"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lastRenderedPageBreak/>
        <w:t>Катц</w:t>
      </w:r>
      <w:proofErr w:type="spellEnd"/>
      <w:r w:rsidRPr="009F7958">
        <w:rPr>
          <w:rFonts w:cs="Times New Roman"/>
          <w:szCs w:val="28"/>
        </w:rPr>
        <w:t xml:space="preserve"> ПО, </w:t>
      </w:r>
      <w:proofErr w:type="spellStart"/>
      <w:r w:rsidRPr="009F7958">
        <w:rPr>
          <w:rFonts w:cs="Times New Roman"/>
          <w:szCs w:val="28"/>
        </w:rPr>
        <w:t>Герсон</w:t>
      </w:r>
      <w:proofErr w:type="spellEnd"/>
      <w:r w:rsidRPr="009F7958">
        <w:rPr>
          <w:rFonts w:cs="Times New Roman"/>
          <w:szCs w:val="28"/>
        </w:rPr>
        <w:t xml:space="preserve"> </w:t>
      </w:r>
      <w:proofErr w:type="spellStart"/>
      <w:r w:rsidRPr="009F7958">
        <w:rPr>
          <w:rFonts w:cs="Times New Roman"/>
          <w:szCs w:val="28"/>
        </w:rPr>
        <w:t>ЛБ</w:t>
      </w:r>
      <w:proofErr w:type="spellEnd"/>
      <w:r w:rsidRPr="009F7958">
        <w:rPr>
          <w:rFonts w:cs="Times New Roman"/>
          <w:szCs w:val="28"/>
        </w:rPr>
        <w:t>, Вела МФ. Практичні рекомендації по діагнозу і лікування ГЕРХ Американського Коледжу Гастроентерології. 2013.</w:t>
      </w:r>
    </w:p>
    <w:p w14:paraId="03DC6FDC"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Козирева</w:t>
      </w:r>
      <w:proofErr w:type="spellEnd"/>
      <w:r w:rsidRPr="009F7958">
        <w:rPr>
          <w:rFonts w:cs="Times New Roman"/>
          <w:szCs w:val="28"/>
        </w:rPr>
        <w:t xml:space="preserve"> </w:t>
      </w:r>
      <w:proofErr w:type="spellStart"/>
      <w:r w:rsidRPr="009F7958">
        <w:rPr>
          <w:rFonts w:cs="Times New Roman"/>
          <w:szCs w:val="28"/>
        </w:rPr>
        <w:t>ЄЮ</w:t>
      </w:r>
      <w:proofErr w:type="spellEnd"/>
      <w:r w:rsidRPr="009F7958">
        <w:rPr>
          <w:rFonts w:cs="Times New Roman"/>
          <w:szCs w:val="28"/>
        </w:rPr>
        <w:t xml:space="preserve">, Корж </w:t>
      </w:r>
      <w:proofErr w:type="spellStart"/>
      <w:r w:rsidRPr="009F7958">
        <w:rPr>
          <w:rFonts w:cs="Times New Roman"/>
          <w:szCs w:val="28"/>
        </w:rPr>
        <w:t>ЗЮ</w:t>
      </w:r>
      <w:proofErr w:type="spellEnd"/>
      <w:r w:rsidRPr="009F7958">
        <w:rPr>
          <w:rFonts w:cs="Times New Roman"/>
          <w:szCs w:val="28"/>
        </w:rPr>
        <w:t xml:space="preserve">. Фізіотерапія як засіб фізичної реабілітації хронічного </w:t>
      </w:r>
      <w:proofErr w:type="spellStart"/>
      <w:r w:rsidRPr="009F7958">
        <w:rPr>
          <w:rFonts w:cs="Times New Roman"/>
          <w:szCs w:val="28"/>
        </w:rPr>
        <w:t>гастрита</w:t>
      </w:r>
      <w:proofErr w:type="spellEnd"/>
      <w:r w:rsidRPr="009F7958">
        <w:rPr>
          <w:rFonts w:cs="Times New Roman"/>
          <w:szCs w:val="28"/>
        </w:rPr>
        <w:t xml:space="preserve">. Здоров’я людини в сучасному культурно </w:t>
      </w:r>
      <w:r w:rsidRPr="009F7958">
        <w:rPr>
          <w:rFonts w:cs="Times New Roman"/>
          <w:szCs w:val="28"/>
          <w:shd w:val="clear" w:color="auto" w:fill="FFFFFF" w:themeFill="background1"/>
        </w:rPr>
        <w:t xml:space="preserve">– </w:t>
      </w:r>
      <w:r w:rsidRPr="009F7958">
        <w:rPr>
          <w:rFonts w:cs="Times New Roman"/>
          <w:szCs w:val="28"/>
        </w:rPr>
        <w:t xml:space="preserve">освітньому просторі : матеріали IІ Всеукраїнської дистанційної науково </w:t>
      </w:r>
      <w:r w:rsidRPr="009F7958">
        <w:rPr>
          <w:rFonts w:cs="Times New Roman"/>
          <w:szCs w:val="28"/>
          <w:shd w:val="clear" w:color="auto" w:fill="FFFFFF" w:themeFill="background1"/>
        </w:rPr>
        <w:t xml:space="preserve">– </w:t>
      </w:r>
      <w:r w:rsidRPr="009F7958">
        <w:rPr>
          <w:rFonts w:cs="Times New Roman"/>
          <w:szCs w:val="28"/>
        </w:rPr>
        <w:t xml:space="preserve">практичної інтернет </w:t>
      </w:r>
      <w:r w:rsidRPr="009F7958">
        <w:rPr>
          <w:rFonts w:cs="Times New Roman"/>
          <w:szCs w:val="28"/>
          <w:shd w:val="clear" w:color="auto" w:fill="FFFFFF" w:themeFill="background1"/>
        </w:rPr>
        <w:t xml:space="preserve">– </w:t>
      </w:r>
      <w:r w:rsidRPr="009F7958">
        <w:rPr>
          <w:rFonts w:cs="Times New Roman"/>
          <w:szCs w:val="28"/>
        </w:rPr>
        <w:t>конференції, 22 березня 2019 року / МОН України, Сумський державний педагогічний університет імені А. С. Макаренка, Навчально</w:t>
      </w:r>
      <w:r w:rsidRPr="009F7958">
        <w:rPr>
          <w:rFonts w:cs="Times New Roman"/>
          <w:szCs w:val="28"/>
          <w:shd w:val="clear" w:color="auto" w:fill="FFFFFF" w:themeFill="background1"/>
        </w:rPr>
        <w:t xml:space="preserve">– </w:t>
      </w:r>
      <w:r w:rsidRPr="009F7958">
        <w:rPr>
          <w:rFonts w:cs="Times New Roman"/>
          <w:szCs w:val="28"/>
        </w:rPr>
        <w:t>науковий інститут фізичної культури, Департамент соціального захисту населення Сумської ОДА, Управління охорони здоров'я Сумської ОДА, Управління молоді та спорту Сумської ОДА ; [</w:t>
      </w:r>
      <w:proofErr w:type="spellStart"/>
      <w:r w:rsidRPr="009F7958">
        <w:rPr>
          <w:rFonts w:cs="Times New Roman"/>
          <w:szCs w:val="28"/>
        </w:rPr>
        <w:t>редкол</w:t>
      </w:r>
      <w:proofErr w:type="spellEnd"/>
      <w:r w:rsidRPr="009F7958">
        <w:rPr>
          <w:rFonts w:cs="Times New Roman"/>
          <w:szCs w:val="28"/>
        </w:rPr>
        <w:t xml:space="preserve">.: Ю. О. </w:t>
      </w:r>
      <w:proofErr w:type="spellStart"/>
      <w:r w:rsidRPr="009F7958">
        <w:rPr>
          <w:rFonts w:cs="Times New Roman"/>
          <w:szCs w:val="28"/>
        </w:rPr>
        <w:t>Лянной</w:t>
      </w:r>
      <w:proofErr w:type="spellEnd"/>
      <w:r w:rsidRPr="009F7958">
        <w:rPr>
          <w:rFonts w:cs="Times New Roman"/>
          <w:szCs w:val="28"/>
        </w:rPr>
        <w:t xml:space="preserve">,                М. О. </w:t>
      </w:r>
      <w:proofErr w:type="spellStart"/>
      <w:r w:rsidRPr="009F7958">
        <w:rPr>
          <w:rFonts w:cs="Times New Roman"/>
          <w:szCs w:val="28"/>
        </w:rPr>
        <w:t>Лянной</w:t>
      </w:r>
      <w:proofErr w:type="spellEnd"/>
      <w:r w:rsidRPr="009F7958">
        <w:rPr>
          <w:rFonts w:cs="Times New Roman"/>
          <w:szCs w:val="28"/>
        </w:rPr>
        <w:t>, О. А. Томенко та ін.]. – Суми : [</w:t>
      </w:r>
      <w:proofErr w:type="spellStart"/>
      <w:r w:rsidRPr="009F7958">
        <w:rPr>
          <w:rFonts w:cs="Times New Roman"/>
          <w:szCs w:val="28"/>
        </w:rPr>
        <w:t>СумДПУ</w:t>
      </w:r>
      <w:proofErr w:type="spellEnd"/>
      <w:r w:rsidRPr="009F7958">
        <w:rPr>
          <w:rFonts w:cs="Times New Roman"/>
          <w:szCs w:val="28"/>
        </w:rPr>
        <w:t xml:space="preserve"> ім. А. С. Макаренка], 2019. С. 31–34.</w:t>
      </w:r>
    </w:p>
    <w:p w14:paraId="3ABBFCD3"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Коруля</w:t>
      </w:r>
      <w:proofErr w:type="spellEnd"/>
      <w:r w:rsidRPr="009F7958">
        <w:rPr>
          <w:rFonts w:cs="Times New Roman"/>
          <w:szCs w:val="28"/>
        </w:rPr>
        <w:t xml:space="preserve"> </w:t>
      </w:r>
      <w:proofErr w:type="spellStart"/>
      <w:r w:rsidRPr="009F7958">
        <w:rPr>
          <w:rFonts w:cs="Times New Roman"/>
          <w:szCs w:val="28"/>
        </w:rPr>
        <w:t>ІА</w:t>
      </w:r>
      <w:proofErr w:type="spellEnd"/>
      <w:r w:rsidRPr="009F7958">
        <w:rPr>
          <w:rFonts w:cs="Times New Roman"/>
          <w:szCs w:val="28"/>
        </w:rPr>
        <w:t xml:space="preserve">, </w:t>
      </w:r>
      <w:proofErr w:type="spellStart"/>
      <w:r w:rsidRPr="009F7958">
        <w:rPr>
          <w:rFonts w:cs="Times New Roman"/>
          <w:szCs w:val="28"/>
        </w:rPr>
        <w:t>Марухно</w:t>
      </w:r>
      <w:proofErr w:type="spellEnd"/>
      <w:r w:rsidRPr="009F7958">
        <w:rPr>
          <w:rFonts w:cs="Times New Roman"/>
          <w:szCs w:val="28"/>
        </w:rPr>
        <w:t xml:space="preserve"> ІС, Герасименко ОМ. Діагноз «хронічний гастрит». Проблемні питання. Сучасні підходи до діагностики та лікування / Сучасна гастроентерологія. 2014. № 2 (76). С. 133 </w:t>
      </w:r>
      <w:r w:rsidRPr="009F7958">
        <w:rPr>
          <w:rFonts w:cs="Times New Roman"/>
          <w:szCs w:val="28"/>
          <w:shd w:val="clear" w:color="auto" w:fill="FFFFFF" w:themeFill="background1"/>
        </w:rPr>
        <w:t>–</w:t>
      </w:r>
      <w:r w:rsidRPr="009F7958">
        <w:rPr>
          <w:rFonts w:cs="Times New Roman"/>
          <w:szCs w:val="28"/>
        </w:rPr>
        <w:t>138.</w:t>
      </w:r>
    </w:p>
    <w:p w14:paraId="58DF0371" w14:textId="77777777" w:rsidR="00791C56" w:rsidRPr="009F7958" w:rsidRDefault="00791C56" w:rsidP="00373959">
      <w:pPr>
        <w:pStyle w:val="af2"/>
        <w:numPr>
          <w:ilvl w:val="0"/>
          <w:numId w:val="28"/>
        </w:numPr>
        <w:rPr>
          <w:rFonts w:cs="Times New Roman"/>
          <w:szCs w:val="28"/>
        </w:rPr>
      </w:pPr>
      <w:r w:rsidRPr="009F7958">
        <w:rPr>
          <w:rFonts w:cs="Times New Roman"/>
          <w:szCs w:val="28"/>
        </w:rPr>
        <w:t xml:space="preserve">Кравчук СЮ. Анатомія людини. Чернівці, 2007. 600 с.  </w:t>
      </w:r>
    </w:p>
    <w:p w14:paraId="7E93E941" w14:textId="77777777" w:rsidR="00791C56" w:rsidRPr="009F7958" w:rsidRDefault="00791C56" w:rsidP="00373959">
      <w:pPr>
        <w:pStyle w:val="af2"/>
        <w:numPr>
          <w:ilvl w:val="0"/>
          <w:numId w:val="28"/>
        </w:numPr>
        <w:rPr>
          <w:rFonts w:cs="Times New Roman"/>
          <w:szCs w:val="28"/>
        </w:rPr>
      </w:pPr>
      <w:r w:rsidRPr="009F7958">
        <w:rPr>
          <w:rFonts w:cs="Times New Roman"/>
          <w:szCs w:val="28"/>
        </w:rPr>
        <w:t xml:space="preserve">Кушніренко ІВ, </w:t>
      </w:r>
      <w:proofErr w:type="spellStart"/>
      <w:r w:rsidRPr="009F7958">
        <w:rPr>
          <w:rFonts w:cs="Times New Roman"/>
          <w:szCs w:val="28"/>
        </w:rPr>
        <w:t>Майкова</w:t>
      </w:r>
      <w:proofErr w:type="spellEnd"/>
      <w:r w:rsidRPr="009F7958">
        <w:rPr>
          <w:rFonts w:cs="Times New Roman"/>
          <w:szCs w:val="28"/>
        </w:rPr>
        <w:t xml:space="preserve"> </w:t>
      </w:r>
      <w:proofErr w:type="spellStart"/>
      <w:r w:rsidRPr="009F7958">
        <w:rPr>
          <w:rFonts w:cs="Times New Roman"/>
          <w:szCs w:val="28"/>
        </w:rPr>
        <w:t>ТБ</w:t>
      </w:r>
      <w:proofErr w:type="spellEnd"/>
      <w:r w:rsidRPr="009F7958">
        <w:rPr>
          <w:rFonts w:cs="Times New Roman"/>
          <w:szCs w:val="28"/>
        </w:rPr>
        <w:t xml:space="preserve">, </w:t>
      </w:r>
      <w:proofErr w:type="spellStart"/>
      <w:r w:rsidRPr="009F7958">
        <w:rPr>
          <w:rFonts w:cs="Times New Roman"/>
          <w:szCs w:val="28"/>
        </w:rPr>
        <w:t>Сиротенко</w:t>
      </w:r>
      <w:proofErr w:type="spellEnd"/>
      <w:r w:rsidRPr="009F7958">
        <w:rPr>
          <w:rFonts w:cs="Times New Roman"/>
          <w:szCs w:val="28"/>
        </w:rPr>
        <w:t xml:space="preserve"> </w:t>
      </w:r>
      <w:proofErr w:type="spellStart"/>
      <w:r w:rsidRPr="009F7958">
        <w:rPr>
          <w:rFonts w:cs="Times New Roman"/>
          <w:szCs w:val="28"/>
        </w:rPr>
        <w:t>ІА</w:t>
      </w:r>
      <w:proofErr w:type="spellEnd"/>
      <w:r w:rsidRPr="009F7958">
        <w:rPr>
          <w:rFonts w:cs="Times New Roman"/>
          <w:szCs w:val="28"/>
        </w:rPr>
        <w:t xml:space="preserve">. Порушення моторно </w:t>
      </w:r>
      <w:r w:rsidRPr="009F7958">
        <w:rPr>
          <w:rFonts w:cs="Times New Roman"/>
          <w:szCs w:val="28"/>
          <w:shd w:val="clear" w:color="auto" w:fill="FFFFFF" w:themeFill="background1"/>
        </w:rPr>
        <w:t xml:space="preserve">– </w:t>
      </w:r>
      <w:proofErr w:type="spellStart"/>
      <w:r w:rsidRPr="009F7958">
        <w:rPr>
          <w:rFonts w:cs="Times New Roman"/>
          <w:szCs w:val="28"/>
        </w:rPr>
        <w:t>евакуаторної</w:t>
      </w:r>
      <w:proofErr w:type="spellEnd"/>
      <w:r w:rsidRPr="009F7958">
        <w:rPr>
          <w:rFonts w:cs="Times New Roman"/>
          <w:szCs w:val="28"/>
        </w:rPr>
        <w:t xml:space="preserve"> функції шлунку. Сучасні методи їх корекції при хронічному </w:t>
      </w:r>
      <w:proofErr w:type="spellStart"/>
      <w:r w:rsidRPr="009F7958">
        <w:rPr>
          <w:rFonts w:cs="Times New Roman"/>
          <w:szCs w:val="28"/>
        </w:rPr>
        <w:t>гастродуоденіті</w:t>
      </w:r>
      <w:proofErr w:type="spellEnd"/>
      <w:r w:rsidRPr="009F7958">
        <w:rPr>
          <w:rFonts w:cs="Times New Roman"/>
          <w:szCs w:val="28"/>
        </w:rPr>
        <w:t xml:space="preserve">. </w:t>
      </w:r>
      <w:proofErr w:type="spellStart"/>
      <w:r w:rsidRPr="009F7958">
        <w:rPr>
          <w:rFonts w:cs="Times New Roman"/>
          <w:szCs w:val="28"/>
        </w:rPr>
        <w:t>Нов</w:t>
      </w:r>
      <w:proofErr w:type="spellEnd"/>
      <w:r w:rsidRPr="009F7958">
        <w:rPr>
          <w:rFonts w:cs="Times New Roman"/>
          <w:szCs w:val="28"/>
        </w:rPr>
        <w:t xml:space="preserve">. мед. та </w:t>
      </w:r>
      <w:proofErr w:type="spellStart"/>
      <w:r w:rsidRPr="009F7958">
        <w:rPr>
          <w:rFonts w:cs="Times New Roman"/>
          <w:szCs w:val="28"/>
        </w:rPr>
        <w:t>фармац</w:t>
      </w:r>
      <w:proofErr w:type="spellEnd"/>
      <w:r w:rsidRPr="009F7958">
        <w:rPr>
          <w:rFonts w:cs="Times New Roman"/>
          <w:szCs w:val="28"/>
        </w:rPr>
        <w:t>. 2011. № 382. С. 13 – 17.</w:t>
      </w:r>
    </w:p>
    <w:p w14:paraId="0B684F56"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Мала ЛТ, Бабак ОЯ. Найближчі перспективи розвитку гастроентерології . </w:t>
      </w:r>
      <w:proofErr w:type="spellStart"/>
      <w:r w:rsidRPr="009F7958">
        <w:rPr>
          <w:rFonts w:cs="Times New Roman"/>
          <w:szCs w:val="28"/>
        </w:rPr>
        <w:t>Журн</w:t>
      </w:r>
      <w:proofErr w:type="spellEnd"/>
      <w:r w:rsidRPr="009F7958">
        <w:rPr>
          <w:rFonts w:cs="Times New Roman"/>
          <w:szCs w:val="28"/>
        </w:rPr>
        <w:t>. Акад. мед. наук України. 2002. № 1. С. 55 – 65.</w:t>
      </w:r>
    </w:p>
    <w:p w14:paraId="3BB85F4C"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Маруненко</w:t>
      </w:r>
      <w:proofErr w:type="spellEnd"/>
      <w:r w:rsidRPr="009F7958">
        <w:rPr>
          <w:rFonts w:cs="Times New Roman"/>
          <w:szCs w:val="28"/>
        </w:rPr>
        <w:t xml:space="preserve"> </w:t>
      </w:r>
      <w:proofErr w:type="spellStart"/>
      <w:r w:rsidRPr="009F7958">
        <w:rPr>
          <w:rFonts w:cs="Times New Roman"/>
          <w:szCs w:val="28"/>
        </w:rPr>
        <w:t>ІМ</w:t>
      </w:r>
      <w:proofErr w:type="spellEnd"/>
      <w:r w:rsidRPr="009F7958">
        <w:rPr>
          <w:rFonts w:cs="Times New Roman"/>
          <w:szCs w:val="28"/>
        </w:rPr>
        <w:t xml:space="preserve">, Неведомська </w:t>
      </w:r>
      <w:proofErr w:type="spellStart"/>
      <w:r w:rsidRPr="009F7958">
        <w:rPr>
          <w:rFonts w:cs="Times New Roman"/>
          <w:szCs w:val="28"/>
        </w:rPr>
        <w:t>ЄО</w:t>
      </w:r>
      <w:proofErr w:type="spellEnd"/>
      <w:r w:rsidRPr="009F7958">
        <w:rPr>
          <w:rFonts w:cs="Times New Roman"/>
          <w:szCs w:val="28"/>
        </w:rPr>
        <w:t xml:space="preserve">, </w:t>
      </w:r>
      <w:proofErr w:type="spellStart"/>
      <w:r w:rsidRPr="009F7958">
        <w:rPr>
          <w:rFonts w:cs="Times New Roman"/>
          <w:szCs w:val="28"/>
        </w:rPr>
        <w:t>Бобрицька</w:t>
      </w:r>
      <w:proofErr w:type="spellEnd"/>
      <w:r w:rsidRPr="009F7958">
        <w:rPr>
          <w:rFonts w:cs="Times New Roman"/>
          <w:szCs w:val="28"/>
        </w:rPr>
        <w:t xml:space="preserve"> </w:t>
      </w:r>
      <w:proofErr w:type="spellStart"/>
      <w:r w:rsidRPr="009F7958">
        <w:rPr>
          <w:rFonts w:cs="Times New Roman"/>
          <w:szCs w:val="28"/>
        </w:rPr>
        <w:t>В.І</w:t>
      </w:r>
      <w:proofErr w:type="spellEnd"/>
      <w:r w:rsidRPr="009F7958">
        <w:rPr>
          <w:rFonts w:cs="Times New Roman"/>
          <w:szCs w:val="28"/>
        </w:rPr>
        <w:t xml:space="preserve">. Анатомія і вікова фізіологія з основами шкільної гігієни: Курс лекцій для </w:t>
      </w:r>
      <w:proofErr w:type="spellStart"/>
      <w:r w:rsidRPr="009F7958">
        <w:rPr>
          <w:rFonts w:cs="Times New Roman"/>
          <w:szCs w:val="28"/>
        </w:rPr>
        <w:t>студ</w:t>
      </w:r>
      <w:proofErr w:type="spellEnd"/>
      <w:r w:rsidRPr="009F7958">
        <w:rPr>
          <w:rFonts w:cs="Times New Roman"/>
          <w:szCs w:val="28"/>
        </w:rPr>
        <w:t xml:space="preserve">. </w:t>
      </w:r>
      <w:proofErr w:type="spellStart"/>
      <w:r w:rsidRPr="009F7958">
        <w:rPr>
          <w:rFonts w:cs="Times New Roman"/>
          <w:szCs w:val="28"/>
        </w:rPr>
        <w:t>небіол</w:t>
      </w:r>
      <w:proofErr w:type="spellEnd"/>
      <w:r w:rsidRPr="009F7958">
        <w:rPr>
          <w:rFonts w:cs="Times New Roman"/>
          <w:szCs w:val="28"/>
        </w:rPr>
        <w:t xml:space="preserve">. спец. </w:t>
      </w:r>
      <w:proofErr w:type="spellStart"/>
      <w:r w:rsidRPr="009F7958">
        <w:rPr>
          <w:rFonts w:cs="Times New Roman"/>
          <w:szCs w:val="28"/>
        </w:rPr>
        <w:t>вищ</w:t>
      </w:r>
      <w:proofErr w:type="spellEnd"/>
      <w:r w:rsidRPr="009F7958">
        <w:rPr>
          <w:rFonts w:cs="Times New Roman"/>
          <w:szCs w:val="28"/>
        </w:rPr>
        <w:t xml:space="preserve">. пед. </w:t>
      </w:r>
      <w:proofErr w:type="spellStart"/>
      <w:r w:rsidRPr="009F7958">
        <w:rPr>
          <w:rFonts w:cs="Times New Roman"/>
          <w:szCs w:val="28"/>
        </w:rPr>
        <w:t>навч</w:t>
      </w:r>
      <w:proofErr w:type="spellEnd"/>
      <w:r w:rsidRPr="009F7958">
        <w:rPr>
          <w:rFonts w:cs="Times New Roman"/>
          <w:szCs w:val="28"/>
        </w:rPr>
        <w:t xml:space="preserve">. </w:t>
      </w:r>
      <w:proofErr w:type="spellStart"/>
      <w:r w:rsidRPr="009F7958">
        <w:rPr>
          <w:rFonts w:cs="Times New Roman"/>
          <w:szCs w:val="28"/>
        </w:rPr>
        <w:t>закл</w:t>
      </w:r>
      <w:proofErr w:type="spellEnd"/>
      <w:r w:rsidRPr="009F7958">
        <w:rPr>
          <w:rFonts w:cs="Times New Roman"/>
          <w:szCs w:val="28"/>
        </w:rPr>
        <w:t>. К.: Професіонал, 2006. 480 с.</w:t>
      </w:r>
    </w:p>
    <w:p w14:paraId="2B2CC445"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Матешук</w:t>
      </w:r>
      <w:proofErr w:type="spellEnd"/>
      <w:r w:rsidRPr="009F7958">
        <w:rPr>
          <w:rFonts w:cs="Times New Roman"/>
          <w:szCs w:val="28"/>
        </w:rPr>
        <w:t xml:space="preserve"> </w:t>
      </w:r>
      <w:r w:rsidRPr="009F7958">
        <w:rPr>
          <w:rFonts w:cs="Times New Roman"/>
          <w:szCs w:val="28"/>
          <w:shd w:val="clear" w:color="auto" w:fill="FFFFFF" w:themeFill="background1"/>
        </w:rPr>
        <w:t xml:space="preserve">– </w:t>
      </w:r>
      <w:proofErr w:type="spellStart"/>
      <w:r w:rsidRPr="009F7958">
        <w:rPr>
          <w:rFonts w:cs="Times New Roman"/>
          <w:szCs w:val="28"/>
        </w:rPr>
        <w:t>Вацеба</w:t>
      </w:r>
      <w:proofErr w:type="spellEnd"/>
      <w:r w:rsidRPr="009F7958">
        <w:rPr>
          <w:rFonts w:cs="Times New Roman"/>
          <w:szCs w:val="28"/>
        </w:rPr>
        <w:t xml:space="preserve">, </w:t>
      </w:r>
      <w:proofErr w:type="spellStart"/>
      <w:r w:rsidRPr="009F7958">
        <w:rPr>
          <w:rFonts w:cs="Times New Roman"/>
          <w:szCs w:val="28"/>
        </w:rPr>
        <w:t>ЛР</w:t>
      </w:r>
      <w:proofErr w:type="spellEnd"/>
      <w:r w:rsidRPr="009F7958">
        <w:rPr>
          <w:rFonts w:cs="Times New Roman"/>
          <w:szCs w:val="28"/>
        </w:rPr>
        <w:t>. Нормальна анатомія. Львів: Поклик сумління. 1997. 269 с.</w:t>
      </w:r>
    </w:p>
    <w:p w14:paraId="6F7266DA" w14:textId="77777777" w:rsidR="00791C56" w:rsidRPr="009F7958" w:rsidRDefault="00791C56" w:rsidP="00AA4919">
      <w:pPr>
        <w:pStyle w:val="af2"/>
        <w:numPr>
          <w:ilvl w:val="0"/>
          <w:numId w:val="28"/>
        </w:numPr>
        <w:rPr>
          <w:rFonts w:cs="Times New Roman"/>
          <w:szCs w:val="28"/>
        </w:rPr>
      </w:pPr>
      <w:r w:rsidRPr="009F7958">
        <w:rPr>
          <w:rFonts w:cs="Times New Roman"/>
          <w:szCs w:val="28"/>
        </w:rPr>
        <w:t>Мухін ВМ. Фізична реабілітація. К.: Олімпійська література. 2005.  424 с.</w:t>
      </w:r>
    </w:p>
    <w:p w14:paraId="12E0A698"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Неттер</w:t>
      </w:r>
      <w:proofErr w:type="spellEnd"/>
      <w:r w:rsidRPr="009F7958">
        <w:rPr>
          <w:rFonts w:cs="Times New Roman"/>
          <w:szCs w:val="28"/>
        </w:rPr>
        <w:t xml:space="preserve"> Ф. Атлас анатомії людини / під ред. проф. Ю. Б. Чайковського. Львів: </w:t>
      </w:r>
      <w:proofErr w:type="spellStart"/>
      <w:r w:rsidRPr="009F7958">
        <w:rPr>
          <w:rFonts w:cs="Times New Roman"/>
          <w:szCs w:val="28"/>
        </w:rPr>
        <w:t>Наутілус</w:t>
      </w:r>
      <w:proofErr w:type="spellEnd"/>
      <w:r w:rsidRPr="009F7958">
        <w:rPr>
          <w:rFonts w:cs="Times New Roman"/>
          <w:szCs w:val="28"/>
        </w:rPr>
        <w:t>. 2004. 592 с.</w:t>
      </w:r>
    </w:p>
    <w:p w14:paraId="4F63D030"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lastRenderedPageBreak/>
        <w:t>Ногас</w:t>
      </w:r>
      <w:proofErr w:type="spellEnd"/>
      <w:r w:rsidRPr="009F7958">
        <w:rPr>
          <w:rFonts w:cs="Times New Roman"/>
          <w:szCs w:val="28"/>
        </w:rPr>
        <w:t xml:space="preserve"> А, Подоляка П, </w:t>
      </w:r>
      <w:proofErr w:type="spellStart"/>
      <w:r w:rsidRPr="009F7958">
        <w:rPr>
          <w:rFonts w:cs="Times New Roman"/>
          <w:szCs w:val="28"/>
        </w:rPr>
        <w:t>Яцук</w:t>
      </w:r>
      <w:proofErr w:type="spellEnd"/>
      <w:r w:rsidRPr="009F7958">
        <w:rPr>
          <w:rFonts w:cs="Times New Roman"/>
          <w:szCs w:val="28"/>
        </w:rPr>
        <w:t xml:space="preserve"> А. Сучасні підходи до проведення фізичної реабілітації хворих на хронічний гастрит. Вересень. 2020.</w:t>
      </w:r>
    </w:p>
    <w:p w14:paraId="43369967"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Ногас</w:t>
      </w:r>
      <w:proofErr w:type="spellEnd"/>
      <w:r w:rsidRPr="009F7958">
        <w:rPr>
          <w:rFonts w:cs="Times New Roman"/>
          <w:szCs w:val="28"/>
        </w:rPr>
        <w:t xml:space="preserve"> </w:t>
      </w:r>
      <w:proofErr w:type="spellStart"/>
      <w:r w:rsidRPr="009F7958">
        <w:rPr>
          <w:rFonts w:cs="Times New Roman"/>
          <w:szCs w:val="28"/>
        </w:rPr>
        <w:t>АО</w:t>
      </w:r>
      <w:proofErr w:type="spellEnd"/>
      <w:r w:rsidRPr="009F7958">
        <w:rPr>
          <w:rFonts w:cs="Times New Roman"/>
          <w:szCs w:val="28"/>
        </w:rPr>
        <w:t>. Методичні вказівки до виконання лабораторних робіт з дисципліни «Фізична реабілітація при захворюваннях внутрішніх органів» для студентів напряму підготовки 6.010203 «</w:t>
      </w:r>
      <w:proofErr w:type="spellStart"/>
      <w:r w:rsidRPr="009F7958">
        <w:rPr>
          <w:rFonts w:cs="Times New Roman"/>
          <w:szCs w:val="28"/>
        </w:rPr>
        <w:t>Здоровʼя</w:t>
      </w:r>
      <w:proofErr w:type="spellEnd"/>
      <w:r w:rsidRPr="009F7958">
        <w:rPr>
          <w:rFonts w:cs="Times New Roman"/>
          <w:szCs w:val="28"/>
        </w:rPr>
        <w:t xml:space="preserve"> людини» денної форми навчання. Рівне : НУВГП. 2016. </w:t>
      </w:r>
    </w:p>
    <w:p w14:paraId="20A7E7B3" w14:textId="77777777" w:rsidR="00791C56" w:rsidRPr="009F7958" w:rsidRDefault="003638D3" w:rsidP="00AA4919">
      <w:pPr>
        <w:pStyle w:val="af2"/>
        <w:numPr>
          <w:ilvl w:val="0"/>
          <w:numId w:val="28"/>
        </w:numPr>
        <w:rPr>
          <w:rFonts w:cs="Times New Roman"/>
          <w:szCs w:val="28"/>
        </w:rPr>
      </w:pPr>
      <w:hyperlink r:id="rId13" w:history="1">
        <w:r w:rsidR="00791C56" w:rsidRPr="009F7958">
          <w:rPr>
            <w:rStyle w:val="ad"/>
            <w:rFonts w:cs="Times New Roman"/>
            <w:color w:val="auto"/>
            <w:szCs w:val="28"/>
            <w:u w:val="none"/>
          </w:rPr>
          <w:t>Пальців МА, Анічков НМ. Патологічна анатомія. 2001</w:t>
        </w:r>
      </w:hyperlink>
      <w:r w:rsidR="00791C56" w:rsidRPr="009F7958">
        <w:rPr>
          <w:rFonts w:cs="Times New Roman"/>
          <w:szCs w:val="28"/>
        </w:rPr>
        <w:t>.</w:t>
      </w:r>
    </w:p>
    <w:p w14:paraId="64708B5A"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Пелещук</w:t>
      </w:r>
      <w:proofErr w:type="spellEnd"/>
      <w:r w:rsidRPr="009F7958">
        <w:rPr>
          <w:rFonts w:cs="Times New Roman"/>
          <w:szCs w:val="28"/>
        </w:rPr>
        <w:t xml:space="preserve"> </w:t>
      </w:r>
      <w:proofErr w:type="spellStart"/>
      <w:r w:rsidRPr="009F7958">
        <w:rPr>
          <w:rFonts w:cs="Times New Roman"/>
          <w:szCs w:val="28"/>
        </w:rPr>
        <w:t>АП</w:t>
      </w:r>
      <w:proofErr w:type="spellEnd"/>
      <w:r w:rsidRPr="009F7958">
        <w:rPr>
          <w:rFonts w:cs="Times New Roman"/>
          <w:szCs w:val="28"/>
        </w:rPr>
        <w:t xml:space="preserve">, </w:t>
      </w:r>
      <w:proofErr w:type="spellStart"/>
      <w:r w:rsidRPr="009F7958">
        <w:rPr>
          <w:rFonts w:cs="Times New Roman"/>
          <w:szCs w:val="28"/>
        </w:rPr>
        <w:t>Передерій</w:t>
      </w:r>
      <w:proofErr w:type="spellEnd"/>
      <w:r w:rsidRPr="009F7958">
        <w:rPr>
          <w:rFonts w:cs="Times New Roman"/>
          <w:szCs w:val="28"/>
        </w:rPr>
        <w:t xml:space="preserve"> </w:t>
      </w:r>
      <w:proofErr w:type="spellStart"/>
      <w:r w:rsidRPr="009F7958">
        <w:rPr>
          <w:rFonts w:cs="Times New Roman"/>
          <w:szCs w:val="28"/>
        </w:rPr>
        <w:t>ВГ</w:t>
      </w:r>
      <w:proofErr w:type="spellEnd"/>
      <w:r w:rsidRPr="009F7958">
        <w:rPr>
          <w:rFonts w:cs="Times New Roman"/>
          <w:szCs w:val="28"/>
        </w:rPr>
        <w:t>, Свінціцький АС. Гастроентерологія. К.: Здоров’я, 2005.</w:t>
      </w:r>
    </w:p>
    <w:p w14:paraId="4C9EE6EB"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Порада АМ. Основи фізичної реабілітації: </w:t>
      </w:r>
      <w:proofErr w:type="spellStart"/>
      <w:r w:rsidRPr="009F7958">
        <w:rPr>
          <w:rFonts w:cs="Times New Roman"/>
          <w:szCs w:val="28"/>
        </w:rPr>
        <w:t>Навч</w:t>
      </w:r>
      <w:proofErr w:type="spellEnd"/>
      <w:r w:rsidRPr="009F7958">
        <w:rPr>
          <w:rFonts w:cs="Times New Roman"/>
          <w:szCs w:val="28"/>
        </w:rPr>
        <w:t xml:space="preserve">. Посібник. 2 </w:t>
      </w:r>
      <w:r w:rsidRPr="009F7958">
        <w:rPr>
          <w:rFonts w:cs="Times New Roman"/>
          <w:szCs w:val="28"/>
          <w:shd w:val="clear" w:color="auto" w:fill="FFFFFF" w:themeFill="background1"/>
        </w:rPr>
        <w:t xml:space="preserve">– </w:t>
      </w:r>
      <w:r w:rsidRPr="009F7958">
        <w:rPr>
          <w:rFonts w:cs="Times New Roman"/>
          <w:szCs w:val="28"/>
        </w:rPr>
        <w:t>е вид. К.: Медицина. 2008.</w:t>
      </w:r>
      <w:r w:rsidRPr="009F7958">
        <w:rPr>
          <w:rFonts w:cs="Times New Roman"/>
          <w:szCs w:val="28"/>
          <w:lang w:val="en-US"/>
        </w:rPr>
        <w:t xml:space="preserve"> 248c.</w:t>
      </w:r>
    </w:p>
    <w:p w14:paraId="070D9C71"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Савіна, ЮС, </w:t>
      </w:r>
      <w:proofErr w:type="spellStart"/>
      <w:r w:rsidRPr="009F7958">
        <w:rPr>
          <w:rFonts w:cs="Times New Roman"/>
          <w:szCs w:val="28"/>
        </w:rPr>
        <w:t>Ахтямова</w:t>
      </w:r>
      <w:proofErr w:type="spellEnd"/>
      <w:r w:rsidRPr="009F7958">
        <w:rPr>
          <w:rFonts w:cs="Times New Roman"/>
          <w:szCs w:val="28"/>
        </w:rPr>
        <w:t xml:space="preserve"> </w:t>
      </w:r>
      <w:proofErr w:type="spellStart"/>
      <w:r w:rsidRPr="009F7958">
        <w:rPr>
          <w:rFonts w:cs="Times New Roman"/>
          <w:szCs w:val="28"/>
        </w:rPr>
        <w:t>ВД</w:t>
      </w:r>
      <w:proofErr w:type="spellEnd"/>
      <w:r w:rsidRPr="009F7958">
        <w:rPr>
          <w:rFonts w:cs="Times New Roman"/>
          <w:szCs w:val="28"/>
        </w:rPr>
        <w:t>. Хіміотерапевтичні ефекти аспірину. Наукові розробки молоді на сучасному етапі. Київський національний університет технологій та дизайну. 2019.</w:t>
      </w:r>
    </w:p>
    <w:p w14:paraId="30375113"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Самосюк ІЗ, </w:t>
      </w:r>
      <w:proofErr w:type="spellStart"/>
      <w:r w:rsidRPr="009F7958">
        <w:rPr>
          <w:rFonts w:cs="Times New Roman"/>
          <w:szCs w:val="28"/>
        </w:rPr>
        <w:t>Мавродій</w:t>
      </w:r>
      <w:proofErr w:type="spellEnd"/>
      <w:r w:rsidRPr="009F7958">
        <w:rPr>
          <w:rFonts w:cs="Times New Roman"/>
          <w:szCs w:val="28"/>
        </w:rPr>
        <w:t xml:space="preserve"> </w:t>
      </w:r>
      <w:proofErr w:type="spellStart"/>
      <w:r w:rsidRPr="009F7958">
        <w:rPr>
          <w:rFonts w:cs="Times New Roman"/>
          <w:szCs w:val="28"/>
        </w:rPr>
        <w:t>ВМ</w:t>
      </w:r>
      <w:proofErr w:type="spellEnd"/>
      <w:r w:rsidRPr="009F7958">
        <w:rPr>
          <w:rFonts w:cs="Times New Roman"/>
          <w:szCs w:val="28"/>
        </w:rPr>
        <w:t xml:space="preserve">, Фісенко ЛІ. Фізіотерапія, </w:t>
      </w:r>
      <w:proofErr w:type="spellStart"/>
      <w:r w:rsidRPr="009F7958">
        <w:rPr>
          <w:rFonts w:cs="Times New Roman"/>
          <w:szCs w:val="28"/>
        </w:rPr>
        <w:t>фізіопунктура</w:t>
      </w:r>
      <w:proofErr w:type="spellEnd"/>
      <w:r w:rsidRPr="009F7958">
        <w:rPr>
          <w:rFonts w:cs="Times New Roman"/>
          <w:szCs w:val="28"/>
        </w:rPr>
        <w:t xml:space="preserve"> та </w:t>
      </w:r>
      <w:proofErr w:type="spellStart"/>
      <w:r w:rsidRPr="009F7958">
        <w:rPr>
          <w:rFonts w:cs="Times New Roman"/>
          <w:szCs w:val="28"/>
        </w:rPr>
        <w:t>бальнеолікування</w:t>
      </w:r>
      <w:proofErr w:type="spellEnd"/>
      <w:r w:rsidRPr="009F7958">
        <w:rPr>
          <w:rFonts w:cs="Times New Roman"/>
          <w:szCs w:val="28"/>
        </w:rPr>
        <w:t xml:space="preserve"> </w:t>
      </w:r>
      <w:proofErr w:type="spellStart"/>
      <w:r w:rsidRPr="009F7958">
        <w:rPr>
          <w:rFonts w:cs="Times New Roman"/>
          <w:szCs w:val="28"/>
        </w:rPr>
        <w:t>гастроетерологічних</w:t>
      </w:r>
      <w:proofErr w:type="spellEnd"/>
      <w:r w:rsidRPr="009F7958">
        <w:rPr>
          <w:rFonts w:cs="Times New Roman"/>
          <w:szCs w:val="28"/>
        </w:rPr>
        <w:t xml:space="preserve"> та деяких супутніх захворювань (серцево </w:t>
      </w:r>
      <w:r w:rsidRPr="009F7958">
        <w:rPr>
          <w:rFonts w:cs="Times New Roman"/>
          <w:szCs w:val="28"/>
          <w:shd w:val="clear" w:color="auto" w:fill="FFFFFF" w:themeFill="background1"/>
        </w:rPr>
        <w:t xml:space="preserve">– </w:t>
      </w:r>
      <w:r w:rsidRPr="009F7958">
        <w:rPr>
          <w:rFonts w:cs="Times New Roman"/>
          <w:szCs w:val="28"/>
        </w:rPr>
        <w:t>судинних, цукрового діабету, ожиріння та ін.). Київ. 1998.</w:t>
      </w:r>
    </w:p>
    <w:bookmarkEnd w:id="17"/>
    <w:p w14:paraId="552E1E51"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Свиридов ОІ. Анатомія людини. Київ: Вища школа. 2000. С. 336 </w:t>
      </w:r>
      <w:r w:rsidRPr="009F7958">
        <w:rPr>
          <w:rFonts w:cs="Times New Roman"/>
          <w:szCs w:val="28"/>
          <w:shd w:val="clear" w:color="auto" w:fill="FFFFFF" w:themeFill="background1"/>
        </w:rPr>
        <w:t xml:space="preserve">– </w:t>
      </w:r>
      <w:r w:rsidRPr="009F7958">
        <w:rPr>
          <w:rFonts w:cs="Times New Roman"/>
          <w:szCs w:val="28"/>
        </w:rPr>
        <w:t>339.</w:t>
      </w:r>
    </w:p>
    <w:p w14:paraId="654DF027"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Семенова ВК. Фізична терапія при гастритах = </w:t>
      </w:r>
      <w:proofErr w:type="spellStart"/>
      <w:r w:rsidRPr="009F7958">
        <w:rPr>
          <w:rFonts w:cs="Times New Roman"/>
          <w:szCs w:val="28"/>
        </w:rPr>
        <w:t>Physical</w:t>
      </w:r>
      <w:proofErr w:type="spellEnd"/>
      <w:r w:rsidRPr="009F7958">
        <w:rPr>
          <w:rFonts w:cs="Times New Roman"/>
          <w:szCs w:val="28"/>
        </w:rPr>
        <w:t xml:space="preserve"> </w:t>
      </w:r>
      <w:proofErr w:type="spellStart"/>
      <w:r w:rsidRPr="009F7958">
        <w:rPr>
          <w:rFonts w:cs="Times New Roman"/>
          <w:szCs w:val="28"/>
        </w:rPr>
        <w:t>therapy</w:t>
      </w:r>
      <w:proofErr w:type="spellEnd"/>
      <w:r w:rsidRPr="009F7958">
        <w:rPr>
          <w:rFonts w:cs="Times New Roman"/>
          <w:szCs w:val="28"/>
        </w:rPr>
        <w:t xml:space="preserve"> </w:t>
      </w:r>
      <w:proofErr w:type="spellStart"/>
      <w:r w:rsidRPr="009F7958">
        <w:rPr>
          <w:rFonts w:cs="Times New Roman"/>
          <w:szCs w:val="28"/>
        </w:rPr>
        <w:t>for</w:t>
      </w:r>
      <w:proofErr w:type="spellEnd"/>
      <w:r w:rsidRPr="009F7958">
        <w:rPr>
          <w:rFonts w:cs="Times New Roman"/>
          <w:szCs w:val="28"/>
        </w:rPr>
        <w:t xml:space="preserve"> </w:t>
      </w:r>
      <w:proofErr w:type="spellStart"/>
      <w:r w:rsidRPr="009F7958">
        <w:rPr>
          <w:rFonts w:cs="Times New Roman"/>
          <w:szCs w:val="28"/>
        </w:rPr>
        <w:t>gastritis</w:t>
      </w:r>
      <w:proofErr w:type="spellEnd"/>
      <w:r w:rsidRPr="009F7958">
        <w:rPr>
          <w:rFonts w:cs="Times New Roman"/>
          <w:szCs w:val="28"/>
        </w:rPr>
        <w:t xml:space="preserve"> : кваліфікаційна робота на здобуття ступеня вищої освіти «бакалавр» /              В. К. Семенова ; наук. керівник </w:t>
      </w:r>
      <w:proofErr w:type="spellStart"/>
      <w:r w:rsidRPr="009F7958">
        <w:rPr>
          <w:rFonts w:cs="Times New Roman"/>
          <w:szCs w:val="28"/>
        </w:rPr>
        <w:t>к.б.н</w:t>
      </w:r>
      <w:proofErr w:type="spellEnd"/>
      <w:r w:rsidRPr="009F7958">
        <w:rPr>
          <w:rFonts w:cs="Times New Roman"/>
          <w:szCs w:val="28"/>
        </w:rPr>
        <w:t xml:space="preserve">., доц. Ю. В. </w:t>
      </w:r>
      <w:proofErr w:type="spellStart"/>
      <w:r w:rsidRPr="009F7958">
        <w:rPr>
          <w:rFonts w:cs="Times New Roman"/>
          <w:szCs w:val="28"/>
        </w:rPr>
        <w:t>Карпухіна</w:t>
      </w:r>
      <w:proofErr w:type="spellEnd"/>
      <w:r w:rsidRPr="009F7958">
        <w:rPr>
          <w:rFonts w:cs="Times New Roman"/>
          <w:szCs w:val="28"/>
        </w:rPr>
        <w:t xml:space="preserve"> ; Міністерство освіти і науки України; Херсонський </w:t>
      </w:r>
      <w:proofErr w:type="spellStart"/>
      <w:r w:rsidRPr="009F7958">
        <w:rPr>
          <w:rFonts w:cs="Times New Roman"/>
          <w:szCs w:val="28"/>
        </w:rPr>
        <w:t>держ</w:t>
      </w:r>
      <w:proofErr w:type="spellEnd"/>
      <w:r w:rsidRPr="009F7958">
        <w:rPr>
          <w:rFonts w:cs="Times New Roman"/>
          <w:szCs w:val="28"/>
        </w:rPr>
        <w:t xml:space="preserve">. </w:t>
      </w:r>
      <w:proofErr w:type="spellStart"/>
      <w:r w:rsidRPr="009F7958">
        <w:rPr>
          <w:rFonts w:cs="Times New Roman"/>
          <w:szCs w:val="28"/>
        </w:rPr>
        <w:t>Ун</w:t>
      </w:r>
      <w:proofErr w:type="spellEnd"/>
      <w:r w:rsidRPr="009F7958">
        <w:rPr>
          <w:rFonts w:cs="Times New Roman"/>
          <w:szCs w:val="28"/>
        </w:rPr>
        <w:t xml:space="preserve"> </w:t>
      </w:r>
      <w:r w:rsidRPr="009F7958">
        <w:rPr>
          <w:rFonts w:cs="Times New Roman"/>
          <w:szCs w:val="28"/>
          <w:shd w:val="clear" w:color="auto" w:fill="FFFFFF" w:themeFill="background1"/>
        </w:rPr>
        <w:t>–</w:t>
      </w:r>
      <w:r w:rsidRPr="009F7958">
        <w:rPr>
          <w:rFonts w:cs="Times New Roman"/>
          <w:szCs w:val="28"/>
        </w:rPr>
        <w:t xml:space="preserve">т, Медичний ф </w:t>
      </w:r>
      <w:r w:rsidRPr="009F7958">
        <w:rPr>
          <w:rFonts w:cs="Times New Roman"/>
          <w:szCs w:val="28"/>
          <w:shd w:val="clear" w:color="auto" w:fill="FFFFFF" w:themeFill="background1"/>
        </w:rPr>
        <w:t xml:space="preserve">– </w:t>
      </w:r>
      <w:r w:rsidRPr="009F7958">
        <w:rPr>
          <w:rFonts w:cs="Times New Roman"/>
          <w:szCs w:val="28"/>
        </w:rPr>
        <w:t>т, Кафедра медицини та фізичної терапії.  Херсон: ХДУ. 2020.</w:t>
      </w:r>
    </w:p>
    <w:p w14:paraId="7A02E321" w14:textId="77777777" w:rsidR="00791C56" w:rsidRPr="009F7958" w:rsidRDefault="00791C56" w:rsidP="00AA4919">
      <w:pPr>
        <w:pStyle w:val="af2"/>
        <w:numPr>
          <w:ilvl w:val="0"/>
          <w:numId w:val="28"/>
        </w:numPr>
        <w:rPr>
          <w:rFonts w:cs="Times New Roman"/>
          <w:szCs w:val="28"/>
        </w:rPr>
      </w:pPr>
      <w:r w:rsidRPr="009F7958">
        <w:rPr>
          <w:rFonts w:cs="Times New Roman"/>
          <w:szCs w:val="28"/>
        </w:rPr>
        <w:t>Сергієнко ОІ., Безсонова ОВ. Особливості клінічних проявів функціональної диспепсії та хронічного гастриту з урахуванням психологічного стану і статі хворих. 2011.</w:t>
      </w:r>
    </w:p>
    <w:p w14:paraId="5BD05675"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Сиволап</w:t>
      </w:r>
      <w:proofErr w:type="spellEnd"/>
      <w:r w:rsidRPr="009F7958">
        <w:rPr>
          <w:rFonts w:cs="Times New Roman"/>
          <w:szCs w:val="28"/>
        </w:rPr>
        <w:t xml:space="preserve"> </w:t>
      </w:r>
      <w:proofErr w:type="spellStart"/>
      <w:r w:rsidRPr="009F7958">
        <w:rPr>
          <w:rFonts w:cs="Times New Roman"/>
          <w:szCs w:val="28"/>
        </w:rPr>
        <w:t>ВД</w:t>
      </w:r>
      <w:proofErr w:type="spellEnd"/>
      <w:r w:rsidRPr="009F7958">
        <w:rPr>
          <w:rFonts w:cs="Times New Roman"/>
          <w:szCs w:val="28"/>
        </w:rPr>
        <w:t xml:space="preserve">. Основи діагностики, лікування та профілактики основних хвороб органів травлення: </w:t>
      </w:r>
      <w:proofErr w:type="spellStart"/>
      <w:r w:rsidRPr="009F7958">
        <w:rPr>
          <w:rFonts w:cs="Times New Roman"/>
          <w:szCs w:val="28"/>
        </w:rPr>
        <w:t>навч</w:t>
      </w:r>
      <w:proofErr w:type="spellEnd"/>
      <w:r w:rsidRPr="009F7958">
        <w:rPr>
          <w:rFonts w:cs="Times New Roman"/>
          <w:szCs w:val="28"/>
        </w:rPr>
        <w:t xml:space="preserve">. </w:t>
      </w:r>
      <w:r w:rsidRPr="009F7958">
        <w:rPr>
          <w:rFonts w:cs="Times New Roman"/>
          <w:szCs w:val="28"/>
          <w:shd w:val="clear" w:color="auto" w:fill="FFFFFF" w:themeFill="background1"/>
        </w:rPr>
        <w:t xml:space="preserve">– </w:t>
      </w:r>
      <w:r w:rsidRPr="009F7958">
        <w:rPr>
          <w:rFonts w:cs="Times New Roman"/>
          <w:szCs w:val="28"/>
        </w:rPr>
        <w:t xml:space="preserve">метод. </w:t>
      </w:r>
      <w:proofErr w:type="spellStart"/>
      <w:r w:rsidRPr="009F7958">
        <w:rPr>
          <w:rFonts w:cs="Times New Roman"/>
          <w:szCs w:val="28"/>
        </w:rPr>
        <w:t>посіб</w:t>
      </w:r>
      <w:proofErr w:type="spellEnd"/>
      <w:r w:rsidRPr="009F7958">
        <w:rPr>
          <w:rFonts w:cs="Times New Roman"/>
          <w:szCs w:val="28"/>
        </w:rPr>
        <w:t xml:space="preserve">. до </w:t>
      </w:r>
      <w:proofErr w:type="spellStart"/>
      <w:r w:rsidRPr="009F7958">
        <w:rPr>
          <w:rFonts w:cs="Times New Roman"/>
          <w:szCs w:val="28"/>
        </w:rPr>
        <w:t>практ</w:t>
      </w:r>
      <w:proofErr w:type="spellEnd"/>
      <w:r w:rsidRPr="009F7958">
        <w:rPr>
          <w:rFonts w:cs="Times New Roman"/>
          <w:szCs w:val="28"/>
        </w:rPr>
        <w:t xml:space="preserve">. занять та </w:t>
      </w:r>
      <w:proofErr w:type="spellStart"/>
      <w:r w:rsidRPr="009F7958">
        <w:rPr>
          <w:rFonts w:cs="Times New Roman"/>
          <w:szCs w:val="28"/>
        </w:rPr>
        <w:t>самост</w:t>
      </w:r>
      <w:proofErr w:type="spellEnd"/>
      <w:r w:rsidRPr="009F7958">
        <w:rPr>
          <w:rFonts w:cs="Times New Roman"/>
          <w:szCs w:val="28"/>
        </w:rPr>
        <w:t xml:space="preserve">. роботи </w:t>
      </w:r>
      <w:proofErr w:type="spellStart"/>
      <w:r w:rsidRPr="009F7958">
        <w:rPr>
          <w:rFonts w:cs="Times New Roman"/>
          <w:szCs w:val="28"/>
        </w:rPr>
        <w:t>студ</w:t>
      </w:r>
      <w:proofErr w:type="spellEnd"/>
      <w:r w:rsidRPr="009F7958">
        <w:rPr>
          <w:rFonts w:cs="Times New Roman"/>
          <w:szCs w:val="28"/>
        </w:rPr>
        <w:t>. з дисципліни "Внутрішня медицина". Запоріжжя: ЗДМУ. 2011.  298 с.</w:t>
      </w:r>
    </w:p>
    <w:p w14:paraId="6291AEE1" w14:textId="77777777" w:rsidR="00791C56" w:rsidRPr="009F7958" w:rsidRDefault="00791C56" w:rsidP="00AA4919">
      <w:pPr>
        <w:pStyle w:val="af2"/>
        <w:numPr>
          <w:ilvl w:val="0"/>
          <w:numId w:val="28"/>
        </w:numPr>
        <w:rPr>
          <w:rFonts w:cs="Times New Roman"/>
          <w:szCs w:val="28"/>
        </w:rPr>
      </w:pPr>
      <w:bookmarkStart w:id="18" w:name="_Hlk147775737"/>
      <w:r w:rsidRPr="009F7958">
        <w:rPr>
          <w:rFonts w:cs="Times New Roman"/>
          <w:szCs w:val="28"/>
        </w:rPr>
        <w:lastRenderedPageBreak/>
        <w:t xml:space="preserve">Ситник КМ,  </w:t>
      </w:r>
      <w:proofErr w:type="spellStart"/>
      <w:r w:rsidRPr="009F7958">
        <w:rPr>
          <w:rFonts w:cs="Times New Roman"/>
          <w:szCs w:val="28"/>
        </w:rPr>
        <w:t>Топачевський</w:t>
      </w:r>
      <w:proofErr w:type="spellEnd"/>
      <w:r w:rsidRPr="009F7958">
        <w:rPr>
          <w:rFonts w:cs="Times New Roman"/>
          <w:szCs w:val="28"/>
        </w:rPr>
        <w:t xml:space="preserve"> ВО. Травна система. </w:t>
      </w:r>
      <w:hyperlink r:id="rId14" w:tooltip="Біологічний словник" w:history="1">
        <w:r w:rsidRPr="009F7958">
          <w:rPr>
            <w:rStyle w:val="ad"/>
            <w:rFonts w:cs="Times New Roman"/>
            <w:color w:val="auto"/>
            <w:szCs w:val="28"/>
            <w:u w:val="none"/>
          </w:rPr>
          <w:t>Біологічний словник</w:t>
        </w:r>
      </w:hyperlink>
      <w:r w:rsidRPr="009F7958">
        <w:rPr>
          <w:rFonts w:cs="Times New Roman"/>
          <w:szCs w:val="28"/>
        </w:rPr>
        <w:t xml:space="preserve">. 2 </w:t>
      </w:r>
      <w:r w:rsidRPr="009F7958">
        <w:rPr>
          <w:rFonts w:cs="Times New Roman"/>
          <w:szCs w:val="28"/>
          <w:shd w:val="clear" w:color="auto" w:fill="FFFFFF" w:themeFill="background1"/>
        </w:rPr>
        <w:t xml:space="preserve">– </w:t>
      </w:r>
      <w:r w:rsidRPr="009F7958">
        <w:rPr>
          <w:rFonts w:cs="Times New Roman"/>
          <w:szCs w:val="28"/>
        </w:rPr>
        <w:t>е вид. К.: Головна редакція УРЕ. 1986. С. 586.</w:t>
      </w:r>
    </w:p>
    <w:bookmarkEnd w:id="18"/>
    <w:p w14:paraId="09EEC88E" w14:textId="77777777" w:rsidR="00791C56" w:rsidRPr="009F7958" w:rsidRDefault="00791C56" w:rsidP="00AA4919">
      <w:pPr>
        <w:pStyle w:val="af2"/>
        <w:numPr>
          <w:ilvl w:val="0"/>
          <w:numId w:val="28"/>
        </w:numPr>
        <w:rPr>
          <w:rFonts w:cs="Times New Roman"/>
          <w:szCs w:val="28"/>
        </w:rPr>
      </w:pPr>
      <w:r w:rsidRPr="009F7958">
        <w:rPr>
          <w:rFonts w:cs="Times New Roman"/>
          <w:szCs w:val="28"/>
        </w:rPr>
        <w:t>Сміт Т. Людина. Навчальний посібник з анатомії та фізіології. Львів. 2002. 240 с.</w:t>
      </w:r>
    </w:p>
    <w:p w14:paraId="2890A8C2"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Сокрута</w:t>
      </w:r>
      <w:proofErr w:type="spellEnd"/>
      <w:r w:rsidRPr="009F7958">
        <w:rPr>
          <w:rFonts w:cs="Times New Roman"/>
          <w:szCs w:val="28"/>
        </w:rPr>
        <w:t xml:space="preserve"> </w:t>
      </w:r>
      <w:proofErr w:type="spellStart"/>
      <w:r w:rsidRPr="009F7958">
        <w:rPr>
          <w:rFonts w:cs="Times New Roman"/>
          <w:szCs w:val="28"/>
        </w:rPr>
        <w:t>ВМ</w:t>
      </w:r>
      <w:proofErr w:type="spellEnd"/>
      <w:r w:rsidRPr="009F7958">
        <w:rPr>
          <w:rFonts w:cs="Times New Roman"/>
          <w:szCs w:val="28"/>
        </w:rPr>
        <w:t xml:space="preserve">, </w:t>
      </w:r>
      <w:proofErr w:type="spellStart"/>
      <w:r w:rsidRPr="009F7958">
        <w:rPr>
          <w:rFonts w:cs="Times New Roman"/>
          <w:szCs w:val="28"/>
        </w:rPr>
        <w:t>Казакова</w:t>
      </w:r>
      <w:proofErr w:type="spellEnd"/>
      <w:r w:rsidRPr="009F7958">
        <w:rPr>
          <w:rFonts w:cs="Times New Roman"/>
          <w:szCs w:val="28"/>
        </w:rPr>
        <w:t xml:space="preserve"> </w:t>
      </w:r>
      <w:proofErr w:type="spellStart"/>
      <w:r w:rsidRPr="009F7958">
        <w:rPr>
          <w:rFonts w:cs="Times New Roman"/>
          <w:szCs w:val="28"/>
        </w:rPr>
        <w:t>ВМ</w:t>
      </w:r>
      <w:proofErr w:type="spellEnd"/>
      <w:r w:rsidRPr="009F7958">
        <w:rPr>
          <w:rFonts w:cs="Times New Roman"/>
          <w:szCs w:val="28"/>
        </w:rPr>
        <w:t xml:space="preserve">. Фізичні чинники в медичній реабілітації: Підручник для студентів та лікарів </w:t>
      </w:r>
      <w:proofErr w:type="spellStart"/>
      <w:r w:rsidRPr="009F7958">
        <w:rPr>
          <w:rFonts w:cs="Times New Roman"/>
          <w:szCs w:val="28"/>
        </w:rPr>
        <w:t>ДонНМУ</w:t>
      </w:r>
      <w:proofErr w:type="spellEnd"/>
      <w:r w:rsidRPr="009F7958">
        <w:rPr>
          <w:rFonts w:cs="Times New Roman"/>
          <w:szCs w:val="28"/>
        </w:rPr>
        <w:t>; Донецьк: ДОКТМО.2008.</w:t>
      </w:r>
    </w:p>
    <w:p w14:paraId="50A6E4A8" w14:textId="03BDE831" w:rsidR="00791C56" w:rsidRPr="009F7958" w:rsidRDefault="00791C56" w:rsidP="00AA4919">
      <w:pPr>
        <w:pStyle w:val="af2"/>
        <w:numPr>
          <w:ilvl w:val="0"/>
          <w:numId w:val="28"/>
        </w:numPr>
        <w:rPr>
          <w:rFonts w:cs="Times New Roman"/>
          <w:szCs w:val="28"/>
        </w:rPr>
      </w:pPr>
      <w:r w:rsidRPr="009F7958">
        <w:rPr>
          <w:rFonts w:cs="Times New Roman"/>
          <w:szCs w:val="28"/>
          <w:shd w:val="clear" w:color="auto" w:fill="FFFFFF"/>
        </w:rPr>
        <w:t xml:space="preserve">Степанов ЮМ, </w:t>
      </w:r>
      <w:proofErr w:type="spellStart"/>
      <w:r w:rsidRPr="009F7958">
        <w:rPr>
          <w:rFonts w:cs="Times New Roman"/>
          <w:szCs w:val="28"/>
          <w:shd w:val="clear" w:color="auto" w:fill="FFFFFF"/>
        </w:rPr>
        <w:t>Зак</w:t>
      </w:r>
      <w:proofErr w:type="spellEnd"/>
      <w:r w:rsidRPr="009F7958">
        <w:rPr>
          <w:rFonts w:cs="Times New Roman"/>
          <w:szCs w:val="28"/>
          <w:shd w:val="clear" w:color="auto" w:fill="FFFFFF"/>
          <w:lang w:val="ru-RU"/>
        </w:rPr>
        <w:t xml:space="preserve"> </w:t>
      </w:r>
      <w:r w:rsidRPr="009F7958">
        <w:rPr>
          <w:rFonts w:cs="Times New Roman"/>
          <w:szCs w:val="28"/>
          <w:shd w:val="clear" w:color="auto" w:fill="FFFFFF"/>
        </w:rPr>
        <w:t xml:space="preserve">МЮ, </w:t>
      </w:r>
      <w:proofErr w:type="spellStart"/>
      <w:r w:rsidRPr="009F7958">
        <w:rPr>
          <w:rFonts w:cs="Times New Roman"/>
          <w:szCs w:val="28"/>
          <w:shd w:val="clear" w:color="auto" w:fill="FFFFFF"/>
        </w:rPr>
        <w:t>Мосійчук</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ЛМ</w:t>
      </w:r>
      <w:proofErr w:type="spellEnd"/>
      <w:r w:rsidRPr="009F7958">
        <w:rPr>
          <w:rFonts w:cs="Times New Roman"/>
          <w:szCs w:val="28"/>
          <w:shd w:val="clear" w:color="auto" w:fill="FFFFFF"/>
        </w:rPr>
        <w:t>, Гайда</w:t>
      </w:r>
      <w:r w:rsidR="00EA18B5" w:rsidRPr="009F7958">
        <w:rPr>
          <w:rFonts w:cs="Times New Roman"/>
          <w:szCs w:val="28"/>
          <w:shd w:val="clear" w:color="auto" w:fill="FFFFFF"/>
          <w:lang w:val="ru-RU"/>
        </w:rPr>
        <w:t>р</w:t>
      </w:r>
      <w:r w:rsidRPr="009F7958">
        <w:rPr>
          <w:rFonts w:cs="Times New Roman"/>
          <w:szCs w:val="28"/>
          <w:shd w:val="clear" w:color="auto" w:fill="FFFFFF"/>
        </w:rPr>
        <w:t xml:space="preserve"> ЮА. Нові підходи до класифікації хронічного гастриту. Здоров’я України. 2012. С 34-35</w:t>
      </w:r>
      <w:r w:rsidR="00EA18B5" w:rsidRPr="009F7958">
        <w:rPr>
          <w:rFonts w:cs="Times New Roman"/>
          <w:szCs w:val="28"/>
          <w:shd w:val="clear" w:color="auto" w:fill="FFFFFF"/>
          <w:lang w:val="ru-RU"/>
        </w:rPr>
        <w:t>.</w:t>
      </w:r>
    </w:p>
    <w:p w14:paraId="2D9ED421"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Степашко </w:t>
      </w:r>
      <w:proofErr w:type="spellStart"/>
      <w:r w:rsidRPr="009F7958">
        <w:rPr>
          <w:rFonts w:cs="Times New Roman"/>
          <w:szCs w:val="28"/>
        </w:rPr>
        <w:t>МВ</w:t>
      </w:r>
      <w:proofErr w:type="spellEnd"/>
      <w:r w:rsidRPr="009F7958">
        <w:rPr>
          <w:rFonts w:cs="Times New Roman"/>
          <w:szCs w:val="28"/>
        </w:rPr>
        <w:t xml:space="preserve">. Масаж і лікувальна фізкультура в медицині. </w:t>
      </w:r>
      <w:proofErr w:type="spellStart"/>
      <w:r w:rsidRPr="009F7958">
        <w:rPr>
          <w:rFonts w:cs="Times New Roman"/>
          <w:szCs w:val="28"/>
        </w:rPr>
        <w:t>Підруч</w:t>
      </w:r>
      <w:proofErr w:type="spellEnd"/>
      <w:r w:rsidRPr="009F7958">
        <w:rPr>
          <w:rFonts w:cs="Times New Roman"/>
          <w:szCs w:val="28"/>
        </w:rPr>
        <w:t xml:space="preserve">. для </w:t>
      </w:r>
      <w:proofErr w:type="spellStart"/>
      <w:r w:rsidRPr="009F7958">
        <w:rPr>
          <w:rFonts w:cs="Times New Roman"/>
          <w:szCs w:val="28"/>
        </w:rPr>
        <w:t>студ</w:t>
      </w:r>
      <w:proofErr w:type="spellEnd"/>
      <w:r w:rsidRPr="009F7958">
        <w:rPr>
          <w:rFonts w:cs="Times New Roman"/>
          <w:szCs w:val="28"/>
        </w:rPr>
        <w:t xml:space="preserve">. </w:t>
      </w:r>
      <w:proofErr w:type="spellStart"/>
      <w:r w:rsidRPr="009F7958">
        <w:rPr>
          <w:rFonts w:cs="Times New Roman"/>
          <w:szCs w:val="28"/>
        </w:rPr>
        <w:t>вищ</w:t>
      </w:r>
      <w:proofErr w:type="spellEnd"/>
      <w:r w:rsidRPr="009F7958">
        <w:rPr>
          <w:rFonts w:cs="Times New Roman"/>
          <w:szCs w:val="28"/>
        </w:rPr>
        <w:t xml:space="preserve">. мед. </w:t>
      </w:r>
      <w:proofErr w:type="spellStart"/>
      <w:r w:rsidRPr="009F7958">
        <w:rPr>
          <w:rFonts w:cs="Times New Roman"/>
          <w:szCs w:val="28"/>
        </w:rPr>
        <w:t>навч</w:t>
      </w:r>
      <w:proofErr w:type="spellEnd"/>
      <w:r w:rsidRPr="009F7958">
        <w:rPr>
          <w:rFonts w:cs="Times New Roman"/>
          <w:szCs w:val="28"/>
        </w:rPr>
        <w:t xml:space="preserve">. закладів I </w:t>
      </w:r>
      <w:r w:rsidRPr="009F7958">
        <w:rPr>
          <w:rFonts w:cs="Times New Roman"/>
          <w:szCs w:val="28"/>
          <w:shd w:val="clear" w:color="auto" w:fill="FFFFFF" w:themeFill="background1"/>
        </w:rPr>
        <w:t xml:space="preserve">– </w:t>
      </w:r>
      <w:r w:rsidRPr="009F7958">
        <w:rPr>
          <w:rFonts w:cs="Times New Roman"/>
          <w:szCs w:val="28"/>
        </w:rPr>
        <w:t>III рівнів акредитації. Київ: Медицина. 2010.        351 с.</w:t>
      </w:r>
    </w:p>
    <w:p w14:paraId="413CBA53"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Філак</w:t>
      </w:r>
      <w:proofErr w:type="spellEnd"/>
      <w:r w:rsidRPr="009F7958">
        <w:rPr>
          <w:rFonts w:cs="Times New Roman"/>
          <w:szCs w:val="28"/>
        </w:rPr>
        <w:t xml:space="preserve"> </w:t>
      </w:r>
      <w:proofErr w:type="spellStart"/>
      <w:r w:rsidRPr="009F7958">
        <w:rPr>
          <w:rFonts w:cs="Times New Roman"/>
          <w:szCs w:val="28"/>
        </w:rPr>
        <w:t>ЯФ</w:t>
      </w:r>
      <w:proofErr w:type="spellEnd"/>
      <w:r w:rsidRPr="009F7958">
        <w:rPr>
          <w:rFonts w:cs="Times New Roman"/>
          <w:szCs w:val="28"/>
        </w:rPr>
        <w:t xml:space="preserve">, </w:t>
      </w:r>
      <w:proofErr w:type="spellStart"/>
      <w:r w:rsidRPr="009F7958">
        <w:rPr>
          <w:rFonts w:cs="Times New Roman"/>
          <w:szCs w:val="28"/>
        </w:rPr>
        <w:t>Філак</w:t>
      </w:r>
      <w:proofErr w:type="spellEnd"/>
      <w:r w:rsidRPr="009F7958">
        <w:rPr>
          <w:rFonts w:cs="Times New Roman"/>
          <w:szCs w:val="28"/>
        </w:rPr>
        <w:t xml:space="preserve"> </w:t>
      </w:r>
      <w:proofErr w:type="spellStart"/>
      <w:r w:rsidRPr="009F7958">
        <w:rPr>
          <w:rFonts w:cs="Times New Roman"/>
          <w:szCs w:val="28"/>
        </w:rPr>
        <w:t>ФГ</w:t>
      </w:r>
      <w:proofErr w:type="spellEnd"/>
      <w:r w:rsidRPr="009F7958">
        <w:rPr>
          <w:rFonts w:cs="Times New Roman"/>
          <w:szCs w:val="28"/>
        </w:rPr>
        <w:t>. Масаж і нетрадиційний масаж. 2015.</w:t>
      </w:r>
    </w:p>
    <w:p w14:paraId="51C4CECE" w14:textId="77777777" w:rsidR="00791C56" w:rsidRPr="009F7958" w:rsidRDefault="00791C56" w:rsidP="00AA4919">
      <w:pPr>
        <w:pStyle w:val="af2"/>
        <w:numPr>
          <w:ilvl w:val="0"/>
          <w:numId w:val="28"/>
        </w:numPr>
        <w:rPr>
          <w:rFonts w:cs="Times New Roman"/>
          <w:szCs w:val="28"/>
        </w:rPr>
      </w:pPr>
      <w:r w:rsidRPr="009F7958">
        <w:rPr>
          <w:rFonts w:cs="Times New Roman"/>
          <w:szCs w:val="28"/>
        </w:rPr>
        <w:t>Харченко НВ, Бабака ОЯ. Гастроентерологія. Підручник у 2</w:t>
      </w:r>
      <w:r w:rsidRPr="009F7958">
        <w:rPr>
          <w:rFonts w:cs="Times New Roman"/>
          <w:szCs w:val="28"/>
          <w:shd w:val="clear" w:color="auto" w:fill="FFFFFF" w:themeFill="background1"/>
        </w:rPr>
        <w:t>–</w:t>
      </w:r>
      <w:r w:rsidRPr="009F7958">
        <w:rPr>
          <w:rFonts w:cs="Times New Roman"/>
          <w:szCs w:val="28"/>
        </w:rPr>
        <w:t>х томах. 2</w:t>
      </w:r>
      <w:r w:rsidRPr="009F7958">
        <w:rPr>
          <w:rFonts w:cs="Times New Roman"/>
          <w:szCs w:val="28"/>
          <w:shd w:val="clear" w:color="auto" w:fill="FFFFFF" w:themeFill="background1"/>
        </w:rPr>
        <w:t>–</w:t>
      </w:r>
      <w:r w:rsidRPr="009F7958">
        <w:rPr>
          <w:rFonts w:cs="Times New Roman"/>
          <w:szCs w:val="28"/>
        </w:rPr>
        <w:t xml:space="preserve">е вид., </w:t>
      </w:r>
      <w:proofErr w:type="spellStart"/>
      <w:r w:rsidRPr="009F7958">
        <w:rPr>
          <w:rFonts w:cs="Times New Roman"/>
          <w:szCs w:val="28"/>
        </w:rPr>
        <w:t>переробл</w:t>
      </w:r>
      <w:proofErr w:type="spellEnd"/>
      <w:r w:rsidRPr="009F7958">
        <w:rPr>
          <w:rFonts w:cs="Times New Roman"/>
          <w:szCs w:val="28"/>
        </w:rPr>
        <w:t xml:space="preserve">., </w:t>
      </w:r>
      <w:proofErr w:type="spellStart"/>
      <w:r w:rsidRPr="009F7958">
        <w:rPr>
          <w:rFonts w:cs="Times New Roman"/>
          <w:szCs w:val="28"/>
        </w:rPr>
        <w:t>доповн</w:t>
      </w:r>
      <w:proofErr w:type="spellEnd"/>
      <w:r w:rsidRPr="009F7958">
        <w:rPr>
          <w:rFonts w:cs="Times New Roman"/>
          <w:szCs w:val="28"/>
        </w:rPr>
        <w:t xml:space="preserve">. Кіровоград: </w:t>
      </w:r>
      <w:proofErr w:type="spellStart"/>
      <w:r w:rsidRPr="009F7958">
        <w:rPr>
          <w:rFonts w:cs="Times New Roman"/>
          <w:szCs w:val="28"/>
        </w:rPr>
        <w:t>Поліум</w:t>
      </w:r>
      <w:proofErr w:type="spellEnd"/>
      <w:r w:rsidRPr="009F7958">
        <w:rPr>
          <w:rFonts w:cs="Times New Roman"/>
          <w:szCs w:val="28"/>
        </w:rPr>
        <w:t>. 2016. Т. 1.  488 с.</w:t>
      </w:r>
    </w:p>
    <w:p w14:paraId="063E87B6"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Чепелевська</w:t>
      </w:r>
      <w:proofErr w:type="spellEnd"/>
      <w:r w:rsidRPr="009F7958">
        <w:rPr>
          <w:rFonts w:cs="Times New Roman"/>
          <w:szCs w:val="28"/>
        </w:rPr>
        <w:t xml:space="preserve"> ЛА, Слабкий </w:t>
      </w:r>
      <w:proofErr w:type="spellStart"/>
      <w:r w:rsidRPr="009F7958">
        <w:rPr>
          <w:rFonts w:cs="Times New Roman"/>
          <w:szCs w:val="28"/>
        </w:rPr>
        <w:t>ВГ</w:t>
      </w:r>
      <w:proofErr w:type="spellEnd"/>
      <w:r w:rsidRPr="009F7958">
        <w:rPr>
          <w:rFonts w:cs="Times New Roman"/>
          <w:szCs w:val="28"/>
        </w:rPr>
        <w:t xml:space="preserve">. Роль хвороб органів травлення в падінні трудового потенціалу України. Економіка і право охорони здоров’я. 2017.   № 1. С. 10 </w:t>
      </w:r>
      <w:r w:rsidRPr="009F7958">
        <w:rPr>
          <w:rFonts w:cs="Times New Roman"/>
          <w:szCs w:val="28"/>
          <w:shd w:val="clear" w:color="auto" w:fill="FFFFFF" w:themeFill="background1"/>
        </w:rPr>
        <w:t xml:space="preserve">– </w:t>
      </w:r>
      <w:r w:rsidRPr="009F7958">
        <w:rPr>
          <w:rFonts w:cs="Times New Roman"/>
          <w:szCs w:val="28"/>
        </w:rPr>
        <w:t>17.</w:t>
      </w:r>
    </w:p>
    <w:p w14:paraId="27E9008C"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Шапаренко</w:t>
      </w:r>
      <w:proofErr w:type="spellEnd"/>
      <w:r w:rsidRPr="009F7958">
        <w:rPr>
          <w:rFonts w:cs="Times New Roman"/>
          <w:szCs w:val="28"/>
        </w:rPr>
        <w:t xml:space="preserve"> П, </w:t>
      </w:r>
      <w:proofErr w:type="spellStart"/>
      <w:r w:rsidRPr="009F7958">
        <w:rPr>
          <w:rFonts w:cs="Times New Roman"/>
          <w:szCs w:val="28"/>
        </w:rPr>
        <w:t>Смольський</w:t>
      </w:r>
      <w:proofErr w:type="spellEnd"/>
      <w:r w:rsidRPr="009F7958">
        <w:rPr>
          <w:rFonts w:cs="Times New Roman"/>
          <w:szCs w:val="28"/>
        </w:rPr>
        <w:t xml:space="preserve"> Л, Анатомія людини: У 2 т. Т. 2. Здоров’я. 2005. 372 с.</w:t>
      </w:r>
    </w:p>
    <w:p w14:paraId="30C6D3E0"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Швець ОВ. Дослідження діагностичної ефективності різних методів інфекції </w:t>
      </w:r>
      <w:proofErr w:type="spellStart"/>
      <w:r w:rsidRPr="009F7958">
        <w:rPr>
          <w:rFonts w:cs="Times New Roman"/>
          <w:szCs w:val="28"/>
        </w:rPr>
        <w:t>хелікобактер</w:t>
      </w:r>
      <w:proofErr w:type="spellEnd"/>
      <w:r w:rsidRPr="009F7958">
        <w:rPr>
          <w:rFonts w:cs="Times New Roman"/>
          <w:szCs w:val="28"/>
        </w:rPr>
        <w:t xml:space="preserve"> </w:t>
      </w:r>
      <w:proofErr w:type="spellStart"/>
      <w:r w:rsidRPr="009F7958">
        <w:rPr>
          <w:rFonts w:cs="Times New Roman"/>
          <w:szCs w:val="28"/>
        </w:rPr>
        <w:t>пілорі</w:t>
      </w:r>
      <w:proofErr w:type="spellEnd"/>
      <w:r w:rsidRPr="009F7958">
        <w:rPr>
          <w:rFonts w:cs="Times New Roman"/>
          <w:szCs w:val="28"/>
        </w:rPr>
        <w:t xml:space="preserve"> у хворих на хронічний </w:t>
      </w:r>
      <w:proofErr w:type="spellStart"/>
      <w:r w:rsidRPr="009F7958">
        <w:rPr>
          <w:rFonts w:cs="Times New Roman"/>
          <w:szCs w:val="28"/>
        </w:rPr>
        <w:t>антральний</w:t>
      </w:r>
      <w:proofErr w:type="spellEnd"/>
      <w:r w:rsidRPr="009F7958">
        <w:rPr>
          <w:rFonts w:cs="Times New Roman"/>
          <w:szCs w:val="28"/>
        </w:rPr>
        <w:t xml:space="preserve"> гастрит та виразкову хворобу 12 </w:t>
      </w:r>
      <w:r w:rsidRPr="009F7958">
        <w:rPr>
          <w:rFonts w:cs="Times New Roman"/>
          <w:szCs w:val="28"/>
          <w:shd w:val="clear" w:color="auto" w:fill="FFFFFF" w:themeFill="background1"/>
        </w:rPr>
        <w:t xml:space="preserve">– </w:t>
      </w:r>
      <w:r w:rsidRPr="009F7958">
        <w:rPr>
          <w:rFonts w:cs="Times New Roman"/>
          <w:szCs w:val="28"/>
        </w:rPr>
        <w:t>палої кишки. Сучасна гастроентерологія. 2003.</w:t>
      </w:r>
    </w:p>
    <w:p w14:paraId="56BB0A1F" w14:textId="77777777" w:rsidR="00791C56" w:rsidRPr="009F7958" w:rsidRDefault="00791C56" w:rsidP="00AA4919">
      <w:pPr>
        <w:pStyle w:val="af2"/>
        <w:numPr>
          <w:ilvl w:val="0"/>
          <w:numId w:val="28"/>
        </w:numPr>
        <w:rPr>
          <w:rFonts w:cs="Times New Roman"/>
          <w:szCs w:val="28"/>
        </w:rPr>
      </w:pPr>
      <w:proofErr w:type="spellStart"/>
      <w:r w:rsidRPr="009F7958">
        <w:rPr>
          <w:rFonts w:cs="Times New Roman"/>
          <w:szCs w:val="28"/>
        </w:rPr>
        <w:t>Шестопалов</w:t>
      </w:r>
      <w:proofErr w:type="spellEnd"/>
      <w:r w:rsidRPr="009F7958">
        <w:rPr>
          <w:rFonts w:cs="Times New Roman"/>
          <w:szCs w:val="28"/>
        </w:rPr>
        <w:t xml:space="preserve"> </w:t>
      </w:r>
      <w:proofErr w:type="spellStart"/>
      <w:r w:rsidRPr="009F7958">
        <w:rPr>
          <w:rFonts w:cs="Times New Roman"/>
          <w:szCs w:val="28"/>
        </w:rPr>
        <w:t>ВМ</w:t>
      </w:r>
      <w:proofErr w:type="spellEnd"/>
      <w:r w:rsidRPr="009F7958">
        <w:rPr>
          <w:rFonts w:cs="Times New Roman"/>
          <w:szCs w:val="28"/>
        </w:rPr>
        <w:t xml:space="preserve">, Негода </w:t>
      </w:r>
      <w:proofErr w:type="spellStart"/>
      <w:r w:rsidRPr="009F7958">
        <w:rPr>
          <w:rFonts w:cs="Times New Roman"/>
          <w:szCs w:val="28"/>
        </w:rPr>
        <w:t>ГМ</w:t>
      </w:r>
      <w:proofErr w:type="spellEnd"/>
      <w:r w:rsidRPr="009F7958">
        <w:rPr>
          <w:rFonts w:cs="Times New Roman"/>
          <w:szCs w:val="28"/>
        </w:rPr>
        <w:t xml:space="preserve">, Набока </w:t>
      </w:r>
      <w:proofErr w:type="spellStart"/>
      <w:r w:rsidRPr="009F7958">
        <w:rPr>
          <w:rFonts w:cs="Times New Roman"/>
          <w:szCs w:val="28"/>
        </w:rPr>
        <w:t>МВ</w:t>
      </w:r>
      <w:proofErr w:type="spellEnd"/>
      <w:r w:rsidRPr="009F7958">
        <w:rPr>
          <w:rFonts w:cs="Times New Roman"/>
          <w:szCs w:val="28"/>
        </w:rPr>
        <w:t xml:space="preserve">, </w:t>
      </w:r>
      <w:proofErr w:type="spellStart"/>
      <w:r w:rsidRPr="009F7958">
        <w:rPr>
          <w:rFonts w:cs="Times New Roman"/>
          <w:szCs w:val="28"/>
        </w:rPr>
        <w:t>Овчиннікова</w:t>
      </w:r>
      <w:proofErr w:type="spellEnd"/>
      <w:r w:rsidRPr="009F7958">
        <w:rPr>
          <w:rFonts w:cs="Times New Roman"/>
          <w:szCs w:val="28"/>
        </w:rPr>
        <w:t xml:space="preserve"> </w:t>
      </w:r>
      <w:proofErr w:type="spellStart"/>
      <w:r w:rsidRPr="009F7958">
        <w:rPr>
          <w:rFonts w:cs="Times New Roman"/>
          <w:szCs w:val="28"/>
        </w:rPr>
        <w:t>НБ</w:t>
      </w:r>
      <w:proofErr w:type="spellEnd"/>
      <w:r w:rsidRPr="009F7958">
        <w:rPr>
          <w:rFonts w:cs="Times New Roman"/>
          <w:szCs w:val="28"/>
        </w:rPr>
        <w:t xml:space="preserve">. Проблеми класифікації мінеральних вод України і перспективи виявлення їх різноманітності. Проблеми мінеральних вод. Київ. 2002. С. 13 </w:t>
      </w:r>
      <w:r w:rsidRPr="009F7958">
        <w:rPr>
          <w:rFonts w:cs="Times New Roman"/>
          <w:szCs w:val="28"/>
          <w:shd w:val="clear" w:color="auto" w:fill="FFFFFF" w:themeFill="background1"/>
        </w:rPr>
        <w:t xml:space="preserve">– </w:t>
      </w:r>
      <w:r w:rsidRPr="009F7958">
        <w:rPr>
          <w:rFonts w:cs="Times New Roman"/>
          <w:szCs w:val="28"/>
        </w:rPr>
        <w:t>32.</w:t>
      </w:r>
    </w:p>
    <w:p w14:paraId="6080279E" w14:textId="77777777" w:rsidR="00791C56" w:rsidRPr="009F7958" w:rsidRDefault="00791C56" w:rsidP="00AA4919">
      <w:pPr>
        <w:pStyle w:val="af2"/>
        <w:numPr>
          <w:ilvl w:val="0"/>
          <w:numId w:val="28"/>
        </w:numPr>
        <w:rPr>
          <w:rFonts w:cs="Times New Roman"/>
          <w:szCs w:val="28"/>
        </w:rPr>
      </w:pPr>
      <w:r w:rsidRPr="009F7958">
        <w:rPr>
          <w:rFonts w:cs="Times New Roman"/>
          <w:szCs w:val="28"/>
        </w:rPr>
        <w:t xml:space="preserve">Яковенко НП, Самойленко ВБ. Фізіотерапія. Київ: Медицина. 2011. С. 58 </w:t>
      </w:r>
      <w:r w:rsidRPr="009F7958">
        <w:rPr>
          <w:rFonts w:cs="Times New Roman"/>
          <w:szCs w:val="28"/>
          <w:shd w:val="clear" w:color="auto" w:fill="FFFFFF" w:themeFill="background1"/>
        </w:rPr>
        <w:t xml:space="preserve">– </w:t>
      </w:r>
      <w:r w:rsidRPr="009F7958">
        <w:rPr>
          <w:rFonts w:cs="Times New Roman"/>
          <w:szCs w:val="28"/>
        </w:rPr>
        <w:t>68.</w:t>
      </w:r>
    </w:p>
    <w:p w14:paraId="5733185B"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cs="Times New Roman"/>
          <w:szCs w:val="28"/>
        </w:rPr>
        <w:t>Aoki</w:t>
      </w:r>
      <w:proofErr w:type="spellEnd"/>
      <w:r w:rsidRPr="009F7958">
        <w:rPr>
          <w:rFonts w:cs="Times New Roman"/>
          <w:szCs w:val="28"/>
        </w:rPr>
        <w:t xml:space="preserve"> S, </w:t>
      </w:r>
      <w:proofErr w:type="spellStart"/>
      <w:r w:rsidRPr="009F7958">
        <w:rPr>
          <w:rFonts w:cs="Times New Roman"/>
          <w:szCs w:val="28"/>
        </w:rPr>
        <w:t>Haruma</w:t>
      </w:r>
      <w:proofErr w:type="spellEnd"/>
      <w:r w:rsidRPr="009F7958">
        <w:rPr>
          <w:rFonts w:cs="Times New Roman"/>
          <w:szCs w:val="28"/>
        </w:rPr>
        <w:t xml:space="preserve"> K, </w:t>
      </w:r>
      <w:proofErr w:type="spellStart"/>
      <w:r w:rsidRPr="009F7958">
        <w:rPr>
          <w:rFonts w:cs="Times New Roman"/>
          <w:szCs w:val="28"/>
        </w:rPr>
        <w:t>Kasunoki</w:t>
      </w:r>
      <w:proofErr w:type="spellEnd"/>
      <w:r w:rsidRPr="009F7958">
        <w:rPr>
          <w:rFonts w:cs="Times New Roman"/>
          <w:szCs w:val="28"/>
        </w:rPr>
        <w:t xml:space="preserve"> H. </w:t>
      </w:r>
      <w:proofErr w:type="spellStart"/>
      <w:r w:rsidRPr="009F7958">
        <w:rPr>
          <w:rFonts w:cs="Times New Roman"/>
          <w:szCs w:val="28"/>
        </w:rPr>
        <w:t>Evaluation</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gastric</w:t>
      </w:r>
      <w:proofErr w:type="spellEnd"/>
      <w:r w:rsidRPr="009F7958">
        <w:rPr>
          <w:rFonts w:cs="Times New Roman"/>
          <w:szCs w:val="28"/>
        </w:rPr>
        <w:t xml:space="preserve"> </w:t>
      </w:r>
      <w:proofErr w:type="spellStart"/>
      <w:r w:rsidRPr="009F7958">
        <w:rPr>
          <w:rFonts w:cs="Times New Roman"/>
          <w:szCs w:val="28"/>
        </w:rPr>
        <w:t>emptying</w:t>
      </w:r>
      <w:proofErr w:type="spellEnd"/>
      <w:r w:rsidRPr="009F7958">
        <w:rPr>
          <w:rFonts w:cs="Times New Roman"/>
          <w:szCs w:val="28"/>
        </w:rPr>
        <w:t xml:space="preserve"> </w:t>
      </w:r>
      <w:proofErr w:type="spellStart"/>
      <w:r w:rsidRPr="009F7958">
        <w:rPr>
          <w:rFonts w:cs="Times New Roman"/>
          <w:szCs w:val="28"/>
        </w:rPr>
        <w:t>measured</w:t>
      </w:r>
      <w:proofErr w:type="spellEnd"/>
      <w:r w:rsidRPr="009F7958">
        <w:rPr>
          <w:rFonts w:cs="Times New Roman"/>
          <w:szCs w:val="28"/>
        </w:rPr>
        <w:t xml:space="preserve"> </w:t>
      </w:r>
      <w:proofErr w:type="spellStart"/>
      <w:r w:rsidRPr="009F7958">
        <w:rPr>
          <w:rFonts w:cs="Times New Roman"/>
          <w:szCs w:val="28"/>
        </w:rPr>
        <w:t>with</w:t>
      </w:r>
      <w:proofErr w:type="spellEnd"/>
      <w:r w:rsidRPr="009F7958">
        <w:rPr>
          <w:rFonts w:cs="Times New Roman"/>
          <w:szCs w:val="28"/>
        </w:rPr>
        <w:t xml:space="preserve"> 13С </w:t>
      </w:r>
      <w:r w:rsidRPr="009F7958">
        <w:rPr>
          <w:rFonts w:cs="Times New Roman"/>
          <w:szCs w:val="28"/>
          <w:shd w:val="clear" w:color="auto" w:fill="FFFFFF" w:themeFill="background1"/>
        </w:rPr>
        <w:t xml:space="preserve">– </w:t>
      </w:r>
      <w:proofErr w:type="spellStart"/>
      <w:r w:rsidRPr="009F7958">
        <w:rPr>
          <w:rFonts w:cs="Times New Roman"/>
          <w:szCs w:val="28"/>
        </w:rPr>
        <w:t>octanoic</w:t>
      </w:r>
      <w:proofErr w:type="spellEnd"/>
      <w:r w:rsidRPr="009F7958">
        <w:rPr>
          <w:rFonts w:cs="Times New Roman"/>
          <w:szCs w:val="28"/>
        </w:rPr>
        <w:t xml:space="preserve"> </w:t>
      </w:r>
      <w:proofErr w:type="spellStart"/>
      <w:r w:rsidRPr="009F7958">
        <w:rPr>
          <w:rFonts w:cs="Times New Roman"/>
          <w:szCs w:val="28"/>
        </w:rPr>
        <w:t>acid</w:t>
      </w:r>
      <w:proofErr w:type="spellEnd"/>
      <w:r w:rsidRPr="009F7958">
        <w:rPr>
          <w:rFonts w:cs="Times New Roman"/>
          <w:szCs w:val="28"/>
        </w:rPr>
        <w:t xml:space="preserve"> </w:t>
      </w:r>
      <w:proofErr w:type="spellStart"/>
      <w:r w:rsidRPr="009F7958">
        <w:rPr>
          <w:rFonts w:cs="Times New Roman"/>
          <w:szCs w:val="28"/>
        </w:rPr>
        <w:t>breath</w:t>
      </w:r>
      <w:proofErr w:type="spellEnd"/>
      <w:r w:rsidRPr="009F7958">
        <w:rPr>
          <w:rFonts w:cs="Times New Roman"/>
          <w:szCs w:val="28"/>
        </w:rPr>
        <w:t xml:space="preserve"> </w:t>
      </w:r>
      <w:proofErr w:type="spellStart"/>
      <w:r w:rsidRPr="009F7958">
        <w:rPr>
          <w:rFonts w:cs="Times New Roman"/>
          <w:szCs w:val="28"/>
        </w:rPr>
        <w:t>test</w:t>
      </w:r>
      <w:proofErr w:type="spellEnd"/>
      <w:r w:rsidRPr="009F7958">
        <w:rPr>
          <w:rFonts w:cs="Times New Roman"/>
          <w:szCs w:val="28"/>
        </w:rPr>
        <w:t xml:space="preserve"> </w:t>
      </w:r>
      <w:proofErr w:type="spellStart"/>
      <w:r w:rsidRPr="009F7958">
        <w:rPr>
          <w:rFonts w:cs="Times New Roman"/>
          <w:szCs w:val="28"/>
        </w:rPr>
        <w:t>in</w:t>
      </w:r>
      <w:proofErr w:type="spellEnd"/>
      <w:r w:rsidRPr="009F7958">
        <w:rPr>
          <w:rFonts w:cs="Times New Roman"/>
          <w:szCs w:val="28"/>
        </w:rPr>
        <w:t xml:space="preserve"> </w:t>
      </w:r>
      <w:proofErr w:type="spellStart"/>
      <w:r w:rsidRPr="009F7958">
        <w:rPr>
          <w:rFonts w:cs="Times New Roman"/>
          <w:szCs w:val="28"/>
        </w:rPr>
        <w:t>patients</w:t>
      </w:r>
      <w:proofErr w:type="spellEnd"/>
      <w:r w:rsidRPr="009F7958">
        <w:rPr>
          <w:rFonts w:cs="Times New Roman"/>
          <w:szCs w:val="28"/>
        </w:rPr>
        <w:t xml:space="preserve"> </w:t>
      </w:r>
      <w:proofErr w:type="spellStart"/>
      <w:r w:rsidRPr="009F7958">
        <w:rPr>
          <w:rFonts w:cs="Times New Roman"/>
          <w:szCs w:val="28"/>
        </w:rPr>
        <w:t>with</w:t>
      </w:r>
      <w:proofErr w:type="spellEnd"/>
      <w:r w:rsidRPr="009F7958">
        <w:rPr>
          <w:rFonts w:cs="Times New Roman"/>
          <w:szCs w:val="28"/>
        </w:rPr>
        <w:t xml:space="preserve"> </w:t>
      </w:r>
      <w:proofErr w:type="spellStart"/>
      <w:r w:rsidRPr="009F7958">
        <w:rPr>
          <w:rFonts w:cs="Times New Roman"/>
          <w:szCs w:val="28"/>
        </w:rPr>
        <w:t>functional</w:t>
      </w:r>
      <w:proofErr w:type="spellEnd"/>
      <w:r w:rsidRPr="009F7958">
        <w:rPr>
          <w:rFonts w:cs="Times New Roman"/>
          <w:szCs w:val="28"/>
        </w:rPr>
        <w:t xml:space="preserve"> </w:t>
      </w:r>
      <w:proofErr w:type="spellStart"/>
      <w:r w:rsidRPr="009F7958">
        <w:rPr>
          <w:rFonts w:cs="Times New Roman"/>
          <w:szCs w:val="28"/>
        </w:rPr>
        <w:t>dyspepsia</w:t>
      </w:r>
      <w:proofErr w:type="spellEnd"/>
      <w:r w:rsidRPr="009F7958">
        <w:rPr>
          <w:rFonts w:cs="Times New Roman"/>
          <w:szCs w:val="28"/>
        </w:rPr>
        <w:t xml:space="preserve"> // </w:t>
      </w:r>
      <w:proofErr w:type="spellStart"/>
      <w:r w:rsidRPr="009F7958">
        <w:rPr>
          <w:rFonts w:cs="Times New Roman"/>
          <w:szCs w:val="28"/>
        </w:rPr>
        <w:t>Scand</w:t>
      </w:r>
      <w:proofErr w:type="spellEnd"/>
      <w:r w:rsidRPr="009F7958">
        <w:rPr>
          <w:rFonts w:cs="Times New Roman"/>
          <w:szCs w:val="28"/>
        </w:rPr>
        <w:t xml:space="preserve">. J. </w:t>
      </w:r>
      <w:proofErr w:type="spellStart"/>
      <w:r w:rsidRPr="009F7958">
        <w:rPr>
          <w:rFonts w:cs="Times New Roman"/>
          <w:szCs w:val="28"/>
        </w:rPr>
        <w:t>Gastroenterol</w:t>
      </w:r>
      <w:proofErr w:type="spellEnd"/>
      <w:r w:rsidRPr="009F7958">
        <w:rPr>
          <w:rFonts w:cs="Times New Roman"/>
          <w:szCs w:val="28"/>
        </w:rPr>
        <w:t xml:space="preserve">. 2002. </w:t>
      </w:r>
      <w:proofErr w:type="spellStart"/>
      <w:r w:rsidRPr="009F7958">
        <w:rPr>
          <w:rFonts w:cs="Times New Roman"/>
          <w:szCs w:val="28"/>
        </w:rPr>
        <w:t>Vol</w:t>
      </w:r>
      <w:proofErr w:type="spellEnd"/>
      <w:r w:rsidRPr="009F7958">
        <w:rPr>
          <w:rFonts w:cs="Times New Roman"/>
          <w:szCs w:val="28"/>
        </w:rPr>
        <w:t xml:space="preserve">. 37. </w:t>
      </w:r>
    </w:p>
    <w:p w14:paraId="5E3A4A67" w14:textId="77777777" w:rsidR="00791C56" w:rsidRPr="009F7958" w:rsidRDefault="00791C56" w:rsidP="00571078">
      <w:pPr>
        <w:pStyle w:val="af2"/>
        <w:numPr>
          <w:ilvl w:val="0"/>
          <w:numId w:val="28"/>
        </w:numPr>
        <w:spacing w:after="160"/>
        <w:rPr>
          <w:rStyle w:val="citation"/>
          <w:rFonts w:cs="Times New Roman"/>
          <w:szCs w:val="28"/>
          <w:shd w:val="clear" w:color="auto" w:fill="FFFFFF"/>
        </w:rPr>
      </w:pPr>
      <w:proofErr w:type="spellStart"/>
      <w:r w:rsidRPr="009F7958">
        <w:rPr>
          <w:rStyle w:val="citation"/>
          <w:rFonts w:cs="Times New Roman"/>
          <w:szCs w:val="28"/>
          <w:shd w:val="clear" w:color="auto" w:fill="FFFFFF"/>
        </w:rPr>
        <w:lastRenderedPageBreak/>
        <w:t>Cummings</w:t>
      </w:r>
      <w:proofErr w:type="spellEnd"/>
      <w:r w:rsidRPr="009F7958">
        <w:rPr>
          <w:rStyle w:val="citation"/>
          <w:rFonts w:cs="Times New Roman"/>
          <w:szCs w:val="28"/>
          <w:shd w:val="clear" w:color="auto" w:fill="FFFFFF"/>
        </w:rPr>
        <w:t xml:space="preserve"> B. </w:t>
      </w:r>
      <w:proofErr w:type="spellStart"/>
      <w:r w:rsidRPr="009F7958">
        <w:rPr>
          <w:rStyle w:val="citation"/>
          <w:rFonts w:cs="Times New Roman"/>
          <w:szCs w:val="28"/>
          <w:shd w:val="clear" w:color="auto" w:fill="FFFFFF"/>
        </w:rPr>
        <w:t>Human</w:t>
      </w:r>
      <w:proofErr w:type="spellEnd"/>
      <w:r w:rsidRPr="009F7958">
        <w:rPr>
          <w:rStyle w:val="citation"/>
          <w:rFonts w:cs="Times New Roman"/>
          <w:szCs w:val="28"/>
          <w:shd w:val="clear" w:color="auto" w:fill="FFFFFF"/>
        </w:rPr>
        <w:t xml:space="preserve"> </w:t>
      </w:r>
      <w:proofErr w:type="spellStart"/>
      <w:r w:rsidRPr="009F7958">
        <w:rPr>
          <w:rStyle w:val="citation"/>
          <w:rFonts w:cs="Times New Roman"/>
          <w:szCs w:val="28"/>
          <w:shd w:val="clear" w:color="auto" w:fill="FFFFFF"/>
        </w:rPr>
        <w:t>Anatomy</w:t>
      </w:r>
      <w:proofErr w:type="spellEnd"/>
      <w:r w:rsidRPr="009F7958">
        <w:rPr>
          <w:rStyle w:val="citation"/>
          <w:rFonts w:cs="Times New Roman"/>
          <w:szCs w:val="28"/>
          <w:shd w:val="clear" w:color="auto" w:fill="FFFFFF"/>
        </w:rPr>
        <w:t xml:space="preserve"> &amp; </w:t>
      </w:r>
      <w:proofErr w:type="spellStart"/>
      <w:r w:rsidRPr="009F7958">
        <w:rPr>
          <w:rStyle w:val="citation"/>
          <w:rFonts w:cs="Times New Roman"/>
          <w:szCs w:val="28"/>
          <w:shd w:val="clear" w:color="auto" w:fill="FFFFFF"/>
        </w:rPr>
        <w:t>Physiology</w:t>
      </w:r>
      <w:proofErr w:type="spellEnd"/>
      <w:r w:rsidRPr="009F7958">
        <w:rPr>
          <w:rStyle w:val="citation"/>
          <w:rFonts w:cs="Times New Roman"/>
          <w:szCs w:val="28"/>
          <w:shd w:val="clear" w:color="auto" w:fill="FFFFFF"/>
        </w:rPr>
        <w:t> (вид. 7th). 2006.</w:t>
      </w:r>
    </w:p>
    <w:p w14:paraId="7D45281B"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eastAsia="SimSun" w:cs="Times New Roman"/>
          <w:szCs w:val="28"/>
          <w:lang w:eastAsia="zh-CN"/>
        </w:rPr>
        <w:t>Grigus</w:t>
      </w:r>
      <w:proofErr w:type="spellEnd"/>
      <w:r w:rsidRPr="009F7958">
        <w:rPr>
          <w:rFonts w:eastAsia="SimSun" w:cs="Times New Roman"/>
          <w:szCs w:val="28"/>
          <w:lang w:eastAsia="zh-CN"/>
        </w:rPr>
        <w:t xml:space="preserve"> Y, </w:t>
      </w:r>
      <w:proofErr w:type="spellStart"/>
      <w:r w:rsidRPr="009F7958">
        <w:rPr>
          <w:rFonts w:eastAsia="SimSun" w:cs="Times New Roman"/>
          <w:szCs w:val="28"/>
          <w:lang w:eastAsia="zh-CN"/>
        </w:rPr>
        <w:t>Noas</w:t>
      </w:r>
      <w:proofErr w:type="spellEnd"/>
      <w:r w:rsidRPr="009F7958">
        <w:rPr>
          <w:rFonts w:eastAsia="SimSun" w:cs="Times New Roman"/>
          <w:szCs w:val="28"/>
          <w:lang w:eastAsia="zh-CN"/>
        </w:rPr>
        <w:t xml:space="preserve"> A. </w:t>
      </w:r>
      <w:proofErr w:type="spellStart"/>
      <w:r w:rsidRPr="009F7958">
        <w:rPr>
          <w:rFonts w:eastAsia="SimSun" w:cs="Times New Roman"/>
          <w:szCs w:val="28"/>
          <w:lang w:eastAsia="zh-CN"/>
        </w:rPr>
        <w:t>Resources</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for</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the</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use</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of</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modern</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aspects</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of</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physical</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rehabilitation</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of</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patients</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with</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rheumatoid</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arthritis</w:t>
      </w:r>
      <w:proofErr w:type="spellEnd"/>
      <w:r w:rsidRPr="009F7958">
        <w:rPr>
          <w:rFonts w:eastAsia="SimSun" w:cs="Times New Roman"/>
          <w:szCs w:val="28"/>
          <w:lang w:eastAsia="zh-CN"/>
        </w:rPr>
        <w:t xml:space="preserve"> / </w:t>
      </w:r>
      <w:proofErr w:type="spellStart"/>
      <w:r w:rsidRPr="009F7958">
        <w:rPr>
          <w:rFonts w:eastAsia="SimSun" w:cs="Times New Roman"/>
          <w:szCs w:val="28"/>
          <w:lang w:eastAsia="zh-CN"/>
        </w:rPr>
        <w:t>Badania</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Naukovoe</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Rehabilitation</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Editor</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Teresa</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Pop</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Rzeszow</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Wydawnictwo</w:t>
      </w:r>
      <w:proofErr w:type="spellEnd"/>
      <w:r w:rsidRPr="009F7958">
        <w:rPr>
          <w:rFonts w:eastAsia="SimSun" w:cs="Times New Roman"/>
          <w:szCs w:val="28"/>
          <w:lang w:eastAsia="zh-CN"/>
        </w:rPr>
        <w:t xml:space="preserve"> </w:t>
      </w:r>
      <w:proofErr w:type="spellStart"/>
      <w:r w:rsidRPr="009F7958">
        <w:rPr>
          <w:rFonts w:eastAsia="SimSun" w:cs="Times New Roman"/>
          <w:szCs w:val="28"/>
          <w:lang w:eastAsia="zh-CN"/>
        </w:rPr>
        <w:t>Uniwersytetu</w:t>
      </w:r>
      <w:proofErr w:type="spellEnd"/>
      <w:r w:rsidRPr="009F7958">
        <w:rPr>
          <w:rFonts w:eastAsia="SimSun" w:cs="Times New Roman"/>
          <w:szCs w:val="28"/>
          <w:lang w:eastAsia="zh-CN"/>
        </w:rPr>
        <w:t xml:space="preserve"> Rzeszowskiego,2014.S.80 </w:t>
      </w:r>
      <w:r w:rsidRPr="009F7958">
        <w:rPr>
          <w:rFonts w:cs="Times New Roman"/>
          <w:szCs w:val="28"/>
          <w:shd w:val="clear" w:color="auto" w:fill="FFFFFF" w:themeFill="background1"/>
        </w:rPr>
        <w:t xml:space="preserve">– </w:t>
      </w:r>
      <w:r w:rsidRPr="009F7958">
        <w:rPr>
          <w:rFonts w:eastAsia="SimSun" w:cs="Times New Roman"/>
          <w:szCs w:val="28"/>
          <w:lang w:eastAsia="zh-CN"/>
        </w:rPr>
        <w:t>87.</w:t>
      </w:r>
    </w:p>
    <w:p w14:paraId="61209A14" w14:textId="77777777" w:rsidR="00791C56" w:rsidRPr="009F7958" w:rsidRDefault="00791C56" w:rsidP="00571078">
      <w:pPr>
        <w:pStyle w:val="af2"/>
        <w:numPr>
          <w:ilvl w:val="0"/>
          <w:numId w:val="28"/>
        </w:numPr>
        <w:spacing w:after="160"/>
        <w:rPr>
          <w:rFonts w:cs="Times New Roman"/>
          <w:szCs w:val="28"/>
        </w:rPr>
      </w:pPr>
      <w:r w:rsidRPr="009F7958">
        <w:rPr>
          <w:rFonts w:cs="Times New Roman"/>
          <w:szCs w:val="28"/>
        </w:rPr>
        <w:t xml:space="preserve">IARC. </w:t>
      </w:r>
      <w:proofErr w:type="spellStart"/>
      <w:r w:rsidRPr="009F7958">
        <w:rPr>
          <w:rFonts w:cs="Times New Roman"/>
          <w:szCs w:val="28"/>
        </w:rPr>
        <w:t>Schistosomes</w:t>
      </w:r>
      <w:proofErr w:type="spellEnd"/>
      <w:r w:rsidRPr="009F7958">
        <w:rPr>
          <w:rFonts w:cs="Times New Roman"/>
          <w:szCs w:val="28"/>
        </w:rPr>
        <w:t xml:space="preserve">, </w:t>
      </w:r>
      <w:proofErr w:type="spellStart"/>
      <w:r w:rsidRPr="009F7958">
        <w:rPr>
          <w:rFonts w:cs="Times New Roman"/>
          <w:szCs w:val="28"/>
        </w:rPr>
        <w:t>liver</w:t>
      </w:r>
      <w:proofErr w:type="spellEnd"/>
      <w:r w:rsidRPr="009F7958">
        <w:rPr>
          <w:rFonts w:cs="Times New Roman"/>
          <w:szCs w:val="28"/>
        </w:rPr>
        <w:t xml:space="preserve"> </w:t>
      </w:r>
      <w:proofErr w:type="spellStart"/>
      <w:r w:rsidRPr="009F7958">
        <w:rPr>
          <w:rFonts w:cs="Times New Roman"/>
          <w:szCs w:val="28"/>
        </w:rPr>
        <w:t>flukes</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Helicobacter</w:t>
      </w:r>
      <w:proofErr w:type="spellEnd"/>
      <w:r w:rsidRPr="009F7958">
        <w:rPr>
          <w:rFonts w:cs="Times New Roman"/>
          <w:szCs w:val="28"/>
        </w:rPr>
        <w:t xml:space="preserve"> </w:t>
      </w:r>
      <w:proofErr w:type="spellStart"/>
      <w:r w:rsidRPr="009F7958">
        <w:rPr>
          <w:rFonts w:cs="Times New Roman"/>
          <w:szCs w:val="28"/>
        </w:rPr>
        <w:t>pylori</w:t>
      </w:r>
      <w:proofErr w:type="spellEnd"/>
      <w:r w:rsidRPr="009F7958">
        <w:rPr>
          <w:rFonts w:cs="Times New Roman"/>
          <w:szCs w:val="28"/>
        </w:rPr>
        <w:t xml:space="preserve">. </w:t>
      </w:r>
      <w:proofErr w:type="spellStart"/>
      <w:r w:rsidRPr="009F7958">
        <w:rPr>
          <w:rFonts w:cs="Times New Roman"/>
          <w:szCs w:val="28"/>
        </w:rPr>
        <w:t>IARC</w:t>
      </w:r>
      <w:proofErr w:type="spellEnd"/>
      <w:r w:rsidRPr="009F7958">
        <w:rPr>
          <w:rFonts w:cs="Times New Roman"/>
          <w:szCs w:val="28"/>
        </w:rPr>
        <w:t xml:space="preserve"> </w:t>
      </w:r>
      <w:proofErr w:type="spellStart"/>
      <w:r w:rsidRPr="009F7958">
        <w:rPr>
          <w:rFonts w:cs="Times New Roman"/>
          <w:szCs w:val="28"/>
        </w:rPr>
        <w:t>Working</w:t>
      </w:r>
      <w:proofErr w:type="spellEnd"/>
      <w:r w:rsidRPr="009F7958">
        <w:rPr>
          <w:rFonts w:cs="Times New Roman"/>
          <w:szCs w:val="28"/>
        </w:rPr>
        <w:t xml:space="preserve"> </w:t>
      </w:r>
      <w:proofErr w:type="spellStart"/>
      <w:r w:rsidRPr="009F7958">
        <w:rPr>
          <w:rFonts w:cs="Times New Roman"/>
          <w:szCs w:val="28"/>
        </w:rPr>
        <w:t>Group</w:t>
      </w:r>
      <w:proofErr w:type="spellEnd"/>
      <w:r w:rsidRPr="009F7958">
        <w:rPr>
          <w:rFonts w:cs="Times New Roman"/>
          <w:szCs w:val="28"/>
        </w:rPr>
        <w:t xml:space="preserve"> </w:t>
      </w:r>
      <w:proofErr w:type="spellStart"/>
      <w:r w:rsidRPr="009F7958">
        <w:rPr>
          <w:rFonts w:cs="Times New Roman"/>
          <w:szCs w:val="28"/>
        </w:rPr>
        <w:t>on</w:t>
      </w:r>
      <w:proofErr w:type="spellEnd"/>
      <w:r w:rsidRPr="009F7958">
        <w:rPr>
          <w:rFonts w:cs="Times New Roman"/>
          <w:szCs w:val="28"/>
        </w:rPr>
        <w:t xml:space="preserve"> </w:t>
      </w:r>
      <w:proofErr w:type="spellStart"/>
      <w:r w:rsidRPr="009F7958">
        <w:rPr>
          <w:rFonts w:cs="Times New Roman"/>
          <w:szCs w:val="28"/>
        </w:rPr>
        <w:t>the</w:t>
      </w:r>
      <w:proofErr w:type="spellEnd"/>
      <w:r w:rsidRPr="009F7958">
        <w:rPr>
          <w:rFonts w:cs="Times New Roman"/>
          <w:szCs w:val="28"/>
        </w:rPr>
        <w:t xml:space="preserve"> </w:t>
      </w:r>
      <w:proofErr w:type="spellStart"/>
      <w:r w:rsidRPr="009F7958">
        <w:rPr>
          <w:rFonts w:cs="Times New Roman"/>
          <w:szCs w:val="28"/>
        </w:rPr>
        <w:t>Evaluation</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Carcinogenic</w:t>
      </w:r>
      <w:proofErr w:type="spellEnd"/>
      <w:r w:rsidRPr="009F7958">
        <w:rPr>
          <w:rFonts w:cs="Times New Roman"/>
          <w:szCs w:val="28"/>
        </w:rPr>
        <w:t xml:space="preserve"> </w:t>
      </w:r>
      <w:proofErr w:type="spellStart"/>
      <w:r w:rsidRPr="009F7958">
        <w:rPr>
          <w:rFonts w:cs="Times New Roman"/>
          <w:szCs w:val="28"/>
        </w:rPr>
        <w:t>Risks</w:t>
      </w:r>
      <w:proofErr w:type="spellEnd"/>
      <w:r w:rsidRPr="009F7958">
        <w:rPr>
          <w:rFonts w:cs="Times New Roman"/>
          <w:szCs w:val="28"/>
        </w:rPr>
        <w:t xml:space="preserve"> </w:t>
      </w:r>
      <w:proofErr w:type="spellStart"/>
      <w:r w:rsidRPr="009F7958">
        <w:rPr>
          <w:rFonts w:cs="Times New Roman"/>
          <w:szCs w:val="28"/>
        </w:rPr>
        <w:t>to</w:t>
      </w:r>
      <w:proofErr w:type="spellEnd"/>
      <w:r w:rsidRPr="009F7958">
        <w:rPr>
          <w:rFonts w:cs="Times New Roman"/>
          <w:szCs w:val="28"/>
        </w:rPr>
        <w:t xml:space="preserve"> </w:t>
      </w:r>
      <w:proofErr w:type="spellStart"/>
      <w:r w:rsidRPr="009F7958">
        <w:rPr>
          <w:rFonts w:cs="Times New Roman"/>
          <w:szCs w:val="28"/>
        </w:rPr>
        <w:t>Humans</w:t>
      </w:r>
      <w:proofErr w:type="spellEnd"/>
      <w:r w:rsidRPr="009F7958">
        <w:rPr>
          <w:rFonts w:cs="Times New Roman"/>
          <w:szCs w:val="28"/>
        </w:rPr>
        <w:t xml:space="preserve">. </w:t>
      </w:r>
      <w:proofErr w:type="spellStart"/>
      <w:r w:rsidRPr="009F7958">
        <w:rPr>
          <w:rFonts w:cs="Times New Roman"/>
          <w:szCs w:val="28"/>
        </w:rPr>
        <w:t>Lyon</w:t>
      </w:r>
      <w:proofErr w:type="spellEnd"/>
      <w:r w:rsidRPr="009F7958">
        <w:rPr>
          <w:rFonts w:cs="Times New Roman"/>
          <w:szCs w:val="28"/>
        </w:rPr>
        <w:t xml:space="preserve">, 7 </w:t>
      </w:r>
      <w:r w:rsidRPr="009F7958">
        <w:rPr>
          <w:rFonts w:cs="Times New Roman"/>
          <w:szCs w:val="28"/>
          <w:shd w:val="clear" w:color="auto" w:fill="FFFFFF" w:themeFill="background1"/>
        </w:rPr>
        <w:t xml:space="preserve">– </w:t>
      </w:r>
      <w:r w:rsidRPr="009F7958">
        <w:rPr>
          <w:rFonts w:cs="Times New Roman"/>
          <w:szCs w:val="28"/>
        </w:rPr>
        <w:t xml:space="preserve">14 </w:t>
      </w:r>
      <w:proofErr w:type="spellStart"/>
      <w:r w:rsidRPr="009F7958">
        <w:rPr>
          <w:rFonts w:cs="Times New Roman"/>
          <w:szCs w:val="28"/>
        </w:rPr>
        <w:t>June</w:t>
      </w:r>
      <w:proofErr w:type="spellEnd"/>
      <w:r w:rsidRPr="009F7958">
        <w:rPr>
          <w:rFonts w:cs="Times New Roman"/>
          <w:szCs w:val="28"/>
        </w:rPr>
        <w:t xml:space="preserve"> 1994. </w:t>
      </w:r>
      <w:proofErr w:type="spellStart"/>
      <w:r w:rsidRPr="009F7958">
        <w:rPr>
          <w:rFonts w:cs="Times New Roman"/>
          <w:szCs w:val="28"/>
        </w:rPr>
        <w:t>IARC</w:t>
      </w:r>
      <w:proofErr w:type="spellEnd"/>
      <w:r w:rsidRPr="009F7958">
        <w:rPr>
          <w:rFonts w:cs="Times New Roman"/>
          <w:szCs w:val="28"/>
        </w:rPr>
        <w:t xml:space="preserve"> </w:t>
      </w:r>
      <w:proofErr w:type="spellStart"/>
      <w:r w:rsidRPr="009F7958">
        <w:rPr>
          <w:rFonts w:cs="Times New Roman"/>
          <w:szCs w:val="28"/>
        </w:rPr>
        <w:t>Monogr</w:t>
      </w:r>
      <w:proofErr w:type="spellEnd"/>
      <w:r w:rsidRPr="009F7958">
        <w:rPr>
          <w:rFonts w:cs="Times New Roman"/>
          <w:szCs w:val="28"/>
        </w:rPr>
        <w:t xml:space="preserve"> </w:t>
      </w:r>
      <w:proofErr w:type="spellStart"/>
      <w:r w:rsidRPr="009F7958">
        <w:rPr>
          <w:rFonts w:cs="Times New Roman"/>
          <w:szCs w:val="28"/>
        </w:rPr>
        <w:t>Eval</w:t>
      </w:r>
      <w:proofErr w:type="spellEnd"/>
      <w:r w:rsidRPr="009F7958">
        <w:rPr>
          <w:rFonts w:cs="Times New Roman"/>
          <w:szCs w:val="28"/>
        </w:rPr>
        <w:t xml:space="preserve"> </w:t>
      </w:r>
      <w:proofErr w:type="spellStart"/>
      <w:r w:rsidRPr="009F7958">
        <w:rPr>
          <w:rFonts w:cs="Times New Roman"/>
          <w:szCs w:val="28"/>
        </w:rPr>
        <w:t>Carcinog</w:t>
      </w:r>
      <w:proofErr w:type="spellEnd"/>
      <w:r w:rsidRPr="009F7958">
        <w:rPr>
          <w:rFonts w:cs="Times New Roman"/>
          <w:szCs w:val="28"/>
        </w:rPr>
        <w:t xml:space="preserve"> </w:t>
      </w:r>
      <w:proofErr w:type="spellStart"/>
      <w:r w:rsidRPr="009F7958">
        <w:rPr>
          <w:rFonts w:cs="Times New Roman"/>
          <w:szCs w:val="28"/>
        </w:rPr>
        <w:t>Risks</w:t>
      </w:r>
      <w:proofErr w:type="spellEnd"/>
      <w:r w:rsidRPr="009F7958">
        <w:rPr>
          <w:rFonts w:cs="Times New Roman"/>
          <w:szCs w:val="28"/>
        </w:rPr>
        <w:t xml:space="preserve"> </w:t>
      </w:r>
      <w:proofErr w:type="spellStart"/>
      <w:r w:rsidRPr="009F7958">
        <w:rPr>
          <w:rFonts w:cs="Times New Roman"/>
          <w:szCs w:val="28"/>
        </w:rPr>
        <w:t>Hum</w:t>
      </w:r>
      <w:proofErr w:type="spellEnd"/>
      <w:r w:rsidRPr="009F7958">
        <w:rPr>
          <w:rFonts w:cs="Times New Roman"/>
          <w:szCs w:val="28"/>
        </w:rPr>
        <w:t xml:space="preserve"> 1994;61:1–241.</w:t>
      </w:r>
    </w:p>
    <w:p w14:paraId="3AC3DE49"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cs="Times New Roman"/>
          <w:szCs w:val="28"/>
        </w:rPr>
        <w:t>Kim</w:t>
      </w:r>
      <w:proofErr w:type="spellEnd"/>
      <w:r w:rsidRPr="009F7958">
        <w:rPr>
          <w:rFonts w:cs="Times New Roman"/>
          <w:szCs w:val="28"/>
        </w:rPr>
        <w:t xml:space="preserve"> </w:t>
      </w:r>
      <w:proofErr w:type="spellStart"/>
      <w:r w:rsidRPr="009F7958">
        <w:rPr>
          <w:rFonts w:cs="Times New Roman"/>
          <w:szCs w:val="28"/>
        </w:rPr>
        <w:t>Doe</w:t>
      </w:r>
      <w:proofErr w:type="spellEnd"/>
      <w:r w:rsidRPr="009F7958">
        <w:rPr>
          <w:rFonts w:cs="Times New Roman"/>
          <w:szCs w:val="28"/>
        </w:rPr>
        <w:t xml:space="preserve"> </w:t>
      </w:r>
      <w:r w:rsidRPr="009F7958">
        <w:rPr>
          <w:rFonts w:cs="Times New Roman"/>
          <w:szCs w:val="28"/>
          <w:shd w:val="clear" w:color="auto" w:fill="FFFFFF" w:themeFill="background1"/>
        </w:rPr>
        <w:t xml:space="preserve">– </w:t>
      </w:r>
      <w:proofErr w:type="spellStart"/>
      <w:r w:rsidRPr="009F7958">
        <w:rPr>
          <w:rFonts w:cs="Times New Roman"/>
          <w:szCs w:val="28"/>
        </w:rPr>
        <w:t>Young</w:t>
      </w:r>
      <w:proofErr w:type="spellEnd"/>
      <w:r w:rsidRPr="009F7958">
        <w:rPr>
          <w:rFonts w:cs="Times New Roman"/>
          <w:szCs w:val="28"/>
        </w:rPr>
        <w:t xml:space="preserve">, </w:t>
      </w:r>
      <w:proofErr w:type="spellStart"/>
      <w:r w:rsidRPr="009F7958">
        <w:rPr>
          <w:rFonts w:cs="Times New Roman"/>
          <w:szCs w:val="28"/>
        </w:rPr>
        <w:t>Myung</w:t>
      </w:r>
      <w:proofErr w:type="spellEnd"/>
      <w:r w:rsidRPr="009F7958">
        <w:rPr>
          <w:rFonts w:cs="Times New Roman"/>
          <w:szCs w:val="28"/>
        </w:rPr>
        <w:t xml:space="preserve"> </w:t>
      </w:r>
      <w:proofErr w:type="spellStart"/>
      <w:r w:rsidRPr="009F7958">
        <w:rPr>
          <w:rFonts w:cs="Times New Roman"/>
          <w:szCs w:val="28"/>
        </w:rPr>
        <w:t>Seung-Jae</w:t>
      </w:r>
      <w:proofErr w:type="spellEnd"/>
      <w:r w:rsidRPr="009F7958">
        <w:rPr>
          <w:rFonts w:cs="Times New Roman"/>
          <w:szCs w:val="28"/>
        </w:rPr>
        <w:t xml:space="preserve">, </w:t>
      </w:r>
      <w:proofErr w:type="spellStart"/>
      <w:r w:rsidRPr="009F7958">
        <w:rPr>
          <w:rFonts w:cs="Times New Roman"/>
          <w:szCs w:val="28"/>
        </w:rPr>
        <w:t>Cammilleri</w:t>
      </w:r>
      <w:proofErr w:type="spellEnd"/>
      <w:r w:rsidRPr="009F7958">
        <w:rPr>
          <w:rFonts w:cs="Times New Roman"/>
          <w:szCs w:val="28"/>
        </w:rPr>
        <w:t xml:space="preserve"> M. </w:t>
      </w:r>
      <w:proofErr w:type="spellStart"/>
      <w:r w:rsidRPr="009F7958">
        <w:rPr>
          <w:rFonts w:cs="Times New Roman"/>
          <w:szCs w:val="28"/>
        </w:rPr>
        <w:t>Novel</w:t>
      </w:r>
      <w:proofErr w:type="spellEnd"/>
      <w:r w:rsidRPr="009F7958">
        <w:rPr>
          <w:rFonts w:cs="Times New Roman"/>
          <w:szCs w:val="28"/>
        </w:rPr>
        <w:t xml:space="preserve"> </w:t>
      </w:r>
      <w:proofErr w:type="spellStart"/>
      <w:r w:rsidRPr="009F7958">
        <w:rPr>
          <w:rFonts w:cs="Times New Roman"/>
          <w:szCs w:val="28"/>
        </w:rPr>
        <w:t>testing</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human</w:t>
      </w:r>
      <w:proofErr w:type="spellEnd"/>
      <w:r w:rsidRPr="009F7958">
        <w:rPr>
          <w:rFonts w:cs="Times New Roman"/>
          <w:szCs w:val="28"/>
        </w:rPr>
        <w:t xml:space="preserve"> </w:t>
      </w:r>
      <w:proofErr w:type="spellStart"/>
      <w:r w:rsidRPr="009F7958">
        <w:rPr>
          <w:rFonts w:cs="Times New Roman"/>
          <w:szCs w:val="28"/>
        </w:rPr>
        <w:t>gastric</w:t>
      </w:r>
      <w:proofErr w:type="spellEnd"/>
      <w:r w:rsidRPr="009F7958">
        <w:rPr>
          <w:rFonts w:cs="Times New Roman"/>
          <w:szCs w:val="28"/>
        </w:rPr>
        <w:t xml:space="preserve"> </w:t>
      </w:r>
      <w:proofErr w:type="spellStart"/>
      <w:r w:rsidRPr="009F7958">
        <w:rPr>
          <w:rFonts w:cs="Times New Roman"/>
          <w:szCs w:val="28"/>
        </w:rPr>
        <w:t>motor</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sensory</w:t>
      </w:r>
      <w:proofErr w:type="spellEnd"/>
      <w:r w:rsidRPr="009F7958">
        <w:rPr>
          <w:rFonts w:cs="Times New Roman"/>
          <w:szCs w:val="28"/>
        </w:rPr>
        <w:t xml:space="preserve"> </w:t>
      </w:r>
      <w:proofErr w:type="spellStart"/>
      <w:r w:rsidRPr="009F7958">
        <w:rPr>
          <w:rFonts w:cs="Times New Roman"/>
          <w:szCs w:val="28"/>
        </w:rPr>
        <w:t>functions</w:t>
      </w:r>
      <w:proofErr w:type="spellEnd"/>
      <w:r w:rsidRPr="009F7958">
        <w:rPr>
          <w:rFonts w:cs="Times New Roman"/>
          <w:szCs w:val="28"/>
        </w:rPr>
        <w:t xml:space="preserve">: </w:t>
      </w:r>
      <w:proofErr w:type="spellStart"/>
      <w:r w:rsidRPr="009F7958">
        <w:rPr>
          <w:rFonts w:cs="Times New Roman"/>
          <w:szCs w:val="28"/>
        </w:rPr>
        <w:t>rational</w:t>
      </w:r>
      <w:proofErr w:type="spellEnd"/>
      <w:r w:rsidRPr="009F7958">
        <w:rPr>
          <w:rFonts w:cs="Times New Roman"/>
          <w:szCs w:val="28"/>
        </w:rPr>
        <w:t xml:space="preserve">, </w:t>
      </w:r>
      <w:proofErr w:type="spellStart"/>
      <w:r w:rsidRPr="009F7958">
        <w:rPr>
          <w:rFonts w:cs="Times New Roman"/>
          <w:szCs w:val="28"/>
        </w:rPr>
        <w:t>methods</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potential</w:t>
      </w:r>
      <w:proofErr w:type="spellEnd"/>
      <w:r w:rsidRPr="009F7958">
        <w:rPr>
          <w:rFonts w:cs="Times New Roman"/>
          <w:szCs w:val="28"/>
        </w:rPr>
        <w:t xml:space="preserve"> </w:t>
      </w:r>
      <w:proofErr w:type="spellStart"/>
      <w:r w:rsidRPr="009F7958">
        <w:rPr>
          <w:rFonts w:cs="Times New Roman"/>
          <w:szCs w:val="28"/>
        </w:rPr>
        <w:t>applications</w:t>
      </w:r>
      <w:proofErr w:type="spellEnd"/>
      <w:r w:rsidRPr="009F7958">
        <w:rPr>
          <w:rFonts w:cs="Times New Roman"/>
          <w:szCs w:val="28"/>
        </w:rPr>
        <w:t xml:space="preserve"> </w:t>
      </w:r>
      <w:proofErr w:type="spellStart"/>
      <w:r w:rsidRPr="009F7958">
        <w:rPr>
          <w:rFonts w:cs="Times New Roman"/>
          <w:szCs w:val="28"/>
        </w:rPr>
        <w:t>in</w:t>
      </w:r>
      <w:proofErr w:type="spellEnd"/>
      <w:r w:rsidRPr="009F7958">
        <w:rPr>
          <w:rFonts w:cs="Times New Roman"/>
          <w:szCs w:val="28"/>
        </w:rPr>
        <w:t xml:space="preserve"> </w:t>
      </w:r>
      <w:proofErr w:type="spellStart"/>
      <w:r w:rsidRPr="009F7958">
        <w:rPr>
          <w:rFonts w:cs="Times New Roman"/>
          <w:szCs w:val="28"/>
        </w:rPr>
        <w:t>clinical</w:t>
      </w:r>
      <w:proofErr w:type="spellEnd"/>
      <w:r w:rsidRPr="009F7958">
        <w:rPr>
          <w:rFonts w:cs="Times New Roman"/>
          <w:szCs w:val="28"/>
        </w:rPr>
        <w:t xml:space="preserve"> </w:t>
      </w:r>
      <w:proofErr w:type="spellStart"/>
      <w:r w:rsidRPr="009F7958">
        <w:rPr>
          <w:rFonts w:cs="Times New Roman"/>
          <w:szCs w:val="28"/>
        </w:rPr>
        <w:t>practice</w:t>
      </w:r>
      <w:proofErr w:type="spellEnd"/>
      <w:r w:rsidRPr="009F7958">
        <w:rPr>
          <w:rFonts w:cs="Times New Roman"/>
          <w:szCs w:val="28"/>
        </w:rPr>
        <w:t xml:space="preserve"> // </w:t>
      </w:r>
      <w:proofErr w:type="spellStart"/>
      <w:r w:rsidRPr="009F7958">
        <w:rPr>
          <w:rFonts w:cs="Times New Roman"/>
          <w:szCs w:val="28"/>
        </w:rPr>
        <w:t>Am</w:t>
      </w:r>
      <w:proofErr w:type="spellEnd"/>
      <w:r w:rsidRPr="009F7958">
        <w:rPr>
          <w:rFonts w:cs="Times New Roman"/>
          <w:szCs w:val="28"/>
        </w:rPr>
        <w:t xml:space="preserve">. J. </w:t>
      </w:r>
      <w:proofErr w:type="spellStart"/>
      <w:r w:rsidRPr="009F7958">
        <w:rPr>
          <w:rFonts w:cs="Times New Roman"/>
          <w:szCs w:val="28"/>
        </w:rPr>
        <w:t>Gastroenterol</w:t>
      </w:r>
      <w:proofErr w:type="spellEnd"/>
      <w:r w:rsidRPr="009F7958">
        <w:rPr>
          <w:rFonts w:cs="Times New Roman"/>
          <w:szCs w:val="28"/>
        </w:rPr>
        <w:t xml:space="preserve">. 2000. </w:t>
      </w:r>
      <w:proofErr w:type="spellStart"/>
      <w:r w:rsidRPr="009F7958">
        <w:rPr>
          <w:rFonts w:cs="Times New Roman"/>
          <w:szCs w:val="28"/>
        </w:rPr>
        <w:t>Vol</w:t>
      </w:r>
      <w:proofErr w:type="spellEnd"/>
      <w:r w:rsidRPr="009F7958">
        <w:rPr>
          <w:rFonts w:cs="Times New Roman"/>
          <w:szCs w:val="28"/>
        </w:rPr>
        <w:t xml:space="preserve">. 95. P. 3365 </w:t>
      </w:r>
      <w:r w:rsidRPr="009F7958">
        <w:rPr>
          <w:rFonts w:cs="Times New Roman"/>
          <w:szCs w:val="28"/>
          <w:shd w:val="clear" w:color="auto" w:fill="FFFFFF" w:themeFill="background1"/>
        </w:rPr>
        <w:t xml:space="preserve">– </w:t>
      </w:r>
      <w:r w:rsidRPr="009F7958">
        <w:rPr>
          <w:rFonts w:cs="Times New Roman"/>
          <w:szCs w:val="28"/>
        </w:rPr>
        <w:t>3373.</w:t>
      </w:r>
    </w:p>
    <w:p w14:paraId="07337B60" w14:textId="77777777" w:rsidR="00791C56" w:rsidRPr="009F7958" w:rsidRDefault="00791C56" w:rsidP="00571078">
      <w:pPr>
        <w:pStyle w:val="af2"/>
        <w:numPr>
          <w:ilvl w:val="0"/>
          <w:numId w:val="28"/>
        </w:numPr>
        <w:spacing w:after="160"/>
        <w:rPr>
          <w:rFonts w:cs="Times New Roman"/>
          <w:szCs w:val="28"/>
        </w:rPr>
      </w:pPr>
      <w:proofErr w:type="spellStart"/>
      <w:r w:rsidRPr="009F7958">
        <w:rPr>
          <w:rFonts w:cs="Times New Roman"/>
          <w:szCs w:val="28"/>
        </w:rPr>
        <w:t>Masaoka</w:t>
      </w:r>
      <w:proofErr w:type="spellEnd"/>
      <w:r w:rsidRPr="009F7958">
        <w:rPr>
          <w:rFonts w:cs="Times New Roman"/>
          <w:szCs w:val="28"/>
        </w:rPr>
        <w:t xml:space="preserve"> T, </w:t>
      </w:r>
      <w:proofErr w:type="spellStart"/>
      <w:r w:rsidRPr="009F7958">
        <w:rPr>
          <w:rFonts w:cs="Times New Roman"/>
          <w:szCs w:val="28"/>
        </w:rPr>
        <w:t>Tack</w:t>
      </w:r>
      <w:proofErr w:type="spellEnd"/>
      <w:r w:rsidRPr="009F7958">
        <w:rPr>
          <w:rFonts w:cs="Times New Roman"/>
          <w:szCs w:val="28"/>
        </w:rPr>
        <w:t xml:space="preserve"> J. </w:t>
      </w:r>
      <w:proofErr w:type="spellStart"/>
      <w:r w:rsidRPr="009F7958">
        <w:rPr>
          <w:rFonts w:cs="Times New Roman"/>
          <w:szCs w:val="28"/>
        </w:rPr>
        <w:t>Gastroparesis</w:t>
      </w:r>
      <w:proofErr w:type="spellEnd"/>
      <w:r w:rsidRPr="009F7958">
        <w:rPr>
          <w:rFonts w:cs="Times New Roman"/>
          <w:szCs w:val="28"/>
        </w:rPr>
        <w:t xml:space="preserve">: </w:t>
      </w:r>
      <w:proofErr w:type="spellStart"/>
      <w:r w:rsidRPr="009F7958">
        <w:rPr>
          <w:rFonts w:cs="Times New Roman"/>
          <w:szCs w:val="28"/>
        </w:rPr>
        <w:t>Current</w:t>
      </w:r>
      <w:proofErr w:type="spellEnd"/>
      <w:r w:rsidRPr="009F7958">
        <w:rPr>
          <w:rFonts w:cs="Times New Roman"/>
          <w:szCs w:val="28"/>
        </w:rPr>
        <w:t xml:space="preserve"> </w:t>
      </w:r>
      <w:proofErr w:type="spellStart"/>
      <w:r w:rsidRPr="009F7958">
        <w:rPr>
          <w:rFonts w:cs="Times New Roman"/>
          <w:szCs w:val="28"/>
        </w:rPr>
        <w:t>Concepts</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Management</w:t>
      </w:r>
      <w:proofErr w:type="spellEnd"/>
      <w:r w:rsidRPr="009F7958">
        <w:rPr>
          <w:rFonts w:cs="Times New Roman"/>
          <w:szCs w:val="28"/>
        </w:rPr>
        <w:t xml:space="preserve">. </w:t>
      </w:r>
      <w:proofErr w:type="spellStart"/>
      <w:r w:rsidRPr="009F7958">
        <w:rPr>
          <w:rFonts w:cs="Times New Roman"/>
          <w:szCs w:val="28"/>
        </w:rPr>
        <w:t>Gut</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Liver</w:t>
      </w:r>
      <w:proofErr w:type="spellEnd"/>
      <w:r w:rsidRPr="009F7958">
        <w:rPr>
          <w:rFonts w:cs="Times New Roman"/>
          <w:szCs w:val="28"/>
        </w:rPr>
        <w:t xml:space="preserve">. 2009. </w:t>
      </w:r>
      <w:proofErr w:type="spellStart"/>
      <w:r w:rsidRPr="009F7958">
        <w:rPr>
          <w:rFonts w:cs="Times New Roman"/>
          <w:szCs w:val="28"/>
        </w:rPr>
        <w:t>Vol</w:t>
      </w:r>
      <w:proofErr w:type="spellEnd"/>
      <w:r w:rsidRPr="009F7958">
        <w:rPr>
          <w:rFonts w:cs="Times New Roman"/>
          <w:szCs w:val="28"/>
        </w:rPr>
        <w:t xml:space="preserve">. 3, N 3. P. 166 </w:t>
      </w:r>
      <w:r w:rsidRPr="009F7958">
        <w:rPr>
          <w:rFonts w:cs="Times New Roman"/>
          <w:szCs w:val="28"/>
          <w:shd w:val="clear" w:color="auto" w:fill="FFFFFF" w:themeFill="background1"/>
        </w:rPr>
        <w:t xml:space="preserve">– </w:t>
      </w:r>
      <w:r w:rsidRPr="009F7958">
        <w:rPr>
          <w:rFonts w:cs="Times New Roman"/>
          <w:szCs w:val="28"/>
        </w:rPr>
        <w:t>173.</w:t>
      </w:r>
    </w:p>
    <w:p w14:paraId="5D10D815" w14:textId="77777777" w:rsidR="00791C56" w:rsidRPr="009F7958" w:rsidRDefault="00791C56" w:rsidP="00571078">
      <w:pPr>
        <w:pStyle w:val="af2"/>
        <w:numPr>
          <w:ilvl w:val="0"/>
          <w:numId w:val="28"/>
        </w:numPr>
        <w:spacing w:after="160"/>
        <w:rPr>
          <w:rFonts w:cs="Times New Roman"/>
          <w:szCs w:val="28"/>
          <w:shd w:val="clear" w:color="auto" w:fill="FFFFFF"/>
          <w:lang w:val="en-US"/>
        </w:rPr>
      </w:pPr>
      <w:proofErr w:type="spellStart"/>
      <w:r w:rsidRPr="009F7958">
        <w:rPr>
          <w:rFonts w:cs="Times New Roman"/>
          <w:szCs w:val="28"/>
          <w:shd w:val="clear" w:color="auto" w:fill="FFFFFF"/>
          <w:lang w:val="en-US"/>
        </w:rPr>
        <w:t>McNicholl</w:t>
      </w:r>
      <w:proofErr w:type="spellEnd"/>
      <w:r w:rsidRPr="009F7958">
        <w:rPr>
          <w:rFonts w:cs="Times New Roman"/>
          <w:szCs w:val="28"/>
          <w:shd w:val="clear" w:color="auto" w:fill="FFFFFF"/>
        </w:rPr>
        <w:t xml:space="preserve"> </w:t>
      </w:r>
      <w:r w:rsidRPr="009F7958">
        <w:rPr>
          <w:rFonts w:cs="Times New Roman"/>
          <w:szCs w:val="28"/>
          <w:shd w:val="clear" w:color="auto" w:fill="FFFFFF"/>
          <w:lang w:val="en-US"/>
        </w:rPr>
        <w:t>AG</w:t>
      </w:r>
      <w:r w:rsidRPr="009F7958">
        <w:rPr>
          <w:rFonts w:cs="Times New Roman"/>
          <w:szCs w:val="28"/>
          <w:shd w:val="clear" w:color="auto" w:fill="FFFFFF"/>
        </w:rPr>
        <w:t xml:space="preserve">, </w:t>
      </w:r>
      <w:r w:rsidRPr="009F7958">
        <w:rPr>
          <w:rFonts w:cs="Times New Roman"/>
          <w:szCs w:val="28"/>
          <w:shd w:val="clear" w:color="auto" w:fill="FFFFFF"/>
          <w:lang w:val="en-US"/>
        </w:rPr>
        <w:t>Linares</w:t>
      </w:r>
      <w:r w:rsidRPr="009F7958">
        <w:rPr>
          <w:rFonts w:cs="Times New Roman"/>
          <w:szCs w:val="28"/>
          <w:shd w:val="clear" w:color="auto" w:fill="FFFFFF"/>
        </w:rPr>
        <w:t xml:space="preserve"> </w:t>
      </w:r>
      <w:r w:rsidRPr="009F7958">
        <w:rPr>
          <w:rFonts w:cs="Times New Roman"/>
          <w:szCs w:val="28"/>
          <w:shd w:val="clear" w:color="auto" w:fill="FFFFFF"/>
          <w:lang w:val="en-US"/>
        </w:rPr>
        <w:t>PM</w:t>
      </w:r>
      <w:r w:rsidRPr="009F7958">
        <w:rPr>
          <w:rFonts w:cs="Times New Roman"/>
          <w:szCs w:val="28"/>
          <w:shd w:val="clear" w:color="auto" w:fill="FFFFFF"/>
        </w:rPr>
        <w:t xml:space="preserve">, </w:t>
      </w:r>
      <w:r w:rsidRPr="009F7958">
        <w:rPr>
          <w:rFonts w:cs="Times New Roman"/>
          <w:szCs w:val="28"/>
          <w:shd w:val="clear" w:color="auto" w:fill="FFFFFF"/>
          <w:lang w:val="en-US"/>
        </w:rPr>
        <w:t>Nyssen</w:t>
      </w:r>
      <w:r w:rsidRPr="009F7958">
        <w:rPr>
          <w:rFonts w:cs="Times New Roman"/>
          <w:szCs w:val="28"/>
          <w:shd w:val="clear" w:color="auto" w:fill="FFFFFF"/>
        </w:rPr>
        <w:t xml:space="preserve"> </w:t>
      </w:r>
      <w:r w:rsidRPr="009F7958">
        <w:rPr>
          <w:rFonts w:cs="Times New Roman"/>
          <w:szCs w:val="28"/>
          <w:shd w:val="clear" w:color="auto" w:fill="FFFFFF"/>
          <w:lang w:val="en-US"/>
        </w:rPr>
        <w:t>OP</w:t>
      </w:r>
      <w:r w:rsidRPr="009F7958">
        <w:rPr>
          <w:rFonts w:cs="Times New Roman"/>
          <w:szCs w:val="28"/>
          <w:shd w:val="clear" w:color="auto" w:fill="FFFFFF"/>
        </w:rPr>
        <w:t xml:space="preserve">, </w:t>
      </w:r>
      <w:proofErr w:type="spellStart"/>
      <w:r w:rsidRPr="009F7958">
        <w:rPr>
          <w:rFonts w:cs="Times New Roman"/>
          <w:szCs w:val="28"/>
          <w:shd w:val="clear" w:color="auto" w:fill="FFFFFF"/>
          <w:lang w:val="en-US"/>
        </w:rPr>
        <w:t>Calvet</w:t>
      </w:r>
      <w:proofErr w:type="spellEnd"/>
      <w:r w:rsidRPr="009F7958">
        <w:rPr>
          <w:rFonts w:cs="Times New Roman"/>
          <w:szCs w:val="28"/>
          <w:shd w:val="clear" w:color="auto" w:fill="FFFFFF"/>
        </w:rPr>
        <w:t xml:space="preserve"> </w:t>
      </w:r>
      <w:r w:rsidRPr="009F7958">
        <w:rPr>
          <w:rFonts w:cs="Times New Roman"/>
          <w:szCs w:val="28"/>
          <w:shd w:val="clear" w:color="auto" w:fill="FFFFFF"/>
          <w:lang w:val="en-US"/>
        </w:rPr>
        <w:t>X</w:t>
      </w:r>
      <w:r w:rsidRPr="009F7958">
        <w:rPr>
          <w:rFonts w:cs="Times New Roman"/>
          <w:szCs w:val="28"/>
          <w:shd w:val="clear" w:color="auto" w:fill="FFFFFF"/>
        </w:rPr>
        <w:t xml:space="preserve">, </w:t>
      </w:r>
      <w:r w:rsidRPr="009F7958">
        <w:rPr>
          <w:rFonts w:cs="Times New Roman"/>
          <w:szCs w:val="28"/>
          <w:shd w:val="clear" w:color="auto" w:fill="FFFFFF"/>
          <w:lang w:val="en-US"/>
        </w:rPr>
        <w:t>Gisbert</w:t>
      </w:r>
      <w:r w:rsidRPr="009F7958">
        <w:rPr>
          <w:rFonts w:cs="Times New Roman"/>
          <w:szCs w:val="28"/>
          <w:shd w:val="clear" w:color="auto" w:fill="FFFFFF"/>
        </w:rPr>
        <w:t xml:space="preserve"> </w:t>
      </w:r>
      <w:r w:rsidRPr="009F7958">
        <w:rPr>
          <w:rFonts w:cs="Times New Roman"/>
          <w:szCs w:val="28"/>
          <w:shd w:val="clear" w:color="auto" w:fill="FFFFFF"/>
          <w:lang w:val="en-US"/>
        </w:rPr>
        <w:t>JP</w:t>
      </w:r>
      <w:r w:rsidRPr="009F7958">
        <w:rPr>
          <w:rFonts w:cs="Times New Roman"/>
          <w:szCs w:val="28"/>
          <w:shd w:val="clear" w:color="auto" w:fill="FFFFFF"/>
        </w:rPr>
        <w:t xml:space="preserve">. </w:t>
      </w:r>
      <w:r w:rsidRPr="009F7958">
        <w:rPr>
          <w:rFonts w:cs="Times New Roman"/>
          <w:szCs w:val="28"/>
          <w:shd w:val="clear" w:color="auto" w:fill="FFFFFF"/>
          <w:lang w:val="en-US"/>
        </w:rPr>
        <w:t>Meta</w:t>
      </w:r>
      <w:r w:rsidRPr="009F7958">
        <w:rPr>
          <w:rFonts w:cs="Times New Roman"/>
          <w:szCs w:val="28"/>
          <w:shd w:val="clear" w:color="auto" w:fill="FFFFFF" w:themeFill="background1"/>
        </w:rPr>
        <w:t>–</w:t>
      </w:r>
      <w:r w:rsidRPr="009F7958">
        <w:rPr>
          <w:rFonts w:cs="Times New Roman"/>
          <w:szCs w:val="28"/>
          <w:shd w:val="clear" w:color="auto" w:fill="FFFFFF"/>
          <w:lang w:val="en-US"/>
        </w:rPr>
        <w:t>analysis: esomeprazole or rabeprazole vs. first</w:t>
      </w:r>
      <w:r w:rsidRPr="009F7958">
        <w:rPr>
          <w:rFonts w:cs="Times New Roman"/>
          <w:szCs w:val="28"/>
          <w:shd w:val="clear" w:color="auto" w:fill="FFFFFF" w:themeFill="background1"/>
        </w:rPr>
        <w:t>–</w:t>
      </w:r>
      <w:r w:rsidRPr="009F7958">
        <w:rPr>
          <w:rFonts w:cs="Times New Roman"/>
          <w:szCs w:val="28"/>
          <w:shd w:val="clear" w:color="auto" w:fill="FFFFFF"/>
          <w:lang w:val="en-US"/>
        </w:rPr>
        <w:t xml:space="preserve">generation pump inhibitors in the treatment of Helicobacter pylori infection. Aliment </w:t>
      </w:r>
      <w:proofErr w:type="spellStart"/>
      <w:r w:rsidRPr="009F7958">
        <w:rPr>
          <w:rFonts w:cs="Times New Roman"/>
          <w:szCs w:val="28"/>
          <w:shd w:val="clear" w:color="auto" w:fill="FFFFFF"/>
          <w:lang w:val="en-US"/>
        </w:rPr>
        <w:t>Pharmacol</w:t>
      </w:r>
      <w:proofErr w:type="spellEnd"/>
      <w:r w:rsidRPr="009F7958">
        <w:rPr>
          <w:rFonts w:cs="Times New Roman"/>
          <w:szCs w:val="28"/>
          <w:shd w:val="clear" w:color="auto" w:fill="FFFFFF"/>
          <w:lang w:val="en-US"/>
        </w:rPr>
        <w:t xml:space="preserve"> </w:t>
      </w:r>
      <w:proofErr w:type="spellStart"/>
      <w:r w:rsidRPr="009F7958">
        <w:rPr>
          <w:rFonts w:cs="Times New Roman"/>
          <w:szCs w:val="28"/>
          <w:shd w:val="clear" w:color="auto" w:fill="FFFFFF"/>
          <w:lang w:val="en-US"/>
        </w:rPr>
        <w:t>Ther</w:t>
      </w:r>
      <w:proofErr w:type="spellEnd"/>
      <w:r w:rsidRPr="009F7958">
        <w:rPr>
          <w:rFonts w:cs="Times New Roman"/>
          <w:szCs w:val="28"/>
          <w:shd w:val="clear" w:color="auto" w:fill="FFFFFF"/>
          <w:lang w:val="en-US"/>
        </w:rPr>
        <w:t>. 2012 Sep;</w:t>
      </w:r>
      <w:r w:rsidRPr="009F7958">
        <w:rPr>
          <w:rFonts w:cs="Times New Roman"/>
          <w:szCs w:val="28"/>
          <w:shd w:val="clear" w:color="auto" w:fill="FFFFFF"/>
        </w:rPr>
        <w:t xml:space="preserve"> </w:t>
      </w:r>
      <w:r w:rsidRPr="009F7958">
        <w:rPr>
          <w:rFonts w:cs="Times New Roman"/>
          <w:szCs w:val="28"/>
          <w:shd w:val="clear" w:color="auto" w:fill="FFFFFF"/>
          <w:lang w:val="en-US"/>
        </w:rPr>
        <w:t>36(5):414</w:t>
      </w:r>
      <w:r w:rsidRPr="009F7958">
        <w:rPr>
          <w:rFonts w:cs="Times New Roman"/>
          <w:szCs w:val="28"/>
          <w:shd w:val="clear" w:color="auto" w:fill="FFFFFF" w:themeFill="background1"/>
        </w:rPr>
        <w:t xml:space="preserve">– </w:t>
      </w:r>
      <w:r w:rsidRPr="009F7958">
        <w:rPr>
          <w:rFonts w:cs="Times New Roman"/>
          <w:szCs w:val="28"/>
          <w:shd w:val="clear" w:color="auto" w:fill="FFFFFF"/>
          <w:lang w:val="en-US"/>
        </w:rPr>
        <w:t>425</w:t>
      </w:r>
      <w:r w:rsidRPr="009F7958">
        <w:rPr>
          <w:rFonts w:cs="Times New Roman"/>
          <w:szCs w:val="28"/>
          <w:shd w:val="clear" w:color="auto" w:fill="FFFFFF"/>
        </w:rPr>
        <w:t>.</w:t>
      </w:r>
    </w:p>
    <w:p w14:paraId="6A3E7F09" w14:textId="77777777" w:rsidR="00791C56" w:rsidRPr="009F7958" w:rsidRDefault="00791C56" w:rsidP="00571078">
      <w:pPr>
        <w:pStyle w:val="af2"/>
        <w:numPr>
          <w:ilvl w:val="0"/>
          <w:numId w:val="28"/>
        </w:numPr>
        <w:spacing w:after="160"/>
        <w:rPr>
          <w:rFonts w:cs="Times New Roman"/>
          <w:szCs w:val="28"/>
          <w:shd w:val="clear" w:color="auto" w:fill="FFFFFF"/>
          <w:lang w:val="en-US"/>
        </w:rPr>
      </w:pPr>
      <w:r w:rsidRPr="009F7958">
        <w:rPr>
          <w:rFonts w:cs="Times New Roman"/>
          <w:szCs w:val="28"/>
          <w:shd w:val="clear" w:color="auto" w:fill="FFFFFF"/>
          <w:lang w:val="en-US"/>
        </w:rPr>
        <w:t xml:space="preserve">Mehta SJ, Asch DA. How to Help Gastroenterology Patients Help Themselves: Leveraging Insights </w:t>
      </w:r>
      <w:proofErr w:type="gramStart"/>
      <w:r w:rsidRPr="009F7958">
        <w:rPr>
          <w:rFonts w:cs="Times New Roman"/>
          <w:szCs w:val="28"/>
          <w:shd w:val="clear" w:color="auto" w:fill="FFFFFF"/>
          <w:lang w:val="en-US"/>
        </w:rPr>
        <w:t>From</w:t>
      </w:r>
      <w:proofErr w:type="gramEnd"/>
      <w:r w:rsidRPr="009F7958">
        <w:rPr>
          <w:rFonts w:cs="Times New Roman"/>
          <w:szCs w:val="28"/>
          <w:shd w:val="clear" w:color="auto" w:fill="FFFFFF"/>
          <w:lang w:val="en-US"/>
        </w:rPr>
        <w:t xml:space="preserve"> Behavioral Economics. Clinical Gastroenterology </w:t>
      </w:r>
      <w:proofErr w:type="spellStart"/>
      <w:r w:rsidRPr="009F7958">
        <w:rPr>
          <w:rFonts w:cs="Times New Roman"/>
          <w:szCs w:val="28"/>
          <w:shd w:val="clear" w:color="auto" w:fill="FFFFFF"/>
          <w:lang w:val="en-US"/>
        </w:rPr>
        <w:t>andHepatology</w:t>
      </w:r>
      <w:proofErr w:type="spellEnd"/>
      <w:r w:rsidRPr="009F7958">
        <w:rPr>
          <w:rFonts w:cs="Times New Roman"/>
          <w:szCs w:val="28"/>
          <w:shd w:val="clear" w:color="auto" w:fill="FFFFFF"/>
          <w:lang w:val="en-US"/>
        </w:rPr>
        <w:t>. 2014, vol.12(5), pp. 711</w:t>
      </w:r>
      <w:r w:rsidRPr="009F7958">
        <w:rPr>
          <w:rFonts w:cs="Times New Roman"/>
          <w:szCs w:val="28"/>
          <w:shd w:val="clear" w:color="auto" w:fill="FFFFFF"/>
        </w:rPr>
        <w:t xml:space="preserve"> </w:t>
      </w:r>
      <w:r w:rsidRPr="009F7958">
        <w:rPr>
          <w:rFonts w:cs="Times New Roman"/>
          <w:szCs w:val="28"/>
          <w:shd w:val="clear" w:color="auto" w:fill="FFFFFF" w:themeFill="background1"/>
        </w:rPr>
        <w:t>–</w:t>
      </w:r>
      <w:r w:rsidRPr="009F7958">
        <w:rPr>
          <w:rFonts w:cs="Times New Roman"/>
          <w:szCs w:val="28"/>
          <w:shd w:val="clear" w:color="auto" w:fill="FFFFFF"/>
          <w:lang w:val="en-US"/>
        </w:rPr>
        <w:t>714</w:t>
      </w:r>
      <w:r w:rsidRPr="009F7958">
        <w:rPr>
          <w:rFonts w:cs="Times New Roman"/>
          <w:szCs w:val="28"/>
          <w:shd w:val="clear" w:color="auto" w:fill="FFFFFF"/>
        </w:rPr>
        <w:t>.</w:t>
      </w:r>
    </w:p>
    <w:p w14:paraId="7A9C5B33"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cs="Times New Roman"/>
          <w:szCs w:val="28"/>
          <w:shd w:val="clear" w:color="auto" w:fill="FFFFFF"/>
        </w:rPr>
        <w:t>Mihály</w:t>
      </w:r>
      <w:proofErr w:type="spellEnd"/>
      <w:r w:rsidRPr="009F7958">
        <w:rPr>
          <w:rFonts w:cs="Times New Roman"/>
          <w:szCs w:val="28"/>
          <w:shd w:val="clear" w:color="auto" w:fill="FFFFFF"/>
        </w:rPr>
        <w:t xml:space="preserve"> E, </w:t>
      </w:r>
      <w:proofErr w:type="spellStart"/>
      <w:r w:rsidRPr="009F7958">
        <w:rPr>
          <w:rFonts w:cs="Times New Roman"/>
          <w:szCs w:val="28"/>
          <w:shd w:val="clear" w:color="auto" w:fill="FFFFFF"/>
        </w:rPr>
        <w:t>Micsik</w:t>
      </w:r>
      <w:proofErr w:type="spellEnd"/>
      <w:r w:rsidRPr="009F7958">
        <w:rPr>
          <w:rFonts w:cs="Times New Roman"/>
          <w:szCs w:val="28"/>
          <w:shd w:val="clear" w:color="auto" w:fill="FFFFFF"/>
        </w:rPr>
        <w:t xml:space="preserve"> T, </w:t>
      </w:r>
      <w:proofErr w:type="spellStart"/>
      <w:r w:rsidRPr="009F7958">
        <w:rPr>
          <w:rFonts w:cs="Times New Roman"/>
          <w:szCs w:val="28"/>
          <w:shd w:val="clear" w:color="auto" w:fill="FFFFFF"/>
        </w:rPr>
        <w:t>Juhász</w:t>
      </w:r>
      <w:proofErr w:type="spellEnd"/>
      <w:r w:rsidRPr="009F7958">
        <w:rPr>
          <w:rFonts w:cs="Times New Roman"/>
          <w:szCs w:val="28"/>
          <w:shd w:val="clear" w:color="auto" w:fill="FFFFFF"/>
        </w:rPr>
        <w:t xml:space="preserve"> M, </w:t>
      </w:r>
      <w:proofErr w:type="spellStart"/>
      <w:r w:rsidRPr="009F7958">
        <w:rPr>
          <w:rFonts w:cs="Times New Roman"/>
          <w:szCs w:val="28"/>
          <w:shd w:val="clear" w:color="auto" w:fill="FFFFFF"/>
        </w:rPr>
        <w:t>Herszényi</w:t>
      </w:r>
      <w:proofErr w:type="spellEnd"/>
      <w:r w:rsidRPr="009F7958">
        <w:rPr>
          <w:rFonts w:cs="Times New Roman"/>
          <w:szCs w:val="28"/>
          <w:shd w:val="clear" w:color="auto" w:fill="FFFFFF"/>
        </w:rPr>
        <w:t xml:space="preserve"> L, </w:t>
      </w:r>
      <w:proofErr w:type="spellStart"/>
      <w:r w:rsidRPr="009F7958">
        <w:rPr>
          <w:rFonts w:cs="Times New Roman"/>
          <w:szCs w:val="28"/>
          <w:shd w:val="clear" w:color="auto" w:fill="FFFFFF"/>
        </w:rPr>
        <w:t>Tulassay</w:t>
      </w:r>
      <w:proofErr w:type="spellEnd"/>
      <w:r w:rsidRPr="009F7958">
        <w:rPr>
          <w:rFonts w:cs="Times New Roman"/>
          <w:szCs w:val="28"/>
          <w:shd w:val="clear" w:color="auto" w:fill="FFFFFF"/>
        </w:rPr>
        <w:t xml:space="preserve"> Z. </w:t>
      </w:r>
      <w:proofErr w:type="spellStart"/>
      <w:r w:rsidRPr="009F7958">
        <w:rPr>
          <w:rFonts w:cs="Times New Roman"/>
          <w:szCs w:val="28"/>
          <w:shd w:val="clear" w:color="auto" w:fill="FFFFFF"/>
        </w:rPr>
        <w:t>Gastritisek</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és</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gastropathiák</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Gastritis</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and</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gastropathy</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Orv</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Hetil</w:t>
      </w:r>
      <w:proofErr w:type="spellEnd"/>
      <w:r w:rsidRPr="009F7958">
        <w:rPr>
          <w:rFonts w:cs="Times New Roman"/>
          <w:szCs w:val="28"/>
          <w:shd w:val="clear" w:color="auto" w:fill="FFFFFF"/>
        </w:rPr>
        <w:t xml:space="preserve">. 2014 </w:t>
      </w:r>
      <w:proofErr w:type="spellStart"/>
      <w:r w:rsidRPr="009F7958">
        <w:rPr>
          <w:rFonts w:cs="Times New Roman"/>
          <w:szCs w:val="28"/>
          <w:shd w:val="clear" w:color="auto" w:fill="FFFFFF"/>
        </w:rPr>
        <w:t>Jan</w:t>
      </w:r>
      <w:proofErr w:type="spellEnd"/>
      <w:r w:rsidRPr="009F7958">
        <w:rPr>
          <w:rFonts w:cs="Times New Roman"/>
          <w:szCs w:val="28"/>
          <w:shd w:val="clear" w:color="auto" w:fill="FFFFFF"/>
        </w:rPr>
        <w:t xml:space="preserve"> 12;155(2):43 </w:t>
      </w:r>
      <w:r w:rsidRPr="009F7958">
        <w:rPr>
          <w:rFonts w:cs="Times New Roman"/>
          <w:szCs w:val="28"/>
          <w:shd w:val="clear" w:color="auto" w:fill="FFFFFF" w:themeFill="background1"/>
        </w:rPr>
        <w:t xml:space="preserve">– </w:t>
      </w:r>
      <w:r w:rsidRPr="009F7958">
        <w:rPr>
          <w:rFonts w:cs="Times New Roman"/>
          <w:szCs w:val="28"/>
          <w:shd w:val="clear" w:color="auto" w:fill="FFFFFF"/>
        </w:rPr>
        <w:t xml:space="preserve">61. </w:t>
      </w:r>
      <w:proofErr w:type="spellStart"/>
      <w:r w:rsidRPr="009F7958">
        <w:rPr>
          <w:rFonts w:cs="Times New Roman"/>
          <w:szCs w:val="28"/>
          <w:shd w:val="clear" w:color="auto" w:fill="FFFFFF"/>
        </w:rPr>
        <w:t>Hungarian</w:t>
      </w:r>
      <w:proofErr w:type="spellEnd"/>
      <w:r w:rsidRPr="009F7958">
        <w:rPr>
          <w:rFonts w:cs="Times New Roman"/>
          <w:szCs w:val="28"/>
          <w:shd w:val="clear" w:color="auto" w:fill="FFFFFF"/>
        </w:rPr>
        <w:t>. doi: 10.1556/OH.2014.29807. PMID: 24389321</w:t>
      </w:r>
    </w:p>
    <w:p w14:paraId="5B63B90C" w14:textId="77777777" w:rsidR="00791C56" w:rsidRPr="009F7958" w:rsidRDefault="00791C56" w:rsidP="00571078">
      <w:pPr>
        <w:pStyle w:val="af2"/>
        <w:numPr>
          <w:ilvl w:val="0"/>
          <w:numId w:val="28"/>
        </w:numPr>
        <w:spacing w:after="160"/>
        <w:rPr>
          <w:rFonts w:cs="Times New Roman"/>
          <w:szCs w:val="28"/>
        </w:rPr>
      </w:pPr>
      <w:proofErr w:type="spellStart"/>
      <w:r w:rsidRPr="009F7958">
        <w:rPr>
          <w:rFonts w:cs="Times New Roman"/>
          <w:szCs w:val="28"/>
        </w:rPr>
        <w:t>Moutier</w:t>
      </w:r>
      <w:proofErr w:type="spellEnd"/>
      <w:r w:rsidRPr="009F7958">
        <w:rPr>
          <w:rFonts w:cs="Times New Roman"/>
          <w:szCs w:val="28"/>
        </w:rPr>
        <w:t xml:space="preserve"> F, </w:t>
      </w:r>
      <w:proofErr w:type="spellStart"/>
      <w:r w:rsidRPr="009F7958">
        <w:rPr>
          <w:rFonts w:cs="Times New Roman"/>
          <w:szCs w:val="28"/>
        </w:rPr>
        <w:t>Cornet</w:t>
      </w:r>
      <w:proofErr w:type="spellEnd"/>
      <w:r w:rsidRPr="009F7958">
        <w:rPr>
          <w:rFonts w:cs="Times New Roman"/>
          <w:szCs w:val="28"/>
        </w:rPr>
        <w:t xml:space="preserve"> A. </w:t>
      </w:r>
      <w:proofErr w:type="spellStart"/>
      <w:r w:rsidRPr="009F7958">
        <w:rPr>
          <w:rFonts w:cs="Times New Roman"/>
          <w:szCs w:val="28"/>
        </w:rPr>
        <w:t>Lesgastrites</w:t>
      </w:r>
      <w:proofErr w:type="spellEnd"/>
      <w:r w:rsidRPr="009F7958">
        <w:rPr>
          <w:rFonts w:cs="Times New Roman"/>
          <w:szCs w:val="28"/>
        </w:rPr>
        <w:t xml:space="preserve">. </w:t>
      </w:r>
      <w:proofErr w:type="spellStart"/>
      <w:r w:rsidRPr="009F7958">
        <w:rPr>
          <w:rFonts w:cs="Times New Roman"/>
          <w:szCs w:val="28"/>
        </w:rPr>
        <w:t>Masson</w:t>
      </w:r>
      <w:proofErr w:type="spellEnd"/>
      <w:r w:rsidRPr="009F7958">
        <w:rPr>
          <w:rFonts w:cs="Times New Roman"/>
          <w:szCs w:val="28"/>
        </w:rPr>
        <w:t>. Paris.1955.</w:t>
      </w:r>
    </w:p>
    <w:p w14:paraId="1BBEF593" w14:textId="77777777" w:rsidR="00791C56" w:rsidRPr="009F7958" w:rsidRDefault="00791C56" w:rsidP="00571078">
      <w:pPr>
        <w:pStyle w:val="af2"/>
        <w:numPr>
          <w:ilvl w:val="0"/>
          <w:numId w:val="28"/>
        </w:numPr>
        <w:spacing w:after="160"/>
        <w:rPr>
          <w:rFonts w:cs="Times New Roman"/>
          <w:szCs w:val="28"/>
        </w:rPr>
      </w:pPr>
      <w:proofErr w:type="spellStart"/>
      <w:r w:rsidRPr="009F7958">
        <w:rPr>
          <w:rFonts w:cs="Times New Roman"/>
          <w:szCs w:val="28"/>
        </w:rPr>
        <w:t>Peery</w:t>
      </w:r>
      <w:proofErr w:type="spellEnd"/>
      <w:r w:rsidRPr="009F7958">
        <w:rPr>
          <w:rFonts w:cs="Times New Roman"/>
          <w:szCs w:val="28"/>
        </w:rPr>
        <w:t xml:space="preserve"> </w:t>
      </w:r>
      <w:proofErr w:type="spellStart"/>
      <w:r w:rsidRPr="009F7958">
        <w:rPr>
          <w:rFonts w:cs="Times New Roman"/>
          <w:szCs w:val="28"/>
        </w:rPr>
        <w:t>A.F</w:t>
      </w:r>
      <w:proofErr w:type="spellEnd"/>
      <w:r w:rsidRPr="009F7958">
        <w:rPr>
          <w:rFonts w:cs="Times New Roman"/>
          <w:szCs w:val="28"/>
        </w:rPr>
        <w:t xml:space="preserve">., </w:t>
      </w:r>
      <w:proofErr w:type="spellStart"/>
      <w:r w:rsidRPr="009F7958">
        <w:rPr>
          <w:rFonts w:cs="Times New Roman"/>
          <w:szCs w:val="28"/>
        </w:rPr>
        <w:t>Dellon</w:t>
      </w:r>
      <w:proofErr w:type="spellEnd"/>
      <w:r w:rsidRPr="009F7958">
        <w:rPr>
          <w:rFonts w:cs="Times New Roman"/>
          <w:szCs w:val="28"/>
        </w:rPr>
        <w:t xml:space="preserve"> </w:t>
      </w:r>
      <w:proofErr w:type="spellStart"/>
      <w:r w:rsidRPr="009F7958">
        <w:rPr>
          <w:rFonts w:cs="Times New Roman"/>
          <w:szCs w:val="28"/>
        </w:rPr>
        <w:t>E.S</w:t>
      </w:r>
      <w:proofErr w:type="spellEnd"/>
      <w:r w:rsidRPr="009F7958">
        <w:rPr>
          <w:rFonts w:cs="Times New Roman"/>
          <w:szCs w:val="28"/>
        </w:rPr>
        <w:t xml:space="preserve">., </w:t>
      </w:r>
      <w:proofErr w:type="spellStart"/>
      <w:r w:rsidRPr="009F7958">
        <w:rPr>
          <w:rFonts w:cs="Times New Roman"/>
          <w:szCs w:val="28"/>
        </w:rPr>
        <w:t>Lund</w:t>
      </w:r>
      <w:proofErr w:type="spellEnd"/>
      <w:r w:rsidRPr="009F7958">
        <w:rPr>
          <w:rFonts w:cs="Times New Roman"/>
          <w:szCs w:val="28"/>
        </w:rPr>
        <w:t xml:space="preserve"> J., </w:t>
      </w:r>
      <w:proofErr w:type="spellStart"/>
      <w:r w:rsidRPr="009F7958">
        <w:rPr>
          <w:rFonts w:cs="Times New Roman"/>
          <w:szCs w:val="28"/>
        </w:rPr>
        <w:t>Crockett</w:t>
      </w:r>
      <w:proofErr w:type="spellEnd"/>
      <w:r w:rsidRPr="009F7958">
        <w:rPr>
          <w:rFonts w:cs="Times New Roman"/>
          <w:szCs w:val="28"/>
        </w:rPr>
        <w:t xml:space="preserve"> </w:t>
      </w:r>
      <w:proofErr w:type="spellStart"/>
      <w:r w:rsidRPr="009F7958">
        <w:rPr>
          <w:rFonts w:cs="Times New Roman"/>
          <w:szCs w:val="28"/>
        </w:rPr>
        <w:t>S.D</w:t>
      </w:r>
      <w:proofErr w:type="spellEnd"/>
      <w:r w:rsidRPr="009F7958">
        <w:rPr>
          <w:rFonts w:cs="Times New Roman"/>
          <w:szCs w:val="28"/>
        </w:rPr>
        <w:t xml:space="preserve">., </w:t>
      </w:r>
      <w:proofErr w:type="spellStart"/>
      <w:r w:rsidRPr="009F7958">
        <w:rPr>
          <w:rFonts w:cs="Times New Roman"/>
          <w:szCs w:val="28"/>
        </w:rPr>
        <w:t>McGowan</w:t>
      </w:r>
      <w:proofErr w:type="spellEnd"/>
      <w:r w:rsidRPr="009F7958">
        <w:rPr>
          <w:rFonts w:cs="Times New Roman"/>
          <w:szCs w:val="28"/>
        </w:rPr>
        <w:t> </w:t>
      </w:r>
      <w:proofErr w:type="spellStart"/>
      <w:r w:rsidRPr="009F7958">
        <w:rPr>
          <w:rFonts w:cs="Times New Roman"/>
          <w:szCs w:val="28"/>
        </w:rPr>
        <w:t>C.E</w:t>
      </w:r>
      <w:proofErr w:type="spellEnd"/>
      <w:r w:rsidRPr="009F7958">
        <w:rPr>
          <w:rFonts w:cs="Times New Roman"/>
          <w:szCs w:val="28"/>
        </w:rPr>
        <w:t xml:space="preserve">., </w:t>
      </w:r>
      <w:proofErr w:type="spellStart"/>
      <w:r w:rsidRPr="009F7958">
        <w:rPr>
          <w:rFonts w:cs="Times New Roman"/>
          <w:szCs w:val="28"/>
        </w:rPr>
        <w:t>Bulsiewicz</w:t>
      </w:r>
      <w:proofErr w:type="spellEnd"/>
      <w:r w:rsidRPr="009F7958">
        <w:rPr>
          <w:rFonts w:cs="Times New Roman"/>
          <w:szCs w:val="28"/>
        </w:rPr>
        <w:t xml:space="preserve"> </w:t>
      </w:r>
      <w:proofErr w:type="spellStart"/>
      <w:r w:rsidRPr="009F7958">
        <w:rPr>
          <w:rFonts w:cs="Times New Roman"/>
          <w:szCs w:val="28"/>
        </w:rPr>
        <w:t>W.J</w:t>
      </w:r>
      <w:proofErr w:type="spellEnd"/>
      <w:r w:rsidRPr="009F7958">
        <w:rPr>
          <w:rFonts w:cs="Times New Roman"/>
          <w:szCs w:val="28"/>
        </w:rPr>
        <w:t xml:space="preserve">. </w:t>
      </w:r>
      <w:proofErr w:type="spellStart"/>
      <w:r w:rsidRPr="009F7958">
        <w:rPr>
          <w:rFonts w:cs="Times New Roman"/>
          <w:szCs w:val="28"/>
        </w:rPr>
        <w:t>et</w:t>
      </w:r>
      <w:proofErr w:type="spellEnd"/>
      <w:r w:rsidRPr="009F7958">
        <w:rPr>
          <w:rFonts w:cs="Times New Roman"/>
          <w:szCs w:val="28"/>
        </w:rPr>
        <w:t xml:space="preserve"> </w:t>
      </w:r>
      <w:proofErr w:type="spellStart"/>
      <w:r w:rsidRPr="009F7958">
        <w:rPr>
          <w:rFonts w:cs="Times New Roman"/>
          <w:szCs w:val="28"/>
        </w:rPr>
        <w:t>al</w:t>
      </w:r>
      <w:proofErr w:type="spellEnd"/>
      <w:r w:rsidRPr="009F7958">
        <w:rPr>
          <w:rFonts w:cs="Times New Roman"/>
          <w:szCs w:val="28"/>
        </w:rPr>
        <w:t xml:space="preserve">. </w:t>
      </w:r>
      <w:proofErr w:type="spellStart"/>
      <w:r w:rsidRPr="009F7958">
        <w:rPr>
          <w:rFonts w:cs="Times New Roman"/>
          <w:szCs w:val="28"/>
        </w:rPr>
        <w:t>Burden</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gastrointestinal</w:t>
      </w:r>
      <w:proofErr w:type="spellEnd"/>
      <w:r w:rsidRPr="009F7958">
        <w:rPr>
          <w:rFonts w:cs="Times New Roman"/>
          <w:szCs w:val="28"/>
        </w:rPr>
        <w:t xml:space="preserve"> </w:t>
      </w:r>
      <w:proofErr w:type="spellStart"/>
      <w:r w:rsidRPr="009F7958">
        <w:rPr>
          <w:rFonts w:cs="Times New Roman"/>
          <w:szCs w:val="28"/>
        </w:rPr>
        <w:t>disease</w:t>
      </w:r>
      <w:proofErr w:type="spellEnd"/>
      <w:r w:rsidRPr="009F7958">
        <w:rPr>
          <w:rFonts w:cs="Times New Roman"/>
          <w:szCs w:val="28"/>
        </w:rPr>
        <w:t xml:space="preserve"> </w:t>
      </w:r>
      <w:proofErr w:type="spellStart"/>
      <w:r w:rsidRPr="009F7958">
        <w:rPr>
          <w:rFonts w:cs="Times New Roman"/>
          <w:szCs w:val="28"/>
        </w:rPr>
        <w:t>in</w:t>
      </w:r>
      <w:proofErr w:type="spellEnd"/>
      <w:r w:rsidRPr="009F7958">
        <w:rPr>
          <w:rFonts w:cs="Times New Roman"/>
          <w:szCs w:val="28"/>
        </w:rPr>
        <w:t xml:space="preserve"> </w:t>
      </w:r>
      <w:proofErr w:type="spellStart"/>
      <w:r w:rsidRPr="009F7958">
        <w:rPr>
          <w:rFonts w:cs="Times New Roman"/>
          <w:szCs w:val="28"/>
        </w:rPr>
        <w:t>the</w:t>
      </w:r>
      <w:proofErr w:type="spellEnd"/>
      <w:r w:rsidRPr="009F7958">
        <w:rPr>
          <w:rFonts w:cs="Times New Roman"/>
          <w:szCs w:val="28"/>
        </w:rPr>
        <w:t xml:space="preserve"> </w:t>
      </w:r>
      <w:proofErr w:type="spellStart"/>
      <w:r w:rsidRPr="009F7958">
        <w:rPr>
          <w:rFonts w:cs="Times New Roman"/>
          <w:szCs w:val="28"/>
        </w:rPr>
        <w:t>United</w:t>
      </w:r>
      <w:proofErr w:type="spellEnd"/>
      <w:r w:rsidRPr="009F7958">
        <w:rPr>
          <w:rFonts w:cs="Times New Roman"/>
          <w:szCs w:val="28"/>
        </w:rPr>
        <w:t xml:space="preserve"> </w:t>
      </w:r>
      <w:proofErr w:type="spellStart"/>
      <w:r w:rsidRPr="009F7958">
        <w:rPr>
          <w:rFonts w:cs="Times New Roman"/>
          <w:szCs w:val="28"/>
        </w:rPr>
        <w:t>States</w:t>
      </w:r>
      <w:proofErr w:type="spellEnd"/>
      <w:r w:rsidRPr="009F7958">
        <w:rPr>
          <w:rFonts w:cs="Times New Roman"/>
          <w:szCs w:val="28"/>
        </w:rPr>
        <w:t xml:space="preserve">: 2012 </w:t>
      </w:r>
      <w:proofErr w:type="spellStart"/>
      <w:r w:rsidRPr="009F7958">
        <w:rPr>
          <w:rFonts w:cs="Times New Roman"/>
          <w:szCs w:val="28"/>
        </w:rPr>
        <w:t>update</w:t>
      </w:r>
      <w:proofErr w:type="spellEnd"/>
      <w:r w:rsidRPr="009F7958">
        <w:rPr>
          <w:rFonts w:cs="Times New Roman"/>
          <w:szCs w:val="28"/>
        </w:rPr>
        <w:t xml:space="preserve"> // </w:t>
      </w:r>
      <w:proofErr w:type="spellStart"/>
      <w:r w:rsidRPr="009F7958">
        <w:rPr>
          <w:rFonts w:cs="Times New Roman"/>
          <w:szCs w:val="28"/>
        </w:rPr>
        <w:t>Gastroenterol</w:t>
      </w:r>
      <w:proofErr w:type="spellEnd"/>
      <w:r w:rsidRPr="009F7958">
        <w:rPr>
          <w:rFonts w:cs="Times New Roman"/>
          <w:szCs w:val="28"/>
        </w:rPr>
        <w:t xml:space="preserve">. 2012. 143(5). Р. 1179 </w:t>
      </w:r>
      <w:r w:rsidRPr="009F7958">
        <w:rPr>
          <w:rFonts w:cs="Times New Roman"/>
          <w:szCs w:val="28"/>
          <w:shd w:val="clear" w:color="auto" w:fill="FFFFFF" w:themeFill="background1"/>
        </w:rPr>
        <w:t>–</w:t>
      </w:r>
      <w:r w:rsidRPr="009F7958">
        <w:rPr>
          <w:rFonts w:cs="Times New Roman"/>
          <w:szCs w:val="28"/>
        </w:rPr>
        <w:t>1187. doi: 10.1053/j.gastro.2012.08.002</w:t>
      </w:r>
    </w:p>
    <w:p w14:paraId="07DFD7AE" w14:textId="77777777" w:rsidR="00791C56" w:rsidRPr="009F7958" w:rsidRDefault="00791C56" w:rsidP="00571078">
      <w:pPr>
        <w:pStyle w:val="af2"/>
        <w:numPr>
          <w:ilvl w:val="0"/>
          <w:numId w:val="28"/>
        </w:numPr>
        <w:shd w:val="clear" w:color="auto" w:fill="FFFFFF"/>
        <w:spacing w:after="160"/>
        <w:rPr>
          <w:rFonts w:cs="Times New Roman"/>
          <w:szCs w:val="28"/>
        </w:rPr>
      </w:pPr>
      <w:proofErr w:type="spellStart"/>
      <w:r w:rsidRPr="009F7958">
        <w:rPr>
          <w:rFonts w:cs="Times New Roman"/>
          <w:szCs w:val="28"/>
        </w:rPr>
        <w:t>Rugge</w:t>
      </w:r>
      <w:proofErr w:type="spellEnd"/>
      <w:r w:rsidRPr="009F7958">
        <w:rPr>
          <w:rFonts w:cs="Times New Roman"/>
          <w:szCs w:val="28"/>
          <w:lang w:val="es-ES_tradnl"/>
        </w:rPr>
        <w:t xml:space="preserve"> M</w:t>
      </w:r>
      <w:r w:rsidRPr="009F7958">
        <w:rPr>
          <w:rFonts w:cs="Times New Roman"/>
          <w:szCs w:val="28"/>
        </w:rPr>
        <w:t xml:space="preserve">, </w:t>
      </w:r>
      <w:proofErr w:type="spellStart"/>
      <w:r w:rsidRPr="009F7958">
        <w:rPr>
          <w:rFonts w:cs="Times New Roman"/>
          <w:szCs w:val="28"/>
        </w:rPr>
        <w:t>Correa</w:t>
      </w:r>
      <w:proofErr w:type="spellEnd"/>
      <w:r w:rsidRPr="009F7958">
        <w:rPr>
          <w:rFonts w:cs="Times New Roman"/>
          <w:szCs w:val="28"/>
          <w:lang w:val="es-ES_tradnl"/>
        </w:rPr>
        <w:t xml:space="preserve"> P</w:t>
      </w:r>
      <w:r w:rsidRPr="009F7958">
        <w:rPr>
          <w:rFonts w:cs="Times New Roman"/>
          <w:szCs w:val="28"/>
        </w:rPr>
        <w:t xml:space="preserve">, </w:t>
      </w:r>
      <w:proofErr w:type="spellStart"/>
      <w:r w:rsidRPr="009F7958">
        <w:rPr>
          <w:rFonts w:cs="Times New Roman"/>
          <w:szCs w:val="28"/>
        </w:rPr>
        <w:t>Mario</w:t>
      </w:r>
      <w:proofErr w:type="spellEnd"/>
      <w:r w:rsidRPr="009F7958">
        <w:rPr>
          <w:rFonts w:cs="Times New Roman"/>
          <w:szCs w:val="28"/>
          <w:lang w:val="es-ES_tradnl"/>
        </w:rPr>
        <w:t xml:space="preserve"> F</w:t>
      </w:r>
      <w:r w:rsidRPr="009F7958">
        <w:rPr>
          <w:rFonts w:cs="Times New Roman"/>
          <w:szCs w:val="28"/>
        </w:rPr>
        <w:t xml:space="preserve"> </w:t>
      </w:r>
      <w:proofErr w:type="spellStart"/>
      <w:r w:rsidRPr="009F7958">
        <w:rPr>
          <w:rFonts w:cs="Times New Roman"/>
          <w:szCs w:val="28"/>
        </w:rPr>
        <w:t>et</w:t>
      </w:r>
      <w:proofErr w:type="spellEnd"/>
      <w:r w:rsidRPr="009F7958">
        <w:rPr>
          <w:rFonts w:cs="Times New Roman"/>
          <w:szCs w:val="28"/>
        </w:rPr>
        <w:t xml:space="preserve"> </w:t>
      </w:r>
      <w:proofErr w:type="spellStart"/>
      <w:r w:rsidRPr="009F7958">
        <w:rPr>
          <w:rFonts w:cs="Times New Roman"/>
          <w:szCs w:val="28"/>
        </w:rPr>
        <w:t>al</w:t>
      </w:r>
      <w:proofErr w:type="spellEnd"/>
      <w:r w:rsidRPr="009F7958">
        <w:rPr>
          <w:rFonts w:cs="Times New Roman"/>
          <w:szCs w:val="28"/>
        </w:rPr>
        <w:t xml:space="preserve">. </w:t>
      </w:r>
      <w:proofErr w:type="spellStart"/>
      <w:r w:rsidRPr="009F7958">
        <w:rPr>
          <w:rFonts w:cs="Times New Roman"/>
          <w:szCs w:val="28"/>
        </w:rPr>
        <w:t>OLGA</w:t>
      </w:r>
      <w:proofErr w:type="spellEnd"/>
      <w:r w:rsidRPr="009F7958">
        <w:rPr>
          <w:rFonts w:cs="Times New Roman"/>
          <w:szCs w:val="28"/>
        </w:rPr>
        <w:t xml:space="preserve"> </w:t>
      </w:r>
      <w:proofErr w:type="spellStart"/>
      <w:r w:rsidRPr="009F7958">
        <w:rPr>
          <w:rFonts w:cs="Times New Roman"/>
          <w:szCs w:val="28"/>
        </w:rPr>
        <w:t>staging</w:t>
      </w:r>
      <w:proofErr w:type="spellEnd"/>
      <w:r w:rsidRPr="009F7958">
        <w:rPr>
          <w:rFonts w:cs="Times New Roman"/>
          <w:szCs w:val="28"/>
        </w:rPr>
        <w:t xml:space="preserve"> </w:t>
      </w:r>
      <w:proofErr w:type="spellStart"/>
      <w:r w:rsidRPr="009F7958">
        <w:rPr>
          <w:rFonts w:cs="Times New Roman"/>
          <w:szCs w:val="28"/>
        </w:rPr>
        <w:t>for</w:t>
      </w:r>
      <w:proofErr w:type="spellEnd"/>
      <w:r w:rsidRPr="009F7958">
        <w:rPr>
          <w:rFonts w:cs="Times New Roman"/>
          <w:szCs w:val="28"/>
        </w:rPr>
        <w:t xml:space="preserve"> </w:t>
      </w:r>
      <w:proofErr w:type="spellStart"/>
      <w:r w:rsidRPr="009F7958">
        <w:rPr>
          <w:rFonts w:cs="Times New Roman"/>
          <w:szCs w:val="28"/>
        </w:rPr>
        <w:t>gastritis</w:t>
      </w:r>
      <w:proofErr w:type="spellEnd"/>
      <w:r w:rsidRPr="009F7958">
        <w:rPr>
          <w:rFonts w:cs="Times New Roman"/>
          <w:szCs w:val="28"/>
        </w:rPr>
        <w:t xml:space="preserve">: a </w:t>
      </w:r>
      <w:proofErr w:type="spellStart"/>
      <w:r w:rsidRPr="009F7958">
        <w:rPr>
          <w:rFonts w:cs="Times New Roman"/>
          <w:szCs w:val="28"/>
        </w:rPr>
        <w:t>tutorial</w:t>
      </w:r>
      <w:proofErr w:type="spellEnd"/>
      <w:r w:rsidRPr="009F7958">
        <w:rPr>
          <w:rFonts w:cs="Times New Roman"/>
          <w:szCs w:val="28"/>
          <w:lang w:val="en-US"/>
        </w:rPr>
        <w:t xml:space="preserve">. </w:t>
      </w:r>
      <w:proofErr w:type="spellStart"/>
      <w:r w:rsidRPr="009F7958">
        <w:rPr>
          <w:rFonts w:cs="Times New Roman"/>
          <w:szCs w:val="28"/>
        </w:rPr>
        <w:t>Dig</w:t>
      </w:r>
      <w:proofErr w:type="spellEnd"/>
      <w:r w:rsidRPr="009F7958">
        <w:rPr>
          <w:rFonts w:cs="Times New Roman"/>
          <w:szCs w:val="28"/>
        </w:rPr>
        <w:t xml:space="preserve">. </w:t>
      </w:r>
      <w:proofErr w:type="spellStart"/>
      <w:r w:rsidRPr="009F7958">
        <w:rPr>
          <w:rFonts w:cs="Times New Roman"/>
          <w:szCs w:val="28"/>
        </w:rPr>
        <w:t>Liver</w:t>
      </w:r>
      <w:proofErr w:type="spellEnd"/>
      <w:r w:rsidRPr="009F7958">
        <w:rPr>
          <w:rFonts w:cs="Times New Roman"/>
          <w:szCs w:val="28"/>
        </w:rPr>
        <w:t xml:space="preserve"> </w:t>
      </w:r>
      <w:proofErr w:type="spellStart"/>
      <w:r w:rsidRPr="009F7958">
        <w:rPr>
          <w:rFonts w:cs="Times New Roman"/>
          <w:szCs w:val="28"/>
        </w:rPr>
        <w:t>Dis</w:t>
      </w:r>
      <w:proofErr w:type="spellEnd"/>
      <w:r w:rsidRPr="009F7958">
        <w:rPr>
          <w:rFonts w:cs="Times New Roman"/>
          <w:szCs w:val="28"/>
        </w:rPr>
        <w:t xml:space="preserve">.  2008.  </w:t>
      </w:r>
      <w:proofErr w:type="spellStart"/>
      <w:r w:rsidRPr="009F7958">
        <w:rPr>
          <w:rFonts w:cs="Times New Roman"/>
          <w:szCs w:val="28"/>
        </w:rPr>
        <w:t>Vol</w:t>
      </w:r>
      <w:proofErr w:type="spellEnd"/>
      <w:r w:rsidRPr="009F7958">
        <w:rPr>
          <w:rFonts w:cs="Times New Roman"/>
          <w:szCs w:val="28"/>
        </w:rPr>
        <w:t>. 40 (8).  P. 650658</w:t>
      </w:r>
    </w:p>
    <w:p w14:paraId="3161E86E" w14:textId="77777777" w:rsidR="00791C56" w:rsidRPr="009F7958" w:rsidRDefault="00791C56" w:rsidP="00571078">
      <w:pPr>
        <w:pStyle w:val="af2"/>
        <w:numPr>
          <w:ilvl w:val="0"/>
          <w:numId w:val="28"/>
        </w:numPr>
        <w:spacing w:after="160"/>
        <w:rPr>
          <w:rFonts w:cs="Times New Roman"/>
          <w:szCs w:val="28"/>
        </w:rPr>
      </w:pPr>
      <w:proofErr w:type="spellStart"/>
      <w:r w:rsidRPr="009F7958">
        <w:rPr>
          <w:rFonts w:cs="Times New Roman"/>
          <w:szCs w:val="28"/>
        </w:rPr>
        <w:t>Schindler</w:t>
      </w:r>
      <w:proofErr w:type="spellEnd"/>
      <w:r w:rsidRPr="009F7958">
        <w:rPr>
          <w:rFonts w:cs="Times New Roman"/>
          <w:szCs w:val="28"/>
        </w:rPr>
        <w:t xml:space="preserve"> R. </w:t>
      </w:r>
      <w:proofErr w:type="spellStart"/>
      <w:r w:rsidRPr="009F7958">
        <w:rPr>
          <w:rFonts w:cs="Times New Roman"/>
          <w:szCs w:val="28"/>
        </w:rPr>
        <w:t>Chronic</w:t>
      </w:r>
      <w:proofErr w:type="spellEnd"/>
      <w:r w:rsidRPr="009F7958">
        <w:rPr>
          <w:rFonts w:cs="Times New Roman"/>
          <w:szCs w:val="28"/>
        </w:rPr>
        <w:t xml:space="preserve"> </w:t>
      </w:r>
      <w:proofErr w:type="spellStart"/>
      <w:r w:rsidRPr="009F7958">
        <w:rPr>
          <w:rFonts w:cs="Times New Roman"/>
          <w:szCs w:val="28"/>
        </w:rPr>
        <w:t>gastritis</w:t>
      </w:r>
      <w:proofErr w:type="spellEnd"/>
      <w:r w:rsidRPr="009F7958">
        <w:rPr>
          <w:rFonts w:cs="Times New Roman"/>
          <w:szCs w:val="28"/>
        </w:rPr>
        <w:t xml:space="preserve">. </w:t>
      </w:r>
      <w:proofErr w:type="spellStart"/>
      <w:r w:rsidRPr="009F7958">
        <w:rPr>
          <w:rFonts w:cs="Times New Roman"/>
          <w:szCs w:val="28"/>
        </w:rPr>
        <w:t>Klin</w:t>
      </w:r>
      <w:proofErr w:type="spellEnd"/>
      <w:r w:rsidRPr="009F7958">
        <w:rPr>
          <w:rFonts w:cs="Times New Roman"/>
          <w:szCs w:val="28"/>
        </w:rPr>
        <w:t xml:space="preserve"> </w:t>
      </w:r>
      <w:proofErr w:type="spellStart"/>
      <w:r w:rsidRPr="009F7958">
        <w:rPr>
          <w:rFonts w:cs="Times New Roman"/>
          <w:szCs w:val="28"/>
        </w:rPr>
        <w:t>Wochenschr</w:t>
      </w:r>
      <w:proofErr w:type="spellEnd"/>
      <w:r w:rsidRPr="009F7958">
        <w:rPr>
          <w:rFonts w:cs="Times New Roman"/>
          <w:szCs w:val="28"/>
        </w:rPr>
        <w:t xml:space="preserve"> 1966;44: 601–12.</w:t>
      </w:r>
    </w:p>
    <w:p w14:paraId="141EA2F9"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cs="Times New Roman"/>
          <w:szCs w:val="28"/>
        </w:rPr>
        <w:lastRenderedPageBreak/>
        <w:t>Sipponen</w:t>
      </w:r>
      <w:proofErr w:type="spellEnd"/>
      <w:r w:rsidRPr="009F7958">
        <w:rPr>
          <w:rFonts w:cs="Times New Roman"/>
          <w:szCs w:val="28"/>
        </w:rPr>
        <w:t xml:space="preserve"> P, </w:t>
      </w:r>
      <w:proofErr w:type="spellStart"/>
      <w:r w:rsidRPr="009F7958">
        <w:rPr>
          <w:rFonts w:cs="Times New Roman"/>
          <w:szCs w:val="28"/>
        </w:rPr>
        <w:t>Graham</w:t>
      </w:r>
      <w:proofErr w:type="spellEnd"/>
      <w:r w:rsidRPr="009F7958">
        <w:rPr>
          <w:rFonts w:cs="Times New Roman"/>
          <w:szCs w:val="28"/>
        </w:rPr>
        <w:t xml:space="preserve"> </w:t>
      </w:r>
      <w:proofErr w:type="spellStart"/>
      <w:r w:rsidRPr="009F7958">
        <w:rPr>
          <w:rFonts w:cs="Times New Roman"/>
          <w:szCs w:val="28"/>
        </w:rPr>
        <w:t>DY</w:t>
      </w:r>
      <w:proofErr w:type="spellEnd"/>
      <w:r w:rsidRPr="009F7958">
        <w:rPr>
          <w:rFonts w:cs="Times New Roman"/>
          <w:szCs w:val="28"/>
        </w:rPr>
        <w:t xml:space="preserve">. </w:t>
      </w:r>
      <w:proofErr w:type="spellStart"/>
      <w:r w:rsidRPr="009F7958">
        <w:rPr>
          <w:rFonts w:cs="Times New Roman"/>
          <w:szCs w:val="28"/>
        </w:rPr>
        <w:t>Importance</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atrophic</w:t>
      </w:r>
      <w:proofErr w:type="spellEnd"/>
      <w:r w:rsidRPr="009F7958">
        <w:rPr>
          <w:rFonts w:cs="Times New Roman"/>
          <w:szCs w:val="28"/>
        </w:rPr>
        <w:t xml:space="preserve"> </w:t>
      </w:r>
      <w:proofErr w:type="spellStart"/>
      <w:r w:rsidRPr="009F7958">
        <w:rPr>
          <w:rFonts w:cs="Times New Roman"/>
          <w:szCs w:val="28"/>
        </w:rPr>
        <w:t>gastritis</w:t>
      </w:r>
      <w:proofErr w:type="spellEnd"/>
      <w:r w:rsidRPr="009F7958">
        <w:rPr>
          <w:rFonts w:cs="Times New Roman"/>
          <w:szCs w:val="28"/>
        </w:rPr>
        <w:t xml:space="preserve"> </w:t>
      </w:r>
      <w:proofErr w:type="spellStart"/>
      <w:r w:rsidRPr="009F7958">
        <w:rPr>
          <w:rFonts w:cs="Times New Roman"/>
          <w:szCs w:val="28"/>
        </w:rPr>
        <w:t>in</w:t>
      </w:r>
      <w:proofErr w:type="spellEnd"/>
      <w:r w:rsidRPr="009F7958">
        <w:rPr>
          <w:rFonts w:cs="Times New Roman"/>
          <w:szCs w:val="28"/>
        </w:rPr>
        <w:t xml:space="preserve"> </w:t>
      </w:r>
      <w:proofErr w:type="spellStart"/>
      <w:r w:rsidRPr="009F7958">
        <w:rPr>
          <w:rFonts w:cs="Times New Roman"/>
          <w:szCs w:val="28"/>
        </w:rPr>
        <w:t>diagnostics</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prevention</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gastric</w:t>
      </w:r>
      <w:proofErr w:type="spellEnd"/>
      <w:r w:rsidRPr="009F7958">
        <w:rPr>
          <w:rFonts w:cs="Times New Roman"/>
          <w:szCs w:val="28"/>
        </w:rPr>
        <w:t xml:space="preserve"> </w:t>
      </w:r>
      <w:proofErr w:type="spellStart"/>
      <w:r w:rsidRPr="009F7958">
        <w:rPr>
          <w:rFonts w:cs="Times New Roman"/>
          <w:szCs w:val="28"/>
        </w:rPr>
        <w:t>cancer</w:t>
      </w:r>
      <w:proofErr w:type="spellEnd"/>
      <w:r w:rsidRPr="009F7958">
        <w:rPr>
          <w:rFonts w:cs="Times New Roman"/>
          <w:szCs w:val="28"/>
        </w:rPr>
        <w:t xml:space="preserve">: </w:t>
      </w:r>
      <w:proofErr w:type="spellStart"/>
      <w:r w:rsidRPr="009F7958">
        <w:rPr>
          <w:rFonts w:cs="Times New Roman"/>
          <w:szCs w:val="28"/>
        </w:rPr>
        <w:t>application</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plasma</w:t>
      </w:r>
      <w:proofErr w:type="spellEnd"/>
      <w:r w:rsidRPr="009F7958">
        <w:rPr>
          <w:rFonts w:cs="Times New Roman"/>
          <w:szCs w:val="28"/>
        </w:rPr>
        <w:t xml:space="preserve"> </w:t>
      </w:r>
      <w:proofErr w:type="spellStart"/>
      <w:r w:rsidRPr="009F7958">
        <w:rPr>
          <w:rFonts w:cs="Times New Roman"/>
          <w:szCs w:val="28"/>
        </w:rPr>
        <w:t>biomarkers</w:t>
      </w:r>
      <w:proofErr w:type="spellEnd"/>
      <w:r w:rsidRPr="009F7958">
        <w:rPr>
          <w:rFonts w:cs="Times New Roman"/>
          <w:szCs w:val="28"/>
        </w:rPr>
        <w:t xml:space="preserve"> // </w:t>
      </w:r>
      <w:proofErr w:type="spellStart"/>
      <w:r w:rsidRPr="009F7958">
        <w:rPr>
          <w:rFonts w:cs="Times New Roman"/>
          <w:szCs w:val="28"/>
        </w:rPr>
        <w:t>Scand</w:t>
      </w:r>
      <w:proofErr w:type="spellEnd"/>
      <w:r w:rsidRPr="009F7958">
        <w:rPr>
          <w:rFonts w:cs="Times New Roman"/>
          <w:szCs w:val="28"/>
        </w:rPr>
        <w:t xml:space="preserve">. J. </w:t>
      </w:r>
      <w:proofErr w:type="spellStart"/>
      <w:r w:rsidRPr="009F7958">
        <w:rPr>
          <w:rFonts w:cs="Times New Roman"/>
          <w:szCs w:val="28"/>
        </w:rPr>
        <w:t>Gastroenterol</w:t>
      </w:r>
      <w:proofErr w:type="spellEnd"/>
      <w:r w:rsidRPr="009F7958">
        <w:rPr>
          <w:rFonts w:cs="Times New Roman"/>
          <w:szCs w:val="28"/>
        </w:rPr>
        <w:t xml:space="preserve">. 2007. </w:t>
      </w:r>
      <w:proofErr w:type="spellStart"/>
      <w:r w:rsidRPr="009F7958">
        <w:rPr>
          <w:rFonts w:cs="Times New Roman"/>
          <w:szCs w:val="28"/>
        </w:rPr>
        <w:t>Vol</w:t>
      </w:r>
      <w:proofErr w:type="spellEnd"/>
      <w:r w:rsidRPr="009F7958">
        <w:rPr>
          <w:rFonts w:cs="Times New Roman"/>
          <w:szCs w:val="28"/>
        </w:rPr>
        <w:t xml:space="preserve">. 42 (1). P. 2 </w:t>
      </w:r>
      <w:r w:rsidRPr="009F7958">
        <w:rPr>
          <w:rFonts w:cs="Times New Roman"/>
          <w:szCs w:val="28"/>
          <w:shd w:val="clear" w:color="auto" w:fill="FFFFFF" w:themeFill="background1"/>
        </w:rPr>
        <w:t xml:space="preserve">– </w:t>
      </w:r>
      <w:r w:rsidRPr="009F7958">
        <w:rPr>
          <w:rFonts w:cs="Times New Roman"/>
          <w:szCs w:val="28"/>
        </w:rPr>
        <w:t>10.</w:t>
      </w:r>
    </w:p>
    <w:p w14:paraId="765EEA38" w14:textId="77777777" w:rsidR="00791C56" w:rsidRPr="009F7958" w:rsidRDefault="00791C56" w:rsidP="00571078">
      <w:pPr>
        <w:pStyle w:val="af2"/>
        <w:numPr>
          <w:ilvl w:val="0"/>
          <w:numId w:val="28"/>
        </w:numPr>
        <w:spacing w:after="160"/>
        <w:rPr>
          <w:rFonts w:cs="Times New Roman"/>
          <w:szCs w:val="28"/>
        </w:rPr>
      </w:pPr>
      <w:r w:rsidRPr="009F7958">
        <w:rPr>
          <w:rFonts w:cs="Times New Roman"/>
          <w:szCs w:val="28"/>
          <w:shd w:val="clear" w:color="auto" w:fill="FFFFFF"/>
        </w:rPr>
        <w:t>S</w:t>
      </w:r>
      <w:proofErr w:type="spellStart"/>
      <w:r w:rsidRPr="009F7958">
        <w:rPr>
          <w:rFonts w:cs="Times New Roman"/>
          <w:szCs w:val="28"/>
          <w:shd w:val="clear" w:color="auto" w:fill="FFFFFF"/>
          <w:lang w:val="en-US"/>
        </w:rPr>
        <w:t>ippontn</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Pentti</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Chronic</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gastritis</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in</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former</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times</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and</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now</w:t>
      </w:r>
      <w:proofErr w:type="spellEnd"/>
      <w:r w:rsidRPr="009F7958">
        <w:rPr>
          <w:rFonts w:cs="Times New Roman"/>
          <w:szCs w:val="28"/>
          <w:shd w:val="clear" w:color="auto" w:fill="FFFFFF"/>
        </w:rPr>
        <w:t xml:space="preserve">. </w:t>
      </w:r>
      <w:proofErr w:type="spellStart"/>
      <w:r w:rsidRPr="009F7958">
        <w:rPr>
          <w:rFonts w:cs="Times New Roman"/>
          <w:szCs w:val="28"/>
          <w:shd w:val="clear" w:color="auto" w:fill="FFFFFF"/>
        </w:rPr>
        <w:t>Helicobacter</w:t>
      </w:r>
      <w:proofErr w:type="spellEnd"/>
      <w:r w:rsidRPr="009F7958">
        <w:rPr>
          <w:rFonts w:cs="Times New Roman"/>
          <w:szCs w:val="28"/>
          <w:shd w:val="clear" w:color="auto" w:fill="FFFFFF"/>
          <w:lang w:val="ru-RU"/>
        </w:rPr>
        <w:t xml:space="preserve">. </w:t>
      </w:r>
      <w:r w:rsidRPr="009F7958">
        <w:rPr>
          <w:rFonts w:cs="Times New Roman"/>
          <w:szCs w:val="28"/>
          <w:shd w:val="clear" w:color="auto" w:fill="FFFFFF"/>
        </w:rPr>
        <w:t>2007, 12: 16</w:t>
      </w:r>
      <w:r w:rsidRPr="009F7958">
        <w:rPr>
          <w:rFonts w:cs="Times New Roman"/>
          <w:szCs w:val="28"/>
          <w:shd w:val="clear" w:color="auto" w:fill="FFFFFF" w:themeFill="background1"/>
        </w:rPr>
        <w:t>–</w:t>
      </w:r>
      <w:r w:rsidRPr="009F7958">
        <w:rPr>
          <w:rFonts w:cs="Times New Roman"/>
          <w:szCs w:val="28"/>
          <w:shd w:val="clear" w:color="auto" w:fill="FFFFFF"/>
        </w:rPr>
        <w:t>21.</w:t>
      </w:r>
    </w:p>
    <w:p w14:paraId="324C564A" w14:textId="77777777" w:rsidR="00791C56" w:rsidRPr="009F7958" w:rsidRDefault="00791C56" w:rsidP="00571078">
      <w:pPr>
        <w:pStyle w:val="af2"/>
        <w:numPr>
          <w:ilvl w:val="0"/>
          <w:numId w:val="28"/>
        </w:numPr>
        <w:spacing w:after="160"/>
        <w:rPr>
          <w:rFonts w:cs="Times New Roman"/>
          <w:szCs w:val="28"/>
          <w:shd w:val="clear" w:color="auto" w:fill="FFFFFF"/>
        </w:rPr>
      </w:pPr>
      <w:proofErr w:type="spellStart"/>
      <w:r w:rsidRPr="009F7958">
        <w:rPr>
          <w:rFonts w:cs="Times New Roman"/>
          <w:szCs w:val="28"/>
        </w:rPr>
        <w:t>Siurala</w:t>
      </w:r>
      <w:proofErr w:type="spellEnd"/>
      <w:r w:rsidRPr="009F7958">
        <w:rPr>
          <w:rFonts w:cs="Times New Roman"/>
          <w:szCs w:val="28"/>
        </w:rPr>
        <w:t xml:space="preserve"> M. </w:t>
      </w:r>
      <w:proofErr w:type="spellStart"/>
      <w:r w:rsidRPr="009F7958">
        <w:rPr>
          <w:rFonts w:cs="Times New Roman"/>
          <w:szCs w:val="28"/>
        </w:rPr>
        <w:t>The</w:t>
      </w:r>
      <w:proofErr w:type="spellEnd"/>
      <w:r w:rsidRPr="009F7958">
        <w:rPr>
          <w:rFonts w:cs="Times New Roman"/>
          <w:szCs w:val="28"/>
        </w:rPr>
        <w:t xml:space="preserve"> </w:t>
      </w:r>
      <w:proofErr w:type="spellStart"/>
      <w:r w:rsidRPr="009F7958">
        <w:rPr>
          <w:rFonts w:cs="Times New Roman"/>
          <w:szCs w:val="28"/>
        </w:rPr>
        <w:t>story</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gastritis</w:t>
      </w:r>
      <w:proofErr w:type="spellEnd"/>
      <w:r w:rsidRPr="009F7958">
        <w:rPr>
          <w:rFonts w:cs="Times New Roman"/>
          <w:szCs w:val="28"/>
        </w:rPr>
        <w:t xml:space="preserve">. </w:t>
      </w:r>
      <w:proofErr w:type="spellStart"/>
      <w:r w:rsidRPr="009F7958">
        <w:rPr>
          <w:rFonts w:cs="Times New Roman"/>
          <w:szCs w:val="28"/>
        </w:rPr>
        <w:t>Scand</w:t>
      </w:r>
      <w:proofErr w:type="spellEnd"/>
      <w:r w:rsidRPr="009F7958">
        <w:rPr>
          <w:rFonts w:cs="Times New Roman"/>
          <w:szCs w:val="28"/>
        </w:rPr>
        <w:t xml:space="preserve"> J </w:t>
      </w:r>
      <w:proofErr w:type="spellStart"/>
      <w:r w:rsidRPr="009F7958">
        <w:rPr>
          <w:rFonts w:cs="Times New Roman"/>
          <w:szCs w:val="28"/>
        </w:rPr>
        <w:t>Gastroenterol</w:t>
      </w:r>
      <w:proofErr w:type="spellEnd"/>
      <w:r w:rsidRPr="009F7958">
        <w:rPr>
          <w:rFonts w:cs="Times New Roman"/>
          <w:szCs w:val="28"/>
        </w:rPr>
        <w:t xml:space="preserve"> </w:t>
      </w:r>
      <w:proofErr w:type="spellStart"/>
      <w:r w:rsidRPr="009F7958">
        <w:rPr>
          <w:rFonts w:cs="Times New Roman"/>
          <w:szCs w:val="28"/>
        </w:rPr>
        <w:t>Suppl</w:t>
      </w:r>
      <w:proofErr w:type="spellEnd"/>
      <w:r w:rsidRPr="009F7958">
        <w:rPr>
          <w:rFonts w:cs="Times New Roman"/>
          <w:szCs w:val="28"/>
        </w:rPr>
        <w:t xml:space="preserve"> 1991;186:1–3</w:t>
      </w:r>
      <w:r w:rsidRPr="009F7958">
        <w:rPr>
          <w:rFonts w:cs="Times New Roman"/>
          <w:szCs w:val="28"/>
          <w:shd w:val="clear" w:color="auto" w:fill="FFFFFF"/>
          <w:lang w:val="en-US"/>
        </w:rPr>
        <w:t>.</w:t>
      </w:r>
    </w:p>
    <w:p w14:paraId="359716BF" w14:textId="77777777" w:rsidR="00791C56" w:rsidRPr="009F7958" w:rsidRDefault="00791C56" w:rsidP="00571078">
      <w:pPr>
        <w:pStyle w:val="af2"/>
        <w:numPr>
          <w:ilvl w:val="0"/>
          <w:numId w:val="28"/>
        </w:numPr>
        <w:tabs>
          <w:tab w:val="left" w:pos="8832"/>
        </w:tabs>
        <w:spacing w:after="160"/>
        <w:rPr>
          <w:rFonts w:cs="Times New Roman"/>
          <w:szCs w:val="28"/>
          <w:shd w:val="clear" w:color="auto" w:fill="FFFFFF"/>
        </w:rPr>
      </w:pPr>
      <w:proofErr w:type="spellStart"/>
      <w:r w:rsidRPr="009F7958">
        <w:rPr>
          <w:rFonts w:cs="Times New Roman"/>
          <w:szCs w:val="28"/>
        </w:rPr>
        <w:t>Sobotta</w:t>
      </w:r>
      <w:proofErr w:type="spellEnd"/>
      <w:r w:rsidRPr="009F7958">
        <w:rPr>
          <w:rFonts w:cs="Times New Roman"/>
          <w:szCs w:val="28"/>
        </w:rPr>
        <w:t xml:space="preserve"> A. </w:t>
      </w:r>
      <w:proofErr w:type="spellStart"/>
      <w:r w:rsidRPr="009F7958">
        <w:rPr>
          <w:rFonts w:cs="Times New Roman"/>
          <w:szCs w:val="28"/>
        </w:rPr>
        <w:t>Atlas</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Human</w:t>
      </w:r>
      <w:proofErr w:type="spellEnd"/>
      <w:r w:rsidRPr="009F7958">
        <w:rPr>
          <w:rFonts w:cs="Times New Roman"/>
          <w:szCs w:val="28"/>
        </w:rPr>
        <w:t xml:space="preserve"> </w:t>
      </w:r>
      <w:proofErr w:type="spellStart"/>
      <w:r w:rsidRPr="009F7958">
        <w:rPr>
          <w:rFonts w:cs="Times New Roman"/>
          <w:szCs w:val="28"/>
        </w:rPr>
        <w:t>Anatomy</w:t>
      </w:r>
      <w:proofErr w:type="spellEnd"/>
      <w:r w:rsidRPr="009F7958">
        <w:rPr>
          <w:rFonts w:cs="Times New Roman"/>
          <w:szCs w:val="28"/>
        </w:rPr>
        <w:t xml:space="preserve">. 2 </w:t>
      </w:r>
      <w:proofErr w:type="spellStart"/>
      <w:r w:rsidRPr="009F7958">
        <w:rPr>
          <w:rFonts w:cs="Times New Roman"/>
          <w:szCs w:val="28"/>
        </w:rPr>
        <w:t>vol</w:t>
      </w:r>
      <w:proofErr w:type="spellEnd"/>
      <w:r w:rsidRPr="009F7958">
        <w:rPr>
          <w:rFonts w:cs="Times New Roman"/>
          <w:szCs w:val="28"/>
        </w:rPr>
        <w:t xml:space="preserve">. </w:t>
      </w:r>
      <w:proofErr w:type="spellStart"/>
      <w:r w:rsidRPr="009F7958">
        <w:rPr>
          <w:rFonts w:cs="Times New Roman"/>
          <w:szCs w:val="28"/>
        </w:rPr>
        <w:t>Set</w:t>
      </w:r>
      <w:proofErr w:type="spellEnd"/>
      <w:r w:rsidRPr="009F7958">
        <w:rPr>
          <w:rFonts w:cs="Times New Roman"/>
          <w:szCs w:val="28"/>
        </w:rPr>
        <w:t xml:space="preserve"> </w:t>
      </w:r>
      <w:proofErr w:type="spellStart"/>
      <w:r w:rsidRPr="009F7958">
        <w:rPr>
          <w:rFonts w:cs="Times New Roman"/>
          <w:szCs w:val="28"/>
        </w:rPr>
        <w:t>Lippincott</w:t>
      </w:r>
      <w:proofErr w:type="spellEnd"/>
      <w:r w:rsidRPr="009F7958">
        <w:rPr>
          <w:rFonts w:cs="Times New Roman"/>
          <w:szCs w:val="28"/>
        </w:rPr>
        <w:t xml:space="preserve"> </w:t>
      </w:r>
      <w:proofErr w:type="spellStart"/>
      <w:r w:rsidRPr="009F7958">
        <w:rPr>
          <w:rFonts w:cs="Times New Roman"/>
          <w:szCs w:val="28"/>
        </w:rPr>
        <w:t>Williams</w:t>
      </w:r>
      <w:proofErr w:type="spellEnd"/>
      <w:r w:rsidRPr="009F7958">
        <w:rPr>
          <w:rFonts w:cs="Times New Roman"/>
          <w:szCs w:val="28"/>
        </w:rPr>
        <w:t xml:space="preserve"> &amp; </w:t>
      </w:r>
      <w:proofErr w:type="spellStart"/>
      <w:r w:rsidRPr="009F7958">
        <w:rPr>
          <w:rFonts w:cs="Times New Roman"/>
          <w:szCs w:val="28"/>
        </w:rPr>
        <w:t>Wilkins</w:t>
      </w:r>
      <w:proofErr w:type="spellEnd"/>
      <w:r w:rsidRPr="009F7958">
        <w:rPr>
          <w:rFonts w:cs="Times New Roman"/>
          <w:szCs w:val="28"/>
        </w:rPr>
        <w:t>. 2001. 833 p.</w:t>
      </w:r>
      <w:r w:rsidRPr="009F7958">
        <w:rPr>
          <w:rFonts w:cs="Times New Roman"/>
          <w:szCs w:val="28"/>
          <w:shd w:val="clear" w:color="auto" w:fill="FFFFFF"/>
        </w:rPr>
        <w:tab/>
      </w:r>
    </w:p>
    <w:p w14:paraId="00506A44" w14:textId="77777777" w:rsidR="00791C56" w:rsidRPr="009F7958" w:rsidRDefault="00791C56" w:rsidP="00571078">
      <w:pPr>
        <w:pStyle w:val="af2"/>
        <w:numPr>
          <w:ilvl w:val="0"/>
          <w:numId w:val="28"/>
        </w:numPr>
        <w:spacing w:after="160"/>
        <w:rPr>
          <w:rFonts w:cs="Times New Roman"/>
          <w:szCs w:val="28"/>
          <w:shd w:val="clear" w:color="auto" w:fill="FFFFFF"/>
        </w:rPr>
      </w:pPr>
      <w:r w:rsidRPr="009F7958">
        <w:rPr>
          <w:rFonts w:cs="Times New Roman"/>
          <w:szCs w:val="28"/>
          <w:shd w:val="clear" w:color="auto" w:fill="FFFFFF"/>
          <w:lang w:val="en-US"/>
        </w:rPr>
        <w:t>Sugano</w:t>
      </w:r>
      <w:r w:rsidRPr="009F7958">
        <w:rPr>
          <w:rFonts w:cs="Times New Roman"/>
          <w:szCs w:val="28"/>
          <w:shd w:val="clear" w:color="auto" w:fill="FFFFFF"/>
        </w:rPr>
        <w:t xml:space="preserve"> </w:t>
      </w:r>
      <w:r w:rsidRPr="009F7958">
        <w:rPr>
          <w:rFonts w:cs="Times New Roman"/>
          <w:szCs w:val="28"/>
          <w:shd w:val="clear" w:color="auto" w:fill="FFFFFF"/>
          <w:lang w:val="en-US"/>
        </w:rPr>
        <w:t>K</w:t>
      </w:r>
      <w:r w:rsidRPr="009F7958">
        <w:rPr>
          <w:rFonts w:cs="Times New Roman"/>
          <w:szCs w:val="28"/>
          <w:shd w:val="clear" w:color="auto" w:fill="FFFFFF"/>
        </w:rPr>
        <w:t xml:space="preserve">, </w:t>
      </w:r>
      <w:r w:rsidRPr="009F7958">
        <w:rPr>
          <w:rFonts w:cs="Times New Roman"/>
          <w:szCs w:val="28"/>
          <w:shd w:val="clear" w:color="auto" w:fill="FFFFFF"/>
          <w:lang w:val="en-US"/>
        </w:rPr>
        <w:t>Tack</w:t>
      </w:r>
      <w:r w:rsidRPr="009F7958">
        <w:rPr>
          <w:rFonts w:cs="Times New Roman"/>
          <w:szCs w:val="28"/>
          <w:shd w:val="clear" w:color="auto" w:fill="FFFFFF"/>
        </w:rPr>
        <w:t xml:space="preserve"> </w:t>
      </w:r>
      <w:r w:rsidRPr="009F7958">
        <w:rPr>
          <w:rFonts w:cs="Times New Roman"/>
          <w:szCs w:val="28"/>
          <w:shd w:val="clear" w:color="auto" w:fill="FFFFFF"/>
          <w:lang w:val="en-US"/>
        </w:rPr>
        <w:t>J</w:t>
      </w:r>
      <w:r w:rsidRPr="009F7958">
        <w:rPr>
          <w:rFonts w:cs="Times New Roman"/>
          <w:szCs w:val="28"/>
          <w:shd w:val="clear" w:color="auto" w:fill="FFFFFF"/>
        </w:rPr>
        <w:t xml:space="preserve">, </w:t>
      </w:r>
      <w:r w:rsidRPr="009F7958">
        <w:rPr>
          <w:rFonts w:cs="Times New Roman"/>
          <w:szCs w:val="28"/>
          <w:shd w:val="clear" w:color="auto" w:fill="FFFFFF"/>
          <w:lang w:val="en-US"/>
        </w:rPr>
        <w:t>Kuipers</w:t>
      </w:r>
      <w:r w:rsidRPr="009F7958">
        <w:rPr>
          <w:rFonts w:cs="Times New Roman"/>
          <w:szCs w:val="28"/>
          <w:shd w:val="clear" w:color="auto" w:fill="FFFFFF"/>
        </w:rPr>
        <w:t xml:space="preserve"> </w:t>
      </w:r>
      <w:r w:rsidRPr="009F7958">
        <w:rPr>
          <w:rFonts w:cs="Times New Roman"/>
          <w:szCs w:val="28"/>
          <w:shd w:val="clear" w:color="auto" w:fill="FFFFFF"/>
          <w:lang w:val="en-US"/>
        </w:rPr>
        <w:t>EJ</w:t>
      </w:r>
      <w:r w:rsidRPr="009F7958">
        <w:rPr>
          <w:rFonts w:cs="Times New Roman"/>
          <w:szCs w:val="28"/>
          <w:shd w:val="clear" w:color="auto" w:fill="FFFFFF"/>
        </w:rPr>
        <w:t xml:space="preserve">, </w:t>
      </w:r>
      <w:r w:rsidRPr="009F7958">
        <w:rPr>
          <w:rFonts w:cs="Times New Roman"/>
          <w:szCs w:val="28"/>
          <w:shd w:val="clear" w:color="auto" w:fill="FFFFFF"/>
          <w:lang w:val="en-US"/>
        </w:rPr>
        <w:t>et</w:t>
      </w:r>
      <w:r w:rsidRPr="009F7958">
        <w:rPr>
          <w:rFonts w:cs="Times New Roman"/>
          <w:szCs w:val="28"/>
          <w:shd w:val="clear" w:color="auto" w:fill="FFFFFF"/>
        </w:rPr>
        <w:t xml:space="preserve"> </w:t>
      </w:r>
      <w:r w:rsidRPr="009F7958">
        <w:rPr>
          <w:rFonts w:cs="Times New Roman"/>
          <w:szCs w:val="28"/>
          <w:shd w:val="clear" w:color="auto" w:fill="FFFFFF"/>
          <w:lang w:val="en-US"/>
        </w:rPr>
        <w:t>al</w:t>
      </w:r>
      <w:r w:rsidRPr="009F7958">
        <w:rPr>
          <w:rFonts w:cs="Times New Roman"/>
          <w:szCs w:val="28"/>
          <w:shd w:val="clear" w:color="auto" w:fill="FFFFFF"/>
        </w:rPr>
        <w:t xml:space="preserve">. </w:t>
      </w:r>
      <w:r w:rsidRPr="009F7958">
        <w:rPr>
          <w:rFonts w:cs="Times New Roman"/>
          <w:szCs w:val="28"/>
          <w:shd w:val="clear" w:color="auto" w:fill="FFFFFF"/>
          <w:lang w:val="en-US"/>
        </w:rPr>
        <w:t>Kyoto global consensus report on Helicobacter pylori gastritis. Gut. 2015. PP</w:t>
      </w:r>
      <w:r w:rsidRPr="009F7958">
        <w:rPr>
          <w:rFonts w:cs="Times New Roman"/>
          <w:szCs w:val="28"/>
          <w:shd w:val="clear" w:color="auto" w:fill="FFFFFF"/>
        </w:rPr>
        <w:t xml:space="preserve">. </w:t>
      </w:r>
      <w:r w:rsidRPr="009F7958">
        <w:rPr>
          <w:rFonts w:cs="Times New Roman"/>
          <w:szCs w:val="28"/>
          <w:shd w:val="clear" w:color="auto" w:fill="FFFFFF"/>
          <w:lang w:val="en-US"/>
        </w:rPr>
        <w:t>1353</w:t>
      </w:r>
      <w:r w:rsidRPr="009F7958">
        <w:rPr>
          <w:rFonts w:cs="Times New Roman"/>
          <w:szCs w:val="28"/>
          <w:shd w:val="clear" w:color="auto" w:fill="FFFFFF"/>
        </w:rPr>
        <w:t xml:space="preserve"> </w:t>
      </w:r>
      <w:r w:rsidRPr="009F7958">
        <w:rPr>
          <w:rFonts w:cs="Times New Roman"/>
          <w:szCs w:val="28"/>
          <w:shd w:val="clear" w:color="auto" w:fill="FFFFFF" w:themeFill="background1"/>
        </w:rPr>
        <w:t>–</w:t>
      </w:r>
      <w:r w:rsidRPr="009F7958">
        <w:rPr>
          <w:rFonts w:cs="Times New Roman"/>
          <w:szCs w:val="28"/>
          <w:shd w:val="clear" w:color="auto" w:fill="FFFFFF"/>
          <w:lang w:val="en-US"/>
        </w:rPr>
        <w:t>1367.</w:t>
      </w:r>
    </w:p>
    <w:p w14:paraId="2809741E" w14:textId="77777777" w:rsidR="00791C56" w:rsidRPr="009F7958" w:rsidRDefault="00791C56" w:rsidP="00571078">
      <w:pPr>
        <w:pStyle w:val="af2"/>
        <w:numPr>
          <w:ilvl w:val="0"/>
          <w:numId w:val="28"/>
        </w:numPr>
        <w:spacing w:after="160"/>
        <w:rPr>
          <w:rFonts w:cs="Times New Roman"/>
          <w:szCs w:val="28"/>
          <w:shd w:val="clear" w:color="auto" w:fill="FFFFFF"/>
          <w:lang w:val="en-US"/>
        </w:rPr>
      </w:pPr>
      <w:r w:rsidRPr="009F7958">
        <w:rPr>
          <w:rFonts w:cs="Times New Roman"/>
          <w:szCs w:val="28"/>
          <w:shd w:val="clear" w:color="auto" w:fill="FFFFFF"/>
          <w:lang w:val="en-US"/>
        </w:rPr>
        <w:t xml:space="preserve">Turner JR, </w:t>
      </w:r>
      <w:proofErr w:type="spellStart"/>
      <w:r w:rsidRPr="009F7958">
        <w:rPr>
          <w:rFonts w:cs="Times New Roman"/>
          <w:szCs w:val="28"/>
          <w:shd w:val="clear" w:color="auto" w:fill="FFFFFF"/>
          <w:lang w:val="en-US"/>
        </w:rPr>
        <w:t>Goldenring</w:t>
      </w:r>
      <w:proofErr w:type="spellEnd"/>
      <w:r w:rsidRPr="009F7958">
        <w:rPr>
          <w:rFonts w:cs="Times New Roman"/>
          <w:szCs w:val="28"/>
          <w:shd w:val="clear" w:color="auto" w:fill="FFFFFF"/>
          <w:lang w:val="en-US"/>
        </w:rPr>
        <w:t xml:space="preserve"> JR, Wells </w:t>
      </w:r>
      <w:proofErr w:type="spellStart"/>
      <w:r w:rsidRPr="009F7958">
        <w:rPr>
          <w:rFonts w:cs="Times New Roman"/>
          <w:szCs w:val="28"/>
          <w:shd w:val="clear" w:color="auto" w:fill="FFFFFF"/>
          <w:lang w:val="en-US"/>
        </w:rPr>
        <w:t>RG</w:t>
      </w:r>
      <w:proofErr w:type="spellEnd"/>
      <w:r w:rsidRPr="009F7958">
        <w:rPr>
          <w:rFonts w:cs="Times New Roman"/>
          <w:szCs w:val="28"/>
          <w:shd w:val="clear" w:color="auto" w:fill="FFFFFF"/>
          <w:lang w:val="en-US"/>
        </w:rPr>
        <w:t xml:space="preserve">, </w:t>
      </w:r>
      <w:proofErr w:type="spellStart"/>
      <w:r w:rsidRPr="009F7958">
        <w:rPr>
          <w:rFonts w:cs="Times New Roman"/>
          <w:szCs w:val="28"/>
          <w:shd w:val="clear" w:color="auto" w:fill="FFFFFF"/>
          <w:lang w:val="en-US"/>
        </w:rPr>
        <w:t>Brounstein</w:t>
      </w:r>
      <w:proofErr w:type="spellEnd"/>
      <w:r w:rsidRPr="009F7958">
        <w:rPr>
          <w:rFonts w:cs="Times New Roman"/>
          <w:szCs w:val="28"/>
          <w:shd w:val="clear" w:color="auto" w:fill="FFFFFF"/>
          <w:lang w:val="en-US"/>
        </w:rPr>
        <w:t xml:space="preserve"> LM, </w:t>
      </w:r>
      <w:proofErr w:type="spellStart"/>
      <w:r w:rsidRPr="009F7958">
        <w:rPr>
          <w:rFonts w:cs="Times New Roman"/>
          <w:szCs w:val="28"/>
          <w:shd w:val="clear" w:color="auto" w:fill="FFFFFF"/>
          <w:lang w:val="en-US"/>
        </w:rPr>
        <w:t>Dubnansky</w:t>
      </w:r>
      <w:proofErr w:type="spellEnd"/>
      <w:r w:rsidRPr="009F7958">
        <w:rPr>
          <w:rFonts w:cs="Times New Roman"/>
          <w:szCs w:val="28"/>
          <w:shd w:val="clear" w:color="auto" w:fill="FFFFFF"/>
          <w:lang w:val="en-US"/>
        </w:rPr>
        <w:t xml:space="preserve"> EC. Cellular and Molecular Gastroenterology and Hepatology: The Evolution of AGA Publishing. Gastroenterology.</w:t>
      </w:r>
      <w:r w:rsidRPr="009F7958">
        <w:rPr>
          <w:rFonts w:cs="Times New Roman"/>
          <w:szCs w:val="28"/>
          <w:shd w:val="clear" w:color="auto" w:fill="FFFFFF"/>
        </w:rPr>
        <w:t xml:space="preserve"> </w:t>
      </w:r>
      <w:r w:rsidRPr="009F7958">
        <w:rPr>
          <w:rFonts w:cs="Times New Roman"/>
          <w:szCs w:val="28"/>
          <w:shd w:val="clear" w:color="auto" w:fill="FFFFFF"/>
          <w:lang w:val="en-US"/>
        </w:rPr>
        <w:t>2014</w:t>
      </w:r>
      <w:r w:rsidRPr="009F7958">
        <w:rPr>
          <w:rFonts w:cs="Times New Roman"/>
          <w:szCs w:val="28"/>
          <w:shd w:val="clear" w:color="auto" w:fill="FFFFFF"/>
          <w:lang w:val="ru-RU"/>
        </w:rPr>
        <w:t xml:space="preserve">. </w:t>
      </w:r>
      <w:r w:rsidRPr="009F7958">
        <w:rPr>
          <w:rFonts w:cs="Times New Roman"/>
          <w:szCs w:val="28"/>
          <w:shd w:val="clear" w:color="auto" w:fill="FFFFFF"/>
          <w:lang w:val="en-US"/>
        </w:rPr>
        <w:t xml:space="preserve"> </w:t>
      </w:r>
      <w:r w:rsidRPr="009F7958">
        <w:rPr>
          <w:rFonts w:cs="Times New Roman"/>
          <w:szCs w:val="28"/>
          <w:shd w:val="clear" w:color="auto" w:fill="FFFFFF"/>
          <w:lang w:val="ru-RU"/>
        </w:rPr>
        <w:t>Р</w:t>
      </w:r>
      <w:r w:rsidRPr="009F7958">
        <w:rPr>
          <w:rFonts w:cs="Times New Roman"/>
          <w:szCs w:val="28"/>
          <w:shd w:val="clear" w:color="auto" w:fill="FFFFFF"/>
          <w:lang w:val="en-US"/>
        </w:rPr>
        <w:t>p. 1143</w:t>
      </w:r>
      <w:r w:rsidRPr="009F7958">
        <w:rPr>
          <w:rFonts w:cs="Times New Roman"/>
          <w:szCs w:val="28"/>
          <w:shd w:val="clear" w:color="auto" w:fill="FFFFFF" w:themeFill="background1"/>
        </w:rPr>
        <w:t xml:space="preserve">– </w:t>
      </w:r>
      <w:r w:rsidRPr="009F7958">
        <w:rPr>
          <w:rFonts w:cs="Times New Roman"/>
          <w:szCs w:val="28"/>
          <w:shd w:val="clear" w:color="auto" w:fill="FFFFFF"/>
          <w:lang w:val="en-US"/>
        </w:rPr>
        <w:t>1144</w:t>
      </w:r>
      <w:r w:rsidRPr="009F7958">
        <w:rPr>
          <w:rFonts w:cs="Times New Roman"/>
          <w:szCs w:val="28"/>
          <w:shd w:val="clear" w:color="auto" w:fill="FFFFFF"/>
        </w:rPr>
        <w:t>.</w:t>
      </w:r>
    </w:p>
    <w:p w14:paraId="0DB86C55" w14:textId="77777777" w:rsidR="00791C56" w:rsidRPr="009F7958" w:rsidRDefault="00791C56" w:rsidP="00571078">
      <w:pPr>
        <w:pStyle w:val="af2"/>
        <w:numPr>
          <w:ilvl w:val="0"/>
          <w:numId w:val="28"/>
        </w:numPr>
        <w:spacing w:after="160"/>
        <w:rPr>
          <w:rFonts w:cs="Times New Roman"/>
          <w:szCs w:val="28"/>
        </w:rPr>
      </w:pPr>
      <w:proofErr w:type="spellStart"/>
      <w:r w:rsidRPr="009F7958">
        <w:rPr>
          <w:rFonts w:cs="Times New Roman"/>
          <w:szCs w:val="28"/>
        </w:rPr>
        <w:t>United</w:t>
      </w:r>
      <w:proofErr w:type="spellEnd"/>
      <w:r w:rsidRPr="009F7958">
        <w:rPr>
          <w:rFonts w:cs="Times New Roman"/>
          <w:szCs w:val="28"/>
        </w:rPr>
        <w:t xml:space="preserve"> </w:t>
      </w:r>
      <w:proofErr w:type="spellStart"/>
      <w:r w:rsidRPr="009F7958">
        <w:rPr>
          <w:rFonts w:cs="Times New Roman"/>
          <w:szCs w:val="28"/>
        </w:rPr>
        <w:t>Nations</w:t>
      </w:r>
      <w:proofErr w:type="spellEnd"/>
      <w:r w:rsidRPr="009F7958">
        <w:rPr>
          <w:rFonts w:cs="Times New Roman"/>
          <w:szCs w:val="28"/>
        </w:rPr>
        <w:t xml:space="preserve">. </w:t>
      </w:r>
      <w:proofErr w:type="spellStart"/>
      <w:r w:rsidRPr="009F7958">
        <w:rPr>
          <w:rFonts w:cs="Times New Roman"/>
          <w:szCs w:val="28"/>
        </w:rPr>
        <w:t>Prevention</w:t>
      </w:r>
      <w:proofErr w:type="spellEnd"/>
      <w:r w:rsidRPr="009F7958">
        <w:rPr>
          <w:rFonts w:cs="Times New Roman"/>
          <w:szCs w:val="28"/>
        </w:rPr>
        <w:t xml:space="preserve"> </w:t>
      </w:r>
      <w:proofErr w:type="spellStart"/>
      <w:r w:rsidRPr="009F7958">
        <w:rPr>
          <w:rFonts w:cs="Times New Roman"/>
          <w:szCs w:val="28"/>
        </w:rPr>
        <w:t>and</w:t>
      </w:r>
      <w:proofErr w:type="spellEnd"/>
      <w:r w:rsidRPr="009F7958">
        <w:rPr>
          <w:rFonts w:cs="Times New Roman"/>
          <w:szCs w:val="28"/>
        </w:rPr>
        <w:t xml:space="preserve"> </w:t>
      </w:r>
      <w:proofErr w:type="spellStart"/>
      <w:r w:rsidRPr="009F7958">
        <w:rPr>
          <w:rFonts w:cs="Times New Roman"/>
          <w:szCs w:val="28"/>
        </w:rPr>
        <w:t>control</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noncommunicable</w:t>
      </w:r>
      <w:proofErr w:type="spellEnd"/>
      <w:r w:rsidRPr="009F7958">
        <w:rPr>
          <w:rFonts w:cs="Times New Roman"/>
          <w:szCs w:val="28"/>
        </w:rPr>
        <w:t xml:space="preserve"> </w:t>
      </w:r>
      <w:proofErr w:type="spellStart"/>
      <w:r w:rsidRPr="009F7958">
        <w:rPr>
          <w:rFonts w:cs="Times New Roman"/>
          <w:szCs w:val="28"/>
        </w:rPr>
        <w:t>diseases</w:t>
      </w:r>
      <w:proofErr w:type="spellEnd"/>
      <w:r w:rsidRPr="009F7958">
        <w:rPr>
          <w:rFonts w:cs="Times New Roman"/>
          <w:szCs w:val="28"/>
        </w:rPr>
        <w:t xml:space="preserve">: </w:t>
      </w:r>
      <w:proofErr w:type="spellStart"/>
      <w:r w:rsidRPr="009F7958">
        <w:rPr>
          <w:rFonts w:cs="Times New Roman"/>
          <w:szCs w:val="28"/>
        </w:rPr>
        <w:t>Report</w:t>
      </w:r>
      <w:proofErr w:type="spellEnd"/>
      <w:r w:rsidRPr="009F7958">
        <w:rPr>
          <w:rFonts w:cs="Times New Roman"/>
          <w:szCs w:val="28"/>
        </w:rPr>
        <w:t xml:space="preserve"> </w:t>
      </w:r>
      <w:proofErr w:type="spellStart"/>
      <w:r w:rsidRPr="009F7958">
        <w:rPr>
          <w:rFonts w:cs="Times New Roman"/>
          <w:szCs w:val="28"/>
        </w:rPr>
        <w:t>of</w:t>
      </w:r>
      <w:proofErr w:type="spellEnd"/>
      <w:r w:rsidRPr="009F7958">
        <w:rPr>
          <w:rFonts w:cs="Times New Roman"/>
          <w:szCs w:val="28"/>
        </w:rPr>
        <w:t xml:space="preserve"> </w:t>
      </w:r>
      <w:proofErr w:type="spellStart"/>
      <w:r w:rsidRPr="009F7958">
        <w:rPr>
          <w:rFonts w:cs="Times New Roman"/>
          <w:szCs w:val="28"/>
        </w:rPr>
        <w:t>the</w:t>
      </w:r>
      <w:proofErr w:type="spellEnd"/>
      <w:r w:rsidRPr="009F7958">
        <w:rPr>
          <w:rFonts w:cs="Times New Roman"/>
          <w:szCs w:val="28"/>
        </w:rPr>
        <w:t xml:space="preserve"> </w:t>
      </w:r>
      <w:proofErr w:type="spellStart"/>
      <w:r w:rsidRPr="009F7958">
        <w:rPr>
          <w:rFonts w:cs="Times New Roman"/>
          <w:szCs w:val="28"/>
        </w:rPr>
        <w:t>Secretary</w:t>
      </w:r>
      <w:proofErr w:type="spellEnd"/>
      <w:r w:rsidRPr="009F7958">
        <w:rPr>
          <w:rFonts w:cs="Times New Roman"/>
          <w:szCs w:val="28"/>
        </w:rPr>
        <w:t xml:space="preserve"> </w:t>
      </w:r>
      <w:proofErr w:type="spellStart"/>
      <w:r w:rsidRPr="009F7958">
        <w:rPr>
          <w:rFonts w:cs="Times New Roman"/>
          <w:szCs w:val="28"/>
        </w:rPr>
        <w:t>General</w:t>
      </w:r>
      <w:proofErr w:type="spellEnd"/>
      <w:r w:rsidRPr="009F7958">
        <w:rPr>
          <w:rFonts w:cs="Times New Roman"/>
          <w:szCs w:val="28"/>
        </w:rPr>
        <w:t xml:space="preserve">. </w:t>
      </w:r>
      <w:proofErr w:type="spellStart"/>
      <w:r w:rsidRPr="009F7958">
        <w:rPr>
          <w:rFonts w:cs="Times New Roman"/>
          <w:szCs w:val="28"/>
        </w:rPr>
        <w:t>Available</w:t>
      </w:r>
      <w:proofErr w:type="spellEnd"/>
      <w:r w:rsidRPr="009F7958">
        <w:rPr>
          <w:rFonts w:cs="Times New Roman"/>
          <w:szCs w:val="28"/>
        </w:rPr>
        <w:t xml:space="preserve"> </w:t>
      </w:r>
      <w:proofErr w:type="spellStart"/>
      <w:r w:rsidRPr="009F7958">
        <w:rPr>
          <w:rFonts w:cs="Times New Roman"/>
          <w:szCs w:val="28"/>
        </w:rPr>
        <w:t>from</w:t>
      </w:r>
      <w:proofErr w:type="spellEnd"/>
      <w:r w:rsidRPr="009F7958">
        <w:rPr>
          <w:rFonts w:cs="Times New Roman"/>
          <w:szCs w:val="28"/>
        </w:rPr>
        <w:t xml:space="preserve">: [Електронний ресурс] / Режим доступу: </w:t>
      </w:r>
      <w:hyperlink r:id="rId15" w:history="1">
        <w:r w:rsidRPr="009F7958">
          <w:rPr>
            <w:rStyle w:val="ad"/>
            <w:rFonts w:cs="Times New Roman"/>
            <w:color w:val="auto"/>
            <w:szCs w:val="28"/>
          </w:rPr>
          <w:t>http://www.un.org/ga/search/view_doc</w:t>
        </w:r>
      </w:hyperlink>
      <w:r w:rsidRPr="009F7958">
        <w:rPr>
          <w:rFonts w:cs="Times New Roman"/>
          <w:szCs w:val="28"/>
        </w:rPr>
        <w:t xml:space="preserve">. </w:t>
      </w:r>
      <w:proofErr w:type="spellStart"/>
      <w:r w:rsidRPr="009F7958">
        <w:rPr>
          <w:rFonts w:cs="Times New Roman"/>
          <w:szCs w:val="28"/>
        </w:rPr>
        <w:t>asp?symbol</w:t>
      </w:r>
      <w:proofErr w:type="spellEnd"/>
      <w:r w:rsidRPr="009F7958">
        <w:rPr>
          <w:rFonts w:cs="Times New Roman"/>
          <w:szCs w:val="28"/>
        </w:rPr>
        <w:t xml:space="preserve">=A/66/83&amp;Lang=E. </w:t>
      </w:r>
      <w:proofErr w:type="spellStart"/>
      <w:r w:rsidRPr="009F7958">
        <w:rPr>
          <w:rFonts w:cs="Times New Roman"/>
          <w:szCs w:val="28"/>
        </w:rPr>
        <w:t>Accessed</w:t>
      </w:r>
      <w:proofErr w:type="spellEnd"/>
      <w:r w:rsidRPr="009F7958">
        <w:rPr>
          <w:rFonts w:cs="Times New Roman"/>
          <w:szCs w:val="28"/>
        </w:rPr>
        <w:t xml:space="preserve">: </w:t>
      </w:r>
      <w:proofErr w:type="spellStart"/>
      <w:r w:rsidRPr="009F7958">
        <w:rPr>
          <w:rFonts w:cs="Times New Roman"/>
          <w:szCs w:val="28"/>
        </w:rPr>
        <w:t>May</w:t>
      </w:r>
      <w:proofErr w:type="spellEnd"/>
      <w:r w:rsidRPr="009F7958">
        <w:rPr>
          <w:rFonts w:cs="Times New Roman"/>
          <w:szCs w:val="28"/>
        </w:rPr>
        <w:t xml:space="preserve"> 19</w:t>
      </w:r>
      <w:r w:rsidRPr="009F7958">
        <w:rPr>
          <w:rFonts w:cs="Times New Roman"/>
          <w:szCs w:val="28"/>
          <w:lang w:val="en-US"/>
        </w:rPr>
        <w:t>.</w:t>
      </w:r>
      <w:r w:rsidRPr="009F7958">
        <w:rPr>
          <w:rFonts w:cs="Times New Roman"/>
          <w:szCs w:val="28"/>
        </w:rPr>
        <w:t xml:space="preserve"> 2011.</w:t>
      </w:r>
    </w:p>
    <w:p w14:paraId="7720BB0A" w14:textId="77777777" w:rsidR="00791C56" w:rsidRPr="009F7958" w:rsidRDefault="00791C56" w:rsidP="00571078">
      <w:pPr>
        <w:pStyle w:val="af2"/>
        <w:numPr>
          <w:ilvl w:val="0"/>
          <w:numId w:val="28"/>
        </w:numPr>
        <w:spacing w:after="160"/>
        <w:rPr>
          <w:rFonts w:cs="Times New Roman"/>
          <w:szCs w:val="28"/>
          <w:shd w:val="clear" w:color="auto" w:fill="FFFFFF"/>
          <w:lang w:val="en-US"/>
        </w:rPr>
      </w:pPr>
      <w:r w:rsidRPr="009F7958">
        <w:rPr>
          <w:rFonts w:cs="Times New Roman"/>
          <w:szCs w:val="28"/>
          <w:shd w:val="clear" w:color="auto" w:fill="FFFFFF"/>
          <w:lang w:val="en-US"/>
        </w:rPr>
        <w:t>Wagner</w:t>
      </w:r>
      <w:r w:rsidRPr="009F7958">
        <w:rPr>
          <w:rFonts w:cs="Times New Roman"/>
          <w:szCs w:val="28"/>
          <w:shd w:val="clear" w:color="auto" w:fill="FFFFFF"/>
        </w:rPr>
        <w:t xml:space="preserve"> </w:t>
      </w:r>
      <w:r w:rsidRPr="009F7958">
        <w:rPr>
          <w:rFonts w:cs="Times New Roman"/>
          <w:szCs w:val="28"/>
          <w:shd w:val="clear" w:color="auto" w:fill="FFFFFF"/>
          <w:lang w:val="en-US"/>
        </w:rPr>
        <w:t>S</w:t>
      </w:r>
      <w:r w:rsidRPr="009F7958">
        <w:rPr>
          <w:rFonts w:cs="Times New Roman"/>
          <w:szCs w:val="28"/>
          <w:shd w:val="clear" w:color="auto" w:fill="FFFFFF"/>
        </w:rPr>
        <w:t xml:space="preserve">, </w:t>
      </w:r>
      <w:r w:rsidRPr="009F7958">
        <w:rPr>
          <w:rFonts w:cs="Times New Roman"/>
          <w:szCs w:val="28"/>
          <w:shd w:val="clear" w:color="auto" w:fill="FFFFFF"/>
          <w:lang w:val="en-US"/>
        </w:rPr>
        <w:t>Gebel</w:t>
      </w:r>
      <w:r w:rsidRPr="009F7958">
        <w:rPr>
          <w:rFonts w:cs="Times New Roman"/>
          <w:szCs w:val="28"/>
          <w:shd w:val="clear" w:color="auto" w:fill="FFFFFF"/>
        </w:rPr>
        <w:t xml:space="preserve"> </w:t>
      </w:r>
      <w:r w:rsidRPr="009F7958">
        <w:rPr>
          <w:rFonts w:cs="Times New Roman"/>
          <w:szCs w:val="28"/>
          <w:shd w:val="clear" w:color="auto" w:fill="FFFFFF"/>
          <w:lang w:val="en-US"/>
        </w:rPr>
        <w:t>M</w:t>
      </w:r>
      <w:r w:rsidRPr="009F7958">
        <w:rPr>
          <w:rFonts w:cs="Times New Roman"/>
          <w:szCs w:val="28"/>
          <w:shd w:val="clear" w:color="auto" w:fill="FFFFFF"/>
        </w:rPr>
        <w:t xml:space="preserve">, </w:t>
      </w:r>
      <w:r w:rsidRPr="009F7958">
        <w:rPr>
          <w:rFonts w:cs="Times New Roman"/>
          <w:szCs w:val="28"/>
          <w:shd w:val="clear" w:color="auto" w:fill="FFFFFF"/>
          <w:lang w:val="en-US"/>
        </w:rPr>
        <w:t>Manns</w:t>
      </w:r>
      <w:r w:rsidRPr="009F7958">
        <w:rPr>
          <w:rFonts w:cs="Times New Roman"/>
          <w:szCs w:val="28"/>
          <w:shd w:val="clear" w:color="auto" w:fill="FFFFFF"/>
        </w:rPr>
        <w:t xml:space="preserve"> </w:t>
      </w:r>
      <w:r w:rsidRPr="009F7958">
        <w:rPr>
          <w:rFonts w:cs="Times New Roman"/>
          <w:szCs w:val="28"/>
          <w:shd w:val="clear" w:color="auto" w:fill="FFFFFF"/>
          <w:lang w:val="en-US"/>
        </w:rPr>
        <w:t>M</w:t>
      </w:r>
      <w:r w:rsidRPr="009F7958">
        <w:rPr>
          <w:rFonts w:cs="Times New Roman"/>
          <w:szCs w:val="28"/>
          <w:shd w:val="clear" w:color="auto" w:fill="FFFFFF"/>
        </w:rPr>
        <w:t xml:space="preserve">. </w:t>
      </w:r>
      <w:r w:rsidRPr="009F7958">
        <w:rPr>
          <w:rFonts w:cs="Times New Roman"/>
          <w:szCs w:val="28"/>
          <w:shd w:val="clear" w:color="auto" w:fill="FFFFFF"/>
          <w:lang w:val="en-US"/>
        </w:rPr>
        <w:t>Therapy</w:t>
      </w:r>
      <w:r w:rsidRPr="009F7958">
        <w:rPr>
          <w:rFonts w:cs="Times New Roman"/>
          <w:szCs w:val="28"/>
          <w:shd w:val="clear" w:color="auto" w:fill="FFFFFF"/>
        </w:rPr>
        <w:t xml:space="preserve"> </w:t>
      </w:r>
      <w:r w:rsidRPr="009F7958">
        <w:rPr>
          <w:rFonts w:cs="Times New Roman"/>
          <w:szCs w:val="28"/>
          <w:shd w:val="clear" w:color="auto" w:fill="FFFFFF"/>
          <w:lang w:val="en-US"/>
        </w:rPr>
        <w:t>of</w:t>
      </w:r>
      <w:r w:rsidRPr="009F7958">
        <w:rPr>
          <w:rFonts w:cs="Times New Roman"/>
          <w:szCs w:val="28"/>
          <w:shd w:val="clear" w:color="auto" w:fill="FFFFFF"/>
        </w:rPr>
        <w:t xml:space="preserve"> </w:t>
      </w:r>
      <w:r w:rsidRPr="009F7958">
        <w:rPr>
          <w:rFonts w:cs="Times New Roman"/>
          <w:szCs w:val="28"/>
          <w:shd w:val="clear" w:color="auto" w:fill="FFFFFF"/>
          <w:lang w:val="en-US"/>
        </w:rPr>
        <w:t>Helicobacter</w:t>
      </w:r>
      <w:r w:rsidRPr="009F7958">
        <w:rPr>
          <w:rFonts w:cs="Times New Roman"/>
          <w:szCs w:val="28"/>
          <w:shd w:val="clear" w:color="auto" w:fill="FFFFFF"/>
        </w:rPr>
        <w:t xml:space="preserve"> </w:t>
      </w:r>
      <w:r w:rsidRPr="009F7958">
        <w:rPr>
          <w:rFonts w:cs="Times New Roman"/>
          <w:szCs w:val="28"/>
          <w:shd w:val="clear" w:color="auto" w:fill="FFFFFF"/>
          <w:lang w:val="en-US"/>
        </w:rPr>
        <w:t>pylori</w:t>
      </w:r>
      <w:r w:rsidRPr="009F7958">
        <w:rPr>
          <w:rFonts w:cs="Times New Roman"/>
          <w:szCs w:val="28"/>
          <w:shd w:val="clear" w:color="auto" w:fill="FFFFFF"/>
        </w:rPr>
        <w:t xml:space="preserve"> </w:t>
      </w:r>
      <w:r w:rsidRPr="009F7958">
        <w:rPr>
          <w:rFonts w:cs="Times New Roman"/>
          <w:szCs w:val="28"/>
          <w:shd w:val="clear" w:color="auto" w:fill="FFFFFF"/>
          <w:lang w:val="en-US"/>
        </w:rPr>
        <w:t>infection</w:t>
      </w:r>
      <w:r w:rsidRPr="009F7958">
        <w:rPr>
          <w:rFonts w:cs="Times New Roman"/>
          <w:szCs w:val="28"/>
          <w:shd w:val="clear" w:color="auto" w:fill="FFFFFF"/>
        </w:rPr>
        <w:t xml:space="preserve">: </w:t>
      </w:r>
      <w:r w:rsidRPr="009F7958">
        <w:rPr>
          <w:rFonts w:cs="Times New Roman"/>
          <w:szCs w:val="28"/>
          <w:shd w:val="clear" w:color="auto" w:fill="FFFFFF"/>
          <w:lang w:val="en-US"/>
        </w:rPr>
        <w:t>current</w:t>
      </w:r>
      <w:r w:rsidRPr="009F7958">
        <w:rPr>
          <w:rFonts w:cs="Times New Roman"/>
          <w:szCs w:val="28"/>
          <w:shd w:val="clear" w:color="auto" w:fill="FFFFFF"/>
        </w:rPr>
        <w:t xml:space="preserve"> </w:t>
      </w:r>
      <w:r w:rsidRPr="009F7958">
        <w:rPr>
          <w:rFonts w:cs="Times New Roman"/>
          <w:szCs w:val="28"/>
          <w:shd w:val="clear" w:color="auto" w:fill="FFFFFF"/>
          <w:lang w:val="en-US"/>
        </w:rPr>
        <w:t>status</w:t>
      </w:r>
      <w:r w:rsidRPr="009F7958">
        <w:rPr>
          <w:rFonts w:cs="Times New Roman"/>
          <w:szCs w:val="28"/>
          <w:shd w:val="clear" w:color="auto" w:fill="FFFFFF"/>
        </w:rPr>
        <w:t xml:space="preserve">. </w:t>
      </w:r>
      <w:r w:rsidRPr="009F7958">
        <w:rPr>
          <w:rFonts w:cs="Times New Roman"/>
          <w:szCs w:val="28"/>
          <w:shd w:val="clear" w:color="auto" w:fill="FFFFFF"/>
          <w:lang w:val="en-US"/>
        </w:rPr>
        <w:t xml:space="preserve">Gastroenterology. </w:t>
      </w:r>
      <w:r w:rsidRPr="009F7958">
        <w:rPr>
          <w:rFonts w:cs="Times New Roman"/>
          <w:szCs w:val="28"/>
          <w:shd w:val="clear" w:color="auto" w:fill="FFFFFF"/>
        </w:rPr>
        <w:t xml:space="preserve">1993, </w:t>
      </w:r>
      <w:r w:rsidRPr="009F7958">
        <w:rPr>
          <w:rFonts w:cs="Times New Roman"/>
          <w:szCs w:val="28"/>
          <w:shd w:val="clear" w:color="auto" w:fill="FFFFFF"/>
          <w:lang w:val="en-US"/>
        </w:rPr>
        <w:t>vol</w:t>
      </w:r>
      <w:r w:rsidRPr="009F7958">
        <w:rPr>
          <w:rFonts w:cs="Times New Roman"/>
          <w:szCs w:val="28"/>
          <w:shd w:val="clear" w:color="auto" w:fill="FFFFFF"/>
        </w:rPr>
        <w:t>.31(7</w:t>
      </w:r>
      <w:r w:rsidRPr="009F7958">
        <w:rPr>
          <w:rFonts w:cs="Times New Roman"/>
          <w:szCs w:val="28"/>
          <w:shd w:val="clear" w:color="auto" w:fill="FFFFFF" w:themeFill="background1"/>
        </w:rPr>
        <w:t>–</w:t>
      </w:r>
      <w:r w:rsidRPr="009F7958">
        <w:rPr>
          <w:rFonts w:cs="Times New Roman"/>
          <w:szCs w:val="28"/>
          <w:shd w:val="clear" w:color="auto" w:fill="FFFFFF"/>
        </w:rPr>
        <w:t xml:space="preserve">8), </w:t>
      </w:r>
      <w:r w:rsidRPr="009F7958">
        <w:rPr>
          <w:rFonts w:cs="Times New Roman"/>
          <w:szCs w:val="28"/>
          <w:shd w:val="clear" w:color="auto" w:fill="FFFFFF"/>
          <w:lang w:val="en-US"/>
        </w:rPr>
        <w:t>pp</w:t>
      </w:r>
      <w:r w:rsidRPr="009F7958">
        <w:rPr>
          <w:rFonts w:cs="Times New Roman"/>
          <w:szCs w:val="28"/>
          <w:shd w:val="clear" w:color="auto" w:fill="FFFFFF"/>
        </w:rPr>
        <w:t xml:space="preserve">. 459 </w:t>
      </w:r>
      <w:r w:rsidRPr="009F7958">
        <w:rPr>
          <w:rFonts w:cs="Times New Roman"/>
          <w:szCs w:val="28"/>
          <w:shd w:val="clear" w:color="auto" w:fill="FFFFFF" w:themeFill="background1"/>
        </w:rPr>
        <w:t>–</w:t>
      </w:r>
      <w:r w:rsidRPr="009F7958">
        <w:rPr>
          <w:rFonts w:cs="Times New Roman"/>
          <w:szCs w:val="28"/>
          <w:shd w:val="clear" w:color="auto" w:fill="FFFFFF"/>
        </w:rPr>
        <w:t>463.</w:t>
      </w:r>
    </w:p>
    <w:p w14:paraId="3DB45762" w14:textId="77777777" w:rsidR="00791C56" w:rsidRPr="009F7958" w:rsidRDefault="00791C56" w:rsidP="00FF0E1B">
      <w:pPr>
        <w:pStyle w:val="af2"/>
        <w:numPr>
          <w:ilvl w:val="0"/>
          <w:numId w:val="28"/>
        </w:numPr>
        <w:spacing w:after="160"/>
        <w:rPr>
          <w:rFonts w:cs="Times New Roman"/>
          <w:szCs w:val="28"/>
        </w:rPr>
      </w:pPr>
      <w:proofErr w:type="spellStart"/>
      <w:r w:rsidRPr="009F7958">
        <w:rPr>
          <w:rFonts w:cs="Times New Roman"/>
          <w:szCs w:val="28"/>
        </w:rPr>
        <w:t>Ziessman</w:t>
      </w:r>
      <w:proofErr w:type="spellEnd"/>
      <w:r w:rsidRPr="009F7958">
        <w:rPr>
          <w:rFonts w:cs="Times New Roman"/>
          <w:szCs w:val="28"/>
        </w:rPr>
        <w:t xml:space="preserve"> </w:t>
      </w:r>
      <w:proofErr w:type="spellStart"/>
      <w:r w:rsidRPr="009F7958">
        <w:rPr>
          <w:rFonts w:cs="Times New Roman"/>
          <w:szCs w:val="28"/>
        </w:rPr>
        <w:t>HA</w:t>
      </w:r>
      <w:proofErr w:type="spellEnd"/>
      <w:r w:rsidRPr="009F7958">
        <w:rPr>
          <w:rFonts w:cs="Times New Roman"/>
          <w:szCs w:val="28"/>
        </w:rPr>
        <w:t xml:space="preserve">, </w:t>
      </w:r>
      <w:proofErr w:type="spellStart"/>
      <w:r w:rsidRPr="009F7958">
        <w:rPr>
          <w:rFonts w:cs="Times New Roman"/>
          <w:szCs w:val="28"/>
        </w:rPr>
        <w:t>Okolo</w:t>
      </w:r>
      <w:proofErr w:type="spellEnd"/>
      <w:r w:rsidRPr="009F7958">
        <w:rPr>
          <w:rFonts w:cs="Times New Roman"/>
          <w:szCs w:val="28"/>
        </w:rPr>
        <w:t xml:space="preserve"> </w:t>
      </w:r>
      <w:proofErr w:type="spellStart"/>
      <w:r w:rsidRPr="009F7958">
        <w:rPr>
          <w:rFonts w:cs="Times New Roman"/>
          <w:szCs w:val="28"/>
        </w:rPr>
        <w:t>PI</w:t>
      </w:r>
      <w:proofErr w:type="spellEnd"/>
      <w:r w:rsidRPr="009F7958">
        <w:rPr>
          <w:rFonts w:cs="Times New Roman"/>
          <w:szCs w:val="28"/>
        </w:rPr>
        <w:t xml:space="preserve">, </w:t>
      </w:r>
      <w:proofErr w:type="spellStart"/>
      <w:r w:rsidRPr="009F7958">
        <w:rPr>
          <w:rFonts w:cs="Times New Roman"/>
          <w:szCs w:val="28"/>
        </w:rPr>
        <w:t>Mullin</w:t>
      </w:r>
      <w:proofErr w:type="spellEnd"/>
      <w:r w:rsidRPr="009F7958">
        <w:rPr>
          <w:rFonts w:cs="Times New Roman"/>
          <w:szCs w:val="28"/>
        </w:rPr>
        <w:t xml:space="preserve"> </w:t>
      </w:r>
      <w:proofErr w:type="spellStart"/>
      <w:r w:rsidRPr="009F7958">
        <w:rPr>
          <w:rFonts w:cs="Times New Roman"/>
          <w:szCs w:val="28"/>
        </w:rPr>
        <w:t>GE</w:t>
      </w:r>
      <w:proofErr w:type="spellEnd"/>
      <w:r w:rsidRPr="009F7958">
        <w:rPr>
          <w:rFonts w:cs="Times New Roman"/>
          <w:szCs w:val="28"/>
        </w:rPr>
        <w:t xml:space="preserve">. </w:t>
      </w:r>
      <w:proofErr w:type="spellStart"/>
      <w:r w:rsidRPr="009F7958">
        <w:rPr>
          <w:rFonts w:cs="Times New Roman"/>
          <w:szCs w:val="28"/>
        </w:rPr>
        <w:t>et</w:t>
      </w:r>
      <w:proofErr w:type="spellEnd"/>
      <w:r w:rsidRPr="009F7958">
        <w:rPr>
          <w:rFonts w:cs="Times New Roman"/>
          <w:szCs w:val="28"/>
        </w:rPr>
        <w:t xml:space="preserve"> </w:t>
      </w:r>
      <w:proofErr w:type="spellStart"/>
      <w:r w:rsidRPr="009F7958">
        <w:rPr>
          <w:rFonts w:cs="Times New Roman"/>
          <w:szCs w:val="28"/>
        </w:rPr>
        <w:t>al</w:t>
      </w:r>
      <w:proofErr w:type="spellEnd"/>
      <w:r w:rsidRPr="009F7958">
        <w:rPr>
          <w:rFonts w:cs="Times New Roman"/>
          <w:szCs w:val="28"/>
        </w:rPr>
        <w:t xml:space="preserve">. </w:t>
      </w:r>
      <w:proofErr w:type="spellStart"/>
      <w:r w:rsidRPr="009F7958">
        <w:rPr>
          <w:rFonts w:cs="Times New Roman"/>
          <w:szCs w:val="28"/>
        </w:rPr>
        <w:t>Liquid</w:t>
      </w:r>
      <w:proofErr w:type="spellEnd"/>
      <w:r w:rsidRPr="009F7958">
        <w:rPr>
          <w:rFonts w:cs="Times New Roman"/>
          <w:szCs w:val="28"/>
        </w:rPr>
        <w:t xml:space="preserve"> </w:t>
      </w:r>
      <w:proofErr w:type="spellStart"/>
      <w:r w:rsidRPr="009F7958">
        <w:rPr>
          <w:rFonts w:cs="Times New Roman"/>
          <w:szCs w:val="28"/>
        </w:rPr>
        <w:t>gastric</w:t>
      </w:r>
      <w:proofErr w:type="spellEnd"/>
      <w:r w:rsidRPr="009F7958">
        <w:rPr>
          <w:rFonts w:cs="Times New Roman"/>
          <w:szCs w:val="28"/>
        </w:rPr>
        <w:t xml:space="preserve"> </w:t>
      </w:r>
      <w:proofErr w:type="spellStart"/>
      <w:r w:rsidRPr="009F7958">
        <w:rPr>
          <w:rFonts w:cs="Times New Roman"/>
          <w:szCs w:val="28"/>
        </w:rPr>
        <w:t>emptying</w:t>
      </w:r>
      <w:proofErr w:type="spellEnd"/>
      <w:r w:rsidRPr="009F7958">
        <w:rPr>
          <w:rFonts w:cs="Times New Roman"/>
          <w:szCs w:val="28"/>
        </w:rPr>
        <w:t xml:space="preserve"> </w:t>
      </w:r>
      <w:proofErr w:type="spellStart"/>
      <w:r w:rsidRPr="009F7958">
        <w:rPr>
          <w:rFonts w:cs="Times New Roman"/>
          <w:szCs w:val="28"/>
        </w:rPr>
        <w:t>is</w:t>
      </w:r>
      <w:proofErr w:type="spellEnd"/>
      <w:r w:rsidRPr="009F7958">
        <w:rPr>
          <w:rFonts w:cs="Times New Roman"/>
          <w:szCs w:val="28"/>
        </w:rPr>
        <w:t xml:space="preserve"> </w:t>
      </w:r>
      <w:proofErr w:type="spellStart"/>
      <w:r w:rsidRPr="009F7958">
        <w:rPr>
          <w:rFonts w:cs="Times New Roman"/>
          <w:szCs w:val="28"/>
        </w:rPr>
        <w:t>often</w:t>
      </w:r>
      <w:proofErr w:type="spellEnd"/>
      <w:r w:rsidRPr="009F7958">
        <w:rPr>
          <w:rFonts w:cs="Times New Roman"/>
          <w:szCs w:val="28"/>
        </w:rPr>
        <w:t xml:space="preserve"> </w:t>
      </w:r>
      <w:proofErr w:type="spellStart"/>
      <w:r w:rsidRPr="009F7958">
        <w:rPr>
          <w:rFonts w:cs="Times New Roman"/>
          <w:szCs w:val="28"/>
        </w:rPr>
        <w:t>abnormal</w:t>
      </w:r>
      <w:proofErr w:type="spellEnd"/>
      <w:r w:rsidRPr="009F7958">
        <w:rPr>
          <w:rFonts w:cs="Times New Roman"/>
          <w:szCs w:val="28"/>
        </w:rPr>
        <w:t xml:space="preserve"> </w:t>
      </w:r>
      <w:proofErr w:type="spellStart"/>
      <w:r w:rsidRPr="009F7958">
        <w:rPr>
          <w:rFonts w:cs="Times New Roman"/>
          <w:szCs w:val="28"/>
        </w:rPr>
        <w:t>when</w:t>
      </w:r>
      <w:proofErr w:type="spellEnd"/>
      <w:r w:rsidRPr="009F7958">
        <w:rPr>
          <w:rFonts w:cs="Times New Roman"/>
          <w:szCs w:val="28"/>
        </w:rPr>
        <w:t xml:space="preserve"> </w:t>
      </w:r>
      <w:proofErr w:type="spellStart"/>
      <w:r w:rsidRPr="009F7958">
        <w:rPr>
          <w:rFonts w:cs="Times New Roman"/>
          <w:szCs w:val="28"/>
        </w:rPr>
        <w:t>solid</w:t>
      </w:r>
      <w:proofErr w:type="spellEnd"/>
      <w:r w:rsidRPr="009F7958">
        <w:rPr>
          <w:rFonts w:cs="Times New Roman"/>
          <w:szCs w:val="28"/>
        </w:rPr>
        <w:t xml:space="preserve"> </w:t>
      </w:r>
      <w:proofErr w:type="spellStart"/>
      <w:r w:rsidRPr="009F7958">
        <w:rPr>
          <w:rFonts w:cs="Times New Roman"/>
          <w:szCs w:val="28"/>
        </w:rPr>
        <w:t>emptying</w:t>
      </w:r>
      <w:proofErr w:type="spellEnd"/>
      <w:r w:rsidRPr="009F7958">
        <w:rPr>
          <w:rFonts w:cs="Times New Roman"/>
          <w:szCs w:val="28"/>
        </w:rPr>
        <w:t xml:space="preserve"> </w:t>
      </w:r>
      <w:proofErr w:type="spellStart"/>
      <w:r w:rsidRPr="009F7958">
        <w:rPr>
          <w:rFonts w:cs="Times New Roman"/>
          <w:szCs w:val="28"/>
        </w:rPr>
        <w:t>is</w:t>
      </w:r>
      <w:proofErr w:type="spellEnd"/>
      <w:r w:rsidRPr="009F7958">
        <w:rPr>
          <w:rFonts w:cs="Times New Roman"/>
          <w:szCs w:val="28"/>
        </w:rPr>
        <w:t xml:space="preserve"> </w:t>
      </w:r>
      <w:proofErr w:type="spellStart"/>
      <w:r w:rsidRPr="009F7958">
        <w:rPr>
          <w:rFonts w:cs="Times New Roman"/>
          <w:szCs w:val="28"/>
        </w:rPr>
        <w:t>normal</w:t>
      </w:r>
      <w:proofErr w:type="spellEnd"/>
      <w:r w:rsidRPr="009F7958">
        <w:rPr>
          <w:rFonts w:cs="Times New Roman"/>
          <w:szCs w:val="28"/>
        </w:rPr>
        <w:t xml:space="preserve"> // J. </w:t>
      </w:r>
      <w:proofErr w:type="spellStart"/>
      <w:r w:rsidRPr="009F7958">
        <w:rPr>
          <w:rFonts w:cs="Times New Roman"/>
          <w:szCs w:val="28"/>
        </w:rPr>
        <w:t>Clin</w:t>
      </w:r>
      <w:proofErr w:type="spellEnd"/>
      <w:r w:rsidRPr="009F7958">
        <w:rPr>
          <w:rFonts w:cs="Times New Roman"/>
          <w:szCs w:val="28"/>
        </w:rPr>
        <w:t xml:space="preserve">. </w:t>
      </w:r>
      <w:proofErr w:type="spellStart"/>
      <w:r w:rsidRPr="009F7958">
        <w:rPr>
          <w:rFonts w:cs="Times New Roman"/>
          <w:szCs w:val="28"/>
        </w:rPr>
        <w:t>Gastroenterol</w:t>
      </w:r>
      <w:proofErr w:type="spellEnd"/>
      <w:r w:rsidRPr="009F7958">
        <w:rPr>
          <w:rFonts w:cs="Times New Roman"/>
          <w:szCs w:val="28"/>
        </w:rPr>
        <w:t xml:space="preserve">. 2009. </w:t>
      </w:r>
      <w:proofErr w:type="spellStart"/>
      <w:r w:rsidRPr="009F7958">
        <w:rPr>
          <w:rFonts w:cs="Times New Roman"/>
          <w:szCs w:val="28"/>
        </w:rPr>
        <w:t>Vol</w:t>
      </w:r>
      <w:proofErr w:type="spellEnd"/>
      <w:r w:rsidRPr="009F7958">
        <w:rPr>
          <w:rFonts w:cs="Times New Roman"/>
          <w:szCs w:val="28"/>
        </w:rPr>
        <w:t xml:space="preserve">. 43, </w:t>
      </w:r>
      <w:proofErr w:type="spellStart"/>
      <w:r w:rsidRPr="009F7958">
        <w:rPr>
          <w:rFonts w:cs="Times New Roman"/>
          <w:szCs w:val="28"/>
        </w:rPr>
        <w:t>іss</w:t>
      </w:r>
      <w:proofErr w:type="spellEnd"/>
      <w:r w:rsidRPr="009F7958">
        <w:rPr>
          <w:rFonts w:cs="Times New Roman"/>
          <w:szCs w:val="28"/>
        </w:rPr>
        <w:t>. 7. Р. 639 — 643.</w:t>
      </w:r>
    </w:p>
    <w:p w14:paraId="0B8A3ECC" w14:textId="15D6613E" w:rsidR="00791C56" w:rsidRPr="009F7958" w:rsidRDefault="00791C56" w:rsidP="00AA4919">
      <w:pPr>
        <w:pStyle w:val="af2"/>
        <w:numPr>
          <w:ilvl w:val="0"/>
          <w:numId w:val="28"/>
        </w:numPr>
        <w:spacing w:after="160"/>
        <w:rPr>
          <w:rFonts w:cs="Times New Roman"/>
          <w:szCs w:val="28"/>
          <w:shd w:val="clear" w:color="auto" w:fill="FFFFFF"/>
        </w:rPr>
      </w:pPr>
      <w:bookmarkStart w:id="19" w:name="_Hlk146998127"/>
      <w:r w:rsidRPr="009F7958">
        <w:rPr>
          <w:rFonts w:cs="Times New Roman"/>
          <w:szCs w:val="28"/>
          <w:shd w:val="clear" w:color="auto" w:fill="FFFFFF"/>
        </w:rPr>
        <w:t xml:space="preserve"> Діафрагмальне дихання. https://tutkatamka.com.ua/nathnennya/zdorovya/</w:t>
      </w:r>
      <w:r w:rsidR="00813DC7">
        <w:rPr>
          <w:rFonts w:cs="Times New Roman"/>
          <w:szCs w:val="28"/>
          <w:shd w:val="clear" w:color="auto" w:fill="FFFFFF"/>
        </w:rPr>
        <w:t xml:space="preserve"> </w:t>
      </w:r>
      <w:r w:rsidRPr="009F7958">
        <w:rPr>
          <w:rFonts w:cs="Times New Roman"/>
          <w:szCs w:val="28"/>
          <w:shd w:val="clear" w:color="auto" w:fill="FFFFFF"/>
        </w:rPr>
        <w:t>diafragmalne-dihannya-potuzhna-texnika-dopomoga-pri-panichnix-atakax-ta-stresi/</w:t>
      </w:r>
    </w:p>
    <w:p w14:paraId="5197BC13" w14:textId="5FB3D389" w:rsidR="00791C56" w:rsidRPr="009F7958" w:rsidRDefault="00791C56" w:rsidP="00AA4919">
      <w:pPr>
        <w:pStyle w:val="af2"/>
        <w:numPr>
          <w:ilvl w:val="0"/>
          <w:numId w:val="28"/>
        </w:numPr>
        <w:spacing w:after="160"/>
        <w:rPr>
          <w:rFonts w:cs="Times New Roman"/>
          <w:szCs w:val="28"/>
        </w:rPr>
      </w:pPr>
      <w:r w:rsidRPr="009F7958">
        <w:rPr>
          <w:rFonts w:cs="Times New Roman"/>
          <w:szCs w:val="28"/>
        </w:rPr>
        <w:t>Лікувальна дієта №1, при виразці шлунку та дванадцятипалої кишки. [Електронний ресурс]</w:t>
      </w:r>
      <w:r w:rsidR="005219F4">
        <w:rPr>
          <w:rFonts w:cs="Times New Roman"/>
          <w:szCs w:val="28"/>
        </w:rPr>
        <w:t>.</w:t>
      </w:r>
      <w:r w:rsidRPr="009F7958">
        <w:rPr>
          <w:rFonts w:cs="Times New Roman"/>
          <w:szCs w:val="28"/>
        </w:rPr>
        <w:t xml:space="preserve"> Режим доступу: https://harchi.info/diet/likuvalna-diyeta-no1-pry-vyrazci-shlunku-ta-dvanadcyatypaloyi-kyshky</w:t>
      </w:r>
    </w:p>
    <w:p w14:paraId="451705EF" w14:textId="3C877E9C" w:rsidR="00791C56" w:rsidRPr="009F7958" w:rsidRDefault="00791C56" w:rsidP="00AA4919">
      <w:pPr>
        <w:pStyle w:val="af2"/>
        <w:numPr>
          <w:ilvl w:val="0"/>
          <w:numId w:val="28"/>
        </w:numPr>
        <w:spacing w:after="160"/>
        <w:rPr>
          <w:rFonts w:cs="Times New Roman"/>
          <w:szCs w:val="28"/>
          <w:shd w:val="clear" w:color="auto" w:fill="FFFFFF"/>
        </w:rPr>
      </w:pPr>
      <w:r w:rsidRPr="009F7958">
        <w:rPr>
          <w:rFonts w:cs="Times New Roman"/>
          <w:szCs w:val="28"/>
          <w:lang w:val="ru-RU"/>
        </w:rPr>
        <w:lastRenderedPageBreak/>
        <w:t xml:space="preserve">ЛФК при </w:t>
      </w:r>
      <w:proofErr w:type="spellStart"/>
      <w:r w:rsidRPr="009F7958">
        <w:rPr>
          <w:rFonts w:cs="Times New Roman"/>
          <w:szCs w:val="28"/>
          <w:lang w:val="ru-RU"/>
        </w:rPr>
        <w:t>гастриті</w:t>
      </w:r>
      <w:proofErr w:type="spellEnd"/>
      <w:r w:rsidRPr="009F7958">
        <w:rPr>
          <w:rFonts w:cs="Times New Roman"/>
          <w:szCs w:val="28"/>
          <w:lang w:val="ru-RU"/>
        </w:rPr>
        <w:t xml:space="preserve">: комплекс </w:t>
      </w:r>
      <w:proofErr w:type="spellStart"/>
      <w:r w:rsidRPr="009F7958">
        <w:rPr>
          <w:rFonts w:cs="Times New Roman"/>
          <w:szCs w:val="28"/>
          <w:lang w:val="ru-RU"/>
        </w:rPr>
        <w:t>вправ</w:t>
      </w:r>
      <w:proofErr w:type="spellEnd"/>
      <w:r w:rsidRPr="009F7958">
        <w:rPr>
          <w:rFonts w:cs="Times New Roman"/>
          <w:szCs w:val="28"/>
          <w:lang w:val="ru-RU"/>
        </w:rPr>
        <w:t xml:space="preserve"> для </w:t>
      </w:r>
      <w:proofErr w:type="spellStart"/>
      <w:r w:rsidRPr="009F7958">
        <w:rPr>
          <w:rFonts w:cs="Times New Roman"/>
          <w:szCs w:val="28"/>
          <w:lang w:val="ru-RU"/>
        </w:rPr>
        <w:t>лікування</w:t>
      </w:r>
      <w:proofErr w:type="spellEnd"/>
      <w:r w:rsidRPr="009F7958">
        <w:rPr>
          <w:rFonts w:cs="Times New Roman"/>
          <w:szCs w:val="28"/>
          <w:lang w:val="ru-RU"/>
        </w:rPr>
        <w:t xml:space="preserve"> і поза </w:t>
      </w:r>
      <w:proofErr w:type="spellStart"/>
      <w:r w:rsidRPr="009F7958">
        <w:rPr>
          <w:rFonts w:cs="Times New Roman"/>
          <w:szCs w:val="28"/>
          <w:lang w:val="ru-RU"/>
        </w:rPr>
        <w:t>стадії</w:t>
      </w:r>
      <w:proofErr w:type="spellEnd"/>
      <w:r w:rsidRPr="009F7958">
        <w:rPr>
          <w:rFonts w:cs="Times New Roman"/>
          <w:szCs w:val="28"/>
          <w:lang w:val="ru-RU"/>
        </w:rPr>
        <w:t xml:space="preserve"> </w:t>
      </w:r>
      <w:proofErr w:type="spellStart"/>
      <w:r w:rsidRPr="009F7958">
        <w:rPr>
          <w:rFonts w:cs="Times New Roman"/>
          <w:szCs w:val="28"/>
          <w:lang w:val="ru-RU"/>
        </w:rPr>
        <w:t>загострення</w:t>
      </w:r>
      <w:proofErr w:type="spellEnd"/>
      <w:r w:rsidRPr="009F7958">
        <w:rPr>
          <w:rFonts w:cs="Times New Roman"/>
          <w:szCs w:val="28"/>
          <w:lang w:val="ru-RU"/>
        </w:rPr>
        <w:t xml:space="preserve">. </w:t>
      </w:r>
      <w:r w:rsidRPr="009F7958">
        <w:rPr>
          <w:rFonts w:cs="Times New Roman"/>
          <w:szCs w:val="28"/>
        </w:rPr>
        <w:t>[Електронний ресурс]</w:t>
      </w:r>
      <w:r w:rsidR="005219F4">
        <w:rPr>
          <w:rFonts w:cs="Times New Roman"/>
          <w:szCs w:val="28"/>
        </w:rPr>
        <w:t>.</w:t>
      </w:r>
      <w:r w:rsidRPr="009F7958">
        <w:rPr>
          <w:rFonts w:cs="Times New Roman"/>
          <w:szCs w:val="28"/>
        </w:rPr>
        <w:t xml:space="preserve"> </w:t>
      </w:r>
      <w:bookmarkStart w:id="20" w:name="_GoBack"/>
      <w:bookmarkEnd w:id="20"/>
      <w:r w:rsidRPr="009F7958">
        <w:rPr>
          <w:rFonts w:cs="Times New Roman"/>
          <w:szCs w:val="28"/>
        </w:rPr>
        <w:t xml:space="preserve">Режим доступу: </w:t>
      </w:r>
      <w:hyperlink r:id="rId16" w:history="1">
        <w:r w:rsidRPr="009F7958">
          <w:rPr>
            <w:rStyle w:val="ad"/>
            <w:rFonts w:cs="Times New Roman"/>
            <w:color w:val="auto"/>
            <w:szCs w:val="28"/>
            <w:u w:val="none"/>
          </w:rPr>
          <w:t>https://newsroom.com.ua/lfk-pri-gastriti-kompleks-vprav-dlya-likuvannya-i-poza-stadi%D1%97-zagostrennya/</w:t>
        </w:r>
      </w:hyperlink>
    </w:p>
    <w:bookmarkEnd w:id="19"/>
    <w:p w14:paraId="1F4B8448" w14:textId="77777777" w:rsidR="00791C56" w:rsidRPr="009F7958" w:rsidRDefault="00791C56" w:rsidP="00AA4919">
      <w:pPr>
        <w:pStyle w:val="af2"/>
        <w:numPr>
          <w:ilvl w:val="0"/>
          <w:numId w:val="28"/>
        </w:numPr>
        <w:spacing w:after="160"/>
        <w:rPr>
          <w:rFonts w:cs="Times New Roman"/>
          <w:szCs w:val="28"/>
          <w:shd w:val="clear" w:color="auto" w:fill="FFFFFF"/>
        </w:rPr>
      </w:pPr>
      <w:r w:rsidRPr="009F7958">
        <w:rPr>
          <w:rFonts w:cs="Times New Roman"/>
          <w:szCs w:val="28"/>
        </w:rPr>
        <w:t xml:space="preserve">Що таке дієта? Типи дієт. Історія дієт. Основні принципи дієтології. [Електронний ресурс] / Режим доступу: </w:t>
      </w:r>
      <w:hyperlink r:id="rId17" w:history="1">
        <w:r w:rsidRPr="009F7958">
          <w:rPr>
            <w:rStyle w:val="ad"/>
            <w:rFonts w:cs="Times New Roman"/>
            <w:color w:val="auto"/>
            <w:szCs w:val="28"/>
          </w:rPr>
          <w:t>http://kayiles.ru/page/shho-take-diyetatipi-diyet-istorija-diyet-osnovni-principi-diyetologiyi</w:t>
        </w:r>
      </w:hyperlink>
    </w:p>
    <w:sectPr w:rsidR="00791C56" w:rsidRPr="009F7958">
      <w:headerReference w:type="default" r:id="rId1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B3046" w14:textId="77777777" w:rsidR="001E6E02" w:rsidRDefault="001E6E02">
      <w:pPr>
        <w:spacing w:line="240" w:lineRule="auto"/>
      </w:pPr>
      <w:r>
        <w:separator/>
      </w:r>
    </w:p>
  </w:endnote>
  <w:endnote w:type="continuationSeparator" w:id="0">
    <w:p w14:paraId="399F2C20" w14:textId="77777777" w:rsidR="001E6E02" w:rsidRDefault="001E6E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7C">
    <w:altName w:val="Courier New"/>
    <w:charset w:val="00"/>
    <w:family w:val="decorative"/>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A8FD6" w14:textId="77777777" w:rsidR="001E6E02" w:rsidRDefault="001E6E02">
      <w:r>
        <w:separator/>
      </w:r>
    </w:p>
  </w:footnote>
  <w:footnote w:type="continuationSeparator" w:id="0">
    <w:p w14:paraId="505AFC6D" w14:textId="77777777" w:rsidR="001E6E02" w:rsidRDefault="001E6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891182"/>
      <w:docPartObj>
        <w:docPartGallery w:val="Page Numbers (Top of Page)"/>
        <w:docPartUnique/>
      </w:docPartObj>
    </w:sdtPr>
    <w:sdtContent>
      <w:p w14:paraId="28947456" w14:textId="7E93164D" w:rsidR="003638D3" w:rsidRDefault="003638D3">
        <w:pPr>
          <w:pStyle w:val="ab"/>
          <w:jc w:val="right"/>
        </w:pPr>
        <w:r>
          <w:fldChar w:fldCharType="begin"/>
        </w:r>
        <w:r>
          <w:instrText>PAGE   \* MERGEFORMAT</w:instrText>
        </w:r>
        <w:r>
          <w:fldChar w:fldCharType="separate"/>
        </w:r>
        <w:r w:rsidR="005219F4">
          <w:rPr>
            <w:noProof/>
          </w:rPr>
          <w:t>55</w:t>
        </w:r>
        <w:r>
          <w:fldChar w:fldCharType="end"/>
        </w:r>
      </w:p>
    </w:sdtContent>
  </w:sdt>
  <w:p w14:paraId="1C9B4B97" w14:textId="77777777" w:rsidR="003638D3" w:rsidRDefault="003638D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CF1BE"/>
    <w:multiLevelType w:val="singleLevel"/>
    <w:tmpl w:val="95ACF1BE"/>
    <w:lvl w:ilvl="0">
      <w:start w:val="1"/>
      <w:numFmt w:val="decimal"/>
      <w:suff w:val="space"/>
      <w:lvlText w:val="%1."/>
      <w:lvlJc w:val="left"/>
    </w:lvl>
  </w:abstractNum>
  <w:abstractNum w:abstractNumId="1" w15:restartNumberingAfterBreak="0">
    <w:nsid w:val="C95B1639"/>
    <w:multiLevelType w:val="singleLevel"/>
    <w:tmpl w:val="C95B1639"/>
    <w:lvl w:ilvl="0">
      <w:start w:val="1"/>
      <w:numFmt w:val="decimal"/>
      <w:suff w:val="space"/>
      <w:lvlText w:val="%1."/>
      <w:lvlJc w:val="left"/>
    </w:lvl>
  </w:abstractNum>
  <w:abstractNum w:abstractNumId="2" w15:restartNumberingAfterBreak="0">
    <w:nsid w:val="EA0545FD"/>
    <w:multiLevelType w:val="singleLevel"/>
    <w:tmpl w:val="EA0545FD"/>
    <w:lvl w:ilvl="0">
      <w:start w:val="1"/>
      <w:numFmt w:val="decimal"/>
      <w:suff w:val="space"/>
      <w:lvlText w:val="%1."/>
      <w:lvlJc w:val="left"/>
      <w:pPr>
        <w:ind w:left="708" w:firstLine="0"/>
      </w:pPr>
    </w:lvl>
  </w:abstractNum>
  <w:abstractNum w:abstractNumId="3" w15:restartNumberingAfterBreak="0">
    <w:nsid w:val="EEFE4B3B"/>
    <w:multiLevelType w:val="multilevel"/>
    <w:tmpl w:val="EEFE4B3B"/>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271"/>
        </w:tabs>
        <w:ind w:left="1271"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02193B5"/>
    <w:multiLevelType w:val="multilevel"/>
    <w:tmpl w:val="47A60E6C"/>
    <w:lvl w:ilvl="0">
      <w:start w:val="1"/>
      <w:numFmt w:val="decimal"/>
      <w:suff w:val="space"/>
      <w:lvlText w:val="%1."/>
      <w:lvlJc w:val="left"/>
    </w:lvl>
    <w:lvl w:ilvl="1">
      <w:start w:val="4"/>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5" w15:restartNumberingAfterBreak="0">
    <w:nsid w:val="01D2022A"/>
    <w:multiLevelType w:val="hybridMultilevel"/>
    <w:tmpl w:val="8168DDB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29B1736"/>
    <w:multiLevelType w:val="multilevel"/>
    <w:tmpl w:val="3E54AD96"/>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9D550A3"/>
    <w:multiLevelType w:val="hybridMultilevel"/>
    <w:tmpl w:val="2AFA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C22FE4"/>
    <w:multiLevelType w:val="hybridMultilevel"/>
    <w:tmpl w:val="03B0D7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2B4636"/>
    <w:multiLevelType w:val="hybridMultilevel"/>
    <w:tmpl w:val="74626B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15D70C5C"/>
    <w:multiLevelType w:val="hybridMultilevel"/>
    <w:tmpl w:val="9058E5F8"/>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21211B39"/>
    <w:multiLevelType w:val="hybridMultilevel"/>
    <w:tmpl w:val="2F52E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EC6E3C"/>
    <w:multiLevelType w:val="hybridMultilevel"/>
    <w:tmpl w:val="68923F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755649"/>
    <w:multiLevelType w:val="hybridMultilevel"/>
    <w:tmpl w:val="F83A6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CDE5F1E"/>
    <w:multiLevelType w:val="hybridMultilevel"/>
    <w:tmpl w:val="30C6990A"/>
    <w:lvl w:ilvl="0" w:tplc="27007FFA">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3D813B76"/>
    <w:multiLevelType w:val="hybridMultilevel"/>
    <w:tmpl w:val="A5EE3A26"/>
    <w:lvl w:ilvl="0" w:tplc="A5D6714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E478A4"/>
    <w:multiLevelType w:val="multilevel"/>
    <w:tmpl w:val="42E478A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3C34497"/>
    <w:multiLevelType w:val="multilevel"/>
    <w:tmpl w:val="43C34497"/>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1236F9"/>
    <w:multiLevelType w:val="hybridMultilevel"/>
    <w:tmpl w:val="45B82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79F5B48"/>
    <w:multiLevelType w:val="hybridMultilevel"/>
    <w:tmpl w:val="5866A326"/>
    <w:lvl w:ilvl="0" w:tplc="A5D6714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4C4F2CDA"/>
    <w:multiLevelType w:val="hybridMultilevel"/>
    <w:tmpl w:val="D0F044F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15:restartNumberingAfterBreak="0">
    <w:nsid w:val="50F80C36"/>
    <w:multiLevelType w:val="multilevel"/>
    <w:tmpl w:val="BE60E846"/>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AB8775C"/>
    <w:multiLevelType w:val="singleLevel"/>
    <w:tmpl w:val="5AB8775C"/>
    <w:lvl w:ilvl="0">
      <w:start w:val="1"/>
      <w:numFmt w:val="decimal"/>
      <w:suff w:val="space"/>
      <w:lvlText w:val="%1."/>
      <w:lvlJc w:val="left"/>
    </w:lvl>
  </w:abstractNum>
  <w:abstractNum w:abstractNumId="23" w15:restartNumberingAfterBreak="0">
    <w:nsid w:val="5E21589B"/>
    <w:multiLevelType w:val="multilevel"/>
    <w:tmpl w:val="EEFE4B3B"/>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4" w15:restartNumberingAfterBreak="0">
    <w:nsid w:val="67BE2FF0"/>
    <w:multiLevelType w:val="hybridMultilevel"/>
    <w:tmpl w:val="796CC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023AC"/>
    <w:multiLevelType w:val="multilevel"/>
    <w:tmpl w:val="52505A8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4A7843"/>
    <w:multiLevelType w:val="hybridMultilevel"/>
    <w:tmpl w:val="0B784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88566D"/>
    <w:multiLevelType w:val="singleLevel"/>
    <w:tmpl w:val="7688566D"/>
    <w:lvl w:ilvl="0">
      <w:start w:val="1"/>
      <w:numFmt w:val="decimal"/>
      <w:suff w:val="space"/>
      <w:lvlText w:val="%1."/>
      <w:lvlJc w:val="left"/>
    </w:lvl>
  </w:abstractNum>
  <w:abstractNum w:abstractNumId="28" w15:restartNumberingAfterBreak="0">
    <w:nsid w:val="76EA39E4"/>
    <w:multiLevelType w:val="hybridMultilevel"/>
    <w:tmpl w:val="93BC0E16"/>
    <w:lvl w:ilvl="0" w:tplc="F73EAF1E">
      <w:start w:val="3"/>
      <w:numFmt w:val="bullet"/>
      <w:lvlText w:val="–"/>
      <w:lvlJc w:val="left"/>
      <w:pPr>
        <w:ind w:left="1141" w:hanging="360"/>
      </w:pPr>
      <w:rPr>
        <w:rFonts w:ascii="Times New Roman" w:eastAsiaTheme="minorHAnsi"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29" w15:restartNumberingAfterBreak="0">
    <w:nsid w:val="782C6F10"/>
    <w:multiLevelType w:val="hybridMultilevel"/>
    <w:tmpl w:val="540A883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C070A4"/>
    <w:multiLevelType w:val="hybridMultilevel"/>
    <w:tmpl w:val="299E1A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21"/>
  </w:num>
  <w:num w:numId="3">
    <w:abstractNumId w:val="16"/>
  </w:num>
  <w:num w:numId="4">
    <w:abstractNumId w:val="25"/>
  </w:num>
  <w:num w:numId="5">
    <w:abstractNumId w:val="4"/>
  </w:num>
  <w:num w:numId="6">
    <w:abstractNumId w:val="3"/>
  </w:num>
  <w:num w:numId="7">
    <w:abstractNumId w:val="2"/>
  </w:num>
  <w:num w:numId="8">
    <w:abstractNumId w:val="0"/>
  </w:num>
  <w:num w:numId="9">
    <w:abstractNumId w:val="27"/>
  </w:num>
  <w:num w:numId="10">
    <w:abstractNumId w:val="22"/>
  </w:num>
  <w:num w:numId="11">
    <w:abstractNumId w:val="1"/>
  </w:num>
  <w:num w:numId="12">
    <w:abstractNumId w:val="9"/>
  </w:num>
  <w:num w:numId="13">
    <w:abstractNumId w:val="26"/>
  </w:num>
  <w:num w:numId="14">
    <w:abstractNumId w:val="19"/>
  </w:num>
  <w:num w:numId="15">
    <w:abstractNumId w:val="15"/>
  </w:num>
  <w:num w:numId="16">
    <w:abstractNumId w:val="12"/>
  </w:num>
  <w:num w:numId="17">
    <w:abstractNumId w:val="30"/>
  </w:num>
  <w:num w:numId="18">
    <w:abstractNumId w:val="20"/>
  </w:num>
  <w:num w:numId="19">
    <w:abstractNumId w:val="29"/>
  </w:num>
  <w:num w:numId="20">
    <w:abstractNumId w:val="7"/>
  </w:num>
  <w:num w:numId="21">
    <w:abstractNumId w:val="23"/>
  </w:num>
  <w:num w:numId="22">
    <w:abstractNumId w:val="13"/>
  </w:num>
  <w:num w:numId="23">
    <w:abstractNumId w:val="11"/>
  </w:num>
  <w:num w:numId="24">
    <w:abstractNumId w:val="8"/>
  </w:num>
  <w:num w:numId="25">
    <w:abstractNumId w:val="18"/>
  </w:num>
  <w:num w:numId="26">
    <w:abstractNumId w:val="24"/>
  </w:num>
  <w:num w:numId="27">
    <w:abstractNumId w:val="5"/>
  </w:num>
  <w:num w:numId="28">
    <w:abstractNumId w:val="10"/>
  </w:num>
  <w:num w:numId="29">
    <w:abstractNumId w:val="6"/>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CE"/>
    <w:rsid w:val="00002E23"/>
    <w:rsid w:val="00003D36"/>
    <w:rsid w:val="00004008"/>
    <w:rsid w:val="00010D71"/>
    <w:rsid w:val="00012EDC"/>
    <w:rsid w:val="000135BA"/>
    <w:rsid w:val="000140C1"/>
    <w:rsid w:val="00014328"/>
    <w:rsid w:val="000151F1"/>
    <w:rsid w:val="000153A3"/>
    <w:rsid w:val="0001623E"/>
    <w:rsid w:val="00022C3D"/>
    <w:rsid w:val="00025352"/>
    <w:rsid w:val="00025D69"/>
    <w:rsid w:val="00033BCB"/>
    <w:rsid w:val="00034DA6"/>
    <w:rsid w:val="0003609B"/>
    <w:rsid w:val="00040434"/>
    <w:rsid w:val="0004078B"/>
    <w:rsid w:val="00040DA0"/>
    <w:rsid w:val="00041102"/>
    <w:rsid w:val="00043B91"/>
    <w:rsid w:val="00047A91"/>
    <w:rsid w:val="000503E2"/>
    <w:rsid w:val="00054E73"/>
    <w:rsid w:val="000576D3"/>
    <w:rsid w:val="0006161E"/>
    <w:rsid w:val="00063C1E"/>
    <w:rsid w:val="00064F96"/>
    <w:rsid w:val="00066320"/>
    <w:rsid w:val="00067A2D"/>
    <w:rsid w:val="00072A88"/>
    <w:rsid w:val="00072CAB"/>
    <w:rsid w:val="00081DC9"/>
    <w:rsid w:val="00082058"/>
    <w:rsid w:val="0008244B"/>
    <w:rsid w:val="0008391D"/>
    <w:rsid w:val="00086007"/>
    <w:rsid w:val="00090D88"/>
    <w:rsid w:val="00094B32"/>
    <w:rsid w:val="00095938"/>
    <w:rsid w:val="0009608D"/>
    <w:rsid w:val="000A4E78"/>
    <w:rsid w:val="000A780F"/>
    <w:rsid w:val="000B129F"/>
    <w:rsid w:val="000B2EDF"/>
    <w:rsid w:val="000B4443"/>
    <w:rsid w:val="000B47A3"/>
    <w:rsid w:val="000B576C"/>
    <w:rsid w:val="000B5856"/>
    <w:rsid w:val="000B7750"/>
    <w:rsid w:val="000B7E9F"/>
    <w:rsid w:val="000B7EE9"/>
    <w:rsid w:val="000C0E15"/>
    <w:rsid w:val="000C1DF3"/>
    <w:rsid w:val="000C6B3B"/>
    <w:rsid w:val="000D25E5"/>
    <w:rsid w:val="000D53A3"/>
    <w:rsid w:val="000E15C2"/>
    <w:rsid w:val="000E2FAB"/>
    <w:rsid w:val="000E43C8"/>
    <w:rsid w:val="000E7FD2"/>
    <w:rsid w:val="000F0AD1"/>
    <w:rsid w:val="000F4333"/>
    <w:rsid w:val="00100246"/>
    <w:rsid w:val="00100B36"/>
    <w:rsid w:val="00100C0C"/>
    <w:rsid w:val="0010251B"/>
    <w:rsid w:val="00102B15"/>
    <w:rsid w:val="00103AF7"/>
    <w:rsid w:val="00104FBE"/>
    <w:rsid w:val="00110ED2"/>
    <w:rsid w:val="00111B3A"/>
    <w:rsid w:val="001168AD"/>
    <w:rsid w:val="00122A5E"/>
    <w:rsid w:val="00123B1F"/>
    <w:rsid w:val="001240DC"/>
    <w:rsid w:val="00130C77"/>
    <w:rsid w:val="001347F2"/>
    <w:rsid w:val="001413DE"/>
    <w:rsid w:val="00142048"/>
    <w:rsid w:val="00142FAE"/>
    <w:rsid w:val="00144A5E"/>
    <w:rsid w:val="001461E7"/>
    <w:rsid w:val="001465DB"/>
    <w:rsid w:val="001506F0"/>
    <w:rsid w:val="00152141"/>
    <w:rsid w:val="001548BA"/>
    <w:rsid w:val="0015633B"/>
    <w:rsid w:val="0015758F"/>
    <w:rsid w:val="00161B71"/>
    <w:rsid w:val="001641F5"/>
    <w:rsid w:val="00172A65"/>
    <w:rsid w:val="00172C58"/>
    <w:rsid w:val="00173813"/>
    <w:rsid w:val="00190FB0"/>
    <w:rsid w:val="001910F1"/>
    <w:rsid w:val="00191437"/>
    <w:rsid w:val="001956F2"/>
    <w:rsid w:val="001A1C78"/>
    <w:rsid w:val="001A3B0F"/>
    <w:rsid w:val="001A4B92"/>
    <w:rsid w:val="001A7AB1"/>
    <w:rsid w:val="001B0C4C"/>
    <w:rsid w:val="001B64F7"/>
    <w:rsid w:val="001B6594"/>
    <w:rsid w:val="001C0652"/>
    <w:rsid w:val="001C30A4"/>
    <w:rsid w:val="001C36A6"/>
    <w:rsid w:val="001C39B0"/>
    <w:rsid w:val="001C54A8"/>
    <w:rsid w:val="001C74D5"/>
    <w:rsid w:val="001D0929"/>
    <w:rsid w:val="001D0F56"/>
    <w:rsid w:val="001D26E0"/>
    <w:rsid w:val="001D3DD4"/>
    <w:rsid w:val="001D54F7"/>
    <w:rsid w:val="001D627E"/>
    <w:rsid w:val="001E2F89"/>
    <w:rsid w:val="001E56F4"/>
    <w:rsid w:val="001E6E02"/>
    <w:rsid w:val="001F1684"/>
    <w:rsid w:val="001F435B"/>
    <w:rsid w:val="001F6503"/>
    <w:rsid w:val="00202AF0"/>
    <w:rsid w:val="00204D48"/>
    <w:rsid w:val="002104DC"/>
    <w:rsid w:val="00210BC4"/>
    <w:rsid w:val="0021138A"/>
    <w:rsid w:val="002120D1"/>
    <w:rsid w:val="00215145"/>
    <w:rsid w:val="0021785B"/>
    <w:rsid w:val="00220C66"/>
    <w:rsid w:val="00221C43"/>
    <w:rsid w:val="0022213B"/>
    <w:rsid w:val="0023150D"/>
    <w:rsid w:val="00232A12"/>
    <w:rsid w:val="00234308"/>
    <w:rsid w:val="00234843"/>
    <w:rsid w:val="0023622D"/>
    <w:rsid w:val="00242FE1"/>
    <w:rsid w:val="00244650"/>
    <w:rsid w:val="00245F14"/>
    <w:rsid w:val="00246C95"/>
    <w:rsid w:val="002508AD"/>
    <w:rsid w:val="002515CB"/>
    <w:rsid w:val="00254C5C"/>
    <w:rsid w:val="002560B8"/>
    <w:rsid w:val="00262021"/>
    <w:rsid w:val="002621A7"/>
    <w:rsid w:val="00263396"/>
    <w:rsid w:val="002641DB"/>
    <w:rsid w:val="00267BD5"/>
    <w:rsid w:val="00270199"/>
    <w:rsid w:val="00270ECC"/>
    <w:rsid w:val="00273AA6"/>
    <w:rsid w:val="002750DF"/>
    <w:rsid w:val="002775AE"/>
    <w:rsid w:val="002811B6"/>
    <w:rsid w:val="002816AA"/>
    <w:rsid w:val="002835CA"/>
    <w:rsid w:val="00286240"/>
    <w:rsid w:val="00286848"/>
    <w:rsid w:val="002878BE"/>
    <w:rsid w:val="002972BF"/>
    <w:rsid w:val="002972C7"/>
    <w:rsid w:val="002A0F85"/>
    <w:rsid w:val="002A39C8"/>
    <w:rsid w:val="002A53D5"/>
    <w:rsid w:val="002B07FC"/>
    <w:rsid w:val="002C1667"/>
    <w:rsid w:val="002C1686"/>
    <w:rsid w:val="002C30EB"/>
    <w:rsid w:val="002C33C4"/>
    <w:rsid w:val="002C37B0"/>
    <w:rsid w:val="002C49AE"/>
    <w:rsid w:val="002C4A38"/>
    <w:rsid w:val="002C522C"/>
    <w:rsid w:val="002C52D6"/>
    <w:rsid w:val="002D2A69"/>
    <w:rsid w:val="002E1548"/>
    <w:rsid w:val="002E2B7E"/>
    <w:rsid w:val="002E4395"/>
    <w:rsid w:val="002E7527"/>
    <w:rsid w:val="002F03A8"/>
    <w:rsid w:val="002F4386"/>
    <w:rsid w:val="003005DC"/>
    <w:rsid w:val="00302EAE"/>
    <w:rsid w:val="003059EE"/>
    <w:rsid w:val="00307802"/>
    <w:rsid w:val="0031372D"/>
    <w:rsid w:val="00314788"/>
    <w:rsid w:val="00315FA3"/>
    <w:rsid w:val="0031691F"/>
    <w:rsid w:val="00317869"/>
    <w:rsid w:val="0032188D"/>
    <w:rsid w:val="00322916"/>
    <w:rsid w:val="00327BE8"/>
    <w:rsid w:val="00332279"/>
    <w:rsid w:val="00332B09"/>
    <w:rsid w:val="003362B9"/>
    <w:rsid w:val="003410E2"/>
    <w:rsid w:val="00341ACE"/>
    <w:rsid w:val="00342375"/>
    <w:rsid w:val="003428B5"/>
    <w:rsid w:val="00343479"/>
    <w:rsid w:val="003435DD"/>
    <w:rsid w:val="00347562"/>
    <w:rsid w:val="00354896"/>
    <w:rsid w:val="00354945"/>
    <w:rsid w:val="0035651A"/>
    <w:rsid w:val="0036232B"/>
    <w:rsid w:val="003638D3"/>
    <w:rsid w:val="00370F65"/>
    <w:rsid w:val="0037271A"/>
    <w:rsid w:val="00373959"/>
    <w:rsid w:val="00374822"/>
    <w:rsid w:val="00381D0E"/>
    <w:rsid w:val="003836D7"/>
    <w:rsid w:val="003864D8"/>
    <w:rsid w:val="0039144D"/>
    <w:rsid w:val="0039393F"/>
    <w:rsid w:val="00396E57"/>
    <w:rsid w:val="003A0EC6"/>
    <w:rsid w:val="003A4172"/>
    <w:rsid w:val="003A6B76"/>
    <w:rsid w:val="003B545B"/>
    <w:rsid w:val="003B5FC7"/>
    <w:rsid w:val="003B6E4E"/>
    <w:rsid w:val="003C2AE0"/>
    <w:rsid w:val="003C2C24"/>
    <w:rsid w:val="003C48AE"/>
    <w:rsid w:val="003C4EBC"/>
    <w:rsid w:val="003C5545"/>
    <w:rsid w:val="003D03C9"/>
    <w:rsid w:val="003D4C23"/>
    <w:rsid w:val="003D4EB7"/>
    <w:rsid w:val="003D68B9"/>
    <w:rsid w:val="003D727A"/>
    <w:rsid w:val="003D7630"/>
    <w:rsid w:val="003D7CF8"/>
    <w:rsid w:val="003E1A40"/>
    <w:rsid w:val="003E6E37"/>
    <w:rsid w:val="003F1136"/>
    <w:rsid w:val="003F2095"/>
    <w:rsid w:val="00401ECB"/>
    <w:rsid w:val="00402DAC"/>
    <w:rsid w:val="004116BF"/>
    <w:rsid w:val="00421C84"/>
    <w:rsid w:val="00425E53"/>
    <w:rsid w:val="00427D28"/>
    <w:rsid w:val="00445D48"/>
    <w:rsid w:val="0045214A"/>
    <w:rsid w:val="004549DC"/>
    <w:rsid w:val="00457A6A"/>
    <w:rsid w:val="00461697"/>
    <w:rsid w:val="004637F8"/>
    <w:rsid w:val="00464AD4"/>
    <w:rsid w:val="00466D0E"/>
    <w:rsid w:val="004772D5"/>
    <w:rsid w:val="004817DD"/>
    <w:rsid w:val="00483947"/>
    <w:rsid w:val="00484DC5"/>
    <w:rsid w:val="00491FF9"/>
    <w:rsid w:val="0049310C"/>
    <w:rsid w:val="00497022"/>
    <w:rsid w:val="004A5CC9"/>
    <w:rsid w:val="004B1B32"/>
    <w:rsid w:val="004B1D65"/>
    <w:rsid w:val="004B6FD0"/>
    <w:rsid w:val="004C1AA5"/>
    <w:rsid w:val="004C216E"/>
    <w:rsid w:val="004C249C"/>
    <w:rsid w:val="004C2683"/>
    <w:rsid w:val="004C2CD3"/>
    <w:rsid w:val="004C4CC9"/>
    <w:rsid w:val="004C62DA"/>
    <w:rsid w:val="004C7A0C"/>
    <w:rsid w:val="004D44D4"/>
    <w:rsid w:val="004D6935"/>
    <w:rsid w:val="004E09D2"/>
    <w:rsid w:val="004E543D"/>
    <w:rsid w:val="004F0914"/>
    <w:rsid w:val="004F16F5"/>
    <w:rsid w:val="004F57F6"/>
    <w:rsid w:val="00504B84"/>
    <w:rsid w:val="005068F3"/>
    <w:rsid w:val="00506FB4"/>
    <w:rsid w:val="00510605"/>
    <w:rsid w:val="00513BD1"/>
    <w:rsid w:val="00515717"/>
    <w:rsid w:val="00516456"/>
    <w:rsid w:val="005219F4"/>
    <w:rsid w:val="00522E00"/>
    <w:rsid w:val="005354F0"/>
    <w:rsid w:val="00545788"/>
    <w:rsid w:val="00552B0A"/>
    <w:rsid w:val="005537FB"/>
    <w:rsid w:val="00560209"/>
    <w:rsid w:val="00561E58"/>
    <w:rsid w:val="00564778"/>
    <w:rsid w:val="00565EFB"/>
    <w:rsid w:val="0057077B"/>
    <w:rsid w:val="00571078"/>
    <w:rsid w:val="00571A44"/>
    <w:rsid w:val="00574B69"/>
    <w:rsid w:val="005760FB"/>
    <w:rsid w:val="00577ACB"/>
    <w:rsid w:val="0058021E"/>
    <w:rsid w:val="005852FF"/>
    <w:rsid w:val="005867A6"/>
    <w:rsid w:val="00587DD5"/>
    <w:rsid w:val="00591B49"/>
    <w:rsid w:val="005935BF"/>
    <w:rsid w:val="005A2A7D"/>
    <w:rsid w:val="005A6532"/>
    <w:rsid w:val="005A7E9C"/>
    <w:rsid w:val="005B4FB2"/>
    <w:rsid w:val="005C0570"/>
    <w:rsid w:val="005C20A2"/>
    <w:rsid w:val="005C2B7A"/>
    <w:rsid w:val="005C336A"/>
    <w:rsid w:val="005C3B87"/>
    <w:rsid w:val="005C7A81"/>
    <w:rsid w:val="005C7D9A"/>
    <w:rsid w:val="005D2DF5"/>
    <w:rsid w:val="005E09B9"/>
    <w:rsid w:val="005E27A9"/>
    <w:rsid w:val="005E2A77"/>
    <w:rsid w:val="005E3F3E"/>
    <w:rsid w:val="005E58F6"/>
    <w:rsid w:val="005E60AD"/>
    <w:rsid w:val="005E6FD7"/>
    <w:rsid w:val="005E7786"/>
    <w:rsid w:val="005F0FEF"/>
    <w:rsid w:val="005F42EE"/>
    <w:rsid w:val="005F50C6"/>
    <w:rsid w:val="005F6C79"/>
    <w:rsid w:val="0060605E"/>
    <w:rsid w:val="00612D12"/>
    <w:rsid w:val="0061326A"/>
    <w:rsid w:val="00614201"/>
    <w:rsid w:val="00614DE1"/>
    <w:rsid w:val="00616B79"/>
    <w:rsid w:val="0062111F"/>
    <w:rsid w:val="00623ED3"/>
    <w:rsid w:val="00623FCC"/>
    <w:rsid w:val="00631BA7"/>
    <w:rsid w:val="006333D6"/>
    <w:rsid w:val="00633501"/>
    <w:rsid w:val="00634730"/>
    <w:rsid w:val="00637430"/>
    <w:rsid w:val="0063796D"/>
    <w:rsid w:val="006429B1"/>
    <w:rsid w:val="00643F76"/>
    <w:rsid w:val="00646C15"/>
    <w:rsid w:val="00652F02"/>
    <w:rsid w:val="00661395"/>
    <w:rsid w:val="006623A2"/>
    <w:rsid w:val="00662AE1"/>
    <w:rsid w:val="00665EB5"/>
    <w:rsid w:val="00667C72"/>
    <w:rsid w:val="00667C76"/>
    <w:rsid w:val="006771B1"/>
    <w:rsid w:val="00683900"/>
    <w:rsid w:val="0069270C"/>
    <w:rsid w:val="00695B72"/>
    <w:rsid w:val="0069747D"/>
    <w:rsid w:val="00697E60"/>
    <w:rsid w:val="006B546D"/>
    <w:rsid w:val="006B76EE"/>
    <w:rsid w:val="006C0F79"/>
    <w:rsid w:val="006C2C0D"/>
    <w:rsid w:val="006C628D"/>
    <w:rsid w:val="006D39B5"/>
    <w:rsid w:val="006D4ACD"/>
    <w:rsid w:val="006D4E33"/>
    <w:rsid w:val="006D7DDD"/>
    <w:rsid w:val="006E1B36"/>
    <w:rsid w:val="006E20AE"/>
    <w:rsid w:val="006E3F65"/>
    <w:rsid w:val="006E4370"/>
    <w:rsid w:val="006E535A"/>
    <w:rsid w:val="006E630E"/>
    <w:rsid w:val="006E79D2"/>
    <w:rsid w:val="006F10E0"/>
    <w:rsid w:val="00701795"/>
    <w:rsid w:val="007030AA"/>
    <w:rsid w:val="00703530"/>
    <w:rsid w:val="0070470D"/>
    <w:rsid w:val="0070702C"/>
    <w:rsid w:val="00713F6C"/>
    <w:rsid w:val="00716B0B"/>
    <w:rsid w:val="00725F8C"/>
    <w:rsid w:val="00726F08"/>
    <w:rsid w:val="0073442D"/>
    <w:rsid w:val="007407DC"/>
    <w:rsid w:val="00743917"/>
    <w:rsid w:val="0074502B"/>
    <w:rsid w:val="0074716D"/>
    <w:rsid w:val="007603F1"/>
    <w:rsid w:val="00760A83"/>
    <w:rsid w:val="00762419"/>
    <w:rsid w:val="007627F2"/>
    <w:rsid w:val="00767639"/>
    <w:rsid w:val="00771FFD"/>
    <w:rsid w:val="007724AC"/>
    <w:rsid w:val="00781209"/>
    <w:rsid w:val="0078232B"/>
    <w:rsid w:val="007915B9"/>
    <w:rsid w:val="00791C56"/>
    <w:rsid w:val="00792B25"/>
    <w:rsid w:val="0079735D"/>
    <w:rsid w:val="007A131B"/>
    <w:rsid w:val="007A33DC"/>
    <w:rsid w:val="007A3A37"/>
    <w:rsid w:val="007B2D70"/>
    <w:rsid w:val="007D5618"/>
    <w:rsid w:val="007D65BE"/>
    <w:rsid w:val="007D692D"/>
    <w:rsid w:val="007E1F0E"/>
    <w:rsid w:val="007E3C1E"/>
    <w:rsid w:val="007E491E"/>
    <w:rsid w:val="007E7E24"/>
    <w:rsid w:val="007F1278"/>
    <w:rsid w:val="007F1D7A"/>
    <w:rsid w:val="007F1EF7"/>
    <w:rsid w:val="007F5DDC"/>
    <w:rsid w:val="007F6E51"/>
    <w:rsid w:val="00800634"/>
    <w:rsid w:val="00801523"/>
    <w:rsid w:val="00802048"/>
    <w:rsid w:val="00803032"/>
    <w:rsid w:val="00804B79"/>
    <w:rsid w:val="00805D7E"/>
    <w:rsid w:val="008078D2"/>
    <w:rsid w:val="00811344"/>
    <w:rsid w:val="00813DC7"/>
    <w:rsid w:val="00817183"/>
    <w:rsid w:val="008234E6"/>
    <w:rsid w:val="00823804"/>
    <w:rsid w:val="00823C11"/>
    <w:rsid w:val="00823FF5"/>
    <w:rsid w:val="008242BC"/>
    <w:rsid w:val="008278DC"/>
    <w:rsid w:val="008310A8"/>
    <w:rsid w:val="00832F1F"/>
    <w:rsid w:val="0083539B"/>
    <w:rsid w:val="00837F49"/>
    <w:rsid w:val="00842E77"/>
    <w:rsid w:val="00845FD1"/>
    <w:rsid w:val="00852361"/>
    <w:rsid w:val="00855F42"/>
    <w:rsid w:val="00857022"/>
    <w:rsid w:val="00860389"/>
    <w:rsid w:val="008648B3"/>
    <w:rsid w:val="00871956"/>
    <w:rsid w:val="00872152"/>
    <w:rsid w:val="008722B4"/>
    <w:rsid w:val="00873DE0"/>
    <w:rsid w:val="00890C7B"/>
    <w:rsid w:val="008910D8"/>
    <w:rsid w:val="00891213"/>
    <w:rsid w:val="0089449D"/>
    <w:rsid w:val="00894E9C"/>
    <w:rsid w:val="008A1E43"/>
    <w:rsid w:val="008A4176"/>
    <w:rsid w:val="008A4199"/>
    <w:rsid w:val="008B275C"/>
    <w:rsid w:val="008C08B3"/>
    <w:rsid w:val="008C514D"/>
    <w:rsid w:val="008C676B"/>
    <w:rsid w:val="008D009D"/>
    <w:rsid w:val="008D0B76"/>
    <w:rsid w:val="008D45D3"/>
    <w:rsid w:val="008E2ECC"/>
    <w:rsid w:val="008E5DD1"/>
    <w:rsid w:val="008E7170"/>
    <w:rsid w:val="008F0FC1"/>
    <w:rsid w:val="008F2FED"/>
    <w:rsid w:val="008F3AB4"/>
    <w:rsid w:val="008F66DB"/>
    <w:rsid w:val="00901F5C"/>
    <w:rsid w:val="009024B5"/>
    <w:rsid w:val="00907298"/>
    <w:rsid w:val="00907663"/>
    <w:rsid w:val="00910875"/>
    <w:rsid w:val="00920AF7"/>
    <w:rsid w:val="009243A2"/>
    <w:rsid w:val="00933568"/>
    <w:rsid w:val="00936648"/>
    <w:rsid w:val="009372BC"/>
    <w:rsid w:val="00943732"/>
    <w:rsid w:val="00944026"/>
    <w:rsid w:val="00944D08"/>
    <w:rsid w:val="00946EF7"/>
    <w:rsid w:val="00951D53"/>
    <w:rsid w:val="0095316D"/>
    <w:rsid w:val="00955A5A"/>
    <w:rsid w:val="009564E2"/>
    <w:rsid w:val="00963149"/>
    <w:rsid w:val="00963EBF"/>
    <w:rsid w:val="0096621A"/>
    <w:rsid w:val="009670A0"/>
    <w:rsid w:val="00974672"/>
    <w:rsid w:val="0098109D"/>
    <w:rsid w:val="00991A32"/>
    <w:rsid w:val="00993A2A"/>
    <w:rsid w:val="00997450"/>
    <w:rsid w:val="009A44C1"/>
    <w:rsid w:val="009A5E4A"/>
    <w:rsid w:val="009A78E5"/>
    <w:rsid w:val="009B0EE5"/>
    <w:rsid w:val="009B2556"/>
    <w:rsid w:val="009C0480"/>
    <w:rsid w:val="009C3B80"/>
    <w:rsid w:val="009C441E"/>
    <w:rsid w:val="009C72EE"/>
    <w:rsid w:val="009D434B"/>
    <w:rsid w:val="009D6980"/>
    <w:rsid w:val="009D7914"/>
    <w:rsid w:val="009F4C7D"/>
    <w:rsid w:val="009F566C"/>
    <w:rsid w:val="009F5B9C"/>
    <w:rsid w:val="009F6710"/>
    <w:rsid w:val="009F7958"/>
    <w:rsid w:val="00A017D0"/>
    <w:rsid w:val="00A0223C"/>
    <w:rsid w:val="00A15372"/>
    <w:rsid w:val="00A166E8"/>
    <w:rsid w:val="00A265CE"/>
    <w:rsid w:val="00A33E74"/>
    <w:rsid w:val="00A35B0C"/>
    <w:rsid w:val="00A374C4"/>
    <w:rsid w:val="00A465CF"/>
    <w:rsid w:val="00A46ECA"/>
    <w:rsid w:val="00A564D4"/>
    <w:rsid w:val="00A640E8"/>
    <w:rsid w:val="00A700D6"/>
    <w:rsid w:val="00A701F0"/>
    <w:rsid w:val="00A7026B"/>
    <w:rsid w:val="00A71762"/>
    <w:rsid w:val="00A74094"/>
    <w:rsid w:val="00A752AD"/>
    <w:rsid w:val="00A77150"/>
    <w:rsid w:val="00A80F1A"/>
    <w:rsid w:val="00A84D6E"/>
    <w:rsid w:val="00A84EAA"/>
    <w:rsid w:val="00A8762E"/>
    <w:rsid w:val="00A912B4"/>
    <w:rsid w:val="00A92CAA"/>
    <w:rsid w:val="00A951BE"/>
    <w:rsid w:val="00AA161B"/>
    <w:rsid w:val="00AA4919"/>
    <w:rsid w:val="00AB3527"/>
    <w:rsid w:val="00AB45C8"/>
    <w:rsid w:val="00AB4D12"/>
    <w:rsid w:val="00AB7B5C"/>
    <w:rsid w:val="00AC1A3C"/>
    <w:rsid w:val="00AC4678"/>
    <w:rsid w:val="00AC72D7"/>
    <w:rsid w:val="00AD6516"/>
    <w:rsid w:val="00AD6892"/>
    <w:rsid w:val="00AE6E74"/>
    <w:rsid w:val="00AE7728"/>
    <w:rsid w:val="00AF3B04"/>
    <w:rsid w:val="00AF4CBB"/>
    <w:rsid w:val="00AF59D2"/>
    <w:rsid w:val="00AF5C8F"/>
    <w:rsid w:val="00B00264"/>
    <w:rsid w:val="00B10C29"/>
    <w:rsid w:val="00B11523"/>
    <w:rsid w:val="00B12F41"/>
    <w:rsid w:val="00B13256"/>
    <w:rsid w:val="00B13AB6"/>
    <w:rsid w:val="00B15CA3"/>
    <w:rsid w:val="00B17939"/>
    <w:rsid w:val="00B21174"/>
    <w:rsid w:val="00B21F5D"/>
    <w:rsid w:val="00B23654"/>
    <w:rsid w:val="00B24ADE"/>
    <w:rsid w:val="00B2526F"/>
    <w:rsid w:val="00B307A6"/>
    <w:rsid w:val="00B30CCD"/>
    <w:rsid w:val="00B3129A"/>
    <w:rsid w:val="00B321F9"/>
    <w:rsid w:val="00B4090A"/>
    <w:rsid w:val="00B4445A"/>
    <w:rsid w:val="00B465EA"/>
    <w:rsid w:val="00B47692"/>
    <w:rsid w:val="00B56064"/>
    <w:rsid w:val="00B60650"/>
    <w:rsid w:val="00B64297"/>
    <w:rsid w:val="00B675EF"/>
    <w:rsid w:val="00B7604B"/>
    <w:rsid w:val="00B7735C"/>
    <w:rsid w:val="00B83341"/>
    <w:rsid w:val="00B90CBA"/>
    <w:rsid w:val="00B90F29"/>
    <w:rsid w:val="00B950AF"/>
    <w:rsid w:val="00B95B89"/>
    <w:rsid w:val="00BA0CD7"/>
    <w:rsid w:val="00BB2EA6"/>
    <w:rsid w:val="00BB6BD1"/>
    <w:rsid w:val="00BC17F1"/>
    <w:rsid w:val="00BC2EC2"/>
    <w:rsid w:val="00BD4041"/>
    <w:rsid w:val="00BE03FB"/>
    <w:rsid w:val="00BE1ACC"/>
    <w:rsid w:val="00BE4B84"/>
    <w:rsid w:val="00BE69D1"/>
    <w:rsid w:val="00BE6C1C"/>
    <w:rsid w:val="00BF4090"/>
    <w:rsid w:val="00BF57D4"/>
    <w:rsid w:val="00BF57EB"/>
    <w:rsid w:val="00BF7028"/>
    <w:rsid w:val="00BF7A5A"/>
    <w:rsid w:val="00BF7E9C"/>
    <w:rsid w:val="00BF7F0E"/>
    <w:rsid w:val="00C03A52"/>
    <w:rsid w:val="00C066C5"/>
    <w:rsid w:val="00C100A8"/>
    <w:rsid w:val="00C101FF"/>
    <w:rsid w:val="00C136E6"/>
    <w:rsid w:val="00C14575"/>
    <w:rsid w:val="00C14E45"/>
    <w:rsid w:val="00C17C4D"/>
    <w:rsid w:val="00C204B2"/>
    <w:rsid w:val="00C21B15"/>
    <w:rsid w:val="00C24A88"/>
    <w:rsid w:val="00C24D6A"/>
    <w:rsid w:val="00C27C4F"/>
    <w:rsid w:val="00C31FD0"/>
    <w:rsid w:val="00C44138"/>
    <w:rsid w:val="00C44D40"/>
    <w:rsid w:val="00C477D6"/>
    <w:rsid w:val="00C47CA4"/>
    <w:rsid w:val="00C5033B"/>
    <w:rsid w:val="00C50C95"/>
    <w:rsid w:val="00C55D0D"/>
    <w:rsid w:val="00C62371"/>
    <w:rsid w:val="00C63073"/>
    <w:rsid w:val="00C66B95"/>
    <w:rsid w:val="00C7170C"/>
    <w:rsid w:val="00C75EDF"/>
    <w:rsid w:val="00C76E21"/>
    <w:rsid w:val="00C803FB"/>
    <w:rsid w:val="00C82C3A"/>
    <w:rsid w:val="00C87FE1"/>
    <w:rsid w:val="00C9115B"/>
    <w:rsid w:val="00C94BC0"/>
    <w:rsid w:val="00C951FE"/>
    <w:rsid w:val="00C965C0"/>
    <w:rsid w:val="00C965E1"/>
    <w:rsid w:val="00CA2853"/>
    <w:rsid w:val="00CA41AF"/>
    <w:rsid w:val="00CA5BBE"/>
    <w:rsid w:val="00CB27CB"/>
    <w:rsid w:val="00CB6F24"/>
    <w:rsid w:val="00CC0ACA"/>
    <w:rsid w:val="00CC3CC2"/>
    <w:rsid w:val="00CC4CC8"/>
    <w:rsid w:val="00CC5CF6"/>
    <w:rsid w:val="00CC77F1"/>
    <w:rsid w:val="00CC7D07"/>
    <w:rsid w:val="00CE062D"/>
    <w:rsid w:val="00CE13E2"/>
    <w:rsid w:val="00CE465C"/>
    <w:rsid w:val="00CF126A"/>
    <w:rsid w:val="00CF4377"/>
    <w:rsid w:val="00CF45F7"/>
    <w:rsid w:val="00D02D2A"/>
    <w:rsid w:val="00D0581B"/>
    <w:rsid w:val="00D05E7E"/>
    <w:rsid w:val="00D140A1"/>
    <w:rsid w:val="00D14328"/>
    <w:rsid w:val="00D1597D"/>
    <w:rsid w:val="00D16EB0"/>
    <w:rsid w:val="00D203BC"/>
    <w:rsid w:val="00D2194A"/>
    <w:rsid w:val="00D247A5"/>
    <w:rsid w:val="00D30C97"/>
    <w:rsid w:val="00D36692"/>
    <w:rsid w:val="00D37436"/>
    <w:rsid w:val="00D42DC3"/>
    <w:rsid w:val="00D44952"/>
    <w:rsid w:val="00D449F7"/>
    <w:rsid w:val="00D44B70"/>
    <w:rsid w:val="00D45247"/>
    <w:rsid w:val="00D45DBC"/>
    <w:rsid w:val="00D47D9C"/>
    <w:rsid w:val="00D47F72"/>
    <w:rsid w:val="00D50812"/>
    <w:rsid w:val="00D5265C"/>
    <w:rsid w:val="00D55FAA"/>
    <w:rsid w:val="00D65CC5"/>
    <w:rsid w:val="00D6762D"/>
    <w:rsid w:val="00D72D40"/>
    <w:rsid w:val="00D7506E"/>
    <w:rsid w:val="00D8049B"/>
    <w:rsid w:val="00D84FAA"/>
    <w:rsid w:val="00D91606"/>
    <w:rsid w:val="00D95284"/>
    <w:rsid w:val="00D96BB7"/>
    <w:rsid w:val="00DA6848"/>
    <w:rsid w:val="00DB13DB"/>
    <w:rsid w:val="00DB2C3D"/>
    <w:rsid w:val="00DB6571"/>
    <w:rsid w:val="00DB7BD3"/>
    <w:rsid w:val="00DC352B"/>
    <w:rsid w:val="00DC3B23"/>
    <w:rsid w:val="00DC3FF2"/>
    <w:rsid w:val="00DC5782"/>
    <w:rsid w:val="00DC6441"/>
    <w:rsid w:val="00DC7F30"/>
    <w:rsid w:val="00DD16B7"/>
    <w:rsid w:val="00DD17F1"/>
    <w:rsid w:val="00DD2359"/>
    <w:rsid w:val="00DD60D8"/>
    <w:rsid w:val="00DE1622"/>
    <w:rsid w:val="00DF2064"/>
    <w:rsid w:val="00DF4B9C"/>
    <w:rsid w:val="00DF52FB"/>
    <w:rsid w:val="00E02371"/>
    <w:rsid w:val="00E1035E"/>
    <w:rsid w:val="00E11DC7"/>
    <w:rsid w:val="00E12879"/>
    <w:rsid w:val="00E13CC7"/>
    <w:rsid w:val="00E17527"/>
    <w:rsid w:val="00E21019"/>
    <w:rsid w:val="00E219D0"/>
    <w:rsid w:val="00E259B8"/>
    <w:rsid w:val="00E270FB"/>
    <w:rsid w:val="00E34B66"/>
    <w:rsid w:val="00E35BEA"/>
    <w:rsid w:val="00E36DE4"/>
    <w:rsid w:val="00E45871"/>
    <w:rsid w:val="00E46AF7"/>
    <w:rsid w:val="00E46C88"/>
    <w:rsid w:val="00E52C87"/>
    <w:rsid w:val="00E57126"/>
    <w:rsid w:val="00E6272B"/>
    <w:rsid w:val="00E7220A"/>
    <w:rsid w:val="00E76CD8"/>
    <w:rsid w:val="00E819F3"/>
    <w:rsid w:val="00E840BF"/>
    <w:rsid w:val="00E85FC1"/>
    <w:rsid w:val="00E90744"/>
    <w:rsid w:val="00E93059"/>
    <w:rsid w:val="00E948C4"/>
    <w:rsid w:val="00E96F34"/>
    <w:rsid w:val="00E96F81"/>
    <w:rsid w:val="00EA13AE"/>
    <w:rsid w:val="00EA18B5"/>
    <w:rsid w:val="00EA43BB"/>
    <w:rsid w:val="00EA4E6D"/>
    <w:rsid w:val="00EB14C7"/>
    <w:rsid w:val="00EB33FE"/>
    <w:rsid w:val="00EB3C1B"/>
    <w:rsid w:val="00EB4DB1"/>
    <w:rsid w:val="00EB73BF"/>
    <w:rsid w:val="00EC3A87"/>
    <w:rsid w:val="00EC7927"/>
    <w:rsid w:val="00ED0B41"/>
    <w:rsid w:val="00ED1E5A"/>
    <w:rsid w:val="00ED679A"/>
    <w:rsid w:val="00EE1873"/>
    <w:rsid w:val="00EE2E00"/>
    <w:rsid w:val="00EE4E71"/>
    <w:rsid w:val="00EF5667"/>
    <w:rsid w:val="00F013EF"/>
    <w:rsid w:val="00F060A2"/>
    <w:rsid w:val="00F067C5"/>
    <w:rsid w:val="00F07826"/>
    <w:rsid w:val="00F13642"/>
    <w:rsid w:val="00F17F91"/>
    <w:rsid w:val="00F22873"/>
    <w:rsid w:val="00F22C10"/>
    <w:rsid w:val="00F249E5"/>
    <w:rsid w:val="00F24EBF"/>
    <w:rsid w:val="00F31D79"/>
    <w:rsid w:val="00F3302C"/>
    <w:rsid w:val="00F34956"/>
    <w:rsid w:val="00F3684C"/>
    <w:rsid w:val="00F41D5F"/>
    <w:rsid w:val="00F42676"/>
    <w:rsid w:val="00F45FA4"/>
    <w:rsid w:val="00F474A9"/>
    <w:rsid w:val="00F52387"/>
    <w:rsid w:val="00F52847"/>
    <w:rsid w:val="00F605D4"/>
    <w:rsid w:val="00F60A51"/>
    <w:rsid w:val="00F62E64"/>
    <w:rsid w:val="00F66675"/>
    <w:rsid w:val="00F70F0C"/>
    <w:rsid w:val="00F7313F"/>
    <w:rsid w:val="00F73DEA"/>
    <w:rsid w:val="00F75B1E"/>
    <w:rsid w:val="00F75D73"/>
    <w:rsid w:val="00F804B7"/>
    <w:rsid w:val="00F83EF3"/>
    <w:rsid w:val="00F87363"/>
    <w:rsid w:val="00F87A35"/>
    <w:rsid w:val="00F9323F"/>
    <w:rsid w:val="00F952EC"/>
    <w:rsid w:val="00F960FA"/>
    <w:rsid w:val="00FA5F92"/>
    <w:rsid w:val="00FA785B"/>
    <w:rsid w:val="00FB146D"/>
    <w:rsid w:val="00FB48AB"/>
    <w:rsid w:val="00FC008E"/>
    <w:rsid w:val="00FC5150"/>
    <w:rsid w:val="00FD4FC2"/>
    <w:rsid w:val="00FE17B1"/>
    <w:rsid w:val="00FE2A0E"/>
    <w:rsid w:val="00FE2C57"/>
    <w:rsid w:val="00FE6E8E"/>
    <w:rsid w:val="00FE7E8C"/>
    <w:rsid w:val="00FF0E1B"/>
    <w:rsid w:val="00FF15E5"/>
    <w:rsid w:val="00FF2B49"/>
    <w:rsid w:val="00FF3074"/>
    <w:rsid w:val="00FF3BC4"/>
    <w:rsid w:val="01883711"/>
    <w:rsid w:val="0190659F"/>
    <w:rsid w:val="0A49096C"/>
    <w:rsid w:val="0DC52F4F"/>
    <w:rsid w:val="1475649E"/>
    <w:rsid w:val="155C062F"/>
    <w:rsid w:val="15C80049"/>
    <w:rsid w:val="1F8232BD"/>
    <w:rsid w:val="20653865"/>
    <w:rsid w:val="226B4EF7"/>
    <w:rsid w:val="261E299E"/>
    <w:rsid w:val="267B47B0"/>
    <w:rsid w:val="2A694DA5"/>
    <w:rsid w:val="2AA51707"/>
    <w:rsid w:val="396E7247"/>
    <w:rsid w:val="39F36786"/>
    <w:rsid w:val="3BDE5D47"/>
    <w:rsid w:val="48165CC9"/>
    <w:rsid w:val="48A560A8"/>
    <w:rsid w:val="49497E7E"/>
    <w:rsid w:val="4A544D0D"/>
    <w:rsid w:val="5375738F"/>
    <w:rsid w:val="561D0A69"/>
    <w:rsid w:val="5C084598"/>
    <w:rsid w:val="5CB141A2"/>
    <w:rsid w:val="5D92680F"/>
    <w:rsid w:val="60E115FE"/>
    <w:rsid w:val="62F66AEA"/>
    <w:rsid w:val="6813696A"/>
    <w:rsid w:val="6B5B37C9"/>
    <w:rsid w:val="6D3B7744"/>
    <w:rsid w:val="707E2654"/>
    <w:rsid w:val="765972B7"/>
    <w:rsid w:val="78D0234D"/>
    <w:rsid w:val="7A657678"/>
    <w:rsid w:val="7B7E53AB"/>
    <w:rsid w:val="7C75227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9E6F"/>
  <w15:docId w15:val="{F90914B0-E420-451F-AF7F-8EEEADB64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rFonts w:ascii="Times New Roman" w:hAnsi="Times New Roman"/>
      <w:sz w:val="28"/>
      <w:szCs w:val="22"/>
      <w:lang w:val="uk-UA" w:eastAsia="en-US"/>
    </w:rPr>
  </w:style>
  <w:style w:type="paragraph" w:styleId="1">
    <w:name w:val="heading 1"/>
    <w:basedOn w:val="a"/>
    <w:next w:val="a"/>
    <w:link w:val="10"/>
    <w:uiPriority w:val="9"/>
    <w:qFormat/>
    <w:pPr>
      <w:spacing w:before="100" w:beforeAutospacing="1" w:after="100" w:afterAutospacing="1" w:line="240" w:lineRule="auto"/>
      <w:ind w:firstLine="0"/>
      <w:jc w:val="left"/>
      <w:outlineLvl w:val="0"/>
    </w:pPr>
    <w:rPr>
      <w:rFonts w:eastAsia="Times New Roman" w:cs="Times New Roman"/>
      <w:b/>
      <w:bCs/>
      <w:kern w:val="36"/>
      <w:sz w:val="48"/>
      <w:szCs w:val="48"/>
      <w:lang w:val="ru-RU" w:eastAsia="ru-RU"/>
    </w:rPr>
  </w:style>
  <w:style w:type="paragraph" w:styleId="2">
    <w:name w:val="heading 2"/>
    <w:basedOn w:val="a"/>
    <w:next w:val="a"/>
    <w:link w:val="20"/>
    <w:uiPriority w:val="9"/>
    <w:qFormat/>
    <w:pPr>
      <w:spacing w:before="100" w:beforeAutospacing="1" w:after="100" w:afterAutospacing="1" w:line="240" w:lineRule="auto"/>
      <w:ind w:firstLine="0"/>
      <w:jc w:val="left"/>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line="240" w:lineRule="auto"/>
    </w:pPr>
    <w:rPr>
      <w:rFonts w:ascii="Tahoma" w:hAnsi="Tahoma" w:cs="Tahoma"/>
      <w:sz w:val="16"/>
      <w:szCs w:val="16"/>
    </w:rPr>
  </w:style>
  <w:style w:type="paragraph" w:styleId="a5">
    <w:name w:val="Body Text"/>
    <w:basedOn w:val="a"/>
    <w:link w:val="a6"/>
    <w:uiPriority w:val="99"/>
    <w:pPr>
      <w:spacing w:after="120" w:line="276" w:lineRule="auto"/>
    </w:pPr>
    <w:rPr>
      <w:rFonts w:ascii="Calibri" w:eastAsia="Times New Roman" w:hAnsi="Calibri" w:cs="Times New Roman"/>
    </w:rPr>
  </w:style>
  <w:style w:type="paragraph" w:styleId="21">
    <w:name w:val="Body Text Indent 2"/>
    <w:basedOn w:val="a"/>
    <w:link w:val="22"/>
    <w:unhideWhenUsed/>
    <w:pPr>
      <w:spacing w:after="120" w:line="480" w:lineRule="auto"/>
      <w:ind w:left="283"/>
    </w:pPr>
    <w:rPr>
      <w:rFonts w:eastAsia="Times New Roman" w:cs="Times New Roman"/>
      <w:szCs w:val="24"/>
      <w:lang w:eastAsia="ru-RU"/>
    </w:rPr>
  </w:style>
  <w:style w:type="character" w:styleId="a7">
    <w:name w:val="Emphasis"/>
    <w:basedOn w:val="a0"/>
    <w:uiPriority w:val="20"/>
    <w:qFormat/>
    <w:rPr>
      <w:i/>
      <w:iCs/>
    </w:rPr>
  </w:style>
  <w:style w:type="character" w:styleId="a8">
    <w:name w:val="FollowedHyperlink"/>
    <w:basedOn w:val="a0"/>
    <w:uiPriority w:val="99"/>
    <w:semiHidden/>
    <w:unhideWhenUsed/>
    <w:qFormat/>
    <w:rPr>
      <w:color w:val="954F72" w:themeColor="followedHyperlink"/>
      <w:u w:val="single"/>
    </w:rPr>
  </w:style>
  <w:style w:type="paragraph" w:styleId="a9">
    <w:name w:val="footer"/>
    <w:basedOn w:val="a"/>
    <w:link w:val="aa"/>
    <w:uiPriority w:val="99"/>
    <w:unhideWhenUsed/>
    <w:pPr>
      <w:tabs>
        <w:tab w:val="center" w:pos="4677"/>
        <w:tab w:val="right" w:pos="9355"/>
      </w:tabs>
      <w:spacing w:line="240" w:lineRule="auto"/>
    </w:pPr>
  </w:style>
  <w:style w:type="paragraph" w:styleId="ab">
    <w:name w:val="header"/>
    <w:basedOn w:val="a"/>
    <w:link w:val="ac"/>
    <w:uiPriority w:val="99"/>
    <w:unhideWhenUsed/>
    <w:pPr>
      <w:tabs>
        <w:tab w:val="center" w:pos="4677"/>
        <w:tab w:val="right" w:pos="9355"/>
      </w:tabs>
      <w:spacing w:line="240" w:lineRule="auto"/>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uk-UA"/>
    </w:rPr>
  </w:style>
  <w:style w:type="character" w:styleId="ad">
    <w:name w:val="Hyperlink"/>
    <w:basedOn w:val="a0"/>
    <w:uiPriority w:val="99"/>
    <w:unhideWhenUsed/>
    <w:qFormat/>
    <w:rPr>
      <w:color w:val="0000FF"/>
      <w:u w:val="single"/>
    </w:rPr>
  </w:style>
  <w:style w:type="paragraph" w:styleId="ae">
    <w:name w:val="Normal (Web)"/>
    <w:basedOn w:val="a"/>
    <w:uiPriority w:val="99"/>
    <w:unhideWhenUsed/>
    <w:pPr>
      <w:spacing w:before="100" w:beforeAutospacing="1" w:after="100" w:afterAutospacing="1" w:line="240" w:lineRule="auto"/>
      <w:ind w:firstLine="0"/>
      <w:jc w:val="left"/>
    </w:pPr>
    <w:rPr>
      <w:rFonts w:eastAsia="Times New Roman" w:cs="Times New Roman"/>
      <w:sz w:val="24"/>
      <w:szCs w:val="24"/>
      <w:lang w:val="ru-RU" w:eastAsia="ru-RU"/>
    </w:rPr>
  </w:style>
  <w:style w:type="table" w:styleId="af">
    <w:name w:val="Table Grid"/>
    <w:basedOn w:val="a1"/>
    <w:qFormat/>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99"/>
    <w:qFormat/>
    <w:pPr>
      <w:spacing w:line="240" w:lineRule="auto"/>
      <w:contextualSpacing/>
    </w:pPr>
    <w:rPr>
      <w:rFonts w:eastAsia="Times New Roman" w:cs="Times New Roman"/>
      <w:szCs w:val="20"/>
    </w:rPr>
  </w:style>
  <w:style w:type="paragraph" w:customStyle="1" w:styleId="rvps7">
    <w:name w:val="rvps7"/>
    <w:basedOn w:val="a"/>
    <w:qFormat/>
    <w:pPr>
      <w:spacing w:before="100" w:beforeAutospacing="1" w:after="100" w:afterAutospacing="1" w:line="240" w:lineRule="auto"/>
    </w:pPr>
    <w:rPr>
      <w:rFonts w:eastAsia="Times New Roman" w:cs="Times New Roman"/>
      <w:sz w:val="24"/>
      <w:szCs w:val="24"/>
      <w:lang w:eastAsia="uk-UA"/>
    </w:rPr>
  </w:style>
  <w:style w:type="character" w:customStyle="1" w:styleId="rvts15">
    <w:name w:val="rvts15"/>
    <w:basedOn w:val="a0"/>
    <w:qFormat/>
  </w:style>
  <w:style w:type="paragraph" w:customStyle="1" w:styleId="rvps2">
    <w:name w:val="rvps2"/>
    <w:basedOn w:val="a"/>
    <w:pPr>
      <w:spacing w:before="100" w:beforeAutospacing="1" w:after="100" w:afterAutospacing="1" w:line="240" w:lineRule="auto"/>
    </w:pPr>
    <w:rPr>
      <w:rFonts w:eastAsia="Times New Roman" w:cs="Times New Roman"/>
      <w:sz w:val="24"/>
      <w:szCs w:val="24"/>
      <w:lang w:eastAsia="uk-UA"/>
    </w:rPr>
  </w:style>
  <w:style w:type="paragraph" w:customStyle="1" w:styleId="rvps4">
    <w:name w:val="rvps4"/>
    <w:basedOn w:val="a"/>
    <w:pPr>
      <w:spacing w:before="100" w:beforeAutospacing="1" w:after="100" w:afterAutospacing="1" w:line="240" w:lineRule="auto"/>
    </w:pPr>
    <w:rPr>
      <w:rFonts w:eastAsia="Times New Roman" w:cs="Times New Roman"/>
      <w:sz w:val="24"/>
      <w:szCs w:val="24"/>
      <w:lang w:eastAsia="uk-UA"/>
    </w:rPr>
  </w:style>
  <w:style w:type="character" w:customStyle="1" w:styleId="rvts44">
    <w:name w:val="rvts44"/>
    <w:basedOn w:val="a0"/>
  </w:style>
  <w:style w:type="paragraph" w:customStyle="1" w:styleId="rvps15">
    <w:name w:val="rvps15"/>
    <w:basedOn w:val="a"/>
    <w:pPr>
      <w:spacing w:before="100" w:beforeAutospacing="1" w:after="100" w:afterAutospacing="1" w:line="240" w:lineRule="auto"/>
    </w:pPr>
    <w:rPr>
      <w:rFonts w:eastAsia="Times New Roman" w:cs="Times New Roman"/>
      <w:sz w:val="24"/>
      <w:szCs w:val="24"/>
      <w:lang w:eastAsia="uk-UA"/>
    </w:rPr>
  </w:style>
  <w:style w:type="paragraph" w:customStyle="1" w:styleId="rvps14">
    <w:name w:val="rvps14"/>
    <w:basedOn w:val="a"/>
    <w:qFormat/>
    <w:pPr>
      <w:spacing w:before="100" w:beforeAutospacing="1" w:after="100" w:afterAutospacing="1" w:line="240" w:lineRule="auto"/>
    </w:pPr>
    <w:rPr>
      <w:rFonts w:eastAsia="Times New Roman" w:cs="Times New Roman"/>
      <w:sz w:val="24"/>
      <w:szCs w:val="24"/>
      <w:lang w:eastAsia="uk-UA"/>
    </w:rPr>
  </w:style>
  <w:style w:type="paragraph" w:customStyle="1" w:styleId="rvps11">
    <w:name w:val="rvps11"/>
    <w:basedOn w:val="a"/>
    <w:qFormat/>
    <w:pPr>
      <w:spacing w:before="100" w:beforeAutospacing="1" w:after="100" w:afterAutospacing="1" w:line="240" w:lineRule="auto"/>
    </w:pPr>
    <w:rPr>
      <w:rFonts w:eastAsia="Times New Roman" w:cs="Times New Roman"/>
      <w:sz w:val="24"/>
      <w:szCs w:val="24"/>
      <w:lang w:eastAsia="uk-UA"/>
    </w:rPr>
  </w:style>
  <w:style w:type="character" w:customStyle="1" w:styleId="rvts11">
    <w:name w:val="rvts11"/>
    <w:basedOn w:val="a0"/>
    <w:qFormat/>
  </w:style>
  <w:style w:type="character" w:customStyle="1" w:styleId="rvts37">
    <w:name w:val="rvts37"/>
    <w:basedOn w:val="a0"/>
  </w:style>
  <w:style w:type="character" w:customStyle="1" w:styleId="rvts82">
    <w:name w:val="rvts82"/>
    <w:basedOn w:val="a0"/>
  </w:style>
  <w:style w:type="paragraph" w:customStyle="1" w:styleId="rvps12">
    <w:name w:val="rvps12"/>
    <w:basedOn w:val="a"/>
    <w:qFormat/>
    <w:pPr>
      <w:spacing w:before="100" w:beforeAutospacing="1" w:after="100" w:afterAutospacing="1" w:line="240" w:lineRule="auto"/>
    </w:pPr>
    <w:rPr>
      <w:rFonts w:eastAsia="Times New Roman" w:cs="Times New Roman"/>
      <w:sz w:val="24"/>
      <w:szCs w:val="24"/>
      <w:lang w:eastAsia="uk-UA"/>
    </w:rPr>
  </w:style>
  <w:style w:type="character" w:customStyle="1" w:styleId="11">
    <w:name w:val="Неразрешенное упоминание1"/>
    <w:basedOn w:val="a0"/>
    <w:uiPriority w:val="99"/>
    <w:semiHidden/>
    <w:unhideWhenUsed/>
    <w:rPr>
      <w:color w:val="605E5C"/>
      <w:shd w:val="clear" w:color="auto" w:fill="E1DFDD"/>
    </w:rPr>
  </w:style>
  <w:style w:type="paragraph" w:styleId="af2">
    <w:name w:val="List Paragraph"/>
    <w:basedOn w:val="a"/>
    <w:uiPriority w:val="34"/>
    <w:qFormat/>
    <w:pPr>
      <w:ind w:left="720"/>
      <w:contextualSpacing/>
    </w:pPr>
  </w:style>
  <w:style w:type="character" w:customStyle="1" w:styleId="a6">
    <w:name w:val="Основний текст Знак"/>
    <w:basedOn w:val="a0"/>
    <w:link w:val="a5"/>
    <w:uiPriority w:val="99"/>
    <w:qFormat/>
    <w:rPr>
      <w:rFonts w:ascii="Calibri" w:eastAsia="Times New Roman" w:hAnsi="Calibri" w:cs="Times New Roman"/>
    </w:rPr>
  </w:style>
  <w:style w:type="paragraph" w:customStyle="1" w:styleId="rvps40">
    <w:name w:val="rvps40"/>
    <w:basedOn w:val="a"/>
    <w:uiPriority w:val="99"/>
    <w:pPr>
      <w:spacing w:before="100" w:beforeAutospacing="1" w:after="100" w:afterAutospacing="1" w:line="240" w:lineRule="auto"/>
    </w:pPr>
    <w:rPr>
      <w:rFonts w:eastAsia="Times New Roman" w:cs="Times New Roman"/>
      <w:sz w:val="24"/>
      <w:szCs w:val="24"/>
      <w:lang w:val="ru-RU" w:eastAsia="ru-RU"/>
    </w:rPr>
  </w:style>
  <w:style w:type="paragraph" w:styleId="af3">
    <w:name w:val="No Spacing"/>
    <w:uiPriority w:val="1"/>
    <w:qFormat/>
    <w:rPr>
      <w:rFonts w:ascii="Calibri" w:eastAsia="Calibri" w:hAnsi="Calibri" w:cs="Times New Roman"/>
      <w:sz w:val="22"/>
      <w:szCs w:val="22"/>
      <w:lang w:eastAsia="en-US"/>
    </w:rPr>
  </w:style>
  <w:style w:type="paragraph" w:customStyle="1" w:styleId="Text">
    <w:name w:val="Text"/>
    <w:pPr>
      <w:autoSpaceDE w:val="0"/>
      <w:autoSpaceDN w:val="0"/>
      <w:adjustRightInd w:val="0"/>
      <w:ind w:firstLine="567"/>
      <w:jc w:val="both"/>
    </w:pPr>
    <w:rPr>
      <w:rFonts w:ascii="Newton7C" w:eastAsia="Times New Roman" w:hAnsi="Newton7C" w:cs="Newton7C"/>
      <w:color w:val="000000"/>
      <w:sz w:val="18"/>
      <w:szCs w:val="18"/>
      <w:lang w:eastAsia="en-U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character" w:customStyle="1" w:styleId="22">
    <w:name w:val="Основний текст з відступом 2 Знак"/>
    <w:basedOn w:val="a0"/>
    <w:link w:val="21"/>
    <w:qFormat/>
    <w:rPr>
      <w:rFonts w:ascii="Times New Roman" w:eastAsia="Times New Roman" w:hAnsi="Times New Roman" w:cs="Times New Roman"/>
      <w:sz w:val="28"/>
      <w:szCs w:val="24"/>
      <w:lang w:eastAsia="ru-RU"/>
    </w:rPr>
  </w:style>
  <w:style w:type="paragraph" w:customStyle="1" w:styleId="12">
    <w:name w:val="1"/>
    <w:basedOn w:val="a"/>
    <w:next w:val="a"/>
    <w:uiPriority w:val="99"/>
    <w:qFormat/>
    <w:pPr>
      <w:overflowPunct w:val="0"/>
      <w:autoSpaceDE w:val="0"/>
      <w:autoSpaceDN w:val="0"/>
      <w:adjustRightInd w:val="0"/>
      <w:textAlignment w:val="baseline"/>
    </w:pPr>
    <w:rPr>
      <w:rFonts w:eastAsia="Times New Roman" w:cs="Times New Roman"/>
      <w:szCs w:val="20"/>
    </w:rPr>
  </w:style>
  <w:style w:type="character" w:customStyle="1" w:styleId="af1">
    <w:name w:val="Назва Знак"/>
    <w:link w:val="af0"/>
    <w:uiPriority w:val="99"/>
    <w:rPr>
      <w:rFonts w:ascii="Times New Roman" w:eastAsia="Times New Roman" w:hAnsi="Times New Roman" w:cs="Times New Roman"/>
      <w:sz w:val="28"/>
      <w:szCs w:val="20"/>
      <w:lang w:val="uk-UA"/>
    </w:rPr>
  </w:style>
  <w:style w:type="paragraph" w:customStyle="1" w:styleId="13">
    <w:name w:val="заголовок 1"/>
    <w:basedOn w:val="a"/>
    <w:next w:val="a"/>
    <w:uiPriority w:val="99"/>
    <w:pPr>
      <w:spacing w:line="480" w:lineRule="auto"/>
      <w:jc w:val="center"/>
    </w:pPr>
    <w:rPr>
      <w:rFonts w:eastAsia="Times New Roman" w:cs="Times New Roman"/>
      <w:b/>
      <w:bCs/>
      <w:kern w:val="28"/>
      <w:szCs w:val="24"/>
      <w:lang w:eastAsia="ru-RU"/>
    </w:rPr>
  </w:style>
  <w:style w:type="character" w:customStyle="1" w:styleId="HTML0">
    <w:name w:val="Стандартний HTML Знак"/>
    <w:basedOn w:val="a0"/>
    <w:link w:val="HTML"/>
    <w:uiPriority w:val="99"/>
    <w:qFormat/>
    <w:rPr>
      <w:rFonts w:ascii="Courier New" w:eastAsia="Times New Roman" w:hAnsi="Courier New" w:cs="Courier New"/>
      <w:sz w:val="20"/>
      <w:szCs w:val="20"/>
      <w:lang w:eastAsia="uk-UA"/>
    </w:rPr>
  </w:style>
  <w:style w:type="character" w:customStyle="1" w:styleId="af4">
    <w:name w:val="Заголовок Знак"/>
    <w:basedOn w:val="a0"/>
    <w:uiPriority w:val="10"/>
    <w:qFormat/>
    <w:rPr>
      <w:rFonts w:asciiTheme="majorHAnsi" w:eastAsiaTheme="majorEastAsia" w:hAnsiTheme="majorHAnsi" w:cstheme="majorBidi"/>
      <w:spacing w:val="-10"/>
      <w:kern w:val="28"/>
      <w:sz w:val="56"/>
      <w:szCs w:val="56"/>
    </w:rPr>
  </w:style>
  <w:style w:type="character" w:customStyle="1" w:styleId="a4">
    <w:name w:val="Текст у виносці Знак"/>
    <w:basedOn w:val="a0"/>
    <w:link w:val="a3"/>
    <w:uiPriority w:val="99"/>
    <w:semiHidden/>
    <w:rPr>
      <w:rFonts w:ascii="Tahoma" w:hAnsi="Tahoma" w:cs="Tahoma"/>
      <w:sz w:val="16"/>
      <w:szCs w:val="16"/>
    </w:rPr>
  </w:style>
  <w:style w:type="character" w:customStyle="1" w:styleId="ac">
    <w:name w:val="Верхній колонтитул Знак"/>
    <w:basedOn w:val="a0"/>
    <w:link w:val="ab"/>
    <w:uiPriority w:val="99"/>
    <w:rPr>
      <w:rFonts w:ascii="Times New Roman" w:hAnsi="Times New Roman"/>
      <w:sz w:val="28"/>
    </w:rPr>
  </w:style>
  <w:style w:type="character" w:customStyle="1" w:styleId="aa">
    <w:name w:val="Нижній колонтитул Знак"/>
    <w:basedOn w:val="a0"/>
    <w:link w:val="a9"/>
    <w:uiPriority w:val="99"/>
    <w:qFormat/>
    <w:rPr>
      <w:rFonts w:ascii="Times New Roman" w:hAnsi="Times New Roman"/>
      <w:sz w:val="28"/>
    </w:rPr>
  </w:style>
  <w:style w:type="paragraph" w:customStyle="1" w:styleId="af5">
    <w:name w:val="АбзЗвичайний"/>
    <w:basedOn w:val="a"/>
    <w:qFormat/>
    <w:pPr>
      <w:suppressAutoHyphens/>
      <w:spacing w:line="240" w:lineRule="auto"/>
    </w:pPr>
    <w:rPr>
      <w:rFonts w:eastAsia="Times New Roman" w:cs="Times New Roman"/>
      <w:szCs w:val="28"/>
      <w:lang w:eastAsia="ar-SA"/>
    </w:rPr>
  </w:style>
  <w:style w:type="paragraph" w:customStyle="1" w:styleId="OaaeeoaOaeno">
    <w:name w:val="OaaeeoaOaeno"/>
    <w:basedOn w:val="a"/>
    <w:qFormat/>
    <w:pPr>
      <w:widowControl w:val="0"/>
      <w:overflowPunct w:val="0"/>
      <w:autoSpaceDE w:val="0"/>
      <w:autoSpaceDN w:val="0"/>
      <w:adjustRightInd w:val="0"/>
      <w:spacing w:before="40" w:after="10" w:line="204" w:lineRule="auto"/>
      <w:ind w:firstLine="0"/>
      <w:textAlignment w:val="baseline"/>
    </w:pPr>
    <w:rPr>
      <w:rFonts w:eastAsia="Times New Roman" w:cs="Times New Roman"/>
      <w:sz w:val="18"/>
      <w:szCs w:val="20"/>
      <w:lang w:val="ru-RU" w:eastAsia="ru-RU"/>
    </w:rPr>
  </w:style>
  <w:style w:type="paragraph" w:customStyle="1" w:styleId="af6">
    <w:name w:val="ТаблицаТекст"/>
    <w:basedOn w:val="a"/>
    <w:pPr>
      <w:widowControl w:val="0"/>
      <w:overflowPunct w:val="0"/>
      <w:autoSpaceDE w:val="0"/>
      <w:autoSpaceDN w:val="0"/>
      <w:adjustRightInd w:val="0"/>
      <w:spacing w:before="40" w:after="10" w:line="204" w:lineRule="auto"/>
      <w:ind w:firstLine="0"/>
      <w:textAlignment w:val="baseline"/>
    </w:pPr>
    <w:rPr>
      <w:rFonts w:eastAsia="Times New Roman" w:cs="Times New Roman"/>
      <w:sz w:val="18"/>
      <w:szCs w:val="20"/>
      <w:lang w:val="ru-RU" w:eastAsia="ru-RU"/>
    </w:rPr>
  </w:style>
  <w:style w:type="paragraph" w:customStyle="1" w:styleId="af7">
    <w:name w:val="ОбычныйКрасный"/>
    <w:basedOn w:val="a"/>
    <w:link w:val="af8"/>
    <w:pPr>
      <w:spacing w:line="240" w:lineRule="auto"/>
    </w:pPr>
    <w:rPr>
      <w:rFonts w:eastAsia="Times New Roman" w:cs="Times New Roman"/>
      <w:szCs w:val="24"/>
      <w:lang w:val="ru-RU" w:eastAsia="ru-RU"/>
    </w:rPr>
  </w:style>
  <w:style w:type="character" w:customStyle="1" w:styleId="af8">
    <w:name w:val="ОбычныйКрасный Знак"/>
    <w:link w:val="af7"/>
    <w:rPr>
      <w:rFonts w:ascii="Times New Roman" w:eastAsia="Times New Roman" w:hAnsi="Times New Roman" w:cs="Times New Roman"/>
      <w:sz w:val="28"/>
      <w:szCs w:val="24"/>
      <w:lang w:val="ru-RU" w:eastAsia="ru-RU"/>
    </w:rPr>
  </w:style>
  <w:style w:type="paragraph" w:customStyle="1" w:styleId="af9">
    <w:name w:val="ОбычныйКрасн"/>
    <w:basedOn w:val="a"/>
    <w:pPr>
      <w:overflowPunct w:val="0"/>
      <w:autoSpaceDE w:val="0"/>
      <w:autoSpaceDN w:val="0"/>
      <w:adjustRightInd w:val="0"/>
      <w:spacing w:line="240" w:lineRule="auto"/>
      <w:textAlignment w:val="baseline"/>
    </w:pPr>
    <w:rPr>
      <w:rFonts w:eastAsia="Times New Roman" w:cs="Times New Roman"/>
      <w:szCs w:val="20"/>
      <w:lang w:val="ru-RU" w:eastAsia="ru-RU"/>
    </w:rPr>
  </w:style>
  <w:style w:type="paragraph" w:customStyle="1" w:styleId="afa">
    <w:name w:val="НазваПодраздел"/>
    <w:basedOn w:val="a"/>
    <w:pPr>
      <w:overflowPunct w:val="0"/>
      <w:autoSpaceDE w:val="0"/>
      <w:autoSpaceDN w:val="0"/>
      <w:adjustRightInd w:val="0"/>
      <w:spacing w:line="240" w:lineRule="auto"/>
      <w:ind w:left="1163" w:hanging="454"/>
      <w:textAlignment w:val="baseline"/>
    </w:pPr>
    <w:rPr>
      <w:rFonts w:eastAsia="Times New Roman" w:cs="Times New Roman"/>
      <w:b/>
      <w:szCs w:val="20"/>
      <w:lang w:val="ru-RU"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lang w:val="ru-RU" w:eastAsia="ru-RU"/>
    </w:rPr>
  </w:style>
  <w:style w:type="character" w:customStyle="1" w:styleId="citation">
    <w:name w:val="citation"/>
    <w:basedOn w:val="a0"/>
  </w:style>
  <w:style w:type="character" w:customStyle="1" w:styleId="14">
    <w:name w:val="Незакрита згадка1"/>
    <w:basedOn w:val="a0"/>
    <w:uiPriority w:val="99"/>
    <w:semiHidden/>
    <w:unhideWhenUsed/>
    <w:qFormat/>
    <w:rPr>
      <w:color w:val="605E5C"/>
      <w:shd w:val="clear" w:color="auto" w:fill="E1DFDD"/>
    </w:rPr>
  </w:style>
  <w:style w:type="character" w:customStyle="1" w:styleId="23">
    <w:name w:val="Незакрита згадка2"/>
    <w:basedOn w:val="a0"/>
    <w:uiPriority w:val="99"/>
    <w:semiHidden/>
    <w:unhideWhenUsed/>
    <w:rsid w:val="0023150D"/>
    <w:rPr>
      <w:color w:val="605E5C"/>
      <w:shd w:val="clear" w:color="auto" w:fill="E1DFDD"/>
    </w:rPr>
  </w:style>
  <w:style w:type="character" w:customStyle="1" w:styleId="time">
    <w:name w:val="time"/>
    <w:basedOn w:val="a0"/>
    <w:rsid w:val="00823FF5"/>
  </w:style>
  <w:style w:type="character" w:customStyle="1" w:styleId="tgico">
    <w:name w:val="tgico"/>
    <w:basedOn w:val="a0"/>
    <w:rsid w:val="00823FF5"/>
  </w:style>
  <w:style w:type="character" w:customStyle="1" w:styleId="i18n">
    <w:name w:val="i18n"/>
    <w:basedOn w:val="a0"/>
    <w:rsid w:val="00823FF5"/>
  </w:style>
  <w:style w:type="paragraph" w:styleId="z-">
    <w:name w:val="HTML Top of Form"/>
    <w:basedOn w:val="a"/>
    <w:next w:val="a"/>
    <w:link w:val="z-0"/>
    <w:hidden/>
    <w:uiPriority w:val="99"/>
    <w:semiHidden/>
    <w:unhideWhenUsed/>
    <w:rsid w:val="00823FF5"/>
    <w:pPr>
      <w:pBdr>
        <w:bottom w:val="single" w:sz="6" w:space="1" w:color="auto"/>
      </w:pBdr>
      <w:spacing w:line="240" w:lineRule="auto"/>
      <w:ind w:firstLine="0"/>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823FF5"/>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823FF5"/>
    <w:pPr>
      <w:pBdr>
        <w:top w:val="single" w:sz="6" w:space="1" w:color="auto"/>
      </w:pBdr>
      <w:spacing w:line="240" w:lineRule="auto"/>
      <w:ind w:firstLine="0"/>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semiHidden/>
    <w:rsid w:val="00823FF5"/>
    <w:rPr>
      <w:rFonts w:ascii="Arial" w:eastAsia="Times New Roman" w:hAnsi="Arial" w:cs="Arial"/>
      <w:vanish/>
      <w:sz w:val="16"/>
      <w:szCs w:val="16"/>
    </w:rPr>
  </w:style>
  <w:style w:type="character" w:styleId="afb">
    <w:name w:val="annotation reference"/>
    <w:basedOn w:val="a0"/>
    <w:uiPriority w:val="99"/>
    <w:semiHidden/>
    <w:unhideWhenUsed/>
    <w:rsid w:val="003F2095"/>
    <w:rPr>
      <w:sz w:val="16"/>
      <w:szCs w:val="16"/>
    </w:rPr>
  </w:style>
  <w:style w:type="paragraph" w:styleId="afc">
    <w:name w:val="annotation text"/>
    <w:basedOn w:val="a"/>
    <w:link w:val="afd"/>
    <w:uiPriority w:val="99"/>
    <w:semiHidden/>
    <w:unhideWhenUsed/>
    <w:rsid w:val="003F2095"/>
    <w:pPr>
      <w:spacing w:line="240" w:lineRule="auto"/>
    </w:pPr>
    <w:rPr>
      <w:sz w:val="20"/>
      <w:szCs w:val="20"/>
    </w:rPr>
  </w:style>
  <w:style w:type="character" w:customStyle="1" w:styleId="afd">
    <w:name w:val="Текст примітки Знак"/>
    <w:basedOn w:val="a0"/>
    <w:link w:val="afc"/>
    <w:uiPriority w:val="99"/>
    <w:semiHidden/>
    <w:rsid w:val="003F2095"/>
    <w:rPr>
      <w:rFonts w:ascii="Times New Roman" w:hAnsi="Times New Roman"/>
      <w:lang w:val="uk-UA" w:eastAsia="en-US"/>
    </w:rPr>
  </w:style>
  <w:style w:type="paragraph" w:styleId="afe">
    <w:name w:val="annotation subject"/>
    <w:basedOn w:val="afc"/>
    <w:next w:val="afc"/>
    <w:link w:val="aff"/>
    <w:uiPriority w:val="99"/>
    <w:semiHidden/>
    <w:unhideWhenUsed/>
    <w:rsid w:val="003F2095"/>
    <w:rPr>
      <w:b/>
      <w:bCs/>
    </w:rPr>
  </w:style>
  <w:style w:type="character" w:customStyle="1" w:styleId="aff">
    <w:name w:val="Тема примітки Знак"/>
    <w:basedOn w:val="afd"/>
    <w:link w:val="afe"/>
    <w:uiPriority w:val="99"/>
    <w:semiHidden/>
    <w:rsid w:val="003F2095"/>
    <w:rPr>
      <w:rFonts w:ascii="Times New Roman" w:hAnsi="Times New Roman"/>
      <w:b/>
      <w:bCs/>
      <w:lang w:val="uk-UA" w:eastAsia="en-US"/>
    </w:rPr>
  </w:style>
  <w:style w:type="character" w:customStyle="1" w:styleId="citation-content">
    <w:name w:val="citation-content"/>
    <w:basedOn w:val="a0"/>
    <w:rsid w:val="00D247A5"/>
  </w:style>
  <w:style w:type="character" w:customStyle="1" w:styleId="citation-number">
    <w:name w:val="citation-number"/>
    <w:basedOn w:val="a0"/>
    <w:rsid w:val="00B83341"/>
  </w:style>
  <w:style w:type="character" w:customStyle="1" w:styleId="citation-number-inner">
    <w:name w:val="citation-number-inner"/>
    <w:basedOn w:val="a0"/>
    <w:rsid w:val="00B83341"/>
  </w:style>
  <w:style w:type="character" w:customStyle="1" w:styleId="3">
    <w:name w:val="Незакрита згадка3"/>
    <w:basedOn w:val="a0"/>
    <w:uiPriority w:val="99"/>
    <w:semiHidden/>
    <w:unhideWhenUsed/>
    <w:rsid w:val="009C4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900153">
      <w:bodyDiv w:val="1"/>
      <w:marLeft w:val="0"/>
      <w:marRight w:val="0"/>
      <w:marTop w:val="0"/>
      <w:marBottom w:val="0"/>
      <w:divBdr>
        <w:top w:val="none" w:sz="0" w:space="0" w:color="auto"/>
        <w:left w:val="none" w:sz="0" w:space="0" w:color="auto"/>
        <w:bottom w:val="none" w:sz="0" w:space="0" w:color="auto"/>
        <w:right w:val="none" w:sz="0" w:space="0" w:color="auto"/>
      </w:divBdr>
      <w:divsChild>
        <w:div w:id="1595354411">
          <w:marLeft w:val="0"/>
          <w:marRight w:val="0"/>
          <w:marTop w:val="0"/>
          <w:marBottom w:val="0"/>
          <w:divBdr>
            <w:top w:val="none" w:sz="0" w:space="0" w:color="auto"/>
            <w:left w:val="none" w:sz="0" w:space="0" w:color="auto"/>
            <w:bottom w:val="none" w:sz="0" w:space="0" w:color="auto"/>
            <w:right w:val="none" w:sz="0" w:space="0" w:color="auto"/>
          </w:divBdr>
          <w:divsChild>
            <w:div w:id="125582956">
              <w:marLeft w:val="0"/>
              <w:marRight w:val="0"/>
              <w:marTop w:val="0"/>
              <w:marBottom w:val="0"/>
              <w:divBdr>
                <w:top w:val="none" w:sz="0" w:space="0" w:color="auto"/>
                <w:left w:val="none" w:sz="0" w:space="0" w:color="auto"/>
                <w:bottom w:val="none" w:sz="0" w:space="0" w:color="auto"/>
                <w:right w:val="none" w:sz="0" w:space="0" w:color="auto"/>
              </w:divBdr>
              <w:divsChild>
                <w:div w:id="702632042">
                  <w:marLeft w:val="0"/>
                  <w:marRight w:val="0"/>
                  <w:marTop w:val="0"/>
                  <w:marBottom w:val="0"/>
                  <w:divBdr>
                    <w:top w:val="none" w:sz="0" w:space="0" w:color="auto"/>
                    <w:left w:val="none" w:sz="0" w:space="0" w:color="auto"/>
                    <w:bottom w:val="none" w:sz="0" w:space="0" w:color="auto"/>
                    <w:right w:val="none" w:sz="0" w:space="0" w:color="auto"/>
                  </w:divBdr>
                  <w:divsChild>
                    <w:div w:id="216864010">
                      <w:marLeft w:val="0"/>
                      <w:marRight w:val="0"/>
                      <w:marTop w:val="0"/>
                      <w:marBottom w:val="0"/>
                      <w:divBdr>
                        <w:top w:val="none" w:sz="0" w:space="0" w:color="auto"/>
                        <w:left w:val="none" w:sz="0" w:space="0" w:color="auto"/>
                        <w:bottom w:val="none" w:sz="0" w:space="0" w:color="auto"/>
                        <w:right w:val="none" w:sz="0" w:space="0" w:color="auto"/>
                      </w:divBdr>
                      <w:divsChild>
                        <w:div w:id="1877043601">
                          <w:marLeft w:val="0"/>
                          <w:marRight w:val="0"/>
                          <w:marTop w:val="0"/>
                          <w:marBottom w:val="0"/>
                          <w:divBdr>
                            <w:top w:val="none" w:sz="0" w:space="0" w:color="auto"/>
                            <w:left w:val="none" w:sz="0" w:space="0" w:color="auto"/>
                            <w:bottom w:val="none" w:sz="0" w:space="0" w:color="auto"/>
                            <w:right w:val="none" w:sz="0" w:space="0" w:color="auto"/>
                          </w:divBdr>
                          <w:divsChild>
                            <w:div w:id="1990788953">
                              <w:marLeft w:val="0"/>
                              <w:marRight w:val="0"/>
                              <w:marTop w:val="0"/>
                              <w:marBottom w:val="0"/>
                              <w:divBdr>
                                <w:top w:val="none" w:sz="0" w:space="0" w:color="auto"/>
                                <w:left w:val="none" w:sz="0" w:space="0" w:color="auto"/>
                                <w:bottom w:val="none" w:sz="0" w:space="0" w:color="auto"/>
                                <w:right w:val="none" w:sz="0" w:space="0" w:color="auto"/>
                              </w:divBdr>
                              <w:divsChild>
                                <w:div w:id="165174688">
                                  <w:marLeft w:val="0"/>
                                  <w:marRight w:val="0"/>
                                  <w:marTop w:val="0"/>
                                  <w:marBottom w:val="0"/>
                                  <w:divBdr>
                                    <w:top w:val="none" w:sz="0" w:space="0" w:color="auto"/>
                                    <w:left w:val="none" w:sz="0" w:space="0" w:color="auto"/>
                                    <w:bottom w:val="none" w:sz="0" w:space="0" w:color="auto"/>
                                    <w:right w:val="none" w:sz="0" w:space="0" w:color="auto"/>
                                  </w:divBdr>
                                  <w:divsChild>
                                    <w:div w:id="45569590">
                                      <w:marLeft w:val="0"/>
                                      <w:marRight w:val="0"/>
                                      <w:marTop w:val="0"/>
                                      <w:marBottom w:val="0"/>
                                      <w:divBdr>
                                        <w:top w:val="none" w:sz="0" w:space="0" w:color="auto"/>
                                        <w:left w:val="none" w:sz="0" w:space="0" w:color="auto"/>
                                        <w:bottom w:val="none" w:sz="0" w:space="0" w:color="auto"/>
                                        <w:right w:val="none" w:sz="0" w:space="0" w:color="auto"/>
                                      </w:divBdr>
                                      <w:divsChild>
                                        <w:div w:id="10704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98707">
          <w:marLeft w:val="0"/>
          <w:marRight w:val="0"/>
          <w:marTop w:val="0"/>
          <w:marBottom w:val="0"/>
          <w:divBdr>
            <w:top w:val="none" w:sz="0" w:space="0" w:color="auto"/>
            <w:left w:val="none" w:sz="0" w:space="0" w:color="auto"/>
            <w:bottom w:val="none" w:sz="0" w:space="0" w:color="auto"/>
            <w:right w:val="none" w:sz="0" w:space="0" w:color="auto"/>
          </w:divBdr>
          <w:divsChild>
            <w:div w:id="104925715">
              <w:marLeft w:val="0"/>
              <w:marRight w:val="0"/>
              <w:marTop w:val="0"/>
              <w:marBottom w:val="0"/>
              <w:divBdr>
                <w:top w:val="none" w:sz="0" w:space="0" w:color="auto"/>
                <w:left w:val="none" w:sz="0" w:space="0" w:color="auto"/>
                <w:bottom w:val="none" w:sz="0" w:space="0" w:color="auto"/>
                <w:right w:val="none" w:sz="0" w:space="0" w:color="auto"/>
              </w:divBdr>
              <w:divsChild>
                <w:div w:id="286744119">
                  <w:marLeft w:val="0"/>
                  <w:marRight w:val="0"/>
                  <w:marTop w:val="0"/>
                  <w:marBottom w:val="0"/>
                  <w:divBdr>
                    <w:top w:val="none" w:sz="0" w:space="0" w:color="auto"/>
                    <w:left w:val="none" w:sz="0" w:space="0" w:color="auto"/>
                    <w:bottom w:val="none" w:sz="0" w:space="0" w:color="auto"/>
                    <w:right w:val="none" w:sz="0" w:space="0" w:color="auto"/>
                  </w:divBdr>
                  <w:divsChild>
                    <w:div w:id="754088789">
                      <w:marLeft w:val="0"/>
                      <w:marRight w:val="0"/>
                      <w:marTop w:val="0"/>
                      <w:marBottom w:val="0"/>
                      <w:divBdr>
                        <w:top w:val="none" w:sz="0" w:space="0" w:color="auto"/>
                        <w:left w:val="none" w:sz="0" w:space="0" w:color="auto"/>
                        <w:bottom w:val="none" w:sz="0" w:space="0" w:color="auto"/>
                        <w:right w:val="none" w:sz="0" w:space="0" w:color="auto"/>
                      </w:divBdr>
                      <w:divsChild>
                        <w:div w:id="552738939">
                          <w:marLeft w:val="0"/>
                          <w:marRight w:val="0"/>
                          <w:marTop w:val="0"/>
                          <w:marBottom w:val="0"/>
                          <w:divBdr>
                            <w:top w:val="none" w:sz="0" w:space="0" w:color="auto"/>
                            <w:left w:val="none" w:sz="0" w:space="0" w:color="auto"/>
                            <w:bottom w:val="none" w:sz="0" w:space="0" w:color="auto"/>
                            <w:right w:val="none" w:sz="0" w:space="0" w:color="auto"/>
                          </w:divBdr>
                          <w:divsChild>
                            <w:div w:id="1295798038">
                              <w:marLeft w:val="0"/>
                              <w:marRight w:val="0"/>
                              <w:marTop w:val="0"/>
                              <w:marBottom w:val="0"/>
                              <w:divBdr>
                                <w:top w:val="none" w:sz="0" w:space="0" w:color="auto"/>
                                <w:left w:val="none" w:sz="0" w:space="0" w:color="auto"/>
                                <w:bottom w:val="none" w:sz="0" w:space="0" w:color="auto"/>
                                <w:right w:val="none" w:sz="0" w:space="0" w:color="auto"/>
                              </w:divBdr>
                              <w:divsChild>
                                <w:div w:id="1413968752">
                                  <w:marLeft w:val="0"/>
                                  <w:marRight w:val="0"/>
                                  <w:marTop w:val="0"/>
                                  <w:marBottom w:val="0"/>
                                  <w:divBdr>
                                    <w:top w:val="none" w:sz="0" w:space="0" w:color="auto"/>
                                    <w:left w:val="none" w:sz="0" w:space="0" w:color="auto"/>
                                    <w:bottom w:val="none" w:sz="0" w:space="0" w:color="auto"/>
                                    <w:right w:val="none" w:sz="0" w:space="0" w:color="auto"/>
                                  </w:divBdr>
                                </w:div>
                                <w:div w:id="1221360553">
                                  <w:marLeft w:val="0"/>
                                  <w:marRight w:val="0"/>
                                  <w:marTop w:val="0"/>
                                  <w:marBottom w:val="0"/>
                                  <w:divBdr>
                                    <w:top w:val="none" w:sz="0" w:space="0" w:color="auto"/>
                                    <w:left w:val="none" w:sz="0" w:space="0" w:color="auto"/>
                                    <w:bottom w:val="none" w:sz="0" w:space="0" w:color="auto"/>
                                    <w:right w:val="none" w:sz="0" w:space="0" w:color="auto"/>
                                  </w:divBdr>
                                </w:div>
                                <w:div w:id="878203498">
                                  <w:marLeft w:val="0"/>
                                  <w:marRight w:val="0"/>
                                  <w:marTop w:val="0"/>
                                  <w:marBottom w:val="0"/>
                                  <w:divBdr>
                                    <w:top w:val="none" w:sz="0" w:space="0" w:color="auto"/>
                                    <w:left w:val="none" w:sz="0" w:space="0" w:color="auto"/>
                                    <w:bottom w:val="none" w:sz="0" w:space="0" w:color="auto"/>
                                    <w:right w:val="none" w:sz="0" w:space="0" w:color="auto"/>
                                  </w:divBdr>
                                </w:div>
                                <w:div w:id="15936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30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du.pp.ua/58_pediatriya_801/patologicheskaya-anatomiya956.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kayiles.ru/page/shho-take-diyetatipi-diyet-istorija-diyet-osnovni-principi-diyetologiyi" TargetMode="External"/><Relationship Id="rId2" Type="http://schemas.openxmlformats.org/officeDocument/2006/relationships/numbering" Target="numbering.xml"/><Relationship Id="rId16" Type="http://schemas.openxmlformats.org/officeDocument/2006/relationships/hyperlink" Target="https://newsroom.com.ua/lfk-pri-gastriti-kompleks-vprav-dlya-likuvannya-i-poza-stadi%D1%97-zagostrenny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0%B8%D0%BF%D1%80%D0%BE%D0%BC%D1%96%D0%BD%D1%8E%D0%B2%D0%B0%D0%BD%D0%BD%D1%8F" TargetMode="External"/><Relationship Id="rId5" Type="http://schemas.openxmlformats.org/officeDocument/2006/relationships/webSettings" Target="webSettings.xml"/><Relationship Id="rId15" Type="http://schemas.openxmlformats.org/officeDocument/2006/relationships/hyperlink" Target="http://www.un.org/ga/search/view_doc" TargetMode="External"/><Relationship Id="rId10" Type="http://schemas.openxmlformats.org/officeDocument/2006/relationships/hyperlink" Target="https://uk.wikipedia.org/wiki/%D0%A0%D0%B0%D0%B4%D1%96%D0%BE%D0%B0%D0%BA%D1%82%D0%B8%D0%B2%D0%BD%D1%96_%D1%96%D0%B7%D0%BE%D1%82%D0%BE%D0%BF%D0%B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uk.wikipedia.org/wiki/%D0%91%D1%96%D0%BE%D0%BB%D0%BE%D0%B3%D1%96%D1%87%D0%BD%D0%B8%D0%B9_%D1%81%D0%BB%D0%BE%D0%B2%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1368-CC05-47FB-8C58-6FF8F92F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54712</Words>
  <Characters>31186</Characters>
  <Application>Microsoft Office Word</Application>
  <DocSecurity>0</DocSecurity>
  <Lines>259</Lines>
  <Paragraphs>171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Валентин Савченко</cp:lastModifiedBy>
  <cp:revision>9</cp:revision>
  <cp:lastPrinted>2018-10-17T06:22:00Z</cp:lastPrinted>
  <dcterms:created xsi:type="dcterms:W3CDTF">2023-10-21T12:40:00Z</dcterms:created>
  <dcterms:modified xsi:type="dcterms:W3CDTF">2023-10-23T09:47:00Z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03A8552ECAF84DD280777A11A94E02D8</vt:lpwstr>
  </property>
</Properties>
</file>