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6D2D" w14:textId="77777777" w:rsidR="00316277" w:rsidRPr="008C50A0" w:rsidRDefault="00316277" w:rsidP="00316277">
      <w:pPr>
        <w:pStyle w:val="1"/>
        <w:spacing w:before="0" w:beforeAutospacing="0" w:after="0" w:afterAutospacing="0"/>
      </w:pPr>
      <w:bookmarkStart w:id="0" w:name="_Toc148687455"/>
      <w:bookmarkStart w:id="1" w:name="_Toc149312019"/>
      <w:r w:rsidRPr="008C50A0">
        <w:t>РОЗДІЛ 1</w:t>
      </w:r>
      <w:bookmarkEnd w:id="0"/>
      <w:bookmarkEnd w:id="1"/>
    </w:p>
    <w:p w14:paraId="63D615C3" w14:textId="77777777" w:rsidR="00316277" w:rsidRPr="008C50A0" w:rsidRDefault="00316277" w:rsidP="00316277">
      <w:pPr>
        <w:pStyle w:val="1"/>
        <w:spacing w:before="0" w:beforeAutospacing="0" w:after="0" w:afterAutospacing="0"/>
      </w:pPr>
      <w:bookmarkStart w:id="2" w:name="_Toc148687456"/>
      <w:bookmarkStart w:id="3" w:name="_Toc149312020"/>
      <w:r w:rsidRPr="008C50A0">
        <w:t>ТЕОРЕТИЧНЕ ОБГРУНТУВАННЯ ПРОБЛЕМИ ФОРМУВАННЯ ОБРАЗНОГО МИСЛЕННЯ У ДІТЕЙ СТАРШОГО ДОШКІЛЬНОГО ВІКУ З ЗНМ</w:t>
      </w:r>
      <w:bookmarkEnd w:id="2"/>
      <w:bookmarkEnd w:id="3"/>
    </w:p>
    <w:p w14:paraId="270DBF72" w14:textId="77777777" w:rsidR="00316277" w:rsidRPr="00117B22" w:rsidRDefault="00316277" w:rsidP="00316277">
      <w:pPr>
        <w:pStyle w:val="2"/>
        <w:ind w:firstLine="709"/>
      </w:pPr>
      <w:bookmarkStart w:id="4" w:name="_Toc148687457"/>
      <w:bookmarkStart w:id="5" w:name="_Toc149312021"/>
      <w:r w:rsidRPr="00117B22">
        <w:t>1.1. Особливості формування образного мислення у дітей старшого дошкільного віку</w:t>
      </w:r>
      <w:bookmarkEnd w:id="4"/>
      <w:bookmarkEnd w:id="5"/>
    </w:p>
    <w:p w14:paraId="55763794" w14:textId="77777777" w:rsidR="00316277" w:rsidRDefault="00316277" w:rsidP="00316277">
      <w:pPr>
        <w:ind w:firstLine="709"/>
      </w:pPr>
      <w:r w:rsidRPr="0002699F">
        <w:t xml:space="preserve">Цілісне </w:t>
      </w:r>
      <w:r>
        <w:t xml:space="preserve">відображення людиною навколишнього світу та себе у цьому світі здійснюється за допомогою певних – пізнавальних, емоційних та вольових – процесів в її психіці. Зокрема, пізнавати світ, тобто отримувати, обробляти, аналізувати, </w:t>
      </w:r>
      <w:r w:rsidRPr="001E2DBC">
        <w:t>зберіга</w:t>
      </w:r>
      <w:r>
        <w:t>ти та</w:t>
      </w:r>
      <w:r w:rsidRPr="001E2DBC">
        <w:t xml:space="preserve"> відтвор</w:t>
      </w:r>
      <w:r>
        <w:t>ювати</w:t>
      </w:r>
      <w:r w:rsidRPr="001E2DBC">
        <w:t xml:space="preserve"> інформаці</w:t>
      </w:r>
      <w:r>
        <w:t>ю</w:t>
      </w:r>
      <w:r w:rsidRPr="001E2DBC">
        <w:t xml:space="preserve"> про </w:t>
      </w:r>
      <w:r>
        <w:t xml:space="preserve">різноманітні предмети та </w:t>
      </w:r>
      <w:r w:rsidRPr="001E2DBC">
        <w:t>явища</w:t>
      </w:r>
      <w:r>
        <w:t>, та взаємодіяти з ним дозволяють пізнавальні (когнітивні) процеси, до яких належать увага, відчуття та сприймання, пам’ять, уява, мислення та мовлення. В</w:t>
      </w:r>
      <w:r w:rsidRPr="00DC57EA">
        <w:rPr>
          <w:rFonts w:cs="Times New Roman"/>
        </w:rPr>
        <w:t>сі ці процеси взаємо</w:t>
      </w:r>
      <w:r>
        <w:rPr>
          <w:rFonts w:cs="Times New Roman"/>
        </w:rPr>
        <w:t>об</w:t>
      </w:r>
      <w:r w:rsidRPr="00DC57EA">
        <w:rPr>
          <w:rFonts w:cs="Times New Roman"/>
        </w:rPr>
        <w:t>умовлені</w:t>
      </w:r>
      <w:r>
        <w:rPr>
          <w:rFonts w:cs="Times New Roman"/>
        </w:rPr>
        <w:t xml:space="preserve"> та</w:t>
      </w:r>
      <w:r w:rsidRPr="00DC57EA">
        <w:rPr>
          <w:rFonts w:cs="Times New Roman"/>
        </w:rPr>
        <w:t xml:space="preserve"> взаємо</w:t>
      </w:r>
      <w:r>
        <w:rPr>
          <w:rFonts w:cs="Times New Roman"/>
        </w:rPr>
        <w:t>по</w:t>
      </w:r>
      <w:r w:rsidRPr="00DC57EA">
        <w:rPr>
          <w:rFonts w:cs="Times New Roman"/>
        </w:rPr>
        <w:t>в</w:t>
      </w:r>
      <w:r>
        <w:rPr>
          <w:rFonts w:cs="Times New Roman"/>
        </w:rPr>
        <w:t>’</w:t>
      </w:r>
      <w:r w:rsidRPr="00DC57EA">
        <w:rPr>
          <w:rFonts w:cs="Times New Roman"/>
        </w:rPr>
        <w:t>язані</w:t>
      </w:r>
      <w:r>
        <w:rPr>
          <w:rFonts w:cs="Times New Roman"/>
        </w:rPr>
        <w:t xml:space="preserve"> між собою:</w:t>
      </w:r>
      <w:r w:rsidRPr="00DC57EA">
        <w:rPr>
          <w:rFonts w:cs="Times New Roman"/>
        </w:rPr>
        <w:t xml:space="preserve"> </w:t>
      </w:r>
      <w:r>
        <w:rPr>
          <w:rFonts w:cs="Times New Roman"/>
        </w:rPr>
        <w:t>к</w:t>
      </w:r>
      <w:r w:rsidRPr="00DC57EA">
        <w:rPr>
          <w:rFonts w:cs="Times New Roman"/>
        </w:rPr>
        <w:t xml:space="preserve">ожен із них впливає на перебіг інших і </w:t>
      </w:r>
      <w:r>
        <w:rPr>
          <w:rFonts w:cs="Times New Roman"/>
        </w:rPr>
        <w:t>один без одного</w:t>
      </w:r>
      <w:r w:rsidRPr="00DC57EA">
        <w:rPr>
          <w:rFonts w:cs="Times New Roman"/>
        </w:rPr>
        <w:t xml:space="preserve"> неможливий. </w:t>
      </w:r>
      <w:r>
        <w:t xml:space="preserve">Так, сприймання не буває поза відчуттями; уся сприйнята інформація аналізується, синтезується, порівнюється та узагальнюється тощо; все, що колись було відчуте, сприйняте та осмислене, залишається в пам’яті та відображається в мовленні. </w:t>
      </w:r>
    </w:p>
    <w:p w14:paraId="333F0754" w14:textId="77777777" w:rsidR="00316277" w:rsidRDefault="00316277" w:rsidP="00316277">
      <w:pPr>
        <w:shd w:val="clear" w:color="auto" w:fill="FFFFFF"/>
        <w:autoSpaceDE w:val="0"/>
        <w:autoSpaceDN w:val="0"/>
        <w:adjustRightInd w:val="0"/>
        <w:ind w:firstLine="709"/>
      </w:pPr>
      <w:r>
        <w:t>Ґрунтовні знання про невідчутні на рівні аналізаторів, але важливі властивості та ознаки предметів, які оточують людину, вона отримує за допомогою мислення. Від того, наскільки воно розвинене, залежить, як добре людина зможе орієнтуватися в навколишньому світі та усвідомити себе та інших в ньому.</w:t>
      </w:r>
    </w:p>
    <w:p w14:paraId="1408DDD6" w14:textId="77777777" w:rsidR="00316277" w:rsidRDefault="00316277" w:rsidP="00316277">
      <w:pPr>
        <w:shd w:val="clear" w:color="auto" w:fill="FFFFFF"/>
        <w:autoSpaceDE w:val="0"/>
        <w:autoSpaceDN w:val="0"/>
        <w:adjustRightInd w:val="0"/>
        <w:ind w:firstLine="709"/>
      </w:pPr>
      <w:r>
        <w:t>Значний внесок у розроблення проблеми психології мислення зроблено вітчизняним психологом Г. Костюком. Науковець виходить з того, що мислення, я</w:t>
      </w:r>
      <w:r w:rsidRPr="0066798D">
        <w:t xml:space="preserve">к і будь-який </w:t>
      </w:r>
      <w:r>
        <w:t xml:space="preserve">інший </w:t>
      </w:r>
      <w:r w:rsidRPr="0066798D">
        <w:t>процес пізнання, є відображення</w:t>
      </w:r>
      <w:r>
        <w:t>м</w:t>
      </w:r>
      <w:r w:rsidRPr="0066798D">
        <w:t xml:space="preserve"> об</w:t>
      </w:r>
      <w:r>
        <w:t>’</w:t>
      </w:r>
      <w:r w:rsidRPr="0066798D">
        <w:t>єктивної дійсності мозком людини</w:t>
      </w:r>
      <w:r>
        <w:t xml:space="preserve">; </w:t>
      </w:r>
      <w:r w:rsidRPr="000B4705">
        <w:t>опосередкован</w:t>
      </w:r>
      <w:r>
        <w:t>им</w:t>
      </w:r>
      <w:r w:rsidRPr="000B4705">
        <w:t xml:space="preserve"> </w:t>
      </w:r>
      <w:r>
        <w:t>та</w:t>
      </w:r>
      <w:r w:rsidRPr="000B4705">
        <w:t xml:space="preserve"> узагальнен</w:t>
      </w:r>
      <w:r>
        <w:t>им</w:t>
      </w:r>
      <w:r w:rsidRPr="000B4705">
        <w:t xml:space="preserve"> відображення</w:t>
      </w:r>
      <w:r>
        <w:t>м</w:t>
      </w:r>
      <w:r w:rsidRPr="000B4705">
        <w:t xml:space="preserve"> предметів і явищ об</w:t>
      </w:r>
      <w:r>
        <w:t>’</w:t>
      </w:r>
      <w:r w:rsidRPr="000B4705">
        <w:t>єктивної дійсності в їх істотних властивостях, зв</w:t>
      </w:r>
      <w:r>
        <w:t>’</w:t>
      </w:r>
      <w:r w:rsidRPr="000B4705">
        <w:t>язках і відношеннях</w:t>
      </w:r>
      <w:r>
        <w:t xml:space="preserve">; </w:t>
      </w:r>
      <w:r w:rsidRPr="00577A29">
        <w:t>процес</w:t>
      </w:r>
      <w:r>
        <w:t>ом</w:t>
      </w:r>
      <w:r w:rsidRPr="00577A29">
        <w:t xml:space="preserve"> відображення людиною світу, </w:t>
      </w:r>
      <w:r>
        <w:t xml:space="preserve">тобто </w:t>
      </w:r>
      <w:r w:rsidRPr="00577A29">
        <w:t>психічна, розумова її діяльність</w:t>
      </w:r>
      <w:r>
        <w:t>. А р</w:t>
      </w:r>
      <w:r w:rsidRPr="00F82276">
        <w:t>езуль</w:t>
      </w:r>
      <w:r>
        <w:t>та</w:t>
      </w:r>
      <w:r w:rsidRPr="00F82276">
        <w:t>т</w:t>
      </w:r>
      <w:r>
        <w:t xml:space="preserve"> </w:t>
      </w:r>
      <w:r w:rsidRPr="00F82276">
        <w:t xml:space="preserve">цієї діяльності </w:t>
      </w:r>
      <w:r>
        <w:t>–</w:t>
      </w:r>
      <w:r w:rsidRPr="00F82276">
        <w:t xml:space="preserve"> думки, тобто розумові образи пізнаваних людиною предметів і явищ об</w:t>
      </w:r>
      <w:r>
        <w:t>’</w:t>
      </w:r>
      <w:r w:rsidRPr="00F82276">
        <w:t>єктивної дійсності</w:t>
      </w:r>
      <w:r w:rsidRPr="00AD7D36">
        <w:t xml:space="preserve"> </w:t>
      </w:r>
      <w:r w:rsidRPr="00B15E94">
        <w:t>[23, с.</w:t>
      </w:r>
      <w:r>
        <w:t> </w:t>
      </w:r>
      <w:r w:rsidRPr="00B15E94">
        <w:t xml:space="preserve">168]. Такої ж думки стосовно визначення мислення дотримуються й такі українські дослідники, як </w:t>
      </w:r>
      <w:r w:rsidRPr="00B15E94">
        <w:rPr>
          <w:rFonts w:cs="Times New Roman"/>
          <w:szCs w:val="28"/>
        </w:rPr>
        <w:t>М. </w:t>
      </w:r>
      <w:proofErr w:type="spellStart"/>
      <w:r w:rsidRPr="00B15E94">
        <w:rPr>
          <w:rFonts w:cs="Times New Roman"/>
          <w:szCs w:val="28"/>
        </w:rPr>
        <w:t>Варій</w:t>
      </w:r>
      <w:proofErr w:type="spellEnd"/>
      <w:r w:rsidRPr="00B15E94">
        <w:rPr>
          <w:rFonts w:cs="Times New Roman"/>
          <w:szCs w:val="28"/>
        </w:rPr>
        <w:t xml:space="preserve">, </w:t>
      </w:r>
      <w:r w:rsidRPr="00B15E94">
        <w:rPr>
          <w:rFonts w:cs="Times New Roman"/>
          <w:szCs w:val="28"/>
        </w:rPr>
        <w:lastRenderedPageBreak/>
        <w:t>Л. Василенко, С. Конопляста, Т. </w:t>
      </w:r>
      <w:proofErr w:type="spellStart"/>
      <w:r w:rsidRPr="00B15E94">
        <w:rPr>
          <w:rFonts w:cs="Times New Roman"/>
          <w:szCs w:val="28"/>
        </w:rPr>
        <w:t>Лисянська</w:t>
      </w:r>
      <w:proofErr w:type="spellEnd"/>
      <w:r w:rsidRPr="00B15E94">
        <w:rPr>
          <w:rFonts w:cs="Times New Roman"/>
          <w:szCs w:val="28"/>
        </w:rPr>
        <w:t>, С. Максименко, М. Савчин, О. </w:t>
      </w:r>
      <w:proofErr w:type="spellStart"/>
      <w:r w:rsidRPr="00B15E94">
        <w:rPr>
          <w:rFonts w:cs="Times New Roman"/>
          <w:szCs w:val="28"/>
        </w:rPr>
        <w:t>Скрипченко</w:t>
      </w:r>
      <w:proofErr w:type="spellEnd"/>
      <w:r w:rsidRPr="00B15E94">
        <w:rPr>
          <w:rFonts w:cs="Times New Roman"/>
          <w:szCs w:val="28"/>
        </w:rPr>
        <w:t>, І. </w:t>
      </w:r>
      <w:proofErr w:type="spellStart"/>
      <w:r w:rsidRPr="00B15E94">
        <w:rPr>
          <w:rFonts w:cs="Times New Roman"/>
          <w:szCs w:val="28"/>
        </w:rPr>
        <w:t>Фурманюк</w:t>
      </w:r>
      <w:proofErr w:type="spellEnd"/>
      <w:r w:rsidRPr="00B15E94">
        <w:rPr>
          <w:rFonts w:cs="Times New Roman"/>
          <w:szCs w:val="28"/>
        </w:rPr>
        <w:t xml:space="preserve"> та ін. </w:t>
      </w:r>
      <w:r w:rsidRPr="00B15E94">
        <w:t>[12; 21; 22; 29; 52; 62].</w:t>
      </w:r>
    </w:p>
    <w:p w14:paraId="333316B0" w14:textId="77777777" w:rsidR="00316277" w:rsidRPr="00B15E94" w:rsidRDefault="00316277" w:rsidP="00316277">
      <w:pPr>
        <w:shd w:val="clear" w:color="auto" w:fill="FFFFFF"/>
        <w:autoSpaceDE w:val="0"/>
        <w:autoSpaceDN w:val="0"/>
        <w:adjustRightInd w:val="0"/>
        <w:ind w:firstLine="709"/>
      </w:pPr>
      <w:r>
        <w:t xml:space="preserve">За Г. Костюком, </w:t>
      </w:r>
      <w:r w:rsidRPr="00AC3595">
        <w:t>мислення зароджується в чуттєвому пізнанні дійсності</w:t>
      </w:r>
      <w:r>
        <w:t>, яке є його джерелом, опорою</w:t>
      </w:r>
      <w:r w:rsidRPr="00AC3595">
        <w:t xml:space="preserve"> </w:t>
      </w:r>
      <w:r>
        <w:t>та</w:t>
      </w:r>
      <w:r w:rsidRPr="00AC3595">
        <w:t xml:space="preserve"> закономірним розвитком. </w:t>
      </w:r>
      <w:r>
        <w:t xml:space="preserve">Чуттєва інформація представлена у вигляді </w:t>
      </w:r>
      <w:r w:rsidRPr="00AC3595">
        <w:t>узагальнених уявлень, схем, мов</w:t>
      </w:r>
      <w:r>
        <w:t>леннєв</w:t>
      </w:r>
      <w:r w:rsidRPr="00AC3595">
        <w:t>их образів тощо</w:t>
      </w:r>
      <w:r>
        <w:t>. Завдяки мисленню ч</w:t>
      </w:r>
      <w:r w:rsidRPr="00AC3595">
        <w:t>уттєве пізнання підіймається на вищий рівень</w:t>
      </w:r>
      <w:r>
        <w:t xml:space="preserve"> і</w:t>
      </w:r>
      <w:r w:rsidRPr="00AC3595">
        <w:t xml:space="preserve"> стає осмисленим. </w:t>
      </w:r>
      <w:r>
        <w:t>З іншого ж боку, м</w:t>
      </w:r>
      <w:r w:rsidRPr="008C3A4B">
        <w:t xml:space="preserve">ислення завжди виступає як процес, </w:t>
      </w:r>
      <w:r>
        <w:t xml:space="preserve">який </w:t>
      </w:r>
      <w:r w:rsidRPr="008C3A4B">
        <w:t>залеж</w:t>
      </w:r>
      <w:r>
        <w:t>ить</w:t>
      </w:r>
      <w:r w:rsidRPr="008C3A4B">
        <w:t xml:space="preserve"> від попереднього досвіду особистості</w:t>
      </w:r>
      <w:r>
        <w:t xml:space="preserve">. Тобто важливим є </w:t>
      </w:r>
      <w:proofErr w:type="spellStart"/>
      <w:r>
        <w:t>мнестичний</w:t>
      </w:r>
      <w:proofErr w:type="spellEnd"/>
      <w:r>
        <w:t xml:space="preserve"> компонент</w:t>
      </w:r>
      <w:r w:rsidRPr="008C3A4B">
        <w:t xml:space="preserve">. </w:t>
      </w:r>
      <w:r>
        <w:t>Оскільки р</w:t>
      </w:r>
      <w:r w:rsidRPr="008C3A4B">
        <w:t>езультати її попередньої мисл</w:t>
      </w:r>
      <w:r>
        <w:t>еннєвої</w:t>
      </w:r>
      <w:r w:rsidRPr="008C3A4B">
        <w:t xml:space="preserve"> діяльності</w:t>
      </w:r>
      <w:r>
        <w:t>, які вона запам’ятала,</w:t>
      </w:r>
      <w:r w:rsidRPr="008C3A4B">
        <w:t xml:space="preserve"> стають основою пізнання нового.</w:t>
      </w:r>
      <w:r>
        <w:t xml:space="preserve"> Але м</w:t>
      </w:r>
      <w:r w:rsidRPr="001B771E">
        <w:t xml:space="preserve">ислення </w:t>
      </w:r>
      <w:r>
        <w:t xml:space="preserve">– це </w:t>
      </w:r>
      <w:r w:rsidRPr="001B771E">
        <w:t>не просто реакц</w:t>
      </w:r>
      <w:r>
        <w:t>ія</w:t>
      </w:r>
      <w:r w:rsidRPr="001B771E">
        <w:t xml:space="preserve"> на</w:t>
      </w:r>
      <w:r>
        <w:t xml:space="preserve"> </w:t>
      </w:r>
      <w:r w:rsidRPr="001B771E">
        <w:t>нов</w:t>
      </w:r>
      <w:r>
        <w:t>у</w:t>
      </w:r>
      <w:r w:rsidRPr="001B771E">
        <w:t xml:space="preserve"> ситуацію. </w:t>
      </w:r>
      <w:r>
        <w:t>«</w:t>
      </w:r>
      <w:r w:rsidRPr="001B771E">
        <w:t>Воно являє собою такий аналіз і синтез цієї ситуації, який дає змогу зрозуміти її походження і тенденції можливого розвитку, вийти тим самим за межі безпосередньо даного, перейти від простої реакції до розумової дії, опосередкованої розкриттям істотних зв</w:t>
      </w:r>
      <w:r>
        <w:t>’я</w:t>
      </w:r>
      <w:r w:rsidRPr="001B771E">
        <w:t>зків і відношень речей, і завдяки цьому досягти потрібного успіху. Необхідне для практики людини її мислення практикою перевіряється і на її основі розвивається</w:t>
      </w:r>
      <w:r>
        <w:t xml:space="preserve">» </w:t>
      </w:r>
      <w:r w:rsidRPr="00B15E94">
        <w:t>[23, с. 170].</w:t>
      </w:r>
    </w:p>
    <w:p w14:paraId="49FA1D67" w14:textId="77777777" w:rsidR="00316277" w:rsidRPr="00981D44" w:rsidRDefault="00316277" w:rsidP="00316277">
      <w:pPr>
        <w:shd w:val="clear" w:color="auto" w:fill="FFFFFF"/>
        <w:autoSpaceDE w:val="0"/>
        <w:autoSpaceDN w:val="0"/>
        <w:adjustRightInd w:val="0"/>
        <w:ind w:firstLine="709"/>
      </w:pPr>
      <w:r w:rsidRPr="00B15E94">
        <w:t xml:space="preserve">В процесі свого розвитку людина поступово переходить від з’ясування найпростіших зв’язків і відношень предметів та явищ, що лежать на поверхні, до розуміння більш складних і прихованих </w:t>
      </w:r>
      <w:proofErr w:type="spellStart"/>
      <w:r w:rsidRPr="00B15E94">
        <w:t>залежностей</w:t>
      </w:r>
      <w:proofErr w:type="spellEnd"/>
      <w:r w:rsidRPr="00B15E94">
        <w:t>. Один із важливих видів таких зв’язків – причинно-наслідковий. Дослідивши дану проблему, Р. Павелків дійшов висновку: «Трирічні діти можуть виявити тільки причини, які полягають у певному зовнішньому впливі на предмет. Але вже в чотири роки дошкільники починають розуміти, що причини явищ можуть полягати і у властивостях самих предметів. У старшому дошкільному віці діти починають указувати як причину явищ не тільки очевидні особливості предметів, але й менш помітні, але постійні їхні властивості» [40, с. 153].</w:t>
      </w:r>
    </w:p>
    <w:p w14:paraId="1B46CC7D" w14:textId="77777777" w:rsidR="00316277" w:rsidRDefault="00316277" w:rsidP="00316277">
      <w:pPr>
        <w:shd w:val="clear" w:color="auto" w:fill="FFFFFF"/>
        <w:autoSpaceDE w:val="0"/>
        <w:autoSpaceDN w:val="0"/>
        <w:adjustRightInd w:val="0"/>
        <w:ind w:firstLine="709"/>
      </w:pPr>
      <w:r w:rsidRPr="009B4CD0">
        <w:t>Американський психолог,</w:t>
      </w:r>
      <w:r>
        <w:t xml:space="preserve"> дослідник когнітивних процесів </w:t>
      </w:r>
      <w:r>
        <w:rPr>
          <w:lang w:val="en-US"/>
        </w:rPr>
        <w:t>J</w:t>
      </w:r>
      <w:r w:rsidRPr="005A5B63">
        <w:t>.</w:t>
      </w:r>
      <w:r>
        <w:t xml:space="preserve"> </w:t>
      </w:r>
      <w:r>
        <w:rPr>
          <w:lang w:val="en-US"/>
        </w:rPr>
        <w:t>Bruner</w:t>
      </w:r>
      <w:r w:rsidRPr="005A5B63">
        <w:t xml:space="preserve"> </w:t>
      </w:r>
      <w:r>
        <w:t>зазначає, що в</w:t>
      </w:r>
      <w:r w:rsidRPr="005B0B7D">
        <w:t xml:space="preserve"> процесі </w:t>
      </w:r>
      <w:r>
        <w:t xml:space="preserve">пізнавального </w:t>
      </w:r>
      <w:r w:rsidRPr="005B0B7D">
        <w:t xml:space="preserve">розвитку </w:t>
      </w:r>
      <w:r>
        <w:t xml:space="preserve">дитини </w:t>
      </w:r>
      <w:r w:rsidRPr="005B0B7D">
        <w:t xml:space="preserve">відбувається </w:t>
      </w:r>
      <w:r>
        <w:t xml:space="preserve">значне </w:t>
      </w:r>
      <w:r w:rsidRPr="005B0B7D">
        <w:t>зміщення акцентів.</w:t>
      </w:r>
      <w:r>
        <w:t xml:space="preserve"> Так, с</w:t>
      </w:r>
      <w:r w:rsidRPr="005B0B7D">
        <w:t xml:space="preserve">початку </w:t>
      </w:r>
      <w:r>
        <w:t>вона</w:t>
      </w:r>
      <w:r w:rsidRPr="005B0B7D">
        <w:t xml:space="preserve"> </w:t>
      </w:r>
      <w:r>
        <w:t xml:space="preserve">сприймає навколишній </w:t>
      </w:r>
      <w:r w:rsidRPr="005B0B7D">
        <w:t xml:space="preserve">світ головним чином завдяки тим звичним діям, за допомогою яких з </w:t>
      </w:r>
      <w:r>
        <w:t>н</w:t>
      </w:r>
      <w:r w:rsidRPr="005B0B7D">
        <w:t xml:space="preserve">им </w:t>
      </w:r>
      <w:r>
        <w:t>взаємодіє (уявлення через дію);</w:t>
      </w:r>
      <w:r w:rsidRPr="005B0B7D">
        <w:t xml:space="preserve"> </w:t>
      </w:r>
      <w:r>
        <w:t>з</w:t>
      </w:r>
      <w:r w:rsidRPr="005B0B7D">
        <w:t xml:space="preserve">годом </w:t>
      </w:r>
      <w:r w:rsidRPr="005B0B7D">
        <w:lastRenderedPageBreak/>
        <w:t xml:space="preserve">світ </w:t>
      </w:r>
      <w:r>
        <w:t>відображається в її мисленні</w:t>
      </w:r>
      <w:r w:rsidRPr="005B0B7D">
        <w:t xml:space="preserve"> ще й </w:t>
      </w:r>
      <w:r>
        <w:t>в</w:t>
      </w:r>
      <w:r w:rsidRPr="005B0B7D">
        <w:t xml:space="preserve"> образах, порівняно вільних від дій</w:t>
      </w:r>
      <w:r>
        <w:t xml:space="preserve"> (уявлення через образ);</w:t>
      </w:r>
      <w:r w:rsidRPr="005B0B7D">
        <w:t xml:space="preserve"> </w:t>
      </w:r>
      <w:r>
        <w:t>поступово дії та образи трансформуються в мовлення (уявлення через символи).</w:t>
      </w:r>
    </w:p>
    <w:p w14:paraId="061FA99C" w14:textId="77777777" w:rsidR="00316277" w:rsidRDefault="00316277" w:rsidP="00316277">
      <w:pPr>
        <w:shd w:val="clear" w:color="auto" w:fill="FFFFFF"/>
        <w:autoSpaceDE w:val="0"/>
        <w:autoSpaceDN w:val="0"/>
        <w:adjustRightInd w:val="0"/>
        <w:ind w:firstLine="708"/>
      </w:pPr>
      <w:r>
        <w:t xml:space="preserve">Згідно з теорією когнітивного розвитку дитини </w:t>
      </w:r>
      <w:r>
        <w:rPr>
          <w:lang w:val="en-US"/>
        </w:rPr>
        <w:t>J</w:t>
      </w:r>
      <w:r w:rsidRPr="005A5B63">
        <w:t>.</w:t>
      </w:r>
      <w:r>
        <w:t xml:space="preserve"> </w:t>
      </w:r>
      <w:r>
        <w:rPr>
          <w:lang w:val="en-US"/>
        </w:rPr>
        <w:t>Bruner</w:t>
      </w:r>
      <w:r>
        <w:t xml:space="preserve">, в процесі уявлення через дію виникає тісний зв’язок між дією та руховим (моторним) та чуттєвим (сенсорним) сприйманням. У цей період в уявленні дитини дія нерозривно пов’язана з предметом чи явищем навколишнього світу. В процесі розвитку вона поступово абстрагується від конкретної дії та співвідносить предмет чи явище з послідовним рядом дій. Це складає основу наочних уявлень, коли дитина вже </w:t>
      </w:r>
      <w:r w:rsidRPr="0018183B">
        <w:t xml:space="preserve">може уявити світ </w:t>
      </w:r>
      <w:r>
        <w:t>в</w:t>
      </w:r>
      <w:r w:rsidRPr="0018183B">
        <w:t xml:space="preserve"> образах чи просторов</w:t>
      </w:r>
      <w:r>
        <w:t>ій</w:t>
      </w:r>
      <w:r w:rsidRPr="0018183B">
        <w:t xml:space="preserve"> схем</w:t>
      </w:r>
      <w:r>
        <w:t>і</w:t>
      </w:r>
      <w:r w:rsidRPr="0018183B">
        <w:t xml:space="preserve">, </w:t>
      </w:r>
      <w:r>
        <w:t xml:space="preserve">відносно </w:t>
      </w:r>
      <w:r w:rsidRPr="0018183B">
        <w:t>незалежн</w:t>
      </w:r>
      <w:r>
        <w:t>ій</w:t>
      </w:r>
      <w:r w:rsidRPr="0018183B">
        <w:t xml:space="preserve"> від дії</w:t>
      </w:r>
      <w:r>
        <w:t xml:space="preserve">. Оскільки на початку вона ще </w:t>
      </w:r>
      <w:r w:rsidRPr="00B26190">
        <w:t xml:space="preserve">встановлює відповідність </w:t>
      </w:r>
      <w:r>
        <w:t xml:space="preserve">між </w:t>
      </w:r>
      <w:r w:rsidRPr="00B26190">
        <w:t xml:space="preserve">світом послідовних дій </w:t>
      </w:r>
      <w:r>
        <w:t xml:space="preserve">та </w:t>
      </w:r>
      <w:r w:rsidRPr="00B26190">
        <w:t>просторовим світом образів</w:t>
      </w:r>
      <w:r>
        <w:t xml:space="preserve">. Дія необхідна їй для підтримки образу. І тільки згодом </w:t>
      </w:r>
      <w:r w:rsidRPr="00B26190">
        <w:t xml:space="preserve">образні уявлення </w:t>
      </w:r>
      <w:r>
        <w:t>повністю звільняються з-під її</w:t>
      </w:r>
      <w:r w:rsidRPr="00B26190">
        <w:t xml:space="preserve"> контролю</w:t>
      </w:r>
      <w:r>
        <w:t xml:space="preserve">. Уявлення через образ базуються на </w:t>
      </w:r>
      <w:r w:rsidRPr="000F0F4C">
        <w:t>яскравості зоров</w:t>
      </w:r>
      <w:r>
        <w:t>ого</w:t>
      </w:r>
      <w:r w:rsidRPr="000F0F4C">
        <w:t xml:space="preserve"> </w:t>
      </w:r>
      <w:r>
        <w:t xml:space="preserve">сприймання та </w:t>
      </w:r>
      <w:r w:rsidRPr="000F0F4C">
        <w:t>зосереджен</w:t>
      </w:r>
      <w:r>
        <w:t>і</w:t>
      </w:r>
      <w:r w:rsidRPr="000F0F4C">
        <w:t xml:space="preserve"> на зовнішній, видимій стороні </w:t>
      </w:r>
      <w:r>
        <w:t>предметів і явищ. Образи допомагають дитині в оволодінні лексикою, зокрема словником конкретних іменників, оскільки дозволяють установити асоціації між ними та найменуваннями конкретних предметів або явищ, та у вирішені простих інтелектуальних задач. Поступово дитина пізнає внутрішні, невидимі сторони предметів і явищ, опановує ширші, неконкретні поняття, і мовлення стає для неї найбільш зручним способо</w:t>
      </w:r>
      <w:r w:rsidRPr="00301A26">
        <w:t xml:space="preserve">м </w:t>
      </w:r>
      <w:r>
        <w:t>їх категоризації. Тому</w:t>
      </w:r>
      <w:r w:rsidRPr="00301A26">
        <w:t xml:space="preserve"> образи застосовуються н</w:t>
      </w:r>
      <w:r>
        <w:t>ею</w:t>
      </w:r>
      <w:r w:rsidRPr="00301A26">
        <w:t xml:space="preserve"> все рідше</w:t>
      </w:r>
      <w:r>
        <w:t xml:space="preserve">. На їхній основі починають формуватися символічні уявлення, що виражаються в словах та допомагають дитині виконувати складні </w:t>
      </w:r>
      <w:proofErr w:type="spellStart"/>
      <w:r>
        <w:t>мисленнєві</w:t>
      </w:r>
      <w:proofErr w:type="spellEnd"/>
      <w:r>
        <w:t xml:space="preserve"> операції. Мовлення стає інструментом когнітивного розвитку</w:t>
      </w:r>
      <w:r w:rsidRPr="00193ECC">
        <w:t xml:space="preserve"> </w:t>
      </w:r>
      <w:r w:rsidRPr="00B15E94">
        <w:t>[</w:t>
      </w:r>
      <w:r w:rsidRPr="00B15E94">
        <w:rPr>
          <w:lang w:val="ru-RU"/>
        </w:rPr>
        <w:t>70</w:t>
      </w:r>
      <w:r w:rsidRPr="00B15E94">
        <w:t>, с. 2-4].</w:t>
      </w:r>
    </w:p>
    <w:p w14:paraId="07BA831E" w14:textId="77777777" w:rsidR="00316277" w:rsidRPr="00B15E94" w:rsidRDefault="00316277" w:rsidP="00316277">
      <w:pPr>
        <w:ind w:firstLine="708"/>
      </w:pPr>
      <w:r>
        <w:rPr>
          <w:lang w:val="en-US"/>
        </w:rPr>
        <w:t>J</w:t>
      </w:r>
      <w:r w:rsidRPr="005A5B63">
        <w:t>.</w:t>
      </w:r>
      <w:r>
        <w:t xml:space="preserve"> </w:t>
      </w:r>
      <w:r>
        <w:rPr>
          <w:lang w:val="en-US"/>
        </w:rPr>
        <w:t>Bruner</w:t>
      </w:r>
      <w:r>
        <w:t xml:space="preserve"> не дає чіткої періодизації пізнавального розвитку дитини, не уточнює, коли саме починається та завершується певна стадія. На його думку, важливими є усі три способи уявлень – </w:t>
      </w:r>
      <w:r w:rsidRPr="004E3652">
        <w:t>ді</w:t>
      </w:r>
      <w:r>
        <w:t>йо</w:t>
      </w:r>
      <w:r w:rsidRPr="004E3652">
        <w:t>ви</w:t>
      </w:r>
      <w:r>
        <w:t>й</w:t>
      </w:r>
      <w:r w:rsidRPr="004E3652">
        <w:t>, образни</w:t>
      </w:r>
      <w:r>
        <w:t>й</w:t>
      </w:r>
      <w:r w:rsidRPr="004E3652">
        <w:t xml:space="preserve"> і символічни</w:t>
      </w:r>
      <w:r>
        <w:t>й. За умови типового розвитку к</w:t>
      </w:r>
      <w:r w:rsidRPr="00487FE7">
        <w:t xml:space="preserve">ожен </w:t>
      </w:r>
      <w:r>
        <w:t>із них має великий вплив</w:t>
      </w:r>
      <w:r w:rsidRPr="00487FE7">
        <w:t xml:space="preserve"> на </w:t>
      </w:r>
      <w:r>
        <w:t>інтелектуальне</w:t>
      </w:r>
      <w:r w:rsidRPr="00487FE7">
        <w:t xml:space="preserve"> життя дитини у різному віці</w:t>
      </w:r>
      <w:r>
        <w:t xml:space="preserve">, нашаровуючись один на одного, та відображає процес формування її мислення: від </w:t>
      </w:r>
      <w:r w:rsidRPr="00BB55AB">
        <w:rPr>
          <w:rFonts w:cs="Times New Roman"/>
          <w:szCs w:val="28"/>
        </w:rPr>
        <w:t>наочно-ді</w:t>
      </w:r>
      <w:r>
        <w:rPr>
          <w:rFonts w:cs="Times New Roman"/>
          <w:szCs w:val="28"/>
        </w:rPr>
        <w:t>йо</w:t>
      </w:r>
      <w:r w:rsidRPr="00BB55AB">
        <w:rPr>
          <w:rFonts w:cs="Times New Roman"/>
          <w:szCs w:val="28"/>
        </w:rPr>
        <w:t>в</w:t>
      </w:r>
      <w:r>
        <w:rPr>
          <w:rFonts w:cs="Times New Roman"/>
          <w:szCs w:val="28"/>
        </w:rPr>
        <w:t>ого</w:t>
      </w:r>
      <w:r w:rsidRPr="00BB55AB">
        <w:rPr>
          <w:rFonts w:cs="Times New Roman"/>
          <w:szCs w:val="28"/>
        </w:rPr>
        <w:t xml:space="preserve"> </w:t>
      </w:r>
      <w:r>
        <w:rPr>
          <w:rFonts w:cs="Times New Roman"/>
          <w:szCs w:val="28"/>
        </w:rPr>
        <w:t xml:space="preserve">до наочно-образного та </w:t>
      </w:r>
      <w:r>
        <w:t>словесно-логічного. В</w:t>
      </w:r>
      <w:r w:rsidRPr="00487FE7">
        <w:t xml:space="preserve"> </w:t>
      </w:r>
      <w:r w:rsidRPr="00487FE7">
        <w:lastRenderedPageBreak/>
        <w:t>інтелектуальному житті доро</w:t>
      </w:r>
      <w:r w:rsidRPr="009F67DB">
        <w:t>слої людини</w:t>
      </w:r>
      <w:r w:rsidRPr="00A83D6B">
        <w:t xml:space="preserve"> </w:t>
      </w:r>
      <w:r>
        <w:t xml:space="preserve">вони </w:t>
      </w:r>
      <w:r w:rsidRPr="009F67DB">
        <w:t>взаємоді</w:t>
      </w:r>
      <w:r>
        <w:t>ють та відповідають за вирішення різних завдань</w:t>
      </w:r>
      <w:r w:rsidRPr="00487FE7">
        <w:t>.</w:t>
      </w:r>
      <w:r>
        <w:t xml:space="preserve"> «У процесі дозрівання психіки дитини й на початкових стадіях формування мовлення існує тісний зв’язок між процесами сприймання, почуттєвою основою, образами-поданнями й словами, що асоціюються з ними. Пізніше в дорослої людини цей зв’язок слабшає, але він залишається на все життя», підтримує думку науковця українська дослідниця М. Шеремет </w:t>
      </w:r>
      <w:r w:rsidRPr="00193ECC">
        <w:t>[</w:t>
      </w:r>
      <w:r w:rsidRPr="00B15E94">
        <w:t>67, с. 293].</w:t>
      </w:r>
    </w:p>
    <w:p w14:paraId="1944C747" w14:textId="77777777" w:rsidR="00316277" w:rsidRDefault="00316277" w:rsidP="00316277">
      <w:pPr>
        <w:shd w:val="clear" w:color="auto" w:fill="FFFFFF"/>
        <w:autoSpaceDE w:val="0"/>
        <w:autoSpaceDN w:val="0"/>
        <w:adjustRightInd w:val="0"/>
        <w:ind w:firstLine="708"/>
      </w:pPr>
      <w:r w:rsidRPr="00B15E94">
        <w:t xml:space="preserve">З розвитком вікової психології науковці дійшли висновку, що в ранньому дитинстві дитина мислить, в основному, виконуючи предметні дії, у дошкільному віці всередині наочно-дійового мислення розвивається наочно-образне, коли </w:t>
      </w:r>
      <w:proofErr w:type="spellStart"/>
      <w:r w:rsidRPr="00B15E94">
        <w:t>мисленнєвою</w:t>
      </w:r>
      <w:proofErr w:type="spellEnd"/>
      <w:r w:rsidRPr="00B15E94">
        <w:t xml:space="preserve"> одиницею виступає образ, а згодом – у старшому дошкільному віці – ще й слово, тоді починають з’являтися елементи словесно-логічного мислення [11; 16; 26; 40; 41, 54, 63; 68].</w:t>
      </w:r>
    </w:p>
    <w:p w14:paraId="7E9DBD2A" w14:textId="77777777" w:rsidR="00316277" w:rsidRPr="00B15E94" w:rsidRDefault="00316277" w:rsidP="00316277">
      <w:pPr>
        <w:shd w:val="clear" w:color="auto" w:fill="FFFFFF"/>
        <w:autoSpaceDE w:val="0"/>
        <w:autoSpaceDN w:val="0"/>
        <w:adjustRightInd w:val="0"/>
        <w:ind w:firstLine="708"/>
      </w:pPr>
      <w:r>
        <w:t>Як зазначає Н. </w:t>
      </w:r>
      <w:proofErr w:type="spellStart"/>
      <w:r>
        <w:t>Ваганова</w:t>
      </w:r>
      <w:proofErr w:type="spellEnd"/>
      <w:r>
        <w:t xml:space="preserve">, при типовому розвитку до чотирирічного віку у дитини в цілому завершується процес формування таких основних психічних функцій, як зорове сприймання, увага, короткочасна пам’ять, що створює необхідне підґрунтя для становлення та розвитку образного мислення </w:t>
      </w:r>
      <w:r w:rsidRPr="00B15E94">
        <w:t xml:space="preserve">[11, с. 51]. Дослідниця пояснює, що головною зміною </w:t>
      </w:r>
      <w:proofErr w:type="spellStart"/>
      <w:r w:rsidRPr="00B15E94">
        <w:t>мисленнєвого</w:t>
      </w:r>
      <w:proofErr w:type="spellEnd"/>
      <w:r w:rsidRPr="00B15E94">
        <w:t xml:space="preserve"> процесу в цьому віці є «саме переклад зовнішньої дії у внутрішній план, що надає можливість дитині «діяти в умі». Завдяки подальшому розвитку систем перцепції, пам’яті, уваги дитина може розв’язувати різні </w:t>
      </w:r>
      <w:proofErr w:type="spellStart"/>
      <w:r w:rsidRPr="00B15E94">
        <w:t>мисленнєві</w:t>
      </w:r>
      <w:proofErr w:type="spellEnd"/>
      <w:r w:rsidRPr="00B15E94">
        <w:t xml:space="preserve"> задачі не тільки в ході практичних дій з предметами, але й вже «діяти в умі», тобто з опорою на образи – уявлення про ці предмети» [11, с. 50]. Тобто дитина вже може подумки комбінувати та поєднувати різні частини предметів, а також виділяти в них істотні незмінні ознаки тощо, важливі для вирішення різних завдань.</w:t>
      </w:r>
    </w:p>
    <w:p w14:paraId="046EF450" w14:textId="77777777" w:rsidR="00316277" w:rsidRPr="00B15E94" w:rsidRDefault="00316277" w:rsidP="00316277">
      <w:pPr>
        <w:shd w:val="clear" w:color="auto" w:fill="FFFFFF"/>
        <w:autoSpaceDE w:val="0"/>
        <w:autoSpaceDN w:val="0"/>
        <w:adjustRightInd w:val="0"/>
        <w:ind w:firstLine="708"/>
        <w:rPr>
          <w:szCs w:val="28"/>
        </w:rPr>
      </w:pPr>
      <w:r w:rsidRPr="00B15E94">
        <w:t xml:space="preserve">Тож, основним видом мислення у дітей у віці з 4 до 6 (7) років є наочно-образне мислення, </w:t>
      </w:r>
      <w:r w:rsidRPr="00B15E94">
        <w:rPr>
          <w:rFonts w:cs="Times New Roman"/>
          <w:szCs w:val="28"/>
        </w:rPr>
        <w:t xml:space="preserve">тобто </w:t>
      </w:r>
      <w:r w:rsidRPr="00B15E94">
        <w:rPr>
          <w:rFonts w:cs="Times New Roman"/>
          <w:szCs w:val="28"/>
          <w:shd w:val="clear" w:color="auto" w:fill="FFFFFF"/>
        </w:rPr>
        <w:t xml:space="preserve">здатність відтворювати навколишній світ у вигляді образів предметів та явищ. Для його розвитку </w:t>
      </w:r>
      <w:r w:rsidRPr="00B15E94">
        <w:rPr>
          <w:szCs w:val="28"/>
        </w:rPr>
        <w:t xml:space="preserve">дошкільний вік є «найбільш сенситивний і який має велике значення для майбутнього життя, оскільки є невід’ємною складовою будь-якої творчої діяльності» </w:t>
      </w:r>
      <w:r w:rsidRPr="00B15E94">
        <w:t>[52, с.</w:t>
      </w:r>
      <w:r>
        <w:t> </w:t>
      </w:r>
      <w:r w:rsidRPr="00B15E94">
        <w:t>157]</w:t>
      </w:r>
      <w:r w:rsidRPr="00B15E94">
        <w:rPr>
          <w:szCs w:val="28"/>
        </w:rPr>
        <w:t>.</w:t>
      </w:r>
      <w:r>
        <w:rPr>
          <w:szCs w:val="28"/>
        </w:rPr>
        <w:t xml:space="preserve"> </w:t>
      </w:r>
      <w:r>
        <w:rPr>
          <w:rFonts w:cs="Times New Roman"/>
          <w:szCs w:val="28"/>
          <w:shd w:val="clear" w:color="auto" w:fill="FFFFFF"/>
        </w:rPr>
        <w:t xml:space="preserve">Кульмінація розвитку </w:t>
      </w:r>
      <w:r>
        <w:t>наочно-образного мислення</w:t>
      </w:r>
      <w:r>
        <w:rPr>
          <w:rFonts w:cs="Times New Roman"/>
          <w:szCs w:val="28"/>
          <w:shd w:val="clear" w:color="auto" w:fill="FFFFFF"/>
        </w:rPr>
        <w:t xml:space="preserve"> </w:t>
      </w:r>
      <w:r>
        <w:t xml:space="preserve">– старший дошкільний вік (5-6 (7) років), </w:t>
      </w:r>
      <w:r>
        <w:lastRenderedPageBreak/>
        <w:t xml:space="preserve">коли діти починають вже вільно користуватися мисленнєвими образами. </w:t>
      </w:r>
      <w:r w:rsidRPr="00DF73CA">
        <w:t xml:space="preserve">У цьому віці </w:t>
      </w:r>
      <w:r>
        <w:t>вони</w:t>
      </w:r>
      <w:r w:rsidRPr="00DF73CA">
        <w:t xml:space="preserve"> вже розуміють зміст математичних функцій додавання та</w:t>
      </w:r>
      <w:r>
        <w:t xml:space="preserve"> віднімання, відношення частини та цілого, починають активно експериментувати; в них розвивається нестандартність мислення, формуються узагальнені його способи: порівняння, пошук подібності та відмінності, класифікація, аналіз тощо </w:t>
      </w:r>
      <w:r w:rsidRPr="00B15E94">
        <w:t>[68, с. 86].</w:t>
      </w:r>
    </w:p>
    <w:p w14:paraId="2F9F64E0" w14:textId="77777777" w:rsidR="00316277" w:rsidRPr="00B15E94" w:rsidRDefault="00316277" w:rsidP="00316277">
      <w:pPr>
        <w:shd w:val="clear" w:color="auto" w:fill="FFFFFF"/>
        <w:autoSpaceDE w:val="0"/>
        <w:autoSpaceDN w:val="0"/>
        <w:adjustRightInd w:val="0"/>
        <w:ind w:firstLine="708"/>
      </w:pPr>
      <w:r w:rsidRPr="00B15E94">
        <w:t xml:space="preserve">Образне мислення – вид мислення в онтогенетичному розвитку людини, при якому відбувається оперування образами конкретних предметів чи явищ дійсності [54, с. 362]; сукупність способів і процедур розв’язування задач, що передбачають мисленнєве оперування зоровими образами тих предметів, які є характерними для даної ситуації, </w:t>
      </w:r>
      <w:bookmarkStart w:id="6" w:name="_Hlk131690882"/>
      <w:r w:rsidRPr="00B15E94">
        <w:t xml:space="preserve">без виконання реальних практичних дій з ними </w:t>
      </w:r>
      <w:bookmarkEnd w:id="6"/>
      <w:r w:rsidRPr="00B15E94">
        <w:t>[</w:t>
      </w:r>
      <w:r w:rsidRPr="00B15E94">
        <w:rPr>
          <w:lang w:val="ru-RU"/>
        </w:rPr>
        <w:t>32</w:t>
      </w:r>
      <w:r w:rsidRPr="00B15E94">
        <w:t xml:space="preserve">, с. 124]. Науковці </w:t>
      </w:r>
      <w:r w:rsidRPr="00B15E94">
        <w:rPr>
          <w:rFonts w:cs="Times New Roman"/>
          <w:szCs w:val="28"/>
          <w:shd w:val="clear" w:color="auto" w:fill="FFFFFF"/>
        </w:rPr>
        <w:t>Л. Григоренко, Н. </w:t>
      </w:r>
      <w:proofErr w:type="spellStart"/>
      <w:r w:rsidRPr="00B15E94">
        <w:rPr>
          <w:rFonts w:cs="Times New Roman"/>
          <w:szCs w:val="28"/>
          <w:shd w:val="clear" w:color="auto" w:fill="FFFFFF"/>
        </w:rPr>
        <w:t>Зеленкова</w:t>
      </w:r>
      <w:proofErr w:type="spellEnd"/>
      <w:r w:rsidRPr="00B15E94">
        <w:rPr>
          <w:rFonts w:cs="Times New Roman"/>
          <w:szCs w:val="28"/>
          <w:shd w:val="clear" w:color="auto" w:fill="FFFFFF"/>
        </w:rPr>
        <w:t xml:space="preserve"> та Н. </w:t>
      </w:r>
      <w:proofErr w:type="spellStart"/>
      <w:r w:rsidRPr="00B15E94">
        <w:rPr>
          <w:rFonts w:cs="Times New Roman"/>
          <w:szCs w:val="28"/>
          <w:shd w:val="clear" w:color="auto" w:fill="FFFFFF"/>
        </w:rPr>
        <w:t>Недодатко</w:t>
      </w:r>
      <w:proofErr w:type="spellEnd"/>
      <w:r w:rsidRPr="00B15E94">
        <w:rPr>
          <w:rFonts w:cs="Times New Roman"/>
          <w:szCs w:val="28"/>
          <w:shd w:val="clear" w:color="auto" w:fill="FFFFFF"/>
        </w:rPr>
        <w:t xml:space="preserve"> у визначенні образного мислення наголошують на важливості суб’єктивного досвіду: «</w:t>
      </w:r>
      <w:r w:rsidRPr="00B15E94">
        <w:t xml:space="preserve">Образне мислення – це складний процес перетворення чуттєвої інформації, який забезпечується </w:t>
      </w:r>
      <w:proofErr w:type="spellStart"/>
      <w:r w:rsidRPr="00B15E94">
        <w:t>перцептивними</w:t>
      </w:r>
      <w:proofErr w:type="spellEnd"/>
      <w:r w:rsidRPr="00B15E94">
        <w:t xml:space="preserve"> діями, що дають можливість створювати образи, оперувати ними з урахуванням суб’єктивного досвіду» [35, с. 279].</w:t>
      </w:r>
    </w:p>
    <w:p w14:paraId="10EDA79D" w14:textId="77777777" w:rsidR="00316277" w:rsidRDefault="00316277" w:rsidP="00316277">
      <w:pPr>
        <w:shd w:val="clear" w:color="auto" w:fill="FFFFFF"/>
        <w:autoSpaceDE w:val="0"/>
        <w:autoSpaceDN w:val="0"/>
        <w:adjustRightInd w:val="0"/>
        <w:ind w:firstLine="708"/>
      </w:pPr>
      <w:r w:rsidRPr="00B15E94">
        <w:t>Значний інтерес для наукових розвідок щодо проблеми формування образного мислення у дітей старшого дошкільного віку представляють результати дослідження О. </w:t>
      </w:r>
      <w:proofErr w:type="spellStart"/>
      <w:r w:rsidRPr="00B15E94">
        <w:t>Новікової</w:t>
      </w:r>
      <w:proofErr w:type="spellEnd"/>
      <w:r w:rsidRPr="00B15E94">
        <w:t>, яка зазначає, що образне мислення включає наступні розумові процеси: перший – створення образу, другий – оперування цим образом, третій – орієнтування у видимому та уявному просторі. «Усі ці три процеси мають загальний базис, фундамент і залежать від типу тих візуальних (зорових) відносин, які виявляються … в процесі роботи з образом або наочним об’єктом», пояснює дослідниця [37, с. 157]. О. Новікова поділяє образне мислення на п’ять підструктур: топологічну, проективну, упорядковану, метричну та композиційну.</w:t>
      </w:r>
    </w:p>
    <w:p w14:paraId="0843FB65" w14:textId="77777777" w:rsidR="00316277" w:rsidRDefault="00316277" w:rsidP="00316277">
      <w:pPr>
        <w:shd w:val="clear" w:color="auto" w:fill="FFFFFF"/>
        <w:autoSpaceDE w:val="0"/>
        <w:autoSpaceDN w:val="0"/>
        <w:adjustRightInd w:val="0"/>
        <w:ind w:firstLine="708"/>
      </w:pPr>
      <w:r>
        <w:t xml:space="preserve">Діти, у яких переважає топологічна підструктура, ніби «вирощують» в уявленні необхідний образ або візуальні перетворення; кожну дію здійснюють дуже детально, щоб не пропустити в ній жодного етапу. «З великим задоволенням вони «ходять» по різних лабіринтах і в тому разі ніколи не втомлюються, послідовно рухаючи олівець або інший предмет уздовж хитромудрих переплутаних ліній, з’ясовують, хто кому дзвонить, з величезним задоволенням вирішують інші </w:t>
      </w:r>
      <w:r>
        <w:lastRenderedPageBreak/>
        <w:t xml:space="preserve">подібні завдання, потребуючи безперервного зв’язного пересування або перетворення», описує їх О. Новікова </w:t>
      </w:r>
      <w:r w:rsidRPr="001F265B">
        <w:t>[37, с</w:t>
      </w:r>
      <w:r w:rsidRPr="00C15CFA">
        <w:t>. 158].</w:t>
      </w:r>
    </w:p>
    <w:p w14:paraId="330FFE80" w14:textId="77777777" w:rsidR="00316277" w:rsidRDefault="00316277" w:rsidP="00316277">
      <w:pPr>
        <w:shd w:val="clear" w:color="auto" w:fill="FFFFFF"/>
        <w:autoSpaceDE w:val="0"/>
        <w:autoSpaceDN w:val="0"/>
        <w:adjustRightInd w:val="0"/>
        <w:ind w:firstLine="708"/>
      </w:pPr>
      <w:r>
        <w:t>Проективна підструктура образного мислення характерна для дітей, які розпізнають, створюють, уявляють, оперують і орієнтуються серед зорових об’єктів або їхніх графічних зображень, включаючи одночасно різні аспекти. Вони встановлюють схожість між предметом і його різноманітними зображеннями. Дослідниця зазначає, що улюблене заняття для цих дітей – розглядати і вивчати об’єкти під різними кутами, шукати і знаходити різні способи їхнього використання.</w:t>
      </w:r>
    </w:p>
    <w:p w14:paraId="07A33FCF" w14:textId="77777777" w:rsidR="00316277" w:rsidRDefault="00316277" w:rsidP="00316277">
      <w:pPr>
        <w:shd w:val="clear" w:color="auto" w:fill="FFFFFF"/>
        <w:autoSpaceDE w:val="0"/>
        <w:autoSpaceDN w:val="0"/>
        <w:adjustRightInd w:val="0"/>
        <w:ind w:firstLine="708"/>
      </w:pPr>
      <w:r>
        <w:t>Упорядкована підструктура базується на порівнянні й оцінюванні, що дозволяє виокремлювати різноманітні властивості, встановлювати та класифікувати відношення за різними ознаками: розміром, відстанню, формою, положенням в просторі, часовими просторовими уявленнями тощо. Діти, у яких переважає дана підструктура, діють послідовно, за певним порядком, тому улюбленим заняттям для них є робота за алгоритмом.</w:t>
      </w:r>
    </w:p>
    <w:p w14:paraId="1CD38A5E" w14:textId="77777777" w:rsidR="00316277" w:rsidRDefault="00316277" w:rsidP="00316277">
      <w:pPr>
        <w:shd w:val="clear" w:color="auto" w:fill="FFFFFF"/>
        <w:autoSpaceDE w:val="0"/>
        <w:autoSpaceDN w:val="0"/>
        <w:adjustRightInd w:val="0"/>
        <w:ind w:firstLine="708"/>
      </w:pPr>
      <w:r>
        <w:t xml:space="preserve">Метрична підструктура образного мислення характерна для дітей, які звертають особливу увагу на кількісні характеристики. Їх цікавить, яка довжина, відстань, величина тощо предметів в числовому вираженні. Вони з великим задоволенням перераховують предмети, визначають конкретні числові значення. </w:t>
      </w:r>
    </w:p>
    <w:p w14:paraId="7A700B64" w14:textId="77777777" w:rsidR="00316277" w:rsidRDefault="00316277" w:rsidP="00316277">
      <w:pPr>
        <w:shd w:val="clear" w:color="auto" w:fill="FFFFFF"/>
        <w:autoSpaceDE w:val="0"/>
        <w:autoSpaceDN w:val="0"/>
        <w:adjustRightInd w:val="0"/>
        <w:ind w:firstLine="708"/>
      </w:pPr>
      <w:r>
        <w:t xml:space="preserve">Композиційна підструктура образного мислення вирізняється прагненням до різних комбінувань і маніпуляцій, виділення додаткових частин та їх збирання в єдине ціле, швидке та легке переключення з прямої дії на зворотну. Діти, у яких переважає така підструктура, люблять детально простежувати, пояснювати всі кроки вирішення завдань або власні дії. </w:t>
      </w:r>
    </w:p>
    <w:p w14:paraId="3771F3F7" w14:textId="77777777" w:rsidR="00316277" w:rsidRPr="00355655" w:rsidRDefault="00316277" w:rsidP="00316277">
      <w:pPr>
        <w:shd w:val="clear" w:color="auto" w:fill="FFFFFF"/>
        <w:autoSpaceDE w:val="0"/>
        <w:autoSpaceDN w:val="0"/>
        <w:adjustRightInd w:val="0"/>
        <w:ind w:firstLine="708"/>
      </w:pPr>
      <w:r>
        <w:t>За О. </w:t>
      </w:r>
      <w:proofErr w:type="spellStart"/>
      <w:r>
        <w:t>Новіковою</w:t>
      </w:r>
      <w:proofErr w:type="spellEnd"/>
      <w:r>
        <w:t xml:space="preserve">, сформувати образне мислення у дітей означає сформувати кожну з описаних вище підструктур в їх єдності та взаємозв’язках, що стане в подальшому основою для формування та розвитку у них просторового мислення. «Формування просторового мислення має велике значення для повноцінного засвоєння шкільних знань і навиків, оскільки перехід до шкільного навчання вимагає від дитини вільної орієнтації у просторі й володіння основними </w:t>
      </w:r>
      <w:r>
        <w:lastRenderedPageBreak/>
        <w:t xml:space="preserve">просторовими поняттями. Від рівня розвитку просторових уявлень і понять багато в чому залежить успішність оволодіння дітьми рахунком, читанням, письмом, малюванням, ручною працею, фізкультурою тощо», пояснює дослідниця </w:t>
      </w:r>
      <w:r w:rsidRPr="00355655">
        <w:t>[37, с. 159].</w:t>
      </w:r>
    </w:p>
    <w:p w14:paraId="29A90F4B" w14:textId="77777777" w:rsidR="00316277" w:rsidRPr="00355655" w:rsidRDefault="00316277" w:rsidP="00316277">
      <w:pPr>
        <w:shd w:val="clear" w:color="auto" w:fill="FFFFFF"/>
        <w:autoSpaceDE w:val="0"/>
        <w:autoSpaceDN w:val="0"/>
        <w:adjustRightInd w:val="0"/>
        <w:ind w:firstLine="708"/>
      </w:pPr>
      <w:r w:rsidRPr="00355655">
        <w:t xml:space="preserve">Таким чином, образне мислення – це специфічний та основний спосіб розумової діяльності дитини старшого дошкільного віку, що характеризується </w:t>
      </w:r>
      <w:r w:rsidRPr="00355655">
        <w:rPr>
          <w:rFonts w:cs="Times New Roman"/>
          <w:szCs w:val="28"/>
          <w:shd w:val="clear" w:color="auto" w:fill="FFFFFF"/>
        </w:rPr>
        <w:t>здатністю до створення та оперування подумки образами чи уявленнями про предмети та явища з метою розв’язання різноманітних повсякденних та навчальних завдань, сприймання та відтворення інформації, вираження своїх думок.</w:t>
      </w:r>
    </w:p>
    <w:p w14:paraId="55BC6B70" w14:textId="77777777" w:rsidR="00316277" w:rsidRDefault="00316277" w:rsidP="00316277">
      <w:pPr>
        <w:shd w:val="clear" w:color="auto" w:fill="FFFFFF"/>
        <w:autoSpaceDE w:val="0"/>
        <w:autoSpaceDN w:val="0"/>
        <w:adjustRightInd w:val="0"/>
        <w:ind w:firstLine="708"/>
      </w:pPr>
      <w:r w:rsidRPr="00355655">
        <w:rPr>
          <w:rFonts w:cs="Times New Roman"/>
          <w:szCs w:val="28"/>
          <w:shd w:val="clear" w:color="auto" w:fill="FFFFFF"/>
        </w:rPr>
        <w:t>Про важливість сформованості образного мислення задля успішного засвоєння дітьми знань, формуванні умінь та навичок відповідно до Базового компонента дошкільної освіти, а в майбутньому й до вимог шкільних навчальних програм, говорять й інші вітчизняні науковці. Зокрема, Л. Григоренко, Н. </w:t>
      </w:r>
      <w:proofErr w:type="spellStart"/>
      <w:r w:rsidRPr="00355655">
        <w:rPr>
          <w:rFonts w:cs="Times New Roman"/>
          <w:szCs w:val="28"/>
          <w:shd w:val="clear" w:color="auto" w:fill="FFFFFF"/>
        </w:rPr>
        <w:t>Зеленкова</w:t>
      </w:r>
      <w:proofErr w:type="spellEnd"/>
      <w:r w:rsidRPr="00355655">
        <w:rPr>
          <w:rFonts w:cs="Times New Roman"/>
          <w:szCs w:val="28"/>
          <w:shd w:val="clear" w:color="auto" w:fill="FFFFFF"/>
        </w:rPr>
        <w:t xml:space="preserve"> та Н. </w:t>
      </w:r>
      <w:proofErr w:type="spellStart"/>
      <w:r w:rsidRPr="00355655">
        <w:rPr>
          <w:rFonts w:cs="Times New Roman"/>
          <w:szCs w:val="28"/>
          <w:shd w:val="clear" w:color="auto" w:fill="FFFFFF"/>
        </w:rPr>
        <w:t>Недодатко</w:t>
      </w:r>
      <w:proofErr w:type="spellEnd"/>
      <w:r w:rsidRPr="00355655">
        <w:rPr>
          <w:rFonts w:cs="Times New Roman"/>
          <w:szCs w:val="28"/>
          <w:shd w:val="clear" w:color="auto" w:fill="FFFFFF"/>
        </w:rPr>
        <w:t xml:space="preserve"> вважають, що</w:t>
      </w:r>
      <w:r w:rsidRPr="00355655">
        <w:t xml:space="preserve"> без перетворення дитиною предметного світу через образ неможливе засвоєння і використання знань, оволодіння вміннями і навичками, формування потреб, переконань, інтересів [35, с.</w:t>
      </w:r>
      <w:r>
        <w:t> </w:t>
      </w:r>
      <w:r w:rsidRPr="00355655">
        <w:t>280]. Є. </w:t>
      </w:r>
      <w:proofErr w:type="spellStart"/>
      <w:r w:rsidRPr="00355655">
        <w:t>Лодатко</w:t>
      </w:r>
      <w:proofErr w:type="spellEnd"/>
      <w:r w:rsidRPr="00355655">
        <w:t xml:space="preserve"> зазначає, що завдяки образному мисленню діти оволодівають поняттями, фактами, </w:t>
      </w:r>
      <w:proofErr w:type="spellStart"/>
      <w:r w:rsidRPr="00355655">
        <w:t>залежностями</w:t>
      </w:r>
      <w:proofErr w:type="spellEnd"/>
      <w:r w:rsidRPr="00355655">
        <w:t xml:space="preserve"> й іншими одиницями знань. Швидкість та якість засвоєння ними необхідних знань, умінь та навичок забезпечують інформаційні джерела першої та другої сигнальних систем, які доповнюють одне одного. Дослідник пояснює, що у розумовій діяльності дітей переважає опора на першу сигнальну систему, яка живиться тими образами, які постають перед ними у процесі навчання, тоді як друга сигнальна система, яка «відповідає» за сприйняття дійсності за допомогою узагальнених, абстрактних понять завдяки мовленнєвій діяльності, мисленню й тим уявним образам, що містять семантичну (смислову) інформацію, тільки формується [32, с. 127].</w:t>
      </w:r>
    </w:p>
    <w:p w14:paraId="3872948F" w14:textId="77777777" w:rsidR="00316277" w:rsidRDefault="00316277" w:rsidP="00316277">
      <w:pPr>
        <w:shd w:val="clear" w:color="auto" w:fill="FFFFFF"/>
        <w:autoSpaceDE w:val="0"/>
        <w:autoSpaceDN w:val="0"/>
        <w:adjustRightInd w:val="0"/>
        <w:ind w:firstLine="708"/>
      </w:pPr>
      <w:r>
        <w:t>Як зазначають І. </w:t>
      </w:r>
      <w:proofErr w:type="spellStart"/>
      <w:r w:rsidRPr="00D5612C">
        <w:rPr>
          <w:rFonts w:cs="Times New Roman"/>
          <w:szCs w:val="28"/>
        </w:rPr>
        <w:t>Брушневська</w:t>
      </w:r>
      <w:proofErr w:type="spellEnd"/>
      <w:r w:rsidRPr="00D5612C">
        <w:rPr>
          <w:rFonts w:cs="Times New Roman"/>
          <w:szCs w:val="28"/>
        </w:rPr>
        <w:t xml:space="preserve"> </w:t>
      </w:r>
      <w:r>
        <w:rPr>
          <w:rFonts w:cs="Times New Roman"/>
          <w:szCs w:val="28"/>
        </w:rPr>
        <w:t>та</w:t>
      </w:r>
      <w:r w:rsidRPr="00D5612C">
        <w:rPr>
          <w:rFonts w:cs="Times New Roman"/>
          <w:szCs w:val="28"/>
        </w:rPr>
        <w:t xml:space="preserve"> </w:t>
      </w:r>
      <w:r>
        <w:rPr>
          <w:rFonts w:cs="Times New Roman"/>
          <w:szCs w:val="28"/>
        </w:rPr>
        <w:t>І. </w:t>
      </w:r>
      <w:r w:rsidRPr="00D5612C">
        <w:rPr>
          <w:rFonts w:cs="Times New Roman"/>
          <w:szCs w:val="28"/>
        </w:rPr>
        <w:t>Сидорук</w:t>
      </w:r>
      <w:r>
        <w:t>, «н</w:t>
      </w:r>
      <w:r w:rsidRPr="00F95CB2">
        <w:t>едорозвиток першої сигнальної системи – мовлення – призводить до порушення другої сигнальної системи – психічних процесів: мислення, пам’яті, уваги, сприймання та уявлень</w:t>
      </w:r>
      <w:r>
        <w:t xml:space="preserve">» </w:t>
      </w:r>
      <w:r w:rsidRPr="00F24A0E">
        <w:t xml:space="preserve">[10, с. 330]. На взаємозв’язок мовлення й інших психічних функцій указує й </w:t>
      </w:r>
      <w:r w:rsidRPr="00F24A0E">
        <w:lastRenderedPageBreak/>
        <w:t>О. </w:t>
      </w:r>
      <w:proofErr w:type="spellStart"/>
      <w:r w:rsidRPr="00F24A0E">
        <w:t>Кокун</w:t>
      </w:r>
      <w:proofErr w:type="spellEnd"/>
      <w:r w:rsidRPr="00F24A0E">
        <w:t xml:space="preserve">. Він вважає, що включаючись в різноманітні акти пізнання, а саме мислення, відчуття та сприймання, мовлення забезпечує вербалізацію одержуваної людиною інформації, а тому займає особливе місце серед когнітивних процесів [28, с. 54]. На думку дослідниці М. Шеремет, мовлення займає провідне місце в процесі психічного розвитку, а його розвиток внутрішньо пов’язаний з розвитком мислення, як і з розвитком свідомості в цілому. Вона визначає мовленнєву діяльність як активний, цілеспрямований процес, опосередкований </w:t>
      </w:r>
      <w:proofErr w:type="spellStart"/>
      <w:r w:rsidRPr="00F24A0E">
        <w:t>мовною</w:t>
      </w:r>
      <w:proofErr w:type="spellEnd"/>
      <w:r w:rsidRPr="00F24A0E">
        <w:t xml:space="preserve"> системою й обумовлений ситуацією; як процес прийняття та передачі повідомлень [66, с. 5].</w:t>
      </w:r>
    </w:p>
    <w:p w14:paraId="1EBA08DE" w14:textId="77777777" w:rsidR="00316277" w:rsidRDefault="00316277" w:rsidP="00316277">
      <w:pPr>
        <w:shd w:val="clear" w:color="auto" w:fill="FFFFFF"/>
        <w:autoSpaceDE w:val="0"/>
        <w:autoSpaceDN w:val="0"/>
        <w:adjustRightInd w:val="0"/>
        <w:ind w:firstLine="708"/>
      </w:pPr>
      <w:r>
        <w:t>За О. </w:t>
      </w:r>
      <w:proofErr w:type="spellStart"/>
      <w:r>
        <w:t>Кокуном</w:t>
      </w:r>
      <w:proofErr w:type="spellEnd"/>
      <w:r>
        <w:t xml:space="preserve">, мовлення </w:t>
      </w:r>
      <w:r w:rsidRPr="00F95CB2">
        <w:t>–</w:t>
      </w:r>
      <w:r>
        <w:t xml:space="preserve"> «</w:t>
      </w:r>
      <w:bookmarkStart w:id="7" w:name="_Hlk131691273"/>
      <w:r>
        <w:t>багатоланковий психофізіологічний процес</w:t>
      </w:r>
      <w:bookmarkEnd w:id="7"/>
      <w:r>
        <w:t xml:space="preserve">, що складається з різних елементів. Воно включає три основні ланки: </w:t>
      </w:r>
      <w:bookmarkStart w:id="8" w:name="_Hlk131691311"/>
      <w:r>
        <w:t xml:space="preserve">сприймання мовлення, продукування мовлення і «внутрішнє мовлення» </w:t>
      </w:r>
      <w:bookmarkEnd w:id="8"/>
      <w:r w:rsidRPr="00F24A0E">
        <w:t xml:space="preserve">[28, с. 54]. Під час сприймання та продукування мовлення важлива наявність такого семантичного компонента як розуміння. Він необхідний для того, щоб слухач міг зрозуміти та осмислити вимовлене співрозмовником. Такого ж типу семантичний компонент необхідний і в процесі мислення. «Отже, … </w:t>
      </w:r>
      <w:bookmarkStart w:id="9" w:name="_Hlk131691402"/>
      <w:r w:rsidRPr="00F24A0E">
        <w:t xml:space="preserve">перетинання мови і мислення відбувається в цій загальній точці, семантичному компоненті, розумінні елементів дійсності. Для розумового процесу цей компонент є матеріалом для здійснення необхідних маніпулятивних операцій; для </w:t>
      </w:r>
      <w:proofErr w:type="spellStart"/>
      <w:r w:rsidRPr="00F24A0E">
        <w:t>мовного</w:t>
      </w:r>
      <w:proofErr w:type="spellEnd"/>
      <w:r w:rsidRPr="00F24A0E">
        <w:t xml:space="preserve"> процесу – стартовим майданчиком для вербалізації, словесних описів», пояснює М. </w:t>
      </w:r>
      <w:proofErr w:type="spellStart"/>
      <w:r w:rsidRPr="00F24A0E">
        <w:t>Варій</w:t>
      </w:r>
      <w:proofErr w:type="spellEnd"/>
      <w:r w:rsidRPr="00F24A0E">
        <w:t xml:space="preserve"> </w:t>
      </w:r>
      <w:bookmarkStart w:id="10" w:name="_Hlk128737580"/>
      <w:bookmarkEnd w:id="9"/>
      <w:r w:rsidRPr="00F24A0E">
        <w:t>[</w:t>
      </w:r>
      <w:r w:rsidRPr="00F24A0E">
        <w:rPr>
          <w:lang w:val="ru-RU"/>
        </w:rPr>
        <w:t>12</w:t>
      </w:r>
      <w:r w:rsidRPr="00F24A0E">
        <w:t>, с. 793]</w:t>
      </w:r>
      <w:bookmarkEnd w:id="10"/>
      <w:r w:rsidRPr="00F24A0E">
        <w:t>.</w:t>
      </w:r>
    </w:p>
    <w:p w14:paraId="61F2FB19" w14:textId="77777777" w:rsidR="00316277" w:rsidRDefault="00316277" w:rsidP="00316277">
      <w:pPr>
        <w:ind w:firstLine="708"/>
        <w:rPr>
          <w:rFonts w:ascii="Georgia" w:hAnsi="Georgia"/>
          <w:color w:val="222222"/>
          <w:sz w:val="23"/>
          <w:szCs w:val="23"/>
        </w:rPr>
      </w:pPr>
      <w:r>
        <w:t>Науковці С. Конопляста та Т. Сак звертають увагу, що м</w:t>
      </w:r>
      <w:r w:rsidRPr="00204576">
        <w:t>ислення без мовлення неможливе, оскільки думки</w:t>
      </w:r>
      <w:r>
        <w:t xml:space="preserve"> втілюються у словах</w:t>
      </w:r>
      <w:r w:rsidRPr="00204576">
        <w:t xml:space="preserve">. </w:t>
      </w:r>
      <w:r>
        <w:t>«</w:t>
      </w:r>
      <w:r w:rsidRPr="00204576">
        <w:t xml:space="preserve">Мислення втілене у мові так само, як зміст </w:t>
      </w:r>
      <w:r w:rsidRPr="00F24A0E">
        <w:t>представлений у формі. Пізнаючи світ, людина відображає його у слові», зазначають вони [29, с. 118]. На думку Т. </w:t>
      </w:r>
      <w:proofErr w:type="spellStart"/>
      <w:r w:rsidRPr="00F24A0E">
        <w:t>Лисянської</w:t>
      </w:r>
      <w:proofErr w:type="spellEnd"/>
      <w:r w:rsidRPr="00F24A0E">
        <w:t>, «будь-яка думка виникає і набуває свого розвитку у слові, а вдало дібране слово вдосконалює, уточнює думку» [22, с. 147].</w:t>
      </w:r>
      <w:r w:rsidRPr="00F24A0E">
        <w:rPr>
          <w:rFonts w:ascii="Georgia" w:hAnsi="Georgia"/>
          <w:color w:val="222222"/>
          <w:sz w:val="23"/>
          <w:szCs w:val="23"/>
        </w:rPr>
        <w:t xml:space="preserve"> </w:t>
      </w:r>
      <w:r w:rsidRPr="00F24A0E">
        <w:t>Отже, думка не тільки виражається у слові, а й існує в ньому. «Культура мислення – передусім спроможність до чіткого вираження думок, точного добору слів. Тому-то в науці зазвичай використовується термін «</w:t>
      </w:r>
      <w:proofErr w:type="spellStart"/>
      <w:r w:rsidRPr="00F24A0E">
        <w:t>мовленнєво-мислительна</w:t>
      </w:r>
      <w:proofErr w:type="spellEnd"/>
      <w:r w:rsidRPr="00F24A0E">
        <w:t xml:space="preserve"> діяльність» як інтегральний вид пізнавальної активності людини, в якому мислення й мовлення нерозривні» [25, с. 26].</w:t>
      </w:r>
    </w:p>
    <w:p w14:paraId="4197CEBD" w14:textId="77777777" w:rsidR="00316277" w:rsidRPr="00F24A0E" w:rsidRDefault="00316277" w:rsidP="00316277">
      <w:pPr>
        <w:shd w:val="clear" w:color="auto" w:fill="FFFFFF"/>
        <w:autoSpaceDE w:val="0"/>
        <w:autoSpaceDN w:val="0"/>
        <w:adjustRightInd w:val="0"/>
        <w:ind w:firstLine="708"/>
      </w:pPr>
      <w:r>
        <w:lastRenderedPageBreak/>
        <w:t xml:space="preserve">Важливе значення </w:t>
      </w:r>
      <w:r w:rsidRPr="001165D6">
        <w:t xml:space="preserve">у процесі взаємодії мислення і мовлення </w:t>
      </w:r>
      <w:r>
        <w:t>має</w:t>
      </w:r>
      <w:r w:rsidRPr="001165D6">
        <w:t xml:space="preserve"> внутрішнє</w:t>
      </w:r>
      <w:r>
        <w:t xml:space="preserve"> (</w:t>
      </w:r>
      <w:proofErr w:type="spellStart"/>
      <w:r>
        <w:t>імпресивне</w:t>
      </w:r>
      <w:proofErr w:type="spellEnd"/>
      <w:r>
        <w:t>)</w:t>
      </w:r>
      <w:r w:rsidRPr="001165D6">
        <w:t xml:space="preserve"> мовлення</w:t>
      </w:r>
      <w:r>
        <w:t>, яке</w:t>
      </w:r>
      <w:r w:rsidRPr="001165D6">
        <w:t xml:space="preserve"> сприяє виникненню </w:t>
      </w:r>
      <w:r>
        <w:t>думки та</w:t>
      </w:r>
      <w:r w:rsidRPr="001165D6">
        <w:t xml:space="preserve"> готує </w:t>
      </w:r>
      <w:r>
        <w:t xml:space="preserve">її </w:t>
      </w:r>
      <w:r w:rsidRPr="001165D6">
        <w:t xml:space="preserve">до вираження </w:t>
      </w:r>
      <w:r>
        <w:t>в</w:t>
      </w:r>
      <w:r w:rsidRPr="001165D6">
        <w:t xml:space="preserve"> зовнішньому</w:t>
      </w:r>
      <w:r>
        <w:t xml:space="preserve"> (експресивному)</w:t>
      </w:r>
      <w:r w:rsidRPr="001165D6">
        <w:t xml:space="preserve"> мовленні.</w:t>
      </w:r>
      <w:r>
        <w:t xml:space="preserve"> Воно є </w:t>
      </w:r>
      <w:r>
        <w:rPr>
          <w:shd w:val="clear" w:color="auto" w:fill="FFFFFF"/>
        </w:rPr>
        <w:t xml:space="preserve">формою існування внутрішніх, розумових дій, через які здійснюється розуміння, тобто є </w:t>
      </w:r>
      <w:r w:rsidRPr="007B75A9">
        <w:t>необхідною формою процесу мислення</w:t>
      </w:r>
      <w:r>
        <w:t xml:space="preserve">. Як зазначає М. Шеремет, формування внутрішнього мовлення починається у віці 5-7 </w:t>
      </w:r>
      <w:r w:rsidRPr="00F24A0E">
        <w:t>років [67, с. 292].</w:t>
      </w:r>
    </w:p>
    <w:p w14:paraId="77E30EA2" w14:textId="77777777" w:rsidR="00316277" w:rsidRPr="00F24A0E" w:rsidRDefault="00316277" w:rsidP="00316277">
      <w:pPr>
        <w:ind w:firstLine="709"/>
      </w:pPr>
      <w:r w:rsidRPr="00F24A0E">
        <w:t>Відповідно до психолінгвістичного підходу, вагомий внесок до розробки якого зробила вітчизняна дослідниця Є. </w:t>
      </w:r>
      <w:proofErr w:type="spellStart"/>
      <w:r w:rsidRPr="00F24A0E">
        <w:t>Соботович</w:t>
      </w:r>
      <w:proofErr w:type="spellEnd"/>
      <w:r w:rsidRPr="00F24A0E">
        <w:t xml:space="preserve"> [55], формування і функціонування мовленнєвої діяльності забезпечують </w:t>
      </w:r>
      <w:proofErr w:type="spellStart"/>
      <w:r w:rsidRPr="00F24A0E">
        <w:t>загальнофункціональні</w:t>
      </w:r>
      <w:proofErr w:type="spellEnd"/>
      <w:r w:rsidRPr="00F24A0E">
        <w:t xml:space="preserve"> та специфічні мовленнєві механізми. До </w:t>
      </w:r>
      <w:proofErr w:type="spellStart"/>
      <w:r w:rsidRPr="00F24A0E">
        <w:t>загальнофункціональних</w:t>
      </w:r>
      <w:proofErr w:type="spellEnd"/>
      <w:r w:rsidRPr="00F24A0E">
        <w:t xml:space="preserve"> механізмів належать мислення, а саме розумові операції аналізу, синтезу, порівняння, узагальнення тощо, а також довготривала й короткочасна (оперативна) пам’ять і увага, які забезпечують засвоєння семантики </w:t>
      </w:r>
      <w:proofErr w:type="spellStart"/>
      <w:r w:rsidRPr="00F24A0E">
        <w:t>мовних</w:t>
      </w:r>
      <w:proofErr w:type="spellEnd"/>
      <w:r w:rsidRPr="00F24A0E">
        <w:t xml:space="preserve"> знаків (морфем, слів та речень). Специфічні мовленнєві механізми складаються з рецептивної ланки, яка здійснює прийом мовленнєвих сигналів у їхній акустичній фізичній модальності та їхнє перекодування у фонеми, та </w:t>
      </w:r>
      <w:proofErr w:type="spellStart"/>
      <w:r w:rsidRPr="00F24A0E">
        <w:t>мовновідтворювальної</w:t>
      </w:r>
      <w:proofErr w:type="spellEnd"/>
      <w:r w:rsidRPr="00F24A0E">
        <w:t xml:space="preserve"> ланки, яка</w:t>
      </w:r>
      <w:r w:rsidRPr="00F24A0E">
        <w:rPr>
          <w:i/>
        </w:rPr>
        <w:t xml:space="preserve"> </w:t>
      </w:r>
      <w:r w:rsidRPr="00F24A0E">
        <w:t xml:space="preserve">забезпечує перекодування смислового змісту майбутнього висловлювання у систему </w:t>
      </w:r>
      <w:proofErr w:type="spellStart"/>
      <w:r w:rsidRPr="00F24A0E">
        <w:t>мовних</w:t>
      </w:r>
      <w:proofErr w:type="spellEnd"/>
      <w:r w:rsidRPr="00F24A0E">
        <w:t xml:space="preserve"> знаків та її моторну реалізацію (програмування мовленнєвого висловлювання). Саме тісний взаємозв’язок даних механізмів, тобто лінгвістичного та комунікативного компонентів, дає змогу дитині повноцінно оволодіти мовленням.</w:t>
      </w:r>
    </w:p>
    <w:p w14:paraId="5CB56538" w14:textId="77777777" w:rsidR="00316277" w:rsidRPr="00F24A0E" w:rsidRDefault="00316277" w:rsidP="00316277">
      <w:pPr>
        <w:ind w:firstLine="709"/>
      </w:pPr>
      <w:r w:rsidRPr="00F24A0E">
        <w:t xml:space="preserve">Психолінгвістичного підходу у своїх дослідженнях </w:t>
      </w:r>
      <w:proofErr w:type="spellStart"/>
      <w:r w:rsidRPr="00F24A0E">
        <w:t>достримуються</w:t>
      </w:r>
      <w:proofErr w:type="spellEnd"/>
      <w:r w:rsidRPr="00F24A0E">
        <w:t xml:space="preserve"> такі сучасні українські науковці, як Л. </w:t>
      </w:r>
      <w:proofErr w:type="spellStart"/>
      <w:r w:rsidRPr="00F24A0E">
        <w:t>Андрусишина</w:t>
      </w:r>
      <w:proofErr w:type="spellEnd"/>
      <w:r w:rsidRPr="00F24A0E">
        <w:t>, І. </w:t>
      </w:r>
      <w:proofErr w:type="spellStart"/>
      <w:r w:rsidRPr="00F24A0E">
        <w:t>Брушневська</w:t>
      </w:r>
      <w:proofErr w:type="spellEnd"/>
      <w:r w:rsidRPr="00F24A0E">
        <w:t>,</w:t>
      </w:r>
      <w:r w:rsidRPr="00F24A0E">
        <w:rPr>
          <w:rFonts w:cs="Times New Roman"/>
          <w:szCs w:val="28"/>
        </w:rPr>
        <w:t xml:space="preserve"> Е. </w:t>
      </w:r>
      <w:proofErr w:type="spellStart"/>
      <w:r w:rsidRPr="00F24A0E">
        <w:rPr>
          <w:rFonts w:cs="Times New Roman"/>
          <w:szCs w:val="28"/>
        </w:rPr>
        <w:t>Данілавічютє</w:t>
      </w:r>
      <w:proofErr w:type="spellEnd"/>
      <w:r w:rsidRPr="00F24A0E">
        <w:rPr>
          <w:rFonts w:cs="Times New Roman"/>
          <w:szCs w:val="28"/>
        </w:rPr>
        <w:t>, С. </w:t>
      </w:r>
      <w:proofErr w:type="spellStart"/>
      <w:r w:rsidRPr="00F24A0E">
        <w:rPr>
          <w:rFonts w:cs="Times New Roman"/>
          <w:szCs w:val="28"/>
        </w:rPr>
        <w:t>Долженко</w:t>
      </w:r>
      <w:proofErr w:type="spellEnd"/>
      <w:r w:rsidRPr="00F24A0E">
        <w:rPr>
          <w:rFonts w:cs="Times New Roman"/>
          <w:szCs w:val="28"/>
        </w:rPr>
        <w:t>, Н. Ільїна, В. </w:t>
      </w:r>
      <w:proofErr w:type="spellStart"/>
      <w:r w:rsidRPr="00F24A0E">
        <w:rPr>
          <w:rFonts w:cs="Times New Roman"/>
          <w:szCs w:val="28"/>
        </w:rPr>
        <w:t>Ільяна</w:t>
      </w:r>
      <w:proofErr w:type="spellEnd"/>
      <w:r w:rsidRPr="00F24A0E">
        <w:rPr>
          <w:rFonts w:cs="Times New Roman"/>
          <w:szCs w:val="28"/>
        </w:rPr>
        <w:t>, О.</w:t>
      </w:r>
      <w:r w:rsidRPr="00F24A0E">
        <w:rPr>
          <w:rFonts w:cs="Times New Roman"/>
          <w:szCs w:val="28"/>
          <w:lang w:val="ru-RU"/>
        </w:rPr>
        <w:t> </w:t>
      </w:r>
      <w:r w:rsidRPr="00F24A0E">
        <w:rPr>
          <w:rFonts w:cs="Times New Roman"/>
          <w:szCs w:val="28"/>
        </w:rPr>
        <w:t>Карпенко, І.</w:t>
      </w:r>
      <w:r w:rsidRPr="00F24A0E">
        <w:rPr>
          <w:rFonts w:cs="Times New Roman"/>
          <w:szCs w:val="28"/>
          <w:lang w:val="ru-RU"/>
        </w:rPr>
        <w:t> </w:t>
      </w:r>
      <w:r w:rsidRPr="00F24A0E">
        <w:rPr>
          <w:rFonts w:cs="Times New Roman"/>
          <w:szCs w:val="28"/>
        </w:rPr>
        <w:t>Мартиненко, Ю. </w:t>
      </w:r>
      <w:proofErr w:type="spellStart"/>
      <w:r w:rsidRPr="00F24A0E">
        <w:rPr>
          <w:rFonts w:cs="Times New Roman"/>
          <w:szCs w:val="28"/>
        </w:rPr>
        <w:t>Рібцун</w:t>
      </w:r>
      <w:proofErr w:type="spellEnd"/>
      <w:r w:rsidRPr="00F24A0E">
        <w:rPr>
          <w:rFonts w:cs="Times New Roman"/>
          <w:szCs w:val="28"/>
        </w:rPr>
        <w:t>, В.</w:t>
      </w:r>
      <w:r w:rsidRPr="00F24A0E">
        <w:rPr>
          <w:rFonts w:cs="Times New Roman"/>
          <w:szCs w:val="28"/>
          <w:lang w:val="ru-RU"/>
        </w:rPr>
        <w:t> </w:t>
      </w:r>
      <w:r w:rsidRPr="00F24A0E">
        <w:rPr>
          <w:rFonts w:cs="Times New Roman"/>
          <w:szCs w:val="28"/>
        </w:rPr>
        <w:t>Тищенко, Л.</w:t>
      </w:r>
      <w:r w:rsidRPr="00F24A0E">
        <w:rPr>
          <w:rFonts w:cs="Times New Roman"/>
          <w:szCs w:val="28"/>
          <w:lang w:val="ru-RU"/>
        </w:rPr>
        <w:t> </w:t>
      </w:r>
      <w:r w:rsidRPr="00F24A0E">
        <w:rPr>
          <w:rFonts w:cs="Times New Roman"/>
          <w:szCs w:val="28"/>
        </w:rPr>
        <w:t>Трофименко, Н.</w:t>
      </w:r>
      <w:r w:rsidRPr="00F24A0E">
        <w:rPr>
          <w:rFonts w:cs="Times New Roman"/>
          <w:szCs w:val="28"/>
          <w:lang w:val="ru-RU"/>
        </w:rPr>
        <w:t> </w:t>
      </w:r>
      <w:proofErr w:type="spellStart"/>
      <w:r w:rsidRPr="00F24A0E">
        <w:rPr>
          <w:rFonts w:cs="Times New Roman"/>
          <w:szCs w:val="28"/>
        </w:rPr>
        <w:t>Чередніченко</w:t>
      </w:r>
      <w:proofErr w:type="spellEnd"/>
      <w:r w:rsidRPr="00F24A0E">
        <w:rPr>
          <w:rFonts w:cs="Times New Roman"/>
          <w:szCs w:val="28"/>
        </w:rPr>
        <w:t xml:space="preserve"> й інші [1; 9; 15; 19; 24; 33; 50; 57; 58; 60; 65; 73].</w:t>
      </w:r>
    </w:p>
    <w:p w14:paraId="35F905AA" w14:textId="77777777" w:rsidR="00316277" w:rsidRPr="00F24A0E" w:rsidRDefault="00316277" w:rsidP="00316277">
      <w:pPr>
        <w:ind w:firstLine="709"/>
      </w:pPr>
      <w:r w:rsidRPr="00F24A0E">
        <w:t>На думку І.</w:t>
      </w:r>
      <w:r w:rsidRPr="00F24A0E">
        <w:rPr>
          <w:lang w:val="ru-RU"/>
        </w:rPr>
        <w:t> </w:t>
      </w:r>
      <w:proofErr w:type="spellStart"/>
      <w:r w:rsidRPr="00F24A0E">
        <w:t>Брушневської</w:t>
      </w:r>
      <w:proofErr w:type="spellEnd"/>
      <w:r w:rsidRPr="00F24A0E">
        <w:t>, мовлення сприяє формуванню інтелектуального потенціалу дитини дошкільного віку, збільшує пізнавальну активність, якісно розширює світогляд, стимулює і збагачує комунікативні навички [9, с.</w:t>
      </w:r>
      <w:r>
        <w:t xml:space="preserve"> 71</w:t>
      </w:r>
      <w:r w:rsidRPr="00C077AA">
        <w:t>]</w:t>
      </w:r>
      <w:r>
        <w:t>. Воно</w:t>
      </w:r>
      <w:r w:rsidRPr="003F6CFF">
        <w:t xml:space="preserve"> допомагає накопичувати </w:t>
      </w:r>
      <w:r>
        <w:t>й</w:t>
      </w:r>
      <w:r w:rsidRPr="003F6CFF">
        <w:t xml:space="preserve"> уточнювати уявлення, формувати поняття, розвивати змістову</w:t>
      </w:r>
      <w:r>
        <w:t xml:space="preserve"> (знання, отримані через органи чуття та логічним шляхом)</w:t>
      </w:r>
      <w:r w:rsidRPr="003F6CFF">
        <w:t xml:space="preserve"> </w:t>
      </w:r>
      <w:r>
        <w:t xml:space="preserve">та операційну </w:t>
      </w:r>
      <w:r>
        <w:lastRenderedPageBreak/>
        <w:t xml:space="preserve">(аналіз, синтез, узагальнення, порівняння, опосередкування, абстрагування, утворення за аналогією тощо, за допомогою яких можливе оволодіння лексичними значеннями) </w:t>
      </w:r>
      <w:r w:rsidRPr="003F6CFF">
        <w:t>сторон</w:t>
      </w:r>
      <w:r>
        <w:t>и</w:t>
      </w:r>
      <w:r w:rsidRPr="003F6CFF">
        <w:t xml:space="preserve"> мислення</w:t>
      </w:r>
      <w:r>
        <w:t>.</w:t>
      </w:r>
      <w:r w:rsidRPr="00D61C0D">
        <w:t xml:space="preserve"> </w:t>
      </w:r>
      <w:r>
        <w:rPr>
          <w:rFonts w:cs="Times New Roman"/>
          <w:szCs w:val="28"/>
        </w:rPr>
        <w:t xml:space="preserve">Між тим В. Тищенко вважає, що з одного боку, рівень сформованості мовленнєвої діяльності має вплив на розвиток інших пізнавальних процесів, у тому числі мислення, з іншого боку </w:t>
      </w:r>
      <w:r>
        <w:t xml:space="preserve">– «мислення є одним з найважливіших чинників засвоєння дитиною лінгвістичного компонента мовленнєвої діяльності і, зокрема, значень мовленнєвих знаків (лексичних, морфологічних, синтаксичних)» </w:t>
      </w:r>
      <w:r w:rsidRPr="00F24A0E">
        <w:t>[58, с. 134].</w:t>
      </w:r>
    </w:p>
    <w:p w14:paraId="2D5B08F3" w14:textId="77777777" w:rsidR="00316277" w:rsidRPr="00F24A0E" w:rsidRDefault="00316277" w:rsidP="00316277"/>
    <w:p w14:paraId="187322FA" w14:textId="77777777" w:rsidR="00316277" w:rsidRPr="00F24A0E" w:rsidRDefault="00316277" w:rsidP="00316277">
      <w:pPr>
        <w:pStyle w:val="2"/>
        <w:ind w:firstLine="709"/>
      </w:pPr>
      <w:bookmarkStart w:id="11" w:name="_Toc148687458"/>
      <w:bookmarkStart w:id="12" w:name="_Toc149312022"/>
      <w:r w:rsidRPr="00F24A0E">
        <w:t>1.2. Особливості формування образного мислення у дітей старшого дошкільного віку з загальним недорозвитком мовлення</w:t>
      </w:r>
      <w:bookmarkEnd w:id="11"/>
      <w:bookmarkEnd w:id="12"/>
    </w:p>
    <w:p w14:paraId="14119C5A" w14:textId="77777777" w:rsidR="00316277" w:rsidRPr="00F24A0E" w:rsidRDefault="00316277" w:rsidP="00316277">
      <w:pPr>
        <w:shd w:val="clear" w:color="auto" w:fill="FFFFFF"/>
        <w:autoSpaceDE w:val="0"/>
        <w:autoSpaceDN w:val="0"/>
        <w:adjustRightInd w:val="0"/>
        <w:ind w:firstLine="708"/>
      </w:pPr>
      <w:r w:rsidRPr="00F24A0E">
        <w:rPr>
          <w:rFonts w:cs="Times New Roman"/>
          <w:szCs w:val="28"/>
        </w:rPr>
        <w:t>Одним із найпоширеніших порушень мовлення серед дітей є загальний недорозвиток мовлення. У наукових джерелах ЗНМ визначається як порушення формування усіх складових мовленнєвої системи, які відносяться як до звукової (</w:t>
      </w:r>
      <w:r w:rsidRPr="00F24A0E">
        <w:t>фонетико-фонематичної</w:t>
      </w:r>
      <w:r w:rsidRPr="00F24A0E">
        <w:rPr>
          <w:rFonts w:cs="Times New Roman"/>
          <w:szCs w:val="28"/>
        </w:rPr>
        <w:t>), так і до змістової (</w:t>
      </w:r>
      <w:r w:rsidRPr="00F24A0E">
        <w:t>лексичної, морфологічної та синтаксичної</w:t>
      </w:r>
      <w:r w:rsidRPr="00F24A0E">
        <w:rPr>
          <w:rFonts w:cs="Times New Roman"/>
          <w:szCs w:val="28"/>
        </w:rPr>
        <w:t xml:space="preserve">) складової мовлення, при збереженому слухові та інтелектові. </w:t>
      </w:r>
      <w:r w:rsidRPr="00F24A0E">
        <w:t xml:space="preserve">«У випадках недостатньої сформованості фонологічного, лексико-семантичного, морфологічного, синтаксичного складових мовленнєвої діяльності можна говорити про загальний недорозвиток мовлення у дітей із затримкою мовленнєвого розвитку, моторною та сенсорною алалією, дитячою афазією, вираженими </w:t>
      </w:r>
      <w:proofErr w:type="spellStart"/>
      <w:r w:rsidRPr="00F24A0E">
        <w:t>дизартричними</w:t>
      </w:r>
      <w:proofErr w:type="spellEnd"/>
      <w:r w:rsidRPr="00F24A0E">
        <w:t xml:space="preserve"> проявами», зазначає Г. Якимчук [69, с. 615].</w:t>
      </w:r>
    </w:p>
    <w:p w14:paraId="02A7DFC6" w14:textId="77777777" w:rsidR="00316277" w:rsidRDefault="00316277" w:rsidP="00316277">
      <w:pPr>
        <w:shd w:val="clear" w:color="auto" w:fill="FFFFFF"/>
        <w:autoSpaceDE w:val="0"/>
        <w:autoSpaceDN w:val="0"/>
        <w:adjustRightInd w:val="0"/>
        <w:ind w:firstLine="708"/>
      </w:pPr>
      <w:proofErr w:type="spellStart"/>
      <w:r w:rsidRPr="00F24A0E">
        <w:t>Найвичерпніше</w:t>
      </w:r>
      <w:proofErr w:type="spellEnd"/>
      <w:r w:rsidRPr="00F24A0E">
        <w:t xml:space="preserve"> визначення загального недорозвитку мовлення дає Ю. </w:t>
      </w:r>
      <w:proofErr w:type="spellStart"/>
      <w:r w:rsidRPr="00F24A0E">
        <w:t>Рібцун</w:t>
      </w:r>
      <w:proofErr w:type="spellEnd"/>
      <w:r w:rsidRPr="00F24A0E">
        <w:t>, врахувавши в ньому сучасні психолінгвістичні позиції:</w:t>
      </w:r>
      <w:r w:rsidRPr="00F24A0E">
        <w:rPr>
          <w:rFonts w:cs="Times New Roman"/>
          <w:szCs w:val="28"/>
        </w:rPr>
        <w:t xml:space="preserve"> </w:t>
      </w:r>
      <w:bookmarkStart w:id="13" w:name="_Hlk131691590"/>
      <w:r w:rsidRPr="00F24A0E">
        <w:rPr>
          <w:rFonts w:cs="Times New Roman"/>
          <w:szCs w:val="28"/>
        </w:rPr>
        <w:t xml:space="preserve">«ЗНМ </w:t>
      </w:r>
      <w:r w:rsidRPr="00F24A0E">
        <w:t>–</w:t>
      </w:r>
      <w:r w:rsidRPr="00F24A0E">
        <w:rPr>
          <w:rFonts w:cs="Times New Roman"/>
          <w:szCs w:val="28"/>
        </w:rPr>
        <w:t xml:space="preserve"> </w:t>
      </w:r>
      <w:r w:rsidRPr="00F24A0E">
        <w:t xml:space="preserve">складне мовленнєве порушення, що проявляється у недостатній чи повній несформованості всіх складових мовленнєвої діяльності (фонетико-фонематичної, лексичної, граматичної) на імпресивному та/чи експресивному рівні, а також тих функцій та операцій, які забезпечують засвоєння мови (зокрема, мисленнєвих функцій і операцій, функцій сприймання, уваги, пам’яті та контролю різних </w:t>
      </w:r>
      <w:proofErr w:type="spellStart"/>
      <w:r w:rsidRPr="00F24A0E">
        <w:t>модальностей</w:t>
      </w:r>
      <w:proofErr w:type="spellEnd"/>
      <w:r w:rsidRPr="00F24A0E">
        <w:t xml:space="preserve">), внаслідок дії шкідливих екзогенних і/чи ендогенних факторів на різних етапах розвитку (пренатальному, </w:t>
      </w:r>
      <w:proofErr w:type="spellStart"/>
      <w:r w:rsidRPr="00F24A0E">
        <w:t>натальному</w:t>
      </w:r>
      <w:proofErr w:type="spellEnd"/>
      <w:r w:rsidRPr="00F24A0E">
        <w:t xml:space="preserve">, постнатальному)» </w:t>
      </w:r>
      <w:bookmarkEnd w:id="13"/>
      <w:r w:rsidRPr="00F24A0E">
        <w:t>[51, с. 20].</w:t>
      </w:r>
    </w:p>
    <w:p w14:paraId="7D404F72" w14:textId="77777777" w:rsidR="00316277" w:rsidRPr="008B6273" w:rsidRDefault="00316277" w:rsidP="00316277">
      <w:pPr>
        <w:shd w:val="clear" w:color="auto" w:fill="FFFFFF"/>
        <w:autoSpaceDE w:val="0"/>
        <w:autoSpaceDN w:val="0"/>
        <w:adjustRightInd w:val="0"/>
        <w:ind w:firstLine="708"/>
        <w:rPr>
          <w:lang w:val="ru-RU"/>
        </w:rPr>
      </w:pPr>
      <w:r>
        <w:lastRenderedPageBreak/>
        <w:t>У монографії «</w:t>
      </w:r>
      <w:r>
        <w:rPr>
          <w:rFonts w:cs="Times New Roman"/>
          <w:szCs w:val="28"/>
        </w:rPr>
        <w:t>Шляхи подолання загального недорозвитку мовлення у дітей дошкільного віку</w:t>
      </w:r>
      <w:r>
        <w:t xml:space="preserve">» Л. Трофименко описує чотири рівні даного системного порушення мовлення </w:t>
      </w:r>
      <w:r w:rsidRPr="00F24A0E">
        <w:t>[60, с. 18-21]:</w:t>
      </w:r>
    </w:p>
    <w:p w14:paraId="2734C22D" w14:textId="77777777" w:rsidR="00316277" w:rsidRDefault="00316277" w:rsidP="00316277">
      <w:pPr>
        <w:pStyle w:val="a3"/>
        <w:numPr>
          <w:ilvl w:val="0"/>
          <w:numId w:val="3"/>
        </w:numPr>
        <w:shd w:val="clear" w:color="auto" w:fill="FFFFFF"/>
        <w:autoSpaceDE w:val="0"/>
        <w:autoSpaceDN w:val="0"/>
        <w:adjustRightInd w:val="0"/>
        <w:spacing w:after="0" w:line="360" w:lineRule="auto"/>
        <w:ind w:left="0" w:firstLine="709"/>
        <w:jc w:val="both"/>
      </w:pPr>
      <w:r>
        <w:t>Перший рівень характеризується повною або майже повною відсутністю словесних засобів спілкування у віці, коли у дітей в онтогенезі мовлення в основному сформоване. В мовленні можуть використовуватися окремі загальновживані слова, але зі спотвореною складовою структурою і звуковим оформленням. Діти практично не розуміють значень граматично змінених слів, а звернене мовлення розуміють ситуативно. Пасивний словник у них значно ширший, ніж активний.</w:t>
      </w:r>
    </w:p>
    <w:p w14:paraId="2E0A0932" w14:textId="77777777" w:rsidR="00316277" w:rsidRDefault="00316277" w:rsidP="00316277">
      <w:pPr>
        <w:pStyle w:val="a3"/>
        <w:numPr>
          <w:ilvl w:val="0"/>
          <w:numId w:val="3"/>
        </w:numPr>
        <w:shd w:val="clear" w:color="auto" w:fill="FFFFFF"/>
        <w:autoSpaceDE w:val="0"/>
        <w:autoSpaceDN w:val="0"/>
        <w:adjustRightInd w:val="0"/>
        <w:spacing w:after="0" w:line="360" w:lineRule="auto"/>
        <w:ind w:left="0" w:firstLine="709"/>
        <w:jc w:val="both"/>
      </w:pPr>
      <w:r>
        <w:t>Другому рівню ЗНМ притаманна наявність фразового мовлення, спотвореного фонетично і граматично. Словниковий запас збіднений; у лексиконі переважають іменники, використовуються окремі дієслова, дуже мало прикметників. Навички словотворення у дітей практично відсутні, присутні грубі граматичні помилки при використанні багатьох граматичних форм і в узгодженні слів, наявні труднощі у вживанні прийменників (пропуски, заміни). У фонетичній стороні мовлення страждає вимова багатьох груп звуків, відзначаються нестійкі та нечіткі артикуляції наявних звуків; на низькому рівні сформоване фонематичне сприймання, не сформовані фонематичні уявлення. Характерним є порушення складової структури слова, що зумовлено низьким рівнем фонематичних (сенсорних) і артикуляційних (моторних) можливостей дитини.</w:t>
      </w:r>
    </w:p>
    <w:p w14:paraId="520F9CA1" w14:textId="77777777" w:rsidR="00316277" w:rsidRDefault="00316277" w:rsidP="00316277">
      <w:pPr>
        <w:pStyle w:val="a3"/>
        <w:numPr>
          <w:ilvl w:val="0"/>
          <w:numId w:val="3"/>
        </w:numPr>
        <w:shd w:val="clear" w:color="auto" w:fill="FFFFFF"/>
        <w:autoSpaceDE w:val="0"/>
        <w:autoSpaceDN w:val="0"/>
        <w:adjustRightInd w:val="0"/>
        <w:spacing w:after="0" w:line="360" w:lineRule="auto"/>
        <w:ind w:left="0" w:firstLine="709"/>
        <w:jc w:val="both"/>
      </w:pPr>
      <w:r>
        <w:t xml:space="preserve">Третій рівень визначається розгорнутим фразовим мовленням з певними недоліками у засвоєнні лексико-граматичної та фонетико-фонематичної систем. Словниковий запас дітей поповнюється за рахунок назв предметів, явищ, якостей, властивостей, відношень, дій; </w:t>
      </w:r>
      <w:r w:rsidRPr="003B47BD">
        <w:rPr>
          <w:rFonts w:cs="Times New Roman"/>
          <w:szCs w:val="28"/>
        </w:rPr>
        <w:t>мало слів, які характеризують ознаки, стани предметів і дій;</w:t>
      </w:r>
      <w:r>
        <w:t xml:space="preserve"> повільно збільшується кількість слів з абстрактним значенням. Діти зазнають труднощів в утворенні іменників за допомогою суфіксів, дієслів за допомогою префіксів, відіменникових прикметників, не вміють вільно користуватися морфологічними одиницями. Все ще часто спостерігаються помилки у граматичних змінах слів і їх узгодженні в реченні, а також труднощі в </w:t>
      </w:r>
      <w:r>
        <w:lastRenderedPageBreak/>
        <w:t>розумінні складних логіко-граматичних конструкцій. При складанні розповіді за сюжетним малюнком або за серією малюнків діти тільки перераховують назви зображених предметів і дії, а під час переказу пропускають окремі ланки, втрачають сюжетну лінію, не утримують у пам’яті назви діючих осіб тощо.</w:t>
      </w:r>
    </w:p>
    <w:p w14:paraId="3BF8A1AF" w14:textId="77777777" w:rsidR="00316277" w:rsidRPr="00F26781" w:rsidRDefault="00316277" w:rsidP="00316277">
      <w:pPr>
        <w:pStyle w:val="a3"/>
        <w:numPr>
          <w:ilvl w:val="0"/>
          <w:numId w:val="3"/>
        </w:numPr>
        <w:shd w:val="clear" w:color="auto" w:fill="FFFFFF"/>
        <w:autoSpaceDE w:val="0"/>
        <w:autoSpaceDN w:val="0"/>
        <w:adjustRightInd w:val="0"/>
        <w:spacing w:after="0" w:line="360" w:lineRule="auto"/>
        <w:ind w:left="0" w:firstLine="709"/>
        <w:jc w:val="both"/>
        <w:rPr>
          <w:sz w:val="25"/>
          <w:szCs w:val="25"/>
          <w:shd w:val="clear" w:color="auto" w:fill="FFFFFF"/>
        </w:rPr>
      </w:pPr>
      <w:r>
        <w:t xml:space="preserve">Четвертий рівень ЗНМ, або </w:t>
      </w:r>
      <w:proofErr w:type="spellStart"/>
      <w:r>
        <w:t>нерізко</w:t>
      </w:r>
      <w:proofErr w:type="spellEnd"/>
      <w:r>
        <w:t xml:space="preserve"> виражений недорозвиток мовлення, характеризується незначними порушеннями всіх його складових. Його характерною ознакою є те, що, розуміючи значення слова, діти не утримують в пам’яті його фонематичний образ, внаслідок чого спостерігаються різні спотворення (персеверації, перестановка звуків і складів, парафазії, опускання та додавання звуків і складів). Млява артикуляція і нечітка дикція залишають враження загальної змазаності мовлення. Стійкими залишаються помилки при вживанні іменників зі зменшено-пестливими суфіксами та суфіксами одиничності, іменників, що характеризують емоційно-вольовий і фізичний стан об’єктів, присвійних прикметників тощо. Навички зв’язного мовлення неповноцінні. </w:t>
      </w:r>
    </w:p>
    <w:p w14:paraId="4C5F7E35" w14:textId="77777777" w:rsidR="00316277" w:rsidRPr="00F24A0E" w:rsidRDefault="00316277" w:rsidP="00316277">
      <w:pPr>
        <w:ind w:firstLine="708"/>
        <w:rPr>
          <w:szCs w:val="28"/>
        </w:rPr>
      </w:pPr>
      <w:r>
        <w:rPr>
          <w:shd w:val="clear" w:color="auto" w:fill="FFFFFF"/>
        </w:rPr>
        <w:t>Крім порушень суто мовленнєвого характеру, при загальному недорозвитку мовлення спостерігаються особливості й у формуванні та перебігу інших когнітивних процесів. Як вважає Н. </w:t>
      </w:r>
      <w:r>
        <w:rPr>
          <w:szCs w:val="28"/>
        </w:rPr>
        <w:t>Ільїна, п</w:t>
      </w:r>
      <w:r w:rsidRPr="00CC2345">
        <w:rPr>
          <w:szCs w:val="28"/>
        </w:rPr>
        <w:t xml:space="preserve">ід впливом мовленнєвого </w:t>
      </w:r>
      <w:r>
        <w:rPr>
          <w:szCs w:val="28"/>
        </w:rPr>
        <w:t>порушення</w:t>
      </w:r>
      <w:r w:rsidRPr="00CC2345">
        <w:rPr>
          <w:szCs w:val="28"/>
        </w:rPr>
        <w:t xml:space="preserve"> </w:t>
      </w:r>
      <w:r>
        <w:rPr>
          <w:szCs w:val="28"/>
        </w:rPr>
        <w:t>«</w:t>
      </w:r>
      <w:r w:rsidRPr="00CC2345">
        <w:rPr>
          <w:szCs w:val="28"/>
        </w:rPr>
        <w:t>часто виникає низка вторинних відхилень, які утворюють картину аномального розвитку дитини в цілому</w:t>
      </w:r>
      <w:r>
        <w:rPr>
          <w:szCs w:val="28"/>
        </w:rPr>
        <w:t>»</w:t>
      </w:r>
      <w:r w:rsidRPr="00CC2345">
        <w:rPr>
          <w:szCs w:val="28"/>
        </w:rPr>
        <w:t>.</w:t>
      </w:r>
      <w:r>
        <w:rPr>
          <w:szCs w:val="28"/>
        </w:rPr>
        <w:t xml:space="preserve"> </w:t>
      </w:r>
      <w:r w:rsidRPr="00F24A0E">
        <w:rPr>
          <w:szCs w:val="28"/>
        </w:rPr>
        <w:t xml:space="preserve">[24, с. 3]. </w:t>
      </w:r>
      <w:r w:rsidRPr="00F24A0E">
        <w:rPr>
          <w:shd w:val="clear" w:color="auto" w:fill="FFFFFF"/>
        </w:rPr>
        <w:t xml:space="preserve">«Вивчення особливостей пізнавальної діяльності дітей із ЗНМ свідчать про те, що мовленнєва вада тягне за собою певні недоліки інтелектуального розвитку, недостатність довільної уваги, пам’яті, недостатнє засвоєння знань, нестійкість емоційно-вольової сфери», зазначає </w:t>
      </w:r>
      <w:r w:rsidRPr="00F24A0E">
        <w:t xml:space="preserve">Г. Якимчук. [69, с. 618]. За спостереженнями </w:t>
      </w:r>
      <w:r w:rsidRPr="00F24A0E">
        <w:rPr>
          <w:shd w:val="clear" w:color="auto" w:fill="FFFFFF"/>
        </w:rPr>
        <w:t xml:space="preserve">І. Бабаніної, у дітей з </w:t>
      </w:r>
      <w:r w:rsidRPr="00F24A0E">
        <w:rPr>
          <w:shd w:val="clear" w:color="auto" w:fill="FFFFFF"/>
          <w:lang w:val="en-US"/>
        </w:rPr>
        <w:t>IV</w:t>
      </w:r>
      <w:r w:rsidRPr="00F24A0E">
        <w:rPr>
          <w:shd w:val="clear" w:color="auto" w:fill="FFFFFF"/>
        </w:rPr>
        <w:t xml:space="preserve"> рівнем загального недорозвитку мовлення іс</w:t>
      </w:r>
      <w:r w:rsidRPr="00F24A0E">
        <w:t xml:space="preserve">нують труднощі з запам’ятовуванням і зосередженням уваги, з </w:t>
      </w:r>
      <w:proofErr w:type="spellStart"/>
      <w:r w:rsidRPr="00F24A0E">
        <w:t>мисленнєвою</w:t>
      </w:r>
      <w:proofErr w:type="spellEnd"/>
      <w:r w:rsidRPr="00F24A0E">
        <w:t xml:space="preserve"> обробкою інформації [4, с. 15].</w:t>
      </w:r>
    </w:p>
    <w:p w14:paraId="0679839C" w14:textId="77777777" w:rsidR="00316277" w:rsidRPr="00F24A0E" w:rsidRDefault="00316277" w:rsidP="00316277">
      <w:pPr>
        <w:ind w:firstLine="708"/>
      </w:pPr>
      <w:r w:rsidRPr="00F24A0E">
        <w:t>Досліджуючи стан операцій мислення, різних видів пам’яті, уваги, які обумовлюють особливості інтелектуального розвитку дітей старшого дошкільного віку із ЗНМ, Л. </w:t>
      </w:r>
      <w:proofErr w:type="spellStart"/>
      <w:r w:rsidRPr="00F24A0E">
        <w:t>Андрусишина</w:t>
      </w:r>
      <w:proofErr w:type="spellEnd"/>
      <w:r w:rsidRPr="00F24A0E">
        <w:t xml:space="preserve"> дійшла висновку, що їхній інтелектуальний розвиток визначається саме через сформованість даних пізнавальних процесів та їх співвідношення з фонологічним, лексико-семантичним, морфологічним і </w:t>
      </w:r>
      <w:r w:rsidRPr="00F24A0E">
        <w:lastRenderedPageBreak/>
        <w:t xml:space="preserve">синтаксичним рівнями мовлення [1, с. 13], і системний характер порушень цих процесів проявляється у їхній недостатності, а іноді й </w:t>
      </w:r>
      <w:proofErr w:type="spellStart"/>
      <w:r w:rsidRPr="00F24A0E">
        <w:t>патологічності</w:t>
      </w:r>
      <w:proofErr w:type="spellEnd"/>
      <w:r w:rsidRPr="00F24A0E">
        <w:t>.</w:t>
      </w:r>
    </w:p>
    <w:p w14:paraId="7EBAAEAA" w14:textId="77777777" w:rsidR="00316277" w:rsidRPr="00F24A0E" w:rsidRDefault="00316277" w:rsidP="00316277">
      <w:pPr>
        <w:ind w:firstLine="708"/>
      </w:pPr>
      <w:r w:rsidRPr="00F24A0E">
        <w:t xml:space="preserve">Л. Трофименко також вважає, що «внаслідок </w:t>
      </w:r>
      <w:proofErr w:type="spellStart"/>
      <w:r w:rsidRPr="00F24A0E">
        <w:t>неповносправності</w:t>
      </w:r>
      <w:proofErr w:type="spellEnd"/>
      <w:r w:rsidRPr="00F24A0E">
        <w:t xml:space="preserve"> як звукової, так і лексичної, граматичної сторін мовлення, а також зв’язних висловлювань у більшості дітей із ЗНМ спостерігається обмеженість мислення, мовленнєвих узагальнень, специфічні труднощі оволодіння читанням, письмом» [60, с. 22]. Усе це в майбутньому призводить до труднощів із засвоєнням шкільних знань при достатньому рівні розумового розвитку.</w:t>
      </w:r>
    </w:p>
    <w:p w14:paraId="5ACBBC66" w14:textId="77777777" w:rsidR="00316277" w:rsidRDefault="00316277" w:rsidP="00316277">
      <w:pPr>
        <w:shd w:val="clear" w:color="auto" w:fill="FFFFFF"/>
        <w:autoSpaceDE w:val="0"/>
        <w:autoSpaceDN w:val="0"/>
        <w:adjustRightInd w:val="0"/>
        <w:ind w:firstLine="708"/>
      </w:pPr>
      <w:r w:rsidRPr="00F24A0E">
        <w:t>Згідно наукових розвідок Н. </w:t>
      </w:r>
      <w:proofErr w:type="spellStart"/>
      <w:r w:rsidRPr="00F24A0E">
        <w:t>Ільїної</w:t>
      </w:r>
      <w:proofErr w:type="spellEnd"/>
      <w:r w:rsidRPr="00F24A0E">
        <w:t>, у</w:t>
      </w:r>
      <w:r w:rsidRPr="00F24A0E">
        <w:rPr>
          <w:spacing w:val="-4"/>
          <w:szCs w:val="28"/>
        </w:rPr>
        <w:t xml:space="preserve"> дітей старшого дошкільного віку з загальним недорозвитком мовлення мислення характеризується конкретністю </w:t>
      </w:r>
      <w:r w:rsidRPr="00F24A0E">
        <w:t>[24, с. 8]. Дослідниці І. </w:t>
      </w:r>
      <w:proofErr w:type="spellStart"/>
      <w:r w:rsidRPr="00F24A0E">
        <w:t>Брушневська</w:t>
      </w:r>
      <w:proofErr w:type="spellEnd"/>
      <w:r w:rsidRPr="00F24A0E">
        <w:t xml:space="preserve"> та Ю. </w:t>
      </w:r>
      <w:proofErr w:type="spellStart"/>
      <w:r w:rsidRPr="00F24A0E">
        <w:t>Рібцун</w:t>
      </w:r>
      <w:proofErr w:type="spellEnd"/>
      <w:r w:rsidRPr="00F24A0E">
        <w:t xml:space="preserve"> [7; 50] указують на недостатню сформованість образного мислення та переважання наочно-дійового, яке вимагає у таких дітей постійних дій із предметами. Зокрема, І. </w:t>
      </w:r>
      <w:proofErr w:type="spellStart"/>
      <w:r w:rsidRPr="00F24A0E">
        <w:t>Брушневська</w:t>
      </w:r>
      <w:proofErr w:type="spellEnd"/>
      <w:r w:rsidRPr="00F24A0E">
        <w:t xml:space="preserve"> дослідила, що недостатня сформованість операцій наочно-образного мислення у них призводить до недостатнього рівня розуміння словесної інструкції до завдання та труднощів під час утримування її в пам’яті, фрагментарного виконання завдання, порушення алгоритму прогнозованості дій, помилкового групування картинок за спільною ознакою. «Для багатьох дітей … із загальним недорозвитком мовлення характерна інертність, ригідність мислення, тобто вони були нездатні до самостійного засвоєння нових знань на основі власного чуттєвого досвіду, керувалися лише думкою дорослого», зазначає дослідниця [7, с. 204].</w:t>
      </w:r>
    </w:p>
    <w:p w14:paraId="55076CA5" w14:textId="77777777" w:rsidR="00316277" w:rsidRDefault="00316277" w:rsidP="00316277">
      <w:pPr>
        <w:shd w:val="clear" w:color="auto" w:fill="FFFFFF"/>
        <w:autoSpaceDE w:val="0"/>
        <w:autoSpaceDN w:val="0"/>
        <w:adjustRightInd w:val="0"/>
        <w:ind w:firstLine="708"/>
      </w:pPr>
      <w:r>
        <w:t xml:space="preserve">Таким чином, </w:t>
      </w:r>
      <w:r w:rsidRPr="003F6CFF">
        <w:t xml:space="preserve">мислення дітей із порушеннями мовлення характеризується бідністю </w:t>
      </w:r>
      <w:r>
        <w:t>мисленнєвих</w:t>
      </w:r>
      <w:r w:rsidRPr="003F6CFF">
        <w:t xml:space="preserve"> операцій, зниженою здатністю до узагальнення </w:t>
      </w:r>
      <w:r>
        <w:t>й</w:t>
      </w:r>
      <w:r w:rsidRPr="003F6CFF">
        <w:t xml:space="preserve"> абстракції, </w:t>
      </w:r>
      <w:r>
        <w:t xml:space="preserve">ускладненим виконанням інших розумових операцій, обмеженою можливостю до опанування символами. </w:t>
      </w:r>
      <w:r w:rsidRPr="003F6CFF">
        <w:t xml:space="preserve">Тож, </w:t>
      </w:r>
      <w:r>
        <w:t xml:space="preserve">мовленнєві </w:t>
      </w:r>
      <w:r w:rsidRPr="003F6CFF">
        <w:t>порушення заважають не тільки повноцінному спілкуванню, а і формуванню та розвитку мислення у дітей. Зокрема, образне мислення у дітей</w:t>
      </w:r>
      <w:r>
        <w:t>, у тому числі старшого дошкільного віку,</w:t>
      </w:r>
      <w:r w:rsidRPr="003F6CFF">
        <w:t xml:space="preserve"> </w:t>
      </w:r>
      <w:r>
        <w:t xml:space="preserve">з мовленнєвим </w:t>
      </w:r>
      <w:proofErr w:type="spellStart"/>
      <w:r>
        <w:t>дизонтогенезом</w:t>
      </w:r>
      <w:proofErr w:type="spellEnd"/>
      <w:r>
        <w:t xml:space="preserve"> </w:t>
      </w:r>
      <w:r w:rsidRPr="003F6CFF">
        <w:t>характеризується збідненими процесами створення й оперування образами</w:t>
      </w:r>
      <w:r>
        <w:t>, що ускладнює засвоєння ними необхідних знань, умінь та навичок</w:t>
      </w:r>
      <w:r w:rsidRPr="003F6CFF">
        <w:t>.</w:t>
      </w:r>
    </w:p>
    <w:p w14:paraId="18DFDCBF" w14:textId="77777777" w:rsidR="00316277" w:rsidRPr="00F24A0E" w:rsidRDefault="00316277" w:rsidP="00316277">
      <w:pPr>
        <w:shd w:val="clear" w:color="auto" w:fill="FFFFFF"/>
        <w:autoSpaceDE w:val="0"/>
        <w:autoSpaceDN w:val="0"/>
        <w:adjustRightInd w:val="0"/>
        <w:ind w:firstLine="708"/>
      </w:pPr>
      <w:r>
        <w:lastRenderedPageBreak/>
        <w:t>Досліджуючи дану проблему В. </w:t>
      </w:r>
      <w:proofErr w:type="spellStart"/>
      <w:r>
        <w:t>Тарасун</w:t>
      </w:r>
      <w:proofErr w:type="spellEnd"/>
      <w:r>
        <w:t xml:space="preserve"> дійшла висновку, що застосування в навчанні засобів раціонального керування образним мисленням дасть змогу поступово підвести дітей до сприймання і засвоєння ними понять. Таке керування має передбачати формування у дітей старшого дошкільного віку універсальних структур, за допомогою яких організовуються сприймання, емоції, моторна діяльність, думки та мовлення, а також відпрацьовуються системи пошуку та видобування інформації, необхідної для вирішення конкретної навчальної ситуації. «Внаслідок цього, образне мислення може стати не віковим, допоміжним, перехідним етапом (від наочно-образного до </w:t>
      </w:r>
      <w:proofErr w:type="spellStart"/>
      <w:r>
        <w:t>понятійно</w:t>
      </w:r>
      <w:proofErr w:type="spellEnd"/>
      <w:r>
        <w:t xml:space="preserve">-логічного), а засобом оволодіння дітьми прийомами організації сприймання, що сприятимуть залученню ще не використаних резервів їх психічного розвитку» </w:t>
      </w:r>
      <w:r w:rsidRPr="00F24A0E">
        <w:rPr>
          <w:lang w:val="ru-RU"/>
        </w:rPr>
        <w:t>[56, с. 195]</w:t>
      </w:r>
      <w:r w:rsidRPr="00F24A0E">
        <w:t>.</w:t>
      </w:r>
    </w:p>
    <w:p w14:paraId="5F2446F4" w14:textId="77777777" w:rsidR="00316277" w:rsidRDefault="00316277" w:rsidP="00316277">
      <w:pPr>
        <w:ind w:firstLine="708"/>
      </w:pPr>
      <w:r w:rsidRPr="00F24A0E">
        <w:t>На думку І. Василенко та Ю. </w:t>
      </w:r>
      <w:proofErr w:type="spellStart"/>
      <w:r w:rsidRPr="00F24A0E">
        <w:t>Рібцун</w:t>
      </w:r>
      <w:proofErr w:type="spellEnd"/>
      <w:r w:rsidRPr="00F24A0E">
        <w:t xml:space="preserve">, для успішного подолання загального недорозвитку мовлення необхідна інтенсивна </w:t>
      </w:r>
      <w:proofErr w:type="spellStart"/>
      <w:r w:rsidRPr="00F24A0E">
        <w:t>логокорекційна</w:t>
      </w:r>
      <w:proofErr w:type="spellEnd"/>
      <w:r w:rsidRPr="00F24A0E">
        <w:t xml:space="preserve"> робота, спрямована на становлення чи удосконалення не тільки специфічно мовленнєвих, а і </w:t>
      </w:r>
      <w:proofErr w:type="spellStart"/>
      <w:r w:rsidRPr="00F24A0E">
        <w:t>загальнофункціональних</w:t>
      </w:r>
      <w:proofErr w:type="spellEnd"/>
      <w:r w:rsidRPr="00F24A0E">
        <w:t xml:space="preserve"> механізмів мовленнєвої діяльності [48, с. 93], зокрема її </w:t>
      </w:r>
      <w:proofErr w:type="spellStart"/>
      <w:r w:rsidRPr="00F24A0E">
        <w:t>мисленнєвого</w:t>
      </w:r>
      <w:proofErr w:type="spellEnd"/>
      <w:r w:rsidRPr="00F24A0E">
        <w:t xml:space="preserve"> та </w:t>
      </w:r>
      <w:proofErr w:type="spellStart"/>
      <w:r w:rsidRPr="00F24A0E">
        <w:t>мнестичного</w:t>
      </w:r>
      <w:proofErr w:type="spellEnd"/>
      <w:r w:rsidRPr="00F24A0E">
        <w:t xml:space="preserve"> компонентів.</w:t>
      </w:r>
    </w:p>
    <w:p w14:paraId="0DC2E7FE" w14:textId="77777777" w:rsidR="00316277" w:rsidRPr="0015251E" w:rsidRDefault="00316277" w:rsidP="00316277">
      <w:pPr>
        <w:ind w:firstLine="708"/>
        <w:rPr>
          <w:szCs w:val="28"/>
        </w:rPr>
      </w:pPr>
      <w:r>
        <w:t>Таким чином, особливу увагу під час логопедичної корекційної роботи з дітьми старшого дошкільного віку з ЗНМ важливо звернути на формування та розвиток образного мислення. Адже саме за допомогою нього діти</w:t>
      </w:r>
      <w:r>
        <w:rPr>
          <w:color w:val="000000"/>
          <w:sz w:val="27"/>
          <w:szCs w:val="27"/>
        </w:rPr>
        <w:t xml:space="preserve"> </w:t>
      </w:r>
      <w:r w:rsidRPr="00040EA2">
        <w:t>можуть навчитися подумки планувати свої дії, будувати наочні моделі, схеми, що відображають відносини та суттєві властивості предметів або явищ, розуміти та користуватися схематичними зображеннями, які під час навчання пропонують педагоги. Це все допомагає їм засвоювати узагальнені знання про навколишній світ і себе самих та застосовувати їх при вирішенні нових розумових завдань.</w:t>
      </w:r>
      <w:r>
        <w:rPr>
          <w:color w:val="000000"/>
          <w:sz w:val="27"/>
          <w:szCs w:val="27"/>
        </w:rPr>
        <w:t xml:space="preserve"> З іншого ж боку, </w:t>
      </w:r>
      <w:r>
        <w:rPr>
          <w:szCs w:val="28"/>
        </w:rPr>
        <w:t>достатній рівень сформованості образного мислення допоможе дітям</w:t>
      </w:r>
      <w:r w:rsidRPr="00CC2345">
        <w:rPr>
          <w:szCs w:val="28"/>
        </w:rPr>
        <w:t xml:space="preserve"> із ЗНМ лексично </w:t>
      </w:r>
      <w:r>
        <w:rPr>
          <w:szCs w:val="28"/>
        </w:rPr>
        <w:t>та</w:t>
      </w:r>
      <w:r w:rsidRPr="00CC2345">
        <w:rPr>
          <w:szCs w:val="28"/>
        </w:rPr>
        <w:t xml:space="preserve"> граматично правильно оформ</w:t>
      </w:r>
      <w:r>
        <w:rPr>
          <w:szCs w:val="28"/>
        </w:rPr>
        <w:t>лювати</w:t>
      </w:r>
      <w:r w:rsidRPr="00CC2345">
        <w:rPr>
          <w:szCs w:val="28"/>
        </w:rPr>
        <w:t xml:space="preserve"> </w:t>
      </w:r>
      <w:r>
        <w:rPr>
          <w:szCs w:val="28"/>
        </w:rPr>
        <w:t xml:space="preserve">свої </w:t>
      </w:r>
      <w:r w:rsidRPr="00CC2345">
        <w:rPr>
          <w:szCs w:val="28"/>
        </w:rPr>
        <w:t>думк</w:t>
      </w:r>
      <w:r>
        <w:rPr>
          <w:szCs w:val="28"/>
        </w:rPr>
        <w:t>и</w:t>
      </w:r>
      <w:r w:rsidRPr="00CC2345">
        <w:rPr>
          <w:szCs w:val="28"/>
        </w:rPr>
        <w:t xml:space="preserve">, </w:t>
      </w:r>
      <w:r>
        <w:rPr>
          <w:szCs w:val="28"/>
        </w:rPr>
        <w:t xml:space="preserve">вправно </w:t>
      </w:r>
      <w:r w:rsidRPr="00CC2345">
        <w:rPr>
          <w:szCs w:val="28"/>
        </w:rPr>
        <w:t>переказ</w:t>
      </w:r>
      <w:r>
        <w:rPr>
          <w:szCs w:val="28"/>
        </w:rPr>
        <w:t>ув</w:t>
      </w:r>
      <w:r w:rsidRPr="00CC2345">
        <w:rPr>
          <w:szCs w:val="28"/>
        </w:rPr>
        <w:t>ати текст</w:t>
      </w:r>
      <w:r>
        <w:rPr>
          <w:szCs w:val="28"/>
        </w:rPr>
        <w:t>и та складати</w:t>
      </w:r>
      <w:r w:rsidRPr="00CC2345">
        <w:rPr>
          <w:szCs w:val="28"/>
        </w:rPr>
        <w:t xml:space="preserve"> зв</w:t>
      </w:r>
      <w:r>
        <w:rPr>
          <w:szCs w:val="28"/>
        </w:rPr>
        <w:t>’</w:t>
      </w:r>
      <w:r w:rsidRPr="00CC2345">
        <w:rPr>
          <w:szCs w:val="28"/>
        </w:rPr>
        <w:t>язн</w:t>
      </w:r>
      <w:r>
        <w:rPr>
          <w:szCs w:val="28"/>
        </w:rPr>
        <w:t>і</w:t>
      </w:r>
      <w:r w:rsidRPr="00CC2345">
        <w:rPr>
          <w:szCs w:val="28"/>
        </w:rPr>
        <w:t xml:space="preserve"> розповід</w:t>
      </w:r>
      <w:r>
        <w:rPr>
          <w:szCs w:val="28"/>
        </w:rPr>
        <w:t>і</w:t>
      </w:r>
      <w:r w:rsidRPr="00CC2345">
        <w:rPr>
          <w:szCs w:val="28"/>
        </w:rPr>
        <w:t xml:space="preserve"> за малюнком або серією малюнків.</w:t>
      </w:r>
    </w:p>
    <w:p w14:paraId="094ABD97" w14:textId="77777777" w:rsidR="00316277" w:rsidRDefault="00316277" w:rsidP="00316277">
      <w:pPr>
        <w:ind w:firstLine="708"/>
        <w:rPr>
          <w:b/>
          <w:bCs/>
        </w:rPr>
      </w:pPr>
    </w:p>
    <w:p w14:paraId="1357F3D2" w14:textId="77777777" w:rsidR="00316277" w:rsidRDefault="00316277" w:rsidP="00316277">
      <w:pPr>
        <w:pStyle w:val="2"/>
        <w:ind w:firstLine="709"/>
      </w:pPr>
      <w:bookmarkStart w:id="14" w:name="_Toc148687459"/>
      <w:bookmarkStart w:id="15" w:name="_Toc149312023"/>
      <w:r>
        <w:lastRenderedPageBreak/>
        <w:t xml:space="preserve">1.3. </w:t>
      </w:r>
      <w:r w:rsidRPr="005E0D5F">
        <w:t>Застосування технік ейдетики для формування образного мислення у дітей старшого дошкільного віку з загальним недорозвитком мовлення</w:t>
      </w:r>
      <w:bookmarkEnd w:id="14"/>
      <w:bookmarkEnd w:id="15"/>
    </w:p>
    <w:p w14:paraId="303167FA" w14:textId="77777777" w:rsidR="00316277" w:rsidRDefault="00316277" w:rsidP="00316277">
      <w:pPr>
        <w:ind w:firstLine="708"/>
      </w:pPr>
      <w:r w:rsidRPr="00172A1D">
        <w:t xml:space="preserve">Якщо у ранньому віці розвиток мислення полягає у тому, що навколишній світ чи певна конкретна ситуація в усіх своїх істотних ознаках даються дитині наочно, через виконання предметних дій, то вже у старшому дошкільному віці дані дії в її мисленні виключаються. Завдяки цьому вона здатна бачити світ образами, і важливе значення тут набуває </w:t>
      </w:r>
      <w:proofErr w:type="spellStart"/>
      <w:r w:rsidRPr="00172A1D">
        <w:t>мнестичний</w:t>
      </w:r>
      <w:proofErr w:type="spellEnd"/>
      <w:r w:rsidRPr="00172A1D">
        <w:t xml:space="preserve"> компонент, тобто пам’ять.</w:t>
      </w:r>
      <w:r>
        <w:rPr>
          <w:color w:val="000000"/>
          <w:sz w:val="27"/>
          <w:szCs w:val="27"/>
        </w:rPr>
        <w:t xml:space="preserve"> </w:t>
      </w:r>
      <w:r w:rsidRPr="00172A1D">
        <w:t>«Враження, які одержує людина, відображаючи дійсність через свої органи чуттів чи в процесі мислення, не зникають безслідно, а фіксуються в мозку і зберігаються в ньому у вигляді образів, уявлень про предмети та явища, що сприймалися раніше. При потребі набутий досвід може бути відтворений і використаний у діяльності», зазначає С.</w:t>
      </w:r>
      <w:r>
        <w:t> </w:t>
      </w:r>
      <w:r w:rsidRPr="00172A1D">
        <w:t>Максименко</w:t>
      </w:r>
      <w:r>
        <w:t xml:space="preserve"> </w:t>
      </w:r>
      <w:r w:rsidRPr="00F24A0E">
        <w:t>[21, с. 298]. Тобто</w:t>
      </w:r>
      <w:r>
        <w:t xml:space="preserve"> саме </w:t>
      </w:r>
      <w:proofErr w:type="spellStart"/>
      <w:r>
        <w:t>мнестичний</w:t>
      </w:r>
      <w:proofErr w:type="spellEnd"/>
      <w:r>
        <w:t xml:space="preserve"> компонент відповідає за обробку сприйнятої візуальної інформації та формування образів.</w:t>
      </w:r>
    </w:p>
    <w:p w14:paraId="726EAD7F" w14:textId="77777777" w:rsidR="00316277" w:rsidRPr="00F24A0E" w:rsidRDefault="00316277" w:rsidP="00316277">
      <w:pPr>
        <w:ind w:firstLine="708"/>
      </w:pPr>
      <w:r w:rsidRPr="00B93462">
        <w:t>Як зазначає Л. </w:t>
      </w:r>
      <w:proofErr w:type="spellStart"/>
      <w:r w:rsidRPr="00B93462">
        <w:t>Андрусишина</w:t>
      </w:r>
      <w:proofErr w:type="spellEnd"/>
      <w:r w:rsidRPr="00B93462">
        <w:t xml:space="preserve">, однією з невід’ємних характеристик розвитку пізнавальної сфери у дітей старшого дошкільного віку з загальним недорозвитком мовлення є недостатність </w:t>
      </w:r>
      <w:proofErr w:type="spellStart"/>
      <w:r w:rsidRPr="00B93462">
        <w:t>мнестичної</w:t>
      </w:r>
      <w:proofErr w:type="spellEnd"/>
      <w:r w:rsidRPr="00B93462">
        <w:t xml:space="preserve"> діяльності. Йдеться про недостатню активність та цілеспрямованість процесів запам’ятовування та відтворення, швидке забування інформації, труднощі опанування логічними прийомами обробки інформації, домінування мимовільної пам’яті над довільною. У порівнянні з дітьми з типовим розвитком у дітей із ЗНМ зниженими є показники пам’яті всіх </w:t>
      </w:r>
      <w:proofErr w:type="spellStart"/>
      <w:r w:rsidRPr="00B93462">
        <w:t>модальностей</w:t>
      </w:r>
      <w:proofErr w:type="spellEnd"/>
      <w:r w:rsidRPr="00B93462">
        <w:t xml:space="preserve"> </w:t>
      </w:r>
      <w:r>
        <w:t>– зорової, слухової та рухової. «Водночас … зорова пам’ять, а також складні типи пам’яті, у структурі яких представлений зоровий компонент (зорово-слухова, зорово-</w:t>
      </w:r>
      <w:proofErr w:type="spellStart"/>
      <w:r>
        <w:t>слухо</w:t>
      </w:r>
      <w:proofErr w:type="spellEnd"/>
      <w:r>
        <w:t xml:space="preserve">-моторна), переважають над слуховою і моторно-слуховою пам’яттю», уточнює дослідниця </w:t>
      </w:r>
      <w:r w:rsidRPr="00F24A0E">
        <w:t>[2, с. 303]. Л. </w:t>
      </w:r>
      <w:proofErr w:type="spellStart"/>
      <w:r w:rsidRPr="00F24A0E">
        <w:t>Андрусишина</w:t>
      </w:r>
      <w:proofErr w:type="spellEnd"/>
      <w:r w:rsidRPr="00F24A0E">
        <w:t xml:space="preserve"> указує на те, що специфічні особливості процесів пам’яті у дітей старшого дошкільного віку з ЗНМ призводять до їх відставання від однолітків із типовим розвитком за темпами та обсягом засвоєння програмного навчального матеріалу, що обумовлює недостатню готовність до майбутнього шкільного навчання. А низька готовність до школи своєю чергою призводить до їхньої шкільної дезадаптації. «… саме на пам’ять у процесі навчання припадає особливе навантаження. Від рівня розвитку </w:t>
      </w:r>
      <w:proofErr w:type="spellStart"/>
      <w:r w:rsidRPr="00F24A0E">
        <w:t>мнемічних</w:t>
      </w:r>
      <w:proofErr w:type="spellEnd"/>
      <w:r w:rsidRPr="00F24A0E">
        <w:t xml:space="preserve"> </w:t>
      </w:r>
      <w:r w:rsidRPr="00F24A0E">
        <w:lastRenderedPageBreak/>
        <w:t>процесів здебільшого залежить успішність навчання», зазначає Г. Чепурний [64, с. 15].</w:t>
      </w:r>
    </w:p>
    <w:p w14:paraId="1B02CC83" w14:textId="77777777" w:rsidR="00316277" w:rsidRPr="00F24A0E" w:rsidRDefault="00316277" w:rsidP="00316277">
      <w:pPr>
        <w:ind w:firstLine="708"/>
      </w:pPr>
      <w:r w:rsidRPr="00F24A0E">
        <w:t>Науковці (Л. </w:t>
      </w:r>
      <w:proofErr w:type="spellStart"/>
      <w:r w:rsidRPr="00F24A0E">
        <w:t>Андрусишина</w:t>
      </w:r>
      <w:proofErr w:type="spellEnd"/>
      <w:r w:rsidRPr="00F24A0E">
        <w:t>, Є. </w:t>
      </w:r>
      <w:proofErr w:type="spellStart"/>
      <w:r w:rsidRPr="00F24A0E">
        <w:t>Соботович</w:t>
      </w:r>
      <w:proofErr w:type="spellEnd"/>
      <w:r w:rsidRPr="00F24A0E">
        <w:t>, В. Тищенко й ін.) розглядають пам’ять поряд із увагою, операціями мислення та ймовірним прогнозуванням як один із основних психолінгвістичних механізмів функціонування мовленнєвої діяльності на всіх рівнях її організації. «</w:t>
      </w:r>
      <w:proofErr w:type="spellStart"/>
      <w:r w:rsidRPr="00F24A0E">
        <w:t>Мнестичний</w:t>
      </w:r>
      <w:proofErr w:type="spellEnd"/>
      <w:r w:rsidRPr="00F24A0E">
        <w:t xml:space="preserve"> механізм, …, забезпечує реалізацію всіх сторін мовленнєвого процесу, починаючи від змістовної складової і до активації моторної програми включно», зазначає Л. </w:t>
      </w:r>
      <w:proofErr w:type="spellStart"/>
      <w:r w:rsidRPr="00F24A0E">
        <w:t>Андрусишина</w:t>
      </w:r>
      <w:proofErr w:type="spellEnd"/>
      <w:r w:rsidRPr="00F24A0E">
        <w:t xml:space="preserve"> [2, с. 303]. Тобто </w:t>
      </w:r>
      <w:proofErr w:type="spellStart"/>
      <w:r w:rsidRPr="00F24A0E">
        <w:t>мнестичний</w:t>
      </w:r>
      <w:proofErr w:type="spellEnd"/>
      <w:r w:rsidRPr="00F24A0E">
        <w:t xml:space="preserve"> компонент закладений в механізмі мовлення. Так, під час мовленнєвої діяльності у свідомості дитини за допомогою довготривалої пам’яті актуалізуються образи про знаки мови та правила їх використання. «Наприклад, засвоєння </w:t>
      </w:r>
      <w:proofErr w:type="spellStart"/>
      <w:r w:rsidRPr="00F24A0E">
        <w:t>мовних</w:t>
      </w:r>
      <w:proofErr w:type="spellEnd"/>
      <w:r w:rsidRPr="00F24A0E">
        <w:t xml:space="preserve"> значень, вибір </w:t>
      </w:r>
      <w:proofErr w:type="spellStart"/>
      <w:r w:rsidRPr="00F24A0E">
        <w:t>мовних</w:t>
      </w:r>
      <w:proofErr w:type="spellEnd"/>
      <w:r w:rsidRPr="00F24A0E">
        <w:t xml:space="preserve"> знаків відповідно до їх семантики (при породжені мовлення), співвіднесення звукової оболонки слова з його значенням (при сприйманні мовлення); актуалізація мовленнєвого досвіду (в процесі ймовірного прогнозування) і внутрішніх еталонів (в процесі контролю та самоконтролю) тощо. Короткочасна ж пам’ять забезпечує утримання складної багатоопераційної структури мовленнєвих дій: їхніх алгоритмів; мовленнєвих зобов’язань, які накладаються головним словом (реченням) по відношенню до залежного слова (підрядного речення); смислової програми висловлювання тощо», уточнює В. Тищенко [58, с. 137].</w:t>
      </w:r>
    </w:p>
    <w:p w14:paraId="556C7C4E" w14:textId="77777777" w:rsidR="00316277" w:rsidRDefault="00316277" w:rsidP="00316277">
      <w:pPr>
        <w:ind w:firstLine="708"/>
      </w:pPr>
      <w:r w:rsidRPr="00F24A0E">
        <w:t>Вітчизняні науковці М. </w:t>
      </w:r>
      <w:proofErr w:type="spellStart"/>
      <w:r w:rsidRPr="00F24A0E">
        <w:t>Варій</w:t>
      </w:r>
      <w:proofErr w:type="spellEnd"/>
      <w:r w:rsidRPr="00F24A0E">
        <w:t>, Н. </w:t>
      </w:r>
      <w:proofErr w:type="spellStart"/>
      <w:r w:rsidRPr="00F24A0E">
        <w:t>Доброштан</w:t>
      </w:r>
      <w:proofErr w:type="spellEnd"/>
      <w:r w:rsidRPr="00F24A0E">
        <w:t>, Т. Зелінська, О. Куліш, С. Максименко, О. </w:t>
      </w:r>
      <w:proofErr w:type="spellStart"/>
      <w:r w:rsidRPr="00F24A0E">
        <w:t>Скрипченко</w:t>
      </w:r>
      <w:proofErr w:type="spellEnd"/>
      <w:r w:rsidRPr="00F24A0E">
        <w:t xml:space="preserve"> та інші визначають пам’ять як закріплення, зберігання та подальше відтворення людиною її попереднього досвіду [12; 18; 21; 22]. Найбільш сенситивним для розвитку пам’яті, як і для образного мислення, є дошкільний вік. На думку Л. Лисенко, діти цього віку мислять саме тому, що пам’ятають. Тому </w:t>
      </w:r>
      <w:proofErr w:type="spellStart"/>
      <w:r w:rsidRPr="00F24A0E">
        <w:t>мнестичний</w:t>
      </w:r>
      <w:proofErr w:type="spellEnd"/>
      <w:r w:rsidRPr="00F24A0E">
        <w:t xml:space="preserve"> компонент є настільки важливим. У дошкільному віці «спостерігається динаміка розвитку пам’яті від мимовільного її характеру до довільного і формується завдяки мотивації та бажанню запам’ятати і виконати </w:t>
      </w:r>
      <w:proofErr w:type="spellStart"/>
      <w:r w:rsidRPr="00F24A0E">
        <w:t>мнемічні</w:t>
      </w:r>
      <w:proofErr w:type="spellEnd"/>
      <w:r w:rsidRPr="00F24A0E">
        <w:t xml:space="preserve"> дії» [31, с. 54], а саме: запам’ятовування, зберігання, відтворення, забування, впізнавання, згадування та пригадування.</w:t>
      </w:r>
    </w:p>
    <w:p w14:paraId="3DE99773" w14:textId="77777777" w:rsidR="00316277" w:rsidRPr="00F9067D" w:rsidRDefault="00316277" w:rsidP="00316277">
      <w:pPr>
        <w:ind w:firstLine="708"/>
      </w:pPr>
      <w:r>
        <w:lastRenderedPageBreak/>
        <w:t xml:space="preserve">В залежності від того, що запам’ятовується і в подальшому відтворюється, психологи розрізняють такі види пам’яті, як образна, словесно-логічна, рухова та емоційна. Зокрема, образна пам’ять виявляється в запам’ятовуванні образів, уявлень конкретних предметів, явищ, їх властивостей, наочно даних зв’язків і відносин між ними. Її фізіологічною основою є тимчасові нервові зв’язки </w:t>
      </w:r>
      <w:proofErr w:type="spellStart"/>
      <w:r>
        <w:t>першосигнального</w:t>
      </w:r>
      <w:proofErr w:type="spellEnd"/>
      <w:r>
        <w:t xml:space="preserve"> характеру. </w:t>
      </w:r>
      <w:r w:rsidRPr="00F9067D">
        <w:t>Проте в ній бере участь і друга сигнальна система, оскільки мова є засобом усвідомлення чуттєвого досвіду [21, с. 301]. Образна пам’ять «формується при взаємодії з образами, найактивніше у дитячому віці, і зберігається усе життя», зазначають Н. </w:t>
      </w:r>
      <w:proofErr w:type="spellStart"/>
      <w:r w:rsidRPr="00F9067D">
        <w:t>Доброштан</w:t>
      </w:r>
      <w:proofErr w:type="spellEnd"/>
      <w:r w:rsidRPr="00F9067D">
        <w:t xml:space="preserve"> і О. Куліш [18, с. 39]. Вона є основою пам’яті у дітей дошкільного віку.</w:t>
      </w:r>
    </w:p>
    <w:p w14:paraId="4563EBD2" w14:textId="77777777" w:rsidR="00316277" w:rsidRPr="00F9067D" w:rsidRDefault="00316277" w:rsidP="00316277">
      <w:pPr>
        <w:ind w:firstLine="708"/>
        <w:rPr>
          <w:color w:val="000000"/>
          <w:sz w:val="27"/>
          <w:szCs w:val="27"/>
        </w:rPr>
      </w:pPr>
      <w:r w:rsidRPr="00F9067D">
        <w:t xml:space="preserve">Залежно від того, за допомогою яких аналізаторів сприймаються об’єкти під час запам’ятовування, образна пам’ять буває відповідно зоровою, слуховою, тактильною, нюховою тощо. Зокрема, зорова пам’ять – це здатність сприймати й утримувати в пам’яті зорові образи, за необхідності відтворювати їх у своїй свідомості. </w:t>
      </w:r>
      <w:r w:rsidRPr="00F9067D">
        <w:rPr>
          <w:color w:val="000000"/>
          <w:sz w:val="27"/>
          <w:szCs w:val="27"/>
        </w:rPr>
        <w:t>Саме тому стан сформованості образного мислення головним чином залежить від стану сформованості зорового сприймання та пам’яті.</w:t>
      </w:r>
    </w:p>
    <w:p w14:paraId="255AB759" w14:textId="77777777" w:rsidR="00316277" w:rsidRDefault="00316277" w:rsidP="00316277">
      <w:pPr>
        <w:ind w:firstLine="708"/>
      </w:pPr>
      <w:r w:rsidRPr="00F9067D">
        <w:t>У старшому дошкільному віці активно розвивається такий різновид зорової пам’яті як ейдетична (</w:t>
      </w:r>
      <w:proofErr w:type="spellStart"/>
      <w:r w:rsidRPr="00F9067D">
        <w:t>грец</w:t>
      </w:r>
      <w:proofErr w:type="spellEnd"/>
      <w:r w:rsidRPr="00F9067D">
        <w:t xml:space="preserve">. </w:t>
      </w:r>
      <w:proofErr w:type="spellStart"/>
      <w:r w:rsidRPr="00F9067D">
        <w:t>Ɛȋɗоʂ</w:t>
      </w:r>
      <w:proofErr w:type="spellEnd"/>
      <w:r w:rsidRPr="00F9067D">
        <w:t xml:space="preserve"> – образ, вигляд) пам’ять. Її ще називають ейдетизмом, фотографічною пам’яттю, феноменальною зоровою пам’яттю. Вона «полягає у запам’ятовуванні, фіксуванні, збереженні у всіх деталях образів предметів і ситуацій після їх сприймання, образ за своєю яскравістю і чіткістю наближений до образів сприймання» [31, с. 54]. За М. Кривоніс, ейдетизм – особливий різновид образної пам’яті; здатність найбільш яскраво та точно відтворювати в усіх деталях наочні образи предметів, які в даний момент безпосередньо людиною не сприймаються. Фізіологічно основою ейдетичних образів є залишкове збудження зорового аналізатора [30, с. 6]. Ейдетична пам’ять характеризується найбільш яскравими та емоційними образами, що дозволяє відтворювати наочні образи певних предметів чи явищ та описувати їх у всіх деталях навіть через тривалий відрізок часу.</w:t>
      </w:r>
    </w:p>
    <w:p w14:paraId="2438A5EE" w14:textId="77777777" w:rsidR="00316277" w:rsidRPr="00F9067D" w:rsidRDefault="00316277" w:rsidP="00316277">
      <w:pPr>
        <w:ind w:firstLine="708"/>
      </w:pPr>
      <w:r>
        <w:lastRenderedPageBreak/>
        <w:t xml:space="preserve">У психології явище ейдетизму як специфічного різновиду пам’яті, здатного запам’ятовувати та відтворювати предмети та явища на образному рівні (через яскраві зорові образи та враження), вперше було описано в 1907 році сербським ученим </w:t>
      </w:r>
      <w:r w:rsidRPr="00C526B9">
        <w:t>V</w:t>
      </w:r>
      <w:r>
        <w:t>. </w:t>
      </w:r>
      <w:proofErr w:type="spellStart"/>
      <w:r w:rsidRPr="00C526B9">
        <w:t>Urbantschitsch</w:t>
      </w:r>
      <w:proofErr w:type="spellEnd"/>
      <w:r>
        <w:t>. А</w:t>
      </w:r>
      <w:r w:rsidRPr="009B381D">
        <w:t>л</w:t>
      </w:r>
      <w:r>
        <w:t xml:space="preserve">е </w:t>
      </w:r>
      <w:r w:rsidRPr="009B381D">
        <w:t xml:space="preserve">розвиток і </w:t>
      </w:r>
      <w:r>
        <w:t xml:space="preserve">більш глибоке вивчення ейдетизм та </w:t>
      </w:r>
      <w:r w:rsidRPr="009B381D">
        <w:t>ейдет</w:t>
      </w:r>
      <w:r>
        <w:t>и</w:t>
      </w:r>
      <w:r w:rsidRPr="009B381D">
        <w:t>к</w:t>
      </w:r>
      <w:r>
        <w:t>а</w:t>
      </w:r>
      <w:r w:rsidRPr="009B381D">
        <w:t xml:space="preserve"> отримал</w:t>
      </w:r>
      <w:r>
        <w:t>и</w:t>
      </w:r>
      <w:r w:rsidRPr="009B381D">
        <w:t xml:space="preserve"> </w:t>
      </w:r>
      <w:r>
        <w:t xml:space="preserve">в </w:t>
      </w:r>
      <w:r w:rsidRPr="009B381D">
        <w:t>1920-х рок</w:t>
      </w:r>
      <w:r>
        <w:t>ах</w:t>
      </w:r>
      <w:r w:rsidRPr="009B381D">
        <w:t xml:space="preserve"> завдяки німецькому </w:t>
      </w:r>
      <w:r>
        <w:t>психологу</w:t>
      </w:r>
      <w:r w:rsidRPr="009B381D">
        <w:t xml:space="preserve"> </w:t>
      </w:r>
      <w:r w:rsidRPr="00C526B9">
        <w:t>E.</w:t>
      </w:r>
      <w:r>
        <w:t> </w:t>
      </w:r>
      <w:proofErr w:type="spellStart"/>
      <w:r w:rsidRPr="00C526B9">
        <w:t>Jaensch</w:t>
      </w:r>
      <w:proofErr w:type="spellEnd"/>
      <w:r>
        <w:rPr>
          <w:rFonts w:ascii="Arial" w:hAnsi="Arial" w:cs="Arial"/>
          <w:i/>
          <w:iCs/>
          <w:color w:val="252525"/>
          <w:sz w:val="21"/>
          <w:szCs w:val="21"/>
          <w:shd w:val="clear" w:color="auto" w:fill="FFFFFF"/>
        </w:rPr>
        <w:t xml:space="preserve"> </w:t>
      </w:r>
      <w:r>
        <w:t xml:space="preserve">та його однодумцям з </w:t>
      </w:r>
      <w:proofErr w:type="spellStart"/>
      <w:r>
        <w:t>Марбурзької</w:t>
      </w:r>
      <w:proofErr w:type="spellEnd"/>
      <w:r>
        <w:t xml:space="preserve"> психологічної школи</w:t>
      </w:r>
      <w:r w:rsidRPr="009B381D">
        <w:t xml:space="preserve">. </w:t>
      </w:r>
      <w:r>
        <w:t xml:space="preserve">За </w:t>
      </w:r>
      <w:r w:rsidRPr="00C526B9">
        <w:t>E.</w:t>
      </w:r>
      <w:r>
        <w:t> </w:t>
      </w:r>
      <w:proofErr w:type="spellStart"/>
      <w:r w:rsidRPr="00C526B9">
        <w:t>Jaensch</w:t>
      </w:r>
      <w:proofErr w:type="spellEnd"/>
      <w:r>
        <w:t xml:space="preserve">, ейдетика </w:t>
      </w:r>
      <w:r w:rsidRPr="006832BF">
        <w:t>–</w:t>
      </w:r>
      <w:r>
        <w:t xml:space="preserve"> це «теорія ейдетичних або </w:t>
      </w:r>
      <w:proofErr w:type="spellStart"/>
      <w:r>
        <w:t>перцептивних</w:t>
      </w:r>
      <w:proofErr w:type="spellEnd"/>
      <w:r>
        <w:t xml:space="preserve"> образів» </w:t>
      </w:r>
      <w:r w:rsidRPr="00F9067D">
        <w:t xml:space="preserve">[71, с. 1], які він називав </w:t>
      </w:r>
      <w:proofErr w:type="spellStart"/>
      <w:r w:rsidRPr="00F9067D">
        <w:rPr>
          <w:lang w:val="en-US"/>
        </w:rPr>
        <w:t>Anschauungsbilder</w:t>
      </w:r>
      <w:proofErr w:type="spellEnd"/>
      <w:r w:rsidRPr="00F9067D">
        <w:t>, що у перекладі з німецької мови дослівно означає «наглядні образи», «ілюстративні образи». Щоб краще описати суть ейдетичного образу, психолог порівняв його з помаранчевим кольором, різні відтінки якого утворюють безперервну лінію з точок між червоним та жовтим кольорами: «Подібним чином ми можемо уявити собі лінію, проведену між «кінцевими точками», чистими фізіологічними залишковими образами, та спроектованими назовні, буквально видимими образами пам’яті. Точки на цій лінії будуть представляти різні типи ейдетичних образів, іноді наближаючись до залишкових образів, іноді до образів пам’яті» [71, с. 2]. Під «чистими фізіологічними залишковими образами» E. </w:t>
      </w:r>
      <w:proofErr w:type="spellStart"/>
      <w:r w:rsidRPr="00F9067D">
        <w:t>Jaensch</w:t>
      </w:r>
      <w:proofErr w:type="spellEnd"/>
      <w:r w:rsidRPr="00F9067D">
        <w:t xml:space="preserve"> мав на увазі відчуття, а під «видимими образами пам’яті» – уявлення. На думку науковця та його однодумців, ейдетизм є закономірною стадією типового розвитку дітей та найяскравіше проявляється у підлітковому віці.</w:t>
      </w:r>
    </w:p>
    <w:p w14:paraId="2C4251B6" w14:textId="77777777" w:rsidR="00316277" w:rsidRPr="00F9067D" w:rsidRDefault="00316277" w:rsidP="00316277">
      <w:pPr>
        <w:ind w:firstLine="708"/>
      </w:pPr>
      <w:r w:rsidRPr="00F9067D">
        <w:t>У сучасному розумінні (А. </w:t>
      </w:r>
      <w:proofErr w:type="spellStart"/>
      <w:r w:rsidRPr="00F9067D">
        <w:rPr>
          <w:szCs w:val="28"/>
          <w:shd w:val="clear" w:color="auto" w:fill="FFFFFF"/>
        </w:rPr>
        <w:t>Верболович</w:t>
      </w:r>
      <w:proofErr w:type="spellEnd"/>
      <w:r w:rsidRPr="00F9067D">
        <w:rPr>
          <w:szCs w:val="28"/>
          <w:shd w:val="clear" w:color="auto" w:fill="FFFFFF"/>
        </w:rPr>
        <w:t>,</w:t>
      </w:r>
      <w:r w:rsidRPr="00F9067D">
        <w:t xml:space="preserve"> О. </w:t>
      </w:r>
      <w:proofErr w:type="spellStart"/>
      <w:r w:rsidRPr="00F9067D">
        <w:t>Дроботій</w:t>
      </w:r>
      <w:proofErr w:type="spellEnd"/>
      <w:r w:rsidRPr="00F9067D">
        <w:t>, Т. Жалко, М. Кривоніс, О. </w:t>
      </w:r>
      <w:proofErr w:type="spellStart"/>
      <w:r w:rsidRPr="00F9067D">
        <w:t>Масюк</w:t>
      </w:r>
      <w:proofErr w:type="spellEnd"/>
      <w:r w:rsidRPr="00F9067D">
        <w:t>, Ю. </w:t>
      </w:r>
      <w:proofErr w:type="spellStart"/>
      <w:r w:rsidRPr="00F9067D">
        <w:t>Рібцун</w:t>
      </w:r>
      <w:proofErr w:type="spellEnd"/>
      <w:r w:rsidRPr="00F9067D">
        <w:t>, Н. </w:t>
      </w:r>
      <w:proofErr w:type="spellStart"/>
      <w:r w:rsidRPr="00F9067D">
        <w:t>Сінопальнікова</w:t>
      </w:r>
      <w:proofErr w:type="spellEnd"/>
      <w:r w:rsidRPr="00F9067D">
        <w:t>, Л. Титаренко й ін.) ейдетика – це напрям психологічної науки, який вивчає ейдетизм як різновид образної пам’яті, що назавжди зберігає інформацію, яка сильно вразила людину, у вигляді незвичайних образів [14; 20; 30; 34; 49]. Як зазначає Ю. </w:t>
      </w:r>
      <w:proofErr w:type="spellStart"/>
      <w:r w:rsidRPr="00F9067D">
        <w:t>Рібцун</w:t>
      </w:r>
      <w:proofErr w:type="spellEnd"/>
      <w:r w:rsidRPr="00F9067D">
        <w:t>, ейдетичні методи та прийоми допомагають людині кодувати різні види інформації. «Завдячуючи властивостям образної пам’яті, шляхом залишкового збудження зорового</w:t>
      </w:r>
      <w:r>
        <w:t xml:space="preserve"> аналізатора, людина здатна, вже безпосередньо не сприймаючи певний предмет, відтворювати його образ, зберігаючи при цьому усі його риси, деталі чи навіть найменші складові. Саме ця фізіологічна основа стала підґрунтям ейдетики – такої навчально-ігрової розвивальної системи, яка покращує сприймання, швидко й невимушено зміцнює </w:t>
      </w:r>
      <w:r>
        <w:lastRenderedPageBreak/>
        <w:t xml:space="preserve">увагу та пам’ять різних </w:t>
      </w:r>
      <w:proofErr w:type="spellStart"/>
      <w:r>
        <w:t>модальностей</w:t>
      </w:r>
      <w:proofErr w:type="spellEnd"/>
      <w:r>
        <w:t xml:space="preserve">, розвиває образне мислення та фантазію», пояснює дослідниця </w:t>
      </w:r>
      <w:r w:rsidRPr="00F9067D">
        <w:t>[49, с. 112].</w:t>
      </w:r>
    </w:p>
    <w:p w14:paraId="07457A14" w14:textId="77777777" w:rsidR="00316277" w:rsidRDefault="00316277" w:rsidP="00316277">
      <w:pPr>
        <w:ind w:firstLine="708"/>
      </w:pPr>
      <w:r w:rsidRPr="00F9067D">
        <w:t>В Україні починаючи з 1990 року вивченням ейдетики та можливостей застосування її методів у процесі навчання, а також безпосереднім впровадженням їх в освітній процес займався науковець, засновник української школи ейдетики «</w:t>
      </w:r>
      <w:proofErr w:type="spellStart"/>
      <w:r w:rsidRPr="00F9067D">
        <w:t>Мнемозіна</w:t>
      </w:r>
      <w:proofErr w:type="spellEnd"/>
      <w:r w:rsidRPr="00F9067D">
        <w:t>» Є. </w:t>
      </w:r>
      <w:proofErr w:type="spellStart"/>
      <w:r w:rsidRPr="00F9067D">
        <w:t>Антощук</w:t>
      </w:r>
      <w:proofErr w:type="spellEnd"/>
      <w:r w:rsidRPr="00F9067D">
        <w:t>. Науковець розділяє методики запам’ятовування на два основних направлення: мнемотехніка, в основі якої лежить вербально-логічне мислення, та ейдетика, яка базується на образному мисленні. «Розвиваючи уяву та цілеспрямовану яскраву фантазію, ейдетика допомагає правильно використовувати виняткові можливості, закладені в кожному з нас, і не в якості резервів, …, а як нормальну функцію нашого чудового організму», вважає педагог [3, с. 9]. На думку Є. </w:t>
      </w:r>
      <w:proofErr w:type="spellStart"/>
      <w:r w:rsidRPr="00F9067D">
        <w:t>Антощука</w:t>
      </w:r>
      <w:proofErr w:type="spellEnd"/>
      <w:r w:rsidRPr="00F9067D">
        <w:t>, поганої пам’яті не буває, буває лише невміння її використовувати, і саме методи ейдетики допомагають покращити уміння правильно сприймати та легко відтворювати будь-яку інформацію.</w:t>
      </w:r>
      <w:r>
        <w:t xml:space="preserve"> </w:t>
      </w:r>
    </w:p>
    <w:p w14:paraId="0F690545" w14:textId="77777777" w:rsidR="00316277" w:rsidRDefault="00316277" w:rsidP="00316277">
      <w:pPr>
        <w:ind w:firstLine="708"/>
      </w:pPr>
      <w:r>
        <w:t xml:space="preserve">Серед методів і прийомів ейдетики, які впроваджував </w:t>
      </w:r>
      <w:r w:rsidRPr="001F2E5B">
        <w:t>Є.</w:t>
      </w:r>
      <w:r>
        <w:t> </w:t>
      </w:r>
      <w:proofErr w:type="spellStart"/>
      <w:r w:rsidRPr="001F2E5B">
        <w:t>Антощук</w:t>
      </w:r>
      <w:proofErr w:type="spellEnd"/>
      <w:r>
        <w:t>, можна виділити, зокрема, метод невербальних асоціацій. Він передбачає одночасне використання декількох аналізаторів: наприклад, учням пропонуються аудіозаписи з різноманітними шумами (побутовими, природніми, індустріальними) чи з уривками з пісень та набір карток із зображеннями; вони слухають шуми та «оживлюють» зображення, «вставляючи» в них образ джерела шуму, в результаті чого в їхній уяві з’являється яскравий комплекс «звук + зображення». За допомогою даного методу, наприклад, можна швидко та ефективно вчити на пам’ять вірші, прочитавши їх лише 3-4 рази.</w:t>
      </w:r>
    </w:p>
    <w:p w14:paraId="4AFBDDCA" w14:textId="77777777" w:rsidR="00316277" w:rsidRPr="00F9067D" w:rsidRDefault="00316277" w:rsidP="00316277">
      <w:pPr>
        <w:ind w:firstLine="708"/>
      </w:pPr>
      <w:r>
        <w:t xml:space="preserve">Для кращого запам’ятовування цифр і чисел науковець радить «грати» з ними, перетворюючи кожне з них на образ, який вони нам нагадують, та «оживлюючи» його. Так, цифру «1» можна уявити казковим героєм </w:t>
      </w:r>
      <w:proofErr w:type="spellStart"/>
      <w:r>
        <w:t>Піноккіо</w:t>
      </w:r>
      <w:proofErr w:type="spellEnd"/>
      <w:r>
        <w:t xml:space="preserve">, а цифра «2» нагадує лебедя. Якщо треба запам’ятати число «12», то можна уявити, наприклад, що </w:t>
      </w:r>
      <w:proofErr w:type="spellStart"/>
      <w:r>
        <w:t>Піноккіо</w:t>
      </w:r>
      <w:proofErr w:type="spellEnd"/>
      <w:r>
        <w:t xml:space="preserve"> гребінцем розчісує пір’я лебедя; а якщо необхідно запам’ятати число «21» </w:t>
      </w:r>
      <w:r w:rsidRPr="006832BF">
        <w:t>–</w:t>
      </w:r>
      <w:r>
        <w:t xml:space="preserve"> лебідь везе на собі </w:t>
      </w:r>
      <w:proofErr w:type="spellStart"/>
      <w:r>
        <w:t>Піноккіо</w:t>
      </w:r>
      <w:proofErr w:type="spellEnd"/>
      <w:r>
        <w:t xml:space="preserve">. «Все, що хочете пам’ятати, </w:t>
      </w:r>
      <w:r w:rsidRPr="006832BF">
        <w:t>–</w:t>
      </w:r>
      <w:r>
        <w:t xml:space="preserve"> уявляйте! (Не уявляю </w:t>
      </w:r>
      <w:r w:rsidRPr="006832BF">
        <w:t>–</w:t>
      </w:r>
      <w:r>
        <w:t xml:space="preserve"> не пам’ятаю.) … все, що бачимо, відчуваємо, чуємо </w:t>
      </w:r>
      <w:r w:rsidRPr="006832BF">
        <w:t>–</w:t>
      </w:r>
      <w:r>
        <w:t xml:space="preserve"> вже </w:t>
      </w:r>
      <w:r w:rsidRPr="00F9067D">
        <w:lastRenderedPageBreak/>
        <w:t>запам’яталось. … Не думайте словами – думайте образами (уявленнями)», радить Є. </w:t>
      </w:r>
      <w:proofErr w:type="spellStart"/>
      <w:r w:rsidRPr="00F9067D">
        <w:t>Антощук</w:t>
      </w:r>
      <w:proofErr w:type="spellEnd"/>
      <w:r w:rsidRPr="00F9067D">
        <w:t xml:space="preserve"> [3, с. 82].</w:t>
      </w:r>
    </w:p>
    <w:p w14:paraId="3B78714A" w14:textId="77777777" w:rsidR="00316277" w:rsidRPr="00F9067D" w:rsidRDefault="00316277" w:rsidP="00316277">
      <w:pPr>
        <w:ind w:firstLine="708"/>
      </w:pPr>
      <w:r w:rsidRPr="00F9067D">
        <w:t>Методи та прийоми ейдетики Є. </w:t>
      </w:r>
      <w:proofErr w:type="spellStart"/>
      <w:r w:rsidRPr="00F9067D">
        <w:t>Антощук</w:t>
      </w:r>
      <w:proofErr w:type="spellEnd"/>
      <w:r w:rsidRPr="00F9067D">
        <w:t xml:space="preserve"> використовував у роботі з дітьми шкільного віку та дорослими. Про доцільність використання технік ейдетики в навчанні дітей дошкільного віку зазначають такі вітчизняні дослідники, як М. Адамів, І. Берегова, І. </w:t>
      </w:r>
      <w:proofErr w:type="spellStart"/>
      <w:r w:rsidRPr="00F9067D">
        <w:t>Брушневська</w:t>
      </w:r>
      <w:proofErr w:type="spellEnd"/>
      <w:r w:rsidRPr="00F9067D">
        <w:t>, А. Васько, О. </w:t>
      </w:r>
      <w:proofErr w:type="spellStart"/>
      <w:r w:rsidRPr="00F9067D">
        <w:t>Дроботій</w:t>
      </w:r>
      <w:proofErr w:type="spellEnd"/>
      <w:r w:rsidRPr="00F9067D">
        <w:t>, М. Кривоніс, О. </w:t>
      </w:r>
      <w:proofErr w:type="spellStart"/>
      <w:r w:rsidRPr="00F9067D">
        <w:t>Кузенко</w:t>
      </w:r>
      <w:proofErr w:type="spellEnd"/>
      <w:r w:rsidRPr="00F9067D">
        <w:t>, Л. </w:t>
      </w:r>
      <w:proofErr w:type="spellStart"/>
      <w:r w:rsidRPr="00F9067D">
        <w:t>Мацук</w:t>
      </w:r>
      <w:proofErr w:type="spellEnd"/>
      <w:r w:rsidRPr="00F9067D">
        <w:t>, З. Мацюк, М. </w:t>
      </w:r>
      <w:proofErr w:type="spellStart"/>
      <w:r w:rsidRPr="00F9067D">
        <w:t>Неліна</w:t>
      </w:r>
      <w:proofErr w:type="spellEnd"/>
      <w:r w:rsidRPr="00F9067D">
        <w:t>, К. </w:t>
      </w:r>
      <w:proofErr w:type="spellStart"/>
      <w:r w:rsidRPr="00F9067D">
        <w:t>Очеретна</w:t>
      </w:r>
      <w:proofErr w:type="spellEnd"/>
      <w:r w:rsidRPr="00F9067D">
        <w:t>, Т. </w:t>
      </w:r>
      <w:proofErr w:type="spellStart"/>
      <w:r w:rsidRPr="00F9067D">
        <w:t>Оторвіна</w:t>
      </w:r>
      <w:proofErr w:type="spellEnd"/>
      <w:r w:rsidRPr="00F9067D">
        <w:t>, О. Пащенко, О. </w:t>
      </w:r>
      <w:proofErr w:type="spellStart"/>
      <w:r w:rsidRPr="00F9067D">
        <w:t>Полєвікова</w:t>
      </w:r>
      <w:proofErr w:type="spellEnd"/>
      <w:r w:rsidRPr="00F9067D">
        <w:t>, Ю. </w:t>
      </w:r>
      <w:proofErr w:type="spellStart"/>
      <w:r w:rsidRPr="00F9067D">
        <w:t>Рібцун</w:t>
      </w:r>
      <w:proofErr w:type="spellEnd"/>
      <w:r w:rsidRPr="00F9067D">
        <w:t>, О. </w:t>
      </w:r>
      <w:proofErr w:type="spellStart"/>
      <w:r w:rsidRPr="00F9067D">
        <w:t>Сельська</w:t>
      </w:r>
      <w:proofErr w:type="spellEnd"/>
      <w:r w:rsidRPr="00F9067D">
        <w:t>, О. Толста, М. </w:t>
      </w:r>
      <w:proofErr w:type="spellStart"/>
      <w:r w:rsidRPr="00F9067D">
        <w:t>Фенко</w:t>
      </w:r>
      <w:proofErr w:type="spellEnd"/>
      <w:r w:rsidRPr="00F9067D">
        <w:t xml:space="preserve"> та ін. [5; 6; 8; 13; 30; 36; 38; 39; </w:t>
      </w:r>
      <w:r w:rsidRPr="00F9067D">
        <w:rPr>
          <w:color w:val="000000"/>
          <w:szCs w:val="28"/>
          <w:shd w:val="clear" w:color="auto" w:fill="FFFFFF"/>
        </w:rPr>
        <w:t xml:space="preserve">44, 47; </w:t>
      </w:r>
      <w:r w:rsidRPr="00F9067D">
        <w:t>49; 53; 59; 61; 72]. Зокрема, Ю. </w:t>
      </w:r>
      <w:proofErr w:type="spellStart"/>
      <w:r w:rsidRPr="00F9067D">
        <w:t>Рібцун</w:t>
      </w:r>
      <w:proofErr w:type="spellEnd"/>
      <w:r w:rsidRPr="00F9067D">
        <w:t xml:space="preserve"> вважає, що застосування під час ігор-занять ейдетичних технік допомагає педагогу через неповторний світ різноманітних образів сформувати мовленнєву </w:t>
      </w:r>
      <w:proofErr w:type="spellStart"/>
      <w:r w:rsidRPr="00F9067D">
        <w:t>полікомпетентність</w:t>
      </w:r>
      <w:proofErr w:type="spellEnd"/>
      <w:r w:rsidRPr="00F9067D">
        <w:t xml:space="preserve"> дітей, спонукає їх до легкого та невимушеного пізнання оточуючої дійсності, стимулює комунікативну активність, сприяє розвитку образного мислення, різних видів уваги та пам’яті, оптико-просторової орієнтації та уяви [49, с. 122].</w:t>
      </w:r>
    </w:p>
    <w:p w14:paraId="169EF4BC" w14:textId="77777777" w:rsidR="00316277" w:rsidRDefault="00316277" w:rsidP="00316277">
      <w:pPr>
        <w:ind w:firstLine="708"/>
      </w:pPr>
      <w:r w:rsidRPr="00F9067D">
        <w:rPr>
          <w:color w:val="000000"/>
          <w:szCs w:val="28"/>
          <w:shd w:val="clear" w:color="auto" w:fill="FFFFFF"/>
        </w:rPr>
        <w:t>О. Пащенко пояснює доцільність подачі навчального чи розвивального матеріалу дітям дошкільного віку за допомогою технік ейдетики специфікою їхньої психіки: «...ейдетика розмовляє з дошкільниками їхньою мовою. Вона  залучає всі аналізатори дитини: дозволяє не лише побачити, а й помацати, почути, скуштувати, понюхати; подає нове, через добре знайомі дітям образи» [4</w:t>
      </w:r>
      <w:r w:rsidRPr="00F9067D">
        <w:rPr>
          <w:color w:val="000000"/>
          <w:szCs w:val="28"/>
          <w:shd w:val="clear" w:color="auto" w:fill="FFFFFF"/>
          <w:lang w:val="ru-RU"/>
        </w:rPr>
        <w:t>4</w:t>
      </w:r>
      <w:r w:rsidRPr="00F9067D">
        <w:rPr>
          <w:color w:val="000000"/>
          <w:szCs w:val="28"/>
          <w:shd w:val="clear" w:color="auto" w:fill="FFFFFF"/>
        </w:rPr>
        <w:t xml:space="preserve">, </w:t>
      </w:r>
      <w:r w:rsidRPr="00F9067D">
        <w:rPr>
          <w:color w:val="000000"/>
          <w:szCs w:val="28"/>
          <w:shd w:val="clear" w:color="auto" w:fill="FFFFFF"/>
          <w:lang w:val="ru-RU"/>
        </w:rPr>
        <w:t xml:space="preserve">с. </w:t>
      </w:r>
      <w:r w:rsidRPr="00F9067D">
        <w:rPr>
          <w:color w:val="000000"/>
          <w:szCs w:val="28"/>
          <w:shd w:val="clear" w:color="auto" w:fill="FFFFFF"/>
        </w:rPr>
        <w:t>16]. Тобто, з точки зору е</w:t>
      </w:r>
      <w:r w:rsidRPr="00F9067D">
        <w:t>йдетики, навчання – це творчий та невимушений процес, який відбувається під час ігор, які все ще являються провідним видом діяльності дітей старшого дошкільного віку.</w:t>
      </w:r>
    </w:p>
    <w:p w14:paraId="6B1F8365" w14:textId="77777777" w:rsidR="00316277" w:rsidRDefault="00316277" w:rsidP="00316277">
      <w:pPr>
        <w:ind w:firstLine="708"/>
      </w:pPr>
      <w:r>
        <w:t>Як зазначає К. </w:t>
      </w:r>
      <w:proofErr w:type="spellStart"/>
      <w:r>
        <w:t>Очеретна</w:t>
      </w:r>
      <w:proofErr w:type="spellEnd"/>
      <w:r>
        <w:t xml:space="preserve">, діти дошкільного віку сприймають навколишній світ образами, оскільки до семирічного віку активніше розвивається права півкуля головного мозку, відповідальна за інтуїцію й уяву. </w:t>
      </w:r>
      <w:r w:rsidRPr="0047070B">
        <w:t xml:space="preserve">«Ліва півкуля, відповідальна за обробку </w:t>
      </w:r>
      <w:proofErr w:type="spellStart"/>
      <w:r w:rsidRPr="0047070B">
        <w:t>мовної</w:t>
      </w:r>
      <w:proofErr w:type="spellEnd"/>
      <w:r w:rsidRPr="0047070B">
        <w:t xml:space="preserve"> інформації, логіки, дозріває тільки в 12-13 років. Проте … в більшості дошкільних закладів методики навчання дітей спираються саме на логічне мислення й механічну пам’ять. … Тому дошкільники під пресингом неправильно поданої інформації відчувають психологічний дискомфорт, і в результаті організм дитини захищається від зайвої інформації, і дитина перестає </w:t>
      </w:r>
      <w:r w:rsidRPr="0047070B">
        <w:lastRenderedPageBreak/>
        <w:t>«чути» вихователів, а пізніше і вчителів», додає дослідниця</w:t>
      </w:r>
      <w:r>
        <w:t xml:space="preserve"> </w:t>
      </w:r>
      <w:r w:rsidRPr="00F9067D">
        <w:t>[39, с. 42].</w:t>
      </w:r>
      <w:r>
        <w:t xml:space="preserve"> Тоді як методи ейдетики побудовані на принципі «фантазія + позитивні емоції = запам’ятовування інформації», що викликає у дітей зацікавленість та захоплення.</w:t>
      </w:r>
    </w:p>
    <w:p w14:paraId="3300B540" w14:textId="77777777" w:rsidR="00316277" w:rsidRDefault="00316277" w:rsidP="00316277">
      <w:pPr>
        <w:ind w:firstLine="708"/>
      </w:pPr>
      <w:r>
        <w:t>В межах експериментального дослідження К. </w:t>
      </w:r>
      <w:proofErr w:type="spellStart"/>
      <w:r>
        <w:t>Очеретна</w:t>
      </w:r>
      <w:proofErr w:type="spellEnd"/>
      <w:r>
        <w:t xml:space="preserve"> провела тематичні заняття з ейдетики для дітей старшого дошкільного віку у межах інтегрованих занять з розв’язанням ейдетичних завдань в ігровій формі («Розрізані картинки», «Геометричне лото», «Асоціативний ланцюжок», «Намалюй себе у казці», «Розкажи про букву!» тощо). За результатами експерименту дослідниця дійшла висновку, що ейдетичні ігри, розвивальні вправи та застосування інтегрованих занять значно покращують навчальну успішність дітей.</w:t>
      </w:r>
    </w:p>
    <w:p w14:paraId="3D361FF5" w14:textId="77777777" w:rsidR="00316277" w:rsidRPr="00FC30E7" w:rsidRDefault="00316277" w:rsidP="00316277">
      <w:pPr>
        <w:ind w:firstLine="708"/>
      </w:pPr>
      <w:r w:rsidRPr="00EE074F">
        <w:t xml:space="preserve">Існує </w:t>
      </w:r>
      <w:r>
        <w:t>більше</w:t>
      </w:r>
      <w:r w:rsidRPr="00EE074F">
        <w:t xml:space="preserve"> 20 різних </w:t>
      </w:r>
      <w:r>
        <w:t>технік</w:t>
      </w:r>
      <w:r w:rsidRPr="00EE074F">
        <w:t xml:space="preserve"> ейдетики</w:t>
      </w:r>
      <w:r>
        <w:t xml:space="preserve">, які ґрунтуються на </w:t>
      </w:r>
      <w:r w:rsidRPr="007A3C21">
        <w:t>використ</w:t>
      </w:r>
      <w:r>
        <w:t>анні</w:t>
      </w:r>
      <w:r w:rsidRPr="007A3C21">
        <w:t xml:space="preserve"> </w:t>
      </w:r>
      <w:r>
        <w:t>різних асоціацій. Ю. </w:t>
      </w:r>
      <w:proofErr w:type="spellStart"/>
      <w:r>
        <w:t>Рібцун</w:t>
      </w:r>
      <w:proofErr w:type="spellEnd"/>
      <w:r>
        <w:t xml:space="preserve"> виділяє п’ять видів асоціацій: 1) за провідним аналізатором (зорові, слухові, рухові, тактильні, нюхові та смакові); 2) за певною ознакою схожості чи контрасту для одного з аналізаторів (для зорового аналізатора </w:t>
      </w:r>
      <w:r w:rsidRPr="006832BF">
        <w:t>–</w:t>
      </w:r>
      <w:r>
        <w:t xml:space="preserve"> за формою, кольором та величиною; для слухового </w:t>
      </w:r>
      <w:r w:rsidRPr="006832BF">
        <w:t>–</w:t>
      </w:r>
      <w:r>
        <w:t xml:space="preserve"> за характером ставлення до звукових сигналів (приємні, неприємні) та оформленням (звукові, словесні); для рухового </w:t>
      </w:r>
      <w:r w:rsidRPr="006832BF">
        <w:t>–</w:t>
      </w:r>
      <w:r>
        <w:t xml:space="preserve"> статичні та динамічні; для тактильного </w:t>
      </w:r>
      <w:r w:rsidRPr="006832BF">
        <w:t>–</w:t>
      </w:r>
      <w:r>
        <w:t xml:space="preserve"> за характером ставлення до відчуттів (приємні, неприємні), формою, величиною, міцністю, вагою та температурою; для нюхового та смакового аналізаторів </w:t>
      </w:r>
      <w:r w:rsidRPr="006832BF">
        <w:t>–</w:t>
      </w:r>
      <w:r>
        <w:t xml:space="preserve"> приємні та неприємні); 3) за характером асоціаційного об’єкта (реальні (предметні) та уявні (фантазійні); 4) за змістом (необмежені та причинно-наслідкові); 5) за рівнем розуміння (індивідуальні та загальнозрозумілі) </w:t>
      </w:r>
      <w:r w:rsidRPr="00F9067D">
        <w:t xml:space="preserve">[49, с. 113]. «… </w:t>
      </w:r>
      <w:r w:rsidRPr="00F9067D">
        <w:rPr>
          <w:color w:val="000000"/>
          <w:sz w:val="27"/>
          <w:szCs w:val="27"/>
        </w:rPr>
        <w:t xml:space="preserve">для ейдетичного розвитку важлива і асоціативна пам’ять, пов’язана з активною мовленнєвою та творчою діяльністю», </w:t>
      </w:r>
      <w:r w:rsidRPr="00F9067D">
        <w:t>– зазначає М. </w:t>
      </w:r>
      <w:r w:rsidRPr="00F9067D">
        <w:rPr>
          <w:rFonts w:cs="Times New Roman"/>
          <w:szCs w:val="28"/>
        </w:rPr>
        <w:t xml:space="preserve">Кривоніс </w:t>
      </w:r>
      <w:r w:rsidRPr="00F9067D">
        <w:t>[30, с. 6].</w:t>
      </w:r>
    </w:p>
    <w:p w14:paraId="6074CD53" w14:textId="77777777" w:rsidR="00316277" w:rsidRDefault="00316277" w:rsidP="00316277">
      <w:pPr>
        <w:ind w:firstLine="708"/>
      </w:pPr>
      <w:r>
        <w:t>У роботі з дітьми старшого дошкільного віку найбільш розповсюдженими є такі ейдетичні техніки, як оживлення, входження, перевтілення, трансформації, техніка образних гачків, графічна імпровізація тощо. Вони розвивають не тільки образну пам’ять та уяву, а й образне мислення, на якому базуються.</w:t>
      </w:r>
    </w:p>
    <w:p w14:paraId="7BF5C263" w14:textId="77777777" w:rsidR="00316277" w:rsidRDefault="00316277" w:rsidP="00316277">
      <w:pPr>
        <w:ind w:firstLine="708"/>
      </w:pPr>
      <w:r>
        <w:t xml:space="preserve">В основі техніки оживлення лежить природня здатність до фантазування.  Вона передбачає перетворення предмета в яскравий образ, який в уяві дитини </w:t>
      </w:r>
      <w:r>
        <w:lastRenderedPageBreak/>
        <w:t xml:space="preserve">оживає. «Коли я дивлюся на круг, він перетворюється на голову хлопчика. Хлопчик кудись уважно дивиться і витягнув шию </w:t>
      </w:r>
      <w:r w:rsidRPr="006832BF">
        <w:t>–</w:t>
      </w:r>
      <w:r>
        <w:t xml:space="preserve"> це прямокутник. Далі бачу плечі </w:t>
      </w:r>
      <w:r w:rsidRPr="006832BF">
        <w:t>–</w:t>
      </w:r>
      <w:r>
        <w:t xml:space="preserve"> це квадрат. Усмішка </w:t>
      </w:r>
      <w:r w:rsidRPr="006832BF">
        <w:t>–</w:t>
      </w:r>
      <w:r>
        <w:t xml:space="preserve"> це трикутник. Застиглі фігури за допомогою «оживлення» перетворюються у хлопчика, що посміхається», </w:t>
      </w:r>
      <w:r w:rsidRPr="006832BF">
        <w:t>–</w:t>
      </w:r>
      <w:r>
        <w:t xml:space="preserve"> пояснює Т. Перепелиця </w:t>
      </w:r>
      <w:r w:rsidRPr="00F9067D">
        <w:t>[4</w:t>
      </w:r>
      <w:r w:rsidRPr="00F9067D">
        <w:rPr>
          <w:lang w:val="ru-RU"/>
        </w:rPr>
        <w:t>5</w:t>
      </w:r>
      <w:r w:rsidRPr="00F9067D">
        <w:t>, с.</w:t>
      </w:r>
      <w:r w:rsidRPr="00F9067D">
        <w:rPr>
          <w:lang w:val="ru-RU"/>
        </w:rPr>
        <w:t> </w:t>
      </w:r>
      <w:r w:rsidRPr="00F9067D">
        <w:t>34].</w:t>
      </w:r>
    </w:p>
    <w:p w14:paraId="1E2F5CFB" w14:textId="77777777" w:rsidR="00316277" w:rsidRDefault="00316277" w:rsidP="00316277">
      <w:pPr>
        <w:ind w:firstLine="708"/>
      </w:pPr>
      <w:r>
        <w:t xml:space="preserve">За допомогою техніки перевтілення дитина сама виконує роль живого символу, створеного в її уяві, входить в цей образ, фіксує свої відчуття, емоції, думки. А техніка входження передбачає «проникнення» всередину картинки, розповіді, казки, мультфільму тощо. Тобто дитина наче стає безпосереднім учасником уявних подій, візуалізуючи інформацію, яку необхідно сприйняти, опрацювати та запам’ятати. Між тим уявити себе живим символом або учасником подій </w:t>
      </w:r>
      <w:r w:rsidRPr="006832BF">
        <w:t>–</w:t>
      </w:r>
      <w:r>
        <w:t xml:space="preserve"> це складний </w:t>
      </w:r>
      <w:proofErr w:type="spellStart"/>
      <w:r>
        <w:t>мисленнєвий</w:t>
      </w:r>
      <w:proofErr w:type="spellEnd"/>
      <w:r>
        <w:t xml:space="preserve"> процес, оскільки дитині необхідно не просто створити певний образ та оживити його, а в своїй уяві «перенести» його на себе.</w:t>
      </w:r>
    </w:p>
    <w:p w14:paraId="1A0EDD55" w14:textId="77777777" w:rsidR="00316277" w:rsidRPr="00A3783D" w:rsidRDefault="00316277" w:rsidP="00316277">
      <w:pPr>
        <w:ind w:firstLine="708"/>
      </w:pPr>
      <w:r>
        <w:t>При вивченні букв ефективно застосовують техніку трансформації. Зокрема, її використовує у своїй практиці та описує у посібнику «</w:t>
      </w:r>
      <w:r>
        <w:rPr>
          <w:rFonts w:cs="Times New Roman"/>
          <w:szCs w:val="28"/>
        </w:rPr>
        <w:t xml:space="preserve">Асоціативне вивчення букв з елементами ейдетики» О. Пащенко. Основу даної техніки складає ідея створення асоціативних зв’язків між буквою та образом, що призводить для легшого запам’ятовування букв. «Всі асоціативні образи після графічної трансформації максимально нагадують букву, якої вони стосуються. Кожен асоціативний образ починається на ту букву, в яку він трансформований. До кожного образу запропонований вірш, у якому згадується асоціативний образ. Принципово важливим моментом є те, що спочатку дитині показують трансформований образ букви, а потім саму букву, далі вивчається вірш», </w:t>
      </w:r>
      <w:r w:rsidRPr="006832BF">
        <w:t>–</w:t>
      </w:r>
      <w:r>
        <w:t xml:space="preserve"> пояснює О. Пащенко </w:t>
      </w:r>
      <w:r w:rsidRPr="00F9067D">
        <w:t>[4</w:t>
      </w:r>
      <w:r w:rsidRPr="00F9067D">
        <w:rPr>
          <w:lang w:val="ru-RU"/>
        </w:rPr>
        <w:t>3</w:t>
      </w:r>
      <w:r w:rsidRPr="00F9067D">
        <w:t>, с. 3]. Крім того, дана т</w:t>
      </w:r>
      <w:r w:rsidRPr="00F9067D">
        <w:rPr>
          <w:bdr w:val="none" w:sz="0" w:space="0" w:color="auto" w:frame="1"/>
        </w:rPr>
        <w:t>ехніка застосовується і в інших випадках: наприклад, коли заданий чорно-білий образ необхідно подумки перетворити на кольоровий, плаский</w:t>
      </w:r>
      <w:r>
        <w:rPr>
          <w:bdr w:val="none" w:sz="0" w:space="0" w:color="auto" w:frame="1"/>
        </w:rPr>
        <w:t xml:space="preserve"> </w:t>
      </w:r>
      <w:r w:rsidRPr="006832BF">
        <w:t>–</w:t>
      </w:r>
      <w:r>
        <w:t xml:space="preserve"> </w:t>
      </w:r>
      <w:r>
        <w:rPr>
          <w:bdr w:val="none" w:sz="0" w:space="0" w:color="auto" w:frame="1"/>
        </w:rPr>
        <w:t xml:space="preserve">на об’ємний, маленький </w:t>
      </w:r>
      <w:r w:rsidRPr="006832BF">
        <w:t>–</w:t>
      </w:r>
      <w:r>
        <w:t xml:space="preserve"> на великий тощо. </w:t>
      </w:r>
    </w:p>
    <w:p w14:paraId="474DB8AE" w14:textId="77777777" w:rsidR="00316277" w:rsidRDefault="00316277" w:rsidP="00316277">
      <w:pPr>
        <w:ind w:firstLine="708"/>
        <w:rPr>
          <w:bdr w:val="none" w:sz="0" w:space="0" w:color="auto" w:frame="1"/>
        </w:rPr>
      </w:pPr>
      <w:r w:rsidRPr="00AD72F1">
        <w:rPr>
          <w:rStyle w:val="a9"/>
          <w:b w:val="0"/>
          <w:bCs w:val="0"/>
          <w:szCs w:val="28"/>
          <w:bdr w:val="none" w:sz="0" w:space="0" w:color="auto" w:frame="1"/>
        </w:rPr>
        <w:t>Техніка образних гачків</w:t>
      </w:r>
      <w:r>
        <w:rPr>
          <w:b/>
          <w:bCs/>
        </w:rPr>
        <w:t xml:space="preserve"> </w:t>
      </w:r>
      <w:r w:rsidRPr="0031475A">
        <w:t>полягає в тому, що</w:t>
      </w:r>
      <w:r w:rsidRPr="00C269BC">
        <w:rPr>
          <w:bdr w:val="none" w:sz="0" w:space="0" w:color="auto" w:frame="1"/>
        </w:rPr>
        <w:t xml:space="preserve"> інформацію</w:t>
      </w:r>
      <w:r>
        <w:rPr>
          <w:bdr w:val="none" w:sz="0" w:space="0" w:color="auto" w:frame="1"/>
        </w:rPr>
        <w:t>, яку необхідно опрацювати,</w:t>
      </w:r>
      <w:r w:rsidRPr="00C269BC">
        <w:rPr>
          <w:bdr w:val="none" w:sz="0" w:space="0" w:color="auto" w:frame="1"/>
        </w:rPr>
        <w:t xml:space="preserve"> треба ніби повісити на </w:t>
      </w:r>
      <w:r>
        <w:rPr>
          <w:bdr w:val="none" w:sz="0" w:space="0" w:color="auto" w:frame="1"/>
        </w:rPr>
        <w:t>образ</w:t>
      </w:r>
      <w:r w:rsidRPr="00C269BC">
        <w:rPr>
          <w:bdr w:val="none" w:sz="0" w:space="0" w:color="auto" w:frame="1"/>
        </w:rPr>
        <w:t>,</w:t>
      </w:r>
      <w:r>
        <w:rPr>
          <w:bdr w:val="none" w:sz="0" w:space="0" w:color="auto" w:frame="1"/>
        </w:rPr>
        <w:t xml:space="preserve"> створений за допомогою мисленнєвих операцій (аналізу, синтезу, порівняння, узагальнення, абстрагування, опосередкування тощо),</w:t>
      </w:r>
      <w:r w:rsidRPr="00C269BC">
        <w:rPr>
          <w:bdr w:val="none" w:sz="0" w:space="0" w:color="auto" w:frame="1"/>
        </w:rPr>
        <w:t xml:space="preserve"> а потім зняти. </w:t>
      </w:r>
      <w:r>
        <w:rPr>
          <w:bdr w:val="none" w:sz="0" w:space="0" w:color="auto" w:frame="1"/>
        </w:rPr>
        <w:t>Коли її необхідно п</w:t>
      </w:r>
      <w:r w:rsidRPr="00C269BC">
        <w:rPr>
          <w:bdr w:val="none" w:sz="0" w:space="0" w:color="auto" w:frame="1"/>
        </w:rPr>
        <w:t>ригад</w:t>
      </w:r>
      <w:r>
        <w:rPr>
          <w:bdr w:val="none" w:sz="0" w:space="0" w:color="auto" w:frame="1"/>
        </w:rPr>
        <w:t xml:space="preserve">ати, то спочатку </w:t>
      </w:r>
      <w:r>
        <w:rPr>
          <w:bdr w:val="none" w:sz="0" w:space="0" w:color="auto" w:frame="1"/>
        </w:rPr>
        <w:lastRenderedPageBreak/>
        <w:t xml:space="preserve">виникає образ, а потім </w:t>
      </w:r>
      <w:r w:rsidRPr="00C269BC">
        <w:rPr>
          <w:bdr w:val="none" w:sz="0" w:space="0" w:color="auto" w:frame="1"/>
        </w:rPr>
        <w:t xml:space="preserve">прив’язана до нього інформація. Тобто </w:t>
      </w:r>
      <w:r>
        <w:rPr>
          <w:bdr w:val="none" w:sz="0" w:space="0" w:color="auto" w:frame="1"/>
        </w:rPr>
        <w:t>образ, в основі якого можуть виступати зорові, слухові, тактильні, смакові та інші асоціації,</w:t>
      </w:r>
      <w:r w:rsidRPr="00C269BC">
        <w:rPr>
          <w:bdr w:val="none" w:sz="0" w:space="0" w:color="auto" w:frame="1"/>
        </w:rPr>
        <w:t xml:space="preserve"> виконує роль гачка на вішаку пам’яті.</w:t>
      </w:r>
      <w:r>
        <w:rPr>
          <w:b/>
          <w:bCs/>
        </w:rPr>
        <w:t xml:space="preserve"> </w:t>
      </w:r>
      <w:r>
        <w:rPr>
          <w:bdr w:val="none" w:sz="0" w:space="0" w:color="auto" w:frame="1"/>
        </w:rPr>
        <w:t>Ця</w:t>
      </w:r>
      <w:r w:rsidRPr="00C269BC">
        <w:rPr>
          <w:bdr w:val="none" w:sz="0" w:space="0" w:color="auto" w:frame="1"/>
        </w:rPr>
        <w:t xml:space="preserve"> </w:t>
      </w:r>
      <w:r>
        <w:rPr>
          <w:bdr w:val="none" w:sz="0" w:space="0" w:color="auto" w:frame="1"/>
        </w:rPr>
        <w:t>техніка</w:t>
      </w:r>
      <w:r w:rsidRPr="00C269BC">
        <w:rPr>
          <w:bdr w:val="none" w:sz="0" w:space="0" w:color="auto" w:frame="1"/>
        </w:rPr>
        <w:t xml:space="preserve"> </w:t>
      </w:r>
      <w:r>
        <w:rPr>
          <w:bdr w:val="none" w:sz="0" w:space="0" w:color="auto" w:frame="1"/>
        </w:rPr>
        <w:t xml:space="preserve">допомагає ефективно </w:t>
      </w:r>
      <w:r w:rsidRPr="00C269BC">
        <w:rPr>
          <w:bdr w:val="none" w:sz="0" w:space="0" w:color="auto" w:frame="1"/>
        </w:rPr>
        <w:t xml:space="preserve">запам’ятовувати цифри та </w:t>
      </w:r>
      <w:r>
        <w:rPr>
          <w:bdr w:val="none" w:sz="0" w:space="0" w:color="auto" w:frame="1"/>
        </w:rPr>
        <w:t xml:space="preserve">будь-яку </w:t>
      </w:r>
      <w:r w:rsidRPr="00C269BC">
        <w:rPr>
          <w:bdr w:val="none" w:sz="0" w:space="0" w:color="auto" w:frame="1"/>
        </w:rPr>
        <w:t xml:space="preserve">цифрову інформацію, </w:t>
      </w:r>
      <w:r>
        <w:rPr>
          <w:bdr w:val="none" w:sz="0" w:space="0" w:color="auto" w:frame="1"/>
        </w:rPr>
        <w:t xml:space="preserve">звуки мовлення та </w:t>
      </w:r>
      <w:r w:rsidRPr="00C269BC">
        <w:rPr>
          <w:bdr w:val="none" w:sz="0" w:space="0" w:color="auto" w:frame="1"/>
        </w:rPr>
        <w:t>букви, слова, тексти, вірші тощо.</w:t>
      </w:r>
    </w:p>
    <w:p w14:paraId="0BB2CAE6" w14:textId="77777777" w:rsidR="00316277" w:rsidRPr="00AD72F1" w:rsidRDefault="00316277" w:rsidP="00316277">
      <w:pPr>
        <w:ind w:firstLine="708"/>
        <w:rPr>
          <w:rStyle w:val="a9"/>
          <w:b w:val="0"/>
          <w:bCs w:val="0"/>
          <w:szCs w:val="28"/>
          <w:bdr w:val="none" w:sz="0" w:space="0" w:color="auto" w:frame="1"/>
        </w:rPr>
      </w:pPr>
      <w:r w:rsidRPr="00AD72F1">
        <w:rPr>
          <w:rStyle w:val="a9"/>
          <w:b w:val="0"/>
          <w:bCs w:val="0"/>
          <w:szCs w:val="28"/>
          <w:bdr w:val="none" w:sz="0" w:space="0" w:color="auto" w:frame="1"/>
        </w:rPr>
        <w:t>Техніка графічних імпровізацій передбачає, що дитина у своїй уяві створює образ певного предмета чи явища, які необхідно запам’ятати, та у довільній формі малює його. Також графічні імпровізації можна робити з цифр, букв, символів, довільних ліній у різному напрямку тощо.</w:t>
      </w:r>
    </w:p>
    <w:p w14:paraId="651E8B4E" w14:textId="77777777" w:rsidR="00316277" w:rsidRPr="00CA784E" w:rsidRDefault="00316277" w:rsidP="00316277">
      <w:pPr>
        <w:ind w:firstLine="708"/>
        <w:rPr>
          <w:rStyle w:val="a9"/>
          <w:b w:val="0"/>
          <w:bCs w:val="0"/>
        </w:rPr>
      </w:pPr>
      <w:r>
        <w:t xml:space="preserve">За необхідності опрацювати та запам’ятати одночасно різні види інформації доцільно застосовувати комбіновані техніки. О. Толста зазначає, що «різноманітних комбінацій може бути безліч. Чим успішніше діти </w:t>
      </w:r>
      <w:proofErr w:type="spellStart"/>
      <w:r>
        <w:t>навчаться</w:t>
      </w:r>
      <w:proofErr w:type="spellEnd"/>
      <w:r>
        <w:t xml:space="preserve"> це робити, тим кращим буде результат. На основі отриманих знань у кожної дитини формується власний метод. І він працює найкраще, він є найзручнішим» </w:t>
      </w:r>
      <w:r w:rsidRPr="00F9067D">
        <w:t>[59, с. 35]</w:t>
      </w:r>
      <w:r w:rsidRPr="00F9067D">
        <w:rPr>
          <w:rStyle w:val="a9"/>
          <w:szCs w:val="28"/>
          <w:bdr w:val="none" w:sz="0" w:space="0" w:color="auto" w:frame="1"/>
        </w:rPr>
        <w:t>.</w:t>
      </w:r>
    </w:p>
    <w:p w14:paraId="5FD3208D" w14:textId="77777777" w:rsidR="00316277" w:rsidRDefault="00316277" w:rsidP="00316277">
      <w:pPr>
        <w:ind w:firstLine="708"/>
      </w:pPr>
      <w:r>
        <w:rPr>
          <w:bdr w:val="none" w:sz="0" w:space="0" w:color="auto" w:frame="1"/>
        </w:rPr>
        <w:t>Одними з е</w:t>
      </w:r>
      <w:r w:rsidRPr="0093193F">
        <w:rPr>
          <w:bdr w:val="none" w:sz="0" w:space="0" w:color="auto" w:frame="1"/>
        </w:rPr>
        <w:t>фективн</w:t>
      </w:r>
      <w:r>
        <w:rPr>
          <w:bdr w:val="none" w:sz="0" w:space="0" w:color="auto" w:frame="1"/>
        </w:rPr>
        <w:t>их засобів, які використовуються під час роботи з техніками ейдетики, є</w:t>
      </w:r>
      <w:r w:rsidRPr="0093193F">
        <w:rPr>
          <w:bdr w:val="none" w:sz="0" w:space="0" w:color="auto" w:frame="1"/>
        </w:rPr>
        <w:t xml:space="preserve"> </w:t>
      </w:r>
      <w:r w:rsidRPr="0093193F">
        <w:t>д</w:t>
      </w:r>
      <w:r w:rsidRPr="0093193F">
        <w:rPr>
          <w:bdr w:val="none" w:sz="0" w:space="0" w:color="auto" w:frame="1"/>
        </w:rPr>
        <w:t>рудл</w:t>
      </w:r>
      <w:r>
        <w:rPr>
          <w:bdr w:val="none" w:sz="0" w:space="0" w:color="auto" w:frame="1"/>
        </w:rPr>
        <w:t>и</w:t>
      </w:r>
      <w:r w:rsidRPr="0093193F">
        <w:rPr>
          <w:bdr w:val="none" w:sz="0" w:space="0" w:color="auto" w:frame="1"/>
        </w:rPr>
        <w:t xml:space="preserve">. </w:t>
      </w:r>
      <w:r>
        <w:rPr>
          <w:bdr w:val="none" w:sz="0" w:space="0" w:color="auto" w:frame="1"/>
        </w:rPr>
        <w:t>Ц</w:t>
      </w:r>
      <w:r w:rsidRPr="0093193F">
        <w:t xml:space="preserve">е прості чорно-білі схематичні </w:t>
      </w:r>
      <w:r>
        <w:t>малюнки</w:t>
      </w:r>
      <w:r w:rsidRPr="0093193F">
        <w:t xml:space="preserve">, дивлячись на які неможливо чітко сказати, що саме на них зображено. «Простота та невизначеність </w:t>
      </w:r>
      <w:proofErr w:type="spellStart"/>
      <w:r w:rsidRPr="0093193F">
        <w:t>друдлу</w:t>
      </w:r>
      <w:proofErr w:type="spellEnd"/>
      <w:r w:rsidRPr="0093193F">
        <w:t xml:space="preserve"> створює невичерпний діапазон для створення потоків асоціативних образів, пов’язаних із будь-якою сферою навколишньої дійсності», зазначає О.</w:t>
      </w:r>
      <w:r>
        <w:t> </w:t>
      </w:r>
      <w:r w:rsidRPr="0093193F">
        <w:t xml:space="preserve">Пащенко </w:t>
      </w:r>
      <w:r w:rsidRPr="00F9067D">
        <w:t>[44, с. 17].</w:t>
      </w:r>
      <w:r w:rsidRPr="0093193F">
        <w:t xml:space="preserve"> Суть полягає </w:t>
      </w:r>
      <w:r>
        <w:t>в</w:t>
      </w:r>
      <w:r w:rsidRPr="0093193F">
        <w:t xml:space="preserve"> тому, щоб розглядаючи зображення і повертаючи його різними сторонами, побачити якомога більше образів предметів та явищ та обґрунтувати їх. </w:t>
      </w:r>
      <w:r>
        <w:t xml:space="preserve">Таким чином, використання </w:t>
      </w:r>
      <w:proofErr w:type="spellStart"/>
      <w:r>
        <w:t>друдлів</w:t>
      </w:r>
      <w:proofErr w:type="spellEnd"/>
      <w:r>
        <w:t xml:space="preserve"> є ефективним </w:t>
      </w:r>
      <w:r>
        <w:rPr>
          <w:bdr w:val="none" w:sz="0" w:space="0" w:color="auto" w:frame="1"/>
        </w:rPr>
        <w:t>для формування та розвитку образного мислення. Оскільки д</w:t>
      </w:r>
      <w:r w:rsidRPr="0093193F">
        <w:t>ля того щоб зіставити зображення з образ</w:t>
      </w:r>
      <w:r>
        <w:t>ами</w:t>
      </w:r>
      <w:r w:rsidRPr="0093193F">
        <w:t>, як</w:t>
      </w:r>
      <w:r>
        <w:t>і</w:t>
      </w:r>
      <w:r w:rsidRPr="0093193F">
        <w:t xml:space="preserve"> виник</w:t>
      </w:r>
      <w:r>
        <w:t>ають в уяві дитини</w:t>
      </w:r>
      <w:r w:rsidRPr="0093193F">
        <w:t xml:space="preserve">, </w:t>
      </w:r>
      <w:r>
        <w:t>вона</w:t>
      </w:r>
      <w:r w:rsidRPr="0093193F">
        <w:t xml:space="preserve"> за невеликий відрізок часу опрацьовує багато різноманітної інформації</w:t>
      </w:r>
      <w:r>
        <w:t>, здійснюючи різноманітні розумові операції</w:t>
      </w:r>
      <w:r w:rsidRPr="0093193F">
        <w:t xml:space="preserve">. Крім того, що застосування </w:t>
      </w:r>
      <w:proofErr w:type="spellStart"/>
      <w:r w:rsidRPr="0093193F">
        <w:t>друдлів</w:t>
      </w:r>
      <w:proofErr w:type="spellEnd"/>
      <w:r w:rsidRPr="0093193F">
        <w:t xml:space="preserve"> активізує образне мислення, пам’ять, уяву, </w:t>
      </w:r>
      <w:r>
        <w:t>це також</w:t>
      </w:r>
      <w:r w:rsidRPr="0093193F">
        <w:t xml:space="preserve"> </w:t>
      </w:r>
      <w:r>
        <w:t xml:space="preserve">сприяє </w:t>
      </w:r>
      <w:r w:rsidRPr="0093193F">
        <w:t>розви</w:t>
      </w:r>
      <w:r>
        <w:t>тку</w:t>
      </w:r>
      <w:r w:rsidRPr="0093193F">
        <w:t xml:space="preserve"> зв’язн</w:t>
      </w:r>
      <w:r>
        <w:t>ого</w:t>
      </w:r>
      <w:r w:rsidRPr="0093193F">
        <w:t xml:space="preserve"> мовлення та спонукає шукати нестандартні підходи до вирішення різноманітних завдань.</w:t>
      </w:r>
    </w:p>
    <w:p w14:paraId="4194ACAC" w14:textId="77777777" w:rsidR="00316277" w:rsidRDefault="00316277" w:rsidP="00316277">
      <w:pPr>
        <w:ind w:firstLine="709"/>
        <w:rPr>
          <w:shd w:val="clear" w:color="auto" w:fill="FFFFFF"/>
        </w:rPr>
      </w:pPr>
      <w:r>
        <w:rPr>
          <w:shd w:val="clear" w:color="auto" w:fill="FFFFFF"/>
        </w:rPr>
        <w:t xml:space="preserve">Дітям із ЗНМ складно утримувати </w:t>
      </w:r>
      <w:proofErr w:type="spellStart"/>
      <w:r>
        <w:rPr>
          <w:shd w:val="clear" w:color="auto" w:fill="FFFFFF"/>
        </w:rPr>
        <w:t>мисленнєвий</w:t>
      </w:r>
      <w:proofErr w:type="spellEnd"/>
      <w:r>
        <w:rPr>
          <w:shd w:val="clear" w:color="auto" w:fill="FFFFFF"/>
        </w:rPr>
        <w:t xml:space="preserve"> образ без наочного підкріплення. У такому випадку в якості графічного підкріплення умовного </w:t>
      </w:r>
      <w:r>
        <w:rPr>
          <w:shd w:val="clear" w:color="auto" w:fill="FFFFFF"/>
        </w:rPr>
        <w:lastRenderedPageBreak/>
        <w:t>зображення образів в ейдетиці застосовуються такі засоби, як піктограми. Це маленькі схематичні зображення предметів або дій на основі асоціацій та суттєвих ознак, особливостей, властивостей предметів чи явищ. Вони дають можливість не лише запам’ятати певну інформацію (наприклад, вивчити напам’ять вірш, переказати текст тощо), а і скласти з їхньою допомогою речення, розповідь, опис тощо, максимально активізуючи образне мислення.</w:t>
      </w:r>
    </w:p>
    <w:p w14:paraId="7FB10817" w14:textId="77777777" w:rsidR="00316277" w:rsidRDefault="00316277" w:rsidP="00316277">
      <w:pPr>
        <w:ind w:firstLine="708"/>
      </w:pPr>
      <w:r>
        <w:t xml:space="preserve">Аналіз наукових джерел показав, що в основному ейдетика ефективно застосовується для формування та розвитку пам’яті та уяви дітей дошкільного віку, тоді як вивченню її ефективності для формування та розвитку образного мислення приділено недостатньо уваги. Аналіз вище зазначених технік ейдетики дав змогу дійти висновку, що вони можуть бути ефективними і для формування образного мислення, у тому числі у дітей старшого дошкільного віку з ЗНМ. Оскільки вони дозволяють будь-яку сприйняту інформацію уявляти картинками та за допомогою мисленнєвих операцій перетворювати їх на яскраві образи, завдяки чому вона надовго зберігається у пам’яті та за потреби легко і швидко відтворюється в усіх деталях. Усе це є необхідною базою для успішного засвоєння отриманих дитиною знань, покращення якості її мовлення. Крім того, що ейдетика є чудовою гімнастикою для дитячого інтелекту, вона також сприяє виникненню у дітей позитивного </w:t>
      </w:r>
      <w:proofErr w:type="spellStart"/>
      <w:r>
        <w:t>самосприйняття</w:t>
      </w:r>
      <w:proofErr w:type="spellEnd"/>
      <w:r>
        <w:t xml:space="preserve"> та бажання вчитися, долати труднощі, проявляти ініціативу.</w:t>
      </w:r>
    </w:p>
    <w:p w14:paraId="459050BE" w14:textId="77777777" w:rsidR="00316277" w:rsidRPr="00764395" w:rsidRDefault="00316277" w:rsidP="00316277">
      <w:pPr>
        <w:ind w:firstLine="708"/>
      </w:pPr>
    </w:p>
    <w:p w14:paraId="4C766290" w14:textId="77777777" w:rsidR="00316277" w:rsidRDefault="00316277" w:rsidP="00316277">
      <w:pPr>
        <w:pStyle w:val="2"/>
        <w:ind w:firstLine="709"/>
      </w:pPr>
      <w:bookmarkStart w:id="16" w:name="_Toc148687460"/>
      <w:bookmarkStart w:id="17" w:name="_Toc149312024"/>
      <w:r w:rsidRPr="00DC0B1C">
        <w:t>Висновки до першого розділу</w:t>
      </w:r>
      <w:bookmarkEnd w:id="16"/>
      <w:bookmarkEnd w:id="17"/>
    </w:p>
    <w:p w14:paraId="74B00A79" w14:textId="77777777" w:rsidR="00316277" w:rsidRPr="00542199" w:rsidRDefault="00316277" w:rsidP="00316277">
      <w:pPr>
        <w:ind w:firstLine="708"/>
        <w:rPr>
          <w:rFonts w:cs="Times New Roman"/>
          <w:b/>
          <w:bCs/>
          <w:szCs w:val="28"/>
        </w:rPr>
      </w:pPr>
      <w:r>
        <w:rPr>
          <w:rFonts w:eastAsia="Times New Roman" w:cs="Times New Roman"/>
          <w:szCs w:val="28"/>
        </w:rPr>
        <w:t xml:space="preserve">У розділі представлено </w:t>
      </w:r>
      <w:r w:rsidRPr="00542199">
        <w:rPr>
          <w:rFonts w:eastAsia="Times New Roman" w:cs="Times New Roman"/>
          <w:szCs w:val="28"/>
        </w:rPr>
        <w:t>теоретичний аналіз наукової літератури з проблем формування образного мислення у дітей старшого дошкільного віку</w:t>
      </w:r>
      <w:r>
        <w:rPr>
          <w:rFonts w:eastAsia="Times New Roman" w:cs="Times New Roman"/>
          <w:szCs w:val="28"/>
        </w:rPr>
        <w:t xml:space="preserve"> з ЗНМ</w:t>
      </w:r>
      <w:r w:rsidRPr="00542199">
        <w:rPr>
          <w:rFonts w:eastAsia="Times New Roman" w:cs="Times New Roman"/>
          <w:szCs w:val="28"/>
        </w:rPr>
        <w:t>.</w:t>
      </w:r>
    </w:p>
    <w:p w14:paraId="208EADD5" w14:textId="77777777" w:rsidR="00316277" w:rsidRDefault="00316277" w:rsidP="00316277">
      <w:pPr>
        <w:ind w:firstLine="708"/>
      </w:pPr>
      <w:r>
        <w:t xml:space="preserve">Аналіз наукових джерел показав, що загальний недорозвиток мовлення </w:t>
      </w:r>
      <w:r w:rsidRPr="006832BF">
        <w:t>–</w:t>
      </w:r>
      <w:r>
        <w:t xml:space="preserve"> це не лише складне мовленнєве порушення, а і порушення когнітивних функцій та операцій, які забезпечують мовленнєву діяльність, </w:t>
      </w:r>
      <w:r w:rsidRPr="002305A7">
        <w:t xml:space="preserve">зокрема </w:t>
      </w:r>
      <w:proofErr w:type="spellStart"/>
      <w:r w:rsidRPr="002305A7">
        <w:t>мисленнєвого</w:t>
      </w:r>
      <w:proofErr w:type="spellEnd"/>
      <w:r w:rsidRPr="002305A7">
        <w:t xml:space="preserve"> та </w:t>
      </w:r>
      <w:proofErr w:type="spellStart"/>
      <w:r w:rsidRPr="002305A7">
        <w:t>мнестичного</w:t>
      </w:r>
      <w:proofErr w:type="spellEnd"/>
      <w:r w:rsidRPr="002305A7">
        <w:t xml:space="preserve"> компонентів когнітивної діяльності. ЗНМ є однією із причин недостатнього рівня сформованості образного мислення та переважання наочно-дійового мислення у дітей старшого дошкільного віку. Через це дітям складно </w:t>
      </w:r>
      <w:r w:rsidRPr="002305A7">
        <w:lastRenderedPageBreak/>
        <w:t>планувати свої дії, порівнювати між собою предмети та явища, розуміти та користуватися схематичними зображеннями, необхідними під час навчання, запам’ятовувати та відтворювати інформацію різної складності та великих обсягів, узагальнювати отримані знання тощо. Усе ц</w:t>
      </w:r>
      <w:r w:rsidRPr="002305A7">
        <w:rPr>
          <w:szCs w:val="28"/>
        </w:rPr>
        <w:t>е ускладнює засвоєння ними знань, формування умінь та навичок відповідно до Базового компонента дошкільної освіти, а в майбутньому й до вимог шкільних освітніх програм.</w:t>
      </w:r>
    </w:p>
    <w:p w14:paraId="1CAF912F" w14:textId="77777777" w:rsidR="00316277" w:rsidRDefault="00316277" w:rsidP="00316277">
      <w:pPr>
        <w:ind w:firstLine="708"/>
      </w:pPr>
      <w:r>
        <w:t>Техніки ейдетики можуть бути ефективними при формуванні образного мислення у цієї категорії дітей, оскільки базуються на даному виді мислення; на створенні образів, яскравих уявлень, асоціацій та оперуванні ними. Це допомагає перетворити будь-яку сприйняту інформацію на яскраві образи, завдяки чому отримані знання надовго зберігаються у пам’яті дитини, за потреби легко і швидко відтворюються, та, як наслідок, покращується якість мовлення. Дане наукове припущення буде перевірено в ході наступних етапів магістерського дослідження.</w:t>
      </w:r>
    </w:p>
    <w:p w14:paraId="16617285" w14:textId="77777777" w:rsidR="00316277" w:rsidRDefault="00316277" w:rsidP="00316277">
      <w:pPr>
        <w:pStyle w:val="1"/>
        <w:spacing w:before="0" w:beforeAutospacing="0" w:after="0" w:afterAutospacing="0"/>
      </w:pPr>
      <w:r>
        <w:br w:type="page"/>
      </w:r>
      <w:bookmarkStart w:id="18" w:name="_Toc148687461"/>
      <w:bookmarkStart w:id="19" w:name="_Toc149312025"/>
      <w:r w:rsidRPr="00B65420">
        <w:lastRenderedPageBreak/>
        <w:t xml:space="preserve">РОЗДІЛ </w:t>
      </w:r>
      <w:r>
        <w:t>2</w:t>
      </w:r>
      <w:bookmarkEnd w:id="18"/>
      <w:bookmarkEnd w:id="19"/>
    </w:p>
    <w:p w14:paraId="337325DE" w14:textId="77777777" w:rsidR="00316277" w:rsidRDefault="00316277" w:rsidP="00316277">
      <w:pPr>
        <w:pStyle w:val="1"/>
        <w:spacing w:before="0" w:beforeAutospacing="0" w:after="0" w:afterAutospacing="0"/>
      </w:pPr>
      <w:bookmarkStart w:id="20" w:name="_Toc148687462"/>
      <w:bookmarkStart w:id="21" w:name="_Toc149312026"/>
      <w:r w:rsidRPr="00B65420">
        <w:t>ЕМПІРИЧНЕ ДОСЛІДЖЕННЯ ОСОБЛИВОСТЕЙ ОБРАЗНОГО МИСЛЕННЯ У ДІТЕЙ СТАРШОГО ДОШКІЛЬНОГО ВІКУ З ЗАГАЛЬНИМ НЕДОРОЗВИТКОМ МОВЛЕННЯ</w:t>
      </w:r>
      <w:bookmarkEnd w:id="20"/>
      <w:bookmarkEnd w:id="21"/>
    </w:p>
    <w:p w14:paraId="63808F69" w14:textId="77777777" w:rsidR="00316277" w:rsidRDefault="00316277" w:rsidP="00316277">
      <w:pPr>
        <w:pStyle w:val="2"/>
      </w:pPr>
      <w:bookmarkStart w:id="22" w:name="_Toc148687463"/>
      <w:bookmarkStart w:id="23" w:name="_Toc149312027"/>
      <w:r>
        <w:t xml:space="preserve">2.1. </w:t>
      </w:r>
      <w:r w:rsidRPr="00967151">
        <w:t>Організація та методика проведення констатувального етапу дослідження</w:t>
      </w:r>
      <w:bookmarkEnd w:id="22"/>
      <w:bookmarkEnd w:id="23"/>
    </w:p>
    <w:p w14:paraId="560AA036" w14:textId="77777777" w:rsidR="00316277" w:rsidRDefault="00316277" w:rsidP="00316277">
      <w:pPr>
        <w:ind w:firstLine="709"/>
        <w:rPr>
          <w:rFonts w:cs="Times New Roman"/>
          <w:szCs w:val="28"/>
        </w:rPr>
      </w:pPr>
      <w:r>
        <w:rPr>
          <w:rFonts w:cs="Times New Roman"/>
          <w:szCs w:val="28"/>
        </w:rPr>
        <w:t>На основі з</w:t>
      </w:r>
      <w:r w:rsidRPr="003639D4">
        <w:rPr>
          <w:rFonts w:cs="Times New Roman"/>
          <w:szCs w:val="28"/>
        </w:rPr>
        <w:t>дійсн</w:t>
      </w:r>
      <w:r>
        <w:rPr>
          <w:rFonts w:cs="Times New Roman"/>
          <w:szCs w:val="28"/>
        </w:rPr>
        <w:t>еного</w:t>
      </w:r>
      <w:r w:rsidRPr="003639D4">
        <w:rPr>
          <w:rFonts w:cs="Times New Roman"/>
          <w:szCs w:val="28"/>
        </w:rPr>
        <w:t xml:space="preserve"> аналіз</w:t>
      </w:r>
      <w:r>
        <w:rPr>
          <w:rFonts w:cs="Times New Roman"/>
          <w:szCs w:val="28"/>
        </w:rPr>
        <w:t>у</w:t>
      </w:r>
      <w:r w:rsidRPr="003639D4">
        <w:rPr>
          <w:rFonts w:cs="Times New Roman"/>
          <w:szCs w:val="28"/>
        </w:rPr>
        <w:t xml:space="preserve"> наукової літератури</w:t>
      </w:r>
      <w:r>
        <w:rPr>
          <w:rFonts w:cs="Times New Roman"/>
          <w:szCs w:val="28"/>
        </w:rPr>
        <w:t xml:space="preserve"> з проблеми формування образного мислення у дітей старшого дошкільного віку з загальним недорозвитком мовлення констатовано, що досліджувана проблема є актуальною та вимагає розв’язання.</w:t>
      </w:r>
    </w:p>
    <w:p w14:paraId="70B11520" w14:textId="77777777" w:rsidR="00316277" w:rsidRPr="002305A7" w:rsidRDefault="00316277" w:rsidP="00316277">
      <w:pPr>
        <w:spacing w:after="0"/>
        <w:ind w:firstLine="709"/>
        <w:rPr>
          <w:rFonts w:cs="Times New Roman"/>
          <w:szCs w:val="28"/>
        </w:rPr>
      </w:pPr>
      <w:r>
        <w:t xml:space="preserve">Для доведення гіпотези про те, що образне мислення у дітей із ЗНМ формується специфічно, з особливостями, було проведено емпіричне констатувальне дослідження. Його мета </w:t>
      </w:r>
      <w:r w:rsidRPr="006832BF">
        <w:t>–</w:t>
      </w:r>
      <w:r>
        <w:t xml:space="preserve"> </w:t>
      </w:r>
      <w:r>
        <w:rPr>
          <w:rFonts w:cs="Times New Roman"/>
          <w:szCs w:val="28"/>
        </w:rPr>
        <w:t xml:space="preserve">вивчення рівня сформованості образного мислення у дітей старшого шкільного віку з ЗНМ. Завданнями на даному етапі були </w:t>
      </w:r>
      <w:r w:rsidRPr="002305A7">
        <w:rPr>
          <w:rFonts w:cs="Times New Roman"/>
          <w:szCs w:val="28"/>
        </w:rPr>
        <w:t>визначені:</w:t>
      </w:r>
    </w:p>
    <w:p w14:paraId="548460D6" w14:textId="77777777" w:rsidR="00316277" w:rsidRPr="002305A7" w:rsidRDefault="00316277" w:rsidP="00316277">
      <w:pPr>
        <w:pStyle w:val="a3"/>
        <w:numPr>
          <w:ilvl w:val="0"/>
          <w:numId w:val="1"/>
        </w:numPr>
        <w:spacing w:after="0" w:line="360" w:lineRule="auto"/>
        <w:ind w:left="0" w:firstLine="709"/>
        <w:jc w:val="both"/>
      </w:pPr>
      <w:r w:rsidRPr="002305A7">
        <w:t>підбір діагностичного інструментарію та наочно-практичного (</w:t>
      </w:r>
      <w:proofErr w:type="spellStart"/>
      <w:r w:rsidRPr="002305A7">
        <w:t>стимульного</w:t>
      </w:r>
      <w:proofErr w:type="spellEnd"/>
      <w:r w:rsidRPr="002305A7">
        <w:t>) матеріалу до нього;</w:t>
      </w:r>
    </w:p>
    <w:p w14:paraId="7583E774" w14:textId="77777777" w:rsidR="00316277" w:rsidRPr="002305A7" w:rsidRDefault="00316277" w:rsidP="00316277">
      <w:pPr>
        <w:pStyle w:val="a3"/>
        <w:numPr>
          <w:ilvl w:val="0"/>
          <w:numId w:val="1"/>
        </w:numPr>
        <w:spacing w:after="0" w:line="360" w:lineRule="auto"/>
        <w:ind w:left="0" w:firstLine="709"/>
        <w:jc w:val="both"/>
      </w:pPr>
      <w:r w:rsidRPr="002305A7">
        <w:rPr>
          <w:rFonts w:cs="Times New Roman"/>
          <w:szCs w:val="28"/>
        </w:rPr>
        <w:t xml:space="preserve">за допомогою розробленої діагностичної методики констатувального експерименту визначити особливості та рівні сформованості образного мислення у дітей старшого дошкільного віку з ЗНМ </w:t>
      </w:r>
      <w:r w:rsidRPr="002305A7">
        <w:rPr>
          <w:rFonts w:cs="Times New Roman"/>
          <w:szCs w:val="28"/>
          <w:lang w:val="en-US"/>
        </w:rPr>
        <w:t>III</w:t>
      </w:r>
      <w:r w:rsidRPr="002305A7">
        <w:rPr>
          <w:rFonts w:cs="Times New Roman"/>
          <w:szCs w:val="28"/>
        </w:rPr>
        <w:t>-</w:t>
      </w:r>
      <w:r w:rsidRPr="002305A7">
        <w:rPr>
          <w:rFonts w:cs="Times New Roman"/>
          <w:szCs w:val="28"/>
          <w:lang w:val="en-US"/>
        </w:rPr>
        <w:t>IV</w:t>
      </w:r>
      <w:r w:rsidRPr="002305A7">
        <w:rPr>
          <w:rFonts w:cs="Times New Roman"/>
          <w:szCs w:val="28"/>
        </w:rPr>
        <w:t xml:space="preserve"> рівнів і дітей з типовим мовленнєвим розвитком;</w:t>
      </w:r>
    </w:p>
    <w:p w14:paraId="605334B1" w14:textId="77777777" w:rsidR="00316277" w:rsidRPr="002305A7" w:rsidRDefault="00316277" w:rsidP="00316277">
      <w:pPr>
        <w:pStyle w:val="a3"/>
        <w:numPr>
          <w:ilvl w:val="0"/>
          <w:numId w:val="1"/>
        </w:numPr>
        <w:spacing w:after="0" w:line="360" w:lineRule="auto"/>
        <w:ind w:left="0" w:firstLine="709"/>
        <w:jc w:val="both"/>
        <w:rPr>
          <w:rFonts w:cs="Times New Roman"/>
          <w:szCs w:val="28"/>
        </w:rPr>
      </w:pPr>
      <w:r w:rsidRPr="002305A7">
        <w:rPr>
          <w:rFonts w:cs="Times New Roman"/>
          <w:szCs w:val="28"/>
        </w:rPr>
        <w:t>кількісний та якісний аналіз, статистична обробка, узагальнення отриманих даних.</w:t>
      </w:r>
    </w:p>
    <w:p w14:paraId="73194556" w14:textId="77777777" w:rsidR="00316277" w:rsidRPr="00F91173" w:rsidRDefault="00316277" w:rsidP="00316277">
      <w:pPr>
        <w:ind w:firstLine="709"/>
        <w:rPr>
          <w:rFonts w:cs="Times New Roman"/>
          <w:szCs w:val="28"/>
        </w:rPr>
      </w:pPr>
      <w:r>
        <w:t xml:space="preserve">Дослідження стану сформованості образного мислення у дітей старшого дошкільного віку у дітей з ЗНМ та типовим розвитком (ТР) проводилося </w:t>
      </w:r>
      <w:r>
        <w:rPr>
          <w:rFonts w:cs="Times New Roman"/>
          <w:szCs w:val="28"/>
        </w:rPr>
        <w:t xml:space="preserve">на базі старших груп ЗНМ </w:t>
      </w:r>
      <w:r>
        <w:rPr>
          <w:szCs w:val="28"/>
        </w:rPr>
        <w:t xml:space="preserve">Закладу дошкільної освіти № 505 та старших груп </w:t>
      </w:r>
      <w:r>
        <w:t xml:space="preserve">Дошкільного навчального закладу № 53 </w:t>
      </w:r>
      <w:r>
        <w:rPr>
          <w:rFonts w:cs="Times New Roman"/>
          <w:szCs w:val="28"/>
        </w:rPr>
        <w:t xml:space="preserve">м. Києва. В експерименті взяло участь 20 дітей: </w:t>
      </w:r>
      <w:r>
        <w:rPr>
          <w:color w:val="000000" w:themeColor="text1"/>
          <w:shd w:val="clear" w:color="auto" w:fill="FFFFFF"/>
        </w:rPr>
        <w:t xml:space="preserve">10 дітей із загальним недорозвитком мовлення </w:t>
      </w:r>
      <w:r>
        <w:rPr>
          <w:color w:val="000000" w:themeColor="text1"/>
          <w:shd w:val="clear" w:color="auto" w:fill="FFFFFF"/>
          <w:lang w:val="en-US"/>
        </w:rPr>
        <w:t>III</w:t>
      </w:r>
      <w:r>
        <w:rPr>
          <w:color w:val="000000" w:themeColor="text1"/>
          <w:shd w:val="clear" w:color="auto" w:fill="FFFFFF"/>
        </w:rPr>
        <w:t>-</w:t>
      </w:r>
      <w:r>
        <w:rPr>
          <w:color w:val="000000" w:themeColor="text1"/>
          <w:shd w:val="clear" w:color="auto" w:fill="FFFFFF"/>
          <w:lang w:val="en-US"/>
        </w:rPr>
        <w:t>IV</w:t>
      </w:r>
      <w:r>
        <w:rPr>
          <w:color w:val="000000" w:themeColor="text1"/>
          <w:shd w:val="clear" w:color="auto" w:fill="FFFFFF"/>
        </w:rPr>
        <w:t xml:space="preserve"> рівня та 10 дітей із типовим мовленнєвим розвитком</w:t>
      </w:r>
      <w:r>
        <w:rPr>
          <w:rFonts w:cs="Times New Roman"/>
          <w:szCs w:val="28"/>
        </w:rPr>
        <w:t>.</w:t>
      </w:r>
      <w:r w:rsidRPr="00295718">
        <w:t xml:space="preserve"> </w:t>
      </w:r>
      <w:r>
        <w:t xml:space="preserve">Середній вік дітей </w:t>
      </w:r>
      <w:r w:rsidRPr="006832BF">
        <w:t>–</w:t>
      </w:r>
      <w:r>
        <w:t xml:space="preserve"> 5,5 років. Обстеження проводилося індивідуально з кожною дитиною.</w:t>
      </w:r>
    </w:p>
    <w:p w14:paraId="2B85E8AF" w14:textId="77777777" w:rsidR="00316277" w:rsidRDefault="00316277" w:rsidP="00316277">
      <w:pPr>
        <w:ind w:firstLine="708"/>
      </w:pPr>
      <w:r>
        <w:rPr>
          <w:rFonts w:cs="Times New Roman"/>
          <w:szCs w:val="28"/>
        </w:rPr>
        <w:lastRenderedPageBreak/>
        <w:t xml:space="preserve">З метою дослідження рівня сформованості образного мислення у дітей старшого дошкільного віку була </w:t>
      </w:r>
      <w:r w:rsidRPr="002305A7">
        <w:rPr>
          <w:rFonts w:cs="Times New Roman"/>
          <w:szCs w:val="28"/>
        </w:rPr>
        <w:t>розроблена авторська</w:t>
      </w:r>
      <w:r>
        <w:rPr>
          <w:rFonts w:cs="Times New Roman"/>
          <w:szCs w:val="28"/>
        </w:rPr>
        <w:t xml:space="preserve"> методика констатувального експерименту (КЕ), с</w:t>
      </w:r>
      <w:r>
        <w:t xml:space="preserve">труктура якої представлена у </w:t>
      </w:r>
      <w:r w:rsidRPr="00F17254">
        <w:t>таблиці 2.1.</w:t>
      </w:r>
    </w:p>
    <w:p w14:paraId="4B3C3F8A" w14:textId="77777777" w:rsidR="00316277" w:rsidRDefault="00316277" w:rsidP="00316277">
      <w:pPr>
        <w:ind w:firstLine="708"/>
        <w:jc w:val="right"/>
        <w:rPr>
          <w:i/>
          <w:iCs/>
        </w:rPr>
      </w:pPr>
      <w:r>
        <w:rPr>
          <w:i/>
          <w:iCs/>
        </w:rPr>
        <w:t>Таблиця 2.1</w:t>
      </w:r>
    </w:p>
    <w:p w14:paraId="615E734A" w14:textId="77777777" w:rsidR="00316277" w:rsidRPr="008746F4" w:rsidRDefault="00316277" w:rsidP="00316277">
      <w:pPr>
        <w:ind w:firstLine="708"/>
        <w:jc w:val="center"/>
        <w:rPr>
          <w:b/>
          <w:bCs/>
        </w:rPr>
      </w:pPr>
      <w:r w:rsidRPr="008746F4">
        <w:rPr>
          <w:b/>
          <w:bCs/>
        </w:rPr>
        <w:t>Структура методики констатувального експерименту для визначення стану сформованості образного мислення</w:t>
      </w:r>
      <w:r>
        <w:rPr>
          <w:b/>
          <w:bCs/>
        </w:rPr>
        <w:t xml:space="preserve"> у дітей старшого дошкільного віку з ЗНМ та типовим розвитком</w:t>
      </w:r>
    </w:p>
    <w:tbl>
      <w:tblPr>
        <w:tblStyle w:val="a4"/>
        <w:tblW w:w="0" w:type="auto"/>
        <w:tblLook w:val="04A0" w:firstRow="1" w:lastRow="0" w:firstColumn="1" w:lastColumn="0" w:noHBand="0" w:noVBand="1"/>
      </w:tblPr>
      <w:tblGrid>
        <w:gridCol w:w="2830"/>
        <w:gridCol w:w="3370"/>
        <w:gridCol w:w="3711"/>
      </w:tblGrid>
      <w:tr w:rsidR="00316277" w14:paraId="2ED13505" w14:textId="77777777" w:rsidTr="00075DF4">
        <w:trPr>
          <w:trHeight w:val="463"/>
        </w:trPr>
        <w:tc>
          <w:tcPr>
            <w:tcW w:w="2830" w:type="dxa"/>
          </w:tcPr>
          <w:p w14:paraId="7F79B5C5" w14:textId="77777777" w:rsidR="00316277" w:rsidRPr="00904C31" w:rsidRDefault="00316277" w:rsidP="00075DF4">
            <w:pPr>
              <w:jc w:val="center"/>
              <w:rPr>
                <w:b/>
                <w:bCs/>
                <w:sz w:val="24"/>
                <w:szCs w:val="24"/>
              </w:rPr>
            </w:pPr>
            <w:r>
              <w:rPr>
                <w:b/>
                <w:bCs/>
                <w:sz w:val="24"/>
                <w:szCs w:val="24"/>
              </w:rPr>
              <w:t>Параметр дослідження</w:t>
            </w:r>
          </w:p>
        </w:tc>
        <w:tc>
          <w:tcPr>
            <w:tcW w:w="3370" w:type="dxa"/>
          </w:tcPr>
          <w:p w14:paraId="7B3F493D" w14:textId="77777777" w:rsidR="00316277" w:rsidRPr="00904C31" w:rsidRDefault="00316277" w:rsidP="00075DF4">
            <w:pPr>
              <w:jc w:val="center"/>
              <w:rPr>
                <w:b/>
                <w:bCs/>
                <w:sz w:val="24"/>
                <w:szCs w:val="24"/>
              </w:rPr>
            </w:pPr>
            <w:r w:rsidRPr="0082483F">
              <w:rPr>
                <w:b/>
                <w:bCs/>
                <w:sz w:val="24"/>
                <w:szCs w:val="24"/>
              </w:rPr>
              <w:t>Назва</w:t>
            </w:r>
            <w:r>
              <w:rPr>
                <w:b/>
                <w:bCs/>
                <w:sz w:val="24"/>
                <w:szCs w:val="24"/>
                <w:lang w:val="ru-RU"/>
              </w:rPr>
              <w:t xml:space="preserve"> м</w:t>
            </w:r>
            <w:proofErr w:type="spellStart"/>
            <w:r w:rsidRPr="00904C31">
              <w:rPr>
                <w:b/>
                <w:bCs/>
                <w:sz w:val="24"/>
                <w:szCs w:val="24"/>
              </w:rPr>
              <w:t>етодики</w:t>
            </w:r>
            <w:proofErr w:type="spellEnd"/>
          </w:p>
        </w:tc>
        <w:tc>
          <w:tcPr>
            <w:tcW w:w="3711" w:type="dxa"/>
          </w:tcPr>
          <w:p w14:paraId="45E9A0F8" w14:textId="77777777" w:rsidR="00316277" w:rsidRPr="00904C31" w:rsidRDefault="00316277" w:rsidP="00075DF4">
            <w:pPr>
              <w:jc w:val="center"/>
              <w:rPr>
                <w:b/>
                <w:bCs/>
                <w:sz w:val="24"/>
                <w:szCs w:val="24"/>
              </w:rPr>
            </w:pPr>
            <w:r w:rsidRPr="00904C31">
              <w:rPr>
                <w:b/>
                <w:bCs/>
                <w:sz w:val="24"/>
                <w:szCs w:val="24"/>
              </w:rPr>
              <w:t>Характеристика</w:t>
            </w:r>
          </w:p>
        </w:tc>
      </w:tr>
      <w:tr w:rsidR="00316277" w14:paraId="43279DF3" w14:textId="77777777" w:rsidTr="00075DF4">
        <w:trPr>
          <w:trHeight w:val="719"/>
        </w:trPr>
        <w:tc>
          <w:tcPr>
            <w:tcW w:w="2830" w:type="dxa"/>
          </w:tcPr>
          <w:p w14:paraId="2AEBBC03" w14:textId="77777777" w:rsidR="00316277" w:rsidRPr="00425A36" w:rsidRDefault="00316277" w:rsidP="00075DF4">
            <w:pPr>
              <w:spacing w:line="276" w:lineRule="auto"/>
              <w:jc w:val="left"/>
              <w:rPr>
                <w:sz w:val="24"/>
                <w:szCs w:val="24"/>
              </w:rPr>
            </w:pPr>
            <w:r>
              <w:rPr>
                <w:sz w:val="24"/>
                <w:szCs w:val="24"/>
              </w:rPr>
              <w:t>З</w:t>
            </w:r>
            <w:r w:rsidRPr="00787F19">
              <w:rPr>
                <w:sz w:val="24"/>
                <w:szCs w:val="24"/>
              </w:rPr>
              <w:t>датність до створення образів</w:t>
            </w:r>
          </w:p>
        </w:tc>
        <w:tc>
          <w:tcPr>
            <w:tcW w:w="3370" w:type="dxa"/>
          </w:tcPr>
          <w:p w14:paraId="30988599" w14:textId="77777777" w:rsidR="00316277" w:rsidRPr="00787F19" w:rsidRDefault="00316277" w:rsidP="00075DF4">
            <w:pPr>
              <w:spacing w:line="276" w:lineRule="auto"/>
              <w:jc w:val="left"/>
              <w:rPr>
                <w:sz w:val="24"/>
                <w:szCs w:val="24"/>
              </w:rPr>
            </w:pPr>
            <w:r w:rsidRPr="00425A36">
              <w:rPr>
                <w:sz w:val="24"/>
                <w:szCs w:val="24"/>
              </w:rPr>
              <w:t>«Обсяг короткочасної пам’яті» (</w:t>
            </w:r>
            <w:r>
              <w:rPr>
                <w:sz w:val="24"/>
                <w:szCs w:val="24"/>
              </w:rPr>
              <w:t xml:space="preserve">за </w:t>
            </w:r>
            <w:r w:rsidRPr="00425A36">
              <w:rPr>
                <w:sz w:val="24"/>
                <w:szCs w:val="24"/>
              </w:rPr>
              <w:t>О.</w:t>
            </w:r>
            <w:r>
              <w:rPr>
                <w:sz w:val="24"/>
                <w:szCs w:val="24"/>
                <w:lang w:val="ru-RU"/>
              </w:rPr>
              <w:t> </w:t>
            </w:r>
            <w:proofErr w:type="spellStart"/>
            <w:r w:rsidRPr="00425A36">
              <w:rPr>
                <w:sz w:val="24"/>
                <w:szCs w:val="24"/>
              </w:rPr>
              <w:t>Кайріс</w:t>
            </w:r>
            <w:proofErr w:type="spellEnd"/>
            <w:r w:rsidRPr="00425A36">
              <w:rPr>
                <w:sz w:val="24"/>
                <w:szCs w:val="24"/>
              </w:rPr>
              <w:t>)</w:t>
            </w:r>
            <w:r>
              <w:rPr>
                <w:sz w:val="24"/>
                <w:szCs w:val="24"/>
              </w:rPr>
              <w:t xml:space="preserve"> </w:t>
            </w:r>
          </w:p>
        </w:tc>
        <w:tc>
          <w:tcPr>
            <w:tcW w:w="3711" w:type="dxa"/>
          </w:tcPr>
          <w:p w14:paraId="664A157F" w14:textId="77777777" w:rsidR="00316277" w:rsidRPr="0077018A" w:rsidRDefault="00316277" w:rsidP="00075DF4">
            <w:pPr>
              <w:spacing w:line="276" w:lineRule="auto"/>
              <w:jc w:val="left"/>
              <w:rPr>
                <w:sz w:val="24"/>
                <w:szCs w:val="24"/>
              </w:rPr>
            </w:pPr>
            <w:r>
              <w:rPr>
                <w:sz w:val="24"/>
                <w:szCs w:val="24"/>
              </w:rPr>
              <w:t>Методика спрямована на визначення обсягу короткочасної зорової пам’яті та дає можливість дослідити з</w:t>
            </w:r>
            <w:r w:rsidRPr="00FD4275">
              <w:rPr>
                <w:sz w:val="24"/>
                <w:szCs w:val="24"/>
              </w:rPr>
              <w:t xml:space="preserve">датність </w:t>
            </w:r>
            <w:r>
              <w:rPr>
                <w:sz w:val="24"/>
                <w:szCs w:val="24"/>
              </w:rPr>
              <w:t xml:space="preserve">дитини </w:t>
            </w:r>
            <w:r w:rsidRPr="00FD4275">
              <w:rPr>
                <w:sz w:val="24"/>
                <w:szCs w:val="24"/>
              </w:rPr>
              <w:t xml:space="preserve">до створення </w:t>
            </w:r>
            <w:r>
              <w:rPr>
                <w:sz w:val="24"/>
                <w:szCs w:val="24"/>
              </w:rPr>
              <w:t xml:space="preserve">у своїй уяві нових яскравих образів, </w:t>
            </w:r>
            <w:r w:rsidRPr="00322CCE">
              <w:rPr>
                <w:sz w:val="24"/>
                <w:szCs w:val="24"/>
              </w:rPr>
              <w:t>домалювавши у своїй уяві фігурам певні деталі, зробивши їх кольоровими, об’ємними тощо</w:t>
            </w:r>
            <w:r>
              <w:rPr>
                <w:sz w:val="24"/>
                <w:szCs w:val="24"/>
              </w:rPr>
              <w:t>.</w:t>
            </w:r>
          </w:p>
        </w:tc>
      </w:tr>
      <w:tr w:rsidR="00316277" w14:paraId="77B7AFA2" w14:textId="77777777" w:rsidTr="00075DF4">
        <w:trPr>
          <w:trHeight w:val="1330"/>
        </w:trPr>
        <w:tc>
          <w:tcPr>
            <w:tcW w:w="2830" w:type="dxa"/>
          </w:tcPr>
          <w:p w14:paraId="61E353EF" w14:textId="77777777" w:rsidR="00316277" w:rsidRPr="00425A36" w:rsidRDefault="00316277" w:rsidP="00075DF4">
            <w:pPr>
              <w:spacing w:line="276" w:lineRule="auto"/>
              <w:jc w:val="left"/>
              <w:rPr>
                <w:sz w:val="24"/>
                <w:szCs w:val="24"/>
              </w:rPr>
            </w:pPr>
            <w:r>
              <w:rPr>
                <w:sz w:val="24"/>
                <w:szCs w:val="24"/>
              </w:rPr>
              <w:t>З</w:t>
            </w:r>
            <w:r w:rsidRPr="00D64F30">
              <w:rPr>
                <w:sz w:val="24"/>
                <w:szCs w:val="24"/>
              </w:rPr>
              <w:t>датність до оперування образами</w:t>
            </w:r>
          </w:p>
        </w:tc>
        <w:tc>
          <w:tcPr>
            <w:tcW w:w="3370" w:type="dxa"/>
          </w:tcPr>
          <w:p w14:paraId="6917DDCD" w14:textId="77777777" w:rsidR="00316277" w:rsidRPr="00D64F30" w:rsidRDefault="00316277" w:rsidP="00075DF4">
            <w:pPr>
              <w:spacing w:line="276" w:lineRule="auto"/>
              <w:jc w:val="left"/>
              <w:rPr>
                <w:sz w:val="24"/>
                <w:szCs w:val="24"/>
              </w:rPr>
            </w:pPr>
            <w:r w:rsidRPr="00425A36">
              <w:rPr>
                <w:sz w:val="24"/>
                <w:szCs w:val="24"/>
              </w:rPr>
              <w:t xml:space="preserve">«Тест </w:t>
            </w:r>
            <w:r>
              <w:rPr>
                <w:sz w:val="24"/>
                <w:szCs w:val="24"/>
              </w:rPr>
              <w:t xml:space="preserve">для </w:t>
            </w:r>
            <w:r w:rsidRPr="00425A36">
              <w:rPr>
                <w:sz w:val="24"/>
                <w:szCs w:val="24"/>
              </w:rPr>
              <w:t>оцінювання довільної образної пам’яті» (</w:t>
            </w:r>
            <w:r>
              <w:rPr>
                <w:sz w:val="24"/>
                <w:szCs w:val="24"/>
              </w:rPr>
              <w:t xml:space="preserve">за </w:t>
            </w:r>
            <w:r w:rsidRPr="00425A36">
              <w:rPr>
                <w:sz w:val="24"/>
                <w:szCs w:val="24"/>
              </w:rPr>
              <w:t>О.</w:t>
            </w:r>
            <w:r>
              <w:rPr>
                <w:sz w:val="24"/>
                <w:szCs w:val="24"/>
                <w:lang w:val="ru-RU"/>
              </w:rPr>
              <w:t> </w:t>
            </w:r>
            <w:proofErr w:type="spellStart"/>
            <w:r w:rsidRPr="00425A36">
              <w:rPr>
                <w:sz w:val="24"/>
                <w:szCs w:val="24"/>
              </w:rPr>
              <w:t>Главник</w:t>
            </w:r>
            <w:proofErr w:type="spellEnd"/>
            <w:r w:rsidRPr="00425A36">
              <w:rPr>
                <w:sz w:val="24"/>
                <w:szCs w:val="24"/>
              </w:rPr>
              <w:t>, С.</w:t>
            </w:r>
            <w:r>
              <w:rPr>
                <w:sz w:val="24"/>
                <w:szCs w:val="24"/>
                <w:lang w:val="ru-RU"/>
              </w:rPr>
              <w:t> </w:t>
            </w:r>
            <w:r w:rsidRPr="00425A36">
              <w:rPr>
                <w:sz w:val="24"/>
                <w:szCs w:val="24"/>
              </w:rPr>
              <w:t>Максименко, Л.</w:t>
            </w:r>
            <w:r>
              <w:rPr>
                <w:sz w:val="24"/>
                <w:szCs w:val="24"/>
                <w:lang w:val="ru-RU"/>
              </w:rPr>
              <w:t> </w:t>
            </w:r>
            <w:r w:rsidRPr="00425A36">
              <w:rPr>
                <w:sz w:val="24"/>
                <w:szCs w:val="24"/>
              </w:rPr>
              <w:t>Терлецьк</w:t>
            </w:r>
            <w:r>
              <w:rPr>
                <w:sz w:val="24"/>
                <w:szCs w:val="24"/>
              </w:rPr>
              <w:t>ою</w:t>
            </w:r>
            <w:r w:rsidRPr="00425A36">
              <w:rPr>
                <w:sz w:val="24"/>
                <w:szCs w:val="24"/>
              </w:rPr>
              <w:t>)</w:t>
            </w:r>
            <w:r>
              <w:rPr>
                <w:sz w:val="24"/>
                <w:szCs w:val="24"/>
              </w:rPr>
              <w:t xml:space="preserve"> </w:t>
            </w:r>
          </w:p>
        </w:tc>
        <w:tc>
          <w:tcPr>
            <w:tcW w:w="3711" w:type="dxa"/>
          </w:tcPr>
          <w:p w14:paraId="53A4E37A" w14:textId="77777777" w:rsidR="00316277" w:rsidRPr="00FD4275" w:rsidRDefault="00316277" w:rsidP="00075DF4">
            <w:pPr>
              <w:spacing w:line="276" w:lineRule="auto"/>
              <w:jc w:val="left"/>
              <w:rPr>
                <w:sz w:val="24"/>
                <w:szCs w:val="24"/>
              </w:rPr>
            </w:pPr>
            <w:r>
              <w:rPr>
                <w:sz w:val="24"/>
                <w:szCs w:val="24"/>
              </w:rPr>
              <w:t>Тест спрямований на оцінювання стану сформованості довільної образної пам’яті та допомагає дослідити здатність дитини оперувати раніше створеними та зафіксованими в пам’яті образами предметів та явищ.</w:t>
            </w:r>
          </w:p>
        </w:tc>
      </w:tr>
      <w:tr w:rsidR="00316277" w14:paraId="6E810EA6" w14:textId="77777777" w:rsidTr="00075DF4">
        <w:trPr>
          <w:trHeight w:val="1000"/>
        </w:trPr>
        <w:tc>
          <w:tcPr>
            <w:tcW w:w="2830" w:type="dxa"/>
          </w:tcPr>
          <w:p w14:paraId="5CD9E4C4" w14:textId="77777777" w:rsidR="00316277" w:rsidRPr="00425A36" w:rsidRDefault="00316277" w:rsidP="00075DF4">
            <w:pPr>
              <w:spacing w:line="276" w:lineRule="auto"/>
              <w:jc w:val="left"/>
              <w:rPr>
                <w:sz w:val="24"/>
                <w:szCs w:val="24"/>
              </w:rPr>
            </w:pPr>
            <w:r>
              <w:rPr>
                <w:sz w:val="24"/>
                <w:szCs w:val="24"/>
              </w:rPr>
              <w:t>З</w:t>
            </w:r>
            <w:r w:rsidRPr="00D64F30">
              <w:rPr>
                <w:sz w:val="24"/>
                <w:szCs w:val="24"/>
              </w:rPr>
              <w:t>датність до створення та оперування образами на основі асоціацій</w:t>
            </w:r>
          </w:p>
        </w:tc>
        <w:tc>
          <w:tcPr>
            <w:tcW w:w="3370" w:type="dxa"/>
          </w:tcPr>
          <w:p w14:paraId="2E2A2A6A" w14:textId="77777777" w:rsidR="00316277" w:rsidRPr="00D64F30" w:rsidRDefault="00316277" w:rsidP="00075DF4">
            <w:pPr>
              <w:spacing w:line="276" w:lineRule="auto"/>
              <w:jc w:val="left"/>
              <w:rPr>
                <w:sz w:val="24"/>
                <w:szCs w:val="24"/>
              </w:rPr>
            </w:pPr>
            <w:r w:rsidRPr="00425A36">
              <w:rPr>
                <w:sz w:val="24"/>
                <w:szCs w:val="24"/>
              </w:rPr>
              <w:t>«Асоціативна пам’ять» (</w:t>
            </w:r>
            <w:r>
              <w:rPr>
                <w:sz w:val="24"/>
                <w:szCs w:val="24"/>
              </w:rPr>
              <w:t xml:space="preserve">за </w:t>
            </w:r>
            <w:r w:rsidRPr="00425A36">
              <w:rPr>
                <w:sz w:val="24"/>
                <w:szCs w:val="24"/>
              </w:rPr>
              <w:t>Н.</w:t>
            </w:r>
            <w:r>
              <w:rPr>
                <w:sz w:val="24"/>
                <w:szCs w:val="24"/>
                <w:lang w:val="ru-RU"/>
              </w:rPr>
              <w:t> </w:t>
            </w:r>
            <w:proofErr w:type="spellStart"/>
            <w:r w:rsidRPr="00425A36">
              <w:rPr>
                <w:sz w:val="24"/>
                <w:szCs w:val="24"/>
              </w:rPr>
              <w:t>Дубашидзе</w:t>
            </w:r>
            <w:proofErr w:type="spellEnd"/>
            <w:r w:rsidRPr="00425A36">
              <w:rPr>
                <w:sz w:val="24"/>
                <w:szCs w:val="24"/>
              </w:rPr>
              <w:t>, В.</w:t>
            </w:r>
            <w:r>
              <w:rPr>
                <w:sz w:val="24"/>
                <w:szCs w:val="24"/>
                <w:lang w:val="ru-RU"/>
              </w:rPr>
              <w:t> </w:t>
            </w:r>
            <w:r w:rsidRPr="00425A36">
              <w:rPr>
                <w:sz w:val="24"/>
                <w:szCs w:val="24"/>
              </w:rPr>
              <w:t>Князєв</w:t>
            </w:r>
            <w:r>
              <w:rPr>
                <w:sz w:val="24"/>
                <w:szCs w:val="24"/>
              </w:rPr>
              <w:t>им</w:t>
            </w:r>
            <w:r w:rsidRPr="00425A36">
              <w:rPr>
                <w:sz w:val="24"/>
                <w:szCs w:val="24"/>
              </w:rPr>
              <w:t>, К.</w:t>
            </w:r>
            <w:r>
              <w:rPr>
                <w:sz w:val="24"/>
                <w:szCs w:val="24"/>
                <w:lang w:val="ru-RU"/>
              </w:rPr>
              <w:t> </w:t>
            </w:r>
            <w:proofErr w:type="spellStart"/>
            <w:r w:rsidRPr="00425A36">
              <w:rPr>
                <w:sz w:val="24"/>
                <w:szCs w:val="24"/>
              </w:rPr>
              <w:t>Мілютін</w:t>
            </w:r>
            <w:r>
              <w:rPr>
                <w:sz w:val="24"/>
                <w:szCs w:val="24"/>
              </w:rPr>
              <w:t>ою</w:t>
            </w:r>
            <w:proofErr w:type="spellEnd"/>
            <w:r w:rsidRPr="00425A36">
              <w:rPr>
                <w:sz w:val="24"/>
                <w:szCs w:val="24"/>
              </w:rPr>
              <w:t xml:space="preserve"> та Н.</w:t>
            </w:r>
            <w:r>
              <w:rPr>
                <w:sz w:val="24"/>
                <w:szCs w:val="24"/>
                <w:lang w:val="ru-RU"/>
              </w:rPr>
              <w:t> </w:t>
            </w:r>
            <w:r w:rsidRPr="00425A36">
              <w:rPr>
                <w:sz w:val="24"/>
                <w:szCs w:val="24"/>
              </w:rPr>
              <w:t>Рубель)</w:t>
            </w:r>
            <w:r>
              <w:rPr>
                <w:sz w:val="24"/>
                <w:szCs w:val="24"/>
              </w:rPr>
              <w:t xml:space="preserve"> </w:t>
            </w:r>
          </w:p>
        </w:tc>
        <w:tc>
          <w:tcPr>
            <w:tcW w:w="3711" w:type="dxa"/>
          </w:tcPr>
          <w:p w14:paraId="22A9FDF9" w14:textId="77777777" w:rsidR="00316277" w:rsidRPr="00FD4275" w:rsidRDefault="00316277" w:rsidP="00075DF4">
            <w:pPr>
              <w:spacing w:line="276" w:lineRule="auto"/>
              <w:jc w:val="left"/>
              <w:rPr>
                <w:sz w:val="24"/>
                <w:szCs w:val="24"/>
              </w:rPr>
            </w:pPr>
            <w:r>
              <w:rPr>
                <w:sz w:val="24"/>
                <w:szCs w:val="24"/>
              </w:rPr>
              <w:t>Методика спрямована на вивчення асоціативної пам’яті та дає змогу дослідити здатність дитини до створення нових образів та оперування раніше створеними образами на основі асоціацій.</w:t>
            </w:r>
          </w:p>
        </w:tc>
      </w:tr>
    </w:tbl>
    <w:p w14:paraId="681BE44C" w14:textId="77777777" w:rsidR="00316277" w:rsidRDefault="00316277" w:rsidP="00316277">
      <w:pPr>
        <w:spacing w:after="0"/>
        <w:ind w:firstLine="708"/>
      </w:pPr>
    </w:p>
    <w:p w14:paraId="11122A54" w14:textId="77777777" w:rsidR="00316277" w:rsidRPr="002305A7" w:rsidRDefault="00316277" w:rsidP="00316277">
      <w:pPr>
        <w:spacing w:after="0"/>
        <w:ind w:firstLine="708"/>
      </w:pPr>
      <w:r>
        <w:t xml:space="preserve">Методика «Обсяг короткочасної пам’яті» обрана у зв’язку з тим, що короткочасна пам’ять, хоч і характеризується нетривалим зберіганням інформації, яка обробляється за допомогою мисленнєвих операцій (аналіз, синтез, порівняння, узагальнення, абстрагування, опосередкування тощо), «є ніби відлунням тільки-но сприйнятого, її образи на диво яскраві і близькі до оригіналу» </w:t>
      </w:r>
      <w:r w:rsidRPr="00BC7586">
        <w:t>[</w:t>
      </w:r>
      <w:r w:rsidRPr="00EE3952">
        <w:t>42,</w:t>
      </w:r>
      <w:r>
        <w:t xml:space="preserve"> с. 10</w:t>
      </w:r>
      <w:r w:rsidRPr="00BC7586">
        <w:t>]</w:t>
      </w:r>
      <w:r>
        <w:t xml:space="preserve">. </w:t>
      </w:r>
      <w:bookmarkStart w:id="24" w:name="_Hlk149223074"/>
      <w:r w:rsidRPr="00CC0C99">
        <w:t xml:space="preserve">Обсяг </w:t>
      </w:r>
      <w:r w:rsidRPr="002305A7">
        <w:lastRenderedPageBreak/>
        <w:t xml:space="preserve">короткочасної образної пам’яті зумовлено особливостями сформованості образного мислення, а саме здатністю чи нездатністю до </w:t>
      </w:r>
      <w:proofErr w:type="spellStart"/>
      <w:r w:rsidRPr="002305A7">
        <w:t>мисленнєвого</w:t>
      </w:r>
      <w:proofErr w:type="spellEnd"/>
      <w:r w:rsidRPr="002305A7">
        <w:t xml:space="preserve"> </w:t>
      </w:r>
      <w:r w:rsidRPr="002305A7">
        <w:rPr>
          <w:szCs w:val="24"/>
        </w:rPr>
        <w:t>створення нових яскравих образів</w:t>
      </w:r>
      <w:r w:rsidRPr="002305A7">
        <w:t xml:space="preserve">. </w:t>
      </w:r>
      <w:bookmarkEnd w:id="24"/>
      <w:r w:rsidRPr="002305A7">
        <w:t xml:space="preserve">У разі сприятливих умов образи, збережені в короткочасній пам’яті, закріплюються та стають здобутком довготривалої пам’яті. </w:t>
      </w:r>
    </w:p>
    <w:p w14:paraId="00EE8F84" w14:textId="77777777" w:rsidR="00316277" w:rsidRPr="002305A7" w:rsidRDefault="00316277" w:rsidP="00316277">
      <w:pPr>
        <w:spacing w:after="0"/>
        <w:ind w:firstLine="708"/>
      </w:pPr>
      <w:r w:rsidRPr="002305A7">
        <w:t xml:space="preserve">Оцінювання довільної образної пам’яті здійснювалося, оскільки вона полягає у свідомому запам’ятовуванні образів предметів або явищ, направлена на збереження в пам’яті інформації в результаті мисленнєвої діяльності. Особливості сформованості образного мислення, а саме </w:t>
      </w:r>
      <w:r w:rsidRPr="002305A7">
        <w:rPr>
          <w:szCs w:val="24"/>
        </w:rPr>
        <w:t>здатність чи не здатність дітей оперувати раніше створеними та зафіксованими в пам’яті образами предметів,</w:t>
      </w:r>
      <w:r w:rsidRPr="002305A7">
        <w:t xml:space="preserve"> обумовлюють в</w:t>
      </w:r>
      <w:r w:rsidRPr="002305A7">
        <w:rPr>
          <w:rFonts w:cs="Times New Roman"/>
          <w:szCs w:val="28"/>
        </w:rPr>
        <w:t>ибірковість образної пам’яті.</w:t>
      </w:r>
    </w:p>
    <w:p w14:paraId="5B047ADE" w14:textId="77777777" w:rsidR="00316277" w:rsidRPr="002305A7" w:rsidRDefault="00316277" w:rsidP="00316277">
      <w:pPr>
        <w:spacing w:after="0"/>
        <w:ind w:firstLine="708"/>
      </w:pPr>
      <w:r w:rsidRPr="002305A7">
        <w:t xml:space="preserve">Дослідження асоціативної пам’яті проводилось у зв’язку з тим, що вона пов’язана із запам’ятовуванням інформації на основі асоціацій, коли один образ викликає в пам’яті інші образи, які опосередковано зв’язують його з об’єктивною дійсністю та пов’язані з ним на основі аналогій, порівнянь, узагальнень тощо. Рівень сформованості асоціативної пам’яті зумовлено особливостями сформованості образного мислення, а саме </w:t>
      </w:r>
      <w:r w:rsidRPr="002305A7">
        <w:rPr>
          <w:szCs w:val="24"/>
        </w:rPr>
        <w:t>здатність чи нездатність дітей до створення нових образів та оперування раніше створеними образами на основі асоціацій.</w:t>
      </w:r>
    </w:p>
    <w:p w14:paraId="55EA6E2A" w14:textId="77777777" w:rsidR="00316277" w:rsidRDefault="00316277" w:rsidP="00316277">
      <w:pPr>
        <w:ind w:firstLine="708"/>
      </w:pPr>
      <w:r w:rsidRPr="002305A7">
        <w:rPr>
          <w:szCs w:val="24"/>
        </w:rPr>
        <w:t xml:space="preserve">У зв’язку з тим, що </w:t>
      </w:r>
      <w:proofErr w:type="spellStart"/>
      <w:r w:rsidRPr="002305A7">
        <w:t>мнестичний</w:t>
      </w:r>
      <w:proofErr w:type="spellEnd"/>
      <w:r w:rsidRPr="002305A7">
        <w:t xml:space="preserve"> компонент відіграє важливу роль під час формування образів, діагностика образного мислення здійснювалося через дослідження образної пам’яті</w:t>
      </w:r>
      <w:r w:rsidRPr="002305A7">
        <w:rPr>
          <w:szCs w:val="24"/>
        </w:rPr>
        <w:t>.</w:t>
      </w:r>
      <w:r w:rsidRPr="002305A7">
        <w:t xml:space="preserve"> Обрані діагностичні методики дають можливість також дослідити особливості та визначити рівень сформованості образного мислення у дітей старшого дошкільного віку з ЗНМ у порівнянні з дітьми з типовим розвитком, перевірити їхню здатність до створення за допомогою мисленнєвих операцій образів та </w:t>
      </w:r>
      <w:proofErr w:type="spellStart"/>
      <w:r w:rsidRPr="002305A7">
        <w:t>мисленнєвого</w:t>
      </w:r>
      <w:proofErr w:type="spellEnd"/>
      <w:r w:rsidRPr="002305A7">
        <w:t xml:space="preserve"> оперування ними.</w:t>
      </w:r>
      <w:r>
        <w:t xml:space="preserve"> </w:t>
      </w:r>
    </w:p>
    <w:p w14:paraId="1D912C8F" w14:textId="77777777" w:rsidR="00316277" w:rsidRDefault="00316277" w:rsidP="00316277">
      <w:pPr>
        <w:ind w:firstLine="708"/>
      </w:pPr>
      <w:r>
        <w:t xml:space="preserve">Процедура проведення обстеження за допомогою </w:t>
      </w:r>
      <w:r w:rsidRPr="00BE68EB">
        <w:rPr>
          <w:b/>
          <w:bCs/>
        </w:rPr>
        <w:t>методики «Обсяг короткочасної пам’яті»</w:t>
      </w:r>
      <w:r>
        <w:t>, запропонованої у посібнику О. </w:t>
      </w:r>
      <w:proofErr w:type="spellStart"/>
      <w:r>
        <w:t>Кайріс</w:t>
      </w:r>
      <w:proofErr w:type="spellEnd"/>
      <w:r>
        <w:t xml:space="preserve"> </w:t>
      </w:r>
      <w:r w:rsidRPr="00EE3952">
        <w:t>[46]</w:t>
      </w:r>
      <w:r>
        <w:t xml:space="preserve"> для дослідження пам’яті дітей 5-6 років, полягає у тому, що дитині пропонується аркуш паперу з зображенням дев’яти фігур </w:t>
      </w:r>
      <w:r w:rsidRPr="006832BF">
        <w:t>–</w:t>
      </w:r>
      <w:r>
        <w:t xml:space="preserve"> </w:t>
      </w:r>
      <w:r w:rsidRPr="00732440">
        <w:t>таблиця</w:t>
      </w:r>
      <w:r>
        <w:t xml:space="preserve"> 1 </w:t>
      </w:r>
      <w:r w:rsidRPr="006832BF">
        <w:t>–</w:t>
      </w:r>
      <w:r>
        <w:t xml:space="preserve"> та дається час тривалістю 30 секунд, для того щоб роздивитися та запам’ятати їх. Після цього даний аркуш </w:t>
      </w:r>
      <w:r>
        <w:lastRenderedPageBreak/>
        <w:t xml:space="preserve">прибирається з поля зору дитини, натомість інший </w:t>
      </w:r>
      <w:r w:rsidRPr="006832BF">
        <w:t>–</w:t>
      </w:r>
      <w:r>
        <w:t xml:space="preserve"> </w:t>
      </w:r>
      <w:r w:rsidRPr="00732440">
        <w:t>таблиця</w:t>
      </w:r>
      <w:r>
        <w:t xml:space="preserve"> 2 із зображенням вже 15 фігур, серед яких наявні дев’ять з таблиці 1, </w:t>
      </w:r>
      <w:r w:rsidRPr="006832BF">
        <w:t>–</w:t>
      </w:r>
      <w:r>
        <w:t xml:space="preserve"> надається (Додаток А). Дитина повинна упізнати на ньому фігури з попереднього аркуша не довше, ніж за півтори хвилини. </w:t>
      </w:r>
    </w:p>
    <w:p w14:paraId="6567219E" w14:textId="77777777" w:rsidR="00316277" w:rsidRPr="00BE68EB" w:rsidRDefault="00316277" w:rsidP="00316277">
      <w:pPr>
        <w:ind w:firstLine="708"/>
        <w:rPr>
          <w:i/>
          <w:iCs/>
        </w:rPr>
      </w:pPr>
      <w:r w:rsidRPr="00BE68EB">
        <w:rPr>
          <w:i/>
          <w:iCs/>
        </w:rPr>
        <w:t>Оцінювання результатів:</w:t>
      </w:r>
    </w:p>
    <w:p w14:paraId="4081A907" w14:textId="77777777" w:rsidR="00316277" w:rsidRDefault="00316277" w:rsidP="00316277">
      <w:pPr>
        <w:ind w:firstLine="708"/>
      </w:pPr>
      <w:r>
        <w:t xml:space="preserve">10 балів </w:t>
      </w:r>
      <w:r w:rsidRPr="006832BF">
        <w:t>–</w:t>
      </w:r>
      <w:r>
        <w:t xml:space="preserve"> дитина впізнала на таблиці 2 усі дев’ять фігур, витративши на це менше 45 секунд;</w:t>
      </w:r>
    </w:p>
    <w:p w14:paraId="493E4A55" w14:textId="77777777" w:rsidR="00316277" w:rsidRDefault="00316277" w:rsidP="00316277">
      <w:pPr>
        <w:ind w:firstLine="708"/>
      </w:pPr>
      <w:r>
        <w:t xml:space="preserve">8-9 балів </w:t>
      </w:r>
      <w:r w:rsidRPr="006832BF">
        <w:t>–</w:t>
      </w:r>
      <w:r>
        <w:t xml:space="preserve"> дитина впізнала 7-8 фігур, витративши від 45 до 55 секунд;</w:t>
      </w:r>
    </w:p>
    <w:p w14:paraId="75B68215" w14:textId="77777777" w:rsidR="00316277" w:rsidRDefault="00316277" w:rsidP="00316277">
      <w:pPr>
        <w:ind w:firstLine="708"/>
      </w:pPr>
      <w:r>
        <w:t xml:space="preserve">6-7 балів </w:t>
      </w:r>
      <w:r w:rsidRPr="006832BF">
        <w:t>–</w:t>
      </w:r>
      <w:r>
        <w:t xml:space="preserve"> 5-6 фігур за час від 55 до 65 с;</w:t>
      </w:r>
    </w:p>
    <w:p w14:paraId="75A94C59" w14:textId="77777777" w:rsidR="00316277" w:rsidRDefault="00316277" w:rsidP="00316277">
      <w:pPr>
        <w:ind w:firstLine="708"/>
      </w:pPr>
      <w:r>
        <w:t xml:space="preserve">4-5 балів </w:t>
      </w:r>
      <w:r w:rsidRPr="006832BF">
        <w:t>–</w:t>
      </w:r>
      <w:r>
        <w:t xml:space="preserve"> 3-4 фігури за 65-75 с;</w:t>
      </w:r>
    </w:p>
    <w:p w14:paraId="7AE2E1BF" w14:textId="77777777" w:rsidR="00316277" w:rsidRDefault="00316277" w:rsidP="00316277">
      <w:pPr>
        <w:ind w:firstLine="708"/>
      </w:pPr>
      <w:r>
        <w:t xml:space="preserve">2-3 бали </w:t>
      </w:r>
      <w:r w:rsidRPr="006832BF">
        <w:t>–</w:t>
      </w:r>
      <w:r>
        <w:t xml:space="preserve"> 1-2 фігури за 75-85 с;</w:t>
      </w:r>
    </w:p>
    <w:p w14:paraId="6CFB607C" w14:textId="77777777" w:rsidR="00316277" w:rsidRDefault="00316277" w:rsidP="00316277">
      <w:pPr>
        <w:ind w:firstLine="708"/>
      </w:pPr>
      <w:r>
        <w:t xml:space="preserve">0-1 бал </w:t>
      </w:r>
      <w:r w:rsidRPr="006832BF">
        <w:t>–</w:t>
      </w:r>
      <w:r>
        <w:t xml:space="preserve"> дитина не впізнала жодної фігури впродовж 90 с і більше.</w:t>
      </w:r>
    </w:p>
    <w:p w14:paraId="02B157E2" w14:textId="77777777" w:rsidR="00316277" w:rsidRDefault="00316277" w:rsidP="00316277">
      <w:pPr>
        <w:ind w:firstLine="708"/>
      </w:pPr>
      <w:r>
        <w:t xml:space="preserve">Згідно з методикою, на основі отриманих балів можна зробити наступні висновки про </w:t>
      </w:r>
      <w:r w:rsidRPr="00D60819">
        <w:t>рівень розвитку:</w:t>
      </w:r>
      <w:r>
        <w:t xml:space="preserve"> </w:t>
      </w:r>
    </w:p>
    <w:p w14:paraId="68851CB1" w14:textId="77777777" w:rsidR="00316277" w:rsidRDefault="00316277" w:rsidP="00316277">
      <w:pPr>
        <w:ind w:firstLine="708"/>
      </w:pPr>
      <w:r>
        <w:t xml:space="preserve">10 балів </w:t>
      </w:r>
      <w:r w:rsidRPr="006832BF">
        <w:t>–</w:t>
      </w:r>
      <w:r>
        <w:t xml:space="preserve"> дуже високий, </w:t>
      </w:r>
    </w:p>
    <w:p w14:paraId="55AA96DB" w14:textId="77777777" w:rsidR="00316277" w:rsidRDefault="00316277" w:rsidP="00316277">
      <w:pPr>
        <w:ind w:firstLine="708"/>
      </w:pPr>
      <w:r>
        <w:t xml:space="preserve">8-9 балів </w:t>
      </w:r>
      <w:r w:rsidRPr="006832BF">
        <w:t>–</w:t>
      </w:r>
      <w:r>
        <w:t xml:space="preserve"> високий, </w:t>
      </w:r>
    </w:p>
    <w:p w14:paraId="0C6A3743" w14:textId="77777777" w:rsidR="00316277" w:rsidRDefault="00316277" w:rsidP="00316277">
      <w:pPr>
        <w:ind w:firstLine="708"/>
      </w:pPr>
      <w:r>
        <w:t xml:space="preserve">4-7 балів </w:t>
      </w:r>
      <w:r w:rsidRPr="006832BF">
        <w:t>–</w:t>
      </w:r>
      <w:r>
        <w:t xml:space="preserve"> середній, </w:t>
      </w:r>
    </w:p>
    <w:p w14:paraId="61D6C7CD" w14:textId="77777777" w:rsidR="00316277" w:rsidRDefault="00316277" w:rsidP="00316277">
      <w:pPr>
        <w:ind w:firstLine="708"/>
      </w:pPr>
      <w:r>
        <w:t xml:space="preserve">2-3 бали </w:t>
      </w:r>
      <w:r w:rsidRPr="006832BF">
        <w:t>–</w:t>
      </w:r>
      <w:r>
        <w:t xml:space="preserve"> низький, </w:t>
      </w:r>
    </w:p>
    <w:p w14:paraId="07BBE1BC" w14:textId="77777777" w:rsidR="00316277" w:rsidRDefault="00316277" w:rsidP="00316277">
      <w:pPr>
        <w:ind w:firstLine="708"/>
      </w:pPr>
      <w:r>
        <w:t xml:space="preserve">0-1 бал </w:t>
      </w:r>
      <w:r w:rsidRPr="006832BF">
        <w:t>–</w:t>
      </w:r>
      <w:r>
        <w:t xml:space="preserve"> дуже низький.</w:t>
      </w:r>
    </w:p>
    <w:p w14:paraId="4DCFB01B" w14:textId="77777777" w:rsidR="00316277" w:rsidRDefault="00316277" w:rsidP="00316277">
      <w:pPr>
        <w:ind w:firstLine="708"/>
      </w:pPr>
      <w:r>
        <w:t xml:space="preserve">Зокрема, </w:t>
      </w:r>
      <w:r w:rsidRPr="00683B57">
        <w:t xml:space="preserve">діагностування за даною методикою </w:t>
      </w:r>
      <w:r>
        <w:t>дає змогу дослідити</w:t>
      </w:r>
      <w:r w:rsidRPr="00683B57">
        <w:t xml:space="preserve"> здатність дитини </w:t>
      </w:r>
      <w:r>
        <w:t xml:space="preserve">до </w:t>
      </w:r>
      <w:r w:rsidRPr="00683B57">
        <w:t xml:space="preserve">створення </w:t>
      </w:r>
      <w:r>
        <w:t xml:space="preserve">нових </w:t>
      </w:r>
      <w:r w:rsidRPr="00683B57">
        <w:t>яскрав</w:t>
      </w:r>
      <w:r>
        <w:t>их</w:t>
      </w:r>
      <w:r w:rsidRPr="00683B57">
        <w:t xml:space="preserve"> образ</w:t>
      </w:r>
      <w:r>
        <w:t>ів</w:t>
      </w:r>
      <w:r w:rsidRPr="00683B57">
        <w:t>, домалювавши у своїй уяві фігур</w:t>
      </w:r>
      <w:r>
        <w:t>ам</w:t>
      </w:r>
      <w:r w:rsidRPr="00683B57">
        <w:t xml:space="preserve"> певні деталі, зробивши ї</w:t>
      </w:r>
      <w:r>
        <w:t>х</w:t>
      </w:r>
      <w:r w:rsidRPr="00683B57">
        <w:t xml:space="preserve"> кольоров</w:t>
      </w:r>
      <w:r>
        <w:t>ими</w:t>
      </w:r>
      <w:r w:rsidRPr="00683B57">
        <w:t>, об’ємн</w:t>
      </w:r>
      <w:r>
        <w:t>ими</w:t>
      </w:r>
      <w:r w:rsidRPr="00683B57">
        <w:t xml:space="preserve"> тощо. Оскільки під час тестування протягом короткого проміжку часу їй необхідно створити образи, утримати їх в пам’яті та відтворити без жодних підказок зі сторони експериментатора.</w:t>
      </w:r>
    </w:p>
    <w:p w14:paraId="33A3C83D" w14:textId="77777777" w:rsidR="00316277" w:rsidRDefault="00316277" w:rsidP="00316277">
      <w:pPr>
        <w:ind w:firstLine="708"/>
      </w:pPr>
      <w:r>
        <w:t xml:space="preserve">Під час діагностування за допомогою </w:t>
      </w:r>
      <w:r w:rsidRPr="007F5939">
        <w:rPr>
          <w:b/>
          <w:bCs/>
        </w:rPr>
        <w:t xml:space="preserve">методики «Тест </w:t>
      </w:r>
      <w:r>
        <w:rPr>
          <w:b/>
          <w:bCs/>
        </w:rPr>
        <w:t xml:space="preserve">для </w:t>
      </w:r>
      <w:r w:rsidRPr="007F5939">
        <w:rPr>
          <w:b/>
          <w:bCs/>
        </w:rPr>
        <w:t>оцінювання довільної образної пам’яті»</w:t>
      </w:r>
      <w:r>
        <w:t xml:space="preserve">, запропонованої у збірнику матеріалів для </w:t>
      </w:r>
      <w:proofErr w:type="spellStart"/>
      <w:r>
        <w:t>психодіагностичного</w:t>
      </w:r>
      <w:proofErr w:type="spellEnd"/>
      <w:r>
        <w:t xml:space="preserve"> дослідження з вивчення особливостей пам’яті дитини під упорядкуванням О. </w:t>
      </w:r>
      <w:proofErr w:type="spellStart"/>
      <w:r>
        <w:t>Главник</w:t>
      </w:r>
      <w:proofErr w:type="spellEnd"/>
      <w:r>
        <w:t xml:space="preserve">, С. Максименко та Л. Терлецької </w:t>
      </w:r>
      <w:r w:rsidRPr="00EE3952">
        <w:t>[42],</w:t>
      </w:r>
      <w:r>
        <w:t xml:space="preserve"> для діагностики </w:t>
      </w:r>
      <w:r>
        <w:lastRenderedPageBreak/>
        <w:t xml:space="preserve">пам’яті дітей дошкільного віку, дітям пропонується вісім карток із зображенням знайомих їм предметів (молоток, ваза, глобус, книга, м’яч, прапор, штани, банан). Вони повинні роздивлятися та запам’ятовувати кожну картку по черзі протягом двох секунд. Після цього картки прибираються і перед дітьми кладеться таблиця з 24 зображеннями. Кожній картці відповідає три зображення у таблиці: одне </w:t>
      </w:r>
      <w:r w:rsidRPr="006832BF">
        <w:t>–</w:t>
      </w:r>
      <w:r>
        <w:t xml:space="preserve"> ідентичне, друге </w:t>
      </w:r>
      <w:r w:rsidRPr="006832BF">
        <w:t>–</w:t>
      </w:r>
      <w:r>
        <w:t xml:space="preserve"> відрізняється певною деталлю, третє </w:t>
      </w:r>
      <w:r w:rsidRPr="006832BF">
        <w:t>–</w:t>
      </w:r>
      <w:r>
        <w:t xml:space="preserve"> схоже за загальним силуетом (Додаток Б). Дитині потрібно знайти у таблиці ідентичне чи схоже за загальним силуетом зображення з картки. </w:t>
      </w:r>
    </w:p>
    <w:p w14:paraId="2D458A21" w14:textId="77777777" w:rsidR="00316277" w:rsidRPr="00B70EE1" w:rsidRDefault="00316277" w:rsidP="00316277">
      <w:pPr>
        <w:ind w:firstLine="708"/>
        <w:rPr>
          <w:i/>
          <w:iCs/>
        </w:rPr>
      </w:pPr>
      <w:r w:rsidRPr="00B70EE1">
        <w:rPr>
          <w:i/>
          <w:iCs/>
        </w:rPr>
        <w:t>Інтерпретація результатів:</w:t>
      </w:r>
    </w:p>
    <w:p w14:paraId="5FD0CFC8" w14:textId="77777777" w:rsidR="00316277" w:rsidRDefault="00316277" w:rsidP="00316277">
      <w:pPr>
        <w:ind w:firstLine="708"/>
      </w:pPr>
      <w:r>
        <w:t xml:space="preserve">високий рівень </w:t>
      </w:r>
      <w:r w:rsidRPr="006832BF">
        <w:t>–</w:t>
      </w:r>
      <w:r>
        <w:t xml:space="preserve"> дитина показує ідентичне чи схоже за загальним силуетом зображення за 7-8 картками;</w:t>
      </w:r>
    </w:p>
    <w:p w14:paraId="68C0038C" w14:textId="77777777" w:rsidR="00316277" w:rsidRDefault="00316277" w:rsidP="00316277">
      <w:pPr>
        <w:ind w:firstLine="708"/>
      </w:pPr>
      <w:r>
        <w:t xml:space="preserve">добрий рівень </w:t>
      </w:r>
      <w:r w:rsidRPr="006832BF">
        <w:t>–</w:t>
      </w:r>
      <w:r>
        <w:t xml:space="preserve"> за 5-6 картками;</w:t>
      </w:r>
    </w:p>
    <w:p w14:paraId="2954EE2C" w14:textId="77777777" w:rsidR="00316277" w:rsidRDefault="00316277" w:rsidP="00316277">
      <w:pPr>
        <w:ind w:firstLine="708"/>
      </w:pPr>
      <w:r>
        <w:t xml:space="preserve">середній рівень </w:t>
      </w:r>
      <w:r w:rsidRPr="006832BF">
        <w:t>–</w:t>
      </w:r>
      <w:r>
        <w:t xml:space="preserve"> за чотирма картками;</w:t>
      </w:r>
    </w:p>
    <w:p w14:paraId="3A41DF6F" w14:textId="77777777" w:rsidR="00316277" w:rsidRDefault="00316277" w:rsidP="00316277">
      <w:pPr>
        <w:ind w:firstLine="708"/>
      </w:pPr>
      <w:r>
        <w:t xml:space="preserve">слабкий рівень </w:t>
      </w:r>
      <w:r w:rsidRPr="006832BF">
        <w:t>–</w:t>
      </w:r>
      <w:r>
        <w:t xml:space="preserve"> за 1-3 картками.</w:t>
      </w:r>
    </w:p>
    <w:p w14:paraId="0C2569D0" w14:textId="77777777" w:rsidR="00316277" w:rsidRDefault="00316277" w:rsidP="00316277">
      <w:pPr>
        <w:ind w:firstLine="708"/>
      </w:pPr>
      <w:r>
        <w:t>Зокрема, дане тестування дає можливість зрозуміти</w:t>
      </w:r>
      <w:r w:rsidRPr="002B4C6F">
        <w:t xml:space="preserve">, </w:t>
      </w:r>
      <w:r>
        <w:t>чи</w:t>
      </w:r>
      <w:r w:rsidRPr="002B4C6F">
        <w:t xml:space="preserve"> здатн</w:t>
      </w:r>
      <w:r>
        <w:t>а</w:t>
      </w:r>
      <w:r w:rsidRPr="002B4C6F">
        <w:t xml:space="preserve"> дитин</w:t>
      </w:r>
      <w:r>
        <w:t>а</w:t>
      </w:r>
      <w:r w:rsidRPr="002B4C6F">
        <w:t xml:space="preserve"> </w:t>
      </w:r>
      <w:r>
        <w:t xml:space="preserve">на рівні мислення </w:t>
      </w:r>
      <w:r w:rsidRPr="002B4C6F">
        <w:t xml:space="preserve">оперувати образами, які були раніше сформовані та зафіксовані нею </w:t>
      </w:r>
      <w:r>
        <w:t>в</w:t>
      </w:r>
      <w:r w:rsidRPr="002B4C6F">
        <w:t xml:space="preserve"> пам’яті, завдяки попередньому досвіду</w:t>
      </w:r>
      <w:r>
        <w:t xml:space="preserve"> чи наявним знанням</w:t>
      </w:r>
      <w:r w:rsidRPr="002B4C6F">
        <w:t xml:space="preserve">; </w:t>
      </w:r>
      <w:r>
        <w:t xml:space="preserve">та </w:t>
      </w:r>
      <w:r w:rsidRPr="002B4C6F">
        <w:t xml:space="preserve">під час оперування ними виконувати </w:t>
      </w:r>
      <w:proofErr w:type="spellStart"/>
      <w:r w:rsidRPr="002B4C6F">
        <w:t>мисленнєві</w:t>
      </w:r>
      <w:proofErr w:type="spellEnd"/>
      <w:r w:rsidRPr="002B4C6F">
        <w:t xml:space="preserve"> операції аналізу, синтезу, порівняння та узагальнення.</w:t>
      </w:r>
    </w:p>
    <w:p w14:paraId="125904CA" w14:textId="77777777" w:rsidR="00316277" w:rsidRDefault="00316277" w:rsidP="00316277">
      <w:pPr>
        <w:ind w:firstLine="708"/>
      </w:pPr>
      <w:r>
        <w:t xml:space="preserve">Суть третьої методики, яка допоможе дослідити особливості та визначити рівень сформованості образного мислення у дітей старшого дошкільного віку, </w:t>
      </w:r>
      <w:r w:rsidRPr="006832BF">
        <w:t>–</w:t>
      </w:r>
      <w:r>
        <w:t xml:space="preserve"> </w:t>
      </w:r>
      <w:r w:rsidRPr="00B70EE1">
        <w:rPr>
          <w:b/>
          <w:bCs/>
        </w:rPr>
        <w:t>«Асоціативна пам’ять»</w:t>
      </w:r>
      <w:r>
        <w:t xml:space="preserve">, </w:t>
      </w:r>
      <w:r w:rsidRPr="006832BF">
        <w:t>–</w:t>
      </w:r>
      <w:r>
        <w:t xml:space="preserve"> запропонована у посібнику Н. </w:t>
      </w:r>
      <w:proofErr w:type="spellStart"/>
      <w:r>
        <w:t>Дубашидзе</w:t>
      </w:r>
      <w:proofErr w:type="spellEnd"/>
      <w:r>
        <w:t>, В. Князєва, К. </w:t>
      </w:r>
      <w:proofErr w:type="spellStart"/>
      <w:r>
        <w:t>Мілютіної</w:t>
      </w:r>
      <w:proofErr w:type="spellEnd"/>
      <w:r>
        <w:t xml:space="preserve"> та Н. Рубель </w:t>
      </w:r>
      <w:r w:rsidRPr="00BC7586">
        <w:t>[</w:t>
      </w:r>
      <w:r w:rsidRPr="00EE3952">
        <w:t>27</w:t>
      </w:r>
      <w:r w:rsidRPr="00BC7586">
        <w:t>]</w:t>
      </w:r>
      <w:r>
        <w:t xml:space="preserve"> для дослідження розвитку пам’яті дітей дошкільного віку, полягає у необхідності запам’ятати слова, які називає експериментатор. Для легшого запам’ятовування дітям пропонуються картки з зображеннями знайомих їм об’єктів та предметів, з якими у них можуть асоціюватися почуті слова. Згідно з принципом підбору карток даної методики, їх має бути втричі більше, ніж слів для запам’ятовування. Після того як </w:t>
      </w:r>
      <w:r>
        <w:lastRenderedPageBreak/>
        <w:t>експериментатор називає слово, дитина обирає зображення, яке повинно допомогти їй згадати це слово.</w:t>
      </w:r>
    </w:p>
    <w:p w14:paraId="7C198402" w14:textId="77777777" w:rsidR="00316277" w:rsidRDefault="00316277" w:rsidP="00316277">
      <w:pPr>
        <w:ind w:firstLine="708"/>
      </w:pPr>
      <w:r>
        <w:t xml:space="preserve">Процедура проведення обстеження складається з трьох частин. Перша частина </w:t>
      </w:r>
      <w:r w:rsidRPr="006832BF">
        <w:t>–</w:t>
      </w:r>
      <w:r>
        <w:t xml:space="preserve"> тренувальна спроба. Вона необхідна для того, щоб пересвідчитися, що діти справді зрозуміли інструкцію. Для цього їм називається слово «миша» та надається три картки </w:t>
      </w:r>
      <w:r w:rsidRPr="006832BF">
        <w:t>–</w:t>
      </w:r>
      <w:r>
        <w:t xml:space="preserve"> з зображенням кішки, сиру та комп’ютера (Додаток В). Діти повинні обрати зображення, з яким у них асоціюється миша, та пояснити, чому зупинили свій вибір саме на ньому. За потреби їм надаються додаткові, більш детальні, пояснення.</w:t>
      </w:r>
    </w:p>
    <w:p w14:paraId="79EA3DA1" w14:textId="77777777" w:rsidR="00316277" w:rsidRDefault="00316277" w:rsidP="00316277">
      <w:pPr>
        <w:ind w:firstLine="708"/>
      </w:pPr>
      <w:r>
        <w:t xml:space="preserve">Друга частина обстеження за цією методикою полягає в тому, що перед дітьми розкладаються усі картки та називаються слова, які необхідно запам’ятати. Автори посібника зазначають, що під час даного тестування дітям дошкільного віку доцільно давати запам’ятовувати до 5-7 слів. Оскільки в експерименті приймали участь діти старшого дошкільного віку, то ми обрали для запам’ятовування сім слів (обід, сад, дорога, одяг, ніч, стілець, птах) та відповідно 21 картку (хліб, стіл, яблуко, дерево, автомобіль, велосипед, сорочка, шафа, ліхтар, місяць, будинок, диван, літак, гніздо, </w:t>
      </w:r>
      <w:r w:rsidRPr="00DB10F0">
        <w:t>чашка, св</w:t>
      </w:r>
      <w:r>
        <w:t>і</w:t>
      </w:r>
      <w:r w:rsidRPr="00DB10F0">
        <w:t xml:space="preserve">тлофор, </w:t>
      </w:r>
      <w:r>
        <w:t>лампа, полуниця, крісло, перо, людина) (Додаток В).</w:t>
      </w:r>
    </w:p>
    <w:p w14:paraId="2A4B41E6" w14:textId="77777777" w:rsidR="00316277" w:rsidRDefault="00316277" w:rsidP="00316277">
      <w:pPr>
        <w:ind w:firstLine="708"/>
      </w:pPr>
      <w:r>
        <w:t>Після того як дитина чує слово, яке називає експериментатор, вона обирає зображення, покликане допомогти їй в майбутньому згадати це слово. На це відводиться час тривалістю 30 секунд. Після того як дитина обрала картку, вона пояснює, чому зробила саме такий вибір. Після того як названі всі слова та підібрані до них картинки, стимульний матеріал прибирається та дитина йде займатися іншими справами, як-то гратися іграшками чи з іншими дітьми, малювати, конструювати тощо.</w:t>
      </w:r>
    </w:p>
    <w:p w14:paraId="242BEA80" w14:textId="77777777" w:rsidR="00316277" w:rsidRDefault="00316277" w:rsidP="00316277">
      <w:pPr>
        <w:spacing w:after="0"/>
        <w:ind w:firstLine="708"/>
      </w:pPr>
      <w:r>
        <w:t xml:space="preserve">Третя частина обстеження за даною методикою проводиться за 20 хвилин після проведення попередньої. Дітям по черзі демонструються раніше обрані картки, і їм необхідно згадати, яке слово вони запам’ятовували за допомогою того чи іншого зображення. </w:t>
      </w:r>
    </w:p>
    <w:p w14:paraId="43CFF117" w14:textId="77777777" w:rsidR="00316277" w:rsidRDefault="00316277" w:rsidP="00316277">
      <w:pPr>
        <w:spacing w:after="0"/>
        <w:ind w:firstLine="708"/>
      </w:pPr>
      <w:r>
        <w:lastRenderedPageBreak/>
        <w:t xml:space="preserve">Згідно з методикою «Асоціативна пам’ять», під час оцінювання результатів необхідно враховувати наступні критерії: здатність до опосередкування як логічної операції; адекватність добору картинки та здатність логічно пояснити зв’язок між словом і карткою; якість відтворення; кількість відтворених слів. Між тим шкалу, за якою можна інтерпретувати отримані дані, не представлено. </w:t>
      </w:r>
    </w:p>
    <w:p w14:paraId="1B60C8DD" w14:textId="77777777" w:rsidR="00316277" w:rsidRDefault="00316277" w:rsidP="00316277">
      <w:pPr>
        <w:spacing w:after="0"/>
        <w:ind w:firstLine="708"/>
      </w:pPr>
      <w:r>
        <w:t xml:space="preserve">Враховуючи означені вище критерії, </w:t>
      </w:r>
      <w:r w:rsidRPr="00C646EB">
        <w:rPr>
          <w:i/>
          <w:iCs/>
        </w:rPr>
        <w:t>оцінювання результатів тестування</w:t>
      </w:r>
      <w:r>
        <w:t xml:space="preserve"> здійснювалося за чотирма рівнями:</w:t>
      </w:r>
    </w:p>
    <w:p w14:paraId="6B068107" w14:textId="77777777" w:rsidR="00316277" w:rsidRDefault="00316277" w:rsidP="00316277">
      <w:pPr>
        <w:spacing w:after="0"/>
        <w:ind w:firstLine="708"/>
      </w:pPr>
      <w:r w:rsidRPr="002E00A8">
        <w:rPr>
          <w:i/>
        </w:rPr>
        <w:t>високий рівень</w:t>
      </w:r>
      <w:r>
        <w:t xml:space="preserve"> </w:t>
      </w:r>
      <w:r w:rsidRPr="006832BF">
        <w:t>–</w:t>
      </w:r>
      <w:r>
        <w:t xml:space="preserve"> дитина відтворює в пам’яті та правильно називає 6-7 слів, адекватно підбирає картку до слова, логічно та самостійно пояснює зв’язок між ними;</w:t>
      </w:r>
    </w:p>
    <w:p w14:paraId="7390D2F7" w14:textId="77777777" w:rsidR="00316277" w:rsidRDefault="00316277" w:rsidP="00316277">
      <w:pPr>
        <w:spacing w:after="0"/>
        <w:ind w:firstLine="708"/>
      </w:pPr>
      <w:r w:rsidRPr="002E00A8">
        <w:rPr>
          <w:i/>
        </w:rPr>
        <w:t>середній рівень</w:t>
      </w:r>
      <w:r>
        <w:t xml:space="preserve"> </w:t>
      </w:r>
      <w:r w:rsidRPr="006832BF">
        <w:t>–</w:t>
      </w:r>
      <w:r>
        <w:t xml:space="preserve"> правильно називає 3-5 слів, іноді потребує допомоги дорослого у формі навідних питань під час підбору картки до слова та пояснення зв’язку між ними;</w:t>
      </w:r>
    </w:p>
    <w:p w14:paraId="15FA3D74" w14:textId="77777777" w:rsidR="00316277" w:rsidRDefault="00316277" w:rsidP="00316277">
      <w:pPr>
        <w:spacing w:after="0"/>
        <w:ind w:firstLine="708"/>
      </w:pPr>
      <w:r w:rsidRPr="002E00A8">
        <w:rPr>
          <w:i/>
        </w:rPr>
        <w:t>нижче середнього</w:t>
      </w:r>
      <w:r>
        <w:t xml:space="preserve"> </w:t>
      </w:r>
      <w:r w:rsidRPr="006832BF">
        <w:t>–</w:t>
      </w:r>
      <w:r>
        <w:t xml:space="preserve"> згадує 1-2 слова, має значні труднощі у підборі картки до слова та не може самостійно, без допомоги дорослого, пояснити зв’язок між ними;</w:t>
      </w:r>
    </w:p>
    <w:p w14:paraId="3C143806" w14:textId="77777777" w:rsidR="00316277" w:rsidRDefault="00316277" w:rsidP="00316277">
      <w:pPr>
        <w:spacing w:after="0"/>
        <w:ind w:firstLine="708"/>
      </w:pPr>
      <w:r w:rsidRPr="002E00A8">
        <w:rPr>
          <w:i/>
        </w:rPr>
        <w:t>низький рівень</w:t>
      </w:r>
      <w:r>
        <w:t xml:space="preserve"> </w:t>
      </w:r>
      <w:r w:rsidRPr="006832BF">
        <w:t>–</w:t>
      </w:r>
      <w:r>
        <w:t xml:space="preserve"> не називає правильно жодного слова, яке необхідно було запам’ятати, не може самостійно підібрати картки, не пояснює зв’язок між ними.</w:t>
      </w:r>
    </w:p>
    <w:p w14:paraId="6EB61073" w14:textId="77777777" w:rsidR="00316277" w:rsidRDefault="00316277" w:rsidP="00316277">
      <w:pPr>
        <w:spacing w:after="0"/>
        <w:ind w:firstLine="708"/>
      </w:pPr>
      <w:r>
        <w:t xml:space="preserve">Діагностування за даною методикою також дає можливість дослідити, чи може дитина створити нові образи чи оперувати раніше створеними образами на основі асоціацій; чи здійснює вона під час цих процесів </w:t>
      </w:r>
      <w:proofErr w:type="spellStart"/>
      <w:r>
        <w:t>мисленнєві</w:t>
      </w:r>
      <w:proofErr w:type="spellEnd"/>
      <w:r>
        <w:t xml:space="preserve"> операції аналізу, синтезу, порівняння, узагальнення, абстрагування й опосередкування.</w:t>
      </w:r>
    </w:p>
    <w:p w14:paraId="59A1F68D" w14:textId="77777777" w:rsidR="00316277" w:rsidRPr="000E049C" w:rsidRDefault="00316277" w:rsidP="00316277">
      <w:pPr>
        <w:ind w:firstLine="708"/>
        <w:rPr>
          <w:rFonts w:cs="Times New Roman"/>
          <w:szCs w:val="28"/>
        </w:rPr>
      </w:pPr>
      <w:r>
        <w:t>Для того щоб дослідити уміння обстежуваних дітей створювати у своїй уяві яскраві образи та користуватися ними, весь стимульний матеріал підібраний у чорно-білому кольорі.</w:t>
      </w:r>
    </w:p>
    <w:p w14:paraId="357C52EB" w14:textId="77777777" w:rsidR="00316277" w:rsidRDefault="00316277" w:rsidP="00316277">
      <w:pPr>
        <w:ind w:firstLine="708"/>
      </w:pPr>
      <w:r>
        <w:t>Для зручності порівняння результатів констатувального експерименту за трьома методиками була введена уніфікована шкала оцінювання рівнів сформованості образного мислення дітей старшого дошкільного віку. З цією метою дуже високий та високий рівні за діагностичною методикою «Обсяг короткочасної пам’яті» (О. </w:t>
      </w:r>
      <w:proofErr w:type="spellStart"/>
      <w:r>
        <w:t>Кайріс</w:t>
      </w:r>
      <w:proofErr w:type="spellEnd"/>
      <w:r>
        <w:t xml:space="preserve">) були об’єднані у високий рівень. Також усі рівні були </w:t>
      </w:r>
      <w:r>
        <w:lastRenderedPageBreak/>
        <w:t xml:space="preserve">переведені у числовий вираз. Отже, </w:t>
      </w:r>
      <w:r w:rsidRPr="002305A7">
        <w:t>шкала авторської методики КЕ виглядає наступним чином:</w:t>
      </w:r>
    </w:p>
    <w:p w14:paraId="7D85D716" w14:textId="77777777" w:rsidR="00316277" w:rsidRDefault="00316277" w:rsidP="00316277">
      <w:pPr>
        <w:pStyle w:val="a3"/>
        <w:numPr>
          <w:ilvl w:val="0"/>
          <w:numId w:val="2"/>
        </w:numPr>
        <w:spacing w:after="0" w:line="360" w:lineRule="auto"/>
        <w:ind w:left="0" w:firstLine="709"/>
        <w:jc w:val="both"/>
      </w:pPr>
      <w:r>
        <w:t>В</w:t>
      </w:r>
      <w:r w:rsidRPr="0054301A">
        <w:t>исокий рівень (В) – 4 бали</w:t>
      </w:r>
      <w:r>
        <w:t xml:space="preserve">: дитина відтворює в пам’яті та називає або показує усі об’єкти, які необхідно було запам’ятати, або допускає незначну кількість помилок; має високу здатність до створення в уяві яскравого образа предмета чи явища та </w:t>
      </w:r>
      <w:proofErr w:type="spellStart"/>
      <w:r>
        <w:t>мисленнєвого</w:t>
      </w:r>
      <w:proofErr w:type="spellEnd"/>
      <w:r>
        <w:t xml:space="preserve"> оперування ним, а також раніше створеними та збереженими у пам’яті образами; під час обробки сприйнятої інформації немає труднощів з виконанням мисленнєвих операцій аналізу, синтезу, порівняння, узагальнення, опосередкування та абстрагування.</w:t>
      </w:r>
    </w:p>
    <w:p w14:paraId="12995F68" w14:textId="77777777" w:rsidR="00316277" w:rsidRDefault="00316277" w:rsidP="00316277">
      <w:pPr>
        <w:pStyle w:val="a3"/>
        <w:numPr>
          <w:ilvl w:val="0"/>
          <w:numId w:val="2"/>
        </w:numPr>
        <w:spacing w:after="0" w:line="360" w:lineRule="auto"/>
        <w:ind w:left="0" w:firstLine="709"/>
        <w:jc w:val="both"/>
      </w:pPr>
      <w:r>
        <w:t>С</w:t>
      </w:r>
      <w:r w:rsidRPr="0054301A">
        <w:t>ередній рівень (С) – 3 бали</w:t>
      </w:r>
      <w:r>
        <w:t>: дитина допускає значну кількість помилок під час відтворення в пам’яті об’єктів за усіма діагностичними методиками; має певні труднощі зі створенням образів предметів чи явищ, оперуванням ними та раніше створеними і збереженими у пам’яті образами, а також під час аналізу, синтезу, абстрагування, опосередкування, порівняння, узагальнення сприйнятої інформації.</w:t>
      </w:r>
    </w:p>
    <w:p w14:paraId="20EDC85D" w14:textId="77777777" w:rsidR="00316277" w:rsidRDefault="00316277" w:rsidP="00316277">
      <w:pPr>
        <w:pStyle w:val="a3"/>
        <w:numPr>
          <w:ilvl w:val="0"/>
          <w:numId w:val="2"/>
        </w:numPr>
        <w:spacing w:after="0" w:line="360" w:lineRule="auto"/>
        <w:ind w:left="0" w:firstLine="709"/>
        <w:jc w:val="both"/>
      </w:pPr>
      <w:r>
        <w:t>Н</w:t>
      </w:r>
      <w:r w:rsidRPr="0054301A">
        <w:t>ижче середнього (НС) – 2 бали</w:t>
      </w:r>
      <w:r>
        <w:t>: характеризується допущенням великої кількості помилок під час виконання завдань за усіма діагностичними методиками; дитині важко створювати у своїй уяві за допомогою мисленнєвих операцій яскраві образи предметів або явищ, утримувати їх в пам’яті та оперувати ними.</w:t>
      </w:r>
    </w:p>
    <w:p w14:paraId="5D2C585F" w14:textId="77777777" w:rsidR="00316277" w:rsidRDefault="00316277" w:rsidP="00316277">
      <w:pPr>
        <w:pStyle w:val="a3"/>
        <w:numPr>
          <w:ilvl w:val="0"/>
          <w:numId w:val="2"/>
        </w:numPr>
        <w:spacing w:after="0" w:line="360" w:lineRule="auto"/>
        <w:ind w:left="0" w:firstLine="709"/>
        <w:jc w:val="both"/>
      </w:pPr>
      <w:r>
        <w:t>Н</w:t>
      </w:r>
      <w:r w:rsidRPr="0054301A">
        <w:t>изький рівень (Н) – 1 бал</w:t>
      </w:r>
      <w:r>
        <w:t xml:space="preserve">: дитина має значні труднощі чи взагалі не може згадати жодного об’єкта, який необхідно було запам’ятати. Даний рівень характеризується повною </w:t>
      </w:r>
      <w:proofErr w:type="spellStart"/>
      <w:r>
        <w:t>несформованістю</w:t>
      </w:r>
      <w:proofErr w:type="spellEnd"/>
      <w:r>
        <w:t xml:space="preserve"> образного мислення та невмінням використовувати під час </w:t>
      </w:r>
      <w:proofErr w:type="spellStart"/>
      <w:r>
        <w:t>мисленнєвого</w:t>
      </w:r>
      <w:proofErr w:type="spellEnd"/>
      <w:r>
        <w:t xml:space="preserve"> процесу розумові операції.</w:t>
      </w:r>
    </w:p>
    <w:p w14:paraId="09472462" w14:textId="77777777" w:rsidR="00316277" w:rsidRDefault="00316277" w:rsidP="00316277">
      <w:pPr>
        <w:ind w:firstLine="708"/>
      </w:pPr>
      <w:r>
        <w:t xml:space="preserve">Таким чином, розроблена методика констатувального експерименту покликана допомогти дослідити та визначити рівень сформованості образного мислення у дітей старшого дошкільного віку з загальним недорозвитком мовлення у порівнянні з дітьми з типовим мовленнєвим розвитком. Результати даного етапу дослідження стануть підставою для наступного </w:t>
      </w:r>
      <w:r w:rsidRPr="006832BF">
        <w:t>–</w:t>
      </w:r>
      <w:r>
        <w:t xml:space="preserve"> проведення формувального експерименту (ФЕ).</w:t>
      </w:r>
    </w:p>
    <w:p w14:paraId="094B7E59" w14:textId="77777777" w:rsidR="00316277" w:rsidRDefault="00316277" w:rsidP="00316277">
      <w:pPr>
        <w:pStyle w:val="2"/>
        <w:spacing w:line="384" w:lineRule="auto"/>
      </w:pPr>
      <w:bookmarkStart w:id="25" w:name="_Toc148687464"/>
      <w:bookmarkStart w:id="26" w:name="_Toc149312028"/>
      <w:r w:rsidRPr="00F8645B">
        <w:lastRenderedPageBreak/>
        <w:t>2.2. Визначення особливостей стану сформованості образного мислення у дітей старшого дошкільного віку з загальним недорозвитком мовлення</w:t>
      </w:r>
      <w:bookmarkEnd w:id="25"/>
      <w:bookmarkEnd w:id="26"/>
    </w:p>
    <w:p w14:paraId="303ADF65" w14:textId="77777777" w:rsidR="00316277" w:rsidRPr="002305A7" w:rsidRDefault="00316277" w:rsidP="00316277">
      <w:pPr>
        <w:spacing w:line="384" w:lineRule="auto"/>
        <w:ind w:firstLine="708"/>
      </w:pPr>
      <w:bookmarkStart w:id="27" w:name="_Hlk147867447"/>
      <w:r>
        <w:t xml:space="preserve">Після проведення первинної діагностики стану сформованості образного мислення у </w:t>
      </w:r>
      <w:r w:rsidRPr="002305A7">
        <w:t xml:space="preserve">дітей 5-6 років із ЗНМ </w:t>
      </w:r>
      <w:r w:rsidRPr="002305A7">
        <w:rPr>
          <w:lang w:val="en-US"/>
        </w:rPr>
        <w:t>III</w:t>
      </w:r>
      <w:r w:rsidRPr="002305A7">
        <w:t>-</w:t>
      </w:r>
      <w:r w:rsidRPr="002305A7">
        <w:rPr>
          <w:lang w:val="en-US"/>
        </w:rPr>
        <w:t>IV</w:t>
      </w:r>
      <w:r w:rsidRPr="002305A7">
        <w:t xml:space="preserve"> рівня та з типовим розвитком за авторською методикою констатувального експерименту зроблено якісний та кількісний аналіз отриманих результатів.</w:t>
      </w:r>
    </w:p>
    <w:p w14:paraId="5D98EEF8" w14:textId="77777777" w:rsidR="00316277" w:rsidRPr="002305A7" w:rsidRDefault="00316277" w:rsidP="00316277">
      <w:pPr>
        <w:spacing w:line="384" w:lineRule="auto"/>
        <w:ind w:firstLine="708"/>
      </w:pPr>
      <w:r w:rsidRPr="002305A7">
        <w:t>Зведені протоколи результатів обстеження дітей із загальним недорозвитком мовлення та типовим розвитком представлені у таблицях 1-6 (Додаток Г).</w:t>
      </w:r>
    </w:p>
    <w:p w14:paraId="4F1492A9" w14:textId="77777777" w:rsidR="00316277" w:rsidRDefault="00316277" w:rsidP="00316277">
      <w:pPr>
        <w:spacing w:line="384" w:lineRule="auto"/>
        <w:ind w:firstLine="708"/>
      </w:pPr>
      <w:r w:rsidRPr="002305A7">
        <w:t xml:space="preserve">Згідно з обробленими даними, отриманими в результаті обстеження за </w:t>
      </w:r>
      <w:r w:rsidRPr="002305A7">
        <w:rPr>
          <w:rFonts w:cs="Times New Roman"/>
          <w:szCs w:val="28"/>
        </w:rPr>
        <w:t>параметром «</w:t>
      </w:r>
      <w:r w:rsidRPr="002305A7">
        <w:t>з</w:t>
      </w:r>
      <w:r w:rsidRPr="002305A7">
        <w:rPr>
          <w:szCs w:val="24"/>
        </w:rPr>
        <w:t>датність до створення образів»</w:t>
      </w:r>
      <w:r w:rsidRPr="002305A7">
        <w:t>, у більшості дітей із ЗНМ, а саме у 80%, констатовано рівень нижче середнього, по 10% – середній та низький рівні; жодна дитина не продемонструвала високого рівня. Між тим діагностика дітей з типовим розвитком показала наступні результати: високий рівень спостерігається у 40% дітей, середній рівень – у 60%; у жодної дитини не спостерігається нижче середнього та низького рівня. Ці дані наочно продемонстровано у діаграмі (рис. 2.1).</w:t>
      </w:r>
    </w:p>
    <w:p w14:paraId="634B2CD1" w14:textId="77777777" w:rsidR="00316277" w:rsidRDefault="00316277" w:rsidP="00316277">
      <w:pPr>
        <w:jc w:val="center"/>
      </w:pPr>
      <w:r w:rsidRPr="00EE3E8C">
        <w:rPr>
          <w:noProof/>
          <w:sz w:val="20"/>
          <w:szCs w:val="20"/>
          <w:lang w:val="ru-RU" w:eastAsia="ru-RU"/>
        </w:rPr>
        <w:drawing>
          <wp:inline distT="0" distB="0" distL="0" distR="0" wp14:anchorId="0D264127" wp14:editId="0F9E25BA">
            <wp:extent cx="3078480" cy="2400300"/>
            <wp:effectExtent l="0" t="0" r="7620" b="0"/>
            <wp:docPr id="1" name="Діаграма 1">
              <a:extLst xmlns:a="http://schemas.openxmlformats.org/drawingml/2006/main">
                <a:ext uri="{FF2B5EF4-FFF2-40B4-BE49-F238E27FC236}">
                  <a16:creationId xmlns:a16="http://schemas.microsoft.com/office/drawing/2014/main" id="{FDC6CE11-B16A-4718-B791-D38C513E2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lang w:val="ru-RU" w:eastAsia="ru-RU"/>
        </w:rPr>
        <w:drawing>
          <wp:inline distT="0" distB="0" distL="0" distR="0" wp14:anchorId="4119F8A8" wp14:editId="1C6525B1">
            <wp:extent cx="3108960" cy="2392680"/>
            <wp:effectExtent l="0" t="0" r="15240" b="7620"/>
            <wp:docPr id="11" name="Діаграма 11">
              <a:extLst xmlns:a="http://schemas.openxmlformats.org/drawingml/2006/main">
                <a:ext uri="{FF2B5EF4-FFF2-40B4-BE49-F238E27FC236}">
                  <a16:creationId xmlns:a16="http://schemas.microsoft.com/office/drawing/2014/main" id="{F31B8BCA-3003-437D-8AEE-678FCF577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033C72" w14:textId="77777777" w:rsidR="00316277" w:rsidRDefault="00316277" w:rsidP="00316277">
      <w:pPr>
        <w:jc w:val="center"/>
      </w:pPr>
      <w:r w:rsidRPr="007C72FD">
        <w:t>Рис.</w:t>
      </w:r>
      <w:r>
        <w:t> 2.</w:t>
      </w:r>
      <w:r w:rsidRPr="007C72FD">
        <w:t xml:space="preserve">1. </w:t>
      </w:r>
      <w:r>
        <w:t>Результати обстеження за параметром «з</w:t>
      </w:r>
      <w:r w:rsidRPr="00FD4275">
        <w:rPr>
          <w:szCs w:val="24"/>
        </w:rPr>
        <w:t>датн</w:t>
      </w:r>
      <w:r>
        <w:rPr>
          <w:szCs w:val="24"/>
        </w:rPr>
        <w:t>ість</w:t>
      </w:r>
      <w:r w:rsidRPr="00FD4275">
        <w:rPr>
          <w:szCs w:val="24"/>
        </w:rPr>
        <w:t xml:space="preserve"> до створення </w:t>
      </w:r>
      <w:r>
        <w:rPr>
          <w:szCs w:val="24"/>
        </w:rPr>
        <w:t>образів»</w:t>
      </w:r>
      <w:r w:rsidRPr="00376F08" w:rsidDel="0025173B">
        <w:t xml:space="preserve"> </w:t>
      </w:r>
      <w:r>
        <w:t>у дітей із загальним недорозвитком мовлення та типовим розвитком</w:t>
      </w:r>
    </w:p>
    <w:p w14:paraId="5532B82E" w14:textId="77777777" w:rsidR="00316277" w:rsidRDefault="00316277" w:rsidP="00316277">
      <w:pPr>
        <w:jc w:val="center"/>
      </w:pPr>
    </w:p>
    <w:p w14:paraId="15D0A397" w14:textId="77777777" w:rsidR="00316277" w:rsidRDefault="00316277" w:rsidP="00316277">
      <w:pPr>
        <w:spacing w:after="0" w:line="384" w:lineRule="auto"/>
        <w:ind w:firstLine="709"/>
      </w:pPr>
      <w:r>
        <w:lastRenderedPageBreak/>
        <w:t xml:space="preserve">У порівнянні з дітьми з типовим розвитком, які під час діагностування згадували різноманітні фігури, діти з загальним недорозвитком мовлення впізнавали переважно вже знайомі їм геометричні фігури </w:t>
      </w:r>
      <w:r w:rsidRPr="006832BF">
        <w:t>–</w:t>
      </w:r>
      <w:r>
        <w:t xml:space="preserve"> квадрат, трикутник. Тоді як ніхто з них не згадав такі фігури, як коло, описане навколо трикутника, та три промені, що виходять з однієї точки у різні напрямки. Зазначимо, що одна дитина із ЗНМ взагалі не показала жодної фігури, лише розгублено розглядала їх у представленій таблиці.</w:t>
      </w:r>
    </w:p>
    <w:p w14:paraId="00209A65" w14:textId="77777777" w:rsidR="00316277" w:rsidRPr="002305A7" w:rsidRDefault="00316277" w:rsidP="00316277">
      <w:pPr>
        <w:spacing w:after="0" w:line="384" w:lineRule="auto"/>
        <w:ind w:firstLine="709"/>
      </w:pPr>
      <w:r>
        <w:t xml:space="preserve">Усе це вказує на те, що діти із ЗНМ мають значні труднощі зі створенням у своїй уяві нового образа: вони не можуть проаналізувати, з чого складається тільки що сприйнята фігура; виявити у неї подібні елементи з іншими, вже знайомими, фігурами; порівняти фігуру з іншими предметами, схожими з нею за формою; не можуть подумки домалювати фігурі певні деталі, для того щоб наблизити її зовнішній вигляд до вже </w:t>
      </w:r>
      <w:r w:rsidRPr="002305A7">
        <w:t>знайомого предмету, образ якого зберігається в їхній пам’яті. Це свідчить про недостатню сформованість у них проективної та композиційної підструктур образного мислення. А оскільки діти не можуть виконати з фігурами ці розумові дії, їм важко їх запам’ятати та потім згадати, навіть через короткий час.</w:t>
      </w:r>
    </w:p>
    <w:p w14:paraId="7DCFD38E" w14:textId="77777777" w:rsidR="00316277" w:rsidRPr="002305A7" w:rsidRDefault="00316277" w:rsidP="00316277">
      <w:pPr>
        <w:spacing w:after="0" w:line="384" w:lineRule="auto"/>
        <w:ind w:firstLine="709"/>
      </w:pPr>
      <w:r w:rsidRPr="002305A7">
        <w:t>Варто зазначити, що під час обстеження</w:t>
      </w:r>
      <w:r>
        <w:t xml:space="preserve"> деякі відповіді дітей як з ЗНМ, так і з типовим розвитком, не були зараховані, оскільки вони вийшли за часові рамки, визначені умовами </w:t>
      </w:r>
      <w:r w:rsidRPr="002305A7">
        <w:t>проведення методики. Загалом же темп відповідей у дітей, що не мають порушень мовлення, значно швидший, ніж у дітей із порушеннями.</w:t>
      </w:r>
    </w:p>
    <w:p w14:paraId="28F3D7A3" w14:textId="77777777" w:rsidR="00316277" w:rsidRDefault="00316277" w:rsidP="00316277">
      <w:pPr>
        <w:spacing w:after="0" w:line="384" w:lineRule="auto"/>
        <w:ind w:firstLine="709"/>
      </w:pPr>
      <w:r w:rsidRPr="002305A7">
        <w:t xml:space="preserve">Обстеження за </w:t>
      </w:r>
      <w:r w:rsidRPr="002305A7">
        <w:rPr>
          <w:rFonts w:cs="Times New Roman"/>
          <w:szCs w:val="28"/>
        </w:rPr>
        <w:t>параметром «</w:t>
      </w:r>
      <w:r w:rsidRPr="002305A7">
        <w:t>з</w:t>
      </w:r>
      <w:r w:rsidRPr="002305A7">
        <w:rPr>
          <w:szCs w:val="24"/>
        </w:rPr>
        <w:t>датність до оперування образами</w:t>
      </w:r>
      <w:r w:rsidRPr="002305A7">
        <w:rPr>
          <w:rFonts w:cs="Times New Roman"/>
          <w:szCs w:val="28"/>
        </w:rPr>
        <w:t xml:space="preserve">» </w:t>
      </w:r>
      <w:r w:rsidRPr="002305A7">
        <w:t>дало наступні результати: серед дітей із ЗНМ 10% мають високий рівень, 40% – середній рівень, 30% – рівень нижче середнього, 20% – низький рівень; серед дітей з типовим розвитком у 70% спостерігається високий рівень, а у 30% – середній. Ці дані представлено у діаграмі на рис. 2.2.</w:t>
      </w:r>
    </w:p>
    <w:p w14:paraId="2DA46367" w14:textId="77777777" w:rsidR="00316277" w:rsidRDefault="00316277" w:rsidP="00316277">
      <w:pPr>
        <w:jc w:val="center"/>
        <w:rPr>
          <w:b/>
          <w:bCs/>
        </w:rPr>
      </w:pPr>
      <w:r>
        <w:rPr>
          <w:noProof/>
          <w:lang w:val="ru-RU" w:eastAsia="ru-RU"/>
        </w:rPr>
        <w:lastRenderedPageBreak/>
        <w:drawing>
          <wp:inline distT="0" distB="0" distL="0" distR="0" wp14:anchorId="6F63B6EA" wp14:editId="5F6D1103">
            <wp:extent cx="3101340" cy="2385060"/>
            <wp:effectExtent l="38100" t="0" r="3810" b="15240"/>
            <wp:docPr id="54" name="Діаграма 54">
              <a:extLst xmlns:a="http://schemas.openxmlformats.org/drawingml/2006/main">
                <a:ext uri="{FF2B5EF4-FFF2-40B4-BE49-F238E27FC236}">
                  <a16:creationId xmlns:a16="http://schemas.microsoft.com/office/drawing/2014/main" id="{80972C3F-B352-48CB-BB2A-97DF97423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val="ru-RU" w:eastAsia="ru-RU"/>
        </w:rPr>
        <w:drawing>
          <wp:inline distT="0" distB="0" distL="0" distR="0" wp14:anchorId="76329068" wp14:editId="0CDACA57">
            <wp:extent cx="3108960" cy="2392680"/>
            <wp:effectExtent l="19050" t="0" r="15240" b="7620"/>
            <wp:docPr id="55" name="Діаграма 55">
              <a:extLst xmlns:a="http://schemas.openxmlformats.org/drawingml/2006/main">
                <a:ext uri="{FF2B5EF4-FFF2-40B4-BE49-F238E27FC236}">
                  <a16:creationId xmlns:a16="http://schemas.microsoft.com/office/drawing/2014/main" id="{0CE45826-D1CD-481B-A566-D0F0B3A42E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86426F" w14:textId="77777777" w:rsidR="00316277" w:rsidRPr="002E00A8" w:rsidRDefault="00316277" w:rsidP="00316277">
      <w:pPr>
        <w:jc w:val="center"/>
        <w:rPr>
          <w:rFonts w:cs="Times New Roman"/>
          <w:szCs w:val="28"/>
        </w:rPr>
      </w:pPr>
      <w:r w:rsidRPr="007C72FD">
        <w:t>Рис. 2.</w:t>
      </w:r>
      <w:r>
        <w:t>2</w:t>
      </w:r>
      <w:r w:rsidRPr="007C72FD">
        <w:t xml:space="preserve">. </w:t>
      </w:r>
      <w:r>
        <w:rPr>
          <w:rFonts w:cs="Times New Roman"/>
          <w:szCs w:val="28"/>
        </w:rPr>
        <w:t>Результати обстеження за параметром «</w:t>
      </w:r>
      <w:r>
        <w:t>з</w:t>
      </w:r>
      <w:r>
        <w:rPr>
          <w:szCs w:val="24"/>
        </w:rPr>
        <w:t>датність до оперування образами»</w:t>
      </w:r>
      <w:r w:rsidRPr="00A251EB">
        <w:rPr>
          <w:rFonts w:cs="Times New Roman"/>
          <w:szCs w:val="28"/>
        </w:rPr>
        <w:t xml:space="preserve"> </w:t>
      </w:r>
      <w:r>
        <w:rPr>
          <w:rFonts w:cs="Times New Roman"/>
          <w:szCs w:val="28"/>
        </w:rPr>
        <w:t>у дітей із загальним недорозвитком мовлення та типовим розвитком</w:t>
      </w:r>
    </w:p>
    <w:p w14:paraId="37AF51E6" w14:textId="77777777" w:rsidR="00316277" w:rsidRDefault="00316277" w:rsidP="00316277">
      <w:pPr>
        <w:spacing w:before="240"/>
        <w:ind w:firstLine="708"/>
      </w:pPr>
      <w:r>
        <w:t xml:space="preserve">На відміну від дітей із типовим розвитком, які в основному згадували ідентичні, трохи рідше </w:t>
      </w:r>
      <w:r w:rsidRPr="006832BF">
        <w:t>–</w:t>
      </w:r>
      <w:r>
        <w:t xml:space="preserve"> схожі за загальним силуетом зображення та зовсім </w:t>
      </w:r>
      <w:proofErr w:type="spellStart"/>
      <w:r>
        <w:t>рідко</w:t>
      </w:r>
      <w:proofErr w:type="spellEnd"/>
      <w:r>
        <w:t xml:space="preserve"> зображення, що відрізняються певною деталлю, діти з ЗНМ найчастіше вказували на ідентичні зображення або зображення, що відрізняються певною деталлю (останні, відповідно до вимог методики, не зараховувалися в якості правильної відповіді). Це свідчить про те, що у них переважає наочно-дійове мислення, яке ґрунтується на безпосередньому, очевидному сприйнятті предметів</w:t>
      </w:r>
      <w:r w:rsidRPr="00ED2E64">
        <w:t>, та недостатньо сформована упорядкована підструктура образного мислення.</w:t>
      </w:r>
      <w:r>
        <w:t xml:space="preserve"> Тобто їм важко аналізувати зовнішній вигляд знайомих предметів, помічати їх відмінність та подібність, виокремлювати в них схожі ознаки, порівнювати за формою, силуетом, наповнювати абстрактні об’єкти конкретними значеннями, перенісши на них свій попередній досвід чи знання.</w:t>
      </w:r>
    </w:p>
    <w:p w14:paraId="5BE5B986" w14:textId="77777777" w:rsidR="00316277" w:rsidRDefault="00316277" w:rsidP="00316277">
      <w:pPr>
        <w:ind w:firstLine="708"/>
      </w:pPr>
      <w:r>
        <w:t xml:space="preserve">Цікаво, що серед дітей із загальним недорозвитком мовлення одна дитина впізнала 7 ідентичних та схожих за загальним силуетом зображень, продемонструвавши високий рівень сформованості </w:t>
      </w:r>
      <w:r w:rsidRPr="00746B0A">
        <w:t>довільної образної пам’яті</w:t>
      </w:r>
      <w:r>
        <w:t xml:space="preserve"> та образного мислення. Такий результат, імовірніше, є випадковістю, оскільки хлопчик досить швидко обирав деякі зображення в таблиці, не обдумуючи свій вибір. Під час діагностування за двома іншими параметрами він витрачав набагато більше часу на виконання завдань. </w:t>
      </w:r>
    </w:p>
    <w:p w14:paraId="170B22C6" w14:textId="77777777" w:rsidR="00316277" w:rsidRPr="002E00A8" w:rsidRDefault="00316277" w:rsidP="00316277">
      <w:pPr>
        <w:ind w:firstLine="708"/>
      </w:pPr>
      <w:r w:rsidRPr="002E00A8">
        <w:lastRenderedPageBreak/>
        <w:t xml:space="preserve">В цілому, виконання цього завдання у порівнянні з двома іншими далось найлегше і дітям з ЗНМ, і дітям з типовим розвитком. Це свідчить про те, що їм значно легше подумки оперувати знайомими образами, аніж створювати нові. </w:t>
      </w:r>
    </w:p>
    <w:p w14:paraId="2141B849" w14:textId="77777777" w:rsidR="00316277" w:rsidRDefault="00316277" w:rsidP="00316277">
      <w:pPr>
        <w:ind w:firstLine="708"/>
      </w:pPr>
      <w:r w:rsidRPr="002E00A8">
        <w:t xml:space="preserve">Базуючись на результатах, отриманих під час діагностики </w:t>
      </w:r>
      <w:r w:rsidRPr="002E00A8">
        <w:rPr>
          <w:rFonts w:cs="Times New Roman"/>
          <w:szCs w:val="28"/>
        </w:rPr>
        <w:t>за параметром «</w:t>
      </w:r>
      <w:r w:rsidRPr="002E00A8">
        <w:t>з</w:t>
      </w:r>
      <w:r w:rsidRPr="002E00A8">
        <w:rPr>
          <w:szCs w:val="24"/>
        </w:rPr>
        <w:t>датність до створення та оперування образами на основі асоціацій»</w:t>
      </w:r>
      <w:r w:rsidRPr="002E00A8">
        <w:t>, констатовано, що високого рівня немає у жодної дитини з ЗНМ, середній рівень спостерігається у 50%, нижче середнього – у 10%, низький – у 40%. Результати обстеження дітей з типовим</w:t>
      </w:r>
      <w:r>
        <w:t xml:space="preserve"> розвитком виглядають так: у 30% </w:t>
      </w:r>
      <w:r w:rsidRPr="009A51F3">
        <w:t>–</w:t>
      </w:r>
      <w:r>
        <w:t xml:space="preserve"> високий рівень, у 60% </w:t>
      </w:r>
      <w:r w:rsidRPr="009A51F3">
        <w:t>–</w:t>
      </w:r>
      <w:r>
        <w:t xml:space="preserve"> середній, у 10% </w:t>
      </w:r>
      <w:r w:rsidRPr="009A51F3">
        <w:t>–</w:t>
      </w:r>
      <w:r>
        <w:t xml:space="preserve"> нижче середнього; низького рівня не спостерігається у жодної дитини. Дані результати зображені у діаграмі (рис. 2.3).</w:t>
      </w:r>
    </w:p>
    <w:p w14:paraId="71477E64" w14:textId="77777777" w:rsidR="00316277" w:rsidRDefault="00316277" w:rsidP="00316277">
      <w:pPr>
        <w:ind w:firstLine="708"/>
      </w:pPr>
    </w:p>
    <w:p w14:paraId="5EC8B32B" w14:textId="77777777" w:rsidR="00316277" w:rsidRPr="000408CA" w:rsidRDefault="00316277" w:rsidP="00316277">
      <w:pPr>
        <w:jc w:val="center"/>
      </w:pPr>
      <w:r>
        <w:rPr>
          <w:noProof/>
          <w:lang w:val="ru-RU" w:eastAsia="ru-RU"/>
        </w:rPr>
        <w:drawing>
          <wp:inline distT="0" distB="0" distL="0" distR="0" wp14:anchorId="40911617" wp14:editId="190949D3">
            <wp:extent cx="3063240" cy="2415540"/>
            <wp:effectExtent l="0" t="0" r="3810" b="3810"/>
            <wp:docPr id="58" name="Діаграма 58">
              <a:extLst xmlns:a="http://schemas.openxmlformats.org/drawingml/2006/main">
                <a:ext uri="{FF2B5EF4-FFF2-40B4-BE49-F238E27FC236}">
                  <a16:creationId xmlns:a16="http://schemas.microsoft.com/office/drawing/2014/main" id="{487500EE-091F-4173-B17F-4F9D23D1C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val="ru-RU" w:eastAsia="ru-RU"/>
        </w:rPr>
        <w:drawing>
          <wp:inline distT="0" distB="0" distL="0" distR="0" wp14:anchorId="1461D27C" wp14:editId="07D4A6AF">
            <wp:extent cx="3070860" cy="2415540"/>
            <wp:effectExtent l="0" t="0" r="15240" b="3810"/>
            <wp:docPr id="62" name="Діаграма 62">
              <a:extLst xmlns:a="http://schemas.openxmlformats.org/drawingml/2006/main">
                <a:ext uri="{FF2B5EF4-FFF2-40B4-BE49-F238E27FC236}">
                  <a16:creationId xmlns:a16="http://schemas.microsoft.com/office/drawing/2014/main" id="{60354733-62D9-41E5-9BAC-7BB079A11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8E67BD" w14:textId="77777777" w:rsidR="00316277" w:rsidRPr="002E00A8" w:rsidRDefault="00316277" w:rsidP="00316277">
      <w:pPr>
        <w:jc w:val="center"/>
        <w:rPr>
          <w:rFonts w:cs="Times New Roman"/>
          <w:szCs w:val="28"/>
        </w:rPr>
      </w:pPr>
      <w:r w:rsidRPr="007C72FD">
        <w:t>Рис. 2.</w:t>
      </w:r>
      <w:r>
        <w:t>3</w:t>
      </w:r>
      <w:r w:rsidRPr="007C72FD">
        <w:t xml:space="preserve">. </w:t>
      </w:r>
      <w:r>
        <w:rPr>
          <w:rFonts w:cs="Times New Roman"/>
          <w:szCs w:val="28"/>
        </w:rPr>
        <w:t>Результати обстеження за параметром «</w:t>
      </w:r>
      <w:r>
        <w:t>з</w:t>
      </w:r>
      <w:r>
        <w:rPr>
          <w:szCs w:val="24"/>
        </w:rPr>
        <w:t xml:space="preserve">датність до створення та оперування образами на основі асоціацій» </w:t>
      </w:r>
      <w:r>
        <w:rPr>
          <w:rFonts w:cs="Times New Roman"/>
          <w:szCs w:val="28"/>
        </w:rPr>
        <w:t>у дітей із загальним недорозвитком мовлення та типовим розвитком</w:t>
      </w:r>
    </w:p>
    <w:p w14:paraId="762EA5CF" w14:textId="77777777" w:rsidR="00316277" w:rsidRDefault="00316277" w:rsidP="00316277">
      <w:pPr>
        <w:spacing w:after="0" w:line="384" w:lineRule="auto"/>
        <w:ind w:firstLine="708"/>
      </w:pPr>
      <w:r>
        <w:t xml:space="preserve">У порівнянні з дітьми з типовим розвитком під час обстеження за цією методикою діти з ЗНМ мали значні труднощі з добором карток до слів, які необхідно було запам’ятати, навіть після тренувальної спроби. Вони обирали картки досить повільно, часто потребували допомоги у вигляді навідних питань експериментатора, наприклад: «Про що ти згадуєш, коли чуєш слово «обід»?», «Про що ти думаєш, коли чуєш слово «ніч»?» тощо. Також дітям </w:t>
      </w:r>
      <w:proofErr w:type="spellStart"/>
      <w:r>
        <w:t>рідко</w:t>
      </w:r>
      <w:proofErr w:type="spellEnd"/>
      <w:r>
        <w:t xml:space="preserve"> вдавалося </w:t>
      </w:r>
      <w:r>
        <w:lastRenderedPageBreak/>
        <w:t>самостійно, без навідних питань, пояснити зв’язок між словом та обраною карткою, тобто чому вони обрали саме таке зображення.</w:t>
      </w:r>
    </w:p>
    <w:p w14:paraId="769BE278" w14:textId="77777777" w:rsidR="00316277" w:rsidRDefault="00316277" w:rsidP="00316277">
      <w:pPr>
        <w:spacing w:after="0" w:line="384" w:lineRule="auto"/>
        <w:ind w:firstLine="708"/>
      </w:pPr>
      <w:r>
        <w:t xml:space="preserve">Найчастіше діти будували загальнозрозумілі асоціації, такі як наприклад: обід </w:t>
      </w:r>
      <w:r w:rsidRPr="006832BF">
        <w:t>–</w:t>
      </w:r>
      <w:r>
        <w:t xml:space="preserve"> стіл, птах </w:t>
      </w:r>
      <w:r w:rsidRPr="006832BF">
        <w:t>–</w:t>
      </w:r>
      <w:r>
        <w:t xml:space="preserve"> гніздо, птах </w:t>
      </w:r>
      <w:r w:rsidRPr="006832BF">
        <w:t>–</w:t>
      </w:r>
      <w:r>
        <w:t xml:space="preserve"> перо, одяг </w:t>
      </w:r>
      <w:r w:rsidRPr="006832BF">
        <w:t>–</w:t>
      </w:r>
      <w:r>
        <w:t xml:space="preserve"> сорочка, сад </w:t>
      </w:r>
      <w:r w:rsidRPr="006832BF">
        <w:t>–</w:t>
      </w:r>
      <w:r>
        <w:t xml:space="preserve"> дерево та ін. Крім того, серед асоціацій були зорові, що мають ознаку схожості, наприклад за формою (птах </w:t>
      </w:r>
      <w:r w:rsidRPr="006832BF">
        <w:t>–</w:t>
      </w:r>
      <w:r>
        <w:t xml:space="preserve"> літак, стілець </w:t>
      </w:r>
      <w:r w:rsidRPr="006832BF">
        <w:t>–</w:t>
      </w:r>
      <w:r>
        <w:t xml:space="preserve"> крісло); причинно-наслідкові (ніч </w:t>
      </w:r>
      <w:r w:rsidRPr="006832BF">
        <w:t>–</w:t>
      </w:r>
      <w:r>
        <w:t xml:space="preserve"> місяць, сад </w:t>
      </w:r>
      <w:r w:rsidRPr="006832BF">
        <w:t>–</w:t>
      </w:r>
      <w:r>
        <w:t xml:space="preserve"> яблуко, обід </w:t>
      </w:r>
      <w:r w:rsidRPr="006832BF">
        <w:t>–</w:t>
      </w:r>
      <w:r>
        <w:t xml:space="preserve"> стіл тощо). Крім того, діти підбирали картки на основі індивідуальних асоціацій, пов’язаних із власним досвідом та не завжди зрозумілих іншим, наприклад: обід </w:t>
      </w:r>
      <w:r w:rsidRPr="006832BF">
        <w:t>–</w:t>
      </w:r>
      <w:r>
        <w:t xml:space="preserve"> автомобіль (дитина згадала, як під час нещодавньої сімейної подорожі вони з батьками та сестричкою обідали в автівці), одяг </w:t>
      </w:r>
      <w:r w:rsidRPr="006832BF">
        <w:t>–</w:t>
      </w:r>
      <w:r>
        <w:t xml:space="preserve"> диван (хлопчик пояснив, що мама складає речі, які йому необхідно одягти, на диван). Але були й такі індивідуальні асоціації, які діти не змогли пояснити навіть за допомогою навідних запитань, а саме: ніч </w:t>
      </w:r>
      <w:r w:rsidRPr="006832BF">
        <w:t>–</w:t>
      </w:r>
      <w:r>
        <w:t xml:space="preserve"> людина, птах </w:t>
      </w:r>
      <w:r w:rsidRPr="006832BF">
        <w:t>–</w:t>
      </w:r>
      <w:r>
        <w:t xml:space="preserve"> людина, дорога </w:t>
      </w:r>
      <w:r w:rsidRPr="006832BF">
        <w:t>–</w:t>
      </w:r>
      <w:r>
        <w:t xml:space="preserve"> лампа, одяг </w:t>
      </w:r>
      <w:r w:rsidRPr="006832BF">
        <w:t>–</w:t>
      </w:r>
      <w:r>
        <w:t xml:space="preserve"> дерево. Такі відповіді можуть вказувати на те, що це були необмежені асоціації, які виникають зазвичай спонтанно та не завжди усвідомлюються дитиною.</w:t>
      </w:r>
    </w:p>
    <w:p w14:paraId="554C0190" w14:textId="77777777" w:rsidR="00316277" w:rsidRDefault="00316277" w:rsidP="00316277">
      <w:pPr>
        <w:spacing w:after="0" w:line="384" w:lineRule="auto"/>
        <w:ind w:firstLine="709"/>
      </w:pPr>
      <w:r>
        <w:t xml:space="preserve">Чотири дитини з ЗНМ не змогли правильно згадати жодного слова, оскільки лише називали предмети, зображені на картках. Інші діти іноді, правильно згадували необхідні слова, іноді </w:t>
      </w:r>
      <w:r w:rsidRPr="006832BF">
        <w:t>–</w:t>
      </w:r>
      <w:r>
        <w:t xml:space="preserve"> називали те, що зображено на картинках. </w:t>
      </w:r>
      <w:bookmarkStart w:id="28" w:name="_Hlk149292172"/>
      <w:r>
        <w:t xml:space="preserve">Це вказує на те, що у них порушена цілеспрямованість мислення, недостатньо сформовані асоціативна пам’ять і здатність до такої розумової операції, як опосередкування, а також топологічна, проективна, упорядкована та композиційна підструктури образного мислення. </w:t>
      </w:r>
      <w:bookmarkEnd w:id="28"/>
      <w:r>
        <w:t>Тобто дітям із ЗНМ важко подумки «вирощувати» новий образ та оперувати раніше створеними образами за допомогою мисленнєвих перетворень і встановлення схожості за зовнішнім виглядом, властивостями між предметами чи явищами, а також за допомогою порівняння, оцінювання та комбінування.</w:t>
      </w:r>
    </w:p>
    <w:p w14:paraId="5FE4E7C6" w14:textId="77777777" w:rsidR="00316277" w:rsidRDefault="00316277" w:rsidP="00316277">
      <w:pPr>
        <w:spacing w:after="0" w:line="384" w:lineRule="auto"/>
        <w:ind w:firstLine="708"/>
      </w:pPr>
      <w:r>
        <w:t xml:space="preserve">В цілому, виконання даного завдання далось дітям з загальним недорозвитком мовлення найважче, що свідчить про недостатню сформованість у </w:t>
      </w:r>
      <w:r>
        <w:lastRenderedPageBreak/>
        <w:t xml:space="preserve">них образного мислення; про те, що їм важко створити в своїй уяві нові образи або оперувати раніше створеними образами на основі асоціацій, та здійснювати під час цих процесів </w:t>
      </w:r>
      <w:proofErr w:type="spellStart"/>
      <w:r>
        <w:t>мисленнєві</w:t>
      </w:r>
      <w:proofErr w:type="spellEnd"/>
      <w:r>
        <w:t xml:space="preserve"> операції аналізу, синтезу, порівняння, узагальнення, опосередкування й абстрагування.</w:t>
      </w:r>
    </w:p>
    <w:p w14:paraId="6B9C776F" w14:textId="77777777" w:rsidR="00316277" w:rsidRPr="002E00A8" w:rsidRDefault="00316277" w:rsidP="00316277">
      <w:pPr>
        <w:spacing w:after="0" w:line="384" w:lineRule="auto"/>
        <w:ind w:firstLine="708"/>
      </w:pPr>
      <w:r>
        <w:t xml:space="preserve">Відповідно до завдань дослідження було здійснено математично-статистичну </w:t>
      </w:r>
      <w:r w:rsidRPr="002E00A8">
        <w:t xml:space="preserve">обробку отриманих під час констатувального експерименту даних. </w:t>
      </w:r>
    </w:p>
    <w:p w14:paraId="6C9EDBBA" w14:textId="77777777" w:rsidR="00316277" w:rsidRPr="002E00A8" w:rsidRDefault="00316277" w:rsidP="00316277">
      <w:pPr>
        <w:spacing w:after="0" w:line="384" w:lineRule="auto"/>
        <w:ind w:firstLine="709"/>
      </w:pPr>
      <w:r w:rsidRPr="002E00A8">
        <w:t xml:space="preserve">Визначено рівень сформованості образного мислення у дітей старшого дошкільного віку з загальним недорозвитком мовлення </w:t>
      </w:r>
      <w:r w:rsidRPr="002E00A8">
        <w:rPr>
          <w:lang w:val="en-US"/>
        </w:rPr>
        <w:t>III</w:t>
      </w:r>
      <w:r w:rsidRPr="002E00A8">
        <w:rPr>
          <w:lang w:val="ru-RU"/>
        </w:rPr>
        <w:t>-</w:t>
      </w:r>
      <w:r w:rsidRPr="002E00A8">
        <w:rPr>
          <w:lang w:val="en-US"/>
        </w:rPr>
        <w:t>IV</w:t>
      </w:r>
      <w:r w:rsidRPr="002E00A8">
        <w:t xml:space="preserve"> рівня та з типовим розвитком. Узагальнення результатів обстеження дітей за трьома діагностичними методиками представлено відповідно у таблицях 2.2 та 2.3.</w:t>
      </w:r>
    </w:p>
    <w:p w14:paraId="256058E5" w14:textId="77777777" w:rsidR="00316277" w:rsidRPr="002E00A8" w:rsidRDefault="00316277" w:rsidP="00316277">
      <w:pPr>
        <w:jc w:val="right"/>
        <w:rPr>
          <w:i/>
          <w:iCs/>
          <w:noProof/>
          <w:lang w:val="ru-RU"/>
        </w:rPr>
      </w:pPr>
      <w:r w:rsidRPr="002E00A8">
        <w:rPr>
          <w:i/>
          <w:iCs/>
          <w:noProof/>
          <w:lang w:val="ru-RU"/>
        </w:rPr>
        <w:t>Таблиця 2.2</w:t>
      </w:r>
    </w:p>
    <w:p w14:paraId="7C3F1970" w14:textId="77777777" w:rsidR="00316277" w:rsidRPr="002E00A8" w:rsidRDefault="00316277" w:rsidP="00316277">
      <w:pPr>
        <w:jc w:val="center"/>
        <w:rPr>
          <w:b/>
          <w:bCs/>
        </w:rPr>
      </w:pPr>
      <w:r w:rsidRPr="002E00A8">
        <w:rPr>
          <w:b/>
          <w:bCs/>
        </w:rPr>
        <w:t xml:space="preserve">Результати первинної діагностики рівня сформованості образного мислення у дітей старшого дошкільного віку з ЗНМ </w:t>
      </w:r>
      <w:r w:rsidRPr="002E00A8">
        <w:rPr>
          <w:b/>
          <w:bCs/>
          <w:lang w:val="en-US"/>
        </w:rPr>
        <w:t>III</w:t>
      </w:r>
      <w:r w:rsidRPr="002E00A8">
        <w:rPr>
          <w:b/>
          <w:bCs/>
          <w:lang w:val="ru-RU"/>
        </w:rPr>
        <w:t>-</w:t>
      </w:r>
      <w:r w:rsidRPr="002E00A8">
        <w:rPr>
          <w:b/>
          <w:bCs/>
          <w:lang w:val="en-US"/>
        </w:rPr>
        <w:t>IV</w:t>
      </w:r>
      <w:r w:rsidRPr="002E00A8">
        <w:rPr>
          <w:b/>
          <w:bCs/>
        </w:rPr>
        <w:t xml:space="preserve"> рівня</w:t>
      </w:r>
    </w:p>
    <w:tbl>
      <w:tblPr>
        <w:tblStyle w:val="a4"/>
        <w:tblW w:w="10212" w:type="dxa"/>
        <w:tblLayout w:type="fixed"/>
        <w:tblLook w:val="04A0" w:firstRow="1" w:lastRow="0" w:firstColumn="1" w:lastColumn="0" w:noHBand="0" w:noVBand="1"/>
      </w:tblPr>
      <w:tblGrid>
        <w:gridCol w:w="543"/>
        <w:gridCol w:w="1278"/>
        <w:gridCol w:w="1826"/>
        <w:gridCol w:w="1545"/>
        <w:gridCol w:w="1826"/>
        <w:gridCol w:w="1265"/>
        <w:gridCol w:w="1929"/>
      </w:tblGrid>
      <w:tr w:rsidR="00316277" w:rsidRPr="002E00A8" w14:paraId="7B96B677" w14:textId="77777777" w:rsidTr="00075DF4">
        <w:trPr>
          <w:cantSplit/>
          <w:trHeight w:val="2096"/>
        </w:trPr>
        <w:tc>
          <w:tcPr>
            <w:tcW w:w="543" w:type="dxa"/>
          </w:tcPr>
          <w:p w14:paraId="1BBFCC22" w14:textId="77777777" w:rsidR="00316277" w:rsidRPr="002E00A8" w:rsidRDefault="00316277" w:rsidP="00075DF4">
            <w:pPr>
              <w:spacing w:after="0" w:line="276" w:lineRule="auto"/>
              <w:jc w:val="center"/>
              <w:rPr>
                <w:b/>
                <w:bCs/>
                <w:sz w:val="24"/>
                <w:szCs w:val="24"/>
              </w:rPr>
            </w:pPr>
            <w:r w:rsidRPr="002E00A8">
              <w:rPr>
                <w:b/>
                <w:bCs/>
                <w:sz w:val="24"/>
                <w:szCs w:val="24"/>
              </w:rPr>
              <w:t>№</w:t>
            </w:r>
          </w:p>
        </w:tc>
        <w:tc>
          <w:tcPr>
            <w:tcW w:w="1278" w:type="dxa"/>
          </w:tcPr>
          <w:p w14:paraId="2807044D" w14:textId="77777777" w:rsidR="00316277" w:rsidRPr="002E00A8" w:rsidRDefault="00316277" w:rsidP="00075DF4">
            <w:pPr>
              <w:spacing w:after="0" w:line="276" w:lineRule="auto"/>
              <w:jc w:val="center"/>
              <w:rPr>
                <w:b/>
                <w:bCs/>
                <w:sz w:val="24"/>
                <w:szCs w:val="24"/>
              </w:rPr>
            </w:pPr>
            <w:r w:rsidRPr="002E00A8">
              <w:rPr>
                <w:b/>
                <w:bCs/>
                <w:sz w:val="24"/>
                <w:szCs w:val="24"/>
              </w:rPr>
              <w:t>Ім’я дитини</w:t>
            </w:r>
          </w:p>
        </w:tc>
        <w:tc>
          <w:tcPr>
            <w:tcW w:w="1826" w:type="dxa"/>
          </w:tcPr>
          <w:p w14:paraId="303CD08C" w14:textId="77777777" w:rsidR="00316277" w:rsidRPr="002E00A8" w:rsidRDefault="00316277" w:rsidP="00075DF4">
            <w:pPr>
              <w:spacing w:after="0" w:line="276" w:lineRule="auto"/>
              <w:jc w:val="center"/>
              <w:rPr>
                <w:b/>
                <w:bCs/>
                <w:sz w:val="24"/>
                <w:szCs w:val="24"/>
              </w:rPr>
            </w:pPr>
            <w:r w:rsidRPr="002E00A8">
              <w:rPr>
                <w:b/>
                <w:bCs/>
                <w:sz w:val="24"/>
                <w:szCs w:val="24"/>
              </w:rPr>
              <w:t>Здатність до створення образів</w:t>
            </w:r>
          </w:p>
        </w:tc>
        <w:tc>
          <w:tcPr>
            <w:tcW w:w="1545" w:type="dxa"/>
          </w:tcPr>
          <w:p w14:paraId="281944C8" w14:textId="77777777" w:rsidR="00316277" w:rsidRPr="002E00A8" w:rsidRDefault="00316277" w:rsidP="00075DF4">
            <w:pPr>
              <w:spacing w:after="0" w:line="276" w:lineRule="auto"/>
              <w:jc w:val="center"/>
              <w:rPr>
                <w:b/>
                <w:bCs/>
                <w:sz w:val="24"/>
                <w:szCs w:val="24"/>
              </w:rPr>
            </w:pPr>
            <w:r w:rsidRPr="002E00A8">
              <w:rPr>
                <w:b/>
                <w:bCs/>
                <w:sz w:val="24"/>
                <w:szCs w:val="24"/>
              </w:rPr>
              <w:t>Здатність до оперування образами</w:t>
            </w:r>
          </w:p>
        </w:tc>
        <w:tc>
          <w:tcPr>
            <w:tcW w:w="1826" w:type="dxa"/>
          </w:tcPr>
          <w:p w14:paraId="6C706FCA" w14:textId="77777777" w:rsidR="00316277" w:rsidRPr="002E00A8" w:rsidRDefault="00316277" w:rsidP="00075DF4">
            <w:pPr>
              <w:spacing w:after="0" w:line="276" w:lineRule="auto"/>
              <w:jc w:val="center"/>
              <w:rPr>
                <w:b/>
                <w:bCs/>
                <w:sz w:val="24"/>
                <w:szCs w:val="24"/>
              </w:rPr>
            </w:pPr>
            <w:r w:rsidRPr="002E00A8">
              <w:rPr>
                <w:b/>
                <w:bCs/>
                <w:sz w:val="24"/>
                <w:szCs w:val="24"/>
              </w:rPr>
              <w:t>Здатність до створення та оперування образами на основі асоціацій</w:t>
            </w:r>
          </w:p>
        </w:tc>
        <w:tc>
          <w:tcPr>
            <w:tcW w:w="1265" w:type="dxa"/>
          </w:tcPr>
          <w:p w14:paraId="307D8EFF" w14:textId="77777777" w:rsidR="00316277" w:rsidRPr="002E00A8" w:rsidRDefault="00316277" w:rsidP="00075DF4">
            <w:pPr>
              <w:spacing w:after="0" w:line="276" w:lineRule="auto"/>
              <w:jc w:val="center"/>
              <w:rPr>
                <w:b/>
                <w:bCs/>
                <w:sz w:val="24"/>
                <w:szCs w:val="24"/>
              </w:rPr>
            </w:pPr>
          </w:p>
          <w:p w14:paraId="5BE394CB" w14:textId="77777777" w:rsidR="00316277" w:rsidRPr="002E00A8" w:rsidRDefault="00316277" w:rsidP="00075DF4">
            <w:pPr>
              <w:spacing w:after="0" w:line="276" w:lineRule="auto"/>
              <w:jc w:val="center"/>
              <w:rPr>
                <w:b/>
                <w:bCs/>
                <w:sz w:val="24"/>
                <w:szCs w:val="24"/>
              </w:rPr>
            </w:pPr>
            <w:r w:rsidRPr="002E00A8">
              <w:rPr>
                <w:b/>
                <w:bCs/>
                <w:sz w:val="24"/>
                <w:szCs w:val="24"/>
              </w:rPr>
              <w:t>Середній бал</w:t>
            </w:r>
          </w:p>
        </w:tc>
        <w:tc>
          <w:tcPr>
            <w:tcW w:w="1929" w:type="dxa"/>
          </w:tcPr>
          <w:p w14:paraId="44D00683" w14:textId="77777777" w:rsidR="00316277" w:rsidRPr="002E00A8" w:rsidRDefault="00316277" w:rsidP="00075DF4">
            <w:pPr>
              <w:spacing w:after="0" w:line="276" w:lineRule="auto"/>
              <w:jc w:val="center"/>
              <w:rPr>
                <w:b/>
                <w:bCs/>
                <w:sz w:val="24"/>
                <w:szCs w:val="24"/>
              </w:rPr>
            </w:pPr>
            <w:r w:rsidRPr="002E00A8">
              <w:rPr>
                <w:b/>
                <w:bCs/>
                <w:sz w:val="24"/>
                <w:szCs w:val="24"/>
              </w:rPr>
              <w:t>Рівень сформованості образного мислення</w:t>
            </w:r>
          </w:p>
        </w:tc>
      </w:tr>
      <w:tr w:rsidR="00316277" w:rsidRPr="002E00A8" w14:paraId="4004D946" w14:textId="77777777" w:rsidTr="00075DF4">
        <w:trPr>
          <w:trHeight w:val="477"/>
        </w:trPr>
        <w:tc>
          <w:tcPr>
            <w:tcW w:w="543" w:type="dxa"/>
          </w:tcPr>
          <w:p w14:paraId="5FE2DC21" w14:textId="77777777" w:rsidR="00316277" w:rsidRPr="002E00A8" w:rsidRDefault="00316277" w:rsidP="00075DF4">
            <w:pPr>
              <w:spacing w:after="0" w:line="276" w:lineRule="auto"/>
              <w:jc w:val="center"/>
              <w:rPr>
                <w:sz w:val="24"/>
                <w:szCs w:val="24"/>
              </w:rPr>
            </w:pPr>
            <w:r w:rsidRPr="002E00A8">
              <w:rPr>
                <w:sz w:val="24"/>
                <w:szCs w:val="24"/>
              </w:rPr>
              <w:t>1.</w:t>
            </w:r>
          </w:p>
        </w:tc>
        <w:tc>
          <w:tcPr>
            <w:tcW w:w="1278" w:type="dxa"/>
          </w:tcPr>
          <w:p w14:paraId="1D23C338" w14:textId="77777777" w:rsidR="00316277" w:rsidRPr="002E00A8" w:rsidRDefault="00316277" w:rsidP="00075DF4">
            <w:pPr>
              <w:spacing w:after="0" w:line="276" w:lineRule="auto"/>
              <w:jc w:val="left"/>
              <w:rPr>
                <w:sz w:val="24"/>
                <w:szCs w:val="24"/>
              </w:rPr>
            </w:pPr>
            <w:r w:rsidRPr="002E00A8">
              <w:rPr>
                <w:sz w:val="24"/>
                <w:szCs w:val="24"/>
              </w:rPr>
              <w:t>Адам</w:t>
            </w:r>
          </w:p>
        </w:tc>
        <w:tc>
          <w:tcPr>
            <w:tcW w:w="1826" w:type="dxa"/>
          </w:tcPr>
          <w:p w14:paraId="0004FE09" w14:textId="77777777" w:rsidR="00316277" w:rsidRPr="002E00A8" w:rsidRDefault="00316277" w:rsidP="00075DF4">
            <w:pPr>
              <w:spacing w:after="0" w:line="276" w:lineRule="auto"/>
              <w:jc w:val="center"/>
              <w:rPr>
                <w:sz w:val="24"/>
                <w:szCs w:val="24"/>
                <w:lang w:val="en-US"/>
              </w:rPr>
            </w:pPr>
            <w:r w:rsidRPr="002E00A8">
              <w:rPr>
                <w:sz w:val="24"/>
                <w:szCs w:val="24"/>
                <w:lang w:val="en-US"/>
              </w:rPr>
              <w:t>2</w:t>
            </w:r>
          </w:p>
        </w:tc>
        <w:tc>
          <w:tcPr>
            <w:tcW w:w="1545" w:type="dxa"/>
          </w:tcPr>
          <w:p w14:paraId="5A9245B5" w14:textId="77777777" w:rsidR="00316277" w:rsidRPr="002E00A8" w:rsidRDefault="00316277" w:rsidP="00075DF4">
            <w:pPr>
              <w:spacing w:after="0" w:line="276" w:lineRule="auto"/>
              <w:jc w:val="center"/>
              <w:rPr>
                <w:sz w:val="24"/>
                <w:szCs w:val="24"/>
                <w:lang w:val="en-US"/>
              </w:rPr>
            </w:pPr>
            <w:r w:rsidRPr="002E00A8">
              <w:rPr>
                <w:sz w:val="24"/>
                <w:szCs w:val="24"/>
                <w:lang w:val="en-US"/>
              </w:rPr>
              <w:t>2</w:t>
            </w:r>
          </w:p>
        </w:tc>
        <w:tc>
          <w:tcPr>
            <w:tcW w:w="1826" w:type="dxa"/>
          </w:tcPr>
          <w:p w14:paraId="38891190" w14:textId="77777777" w:rsidR="00316277" w:rsidRPr="002E00A8" w:rsidRDefault="00316277" w:rsidP="00075DF4">
            <w:pPr>
              <w:spacing w:after="0" w:line="276" w:lineRule="auto"/>
              <w:jc w:val="center"/>
              <w:rPr>
                <w:sz w:val="24"/>
                <w:szCs w:val="24"/>
                <w:lang w:val="en-US"/>
              </w:rPr>
            </w:pPr>
            <w:r w:rsidRPr="002E00A8">
              <w:rPr>
                <w:sz w:val="24"/>
                <w:szCs w:val="24"/>
                <w:lang w:val="en-US"/>
              </w:rPr>
              <w:t>1</w:t>
            </w:r>
          </w:p>
        </w:tc>
        <w:tc>
          <w:tcPr>
            <w:tcW w:w="1265" w:type="dxa"/>
          </w:tcPr>
          <w:p w14:paraId="7D739CB9" w14:textId="77777777" w:rsidR="00316277" w:rsidRPr="002E00A8" w:rsidRDefault="00316277" w:rsidP="00075DF4">
            <w:pPr>
              <w:spacing w:after="0" w:line="276" w:lineRule="auto"/>
              <w:jc w:val="center"/>
              <w:rPr>
                <w:sz w:val="24"/>
                <w:szCs w:val="24"/>
              </w:rPr>
            </w:pPr>
            <w:r w:rsidRPr="002E00A8">
              <w:rPr>
                <w:sz w:val="24"/>
                <w:szCs w:val="24"/>
                <w:lang w:val="en-US"/>
              </w:rPr>
              <w:t>1</w:t>
            </w:r>
            <w:r w:rsidRPr="002E00A8">
              <w:rPr>
                <w:sz w:val="24"/>
                <w:szCs w:val="24"/>
              </w:rPr>
              <w:t>,67</w:t>
            </w:r>
          </w:p>
        </w:tc>
        <w:tc>
          <w:tcPr>
            <w:tcW w:w="1929" w:type="dxa"/>
          </w:tcPr>
          <w:p w14:paraId="5750561F" w14:textId="77777777" w:rsidR="00316277" w:rsidRPr="002E00A8" w:rsidRDefault="00316277" w:rsidP="00075DF4">
            <w:pPr>
              <w:spacing w:after="0" w:line="276" w:lineRule="auto"/>
              <w:jc w:val="center"/>
              <w:rPr>
                <w:sz w:val="24"/>
                <w:szCs w:val="24"/>
              </w:rPr>
            </w:pPr>
            <w:r w:rsidRPr="002E00A8">
              <w:rPr>
                <w:sz w:val="24"/>
                <w:szCs w:val="24"/>
              </w:rPr>
              <w:t>НС</w:t>
            </w:r>
          </w:p>
        </w:tc>
      </w:tr>
      <w:tr w:rsidR="00316277" w:rsidRPr="002E00A8" w14:paraId="5D0F25C3" w14:textId="77777777" w:rsidTr="00075DF4">
        <w:trPr>
          <w:trHeight w:val="477"/>
        </w:trPr>
        <w:tc>
          <w:tcPr>
            <w:tcW w:w="543" w:type="dxa"/>
          </w:tcPr>
          <w:p w14:paraId="15102F7E" w14:textId="77777777" w:rsidR="00316277" w:rsidRPr="002E00A8" w:rsidRDefault="00316277" w:rsidP="00075DF4">
            <w:pPr>
              <w:spacing w:after="0" w:line="276" w:lineRule="auto"/>
              <w:jc w:val="center"/>
              <w:rPr>
                <w:sz w:val="24"/>
                <w:szCs w:val="24"/>
              </w:rPr>
            </w:pPr>
            <w:r w:rsidRPr="002E00A8">
              <w:rPr>
                <w:sz w:val="24"/>
                <w:szCs w:val="24"/>
              </w:rPr>
              <w:t>2.</w:t>
            </w:r>
          </w:p>
        </w:tc>
        <w:tc>
          <w:tcPr>
            <w:tcW w:w="1278" w:type="dxa"/>
          </w:tcPr>
          <w:p w14:paraId="28FABF2E" w14:textId="77777777" w:rsidR="00316277" w:rsidRPr="002E00A8" w:rsidRDefault="00316277" w:rsidP="00075DF4">
            <w:pPr>
              <w:spacing w:after="0" w:line="276" w:lineRule="auto"/>
              <w:jc w:val="left"/>
              <w:rPr>
                <w:sz w:val="24"/>
                <w:szCs w:val="24"/>
              </w:rPr>
            </w:pPr>
            <w:r w:rsidRPr="002E00A8">
              <w:rPr>
                <w:sz w:val="24"/>
                <w:szCs w:val="24"/>
              </w:rPr>
              <w:t>Артем</w:t>
            </w:r>
          </w:p>
        </w:tc>
        <w:tc>
          <w:tcPr>
            <w:tcW w:w="1826" w:type="dxa"/>
          </w:tcPr>
          <w:p w14:paraId="36850959"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28C479AB"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826" w:type="dxa"/>
          </w:tcPr>
          <w:p w14:paraId="147C62E6"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265" w:type="dxa"/>
          </w:tcPr>
          <w:p w14:paraId="02EAD9DD" w14:textId="77777777" w:rsidR="00316277" w:rsidRPr="002E00A8" w:rsidRDefault="00316277" w:rsidP="00075DF4">
            <w:pPr>
              <w:spacing w:after="0" w:line="276" w:lineRule="auto"/>
              <w:jc w:val="center"/>
              <w:rPr>
                <w:sz w:val="24"/>
                <w:szCs w:val="24"/>
              </w:rPr>
            </w:pPr>
            <w:r w:rsidRPr="002E00A8">
              <w:rPr>
                <w:sz w:val="24"/>
                <w:szCs w:val="24"/>
              </w:rPr>
              <w:t>2,67</w:t>
            </w:r>
          </w:p>
        </w:tc>
        <w:tc>
          <w:tcPr>
            <w:tcW w:w="1929" w:type="dxa"/>
          </w:tcPr>
          <w:p w14:paraId="06B4B1A1" w14:textId="77777777" w:rsidR="00316277" w:rsidRPr="002E00A8" w:rsidRDefault="00316277" w:rsidP="00075DF4">
            <w:pPr>
              <w:spacing w:after="0" w:line="276" w:lineRule="auto"/>
              <w:jc w:val="center"/>
              <w:rPr>
                <w:sz w:val="24"/>
                <w:szCs w:val="24"/>
              </w:rPr>
            </w:pPr>
            <w:r w:rsidRPr="002E00A8">
              <w:rPr>
                <w:sz w:val="24"/>
                <w:szCs w:val="24"/>
              </w:rPr>
              <w:t>С</w:t>
            </w:r>
          </w:p>
        </w:tc>
      </w:tr>
      <w:tr w:rsidR="00316277" w:rsidRPr="002E00A8" w14:paraId="4AB9FC8B" w14:textId="77777777" w:rsidTr="00075DF4">
        <w:trPr>
          <w:trHeight w:val="477"/>
        </w:trPr>
        <w:tc>
          <w:tcPr>
            <w:tcW w:w="543" w:type="dxa"/>
          </w:tcPr>
          <w:p w14:paraId="2928841F" w14:textId="77777777" w:rsidR="00316277" w:rsidRPr="002E00A8" w:rsidRDefault="00316277" w:rsidP="00075DF4">
            <w:pPr>
              <w:spacing w:after="0" w:line="276" w:lineRule="auto"/>
              <w:jc w:val="center"/>
              <w:rPr>
                <w:sz w:val="24"/>
                <w:szCs w:val="24"/>
              </w:rPr>
            </w:pPr>
            <w:r w:rsidRPr="002E00A8">
              <w:rPr>
                <w:sz w:val="24"/>
                <w:szCs w:val="24"/>
              </w:rPr>
              <w:t>3.</w:t>
            </w:r>
          </w:p>
        </w:tc>
        <w:tc>
          <w:tcPr>
            <w:tcW w:w="1278" w:type="dxa"/>
          </w:tcPr>
          <w:p w14:paraId="12615F19" w14:textId="77777777" w:rsidR="00316277" w:rsidRPr="002E00A8" w:rsidRDefault="00316277" w:rsidP="00075DF4">
            <w:pPr>
              <w:spacing w:after="0" w:line="276" w:lineRule="auto"/>
              <w:jc w:val="left"/>
              <w:rPr>
                <w:sz w:val="24"/>
                <w:szCs w:val="24"/>
              </w:rPr>
            </w:pPr>
            <w:r w:rsidRPr="002E00A8">
              <w:rPr>
                <w:sz w:val="24"/>
                <w:szCs w:val="24"/>
              </w:rPr>
              <w:t>Вероніка</w:t>
            </w:r>
          </w:p>
        </w:tc>
        <w:tc>
          <w:tcPr>
            <w:tcW w:w="1826" w:type="dxa"/>
          </w:tcPr>
          <w:p w14:paraId="3C8A00A6" w14:textId="77777777" w:rsidR="00316277" w:rsidRPr="002E00A8" w:rsidRDefault="00316277" w:rsidP="00075DF4">
            <w:pPr>
              <w:spacing w:after="0" w:line="276" w:lineRule="auto"/>
              <w:jc w:val="center"/>
              <w:rPr>
                <w:sz w:val="24"/>
                <w:szCs w:val="24"/>
                <w:lang w:val="en-US"/>
              </w:rPr>
            </w:pPr>
            <w:r w:rsidRPr="002E00A8">
              <w:rPr>
                <w:sz w:val="24"/>
                <w:szCs w:val="24"/>
                <w:lang w:val="en-US"/>
              </w:rPr>
              <w:t>2</w:t>
            </w:r>
          </w:p>
        </w:tc>
        <w:tc>
          <w:tcPr>
            <w:tcW w:w="1545" w:type="dxa"/>
          </w:tcPr>
          <w:p w14:paraId="1547AD7C" w14:textId="77777777" w:rsidR="00316277" w:rsidRPr="002E00A8" w:rsidRDefault="00316277" w:rsidP="00075DF4">
            <w:pPr>
              <w:spacing w:after="0" w:line="276" w:lineRule="auto"/>
              <w:jc w:val="center"/>
              <w:rPr>
                <w:sz w:val="24"/>
                <w:szCs w:val="24"/>
                <w:lang w:val="en-US"/>
              </w:rPr>
            </w:pPr>
            <w:r w:rsidRPr="002E00A8">
              <w:rPr>
                <w:sz w:val="24"/>
                <w:szCs w:val="24"/>
                <w:lang w:val="en-US"/>
              </w:rPr>
              <w:t>2</w:t>
            </w:r>
          </w:p>
        </w:tc>
        <w:tc>
          <w:tcPr>
            <w:tcW w:w="1826" w:type="dxa"/>
          </w:tcPr>
          <w:p w14:paraId="79D724F7" w14:textId="77777777" w:rsidR="00316277" w:rsidRPr="002E00A8" w:rsidRDefault="00316277" w:rsidP="00075DF4">
            <w:pPr>
              <w:spacing w:after="0" w:line="276" w:lineRule="auto"/>
              <w:jc w:val="center"/>
              <w:rPr>
                <w:sz w:val="24"/>
                <w:szCs w:val="24"/>
                <w:lang w:val="en-US"/>
              </w:rPr>
            </w:pPr>
            <w:r w:rsidRPr="002E00A8">
              <w:rPr>
                <w:sz w:val="24"/>
                <w:szCs w:val="24"/>
                <w:lang w:val="en-US"/>
              </w:rPr>
              <w:t>2</w:t>
            </w:r>
          </w:p>
        </w:tc>
        <w:tc>
          <w:tcPr>
            <w:tcW w:w="1265" w:type="dxa"/>
          </w:tcPr>
          <w:p w14:paraId="4DB21D67" w14:textId="77777777" w:rsidR="00316277" w:rsidRPr="002E00A8" w:rsidRDefault="00316277" w:rsidP="00075DF4">
            <w:pPr>
              <w:spacing w:after="0" w:line="276" w:lineRule="auto"/>
              <w:jc w:val="center"/>
              <w:rPr>
                <w:sz w:val="24"/>
                <w:szCs w:val="24"/>
              </w:rPr>
            </w:pPr>
            <w:r w:rsidRPr="002E00A8">
              <w:rPr>
                <w:sz w:val="24"/>
                <w:szCs w:val="24"/>
              </w:rPr>
              <w:t>2</w:t>
            </w:r>
          </w:p>
        </w:tc>
        <w:tc>
          <w:tcPr>
            <w:tcW w:w="1929" w:type="dxa"/>
          </w:tcPr>
          <w:p w14:paraId="451ED40E" w14:textId="77777777" w:rsidR="00316277" w:rsidRPr="002E00A8" w:rsidRDefault="00316277" w:rsidP="00075DF4">
            <w:pPr>
              <w:spacing w:after="0" w:line="276" w:lineRule="auto"/>
              <w:jc w:val="center"/>
              <w:rPr>
                <w:sz w:val="24"/>
                <w:szCs w:val="24"/>
              </w:rPr>
            </w:pPr>
            <w:r w:rsidRPr="002E00A8">
              <w:rPr>
                <w:sz w:val="24"/>
                <w:szCs w:val="24"/>
              </w:rPr>
              <w:t>НС</w:t>
            </w:r>
          </w:p>
        </w:tc>
      </w:tr>
      <w:tr w:rsidR="00316277" w:rsidRPr="002E00A8" w14:paraId="67210576" w14:textId="77777777" w:rsidTr="00075DF4">
        <w:trPr>
          <w:trHeight w:val="477"/>
        </w:trPr>
        <w:tc>
          <w:tcPr>
            <w:tcW w:w="543" w:type="dxa"/>
          </w:tcPr>
          <w:p w14:paraId="5C1A4A12" w14:textId="77777777" w:rsidR="00316277" w:rsidRPr="002E00A8" w:rsidRDefault="00316277" w:rsidP="00075DF4">
            <w:pPr>
              <w:spacing w:after="0" w:line="276" w:lineRule="auto"/>
              <w:jc w:val="center"/>
              <w:rPr>
                <w:sz w:val="24"/>
                <w:szCs w:val="24"/>
              </w:rPr>
            </w:pPr>
            <w:r w:rsidRPr="002E00A8">
              <w:rPr>
                <w:sz w:val="24"/>
                <w:szCs w:val="24"/>
              </w:rPr>
              <w:t>4.</w:t>
            </w:r>
          </w:p>
        </w:tc>
        <w:tc>
          <w:tcPr>
            <w:tcW w:w="1278" w:type="dxa"/>
          </w:tcPr>
          <w:p w14:paraId="77986BC1" w14:textId="77777777" w:rsidR="00316277" w:rsidRPr="002E00A8" w:rsidRDefault="00316277" w:rsidP="00075DF4">
            <w:pPr>
              <w:spacing w:after="0" w:line="276" w:lineRule="auto"/>
              <w:jc w:val="left"/>
              <w:rPr>
                <w:sz w:val="24"/>
                <w:szCs w:val="24"/>
              </w:rPr>
            </w:pPr>
            <w:r w:rsidRPr="002E00A8">
              <w:rPr>
                <w:sz w:val="24"/>
                <w:szCs w:val="24"/>
              </w:rPr>
              <w:t>Вікторія</w:t>
            </w:r>
          </w:p>
        </w:tc>
        <w:tc>
          <w:tcPr>
            <w:tcW w:w="1826" w:type="dxa"/>
          </w:tcPr>
          <w:p w14:paraId="2D6AB570"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71BF59EF"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826" w:type="dxa"/>
          </w:tcPr>
          <w:p w14:paraId="54EA1445"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265" w:type="dxa"/>
          </w:tcPr>
          <w:p w14:paraId="33186B04" w14:textId="77777777" w:rsidR="00316277" w:rsidRPr="002E00A8" w:rsidRDefault="00316277" w:rsidP="00075DF4">
            <w:pPr>
              <w:spacing w:after="0" w:line="276" w:lineRule="auto"/>
              <w:jc w:val="center"/>
              <w:rPr>
                <w:sz w:val="24"/>
                <w:szCs w:val="24"/>
              </w:rPr>
            </w:pPr>
            <w:r w:rsidRPr="002E00A8">
              <w:rPr>
                <w:sz w:val="24"/>
                <w:szCs w:val="24"/>
              </w:rPr>
              <w:t>2,67</w:t>
            </w:r>
          </w:p>
        </w:tc>
        <w:tc>
          <w:tcPr>
            <w:tcW w:w="1929" w:type="dxa"/>
          </w:tcPr>
          <w:p w14:paraId="4ACE4B06" w14:textId="77777777" w:rsidR="00316277" w:rsidRPr="002E00A8" w:rsidRDefault="00316277" w:rsidP="00075DF4">
            <w:pPr>
              <w:spacing w:after="0" w:line="276" w:lineRule="auto"/>
              <w:jc w:val="center"/>
              <w:rPr>
                <w:sz w:val="24"/>
                <w:szCs w:val="24"/>
              </w:rPr>
            </w:pPr>
            <w:r w:rsidRPr="002E00A8">
              <w:rPr>
                <w:sz w:val="24"/>
                <w:szCs w:val="24"/>
              </w:rPr>
              <w:t>С</w:t>
            </w:r>
          </w:p>
        </w:tc>
      </w:tr>
      <w:tr w:rsidR="00316277" w:rsidRPr="002E00A8" w14:paraId="5C4FD416" w14:textId="77777777" w:rsidTr="00075DF4">
        <w:trPr>
          <w:trHeight w:val="477"/>
        </w:trPr>
        <w:tc>
          <w:tcPr>
            <w:tcW w:w="543" w:type="dxa"/>
          </w:tcPr>
          <w:p w14:paraId="78DB695D" w14:textId="77777777" w:rsidR="00316277" w:rsidRPr="002E00A8" w:rsidRDefault="00316277" w:rsidP="00075DF4">
            <w:pPr>
              <w:spacing w:after="0" w:line="276" w:lineRule="auto"/>
              <w:jc w:val="center"/>
              <w:rPr>
                <w:sz w:val="24"/>
                <w:szCs w:val="24"/>
              </w:rPr>
            </w:pPr>
            <w:r w:rsidRPr="002E00A8">
              <w:rPr>
                <w:sz w:val="24"/>
                <w:szCs w:val="24"/>
              </w:rPr>
              <w:t>5.</w:t>
            </w:r>
          </w:p>
        </w:tc>
        <w:tc>
          <w:tcPr>
            <w:tcW w:w="1278" w:type="dxa"/>
          </w:tcPr>
          <w:p w14:paraId="14660B66" w14:textId="77777777" w:rsidR="00316277" w:rsidRPr="002E00A8" w:rsidRDefault="00316277" w:rsidP="00075DF4">
            <w:pPr>
              <w:spacing w:after="0" w:line="276" w:lineRule="auto"/>
              <w:jc w:val="left"/>
              <w:rPr>
                <w:sz w:val="24"/>
                <w:szCs w:val="24"/>
              </w:rPr>
            </w:pPr>
            <w:r w:rsidRPr="002E00A8">
              <w:rPr>
                <w:sz w:val="24"/>
                <w:szCs w:val="24"/>
              </w:rPr>
              <w:t>Дмитро</w:t>
            </w:r>
          </w:p>
        </w:tc>
        <w:tc>
          <w:tcPr>
            <w:tcW w:w="1826" w:type="dxa"/>
          </w:tcPr>
          <w:p w14:paraId="29D01036"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2E0ABE63"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826" w:type="dxa"/>
          </w:tcPr>
          <w:p w14:paraId="6D369C7A"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265" w:type="dxa"/>
          </w:tcPr>
          <w:p w14:paraId="631DDD38" w14:textId="77777777" w:rsidR="00316277" w:rsidRPr="002E00A8" w:rsidRDefault="00316277" w:rsidP="00075DF4">
            <w:pPr>
              <w:spacing w:after="0" w:line="276" w:lineRule="auto"/>
              <w:jc w:val="center"/>
              <w:rPr>
                <w:sz w:val="24"/>
                <w:szCs w:val="24"/>
              </w:rPr>
            </w:pPr>
            <w:r w:rsidRPr="002E00A8">
              <w:rPr>
                <w:sz w:val="24"/>
                <w:szCs w:val="24"/>
              </w:rPr>
              <w:t>2,67</w:t>
            </w:r>
          </w:p>
        </w:tc>
        <w:tc>
          <w:tcPr>
            <w:tcW w:w="1929" w:type="dxa"/>
          </w:tcPr>
          <w:p w14:paraId="0BBC9293" w14:textId="77777777" w:rsidR="00316277" w:rsidRPr="002E00A8" w:rsidRDefault="00316277" w:rsidP="00075DF4">
            <w:pPr>
              <w:spacing w:after="0" w:line="276" w:lineRule="auto"/>
              <w:jc w:val="center"/>
              <w:rPr>
                <w:sz w:val="24"/>
                <w:szCs w:val="24"/>
              </w:rPr>
            </w:pPr>
            <w:r w:rsidRPr="002E00A8">
              <w:rPr>
                <w:sz w:val="24"/>
                <w:szCs w:val="24"/>
              </w:rPr>
              <w:t>С</w:t>
            </w:r>
          </w:p>
        </w:tc>
      </w:tr>
      <w:tr w:rsidR="00316277" w:rsidRPr="002E00A8" w14:paraId="3064520A" w14:textId="77777777" w:rsidTr="00075DF4">
        <w:trPr>
          <w:trHeight w:val="477"/>
        </w:trPr>
        <w:tc>
          <w:tcPr>
            <w:tcW w:w="543" w:type="dxa"/>
          </w:tcPr>
          <w:p w14:paraId="7D884327" w14:textId="77777777" w:rsidR="00316277" w:rsidRPr="002E00A8" w:rsidRDefault="00316277" w:rsidP="00075DF4">
            <w:pPr>
              <w:spacing w:after="0" w:line="276" w:lineRule="auto"/>
              <w:jc w:val="center"/>
              <w:rPr>
                <w:sz w:val="24"/>
                <w:szCs w:val="24"/>
              </w:rPr>
            </w:pPr>
            <w:r w:rsidRPr="002E00A8">
              <w:rPr>
                <w:sz w:val="24"/>
                <w:szCs w:val="24"/>
              </w:rPr>
              <w:t>6</w:t>
            </w:r>
          </w:p>
        </w:tc>
        <w:tc>
          <w:tcPr>
            <w:tcW w:w="1278" w:type="dxa"/>
          </w:tcPr>
          <w:p w14:paraId="6F853656" w14:textId="77777777" w:rsidR="00316277" w:rsidRPr="002E00A8" w:rsidRDefault="00316277" w:rsidP="00075DF4">
            <w:pPr>
              <w:spacing w:after="0" w:line="276" w:lineRule="auto"/>
              <w:jc w:val="left"/>
              <w:rPr>
                <w:sz w:val="24"/>
                <w:szCs w:val="24"/>
              </w:rPr>
            </w:pPr>
            <w:r w:rsidRPr="002E00A8">
              <w:rPr>
                <w:sz w:val="24"/>
                <w:szCs w:val="24"/>
              </w:rPr>
              <w:t>Іван Б.</w:t>
            </w:r>
          </w:p>
        </w:tc>
        <w:tc>
          <w:tcPr>
            <w:tcW w:w="1826" w:type="dxa"/>
          </w:tcPr>
          <w:p w14:paraId="64827528" w14:textId="77777777" w:rsidR="00316277" w:rsidRPr="002E00A8" w:rsidRDefault="00316277" w:rsidP="00075DF4">
            <w:pPr>
              <w:spacing w:after="0" w:line="276" w:lineRule="auto"/>
              <w:jc w:val="center"/>
              <w:rPr>
                <w:sz w:val="24"/>
                <w:szCs w:val="24"/>
                <w:lang w:val="en-US"/>
              </w:rPr>
            </w:pPr>
            <w:r w:rsidRPr="002E00A8">
              <w:rPr>
                <w:sz w:val="24"/>
                <w:szCs w:val="24"/>
                <w:lang w:val="en-US"/>
              </w:rPr>
              <w:t>3</w:t>
            </w:r>
          </w:p>
        </w:tc>
        <w:tc>
          <w:tcPr>
            <w:tcW w:w="1545" w:type="dxa"/>
          </w:tcPr>
          <w:p w14:paraId="7BD5595E" w14:textId="77777777" w:rsidR="00316277" w:rsidRPr="002E00A8" w:rsidRDefault="00316277" w:rsidP="00075DF4">
            <w:pPr>
              <w:spacing w:after="0" w:line="276" w:lineRule="auto"/>
              <w:jc w:val="center"/>
              <w:rPr>
                <w:sz w:val="24"/>
                <w:szCs w:val="24"/>
                <w:lang w:val="en-US"/>
              </w:rPr>
            </w:pPr>
            <w:r w:rsidRPr="002E00A8">
              <w:rPr>
                <w:sz w:val="24"/>
                <w:szCs w:val="24"/>
                <w:lang w:val="en-US"/>
              </w:rPr>
              <w:t>4</w:t>
            </w:r>
          </w:p>
        </w:tc>
        <w:tc>
          <w:tcPr>
            <w:tcW w:w="1826" w:type="dxa"/>
          </w:tcPr>
          <w:p w14:paraId="42D2632F" w14:textId="77777777" w:rsidR="00316277" w:rsidRPr="002E00A8" w:rsidRDefault="00316277" w:rsidP="00075DF4">
            <w:pPr>
              <w:spacing w:after="0" w:line="276" w:lineRule="auto"/>
              <w:jc w:val="center"/>
              <w:rPr>
                <w:sz w:val="24"/>
                <w:szCs w:val="24"/>
              </w:rPr>
            </w:pPr>
            <w:r w:rsidRPr="002E00A8">
              <w:rPr>
                <w:sz w:val="24"/>
                <w:szCs w:val="24"/>
              </w:rPr>
              <w:t>3</w:t>
            </w:r>
          </w:p>
        </w:tc>
        <w:tc>
          <w:tcPr>
            <w:tcW w:w="1265" w:type="dxa"/>
          </w:tcPr>
          <w:p w14:paraId="1C33DB9E" w14:textId="77777777" w:rsidR="00316277" w:rsidRPr="002E00A8" w:rsidRDefault="00316277" w:rsidP="00075DF4">
            <w:pPr>
              <w:spacing w:after="0" w:line="276" w:lineRule="auto"/>
              <w:jc w:val="center"/>
              <w:rPr>
                <w:sz w:val="24"/>
                <w:szCs w:val="24"/>
              </w:rPr>
            </w:pPr>
            <w:r w:rsidRPr="002E00A8">
              <w:rPr>
                <w:sz w:val="24"/>
                <w:szCs w:val="24"/>
              </w:rPr>
              <w:t>3,33</w:t>
            </w:r>
          </w:p>
        </w:tc>
        <w:tc>
          <w:tcPr>
            <w:tcW w:w="1929" w:type="dxa"/>
          </w:tcPr>
          <w:p w14:paraId="0C7CF233" w14:textId="77777777" w:rsidR="00316277" w:rsidRPr="002E00A8" w:rsidRDefault="00316277" w:rsidP="00075DF4">
            <w:pPr>
              <w:spacing w:after="0" w:line="276" w:lineRule="auto"/>
              <w:jc w:val="center"/>
              <w:rPr>
                <w:sz w:val="24"/>
                <w:szCs w:val="24"/>
              </w:rPr>
            </w:pPr>
            <w:r w:rsidRPr="002E00A8">
              <w:rPr>
                <w:sz w:val="24"/>
                <w:szCs w:val="24"/>
              </w:rPr>
              <w:t>С</w:t>
            </w:r>
          </w:p>
        </w:tc>
      </w:tr>
      <w:tr w:rsidR="00316277" w:rsidRPr="002E00A8" w14:paraId="63CD17A8" w14:textId="77777777" w:rsidTr="00075DF4">
        <w:trPr>
          <w:trHeight w:val="477"/>
        </w:trPr>
        <w:tc>
          <w:tcPr>
            <w:tcW w:w="543" w:type="dxa"/>
          </w:tcPr>
          <w:p w14:paraId="13AC165D" w14:textId="77777777" w:rsidR="00316277" w:rsidRPr="002E00A8" w:rsidRDefault="00316277" w:rsidP="00075DF4">
            <w:pPr>
              <w:spacing w:after="0" w:line="276" w:lineRule="auto"/>
              <w:jc w:val="center"/>
              <w:rPr>
                <w:sz w:val="24"/>
                <w:szCs w:val="24"/>
              </w:rPr>
            </w:pPr>
            <w:r w:rsidRPr="002E00A8">
              <w:rPr>
                <w:sz w:val="24"/>
                <w:szCs w:val="24"/>
              </w:rPr>
              <w:t>7.</w:t>
            </w:r>
          </w:p>
        </w:tc>
        <w:tc>
          <w:tcPr>
            <w:tcW w:w="1278" w:type="dxa"/>
          </w:tcPr>
          <w:p w14:paraId="4BE2A143" w14:textId="77777777" w:rsidR="00316277" w:rsidRPr="002E00A8" w:rsidRDefault="00316277" w:rsidP="00075DF4">
            <w:pPr>
              <w:spacing w:after="0" w:line="276" w:lineRule="auto"/>
              <w:jc w:val="left"/>
              <w:rPr>
                <w:sz w:val="24"/>
                <w:szCs w:val="24"/>
              </w:rPr>
            </w:pPr>
            <w:r w:rsidRPr="002E00A8">
              <w:rPr>
                <w:sz w:val="24"/>
                <w:szCs w:val="24"/>
              </w:rPr>
              <w:t>Іван Д.</w:t>
            </w:r>
          </w:p>
        </w:tc>
        <w:tc>
          <w:tcPr>
            <w:tcW w:w="1826" w:type="dxa"/>
          </w:tcPr>
          <w:p w14:paraId="50515903"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5BD0A17A" w14:textId="77777777" w:rsidR="00316277" w:rsidRPr="002E00A8" w:rsidRDefault="00316277" w:rsidP="00075DF4">
            <w:pPr>
              <w:spacing w:after="0" w:line="276" w:lineRule="auto"/>
              <w:jc w:val="center"/>
              <w:rPr>
                <w:sz w:val="24"/>
                <w:szCs w:val="24"/>
              </w:rPr>
            </w:pPr>
            <w:r w:rsidRPr="002E00A8">
              <w:rPr>
                <w:sz w:val="24"/>
                <w:szCs w:val="24"/>
              </w:rPr>
              <w:t>1</w:t>
            </w:r>
          </w:p>
        </w:tc>
        <w:tc>
          <w:tcPr>
            <w:tcW w:w="1826" w:type="dxa"/>
          </w:tcPr>
          <w:p w14:paraId="6DCFB9E8" w14:textId="77777777" w:rsidR="00316277" w:rsidRPr="002E00A8" w:rsidRDefault="00316277" w:rsidP="00075DF4">
            <w:pPr>
              <w:spacing w:after="0" w:line="276" w:lineRule="auto"/>
              <w:jc w:val="center"/>
              <w:rPr>
                <w:sz w:val="24"/>
                <w:szCs w:val="24"/>
              </w:rPr>
            </w:pPr>
            <w:r w:rsidRPr="002E00A8">
              <w:rPr>
                <w:sz w:val="24"/>
                <w:szCs w:val="24"/>
              </w:rPr>
              <w:t>1</w:t>
            </w:r>
          </w:p>
        </w:tc>
        <w:tc>
          <w:tcPr>
            <w:tcW w:w="1265" w:type="dxa"/>
          </w:tcPr>
          <w:p w14:paraId="551BEB65" w14:textId="77777777" w:rsidR="00316277" w:rsidRPr="002E00A8" w:rsidRDefault="00316277" w:rsidP="00075DF4">
            <w:pPr>
              <w:spacing w:after="0" w:line="276" w:lineRule="auto"/>
              <w:jc w:val="center"/>
              <w:rPr>
                <w:sz w:val="24"/>
                <w:szCs w:val="24"/>
              </w:rPr>
            </w:pPr>
            <w:r w:rsidRPr="002E00A8">
              <w:rPr>
                <w:sz w:val="24"/>
                <w:szCs w:val="24"/>
              </w:rPr>
              <w:t>1,33</w:t>
            </w:r>
          </w:p>
        </w:tc>
        <w:tc>
          <w:tcPr>
            <w:tcW w:w="1929" w:type="dxa"/>
          </w:tcPr>
          <w:p w14:paraId="2B22741C" w14:textId="77777777" w:rsidR="00316277" w:rsidRPr="002E00A8" w:rsidRDefault="00316277" w:rsidP="00075DF4">
            <w:pPr>
              <w:spacing w:after="0" w:line="276" w:lineRule="auto"/>
              <w:jc w:val="center"/>
              <w:rPr>
                <w:sz w:val="24"/>
                <w:szCs w:val="24"/>
              </w:rPr>
            </w:pPr>
            <w:r w:rsidRPr="002E00A8">
              <w:rPr>
                <w:sz w:val="24"/>
                <w:szCs w:val="24"/>
              </w:rPr>
              <w:t>Н</w:t>
            </w:r>
          </w:p>
        </w:tc>
      </w:tr>
      <w:tr w:rsidR="00316277" w:rsidRPr="002E00A8" w14:paraId="72B3C204" w14:textId="77777777" w:rsidTr="00075DF4">
        <w:trPr>
          <w:trHeight w:val="477"/>
        </w:trPr>
        <w:tc>
          <w:tcPr>
            <w:tcW w:w="543" w:type="dxa"/>
          </w:tcPr>
          <w:p w14:paraId="4E117ECB" w14:textId="77777777" w:rsidR="00316277" w:rsidRPr="002E00A8" w:rsidRDefault="00316277" w:rsidP="00075DF4">
            <w:pPr>
              <w:spacing w:after="0" w:line="276" w:lineRule="auto"/>
              <w:jc w:val="center"/>
              <w:rPr>
                <w:sz w:val="24"/>
                <w:szCs w:val="24"/>
              </w:rPr>
            </w:pPr>
            <w:r w:rsidRPr="002E00A8">
              <w:rPr>
                <w:sz w:val="24"/>
                <w:szCs w:val="24"/>
              </w:rPr>
              <w:t>8.</w:t>
            </w:r>
          </w:p>
        </w:tc>
        <w:tc>
          <w:tcPr>
            <w:tcW w:w="1278" w:type="dxa"/>
          </w:tcPr>
          <w:p w14:paraId="103A07C4" w14:textId="77777777" w:rsidR="00316277" w:rsidRPr="002E00A8" w:rsidRDefault="00316277" w:rsidP="00075DF4">
            <w:pPr>
              <w:spacing w:after="0" w:line="276" w:lineRule="auto"/>
              <w:jc w:val="left"/>
              <w:rPr>
                <w:sz w:val="24"/>
                <w:szCs w:val="24"/>
              </w:rPr>
            </w:pPr>
            <w:r w:rsidRPr="002E00A8">
              <w:rPr>
                <w:sz w:val="24"/>
                <w:szCs w:val="24"/>
              </w:rPr>
              <w:t>Матвій</w:t>
            </w:r>
          </w:p>
        </w:tc>
        <w:tc>
          <w:tcPr>
            <w:tcW w:w="1826" w:type="dxa"/>
          </w:tcPr>
          <w:p w14:paraId="1D48B1C3" w14:textId="77777777" w:rsidR="00316277" w:rsidRPr="002E00A8" w:rsidRDefault="00316277" w:rsidP="00075DF4">
            <w:pPr>
              <w:spacing w:after="0" w:line="276" w:lineRule="auto"/>
              <w:jc w:val="center"/>
              <w:rPr>
                <w:sz w:val="24"/>
                <w:szCs w:val="24"/>
              </w:rPr>
            </w:pPr>
            <w:r w:rsidRPr="002E00A8">
              <w:rPr>
                <w:sz w:val="24"/>
                <w:szCs w:val="24"/>
              </w:rPr>
              <w:t>1</w:t>
            </w:r>
          </w:p>
        </w:tc>
        <w:tc>
          <w:tcPr>
            <w:tcW w:w="1545" w:type="dxa"/>
          </w:tcPr>
          <w:p w14:paraId="08D84B3A" w14:textId="77777777" w:rsidR="00316277" w:rsidRPr="002E00A8" w:rsidRDefault="00316277" w:rsidP="00075DF4">
            <w:pPr>
              <w:spacing w:after="0" w:line="276" w:lineRule="auto"/>
              <w:jc w:val="center"/>
              <w:rPr>
                <w:sz w:val="24"/>
                <w:szCs w:val="24"/>
              </w:rPr>
            </w:pPr>
            <w:r w:rsidRPr="002E00A8">
              <w:rPr>
                <w:sz w:val="24"/>
                <w:szCs w:val="24"/>
              </w:rPr>
              <w:t>2</w:t>
            </w:r>
          </w:p>
        </w:tc>
        <w:tc>
          <w:tcPr>
            <w:tcW w:w="1826" w:type="dxa"/>
          </w:tcPr>
          <w:p w14:paraId="6CCAAB30" w14:textId="77777777" w:rsidR="00316277" w:rsidRPr="002E00A8" w:rsidRDefault="00316277" w:rsidP="00075DF4">
            <w:pPr>
              <w:spacing w:after="0" w:line="276" w:lineRule="auto"/>
              <w:jc w:val="center"/>
              <w:rPr>
                <w:sz w:val="24"/>
                <w:szCs w:val="24"/>
              </w:rPr>
            </w:pPr>
            <w:r w:rsidRPr="002E00A8">
              <w:rPr>
                <w:sz w:val="24"/>
                <w:szCs w:val="24"/>
              </w:rPr>
              <w:t>1</w:t>
            </w:r>
          </w:p>
        </w:tc>
        <w:tc>
          <w:tcPr>
            <w:tcW w:w="1265" w:type="dxa"/>
          </w:tcPr>
          <w:p w14:paraId="36163657" w14:textId="77777777" w:rsidR="00316277" w:rsidRPr="002E00A8" w:rsidRDefault="00316277" w:rsidP="00075DF4">
            <w:pPr>
              <w:spacing w:after="0" w:line="276" w:lineRule="auto"/>
              <w:jc w:val="center"/>
              <w:rPr>
                <w:sz w:val="24"/>
                <w:szCs w:val="24"/>
              </w:rPr>
            </w:pPr>
            <w:r w:rsidRPr="002E00A8">
              <w:rPr>
                <w:sz w:val="24"/>
                <w:szCs w:val="24"/>
              </w:rPr>
              <w:t>1,33</w:t>
            </w:r>
          </w:p>
        </w:tc>
        <w:tc>
          <w:tcPr>
            <w:tcW w:w="1929" w:type="dxa"/>
          </w:tcPr>
          <w:p w14:paraId="0D2F82A6" w14:textId="77777777" w:rsidR="00316277" w:rsidRPr="002E00A8" w:rsidRDefault="00316277" w:rsidP="00075DF4">
            <w:pPr>
              <w:spacing w:after="0" w:line="276" w:lineRule="auto"/>
              <w:jc w:val="center"/>
              <w:rPr>
                <w:sz w:val="24"/>
                <w:szCs w:val="24"/>
              </w:rPr>
            </w:pPr>
            <w:r w:rsidRPr="002E00A8">
              <w:rPr>
                <w:sz w:val="24"/>
                <w:szCs w:val="24"/>
              </w:rPr>
              <w:t>Н</w:t>
            </w:r>
          </w:p>
        </w:tc>
      </w:tr>
      <w:tr w:rsidR="00316277" w:rsidRPr="002E00A8" w14:paraId="20DBD7D0" w14:textId="77777777" w:rsidTr="00075DF4">
        <w:trPr>
          <w:trHeight w:val="477"/>
        </w:trPr>
        <w:tc>
          <w:tcPr>
            <w:tcW w:w="543" w:type="dxa"/>
          </w:tcPr>
          <w:p w14:paraId="7526F7A1" w14:textId="77777777" w:rsidR="00316277" w:rsidRPr="002E00A8" w:rsidRDefault="00316277" w:rsidP="00075DF4">
            <w:pPr>
              <w:spacing w:after="0" w:line="276" w:lineRule="auto"/>
              <w:jc w:val="center"/>
              <w:rPr>
                <w:sz w:val="24"/>
                <w:szCs w:val="24"/>
              </w:rPr>
            </w:pPr>
            <w:r w:rsidRPr="002E00A8">
              <w:rPr>
                <w:sz w:val="24"/>
                <w:szCs w:val="24"/>
              </w:rPr>
              <w:t>9.</w:t>
            </w:r>
          </w:p>
        </w:tc>
        <w:tc>
          <w:tcPr>
            <w:tcW w:w="1278" w:type="dxa"/>
          </w:tcPr>
          <w:p w14:paraId="72F6D625" w14:textId="77777777" w:rsidR="00316277" w:rsidRPr="002E00A8" w:rsidRDefault="00316277" w:rsidP="00075DF4">
            <w:pPr>
              <w:spacing w:after="0" w:line="276" w:lineRule="auto"/>
              <w:jc w:val="left"/>
              <w:rPr>
                <w:sz w:val="24"/>
                <w:szCs w:val="24"/>
              </w:rPr>
            </w:pPr>
            <w:r w:rsidRPr="002E00A8">
              <w:rPr>
                <w:sz w:val="24"/>
                <w:szCs w:val="24"/>
              </w:rPr>
              <w:t>Тимофій</w:t>
            </w:r>
          </w:p>
        </w:tc>
        <w:tc>
          <w:tcPr>
            <w:tcW w:w="1826" w:type="dxa"/>
          </w:tcPr>
          <w:p w14:paraId="0282309F"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578FFBE2" w14:textId="77777777" w:rsidR="00316277" w:rsidRPr="002E00A8" w:rsidRDefault="00316277" w:rsidP="00075DF4">
            <w:pPr>
              <w:spacing w:after="0" w:line="276" w:lineRule="auto"/>
              <w:jc w:val="center"/>
              <w:rPr>
                <w:sz w:val="24"/>
                <w:szCs w:val="24"/>
              </w:rPr>
            </w:pPr>
            <w:r w:rsidRPr="002E00A8">
              <w:rPr>
                <w:sz w:val="24"/>
                <w:szCs w:val="24"/>
              </w:rPr>
              <w:t>1</w:t>
            </w:r>
          </w:p>
        </w:tc>
        <w:tc>
          <w:tcPr>
            <w:tcW w:w="1826" w:type="dxa"/>
          </w:tcPr>
          <w:p w14:paraId="49BEE8D1" w14:textId="77777777" w:rsidR="00316277" w:rsidRPr="002E00A8" w:rsidRDefault="00316277" w:rsidP="00075DF4">
            <w:pPr>
              <w:spacing w:after="0" w:line="276" w:lineRule="auto"/>
              <w:jc w:val="center"/>
              <w:rPr>
                <w:sz w:val="24"/>
                <w:szCs w:val="24"/>
              </w:rPr>
            </w:pPr>
            <w:r w:rsidRPr="002E00A8">
              <w:rPr>
                <w:sz w:val="24"/>
                <w:szCs w:val="24"/>
              </w:rPr>
              <w:t>1</w:t>
            </w:r>
          </w:p>
        </w:tc>
        <w:tc>
          <w:tcPr>
            <w:tcW w:w="1265" w:type="dxa"/>
          </w:tcPr>
          <w:p w14:paraId="3BF670FE" w14:textId="77777777" w:rsidR="00316277" w:rsidRPr="002E00A8" w:rsidRDefault="00316277" w:rsidP="00075DF4">
            <w:pPr>
              <w:spacing w:after="0" w:line="276" w:lineRule="auto"/>
              <w:jc w:val="center"/>
              <w:rPr>
                <w:sz w:val="24"/>
                <w:szCs w:val="24"/>
              </w:rPr>
            </w:pPr>
            <w:r w:rsidRPr="002E00A8">
              <w:rPr>
                <w:sz w:val="24"/>
                <w:szCs w:val="24"/>
              </w:rPr>
              <w:t>1,33</w:t>
            </w:r>
          </w:p>
        </w:tc>
        <w:tc>
          <w:tcPr>
            <w:tcW w:w="1929" w:type="dxa"/>
          </w:tcPr>
          <w:p w14:paraId="78599CA8" w14:textId="77777777" w:rsidR="00316277" w:rsidRPr="002E00A8" w:rsidRDefault="00316277" w:rsidP="00075DF4">
            <w:pPr>
              <w:spacing w:after="0" w:line="276" w:lineRule="auto"/>
              <w:jc w:val="center"/>
              <w:rPr>
                <w:sz w:val="24"/>
                <w:szCs w:val="24"/>
              </w:rPr>
            </w:pPr>
            <w:r w:rsidRPr="002E00A8">
              <w:rPr>
                <w:sz w:val="24"/>
                <w:szCs w:val="24"/>
              </w:rPr>
              <w:t>Н</w:t>
            </w:r>
          </w:p>
        </w:tc>
      </w:tr>
      <w:tr w:rsidR="00316277" w:rsidRPr="00D91BDD" w14:paraId="07142341" w14:textId="77777777" w:rsidTr="00075DF4">
        <w:trPr>
          <w:trHeight w:val="477"/>
        </w:trPr>
        <w:tc>
          <w:tcPr>
            <w:tcW w:w="543" w:type="dxa"/>
          </w:tcPr>
          <w:p w14:paraId="2CF306ED" w14:textId="77777777" w:rsidR="00316277" w:rsidRPr="002E00A8" w:rsidRDefault="00316277" w:rsidP="00075DF4">
            <w:pPr>
              <w:spacing w:after="0" w:line="276" w:lineRule="auto"/>
              <w:jc w:val="center"/>
              <w:rPr>
                <w:sz w:val="24"/>
                <w:szCs w:val="24"/>
              </w:rPr>
            </w:pPr>
            <w:r w:rsidRPr="002E00A8">
              <w:rPr>
                <w:sz w:val="24"/>
                <w:szCs w:val="24"/>
              </w:rPr>
              <w:t>10.</w:t>
            </w:r>
          </w:p>
        </w:tc>
        <w:tc>
          <w:tcPr>
            <w:tcW w:w="1278" w:type="dxa"/>
          </w:tcPr>
          <w:p w14:paraId="025D8D11" w14:textId="77777777" w:rsidR="00316277" w:rsidRPr="002E00A8" w:rsidRDefault="00316277" w:rsidP="00075DF4">
            <w:pPr>
              <w:spacing w:after="0" w:line="276" w:lineRule="auto"/>
              <w:jc w:val="left"/>
              <w:rPr>
                <w:sz w:val="24"/>
                <w:szCs w:val="24"/>
              </w:rPr>
            </w:pPr>
            <w:r w:rsidRPr="002E00A8">
              <w:rPr>
                <w:sz w:val="24"/>
                <w:szCs w:val="24"/>
              </w:rPr>
              <w:t>Ярослава</w:t>
            </w:r>
          </w:p>
        </w:tc>
        <w:tc>
          <w:tcPr>
            <w:tcW w:w="1826" w:type="dxa"/>
          </w:tcPr>
          <w:p w14:paraId="59F965EB" w14:textId="77777777" w:rsidR="00316277" w:rsidRPr="002E00A8" w:rsidRDefault="00316277" w:rsidP="00075DF4">
            <w:pPr>
              <w:spacing w:after="0" w:line="276" w:lineRule="auto"/>
              <w:jc w:val="center"/>
              <w:rPr>
                <w:sz w:val="24"/>
                <w:szCs w:val="24"/>
              </w:rPr>
            </w:pPr>
            <w:r w:rsidRPr="002E00A8">
              <w:rPr>
                <w:sz w:val="24"/>
                <w:szCs w:val="24"/>
              </w:rPr>
              <w:t>2</w:t>
            </w:r>
          </w:p>
        </w:tc>
        <w:tc>
          <w:tcPr>
            <w:tcW w:w="1545" w:type="dxa"/>
          </w:tcPr>
          <w:p w14:paraId="4FC7D0AC" w14:textId="77777777" w:rsidR="00316277" w:rsidRPr="002E00A8" w:rsidRDefault="00316277" w:rsidP="00075DF4">
            <w:pPr>
              <w:spacing w:after="0" w:line="276" w:lineRule="auto"/>
              <w:jc w:val="center"/>
              <w:rPr>
                <w:sz w:val="24"/>
                <w:szCs w:val="24"/>
              </w:rPr>
            </w:pPr>
            <w:r w:rsidRPr="002E00A8">
              <w:rPr>
                <w:sz w:val="24"/>
                <w:szCs w:val="24"/>
              </w:rPr>
              <w:t>3</w:t>
            </w:r>
          </w:p>
        </w:tc>
        <w:tc>
          <w:tcPr>
            <w:tcW w:w="1826" w:type="dxa"/>
          </w:tcPr>
          <w:p w14:paraId="3F9D4155" w14:textId="77777777" w:rsidR="00316277" w:rsidRPr="002E00A8" w:rsidRDefault="00316277" w:rsidP="00075DF4">
            <w:pPr>
              <w:spacing w:after="0" w:line="276" w:lineRule="auto"/>
              <w:jc w:val="center"/>
              <w:rPr>
                <w:sz w:val="24"/>
                <w:szCs w:val="24"/>
              </w:rPr>
            </w:pPr>
            <w:r w:rsidRPr="002E00A8">
              <w:rPr>
                <w:sz w:val="24"/>
                <w:szCs w:val="24"/>
              </w:rPr>
              <w:t>3</w:t>
            </w:r>
          </w:p>
        </w:tc>
        <w:tc>
          <w:tcPr>
            <w:tcW w:w="1265" w:type="dxa"/>
          </w:tcPr>
          <w:p w14:paraId="0EE03478" w14:textId="77777777" w:rsidR="00316277" w:rsidRPr="002E00A8" w:rsidRDefault="00316277" w:rsidP="00075DF4">
            <w:pPr>
              <w:spacing w:after="0" w:line="276" w:lineRule="auto"/>
              <w:jc w:val="center"/>
              <w:rPr>
                <w:sz w:val="24"/>
                <w:szCs w:val="24"/>
              </w:rPr>
            </w:pPr>
            <w:r w:rsidRPr="002E00A8">
              <w:rPr>
                <w:sz w:val="24"/>
                <w:szCs w:val="24"/>
              </w:rPr>
              <w:t>2,67</w:t>
            </w:r>
          </w:p>
        </w:tc>
        <w:tc>
          <w:tcPr>
            <w:tcW w:w="1929" w:type="dxa"/>
          </w:tcPr>
          <w:p w14:paraId="4A49AA39" w14:textId="77777777" w:rsidR="00316277" w:rsidRPr="00D91BDD" w:rsidRDefault="00316277" w:rsidP="00075DF4">
            <w:pPr>
              <w:spacing w:after="0" w:line="276" w:lineRule="auto"/>
              <w:jc w:val="center"/>
              <w:rPr>
                <w:sz w:val="24"/>
                <w:szCs w:val="24"/>
              </w:rPr>
            </w:pPr>
            <w:r w:rsidRPr="002E00A8">
              <w:rPr>
                <w:sz w:val="24"/>
                <w:szCs w:val="24"/>
              </w:rPr>
              <w:t>С</w:t>
            </w:r>
          </w:p>
        </w:tc>
      </w:tr>
    </w:tbl>
    <w:p w14:paraId="2A992039" w14:textId="77777777" w:rsidR="00316277" w:rsidRPr="00D91BDD" w:rsidRDefault="00316277" w:rsidP="00316277">
      <w:pPr>
        <w:spacing w:line="276" w:lineRule="auto"/>
        <w:rPr>
          <w:noProof/>
          <w:lang w:val="ru-RU"/>
        </w:rPr>
      </w:pPr>
    </w:p>
    <w:p w14:paraId="4F75F99B" w14:textId="77777777" w:rsidR="00316277" w:rsidRDefault="00316277" w:rsidP="00316277">
      <w:pPr>
        <w:spacing w:line="276" w:lineRule="auto"/>
        <w:rPr>
          <w:noProof/>
          <w:highlight w:val="yellow"/>
          <w:lang w:val="ru-RU"/>
        </w:rPr>
      </w:pPr>
    </w:p>
    <w:p w14:paraId="7BF59369" w14:textId="77777777" w:rsidR="00316277" w:rsidRPr="008C5DC8" w:rsidRDefault="00316277" w:rsidP="00316277">
      <w:pPr>
        <w:jc w:val="right"/>
        <w:rPr>
          <w:i/>
          <w:iCs/>
          <w:noProof/>
          <w:lang w:val="ru-RU"/>
        </w:rPr>
      </w:pPr>
      <w:r w:rsidRPr="008C5DC8">
        <w:rPr>
          <w:i/>
          <w:iCs/>
          <w:noProof/>
          <w:lang w:val="ru-RU"/>
        </w:rPr>
        <w:lastRenderedPageBreak/>
        <w:t>Таблиця 2.3</w:t>
      </w:r>
    </w:p>
    <w:p w14:paraId="172516C3" w14:textId="77777777" w:rsidR="00316277" w:rsidRPr="008C5DC8" w:rsidRDefault="00316277" w:rsidP="00316277">
      <w:pPr>
        <w:jc w:val="center"/>
        <w:rPr>
          <w:b/>
          <w:bCs/>
        </w:rPr>
      </w:pPr>
      <w:r w:rsidRPr="008C5DC8">
        <w:rPr>
          <w:b/>
          <w:bCs/>
        </w:rPr>
        <w:t>Результати діагностики рівня сформованості образного мислення у дітей старшого дошкільного віку з типовим розвитком</w:t>
      </w:r>
    </w:p>
    <w:tbl>
      <w:tblPr>
        <w:tblStyle w:val="a4"/>
        <w:tblW w:w="9988" w:type="dxa"/>
        <w:tblLayout w:type="fixed"/>
        <w:tblLook w:val="04A0" w:firstRow="1" w:lastRow="0" w:firstColumn="1" w:lastColumn="0" w:noHBand="0" w:noVBand="1"/>
      </w:tblPr>
      <w:tblGrid>
        <w:gridCol w:w="544"/>
        <w:gridCol w:w="1301"/>
        <w:gridCol w:w="1669"/>
        <w:gridCol w:w="1548"/>
        <w:gridCol w:w="1830"/>
        <w:gridCol w:w="1266"/>
        <w:gridCol w:w="1830"/>
      </w:tblGrid>
      <w:tr w:rsidR="00316277" w:rsidRPr="00623588" w14:paraId="70EF250F" w14:textId="77777777" w:rsidTr="00075DF4">
        <w:trPr>
          <w:cantSplit/>
          <w:trHeight w:val="1860"/>
        </w:trPr>
        <w:tc>
          <w:tcPr>
            <w:tcW w:w="544" w:type="dxa"/>
          </w:tcPr>
          <w:p w14:paraId="04E6F4CF" w14:textId="77777777" w:rsidR="00316277" w:rsidRPr="00D91BDD" w:rsidRDefault="00316277" w:rsidP="00075DF4">
            <w:pPr>
              <w:spacing w:after="0" w:line="276" w:lineRule="auto"/>
              <w:jc w:val="center"/>
              <w:rPr>
                <w:b/>
                <w:bCs/>
                <w:sz w:val="24"/>
                <w:szCs w:val="24"/>
              </w:rPr>
            </w:pPr>
            <w:r w:rsidRPr="00D91BDD">
              <w:rPr>
                <w:b/>
                <w:bCs/>
                <w:sz w:val="24"/>
                <w:szCs w:val="24"/>
              </w:rPr>
              <w:t>№</w:t>
            </w:r>
          </w:p>
        </w:tc>
        <w:tc>
          <w:tcPr>
            <w:tcW w:w="1301" w:type="dxa"/>
          </w:tcPr>
          <w:p w14:paraId="2B4A64FE" w14:textId="77777777" w:rsidR="00316277" w:rsidRPr="00D91BDD" w:rsidRDefault="00316277" w:rsidP="00075DF4">
            <w:pPr>
              <w:spacing w:after="0" w:line="276" w:lineRule="auto"/>
              <w:jc w:val="center"/>
              <w:rPr>
                <w:b/>
                <w:bCs/>
                <w:sz w:val="24"/>
                <w:szCs w:val="24"/>
              </w:rPr>
            </w:pPr>
            <w:r w:rsidRPr="00D91BDD">
              <w:rPr>
                <w:b/>
                <w:bCs/>
                <w:sz w:val="24"/>
                <w:szCs w:val="24"/>
              </w:rPr>
              <w:t>Ім’я дитини</w:t>
            </w:r>
          </w:p>
        </w:tc>
        <w:tc>
          <w:tcPr>
            <w:tcW w:w="1669" w:type="dxa"/>
          </w:tcPr>
          <w:p w14:paraId="60113C2A" w14:textId="77777777" w:rsidR="00316277" w:rsidRPr="00D91BDD" w:rsidRDefault="00316277" w:rsidP="00075DF4">
            <w:pPr>
              <w:spacing w:after="0" w:line="276" w:lineRule="auto"/>
              <w:jc w:val="center"/>
              <w:rPr>
                <w:b/>
                <w:bCs/>
                <w:sz w:val="24"/>
                <w:szCs w:val="24"/>
              </w:rPr>
            </w:pPr>
            <w:r w:rsidRPr="00D91BDD">
              <w:rPr>
                <w:b/>
                <w:bCs/>
                <w:sz w:val="24"/>
                <w:szCs w:val="24"/>
              </w:rPr>
              <w:t>Здатність до створення образів</w:t>
            </w:r>
          </w:p>
        </w:tc>
        <w:tc>
          <w:tcPr>
            <w:tcW w:w="1548" w:type="dxa"/>
          </w:tcPr>
          <w:p w14:paraId="103DF393" w14:textId="77777777" w:rsidR="00316277" w:rsidRPr="00D91BDD" w:rsidRDefault="00316277" w:rsidP="00075DF4">
            <w:pPr>
              <w:spacing w:after="0" w:line="276" w:lineRule="auto"/>
              <w:jc w:val="center"/>
              <w:rPr>
                <w:b/>
                <w:bCs/>
                <w:sz w:val="24"/>
                <w:szCs w:val="24"/>
              </w:rPr>
            </w:pPr>
            <w:r w:rsidRPr="00D91BDD">
              <w:rPr>
                <w:b/>
                <w:bCs/>
                <w:sz w:val="24"/>
                <w:szCs w:val="24"/>
              </w:rPr>
              <w:t>Здатність до оперування образами</w:t>
            </w:r>
          </w:p>
        </w:tc>
        <w:tc>
          <w:tcPr>
            <w:tcW w:w="1830" w:type="dxa"/>
          </w:tcPr>
          <w:p w14:paraId="33B5F97D" w14:textId="77777777" w:rsidR="00316277" w:rsidRPr="00D91BDD" w:rsidRDefault="00316277" w:rsidP="00075DF4">
            <w:pPr>
              <w:spacing w:after="0" w:line="276" w:lineRule="auto"/>
              <w:jc w:val="center"/>
              <w:rPr>
                <w:b/>
                <w:bCs/>
                <w:sz w:val="24"/>
                <w:szCs w:val="24"/>
              </w:rPr>
            </w:pPr>
            <w:r w:rsidRPr="00D91BDD">
              <w:rPr>
                <w:b/>
                <w:bCs/>
                <w:sz w:val="24"/>
                <w:szCs w:val="24"/>
              </w:rPr>
              <w:t>Здатність до створення та оперування образами на основі асоціацій</w:t>
            </w:r>
          </w:p>
        </w:tc>
        <w:tc>
          <w:tcPr>
            <w:tcW w:w="1266" w:type="dxa"/>
          </w:tcPr>
          <w:p w14:paraId="6730F4E4" w14:textId="77777777" w:rsidR="00316277" w:rsidRPr="00D91BDD" w:rsidRDefault="00316277" w:rsidP="00075DF4">
            <w:pPr>
              <w:spacing w:after="0" w:line="276" w:lineRule="auto"/>
              <w:jc w:val="center"/>
              <w:rPr>
                <w:b/>
                <w:bCs/>
                <w:sz w:val="24"/>
                <w:szCs w:val="24"/>
              </w:rPr>
            </w:pPr>
          </w:p>
          <w:p w14:paraId="5C2FCFC7" w14:textId="77777777" w:rsidR="00316277" w:rsidRPr="00D91BDD" w:rsidRDefault="00316277" w:rsidP="00075DF4">
            <w:pPr>
              <w:spacing w:after="0" w:line="276" w:lineRule="auto"/>
              <w:jc w:val="center"/>
              <w:rPr>
                <w:b/>
                <w:bCs/>
                <w:sz w:val="24"/>
                <w:szCs w:val="24"/>
              </w:rPr>
            </w:pPr>
            <w:r w:rsidRPr="00D91BDD">
              <w:rPr>
                <w:b/>
                <w:bCs/>
                <w:sz w:val="24"/>
                <w:szCs w:val="24"/>
              </w:rPr>
              <w:t>Середній бал</w:t>
            </w:r>
          </w:p>
        </w:tc>
        <w:tc>
          <w:tcPr>
            <w:tcW w:w="1830" w:type="dxa"/>
          </w:tcPr>
          <w:p w14:paraId="3142F649" w14:textId="77777777" w:rsidR="00316277" w:rsidRPr="00D91BDD" w:rsidRDefault="00316277" w:rsidP="00075DF4">
            <w:pPr>
              <w:spacing w:after="0" w:line="276" w:lineRule="auto"/>
              <w:jc w:val="center"/>
              <w:rPr>
                <w:b/>
                <w:bCs/>
                <w:sz w:val="24"/>
                <w:szCs w:val="24"/>
              </w:rPr>
            </w:pPr>
            <w:r w:rsidRPr="00D91BDD">
              <w:rPr>
                <w:b/>
                <w:bCs/>
                <w:sz w:val="24"/>
                <w:szCs w:val="24"/>
              </w:rPr>
              <w:t>Рівень сформованості образного мислення</w:t>
            </w:r>
          </w:p>
        </w:tc>
      </w:tr>
      <w:tr w:rsidR="00316277" w:rsidRPr="00623588" w14:paraId="30B1A75C" w14:textId="77777777" w:rsidTr="00075DF4">
        <w:trPr>
          <w:trHeight w:val="408"/>
        </w:trPr>
        <w:tc>
          <w:tcPr>
            <w:tcW w:w="544" w:type="dxa"/>
          </w:tcPr>
          <w:p w14:paraId="216DA8C9" w14:textId="77777777" w:rsidR="00316277" w:rsidRPr="00D91BDD" w:rsidRDefault="00316277" w:rsidP="00075DF4">
            <w:pPr>
              <w:spacing w:after="0" w:line="276" w:lineRule="auto"/>
              <w:jc w:val="center"/>
              <w:rPr>
                <w:sz w:val="24"/>
                <w:szCs w:val="24"/>
              </w:rPr>
            </w:pPr>
            <w:r w:rsidRPr="00D91BDD">
              <w:rPr>
                <w:sz w:val="24"/>
                <w:szCs w:val="24"/>
              </w:rPr>
              <w:t>1.</w:t>
            </w:r>
          </w:p>
        </w:tc>
        <w:tc>
          <w:tcPr>
            <w:tcW w:w="1301" w:type="dxa"/>
          </w:tcPr>
          <w:p w14:paraId="06F0F613" w14:textId="77777777" w:rsidR="00316277" w:rsidRPr="00D91BDD" w:rsidRDefault="00316277" w:rsidP="00075DF4">
            <w:pPr>
              <w:spacing w:after="0" w:line="276" w:lineRule="auto"/>
              <w:jc w:val="left"/>
              <w:rPr>
                <w:sz w:val="24"/>
                <w:szCs w:val="24"/>
              </w:rPr>
            </w:pPr>
            <w:r w:rsidRPr="00D91BDD">
              <w:rPr>
                <w:sz w:val="24"/>
                <w:szCs w:val="24"/>
              </w:rPr>
              <w:t>Антон</w:t>
            </w:r>
          </w:p>
        </w:tc>
        <w:tc>
          <w:tcPr>
            <w:tcW w:w="1669" w:type="dxa"/>
          </w:tcPr>
          <w:p w14:paraId="651CDC37" w14:textId="77777777" w:rsidR="00316277" w:rsidRPr="00D91BDD" w:rsidRDefault="00316277" w:rsidP="00075DF4">
            <w:pPr>
              <w:spacing w:after="0" w:line="276" w:lineRule="auto"/>
              <w:jc w:val="center"/>
              <w:rPr>
                <w:sz w:val="24"/>
                <w:szCs w:val="24"/>
              </w:rPr>
            </w:pPr>
            <w:r w:rsidRPr="00D91BDD">
              <w:rPr>
                <w:sz w:val="24"/>
                <w:szCs w:val="24"/>
              </w:rPr>
              <w:t>4</w:t>
            </w:r>
          </w:p>
        </w:tc>
        <w:tc>
          <w:tcPr>
            <w:tcW w:w="1548" w:type="dxa"/>
          </w:tcPr>
          <w:p w14:paraId="1F39155B"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6BF502B2" w14:textId="77777777" w:rsidR="00316277" w:rsidRPr="00D91BDD" w:rsidRDefault="00316277" w:rsidP="00075DF4">
            <w:pPr>
              <w:spacing w:after="0" w:line="276" w:lineRule="auto"/>
              <w:jc w:val="center"/>
              <w:rPr>
                <w:sz w:val="24"/>
                <w:szCs w:val="24"/>
              </w:rPr>
            </w:pPr>
            <w:r w:rsidRPr="00D91BDD">
              <w:rPr>
                <w:sz w:val="24"/>
                <w:szCs w:val="24"/>
              </w:rPr>
              <w:t>4</w:t>
            </w:r>
          </w:p>
        </w:tc>
        <w:tc>
          <w:tcPr>
            <w:tcW w:w="1266" w:type="dxa"/>
          </w:tcPr>
          <w:p w14:paraId="3175612C"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7F1DAE38" w14:textId="77777777" w:rsidR="00316277" w:rsidRPr="00D91BDD" w:rsidRDefault="00316277" w:rsidP="00075DF4">
            <w:pPr>
              <w:spacing w:after="0" w:line="276" w:lineRule="auto"/>
              <w:jc w:val="center"/>
              <w:rPr>
                <w:sz w:val="24"/>
                <w:szCs w:val="24"/>
              </w:rPr>
            </w:pPr>
            <w:r w:rsidRPr="00D91BDD">
              <w:rPr>
                <w:sz w:val="24"/>
                <w:szCs w:val="24"/>
              </w:rPr>
              <w:t>В</w:t>
            </w:r>
          </w:p>
        </w:tc>
      </w:tr>
      <w:tr w:rsidR="00316277" w:rsidRPr="00623588" w14:paraId="766E680A" w14:textId="77777777" w:rsidTr="00075DF4">
        <w:trPr>
          <w:trHeight w:val="408"/>
        </w:trPr>
        <w:tc>
          <w:tcPr>
            <w:tcW w:w="544" w:type="dxa"/>
          </w:tcPr>
          <w:p w14:paraId="2A6E4891" w14:textId="77777777" w:rsidR="00316277" w:rsidRPr="00D91BDD" w:rsidRDefault="00316277" w:rsidP="00075DF4">
            <w:pPr>
              <w:spacing w:after="0" w:line="276" w:lineRule="auto"/>
              <w:jc w:val="center"/>
              <w:rPr>
                <w:sz w:val="24"/>
                <w:szCs w:val="24"/>
              </w:rPr>
            </w:pPr>
            <w:r w:rsidRPr="00D91BDD">
              <w:rPr>
                <w:sz w:val="24"/>
                <w:szCs w:val="24"/>
              </w:rPr>
              <w:t>2.</w:t>
            </w:r>
          </w:p>
        </w:tc>
        <w:tc>
          <w:tcPr>
            <w:tcW w:w="1301" w:type="dxa"/>
          </w:tcPr>
          <w:p w14:paraId="63E2BBD7" w14:textId="77777777" w:rsidR="00316277" w:rsidRPr="00D91BDD" w:rsidRDefault="00316277" w:rsidP="00075DF4">
            <w:pPr>
              <w:spacing w:after="0" w:line="276" w:lineRule="auto"/>
              <w:jc w:val="left"/>
              <w:rPr>
                <w:sz w:val="24"/>
                <w:szCs w:val="24"/>
              </w:rPr>
            </w:pPr>
            <w:r w:rsidRPr="00D91BDD">
              <w:rPr>
                <w:sz w:val="24"/>
                <w:szCs w:val="24"/>
              </w:rPr>
              <w:t>Аня Г.</w:t>
            </w:r>
          </w:p>
        </w:tc>
        <w:tc>
          <w:tcPr>
            <w:tcW w:w="1669" w:type="dxa"/>
          </w:tcPr>
          <w:p w14:paraId="0C4D06CB" w14:textId="77777777" w:rsidR="00316277" w:rsidRPr="00D91BDD" w:rsidRDefault="00316277" w:rsidP="00075DF4">
            <w:pPr>
              <w:spacing w:after="0" w:line="276" w:lineRule="auto"/>
              <w:jc w:val="center"/>
              <w:rPr>
                <w:sz w:val="24"/>
                <w:szCs w:val="24"/>
              </w:rPr>
            </w:pPr>
            <w:r w:rsidRPr="00D91BDD">
              <w:rPr>
                <w:sz w:val="24"/>
                <w:szCs w:val="24"/>
              </w:rPr>
              <w:t>4</w:t>
            </w:r>
          </w:p>
        </w:tc>
        <w:tc>
          <w:tcPr>
            <w:tcW w:w="1548" w:type="dxa"/>
          </w:tcPr>
          <w:p w14:paraId="020A4B81"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5FFF385A" w14:textId="77777777" w:rsidR="00316277" w:rsidRPr="00D91BDD" w:rsidRDefault="00316277" w:rsidP="00075DF4">
            <w:pPr>
              <w:spacing w:after="0" w:line="276" w:lineRule="auto"/>
              <w:jc w:val="center"/>
              <w:rPr>
                <w:sz w:val="24"/>
                <w:szCs w:val="24"/>
                <w:lang w:val="en-US"/>
              </w:rPr>
            </w:pPr>
            <w:r w:rsidRPr="00D91BDD">
              <w:rPr>
                <w:sz w:val="24"/>
                <w:szCs w:val="24"/>
                <w:lang w:val="en-US"/>
              </w:rPr>
              <w:t>3</w:t>
            </w:r>
          </w:p>
        </w:tc>
        <w:tc>
          <w:tcPr>
            <w:tcW w:w="1266" w:type="dxa"/>
          </w:tcPr>
          <w:p w14:paraId="5D21C025" w14:textId="77777777" w:rsidR="00316277" w:rsidRPr="00D91BDD" w:rsidRDefault="00316277" w:rsidP="00075DF4">
            <w:pPr>
              <w:spacing w:after="0" w:line="276" w:lineRule="auto"/>
              <w:jc w:val="center"/>
              <w:rPr>
                <w:sz w:val="24"/>
                <w:szCs w:val="24"/>
              </w:rPr>
            </w:pPr>
            <w:r w:rsidRPr="00D91BDD">
              <w:rPr>
                <w:sz w:val="24"/>
                <w:szCs w:val="24"/>
              </w:rPr>
              <w:t>3,67</w:t>
            </w:r>
          </w:p>
        </w:tc>
        <w:tc>
          <w:tcPr>
            <w:tcW w:w="1830" w:type="dxa"/>
          </w:tcPr>
          <w:p w14:paraId="72D5280D" w14:textId="77777777" w:rsidR="00316277" w:rsidRPr="00D91BDD" w:rsidRDefault="00316277" w:rsidP="00075DF4">
            <w:pPr>
              <w:spacing w:after="0" w:line="276" w:lineRule="auto"/>
              <w:jc w:val="center"/>
              <w:rPr>
                <w:sz w:val="24"/>
                <w:szCs w:val="24"/>
              </w:rPr>
            </w:pPr>
            <w:r w:rsidRPr="00D91BDD">
              <w:rPr>
                <w:sz w:val="24"/>
                <w:szCs w:val="24"/>
              </w:rPr>
              <w:t>В</w:t>
            </w:r>
          </w:p>
        </w:tc>
      </w:tr>
      <w:tr w:rsidR="00316277" w:rsidRPr="00623588" w14:paraId="5B554380" w14:textId="77777777" w:rsidTr="00075DF4">
        <w:trPr>
          <w:trHeight w:val="408"/>
        </w:trPr>
        <w:tc>
          <w:tcPr>
            <w:tcW w:w="544" w:type="dxa"/>
          </w:tcPr>
          <w:p w14:paraId="049A4870" w14:textId="77777777" w:rsidR="00316277" w:rsidRPr="00D91BDD" w:rsidRDefault="00316277" w:rsidP="00075DF4">
            <w:pPr>
              <w:spacing w:after="0" w:line="276" w:lineRule="auto"/>
              <w:jc w:val="center"/>
              <w:rPr>
                <w:sz w:val="24"/>
                <w:szCs w:val="24"/>
              </w:rPr>
            </w:pPr>
            <w:r w:rsidRPr="00D91BDD">
              <w:rPr>
                <w:sz w:val="24"/>
                <w:szCs w:val="24"/>
              </w:rPr>
              <w:t>3.</w:t>
            </w:r>
          </w:p>
        </w:tc>
        <w:tc>
          <w:tcPr>
            <w:tcW w:w="1301" w:type="dxa"/>
          </w:tcPr>
          <w:p w14:paraId="2DD9AD75" w14:textId="77777777" w:rsidR="00316277" w:rsidRPr="00D91BDD" w:rsidRDefault="00316277" w:rsidP="00075DF4">
            <w:pPr>
              <w:spacing w:after="0" w:line="276" w:lineRule="auto"/>
              <w:jc w:val="left"/>
              <w:rPr>
                <w:sz w:val="24"/>
                <w:szCs w:val="24"/>
              </w:rPr>
            </w:pPr>
            <w:r w:rsidRPr="00D91BDD">
              <w:rPr>
                <w:sz w:val="24"/>
                <w:szCs w:val="24"/>
              </w:rPr>
              <w:t>Аня М.</w:t>
            </w:r>
          </w:p>
        </w:tc>
        <w:tc>
          <w:tcPr>
            <w:tcW w:w="1669" w:type="dxa"/>
          </w:tcPr>
          <w:p w14:paraId="12E020E5"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3B5ABE4B"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23431991" w14:textId="77777777" w:rsidR="00316277" w:rsidRPr="00D91BDD" w:rsidRDefault="00316277" w:rsidP="00075DF4">
            <w:pPr>
              <w:spacing w:after="0" w:line="276" w:lineRule="auto"/>
              <w:jc w:val="center"/>
              <w:rPr>
                <w:sz w:val="24"/>
                <w:szCs w:val="24"/>
              </w:rPr>
            </w:pPr>
            <w:r w:rsidRPr="00D91BDD">
              <w:rPr>
                <w:sz w:val="24"/>
                <w:szCs w:val="24"/>
              </w:rPr>
              <w:t>4</w:t>
            </w:r>
          </w:p>
        </w:tc>
        <w:tc>
          <w:tcPr>
            <w:tcW w:w="1266" w:type="dxa"/>
          </w:tcPr>
          <w:p w14:paraId="60388CBE" w14:textId="77777777" w:rsidR="00316277" w:rsidRPr="00D91BDD" w:rsidRDefault="00316277" w:rsidP="00075DF4">
            <w:pPr>
              <w:spacing w:after="0" w:line="276" w:lineRule="auto"/>
              <w:jc w:val="center"/>
              <w:rPr>
                <w:sz w:val="24"/>
                <w:szCs w:val="24"/>
              </w:rPr>
            </w:pPr>
            <w:r w:rsidRPr="00D91BDD">
              <w:rPr>
                <w:sz w:val="24"/>
                <w:szCs w:val="24"/>
              </w:rPr>
              <w:t>3,67</w:t>
            </w:r>
          </w:p>
        </w:tc>
        <w:tc>
          <w:tcPr>
            <w:tcW w:w="1830" w:type="dxa"/>
          </w:tcPr>
          <w:p w14:paraId="747C3049" w14:textId="77777777" w:rsidR="00316277" w:rsidRPr="00D91BDD" w:rsidRDefault="00316277" w:rsidP="00075DF4">
            <w:pPr>
              <w:spacing w:after="0" w:line="276" w:lineRule="auto"/>
              <w:jc w:val="center"/>
              <w:rPr>
                <w:sz w:val="24"/>
                <w:szCs w:val="24"/>
              </w:rPr>
            </w:pPr>
            <w:r w:rsidRPr="00D91BDD">
              <w:rPr>
                <w:sz w:val="24"/>
                <w:szCs w:val="24"/>
              </w:rPr>
              <w:t>В</w:t>
            </w:r>
          </w:p>
        </w:tc>
      </w:tr>
      <w:tr w:rsidR="00316277" w:rsidRPr="00623588" w14:paraId="1D33488B" w14:textId="77777777" w:rsidTr="00075DF4">
        <w:trPr>
          <w:trHeight w:val="408"/>
        </w:trPr>
        <w:tc>
          <w:tcPr>
            <w:tcW w:w="544" w:type="dxa"/>
          </w:tcPr>
          <w:p w14:paraId="710B5D63" w14:textId="77777777" w:rsidR="00316277" w:rsidRPr="00D91BDD" w:rsidRDefault="00316277" w:rsidP="00075DF4">
            <w:pPr>
              <w:spacing w:after="0" w:line="276" w:lineRule="auto"/>
              <w:jc w:val="center"/>
              <w:rPr>
                <w:sz w:val="24"/>
                <w:szCs w:val="24"/>
              </w:rPr>
            </w:pPr>
            <w:r w:rsidRPr="00D91BDD">
              <w:rPr>
                <w:sz w:val="24"/>
                <w:szCs w:val="24"/>
              </w:rPr>
              <w:t>4.</w:t>
            </w:r>
          </w:p>
        </w:tc>
        <w:tc>
          <w:tcPr>
            <w:tcW w:w="1301" w:type="dxa"/>
          </w:tcPr>
          <w:p w14:paraId="5C0AA1A3" w14:textId="77777777" w:rsidR="00316277" w:rsidRPr="00D91BDD" w:rsidRDefault="00316277" w:rsidP="00075DF4">
            <w:pPr>
              <w:spacing w:after="0" w:line="276" w:lineRule="auto"/>
              <w:jc w:val="left"/>
              <w:rPr>
                <w:sz w:val="24"/>
                <w:szCs w:val="24"/>
              </w:rPr>
            </w:pPr>
            <w:r w:rsidRPr="00D91BDD">
              <w:rPr>
                <w:sz w:val="24"/>
                <w:szCs w:val="24"/>
              </w:rPr>
              <w:t>Аня Р.</w:t>
            </w:r>
          </w:p>
        </w:tc>
        <w:tc>
          <w:tcPr>
            <w:tcW w:w="1669" w:type="dxa"/>
          </w:tcPr>
          <w:p w14:paraId="1EE7E207"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40D6EB07" w14:textId="77777777" w:rsidR="00316277" w:rsidRPr="00D91BDD" w:rsidRDefault="00316277" w:rsidP="00075DF4">
            <w:pPr>
              <w:spacing w:after="0" w:line="276" w:lineRule="auto"/>
              <w:jc w:val="center"/>
              <w:rPr>
                <w:sz w:val="24"/>
                <w:szCs w:val="24"/>
                <w:lang w:val="en-US"/>
              </w:rPr>
            </w:pPr>
            <w:r w:rsidRPr="00D91BDD">
              <w:rPr>
                <w:sz w:val="24"/>
                <w:szCs w:val="24"/>
                <w:lang w:val="en-US"/>
              </w:rPr>
              <w:t>3</w:t>
            </w:r>
          </w:p>
        </w:tc>
        <w:tc>
          <w:tcPr>
            <w:tcW w:w="1830" w:type="dxa"/>
          </w:tcPr>
          <w:p w14:paraId="10034622" w14:textId="77777777" w:rsidR="00316277" w:rsidRPr="00D91BDD" w:rsidRDefault="00316277" w:rsidP="00075DF4">
            <w:pPr>
              <w:spacing w:after="0" w:line="276" w:lineRule="auto"/>
              <w:jc w:val="center"/>
              <w:rPr>
                <w:sz w:val="24"/>
                <w:szCs w:val="24"/>
                <w:lang w:val="en-US"/>
              </w:rPr>
            </w:pPr>
            <w:r w:rsidRPr="00D91BDD">
              <w:rPr>
                <w:sz w:val="24"/>
                <w:szCs w:val="24"/>
                <w:lang w:val="en-US"/>
              </w:rPr>
              <w:t>3</w:t>
            </w:r>
          </w:p>
        </w:tc>
        <w:tc>
          <w:tcPr>
            <w:tcW w:w="1266" w:type="dxa"/>
          </w:tcPr>
          <w:p w14:paraId="68A650FA" w14:textId="77777777" w:rsidR="00316277" w:rsidRPr="00D91BDD" w:rsidRDefault="00316277" w:rsidP="00075DF4">
            <w:pPr>
              <w:spacing w:after="0" w:line="276" w:lineRule="auto"/>
              <w:jc w:val="center"/>
              <w:rPr>
                <w:sz w:val="24"/>
                <w:szCs w:val="24"/>
              </w:rPr>
            </w:pPr>
            <w:r w:rsidRPr="00D91BDD">
              <w:rPr>
                <w:sz w:val="24"/>
                <w:szCs w:val="24"/>
              </w:rPr>
              <w:t>3</w:t>
            </w:r>
          </w:p>
        </w:tc>
        <w:tc>
          <w:tcPr>
            <w:tcW w:w="1830" w:type="dxa"/>
          </w:tcPr>
          <w:p w14:paraId="4F7D83BA" w14:textId="77777777" w:rsidR="00316277" w:rsidRPr="00D91BDD" w:rsidRDefault="00316277" w:rsidP="00075DF4">
            <w:pPr>
              <w:spacing w:after="0" w:line="276" w:lineRule="auto"/>
              <w:jc w:val="center"/>
              <w:rPr>
                <w:sz w:val="24"/>
                <w:szCs w:val="24"/>
              </w:rPr>
            </w:pPr>
            <w:r w:rsidRPr="00D91BDD">
              <w:rPr>
                <w:sz w:val="24"/>
                <w:szCs w:val="24"/>
              </w:rPr>
              <w:t>С</w:t>
            </w:r>
          </w:p>
        </w:tc>
      </w:tr>
      <w:tr w:rsidR="00316277" w:rsidRPr="00623588" w14:paraId="27BD58D7" w14:textId="77777777" w:rsidTr="00075DF4">
        <w:trPr>
          <w:trHeight w:val="408"/>
        </w:trPr>
        <w:tc>
          <w:tcPr>
            <w:tcW w:w="544" w:type="dxa"/>
          </w:tcPr>
          <w:p w14:paraId="5372CB65" w14:textId="77777777" w:rsidR="00316277" w:rsidRPr="00D91BDD" w:rsidRDefault="00316277" w:rsidP="00075DF4">
            <w:pPr>
              <w:spacing w:after="0" w:line="276" w:lineRule="auto"/>
              <w:jc w:val="center"/>
              <w:rPr>
                <w:sz w:val="24"/>
                <w:szCs w:val="24"/>
              </w:rPr>
            </w:pPr>
            <w:r w:rsidRPr="00D91BDD">
              <w:rPr>
                <w:sz w:val="24"/>
                <w:szCs w:val="24"/>
              </w:rPr>
              <w:t>5.</w:t>
            </w:r>
          </w:p>
        </w:tc>
        <w:tc>
          <w:tcPr>
            <w:tcW w:w="1301" w:type="dxa"/>
          </w:tcPr>
          <w:p w14:paraId="75F1C5CB" w14:textId="77777777" w:rsidR="00316277" w:rsidRPr="00D91BDD" w:rsidRDefault="00316277" w:rsidP="00075DF4">
            <w:pPr>
              <w:spacing w:after="0" w:line="276" w:lineRule="auto"/>
              <w:jc w:val="left"/>
              <w:rPr>
                <w:sz w:val="24"/>
                <w:szCs w:val="24"/>
              </w:rPr>
            </w:pPr>
            <w:proofErr w:type="spellStart"/>
            <w:r w:rsidRPr="00D91BDD">
              <w:rPr>
                <w:sz w:val="24"/>
                <w:szCs w:val="24"/>
              </w:rPr>
              <w:t>Глєб</w:t>
            </w:r>
            <w:proofErr w:type="spellEnd"/>
          </w:p>
        </w:tc>
        <w:tc>
          <w:tcPr>
            <w:tcW w:w="1669" w:type="dxa"/>
          </w:tcPr>
          <w:p w14:paraId="573DF05C"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7E3ADDBF"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3359F0E8" w14:textId="77777777" w:rsidR="00316277" w:rsidRPr="00D91BDD" w:rsidRDefault="00316277" w:rsidP="00075DF4">
            <w:pPr>
              <w:spacing w:after="0" w:line="276" w:lineRule="auto"/>
              <w:jc w:val="center"/>
              <w:rPr>
                <w:sz w:val="24"/>
                <w:szCs w:val="24"/>
                <w:lang w:val="en-US"/>
              </w:rPr>
            </w:pPr>
            <w:r w:rsidRPr="00D91BDD">
              <w:rPr>
                <w:sz w:val="24"/>
                <w:szCs w:val="24"/>
                <w:lang w:val="en-US"/>
              </w:rPr>
              <w:t>3</w:t>
            </w:r>
          </w:p>
        </w:tc>
        <w:tc>
          <w:tcPr>
            <w:tcW w:w="1266" w:type="dxa"/>
          </w:tcPr>
          <w:p w14:paraId="1C7BCC53" w14:textId="77777777" w:rsidR="00316277" w:rsidRPr="00D91BDD" w:rsidRDefault="00316277" w:rsidP="00075DF4">
            <w:pPr>
              <w:spacing w:after="0" w:line="276" w:lineRule="auto"/>
              <w:jc w:val="center"/>
              <w:rPr>
                <w:sz w:val="24"/>
                <w:szCs w:val="24"/>
              </w:rPr>
            </w:pPr>
            <w:r w:rsidRPr="00D91BDD">
              <w:rPr>
                <w:sz w:val="24"/>
                <w:szCs w:val="24"/>
              </w:rPr>
              <w:t>3,33</w:t>
            </w:r>
          </w:p>
        </w:tc>
        <w:tc>
          <w:tcPr>
            <w:tcW w:w="1830" w:type="dxa"/>
          </w:tcPr>
          <w:p w14:paraId="545A5009" w14:textId="77777777" w:rsidR="00316277" w:rsidRPr="00D91BDD" w:rsidRDefault="00316277" w:rsidP="00075DF4">
            <w:pPr>
              <w:spacing w:after="0" w:line="276" w:lineRule="auto"/>
              <w:jc w:val="center"/>
              <w:rPr>
                <w:sz w:val="24"/>
                <w:szCs w:val="24"/>
              </w:rPr>
            </w:pPr>
            <w:r w:rsidRPr="00D91BDD">
              <w:rPr>
                <w:sz w:val="24"/>
                <w:szCs w:val="24"/>
              </w:rPr>
              <w:t>С</w:t>
            </w:r>
          </w:p>
        </w:tc>
      </w:tr>
      <w:tr w:rsidR="00316277" w:rsidRPr="00623588" w14:paraId="6EA9EA8D" w14:textId="77777777" w:rsidTr="00075DF4">
        <w:trPr>
          <w:trHeight w:val="408"/>
        </w:trPr>
        <w:tc>
          <w:tcPr>
            <w:tcW w:w="544" w:type="dxa"/>
          </w:tcPr>
          <w:p w14:paraId="2605F557" w14:textId="77777777" w:rsidR="00316277" w:rsidRPr="00D91BDD" w:rsidRDefault="00316277" w:rsidP="00075DF4">
            <w:pPr>
              <w:spacing w:after="0" w:line="276" w:lineRule="auto"/>
              <w:jc w:val="center"/>
              <w:rPr>
                <w:sz w:val="24"/>
                <w:szCs w:val="24"/>
              </w:rPr>
            </w:pPr>
            <w:r w:rsidRPr="00D91BDD">
              <w:rPr>
                <w:sz w:val="24"/>
                <w:szCs w:val="24"/>
              </w:rPr>
              <w:t>6</w:t>
            </w:r>
          </w:p>
        </w:tc>
        <w:tc>
          <w:tcPr>
            <w:tcW w:w="1301" w:type="dxa"/>
          </w:tcPr>
          <w:p w14:paraId="4DA1DE26" w14:textId="77777777" w:rsidR="00316277" w:rsidRPr="00D91BDD" w:rsidRDefault="00316277" w:rsidP="00075DF4">
            <w:pPr>
              <w:spacing w:after="0" w:line="276" w:lineRule="auto"/>
              <w:jc w:val="left"/>
              <w:rPr>
                <w:sz w:val="24"/>
                <w:szCs w:val="24"/>
              </w:rPr>
            </w:pPr>
            <w:r w:rsidRPr="00D91BDD">
              <w:rPr>
                <w:sz w:val="24"/>
                <w:szCs w:val="24"/>
              </w:rPr>
              <w:t>Кароліна</w:t>
            </w:r>
          </w:p>
        </w:tc>
        <w:tc>
          <w:tcPr>
            <w:tcW w:w="1669" w:type="dxa"/>
          </w:tcPr>
          <w:p w14:paraId="55D445F3" w14:textId="77777777" w:rsidR="00316277" w:rsidRPr="00D91BDD" w:rsidRDefault="00316277" w:rsidP="00075DF4">
            <w:pPr>
              <w:spacing w:after="0" w:line="276" w:lineRule="auto"/>
              <w:jc w:val="center"/>
              <w:rPr>
                <w:sz w:val="24"/>
                <w:szCs w:val="24"/>
              </w:rPr>
            </w:pPr>
            <w:r w:rsidRPr="00D91BDD">
              <w:rPr>
                <w:sz w:val="24"/>
                <w:szCs w:val="24"/>
              </w:rPr>
              <w:t>4</w:t>
            </w:r>
          </w:p>
        </w:tc>
        <w:tc>
          <w:tcPr>
            <w:tcW w:w="1548" w:type="dxa"/>
          </w:tcPr>
          <w:p w14:paraId="4B8C5591" w14:textId="77777777" w:rsidR="00316277" w:rsidRPr="00D91BDD" w:rsidRDefault="00316277" w:rsidP="00075DF4">
            <w:pPr>
              <w:spacing w:after="0" w:line="276" w:lineRule="auto"/>
              <w:jc w:val="center"/>
              <w:rPr>
                <w:sz w:val="24"/>
                <w:szCs w:val="24"/>
                <w:lang w:val="en-US"/>
              </w:rPr>
            </w:pPr>
            <w:r w:rsidRPr="00D91BDD">
              <w:rPr>
                <w:sz w:val="24"/>
                <w:szCs w:val="24"/>
                <w:lang w:val="en-US"/>
              </w:rPr>
              <w:t>4</w:t>
            </w:r>
          </w:p>
        </w:tc>
        <w:tc>
          <w:tcPr>
            <w:tcW w:w="1830" w:type="dxa"/>
          </w:tcPr>
          <w:p w14:paraId="61BB70CB" w14:textId="77777777" w:rsidR="00316277" w:rsidRPr="00D91BDD" w:rsidRDefault="00316277" w:rsidP="00075DF4">
            <w:pPr>
              <w:spacing w:after="0" w:line="276" w:lineRule="auto"/>
              <w:jc w:val="center"/>
              <w:rPr>
                <w:sz w:val="24"/>
                <w:szCs w:val="24"/>
              </w:rPr>
            </w:pPr>
            <w:r w:rsidRPr="00D91BDD">
              <w:rPr>
                <w:sz w:val="24"/>
                <w:szCs w:val="24"/>
              </w:rPr>
              <w:t>4</w:t>
            </w:r>
          </w:p>
        </w:tc>
        <w:tc>
          <w:tcPr>
            <w:tcW w:w="1266" w:type="dxa"/>
          </w:tcPr>
          <w:p w14:paraId="6EE302C5"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15EE3668" w14:textId="77777777" w:rsidR="00316277" w:rsidRPr="00D91BDD" w:rsidRDefault="00316277" w:rsidP="00075DF4">
            <w:pPr>
              <w:spacing w:after="0" w:line="276" w:lineRule="auto"/>
              <w:jc w:val="center"/>
              <w:rPr>
                <w:sz w:val="24"/>
                <w:szCs w:val="24"/>
              </w:rPr>
            </w:pPr>
            <w:r w:rsidRPr="00D91BDD">
              <w:rPr>
                <w:sz w:val="24"/>
                <w:szCs w:val="24"/>
              </w:rPr>
              <w:t>В</w:t>
            </w:r>
          </w:p>
        </w:tc>
      </w:tr>
      <w:tr w:rsidR="00316277" w:rsidRPr="00623588" w14:paraId="1896611C" w14:textId="77777777" w:rsidTr="00075DF4">
        <w:trPr>
          <w:trHeight w:val="408"/>
        </w:trPr>
        <w:tc>
          <w:tcPr>
            <w:tcW w:w="544" w:type="dxa"/>
          </w:tcPr>
          <w:p w14:paraId="07981AF6" w14:textId="77777777" w:rsidR="00316277" w:rsidRPr="00D91BDD" w:rsidRDefault="00316277" w:rsidP="00075DF4">
            <w:pPr>
              <w:spacing w:after="0" w:line="276" w:lineRule="auto"/>
              <w:jc w:val="center"/>
              <w:rPr>
                <w:sz w:val="24"/>
                <w:szCs w:val="24"/>
              </w:rPr>
            </w:pPr>
            <w:r w:rsidRPr="00D91BDD">
              <w:rPr>
                <w:sz w:val="24"/>
                <w:szCs w:val="24"/>
              </w:rPr>
              <w:t>7.</w:t>
            </w:r>
          </w:p>
        </w:tc>
        <w:tc>
          <w:tcPr>
            <w:tcW w:w="1301" w:type="dxa"/>
          </w:tcPr>
          <w:p w14:paraId="714F0D08" w14:textId="77777777" w:rsidR="00316277" w:rsidRPr="00D91BDD" w:rsidRDefault="00316277" w:rsidP="00075DF4">
            <w:pPr>
              <w:spacing w:after="0" w:line="276" w:lineRule="auto"/>
              <w:jc w:val="left"/>
              <w:rPr>
                <w:sz w:val="24"/>
                <w:szCs w:val="24"/>
              </w:rPr>
            </w:pPr>
            <w:r w:rsidRPr="00D91BDD">
              <w:rPr>
                <w:sz w:val="24"/>
                <w:szCs w:val="24"/>
              </w:rPr>
              <w:t>Ксенія</w:t>
            </w:r>
          </w:p>
        </w:tc>
        <w:tc>
          <w:tcPr>
            <w:tcW w:w="1669" w:type="dxa"/>
          </w:tcPr>
          <w:p w14:paraId="00B3D88E"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0E8781C0" w14:textId="77777777" w:rsidR="00316277" w:rsidRPr="00D91BDD" w:rsidRDefault="00316277" w:rsidP="00075DF4">
            <w:pPr>
              <w:spacing w:after="0" w:line="276" w:lineRule="auto"/>
              <w:jc w:val="center"/>
              <w:rPr>
                <w:sz w:val="24"/>
                <w:szCs w:val="24"/>
              </w:rPr>
            </w:pPr>
            <w:r w:rsidRPr="00D91BDD">
              <w:rPr>
                <w:sz w:val="24"/>
                <w:szCs w:val="24"/>
              </w:rPr>
              <w:t>3</w:t>
            </w:r>
          </w:p>
        </w:tc>
        <w:tc>
          <w:tcPr>
            <w:tcW w:w="1830" w:type="dxa"/>
          </w:tcPr>
          <w:p w14:paraId="7F896522" w14:textId="77777777" w:rsidR="00316277" w:rsidRPr="00D91BDD" w:rsidRDefault="00316277" w:rsidP="00075DF4">
            <w:pPr>
              <w:spacing w:after="0" w:line="276" w:lineRule="auto"/>
              <w:jc w:val="center"/>
              <w:rPr>
                <w:sz w:val="24"/>
                <w:szCs w:val="24"/>
              </w:rPr>
            </w:pPr>
            <w:r w:rsidRPr="00D91BDD">
              <w:rPr>
                <w:sz w:val="24"/>
                <w:szCs w:val="24"/>
              </w:rPr>
              <w:t>3</w:t>
            </w:r>
          </w:p>
        </w:tc>
        <w:tc>
          <w:tcPr>
            <w:tcW w:w="1266" w:type="dxa"/>
          </w:tcPr>
          <w:p w14:paraId="54F9D282" w14:textId="77777777" w:rsidR="00316277" w:rsidRPr="00D91BDD" w:rsidRDefault="00316277" w:rsidP="00075DF4">
            <w:pPr>
              <w:spacing w:after="0" w:line="276" w:lineRule="auto"/>
              <w:jc w:val="center"/>
              <w:rPr>
                <w:sz w:val="24"/>
                <w:szCs w:val="24"/>
              </w:rPr>
            </w:pPr>
            <w:r w:rsidRPr="00D91BDD">
              <w:rPr>
                <w:sz w:val="24"/>
                <w:szCs w:val="24"/>
              </w:rPr>
              <w:t>3</w:t>
            </w:r>
          </w:p>
        </w:tc>
        <w:tc>
          <w:tcPr>
            <w:tcW w:w="1830" w:type="dxa"/>
          </w:tcPr>
          <w:p w14:paraId="0F0D9EEB" w14:textId="77777777" w:rsidR="00316277" w:rsidRPr="00D91BDD" w:rsidRDefault="00316277" w:rsidP="00075DF4">
            <w:pPr>
              <w:spacing w:after="0" w:line="276" w:lineRule="auto"/>
              <w:jc w:val="center"/>
              <w:rPr>
                <w:sz w:val="24"/>
                <w:szCs w:val="24"/>
              </w:rPr>
            </w:pPr>
            <w:r w:rsidRPr="00D91BDD">
              <w:rPr>
                <w:sz w:val="24"/>
                <w:szCs w:val="24"/>
              </w:rPr>
              <w:t>С</w:t>
            </w:r>
          </w:p>
        </w:tc>
      </w:tr>
      <w:tr w:rsidR="00316277" w:rsidRPr="00623588" w14:paraId="42003ED8" w14:textId="77777777" w:rsidTr="00075DF4">
        <w:trPr>
          <w:trHeight w:val="408"/>
        </w:trPr>
        <w:tc>
          <w:tcPr>
            <w:tcW w:w="544" w:type="dxa"/>
          </w:tcPr>
          <w:p w14:paraId="5C182A70" w14:textId="77777777" w:rsidR="00316277" w:rsidRPr="00D91BDD" w:rsidRDefault="00316277" w:rsidP="00075DF4">
            <w:pPr>
              <w:spacing w:after="0" w:line="276" w:lineRule="auto"/>
              <w:jc w:val="center"/>
              <w:rPr>
                <w:sz w:val="24"/>
                <w:szCs w:val="24"/>
              </w:rPr>
            </w:pPr>
            <w:r w:rsidRPr="00D91BDD">
              <w:rPr>
                <w:sz w:val="24"/>
                <w:szCs w:val="24"/>
              </w:rPr>
              <w:t>8.</w:t>
            </w:r>
          </w:p>
        </w:tc>
        <w:tc>
          <w:tcPr>
            <w:tcW w:w="1301" w:type="dxa"/>
          </w:tcPr>
          <w:p w14:paraId="2620FE87" w14:textId="77777777" w:rsidR="00316277" w:rsidRPr="00D91BDD" w:rsidRDefault="00316277" w:rsidP="00075DF4">
            <w:pPr>
              <w:spacing w:after="0" w:line="276" w:lineRule="auto"/>
              <w:jc w:val="left"/>
              <w:rPr>
                <w:sz w:val="24"/>
                <w:szCs w:val="24"/>
              </w:rPr>
            </w:pPr>
            <w:r w:rsidRPr="00D91BDD">
              <w:rPr>
                <w:sz w:val="24"/>
                <w:szCs w:val="24"/>
              </w:rPr>
              <w:t>Максим</w:t>
            </w:r>
          </w:p>
        </w:tc>
        <w:tc>
          <w:tcPr>
            <w:tcW w:w="1669" w:type="dxa"/>
          </w:tcPr>
          <w:p w14:paraId="5AD153D6"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2B8A2DEE"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6F10E098" w14:textId="77777777" w:rsidR="00316277" w:rsidRPr="00D91BDD" w:rsidRDefault="00316277" w:rsidP="00075DF4">
            <w:pPr>
              <w:spacing w:after="0" w:line="276" w:lineRule="auto"/>
              <w:jc w:val="center"/>
              <w:rPr>
                <w:sz w:val="24"/>
                <w:szCs w:val="24"/>
              </w:rPr>
            </w:pPr>
            <w:r w:rsidRPr="00D91BDD">
              <w:rPr>
                <w:sz w:val="24"/>
                <w:szCs w:val="24"/>
              </w:rPr>
              <w:t>3</w:t>
            </w:r>
          </w:p>
        </w:tc>
        <w:tc>
          <w:tcPr>
            <w:tcW w:w="1266" w:type="dxa"/>
          </w:tcPr>
          <w:p w14:paraId="75851EF4" w14:textId="77777777" w:rsidR="00316277" w:rsidRPr="00D91BDD" w:rsidRDefault="00316277" w:rsidP="00075DF4">
            <w:pPr>
              <w:spacing w:after="0" w:line="276" w:lineRule="auto"/>
              <w:jc w:val="center"/>
              <w:rPr>
                <w:sz w:val="24"/>
                <w:szCs w:val="24"/>
              </w:rPr>
            </w:pPr>
            <w:r w:rsidRPr="00D91BDD">
              <w:rPr>
                <w:sz w:val="24"/>
                <w:szCs w:val="24"/>
              </w:rPr>
              <w:t>3,33</w:t>
            </w:r>
          </w:p>
        </w:tc>
        <w:tc>
          <w:tcPr>
            <w:tcW w:w="1830" w:type="dxa"/>
          </w:tcPr>
          <w:p w14:paraId="0F015AAC" w14:textId="77777777" w:rsidR="00316277" w:rsidRPr="00D91BDD" w:rsidRDefault="00316277" w:rsidP="00075DF4">
            <w:pPr>
              <w:spacing w:after="0" w:line="276" w:lineRule="auto"/>
              <w:jc w:val="center"/>
              <w:rPr>
                <w:sz w:val="24"/>
                <w:szCs w:val="24"/>
              </w:rPr>
            </w:pPr>
            <w:r w:rsidRPr="00D91BDD">
              <w:rPr>
                <w:sz w:val="24"/>
                <w:szCs w:val="24"/>
              </w:rPr>
              <w:t>С</w:t>
            </w:r>
          </w:p>
        </w:tc>
      </w:tr>
      <w:tr w:rsidR="00316277" w:rsidRPr="00623588" w14:paraId="23362F31" w14:textId="77777777" w:rsidTr="00075DF4">
        <w:trPr>
          <w:trHeight w:val="408"/>
        </w:trPr>
        <w:tc>
          <w:tcPr>
            <w:tcW w:w="544" w:type="dxa"/>
          </w:tcPr>
          <w:p w14:paraId="1E77AD74" w14:textId="77777777" w:rsidR="00316277" w:rsidRPr="00D91BDD" w:rsidRDefault="00316277" w:rsidP="00075DF4">
            <w:pPr>
              <w:spacing w:after="0" w:line="276" w:lineRule="auto"/>
              <w:jc w:val="center"/>
              <w:rPr>
                <w:sz w:val="24"/>
                <w:szCs w:val="24"/>
              </w:rPr>
            </w:pPr>
            <w:r w:rsidRPr="00D91BDD">
              <w:rPr>
                <w:sz w:val="24"/>
                <w:szCs w:val="24"/>
              </w:rPr>
              <w:t>9.</w:t>
            </w:r>
          </w:p>
        </w:tc>
        <w:tc>
          <w:tcPr>
            <w:tcW w:w="1301" w:type="dxa"/>
          </w:tcPr>
          <w:p w14:paraId="7045EB77" w14:textId="77777777" w:rsidR="00316277" w:rsidRPr="00D91BDD" w:rsidRDefault="00316277" w:rsidP="00075DF4">
            <w:pPr>
              <w:spacing w:after="0" w:line="276" w:lineRule="auto"/>
              <w:jc w:val="left"/>
              <w:rPr>
                <w:sz w:val="24"/>
                <w:szCs w:val="24"/>
              </w:rPr>
            </w:pPr>
            <w:r w:rsidRPr="00D91BDD">
              <w:rPr>
                <w:sz w:val="24"/>
                <w:szCs w:val="24"/>
              </w:rPr>
              <w:t xml:space="preserve">Нікіта </w:t>
            </w:r>
          </w:p>
        </w:tc>
        <w:tc>
          <w:tcPr>
            <w:tcW w:w="1669" w:type="dxa"/>
          </w:tcPr>
          <w:p w14:paraId="45673A81" w14:textId="77777777" w:rsidR="00316277" w:rsidRPr="00D91BDD" w:rsidRDefault="00316277" w:rsidP="00075DF4">
            <w:pPr>
              <w:spacing w:after="0" w:line="276" w:lineRule="auto"/>
              <w:jc w:val="center"/>
              <w:rPr>
                <w:sz w:val="24"/>
                <w:szCs w:val="24"/>
              </w:rPr>
            </w:pPr>
            <w:r w:rsidRPr="00D91BDD">
              <w:rPr>
                <w:sz w:val="24"/>
                <w:szCs w:val="24"/>
              </w:rPr>
              <w:t>3</w:t>
            </w:r>
          </w:p>
        </w:tc>
        <w:tc>
          <w:tcPr>
            <w:tcW w:w="1548" w:type="dxa"/>
          </w:tcPr>
          <w:p w14:paraId="243C2D86" w14:textId="77777777" w:rsidR="00316277" w:rsidRPr="00D91BDD" w:rsidRDefault="00316277" w:rsidP="00075DF4">
            <w:pPr>
              <w:spacing w:after="0" w:line="276" w:lineRule="auto"/>
              <w:jc w:val="center"/>
              <w:rPr>
                <w:sz w:val="24"/>
                <w:szCs w:val="24"/>
              </w:rPr>
            </w:pPr>
            <w:r w:rsidRPr="00D91BDD">
              <w:rPr>
                <w:sz w:val="24"/>
                <w:szCs w:val="24"/>
              </w:rPr>
              <w:t>3</w:t>
            </w:r>
          </w:p>
        </w:tc>
        <w:tc>
          <w:tcPr>
            <w:tcW w:w="1830" w:type="dxa"/>
          </w:tcPr>
          <w:p w14:paraId="33AB2C2C" w14:textId="77777777" w:rsidR="00316277" w:rsidRPr="00D91BDD" w:rsidRDefault="00316277" w:rsidP="00075DF4">
            <w:pPr>
              <w:spacing w:after="0" w:line="276" w:lineRule="auto"/>
              <w:jc w:val="center"/>
              <w:rPr>
                <w:sz w:val="24"/>
                <w:szCs w:val="24"/>
              </w:rPr>
            </w:pPr>
            <w:r w:rsidRPr="00D91BDD">
              <w:rPr>
                <w:sz w:val="24"/>
                <w:szCs w:val="24"/>
              </w:rPr>
              <w:t>2</w:t>
            </w:r>
          </w:p>
        </w:tc>
        <w:tc>
          <w:tcPr>
            <w:tcW w:w="1266" w:type="dxa"/>
          </w:tcPr>
          <w:p w14:paraId="48CA5A31" w14:textId="77777777" w:rsidR="00316277" w:rsidRPr="00D91BDD" w:rsidRDefault="00316277" w:rsidP="00075DF4">
            <w:pPr>
              <w:spacing w:after="0" w:line="276" w:lineRule="auto"/>
              <w:jc w:val="center"/>
              <w:rPr>
                <w:sz w:val="24"/>
                <w:szCs w:val="24"/>
              </w:rPr>
            </w:pPr>
            <w:r w:rsidRPr="00D91BDD">
              <w:rPr>
                <w:sz w:val="24"/>
                <w:szCs w:val="24"/>
              </w:rPr>
              <w:t>2,67</w:t>
            </w:r>
          </w:p>
        </w:tc>
        <w:tc>
          <w:tcPr>
            <w:tcW w:w="1830" w:type="dxa"/>
          </w:tcPr>
          <w:p w14:paraId="15F2EB36" w14:textId="77777777" w:rsidR="00316277" w:rsidRPr="00D91BDD" w:rsidRDefault="00316277" w:rsidP="00075DF4">
            <w:pPr>
              <w:spacing w:after="0" w:line="276" w:lineRule="auto"/>
              <w:jc w:val="center"/>
              <w:rPr>
                <w:sz w:val="24"/>
                <w:szCs w:val="24"/>
              </w:rPr>
            </w:pPr>
            <w:r w:rsidRPr="00D91BDD">
              <w:rPr>
                <w:sz w:val="24"/>
                <w:szCs w:val="24"/>
              </w:rPr>
              <w:t>С</w:t>
            </w:r>
          </w:p>
        </w:tc>
      </w:tr>
      <w:tr w:rsidR="00316277" w:rsidRPr="00623588" w14:paraId="00513492" w14:textId="77777777" w:rsidTr="00075DF4">
        <w:trPr>
          <w:trHeight w:val="408"/>
        </w:trPr>
        <w:tc>
          <w:tcPr>
            <w:tcW w:w="544" w:type="dxa"/>
          </w:tcPr>
          <w:p w14:paraId="70BD2398" w14:textId="77777777" w:rsidR="00316277" w:rsidRPr="00D91BDD" w:rsidRDefault="00316277" w:rsidP="00075DF4">
            <w:pPr>
              <w:spacing w:after="0" w:line="276" w:lineRule="auto"/>
              <w:jc w:val="center"/>
              <w:rPr>
                <w:sz w:val="24"/>
                <w:szCs w:val="24"/>
              </w:rPr>
            </w:pPr>
            <w:r w:rsidRPr="00D91BDD">
              <w:rPr>
                <w:sz w:val="24"/>
                <w:szCs w:val="24"/>
              </w:rPr>
              <w:t>10.</w:t>
            </w:r>
          </w:p>
        </w:tc>
        <w:tc>
          <w:tcPr>
            <w:tcW w:w="1301" w:type="dxa"/>
          </w:tcPr>
          <w:p w14:paraId="230B7249" w14:textId="77777777" w:rsidR="00316277" w:rsidRPr="00D91BDD" w:rsidRDefault="00316277" w:rsidP="00075DF4">
            <w:pPr>
              <w:spacing w:after="0" w:line="276" w:lineRule="auto"/>
              <w:jc w:val="left"/>
              <w:rPr>
                <w:sz w:val="24"/>
                <w:szCs w:val="24"/>
              </w:rPr>
            </w:pPr>
            <w:r w:rsidRPr="00D91BDD">
              <w:rPr>
                <w:sz w:val="24"/>
                <w:szCs w:val="24"/>
              </w:rPr>
              <w:t>Остап</w:t>
            </w:r>
          </w:p>
        </w:tc>
        <w:tc>
          <w:tcPr>
            <w:tcW w:w="1669" w:type="dxa"/>
          </w:tcPr>
          <w:p w14:paraId="092C1BF0" w14:textId="77777777" w:rsidR="00316277" w:rsidRPr="00D91BDD" w:rsidRDefault="00316277" w:rsidP="00075DF4">
            <w:pPr>
              <w:spacing w:after="0" w:line="276" w:lineRule="auto"/>
              <w:jc w:val="center"/>
              <w:rPr>
                <w:sz w:val="24"/>
                <w:szCs w:val="24"/>
              </w:rPr>
            </w:pPr>
            <w:r w:rsidRPr="00D91BDD">
              <w:rPr>
                <w:sz w:val="24"/>
                <w:szCs w:val="24"/>
              </w:rPr>
              <w:t>4</w:t>
            </w:r>
          </w:p>
        </w:tc>
        <w:tc>
          <w:tcPr>
            <w:tcW w:w="1548" w:type="dxa"/>
          </w:tcPr>
          <w:p w14:paraId="7C386940" w14:textId="77777777" w:rsidR="00316277" w:rsidRPr="00D91BDD" w:rsidRDefault="00316277" w:rsidP="00075DF4">
            <w:pPr>
              <w:spacing w:after="0" w:line="276" w:lineRule="auto"/>
              <w:jc w:val="center"/>
              <w:rPr>
                <w:sz w:val="24"/>
                <w:szCs w:val="24"/>
              </w:rPr>
            </w:pPr>
            <w:r w:rsidRPr="00D91BDD">
              <w:rPr>
                <w:sz w:val="24"/>
                <w:szCs w:val="24"/>
              </w:rPr>
              <w:t>4</w:t>
            </w:r>
          </w:p>
        </w:tc>
        <w:tc>
          <w:tcPr>
            <w:tcW w:w="1830" w:type="dxa"/>
          </w:tcPr>
          <w:p w14:paraId="1B2ABCC1" w14:textId="77777777" w:rsidR="00316277" w:rsidRPr="00D91BDD" w:rsidRDefault="00316277" w:rsidP="00075DF4">
            <w:pPr>
              <w:spacing w:after="0" w:line="276" w:lineRule="auto"/>
              <w:jc w:val="center"/>
              <w:rPr>
                <w:sz w:val="24"/>
                <w:szCs w:val="24"/>
              </w:rPr>
            </w:pPr>
            <w:r w:rsidRPr="00D91BDD">
              <w:rPr>
                <w:sz w:val="24"/>
                <w:szCs w:val="24"/>
              </w:rPr>
              <w:t>3</w:t>
            </w:r>
          </w:p>
        </w:tc>
        <w:tc>
          <w:tcPr>
            <w:tcW w:w="1266" w:type="dxa"/>
          </w:tcPr>
          <w:p w14:paraId="5197FF5F" w14:textId="77777777" w:rsidR="00316277" w:rsidRPr="00D91BDD" w:rsidRDefault="00316277" w:rsidP="00075DF4">
            <w:pPr>
              <w:spacing w:after="0" w:line="276" w:lineRule="auto"/>
              <w:jc w:val="center"/>
              <w:rPr>
                <w:sz w:val="24"/>
                <w:szCs w:val="24"/>
              </w:rPr>
            </w:pPr>
            <w:r w:rsidRPr="00D91BDD">
              <w:rPr>
                <w:sz w:val="24"/>
                <w:szCs w:val="24"/>
              </w:rPr>
              <w:t>3,67</w:t>
            </w:r>
          </w:p>
        </w:tc>
        <w:tc>
          <w:tcPr>
            <w:tcW w:w="1830" w:type="dxa"/>
          </w:tcPr>
          <w:p w14:paraId="4F2CAF62" w14:textId="77777777" w:rsidR="00316277" w:rsidRPr="00D91BDD" w:rsidRDefault="00316277" w:rsidP="00075DF4">
            <w:pPr>
              <w:spacing w:after="0" w:line="276" w:lineRule="auto"/>
              <w:jc w:val="center"/>
              <w:rPr>
                <w:sz w:val="24"/>
                <w:szCs w:val="24"/>
              </w:rPr>
            </w:pPr>
            <w:r w:rsidRPr="00D91BDD">
              <w:rPr>
                <w:sz w:val="24"/>
                <w:szCs w:val="24"/>
              </w:rPr>
              <w:t>В</w:t>
            </w:r>
          </w:p>
        </w:tc>
      </w:tr>
    </w:tbl>
    <w:p w14:paraId="465A8314" w14:textId="77777777" w:rsidR="00316277" w:rsidRPr="00623588" w:rsidRDefault="00316277" w:rsidP="00316277">
      <w:pPr>
        <w:ind w:firstLine="709"/>
        <w:rPr>
          <w:highlight w:val="yellow"/>
        </w:rPr>
      </w:pPr>
    </w:p>
    <w:p w14:paraId="19637F65" w14:textId="77777777" w:rsidR="00316277" w:rsidRPr="00F86A3F" w:rsidRDefault="00316277" w:rsidP="00316277">
      <w:pPr>
        <w:ind w:firstLine="709"/>
      </w:pPr>
      <w:r w:rsidRPr="00F86A3F">
        <w:t>Наглядно дані, зазначені у таблицях, продемонстровано у діаграмі на рис. 2.4.</w:t>
      </w:r>
    </w:p>
    <w:p w14:paraId="191B017D" w14:textId="77777777" w:rsidR="00316277" w:rsidRDefault="00316277" w:rsidP="00316277">
      <w:pPr>
        <w:ind w:firstLine="709"/>
      </w:pPr>
    </w:p>
    <w:p w14:paraId="3C14C9F0" w14:textId="77777777" w:rsidR="00316277" w:rsidRDefault="00316277" w:rsidP="00316277">
      <w:pPr>
        <w:jc w:val="center"/>
      </w:pPr>
      <w:r>
        <w:rPr>
          <w:noProof/>
          <w:lang w:val="ru-RU" w:eastAsia="ru-RU"/>
        </w:rPr>
        <w:drawing>
          <wp:inline distT="0" distB="0" distL="0" distR="0" wp14:anchorId="040B2D91" wp14:editId="3BDFCAAC">
            <wp:extent cx="3101340" cy="2377440"/>
            <wp:effectExtent l="0" t="0" r="3810" b="3810"/>
            <wp:docPr id="2" name="Діаграма 2">
              <a:extLst xmlns:a="http://schemas.openxmlformats.org/drawingml/2006/main">
                <a:ext uri="{FF2B5EF4-FFF2-40B4-BE49-F238E27FC236}">
                  <a16:creationId xmlns:a16="http://schemas.microsoft.com/office/drawing/2014/main" id="{94BA40BB-BA79-4543-8EED-DC783E96A7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val="ru-RU" w:eastAsia="ru-RU"/>
        </w:rPr>
        <w:drawing>
          <wp:inline distT="0" distB="0" distL="0" distR="0" wp14:anchorId="136F0EC4" wp14:editId="2696265C">
            <wp:extent cx="3086100" cy="2377440"/>
            <wp:effectExtent l="19050" t="0" r="0" b="3810"/>
            <wp:docPr id="3" name="Діаграма 3">
              <a:extLst xmlns:a="http://schemas.openxmlformats.org/drawingml/2006/main">
                <a:ext uri="{FF2B5EF4-FFF2-40B4-BE49-F238E27FC236}">
                  <a16:creationId xmlns:a16="http://schemas.microsoft.com/office/drawing/2014/main" id="{C09BC815-FA2C-4C4A-B928-FE8FF3A2E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93D881" w14:textId="77777777" w:rsidR="00316277" w:rsidRDefault="00316277" w:rsidP="00316277">
      <w:pPr>
        <w:jc w:val="center"/>
      </w:pPr>
      <w:r w:rsidRPr="007C72FD">
        <w:t>Рис. 2.</w:t>
      </w:r>
      <w:r>
        <w:t>4</w:t>
      </w:r>
      <w:r w:rsidRPr="007C72FD">
        <w:t xml:space="preserve">. </w:t>
      </w:r>
      <w:r>
        <w:t>Загальний розподіл р</w:t>
      </w:r>
      <w:r w:rsidRPr="007C72FD">
        <w:t>івні</w:t>
      </w:r>
      <w:r>
        <w:t>в</w:t>
      </w:r>
      <w:r w:rsidRPr="007C72FD">
        <w:t xml:space="preserve"> сформованості образного мислення</w:t>
      </w:r>
      <w:r>
        <w:t xml:space="preserve"> у дітей старшого дошкільного віку з ЗНМ та ТР</w:t>
      </w:r>
    </w:p>
    <w:p w14:paraId="36E577F3" w14:textId="77777777" w:rsidR="00316277" w:rsidRDefault="00316277" w:rsidP="00316277">
      <w:pPr>
        <w:ind w:firstLine="708"/>
      </w:pPr>
      <w:r>
        <w:lastRenderedPageBreak/>
        <w:t>П</w:t>
      </w:r>
      <w:r w:rsidRPr="00F93D75">
        <w:t>орівняльна характеристика дітей обох категорій показала, що</w:t>
      </w:r>
      <w:r>
        <w:t xml:space="preserve"> високий рівень сформованості образного мислення мають лише діти з типовим розвитком. Між тим однакова кількість дітей з обох груп (по 50%) має середній рівень. На рівні нижче середнього та низькому рівні сформоване образне мислення у дітей із ЗНМ – 20% та 30% відповідно.</w:t>
      </w:r>
    </w:p>
    <w:p w14:paraId="1C3769C4" w14:textId="77777777" w:rsidR="00316277" w:rsidRDefault="00316277" w:rsidP="00316277">
      <w:pPr>
        <w:ind w:firstLine="709"/>
      </w:pPr>
      <w:r>
        <w:t xml:space="preserve">Таким чином, можна говорити про </w:t>
      </w:r>
      <w:bookmarkStart w:id="29" w:name="_Hlk148010439"/>
      <w:r>
        <w:t>недостатню сформованість образного мислення,</w:t>
      </w:r>
      <w:r w:rsidRPr="00B20315">
        <w:t xml:space="preserve"> </w:t>
      </w:r>
      <w:r>
        <w:t>особливо його топологічної, проективної, упорядкованої та композиційної підструктур, у дітей із</w:t>
      </w:r>
      <w:r>
        <w:rPr>
          <w:lang w:val="ru-RU"/>
        </w:rPr>
        <w:t xml:space="preserve"> </w:t>
      </w:r>
      <w:r w:rsidRPr="00005901">
        <w:t xml:space="preserve">загальним недорозвитком мовлення </w:t>
      </w:r>
      <w:r>
        <w:rPr>
          <w:lang w:val="en-US"/>
        </w:rPr>
        <w:t>III</w:t>
      </w:r>
      <w:r w:rsidRPr="00734B8B">
        <w:rPr>
          <w:lang w:val="ru-RU"/>
        </w:rPr>
        <w:t>-</w:t>
      </w:r>
      <w:r>
        <w:rPr>
          <w:lang w:val="en-US"/>
        </w:rPr>
        <w:t>IV</w:t>
      </w:r>
      <w:r w:rsidRPr="00734B8B">
        <w:rPr>
          <w:lang w:val="ru-RU"/>
        </w:rPr>
        <w:t xml:space="preserve"> </w:t>
      </w:r>
      <w:r w:rsidRPr="00005901">
        <w:t>рівня</w:t>
      </w:r>
      <w:r>
        <w:t xml:space="preserve">. </w:t>
      </w:r>
      <w:bookmarkEnd w:id="29"/>
      <w:r>
        <w:t>Це проявляється</w:t>
      </w:r>
      <w:r w:rsidRPr="001F2EF5">
        <w:t xml:space="preserve"> у наявност</w:t>
      </w:r>
      <w:r>
        <w:t xml:space="preserve">і труднощів зі створенням образів предметів чи явищ, з оперуванням ними та раніше створеними і збереженими у пам’яті образами, а також під час аналізу, синтезу, абстрагування, опосередкування, порівняння, узагальнення сприйнятої інформації. </w:t>
      </w:r>
      <w:r w:rsidRPr="00B20315">
        <w:t>Так, п</w:t>
      </w:r>
      <w:r>
        <w:t xml:space="preserve">ід час виконання діагностичних завдань діти не завжди правильно розуміли словесну інструкцію, допускали велику кількість помилок, часто не могли пояснити свій вибір. Їм було важко орієнтуватися серед різноманітних графічних зображень та співвідносити їх з раніше створеними та збереженими в пам’яті образами; створювати нові образи, подумки встановлюючи схожість між різноманітними предметами та явищами, виокремлюючи в них певні властивості, класифікуючи їх за різними ознаками (наприклад, за розміром, формою тощо); </w:t>
      </w:r>
      <w:proofErr w:type="spellStart"/>
      <w:r>
        <w:t>мисленнєво</w:t>
      </w:r>
      <w:proofErr w:type="spellEnd"/>
      <w:r>
        <w:t xml:space="preserve"> оперувати зоровими образами. На відміну від них дітям з типовим розвитком значно легше було виконувати запропоновані завдання: вони рідше помилялися, швидше робили вибір, могли його обґрунтувати, загалом мали незначні труднощі зі створенням та оперуванням образами.</w:t>
      </w:r>
    </w:p>
    <w:p w14:paraId="14E1386E" w14:textId="77777777" w:rsidR="00316277" w:rsidRDefault="00316277" w:rsidP="00316277">
      <w:pPr>
        <w:ind w:firstLine="708"/>
      </w:pPr>
      <w:r>
        <w:t xml:space="preserve">Представлені результати констатувального етапу дослідження дають підстави для </w:t>
      </w:r>
      <w:r w:rsidRPr="00110F3A">
        <w:t>розробки</w:t>
      </w:r>
      <w:r>
        <w:t xml:space="preserve"> та перевірки ефективності комплексу занять, в основі яких будуть техніки ейдетики. Оскільки ейдетика базується на образному мисленні, яке полягає в швидкому засвоєнні яскравої, образної інформації та забезпечує зберігання її в пам’яті навіть тоді, коли об’єкт вже зник з поля зору дитини. </w:t>
      </w:r>
    </w:p>
    <w:p w14:paraId="1F3E9E98" w14:textId="77777777" w:rsidR="00316277" w:rsidRPr="00DB404C" w:rsidRDefault="00316277" w:rsidP="00316277">
      <w:pPr>
        <w:ind w:firstLine="708"/>
      </w:pPr>
      <w:r>
        <w:t xml:space="preserve">У зв’язку з тим, що вибірку дослідження склали діти старшого дошкільного віку із ЗНМ </w:t>
      </w:r>
      <w:r>
        <w:rPr>
          <w:lang w:val="en-US"/>
        </w:rPr>
        <w:t>III</w:t>
      </w:r>
      <w:r w:rsidRPr="00734B8B">
        <w:t>-</w:t>
      </w:r>
      <w:r>
        <w:rPr>
          <w:lang w:val="en-US"/>
        </w:rPr>
        <w:t>IV</w:t>
      </w:r>
      <w:r w:rsidRPr="00734B8B">
        <w:t xml:space="preserve"> </w:t>
      </w:r>
      <w:r>
        <w:t xml:space="preserve">рівня, було визначено міру однорідності отриманих під час </w:t>
      </w:r>
      <w:r>
        <w:lastRenderedPageBreak/>
        <w:t xml:space="preserve">констатувального експерименту результатів. Розкид даних проводився за допомогою такого методу первинної статистичної обробки, як дисперсія. Вона дає можливість </w:t>
      </w:r>
      <w:r w:rsidRPr="00517CB7">
        <w:rPr>
          <w:color w:val="000000" w:themeColor="text1"/>
          <w:szCs w:val="28"/>
        </w:rPr>
        <w:t>охарактеризу</w:t>
      </w:r>
      <w:r>
        <w:rPr>
          <w:color w:val="000000" w:themeColor="text1"/>
          <w:szCs w:val="28"/>
        </w:rPr>
        <w:t>вати</w:t>
      </w:r>
      <w:r w:rsidRPr="00517CB7">
        <w:rPr>
          <w:color w:val="000000" w:themeColor="text1"/>
          <w:szCs w:val="28"/>
        </w:rPr>
        <w:t>, наскільки конкретні значення відхиляються від середньої величини вибірки</w:t>
      </w:r>
      <w:r>
        <w:rPr>
          <w:color w:val="000000" w:themeColor="text1"/>
          <w:szCs w:val="28"/>
        </w:rPr>
        <w:t>. Чим більше дисперсія відхиляється від 0, тим більший розкид даних між максимальним та мінімальним рівнями сформованості образного мислення у дітей, що приймали участь у КЕ, тобто тим більш неоднорідною є дана вибірка.</w:t>
      </w:r>
    </w:p>
    <w:p w14:paraId="4056DD66" w14:textId="77777777" w:rsidR="00316277" w:rsidRDefault="00316277" w:rsidP="00316277">
      <w:pPr>
        <w:ind w:firstLine="708"/>
        <w:rPr>
          <w:color w:val="000000" w:themeColor="text1"/>
          <w:szCs w:val="28"/>
        </w:rPr>
      </w:pPr>
      <w:r>
        <w:rPr>
          <w:color w:val="000000" w:themeColor="text1"/>
          <w:szCs w:val="28"/>
        </w:rPr>
        <w:t xml:space="preserve">Обрахувавши дисперсію, було отримано показник 0,47 при середній величині вибірки 2,17. Це вказує на те, що вибірка дітей є більш менш однорідною. Тому </w:t>
      </w:r>
      <w:r w:rsidRPr="00517CB7">
        <w:rPr>
          <w:color w:val="000000" w:themeColor="text1"/>
          <w:szCs w:val="28"/>
        </w:rPr>
        <w:t>для них під</w:t>
      </w:r>
      <w:r>
        <w:rPr>
          <w:color w:val="000000" w:themeColor="text1"/>
          <w:szCs w:val="28"/>
        </w:rPr>
        <w:t>ходить</w:t>
      </w:r>
      <w:r w:rsidRPr="00517CB7">
        <w:rPr>
          <w:color w:val="000000" w:themeColor="text1"/>
          <w:szCs w:val="28"/>
        </w:rPr>
        <w:t xml:space="preserve"> один тип складності завдань, які необхідно буде підготувати для </w:t>
      </w:r>
      <w:r>
        <w:rPr>
          <w:color w:val="000000" w:themeColor="text1"/>
          <w:szCs w:val="28"/>
        </w:rPr>
        <w:t xml:space="preserve">проведення </w:t>
      </w:r>
      <w:r w:rsidRPr="00517CB7">
        <w:rPr>
          <w:color w:val="000000" w:themeColor="text1"/>
          <w:szCs w:val="28"/>
        </w:rPr>
        <w:t>формувального експерименту</w:t>
      </w:r>
      <w:r>
        <w:rPr>
          <w:color w:val="000000" w:themeColor="text1"/>
          <w:szCs w:val="28"/>
        </w:rPr>
        <w:t xml:space="preserve"> (ФЕ)</w:t>
      </w:r>
      <w:r w:rsidRPr="00517CB7">
        <w:rPr>
          <w:color w:val="000000" w:themeColor="text1"/>
          <w:szCs w:val="28"/>
        </w:rPr>
        <w:t>.</w:t>
      </w:r>
      <w:r>
        <w:rPr>
          <w:color w:val="000000" w:themeColor="text1"/>
          <w:szCs w:val="28"/>
        </w:rPr>
        <w:t xml:space="preserve"> Між тим, беручи до уваги труднощі, які виникали у дітей на етапі первинного обстеження, під час розробки занять враховуватиметься потреба деяких з них у більш детальній інструкції до вправ та ігор, а також у додатковому часі на їхнє виконання. </w:t>
      </w:r>
    </w:p>
    <w:p w14:paraId="5F786406" w14:textId="77777777" w:rsidR="00316277" w:rsidRDefault="00316277" w:rsidP="00316277">
      <w:pPr>
        <w:ind w:firstLine="708"/>
        <w:rPr>
          <w:color w:val="000000" w:themeColor="text1"/>
          <w:szCs w:val="28"/>
        </w:rPr>
      </w:pPr>
      <w:r>
        <w:rPr>
          <w:color w:val="000000" w:themeColor="text1"/>
          <w:szCs w:val="28"/>
        </w:rPr>
        <w:t xml:space="preserve">Отже, якісний та кількісний аналіз результатів констатувального експерименту дав змогу дійти висновку про недостатній рівень сформованості образного мислення у дітей старшого дошкільного віку з загальним недорозвитком мовлення у порівнянні з дітьми з типовим розвитком, що у подальшому може призвести до труднощів із пізнавальною та навчальною діяльністю. Це свідчить про необхідність подальшого формування образного мислення у таких дітей, розвиваючи кожну з його підструктур, під час </w:t>
      </w:r>
      <w:r w:rsidRPr="009314CC">
        <w:rPr>
          <w:color w:val="000000" w:themeColor="text1"/>
          <w:szCs w:val="28"/>
        </w:rPr>
        <w:t xml:space="preserve">логопедичних занять </w:t>
      </w:r>
      <w:r>
        <w:rPr>
          <w:color w:val="000000" w:themeColor="text1"/>
          <w:szCs w:val="28"/>
        </w:rPr>
        <w:t>із застосуванням технік ейдетики.</w:t>
      </w:r>
    </w:p>
    <w:bookmarkEnd w:id="27"/>
    <w:p w14:paraId="28A22F72" w14:textId="77777777" w:rsidR="00316277" w:rsidRDefault="00316277" w:rsidP="00316277">
      <w:pPr>
        <w:ind w:firstLine="708"/>
        <w:rPr>
          <w:color w:val="000000" w:themeColor="text1"/>
          <w:szCs w:val="28"/>
        </w:rPr>
      </w:pPr>
    </w:p>
    <w:p w14:paraId="7102E627" w14:textId="77777777" w:rsidR="00316277" w:rsidRDefault="00316277" w:rsidP="00316277">
      <w:pPr>
        <w:pStyle w:val="2"/>
        <w:ind w:firstLine="709"/>
      </w:pPr>
      <w:bookmarkStart w:id="30" w:name="_Toc148687465"/>
      <w:bookmarkStart w:id="31" w:name="_Toc149312029"/>
      <w:r w:rsidRPr="00DC0B1C">
        <w:t xml:space="preserve">Висновки до </w:t>
      </w:r>
      <w:r>
        <w:t>друг</w:t>
      </w:r>
      <w:r w:rsidRPr="00DC0B1C">
        <w:t>ого розділу</w:t>
      </w:r>
      <w:bookmarkEnd w:id="30"/>
      <w:bookmarkEnd w:id="31"/>
    </w:p>
    <w:p w14:paraId="174459C9" w14:textId="77777777" w:rsidR="00316277" w:rsidRPr="00B23491" w:rsidRDefault="00316277" w:rsidP="00316277">
      <w:pPr>
        <w:spacing w:after="0"/>
        <w:ind w:firstLine="709"/>
      </w:pPr>
      <w:r w:rsidRPr="00B23491">
        <w:t xml:space="preserve">У розділі представлено результати констатувального етапу дослідження, за допомогою якого було емпірично виявлено особливості образного мислення у дітей старшого дошкільного віку з ЗНМ </w:t>
      </w:r>
      <w:r w:rsidRPr="00B23491">
        <w:rPr>
          <w:lang w:val="en-US"/>
        </w:rPr>
        <w:t>III</w:t>
      </w:r>
      <w:r w:rsidRPr="00B23491">
        <w:rPr>
          <w:lang w:val="ru-RU"/>
        </w:rPr>
        <w:t>-</w:t>
      </w:r>
      <w:r w:rsidRPr="00B23491">
        <w:rPr>
          <w:lang w:val="en-US"/>
        </w:rPr>
        <w:t>IV</w:t>
      </w:r>
      <w:r w:rsidRPr="00B23491">
        <w:t xml:space="preserve"> рівня у порівнянні з дітьми з типовим розвитком та визначено рівень його сформованості у обох категорій дітей.</w:t>
      </w:r>
    </w:p>
    <w:p w14:paraId="343531FC" w14:textId="77777777" w:rsidR="00316277" w:rsidRPr="00EB093F" w:rsidRDefault="00316277" w:rsidP="00316277">
      <w:pPr>
        <w:spacing w:after="0"/>
        <w:ind w:firstLine="709"/>
        <w:rPr>
          <w:rFonts w:cs="Times New Roman"/>
          <w:szCs w:val="28"/>
        </w:rPr>
      </w:pPr>
      <w:r w:rsidRPr="00B23491">
        <w:t>Обстеження дітей за допомогою розробленої діагностичної методики, яка враховує вікові особливості дітей старшого дошкільного віку, констатувало</w:t>
      </w:r>
      <w:r w:rsidRPr="00B23491">
        <w:rPr>
          <w:rFonts w:cs="Times New Roman"/>
          <w:szCs w:val="28"/>
        </w:rPr>
        <w:t xml:space="preserve"> </w:t>
      </w:r>
      <w:bookmarkStart w:id="32" w:name="_Hlk148638504"/>
      <w:r>
        <w:lastRenderedPageBreak/>
        <w:t>недостатній рівень сформованості образного мислення,</w:t>
      </w:r>
      <w:r w:rsidRPr="00B20315">
        <w:t xml:space="preserve"> </w:t>
      </w:r>
      <w:r>
        <w:t>особливо його топологічної, проективної, упорядкованої та композиційної підструктур, у дітей із</w:t>
      </w:r>
      <w:r w:rsidRPr="00B23491">
        <w:t xml:space="preserve"> </w:t>
      </w:r>
      <w:r w:rsidRPr="00005901">
        <w:t>загальним недорозвитком мовлення</w:t>
      </w:r>
      <w:r>
        <w:t xml:space="preserve">. </w:t>
      </w:r>
      <w:r w:rsidRPr="00A73495">
        <w:t>Такі результати КЕ вказують на наявність у дітей труднощів зі створенням мисленнєвих образів предметів чи явищ, з оперуванням ними та раніше створеними і збереженими у пам’яті образами, а також під час аналізу, синтезу, абстрагування, опосередкування, порівняння та узагальнення сприйнятої інформації.</w:t>
      </w:r>
    </w:p>
    <w:bookmarkEnd w:id="32"/>
    <w:p w14:paraId="77CB72B3" w14:textId="77777777" w:rsidR="00316277" w:rsidRDefault="00316277" w:rsidP="00316277">
      <w:pPr>
        <w:spacing w:after="0"/>
        <w:ind w:firstLine="709"/>
      </w:pPr>
      <w:r>
        <w:t xml:space="preserve">Отримані та проаналізовані результати КЕ дають підстави для розробки методики формувального експерименту, в основі якої лежатимуть техніки ейдетики, з метою формування образного мислення у дітей з ЗНМ </w:t>
      </w:r>
      <w:r w:rsidRPr="00B23491">
        <w:rPr>
          <w:lang w:val="en-US"/>
        </w:rPr>
        <w:t>III</w:t>
      </w:r>
      <w:r w:rsidRPr="000F06E5">
        <w:t>-</w:t>
      </w:r>
      <w:r w:rsidRPr="00B23491">
        <w:rPr>
          <w:lang w:val="en-US"/>
        </w:rPr>
        <w:t>IV</w:t>
      </w:r>
      <w:r w:rsidRPr="00B23491">
        <w:t xml:space="preserve"> рівня</w:t>
      </w:r>
      <w:r>
        <w:t xml:space="preserve"> та для перевірки її ефективності.</w:t>
      </w:r>
      <w:r>
        <w:br w:type="page"/>
      </w:r>
    </w:p>
    <w:p w14:paraId="52FC3B48" w14:textId="77777777" w:rsidR="00316277" w:rsidRDefault="00316277" w:rsidP="00316277">
      <w:pPr>
        <w:pStyle w:val="1"/>
        <w:spacing w:before="0" w:beforeAutospacing="0" w:after="0" w:afterAutospacing="0"/>
      </w:pPr>
      <w:bookmarkStart w:id="33" w:name="_Toc148687466"/>
      <w:bookmarkStart w:id="34" w:name="_Toc149312030"/>
      <w:r w:rsidRPr="00B65420">
        <w:lastRenderedPageBreak/>
        <w:t>РОЗДІЛ 3</w:t>
      </w:r>
      <w:bookmarkEnd w:id="33"/>
      <w:bookmarkEnd w:id="34"/>
    </w:p>
    <w:p w14:paraId="317B158B" w14:textId="77777777" w:rsidR="00316277" w:rsidRDefault="00316277" w:rsidP="00316277">
      <w:pPr>
        <w:pStyle w:val="1"/>
        <w:spacing w:before="0" w:beforeAutospacing="0" w:after="0" w:afterAutospacing="0"/>
      </w:pPr>
      <w:bookmarkStart w:id="35" w:name="_Toc148687467"/>
      <w:bookmarkStart w:id="36" w:name="_Toc149312031"/>
      <w:r w:rsidRPr="00B65420">
        <w:t xml:space="preserve">ФОРМУВАННЯ ОБРАЗНОГО МИСЛЕННЯ У ДІТЕЙ СТАРШОГО ДОШКІЛЬНОГО ВІКУ З ЗАГАЛЬНИМ НЕДОРОЗВИТКОМ МОВЛЕННЯ </w:t>
      </w:r>
      <w:r w:rsidRPr="00DF792B">
        <w:t>З ВИКОРИСТАННЯМ ТЕХНІК ЕЙДЕТИКИ</w:t>
      </w:r>
      <w:bookmarkEnd w:id="35"/>
      <w:bookmarkEnd w:id="36"/>
    </w:p>
    <w:p w14:paraId="59F64DE9" w14:textId="77777777" w:rsidR="00316277" w:rsidRDefault="00316277" w:rsidP="00316277">
      <w:pPr>
        <w:ind w:firstLine="708"/>
        <w:jc w:val="center"/>
        <w:rPr>
          <w:rFonts w:cs="Times New Roman"/>
          <w:b/>
          <w:bCs/>
          <w:szCs w:val="28"/>
        </w:rPr>
      </w:pPr>
    </w:p>
    <w:p w14:paraId="5917CA5F" w14:textId="77777777" w:rsidR="00316277" w:rsidRDefault="00316277" w:rsidP="00316277">
      <w:pPr>
        <w:pStyle w:val="2"/>
        <w:ind w:firstLine="709"/>
      </w:pPr>
      <w:bookmarkStart w:id="37" w:name="_Toc148687468"/>
      <w:bookmarkStart w:id="38" w:name="_Toc149312032"/>
      <w:r w:rsidRPr="00593F2D">
        <w:t xml:space="preserve">3.1. </w:t>
      </w:r>
      <w:r w:rsidRPr="007F2C33">
        <w:t xml:space="preserve">Методичні засади формування образного мислення у дітей старшого дошкільного віку з </w:t>
      </w:r>
      <w:r>
        <w:t>ЗНМ з використанням технік ейдетики</w:t>
      </w:r>
      <w:bookmarkEnd w:id="37"/>
      <w:bookmarkEnd w:id="38"/>
    </w:p>
    <w:p w14:paraId="00BB797B" w14:textId="77777777" w:rsidR="00316277" w:rsidRDefault="00316277" w:rsidP="00316277">
      <w:pPr>
        <w:ind w:firstLine="709"/>
        <w:rPr>
          <w:rFonts w:cs="Times New Roman"/>
          <w:szCs w:val="28"/>
        </w:rPr>
      </w:pPr>
      <w:r>
        <w:rPr>
          <w:rFonts w:cs="Times New Roman"/>
          <w:szCs w:val="28"/>
        </w:rPr>
        <w:t xml:space="preserve">Згідно освітньої програми розвитку для дітей від 2 до 7 років «Дитина» у старшому дошкільному віці наочно-образне мислення, яке набуває вже провідного значення, дає змогу дітям вирішувати більш складні завдання з використанням узагальнених наочних засобів (наприклад, схем, креслень і т. д.), а також уявлень про властивості різних предметів та явищ, які продовжують розширюватися та поглиблюватися. Зокрема, у цьому віці діти вже можуть пояснити, наприклад, чим відрізняються одна від одної геометричні фігури. Діти все ще звертаються до наочно-дієвого мислення, але лише у тих випадках, коли їм складно виявити необхідні зв’язки та відносини без практичних спроб, які між тим стають вже планомірними та цілеспрямованими. Тоді як завдання, в яких суттєві для вирішення зв’язки можна виявити без практичних спроб, дитина все частіше вирішує подумки. Крім того, у віці 5-6 років діти здатні використовувати для запам’ятовування нескладні прийоми та засоби: підказками можуть служити, наприклад, картки чи малюнки </w:t>
      </w:r>
      <w:r w:rsidRPr="00873E6D">
        <w:rPr>
          <w:rFonts w:cs="Times New Roman"/>
          <w:szCs w:val="28"/>
          <w:lang w:val="ru-RU"/>
        </w:rPr>
        <w:t>[</w:t>
      </w:r>
      <w:r w:rsidRPr="00EE3952">
        <w:rPr>
          <w:rFonts w:cs="Times New Roman"/>
          <w:szCs w:val="28"/>
        </w:rPr>
        <w:t>17,</w:t>
      </w:r>
      <w:r>
        <w:rPr>
          <w:rFonts w:cs="Times New Roman"/>
          <w:szCs w:val="28"/>
        </w:rPr>
        <w:t xml:space="preserve"> с. 196</w:t>
      </w:r>
      <w:r w:rsidRPr="00873E6D">
        <w:rPr>
          <w:rFonts w:cs="Times New Roman"/>
          <w:szCs w:val="28"/>
          <w:lang w:val="ru-RU"/>
        </w:rPr>
        <w:t>]</w:t>
      </w:r>
      <w:r>
        <w:rPr>
          <w:rFonts w:cs="Times New Roman"/>
          <w:szCs w:val="28"/>
        </w:rPr>
        <w:t>.</w:t>
      </w:r>
    </w:p>
    <w:p w14:paraId="3330046E" w14:textId="77777777" w:rsidR="00316277" w:rsidRDefault="00316277" w:rsidP="00316277">
      <w:pPr>
        <w:ind w:firstLine="709"/>
      </w:pPr>
      <w:r>
        <w:rPr>
          <w:rFonts w:cs="Times New Roman"/>
          <w:szCs w:val="28"/>
        </w:rPr>
        <w:t xml:space="preserve">Результати констатувального етапу дослідження показали, що рівень сформованості </w:t>
      </w:r>
      <w:r w:rsidRPr="008A7DC7">
        <w:rPr>
          <w:rFonts w:cs="Times New Roman"/>
          <w:szCs w:val="28"/>
        </w:rPr>
        <w:t xml:space="preserve">образного мислення у дітей із ЗНМ </w:t>
      </w:r>
      <w:r w:rsidRPr="008A7DC7">
        <w:rPr>
          <w:rFonts w:cs="Times New Roman"/>
          <w:szCs w:val="28"/>
          <w:lang w:val="en-US"/>
        </w:rPr>
        <w:t>III</w:t>
      </w:r>
      <w:r w:rsidRPr="008A7DC7">
        <w:rPr>
          <w:rFonts w:cs="Times New Roman"/>
          <w:szCs w:val="28"/>
        </w:rPr>
        <w:t>-</w:t>
      </w:r>
      <w:r w:rsidRPr="008A7DC7">
        <w:rPr>
          <w:rFonts w:cs="Times New Roman"/>
          <w:szCs w:val="28"/>
          <w:lang w:val="en-US"/>
        </w:rPr>
        <w:t>IV</w:t>
      </w:r>
      <w:r w:rsidRPr="008A7DC7">
        <w:rPr>
          <w:rFonts w:cs="Times New Roman"/>
          <w:szCs w:val="28"/>
        </w:rPr>
        <w:t xml:space="preserve"> рівня значно нижчий, ніж у дітей з типовим розвитком та має свої специфічні особливості. Зокрема, у них </w:t>
      </w:r>
      <w:r w:rsidRPr="008A7DC7">
        <w:t>наявні значні труднощі зі створенням та оперуванням мисленнєвими образами предметів чи явищ.</w:t>
      </w:r>
    </w:p>
    <w:p w14:paraId="5426B1E6" w14:textId="77777777" w:rsidR="00316277" w:rsidRDefault="00316277" w:rsidP="00316277">
      <w:pPr>
        <w:ind w:firstLine="709"/>
      </w:pPr>
      <w:r>
        <w:t>Для формування образного мислення,</w:t>
      </w:r>
      <w:r w:rsidRPr="00313734">
        <w:t xml:space="preserve"> </w:t>
      </w:r>
      <w:r>
        <w:t xml:space="preserve">зокрема його топологічної, проективної, упорядкованої та композиційної підструктур, у дітей 5-6 років із ЗНМ, було розроблено методику формувального експерименту, яка складалась з комплексу логопедичних занять та окремих вправ та ігор, які проводилися у вільні </w:t>
      </w:r>
      <w:r>
        <w:lastRenderedPageBreak/>
        <w:t>від даних занять дні під час режимних моментів, на п’ять лексичних тем. Усі заняття, окремі вправи та ігри базувалися на техніках ейдетики.</w:t>
      </w:r>
    </w:p>
    <w:p w14:paraId="6B83A3E6" w14:textId="77777777" w:rsidR="00316277" w:rsidRDefault="00316277" w:rsidP="00316277">
      <w:pPr>
        <w:ind w:firstLine="709"/>
      </w:pPr>
      <w:r w:rsidRPr="000649E8">
        <w:rPr>
          <w:b/>
          <w:bCs/>
        </w:rPr>
        <w:t xml:space="preserve">Мета методики </w:t>
      </w:r>
      <w:r>
        <w:rPr>
          <w:b/>
          <w:bCs/>
        </w:rPr>
        <w:t xml:space="preserve">формувального етапу </w:t>
      </w:r>
      <w:r w:rsidRPr="000649E8">
        <w:rPr>
          <w:b/>
          <w:bCs/>
        </w:rPr>
        <w:t>дослідження:</w:t>
      </w:r>
      <w:r>
        <w:t xml:space="preserve"> формування образного мислення у дітей старшого дошкільного віку з ЗНМ із використанням технік ейдетики.</w:t>
      </w:r>
    </w:p>
    <w:p w14:paraId="3433A0E5" w14:textId="77777777" w:rsidR="00316277" w:rsidRDefault="00316277" w:rsidP="00316277">
      <w:pPr>
        <w:ind w:firstLine="709"/>
        <w:rPr>
          <w:b/>
          <w:bCs/>
        </w:rPr>
      </w:pPr>
      <w:r>
        <w:rPr>
          <w:b/>
          <w:bCs/>
        </w:rPr>
        <w:t>Завдання:</w:t>
      </w:r>
    </w:p>
    <w:p w14:paraId="3BB05239" w14:textId="77777777" w:rsidR="00316277" w:rsidRPr="00F00E5B" w:rsidRDefault="00316277" w:rsidP="00316277">
      <w:pPr>
        <w:pStyle w:val="a3"/>
        <w:numPr>
          <w:ilvl w:val="0"/>
          <w:numId w:val="6"/>
        </w:numPr>
        <w:spacing w:after="0" w:line="360" w:lineRule="auto"/>
        <w:ind w:left="0" w:firstLine="567"/>
        <w:jc w:val="both"/>
        <w:rPr>
          <w:rFonts w:cs="Times New Roman"/>
        </w:rPr>
      </w:pPr>
      <w:r>
        <w:rPr>
          <w:rFonts w:cs="Times New Roman"/>
        </w:rPr>
        <w:t>вчити встановлювати різноманітні асоціації з предметами чи явищами на основі усіх аналізаторних систем (зорової, слухової, нюхової, смакової, тактильної);</w:t>
      </w:r>
    </w:p>
    <w:p w14:paraId="764F3729" w14:textId="77777777" w:rsidR="00316277" w:rsidRPr="000B7CE9" w:rsidRDefault="00316277" w:rsidP="00316277">
      <w:pPr>
        <w:pStyle w:val="a3"/>
        <w:numPr>
          <w:ilvl w:val="0"/>
          <w:numId w:val="6"/>
        </w:numPr>
        <w:spacing w:after="0" w:line="360" w:lineRule="auto"/>
        <w:ind w:left="0" w:firstLine="567"/>
        <w:jc w:val="both"/>
        <w:rPr>
          <w:rFonts w:cs="Times New Roman"/>
        </w:rPr>
      </w:pPr>
      <w:r w:rsidRPr="000B7CE9">
        <w:t>розвивати уміння аналізувати, виявляти у різних предметів подібні елементи, порівнювати їх між собою за зовнішнім виглядом, властивостями тощо;</w:t>
      </w:r>
    </w:p>
    <w:p w14:paraId="580413A8" w14:textId="77777777" w:rsidR="00316277" w:rsidRPr="004051CC" w:rsidRDefault="00316277" w:rsidP="00316277">
      <w:pPr>
        <w:pStyle w:val="a3"/>
        <w:numPr>
          <w:ilvl w:val="0"/>
          <w:numId w:val="6"/>
        </w:numPr>
        <w:spacing w:after="0" w:line="360" w:lineRule="auto"/>
        <w:ind w:left="0" w:firstLine="567"/>
        <w:jc w:val="both"/>
        <w:rPr>
          <w:rFonts w:cs="Times New Roman"/>
        </w:rPr>
      </w:pPr>
      <w:r w:rsidRPr="00B6738C">
        <w:t xml:space="preserve">вчити створювати </w:t>
      </w:r>
      <w:proofErr w:type="spellStart"/>
      <w:r>
        <w:t>мисленнєві</w:t>
      </w:r>
      <w:proofErr w:type="spellEnd"/>
      <w:r w:rsidRPr="00B6738C">
        <w:t xml:space="preserve"> образ</w:t>
      </w:r>
      <w:r>
        <w:t>и</w:t>
      </w:r>
      <w:r w:rsidRPr="00B6738C">
        <w:t xml:space="preserve">, </w:t>
      </w:r>
      <w:r>
        <w:t>зокрема</w:t>
      </w:r>
      <w:r w:rsidRPr="00B6738C">
        <w:t xml:space="preserve"> на основі асоціацій, та оперувати ним</w:t>
      </w:r>
      <w:r>
        <w:t>и;</w:t>
      </w:r>
    </w:p>
    <w:p w14:paraId="2F73064C" w14:textId="77777777" w:rsidR="00316277" w:rsidRPr="007E07B5" w:rsidRDefault="00316277" w:rsidP="00316277">
      <w:pPr>
        <w:pStyle w:val="a3"/>
        <w:numPr>
          <w:ilvl w:val="0"/>
          <w:numId w:val="6"/>
        </w:numPr>
        <w:spacing w:after="0" w:line="360" w:lineRule="auto"/>
        <w:ind w:left="0" w:firstLine="567"/>
        <w:jc w:val="both"/>
        <w:rPr>
          <w:rFonts w:cs="Times New Roman"/>
        </w:rPr>
      </w:pPr>
      <w:r>
        <w:t>вчити трансформувати один образ в інший;</w:t>
      </w:r>
    </w:p>
    <w:p w14:paraId="6AC56B85" w14:textId="77777777" w:rsidR="00316277" w:rsidRPr="00F00E5B" w:rsidRDefault="00316277" w:rsidP="00316277">
      <w:pPr>
        <w:pStyle w:val="a3"/>
        <w:numPr>
          <w:ilvl w:val="0"/>
          <w:numId w:val="6"/>
        </w:numPr>
        <w:spacing w:after="0" w:line="360" w:lineRule="auto"/>
        <w:ind w:left="0" w:firstLine="567"/>
        <w:jc w:val="both"/>
        <w:rPr>
          <w:rFonts w:cs="Times New Roman"/>
        </w:rPr>
      </w:pPr>
      <w:r>
        <w:t>вправляти в оперуванні раніше створеними та збереженими в пам’яті образами та уявленнями;</w:t>
      </w:r>
    </w:p>
    <w:p w14:paraId="32BACC52" w14:textId="77777777" w:rsidR="00316277" w:rsidRPr="006F686A" w:rsidRDefault="00316277" w:rsidP="00316277">
      <w:pPr>
        <w:pStyle w:val="a3"/>
        <w:numPr>
          <w:ilvl w:val="0"/>
          <w:numId w:val="6"/>
        </w:numPr>
        <w:spacing w:after="0" w:line="360" w:lineRule="auto"/>
        <w:ind w:left="0" w:firstLine="567"/>
        <w:jc w:val="both"/>
        <w:rPr>
          <w:rFonts w:cs="Times New Roman"/>
        </w:rPr>
      </w:pPr>
      <w:r>
        <w:t>покращувати якість мовлення, зокрема розвивати лексико-граматичну складову мовлення та зв’язне мовлення.</w:t>
      </w:r>
    </w:p>
    <w:p w14:paraId="433D3B22" w14:textId="77777777" w:rsidR="00316277" w:rsidRDefault="00316277" w:rsidP="00316277">
      <w:pPr>
        <w:spacing w:after="0"/>
        <w:ind w:firstLine="709"/>
        <w:rPr>
          <w:rFonts w:cs="Times New Roman"/>
          <w:b/>
          <w:bCs/>
        </w:rPr>
      </w:pPr>
      <w:r w:rsidRPr="00C15A8E">
        <w:rPr>
          <w:rFonts w:cs="Times New Roman"/>
        </w:rPr>
        <w:t xml:space="preserve">Відповідно до завдань </w:t>
      </w:r>
      <w:r>
        <w:rPr>
          <w:rFonts w:cs="Times New Roman"/>
        </w:rPr>
        <w:t>формувального</w:t>
      </w:r>
      <w:r w:rsidRPr="00C15A8E">
        <w:rPr>
          <w:rFonts w:cs="Times New Roman"/>
        </w:rPr>
        <w:t xml:space="preserve"> </w:t>
      </w:r>
      <w:r>
        <w:rPr>
          <w:rFonts w:cs="Times New Roman"/>
        </w:rPr>
        <w:t>експерименту</w:t>
      </w:r>
      <w:r w:rsidRPr="00C15A8E">
        <w:rPr>
          <w:rFonts w:cs="Times New Roman"/>
        </w:rPr>
        <w:t xml:space="preserve"> запропоновано наступні </w:t>
      </w:r>
      <w:r w:rsidRPr="00A5127F">
        <w:rPr>
          <w:rFonts w:cs="Times New Roman"/>
          <w:b/>
          <w:bCs/>
        </w:rPr>
        <w:t xml:space="preserve">етапи </w:t>
      </w:r>
      <w:r>
        <w:rPr>
          <w:rFonts w:cs="Times New Roman"/>
          <w:b/>
          <w:bCs/>
        </w:rPr>
        <w:t xml:space="preserve">реалізації </w:t>
      </w:r>
      <w:r w:rsidRPr="00A5127F">
        <w:rPr>
          <w:rFonts w:cs="Times New Roman"/>
          <w:b/>
          <w:bCs/>
        </w:rPr>
        <w:t>формувальної методики для кожної лексичної теми:</w:t>
      </w:r>
    </w:p>
    <w:p w14:paraId="1F125CEC" w14:textId="77777777" w:rsidR="00316277" w:rsidRDefault="00316277" w:rsidP="00316277">
      <w:pPr>
        <w:ind w:firstLine="709"/>
        <w:rPr>
          <w:rFonts w:cs="Times New Roman"/>
        </w:rPr>
      </w:pPr>
      <w:r>
        <w:rPr>
          <w:rFonts w:cs="Times New Roman"/>
        </w:rPr>
        <w:t xml:space="preserve">І етап </w:t>
      </w:r>
      <w:r>
        <w:t>– навчання дітей створенню мисленнєвих</w:t>
      </w:r>
      <w:r w:rsidRPr="00B6738C">
        <w:t xml:space="preserve"> образ</w:t>
      </w:r>
      <w:r>
        <w:t xml:space="preserve">ів на основі </w:t>
      </w:r>
      <w:r>
        <w:rPr>
          <w:rFonts w:cs="Times New Roman"/>
        </w:rPr>
        <w:t>встановлення різноманітних асоціацій з предметами чи явищами за допомогою усіх аналізаторних систем;</w:t>
      </w:r>
    </w:p>
    <w:p w14:paraId="1E838DD9" w14:textId="77777777" w:rsidR="00316277" w:rsidRDefault="00316277" w:rsidP="00316277">
      <w:pPr>
        <w:ind w:firstLine="709"/>
      </w:pPr>
      <w:r>
        <w:rPr>
          <w:rFonts w:cs="Times New Roman"/>
        </w:rPr>
        <w:t xml:space="preserve">ІІ етап </w:t>
      </w:r>
      <w:r>
        <w:t>– вправляння в оперуванні створеними на основі асоціацій образами, а також раніше створеними та збереженими в пам’яті дітей образами, та навчання трансформуванню одного образа в інший.</w:t>
      </w:r>
    </w:p>
    <w:p w14:paraId="37E57594" w14:textId="77777777" w:rsidR="00316277" w:rsidRDefault="00316277" w:rsidP="00316277">
      <w:pPr>
        <w:ind w:firstLine="709"/>
      </w:pPr>
      <w:r>
        <w:t xml:space="preserve">Паралельно з окресленими етапами формувальна методика передбачає вплив на якість мовлення дітей із ЗНМ. Так, більшість розроблених вправ та ігор з використанням технік ейдетики, направлені на розвиток лексико-граматичної </w:t>
      </w:r>
      <w:r>
        <w:lastRenderedPageBreak/>
        <w:t>складової мовлення та розвиток зв’язного мовлення. Крім того, під час занять приділяється увага розвитку загальної, дрібної та артикуляційної моторики.</w:t>
      </w:r>
    </w:p>
    <w:p w14:paraId="78DC8DFF" w14:textId="77777777" w:rsidR="00316277" w:rsidRDefault="00316277" w:rsidP="00316277">
      <w:pPr>
        <w:ind w:firstLine="709"/>
      </w:pPr>
      <w:r>
        <w:rPr>
          <w:b/>
          <w:bCs/>
        </w:rPr>
        <w:t xml:space="preserve">Предмет формувальної методики: </w:t>
      </w:r>
      <w:r>
        <w:t xml:space="preserve">формування образного мислення у дітей старшого дошкільного віку з ЗНМ за допомогою </w:t>
      </w:r>
      <w:r w:rsidRPr="003766A0">
        <w:t>логопедичних занять</w:t>
      </w:r>
      <w:r>
        <w:t xml:space="preserve"> та окремих вправ та ігор, в основі яких лежать техніки ейдетики.</w:t>
      </w:r>
    </w:p>
    <w:p w14:paraId="40406AAB" w14:textId="77777777" w:rsidR="00316277" w:rsidRDefault="00316277" w:rsidP="00316277">
      <w:pPr>
        <w:ind w:firstLine="709"/>
      </w:pPr>
      <w:r>
        <w:rPr>
          <w:b/>
          <w:bCs/>
        </w:rPr>
        <w:t xml:space="preserve">Засоби формувальної методики: </w:t>
      </w:r>
      <w:r w:rsidRPr="006B5DDF">
        <w:t xml:space="preserve">дидактичні </w:t>
      </w:r>
      <w:r>
        <w:t>вправи та ігри, що базуються на техніках ейдетики.</w:t>
      </w:r>
    </w:p>
    <w:p w14:paraId="024905DB" w14:textId="77777777" w:rsidR="00316277" w:rsidRDefault="00316277" w:rsidP="00316277">
      <w:pPr>
        <w:ind w:firstLine="709"/>
        <w:rPr>
          <w:rFonts w:cs="Times New Roman"/>
        </w:rPr>
      </w:pPr>
      <w:r>
        <w:rPr>
          <w:rFonts w:cs="Times New Roman"/>
          <w:b/>
          <w:bCs/>
        </w:rPr>
        <w:t xml:space="preserve">Матеріал формувальної методики: </w:t>
      </w:r>
      <w:r>
        <w:rPr>
          <w:rFonts w:cs="Times New Roman"/>
        </w:rPr>
        <w:t>природні матеріали (листочки, каштани, горіхи, різноманітні овочі та фрукти тощо), предмети одягу, аудіозаписи, предметні картки, друдли, схеми з піктограмами.</w:t>
      </w:r>
    </w:p>
    <w:p w14:paraId="46724CF8" w14:textId="77777777" w:rsidR="00316277" w:rsidRPr="00656673" w:rsidRDefault="00316277" w:rsidP="00316277">
      <w:pPr>
        <w:ind w:firstLine="709"/>
        <w:rPr>
          <w:rFonts w:cs="Times New Roman"/>
        </w:rPr>
      </w:pPr>
      <w:r w:rsidRPr="00656673">
        <w:rPr>
          <w:rFonts w:cs="Times New Roman"/>
          <w:b/>
          <w:bCs/>
        </w:rPr>
        <w:t>Структура</w:t>
      </w:r>
      <w:r w:rsidRPr="00656673">
        <w:rPr>
          <w:rFonts w:cs="Times New Roman"/>
        </w:rPr>
        <w:t xml:space="preserve"> </w:t>
      </w:r>
      <w:r w:rsidRPr="00656673">
        <w:rPr>
          <w:rFonts w:cs="Times New Roman"/>
          <w:b/>
          <w:bCs/>
        </w:rPr>
        <w:t xml:space="preserve">корекційно-розвивального впливу з використанням технік ейдетики </w:t>
      </w:r>
      <w:r w:rsidRPr="00656673">
        <w:rPr>
          <w:rFonts w:cs="Times New Roman"/>
        </w:rPr>
        <w:t>передбачає</w:t>
      </w:r>
      <w:r w:rsidRPr="00656673">
        <w:rPr>
          <w:rFonts w:cs="Times New Roman"/>
          <w:b/>
          <w:bCs/>
        </w:rPr>
        <w:t xml:space="preserve"> </w:t>
      </w:r>
      <w:r w:rsidRPr="00656673">
        <w:rPr>
          <w:rFonts w:cs="Times New Roman"/>
        </w:rPr>
        <w:t xml:space="preserve">10 занять та 28 окремих </w:t>
      </w:r>
      <w:r w:rsidRPr="00656673">
        <w:t xml:space="preserve">вправ та ігор, які проводяться під час режимних моментів у вільні від даних занять дні, </w:t>
      </w:r>
      <w:r w:rsidRPr="00656673">
        <w:rPr>
          <w:rFonts w:cs="Times New Roman"/>
        </w:rPr>
        <w:t xml:space="preserve">на п’ять лексичних тем. Кожна лексична тема опрацьовується протягом одного тижня. </w:t>
      </w:r>
    </w:p>
    <w:p w14:paraId="29FF9898" w14:textId="77777777" w:rsidR="00316277" w:rsidRPr="00656673" w:rsidRDefault="00316277" w:rsidP="00316277">
      <w:pPr>
        <w:ind w:firstLine="709"/>
        <w:rPr>
          <w:rFonts w:cs="Times New Roman"/>
        </w:rPr>
      </w:pPr>
      <w:r w:rsidRPr="00656673">
        <w:rPr>
          <w:rFonts w:cs="Times New Roman"/>
        </w:rPr>
        <w:t>Л</w:t>
      </w:r>
      <w:r w:rsidRPr="00656673">
        <w:t xml:space="preserve">огопедичні заняття проводяться два рази на тиждень – у понеділок та п’ятницю. В інші дні проводяться </w:t>
      </w:r>
      <w:r w:rsidRPr="00656673">
        <w:rPr>
          <w:rFonts w:cs="Times New Roman"/>
        </w:rPr>
        <w:t xml:space="preserve">окремі </w:t>
      </w:r>
      <w:r w:rsidRPr="00656673">
        <w:t xml:space="preserve">вправи та ігри з використанням технік ейдетики. Перше заняття з однієї лексичної теми та </w:t>
      </w:r>
      <w:r w:rsidRPr="00656673">
        <w:rPr>
          <w:rFonts w:cs="Times New Roman"/>
        </w:rPr>
        <w:t xml:space="preserve">окремі </w:t>
      </w:r>
      <w:r w:rsidRPr="00656673">
        <w:t xml:space="preserve">вправи та ігри відповідають першому етапу формувальної методики, друге заняття – другому етапу. </w:t>
      </w:r>
      <w:r w:rsidRPr="00656673">
        <w:rPr>
          <w:rFonts w:cs="Times New Roman"/>
        </w:rPr>
        <w:t>Структура логопедичної роботи представлена у Додатку Д.</w:t>
      </w:r>
    </w:p>
    <w:p w14:paraId="4D8DC92C" w14:textId="77777777" w:rsidR="00316277" w:rsidRPr="00656673" w:rsidRDefault="00316277" w:rsidP="00316277">
      <w:pPr>
        <w:ind w:firstLine="709"/>
        <w:rPr>
          <w:rFonts w:cs="Times New Roman"/>
          <w:b/>
          <w:bCs/>
        </w:rPr>
      </w:pPr>
      <w:r w:rsidRPr="00656673">
        <w:rPr>
          <w:rFonts w:cs="Times New Roman"/>
          <w:b/>
          <w:bCs/>
        </w:rPr>
        <w:t>Принцип роботи з дітьми під час здійснення корекційно-розвивального впливу з використанням технік ейдетики:</w:t>
      </w:r>
    </w:p>
    <w:p w14:paraId="536B818A" w14:textId="77777777" w:rsidR="00316277" w:rsidRPr="00656673" w:rsidRDefault="00316277" w:rsidP="00316277">
      <w:pPr>
        <w:pStyle w:val="a3"/>
        <w:numPr>
          <w:ilvl w:val="0"/>
          <w:numId w:val="25"/>
        </w:numPr>
        <w:spacing w:after="0" w:line="360" w:lineRule="auto"/>
        <w:ind w:left="0" w:firstLine="709"/>
        <w:jc w:val="both"/>
        <w:rPr>
          <w:b/>
          <w:bCs/>
          <w:i/>
          <w:iCs/>
        </w:rPr>
      </w:pPr>
      <w:r w:rsidRPr="00656673">
        <w:rPr>
          <w:b/>
          <w:bCs/>
          <w:i/>
          <w:iCs/>
        </w:rPr>
        <w:t>Створення комфортної, невимушеної, позитивної та радісної атмосфери.</w:t>
      </w:r>
    </w:p>
    <w:p w14:paraId="5E555BD4" w14:textId="77777777" w:rsidR="00316277" w:rsidRPr="00656673" w:rsidRDefault="00316277" w:rsidP="00316277">
      <w:pPr>
        <w:pStyle w:val="a3"/>
        <w:spacing w:after="0" w:line="360" w:lineRule="auto"/>
        <w:ind w:left="0" w:firstLine="709"/>
        <w:jc w:val="both"/>
      </w:pPr>
      <w:r w:rsidRPr="00656673">
        <w:t xml:space="preserve">Даний принцип полягає у тому, щоб допомогти дітям почуватися комфортно під час занять й окремих вправ та ігор, не боятися описувати свої відчуття, виражати думки, почуття. Логопеду варто завжди підтримувати позитивний настрій під час взаємодії з дітьми, помічати та хвалити їх за будь-які, навіть найменші, досягнення та спроби. Це створить обстановку довіри та підтримки, яка є важливою для засвоєння знань, формування умінь та навичок, розвитку дітей в </w:t>
      </w:r>
      <w:r w:rsidRPr="00656673">
        <w:lastRenderedPageBreak/>
        <w:t>цілому. Невимушена та позитивна атмосфера допомагають дітям ставати більш відкритими до сприйняття нової інформації.</w:t>
      </w:r>
    </w:p>
    <w:p w14:paraId="0BB0C5E9" w14:textId="77777777" w:rsidR="00316277" w:rsidRPr="00656673" w:rsidRDefault="00316277" w:rsidP="00316277">
      <w:pPr>
        <w:pStyle w:val="a3"/>
        <w:numPr>
          <w:ilvl w:val="0"/>
          <w:numId w:val="25"/>
        </w:numPr>
        <w:spacing w:after="0" w:line="360" w:lineRule="auto"/>
        <w:ind w:left="0" w:firstLine="709"/>
        <w:jc w:val="both"/>
        <w:rPr>
          <w:b/>
          <w:bCs/>
          <w:i/>
          <w:iCs/>
        </w:rPr>
      </w:pPr>
      <w:r w:rsidRPr="00656673">
        <w:rPr>
          <w:b/>
          <w:bCs/>
          <w:i/>
          <w:iCs/>
        </w:rPr>
        <w:t>Навчання через ігрову діяльність.</w:t>
      </w:r>
    </w:p>
    <w:p w14:paraId="17A532B8" w14:textId="77777777" w:rsidR="00316277" w:rsidRPr="00656673" w:rsidRDefault="00316277" w:rsidP="00316277">
      <w:pPr>
        <w:pStyle w:val="a3"/>
        <w:spacing w:after="0" w:line="360" w:lineRule="auto"/>
        <w:ind w:left="0" w:firstLine="709"/>
        <w:jc w:val="both"/>
      </w:pPr>
      <w:r w:rsidRPr="00656673">
        <w:t>Даний принцип передбачає перетворення навчання на цікаву, захоплюючу гру, в якій діти виступають у ролі експериментаторів. Вони разом з логопедом досліджують звуки, запахи, смаки, текстуру, зовнішній вигляд предметів, порівнюють їх з іншими предметами, відшукують асоціації тощо. Ігровий формат дозволяє дітям перестати сприймати заняття як щось обов’язкове, нудне та зануритися у процес із цікавістю і задоволенням. Крім того, це дає змогу навчитися працювати в команді, активніше ділитися своїми відчуттями та враженнями, виражати думки та емоції.</w:t>
      </w:r>
    </w:p>
    <w:p w14:paraId="379783BA" w14:textId="77777777" w:rsidR="00316277" w:rsidRPr="00656673" w:rsidRDefault="00316277" w:rsidP="00316277">
      <w:pPr>
        <w:pStyle w:val="a3"/>
        <w:numPr>
          <w:ilvl w:val="0"/>
          <w:numId w:val="25"/>
        </w:numPr>
        <w:spacing w:after="0" w:line="360" w:lineRule="auto"/>
        <w:ind w:left="0" w:firstLine="709"/>
        <w:jc w:val="both"/>
        <w:rPr>
          <w:b/>
          <w:bCs/>
          <w:i/>
          <w:iCs/>
        </w:rPr>
      </w:pPr>
      <w:r w:rsidRPr="00656673">
        <w:rPr>
          <w:b/>
          <w:bCs/>
          <w:i/>
          <w:iCs/>
        </w:rPr>
        <w:t>Активне використання на</w:t>
      </w:r>
      <w:r>
        <w:rPr>
          <w:b/>
          <w:bCs/>
          <w:i/>
          <w:iCs/>
        </w:rPr>
        <w:t>очни</w:t>
      </w:r>
      <w:r w:rsidRPr="00656673">
        <w:rPr>
          <w:b/>
          <w:bCs/>
          <w:i/>
          <w:iCs/>
        </w:rPr>
        <w:t>х матеріалів.</w:t>
      </w:r>
    </w:p>
    <w:p w14:paraId="4AA549F7" w14:textId="77777777" w:rsidR="00316277" w:rsidRPr="00656673" w:rsidRDefault="00316277" w:rsidP="00316277">
      <w:pPr>
        <w:pStyle w:val="a3"/>
        <w:spacing w:after="0" w:line="360" w:lineRule="auto"/>
        <w:ind w:left="0" w:firstLine="709"/>
        <w:jc w:val="both"/>
      </w:pPr>
      <w:r w:rsidRPr="00656673">
        <w:t>Оскільки ейдетика фокусується на розвитку образної пам’яті та образного мислення, на</w:t>
      </w:r>
      <w:r>
        <w:t>очні</w:t>
      </w:r>
      <w:r w:rsidRPr="00656673">
        <w:t xml:space="preserve"> матеріали стають ключовими інструментами у корекційно-розвивальному процесі дітей із ЗНМ; виступають зоровими образами, які є основою для створення образів мисленнєвих. Діти краще засвоюють інформацію, якщо бачать її перед собою, можуть пощупати, понюхати, скуштувати.</w:t>
      </w:r>
    </w:p>
    <w:p w14:paraId="421368F0" w14:textId="77777777" w:rsidR="00316277" w:rsidRPr="00656673" w:rsidRDefault="00316277" w:rsidP="00316277">
      <w:pPr>
        <w:pStyle w:val="a3"/>
        <w:numPr>
          <w:ilvl w:val="0"/>
          <w:numId w:val="25"/>
        </w:numPr>
        <w:spacing w:after="0" w:line="360" w:lineRule="auto"/>
        <w:ind w:left="0" w:firstLine="709"/>
        <w:jc w:val="both"/>
        <w:rPr>
          <w:b/>
          <w:bCs/>
          <w:i/>
          <w:iCs/>
        </w:rPr>
      </w:pPr>
      <w:r w:rsidRPr="00656673">
        <w:rPr>
          <w:b/>
          <w:bCs/>
          <w:i/>
          <w:iCs/>
        </w:rPr>
        <w:t>Мобільність та доступність дидактичних матеріалів.</w:t>
      </w:r>
    </w:p>
    <w:p w14:paraId="7DADA1B7" w14:textId="77777777" w:rsidR="00316277" w:rsidRPr="00656673" w:rsidRDefault="00316277" w:rsidP="00316277">
      <w:pPr>
        <w:pStyle w:val="a3"/>
        <w:spacing w:after="0" w:line="360" w:lineRule="auto"/>
        <w:ind w:left="0" w:firstLine="709"/>
        <w:jc w:val="both"/>
      </w:pPr>
      <w:r w:rsidRPr="00656673">
        <w:t>Цей принцип</w:t>
      </w:r>
      <w:r w:rsidRPr="00656673">
        <w:rPr>
          <w:b/>
          <w:bCs/>
          <w:i/>
          <w:iCs/>
        </w:rPr>
        <w:t xml:space="preserve"> </w:t>
      </w:r>
      <w:r w:rsidRPr="00656673">
        <w:t>дає можливість зробити заняття більш ефективними й адаптованими до потреб дітей. Оскільки такі дидактичні матеріали дозволяють дітям взяти їх до рук, щоб детально роздивитися з усіх сторін, понюхати, пощупати, здійснити певні маніпуляції з ними тощо. Тобто діти стають більш активними та зацікавленими учасниками логопедичних занять або окремих вправ та ігор.</w:t>
      </w:r>
    </w:p>
    <w:p w14:paraId="0921E437" w14:textId="77777777" w:rsidR="00316277" w:rsidRPr="00656673" w:rsidRDefault="00316277" w:rsidP="00316277">
      <w:pPr>
        <w:pStyle w:val="a3"/>
        <w:numPr>
          <w:ilvl w:val="0"/>
          <w:numId w:val="25"/>
        </w:numPr>
        <w:spacing w:after="0" w:line="360" w:lineRule="auto"/>
        <w:ind w:left="0" w:firstLine="709"/>
        <w:rPr>
          <w:b/>
          <w:bCs/>
          <w:i/>
          <w:iCs/>
        </w:rPr>
      </w:pPr>
      <w:r w:rsidRPr="00656673">
        <w:rPr>
          <w:b/>
          <w:bCs/>
          <w:i/>
          <w:iCs/>
        </w:rPr>
        <w:t>Принцип поетапності.</w:t>
      </w:r>
    </w:p>
    <w:p w14:paraId="743CD9D5" w14:textId="77777777" w:rsidR="00316277" w:rsidRPr="00656673" w:rsidRDefault="00316277" w:rsidP="00316277">
      <w:pPr>
        <w:pStyle w:val="a3"/>
        <w:spacing w:after="0" w:line="360" w:lineRule="auto"/>
        <w:ind w:left="0" w:firstLine="709"/>
        <w:jc w:val="both"/>
      </w:pPr>
      <w:r w:rsidRPr="00656673">
        <w:t xml:space="preserve">Даний принцип полягає в необхідності поступового, поетапного та систематичного розвитку образного мислення у дітей старшого дошкільного віку з ЗНМ. Спочатку необхідно вчити дітей створювати </w:t>
      </w:r>
      <w:proofErr w:type="spellStart"/>
      <w:r w:rsidRPr="00656673">
        <w:t>мисленнєві</w:t>
      </w:r>
      <w:proofErr w:type="spellEnd"/>
      <w:r w:rsidRPr="00656673">
        <w:t xml:space="preserve"> образи, викликаючи у них різноманітні асоціації, а вже потім вправлятися в оперуванні ними. Це сприятиме більш ефективному та глибокому розумінню запропонованого </w:t>
      </w:r>
      <w:r w:rsidRPr="00656673">
        <w:lastRenderedPageBreak/>
        <w:t>логопедом матеріалу, покращенню якості сприйняття та обробки нової інформації, рівня сформованості образного мислення.</w:t>
      </w:r>
    </w:p>
    <w:p w14:paraId="5D7DC7FF" w14:textId="77777777" w:rsidR="00316277" w:rsidRPr="00656673" w:rsidRDefault="00316277" w:rsidP="00316277">
      <w:pPr>
        <w:spacing w:after="0"/>
        <w:ind w:firstLine="709"/>
      </w:pPr>
      <w:r w:rsidRPr="00656673">
        <w:t>Загалом перераховані вище принципи сприяють ефективності корекційно-розвивального впливу на дітей з загальним недорозвитком мовлення та зростанню їхньої навчальної мотивації.</w:t>
      </w:r>
    </w:p>
    <w:p w14:paraId="3D6E7926" w14:textId="77777777" w:rsidR="00316277" w:rsidRDefault="00316277" w:rsidP="00316277">
      <w:pPr>
        <w:ind w:firstLine="709"/>
      </w:pPr>
      <w:r w:rsidRPr="00656673">
        <w:rPr>
          <w:b/>
          <w:bCs/>
        </w:rPr>
        <w:t xml:space="preserve">Форма роботи: </w:t>
      </w:r>
      <w:proofErr w:type="spellStart"/>
      <w:r w:rsidRPr="00656673">
        <w:t>підгрупова</w:t>
      </w:r>
      <w:proofErr w:type="spellEnd"/>
      <w:r w:rsidRPr="00656673">
        <w:t>.</w:t>
      </w:r>
    </w:p>
    <w:p w14:paraId="522A75C7" w14:textId="77777777" w:rsidR="00316277" w:rsidRDefault="00316277" w:rsidP="00316277">
      <w:pPr>
        <w:ind w:firstLine="709"/>
      </w:pPr>
      <w:r>
        <w:rPr>
          <w:b/>
          <w:bCs/>
        </w:rPr>
        <w:t xml:space="preserve">Зміст </w:t>
      </w:r>
      <w:r w:rsidRPr="00CE1ADB">
        <w:rPr>
          <w:b/>
          <w:bCs/>
        </w:rPr>
        <w:t>логопедичних занять</w:t>
      </w:r>
      <w:r>
        <w:rPr>
          <w:b/>
          <w:bCs/>
        </w:rPr>
        <w:t xml:space="preserve"> з формування образного мислення у дітей старшого дошкільного віку з ЗНМ з використанням технік ейдетики:</w:t>
      </w:r>
    </w:p>
    <w:p w14:paraId="41F53E5E" w14:textId="77777777" w:rsidR="00316277" w:rsidRPr="00656673" w:rsidRDefault="00316277" w:rsidP="00316277">
      <w:pPr>
        <w:spacing w:after="0"/>
        <w:ind w:firstLine="709"/>
        <w:rPr>
          <w:szCs w:val="28"/>
        </w:rPr>
      </w:pPr>
      <w:r w:rsidRPr="00656673">
        <w:rPr>
          <w:b/>
          <w:bCs/>
          <w:i/>
          <w:iCs/>
          <w:szCs w:val="28"/>
        </w:rPr>
        <w:t>Корекційно-розвивальна мета розроблених занять</w:t>
      </w:r>
      <w:r w:rsidRPr="00656673">
        <w:rPr>
          <w:szCs w:val="28"/>
        </w:rPr>
        <w:t xml:space="preserve"> полягає у розвитку загальної, дрібної та артикуляційної моторики, пізнавальної активності; у формуванні образного мислення; у розвитку пам’яті, сприймання, уваги, уяви, а також зв’язного мовлення.</w:t>
      </w:r>
    </w:p>
    <w:p w14:paraId="78666546" w14:textId="77777777" w:rsidR="00316277" w:rsidRPr="00656673" w:rsidRDefault="00316277" w:rsidP="00316277">
      <w:pPr>
        <w:spacing w:after="0"/>
        <w:ind w:firstLine="709"/>
        <w:rPr>
          <w:szCs w:val="28"/>
        </w:rPr>
      </w:pPr>
      <w:r w:rsidRPr="00656673">
        <w:rPr>
          <w:b/>
          <w:bCs/>
          <w:i/>
          <w:iCs/>
          <w:szCs w:val="28"/>
        </w:rPr>
        <w:t>Виховна мета</w:t>
      </w:r>
      <w:r w:rsidRPr="00656673">
        <w:rPr>
          <w:szCs w:val="28"/>
        </w:rPr>
        <w:t xml:space="preserve"> </w:t>
      </w:r>
      <w:r w:rsidRPr="00656673">
        <w:t xml:space="preserve">– </w:t>
      </w:r>
      <w:r w:rsidRPr="00656673">
        <w:rPr>
          <w:rFonts w:eastAsia="SimSun"/>
          <w:bCs/>
          <w:color w:val="000000"/>
          <w:szCs w:val="28"/>
          <w:lang w:eastAsia="uk-UA" w:bidi="uk-UA"/>
        </w:rPr>
        <w:t>с</w:t>
      </w:r>
      <w:r w:rsidRPr="00656673">
        <w:rPr>
          <w:szCs w:val="28"/>
        </w:rPr>
        <w:t>прияти позитивному емоційному розвитку дітей; виховувати вміння бачити красу природи, пізнавальний інтерес до занять, вміння працювати у колективі та бажання говорити правильно.</w:t>
      </w:r>
    </w:p>
    <w:p w14:paraId="0B48396D" w14:textId="77777777" w:rsidR="00316277" w:rsidRPr="00656673" w:rsidRDefault="00316277" w:rsidP="00316277">
      <w:pPr>
        <w:ind w:firstLine="709"/>
      </w:pPr>
      <w:r w:rsidRPr="00656673">
        <w:rPr>
          <w:b/>
          <w:bCs/>
          <w:i/>
          <w:iCs/>
        </w:rPr>
        <w:t xml:space="preserve">Навчальна мета </w:t>
      </w:r>
      <w:r w:rsidRPr="00656673">
        <w:t>сформована окремо для кожного заняття.</w:t>
      </w:r>
    </w:p>
    <w:p w14:paraId="6CCFBBF9" w14:textId="77777777" w:rsidR="00316277" w:rsidRDefault="00316277" w:rsidP="00316277">
      <w:pPr>
        <w:ind w:firstLine="709"/>
        <w:rPr>
          <w:b/>
          <w:bCs/>
        </w:rPr>
      </w:pPr>
      <w:r w:rsidRPr="00656673">
        <w:rPr>
          <w:b/>
          <w:bCs/>
        </w:rPr>
        <w:t>Приклад конспектів логопедичних занять на одну лексичну тему:</w:t>
      </w:r>
    </w:p>
    <w:p w14:paraId="786B3431" w14:textId="77777777" w:rsidR="00316277" w:rsidRPr="009A0F07" w:rsidRDefault="00316277" w:rsidP="00316277">
      <w:pPr>
        <w:ind w:firstLine="709"/>
        <w:jc w:val="center"/>
        <w:rPr>
          <w:b/>
          <w:bCs/>
          <w:szCs w:val="28"/>
        </w:rPr>
      </w:pPr>
      <w:r w:rsidRPr="009A0F07">
        <w:rPr>
          <w:b/>
          <w:bCs/>
          <w:szCs w:val="28"/>
        </w:rPr>
        <w:t>Лексична тема</w:t>
      </w:r>
      <w:r>
        <w:rPr>
          <w:b/>
          <w:bCs/>
          <w:szCs w:val="28"/>
        </w:rPr>
        <w:t xml:space="preserve"> </w:t>
      </w:r>
      <w:r w:rsidRPr="009A0F07">
        <w:rPr>
          <w:b/>
          <w:bCs/>
          <w:szCs w:val="28"/>
        </w:rPr>
        <w:t>«Осінь. Прикмети осені»</w:t>
      </w:r>
    </w:p>
    <w:p w14:paraId="43BE3C01" w14:textId="77777777" w:rsidR="00316277" w:rsidRPr="009A0F07" w:rsidRDefault="00316277" w:rsidP="00316277">
      <w:pPr>
        <w:ind w:firstLine="709"/>
        <w:jc w:val="center"/>
        <w:rPr>
          <w:b/>
          <w:bCs/>
          <w:szCs w:val="28"/>
        </w:rPr>
      </w:pPr>
      <w:r>
        <w:rPr>
          <w:b/>
          <w:bCs/>
          <w:szCs w:val="28"/>
        </w:rPr>
        <w:t>З</w:t>
      </w:r>
      <w:r w:rsidRPr="009A0F07">
        <w:rPr>
          <w:b/>
          <w:bCs/>
          <w:szCs w:val="28"/>
        </w:rPr>
        <w:t>аняття №1</w:t>
      </w:r>
    </w:p>
    <w:p w14:paraId="7410C41B" w14:textId="77777777" w:rsidR="00316277" w:rsidRDefault="00316277" w:rsidP="00316277">
      <w:pPr>
        <w:spacing w:after="0"/>
        <w:ind w:firstLine="709"/>
        <w:rPr>
          <w:szCs w:val="28"/>
        </w:rPr>
      </w:pPr>
      <w:r w:rsidRPr="00494A5D">
        <w:rPr>
          <w:b/>
          <w:bCs/>
          <w:i/>
          <w:iCs/>
          <w:szCs w:val="28"/>
        </w:rPr>
        <w:t>Навчальна мета:</w:t>
      </w:r>
      <w:r w:rsidRPr="00746028">
        <w:rPr>
          <w:szCs w:val="28"/>
        </w:rPr>
        <w:t xml:space="preserve"> </w:t>
      </w:r>
      <w:r w:rsidRPr="00012BEF">
        <w:rPr>
          <w:szCs w:val="28"/>
        </w:rPr>
        <w:t xml:space="preserve">уточнити уявлення про осінь та її прикмети; розширити та уточнити активний та пасивний словники за даною лексичною темою; вчити </w:t>
      </w:r>
      <w:r w:rsidRPr="00A21F14">
        <w:rPr>
          <w:szCs w:val="28"/>
        </w:rPr>
        <w:t>утворювати прикметники з іменників</w:t>
      </w:r>
      <w:r>
        <w:rPr>
          <w:szCs w:val="28"/>
        </w:rPr>
        <w:t>,</w:t>
      </w:r>
      <w:r w:rsidRPr="00012BEF">
        <w:rPr>
          <w:szCs w:val="28"/>
        </w:rPr>
        <w:t xml:space="preserve"> добирати </w:t>
      </w:r>
      <w:r>
        <w:rPr>
          <w:szCs w:val="28"/>
        </w:rPr>
        <w:t xml:space="preserve">дієслова та </w:t>
      </w:r>
      <w:r w:rsidRPr="00012BEF">
        <w:rPr>
          <w:szCs w:val="28"/>
        </w:rPr>
        <w:t xml:space="preserve">прикметники до іменників, узгоджувати </w:t>
      </w:r>
      <w:r>
        <w:rPr>
          <w:szCs w:val="28"/>
        </w:rPr>
        <w:t>їх</w:t>
      </w:r>
      <w:r w:rsidRPr="00012BEF">
        <w:rPr>
          <w:szCs w:val="28"/>
        </w:rPr>
        <w:t xml:space="preserve"> з іменниками у чоловічому, жіночому та середньому роді однини; </w:t>
      </w:r>
      <w:bookmarkStart w:id="39" w:name="_Hlk144474579"/>
      <w:r w:rsidRPr="00012BEF">
        <w:rPr>
          <w:szCs w:val="28"/>
        </w:rPr>
        <w:t>вчити створювати у своїй уяві образ на основі асоціацій</w:t>
      </w:r>
      <w:bookmarkEnd w:id="39"/>
      <w:r>
        <w:rPr>
          <w:szCs w:val="28"/>
        </w:rPr>
        <w:t>.</w:t>
      </w:r>
    </w:p>
    <w:p w14:paraId="42404688" w14:textId="77777777" w:rsidR="00316277" w:rsidRPr="00A30CA9" w:rsidRDefault="00316277" w:rsidP="00316277">
      <w:pPr>
        <w:ind w:firstLine="709"/>
        <w:rPr>
          <w:szCs w:val="28"/>
        </w:rPr>
      </w:pPr>
      <w:r w:rsidRPr="00746028">
        <w:rPr>
          <w:b/>
          <w:bCs/>
          <w:i/>
          <w:iCs/>
          <w:szCs w:val="28"/>
        </w:rPr>
        <w:t>Обладнання:</w:t>
      </w:r>
      <w:r>
        <w:rPr>
          <w:b/>
          <w:bCs/>
          <w:i/>
          <w:iCs/>
          <w:szCs w:val="28"/>
        </w:rPr>
        <w:t xml:space="preserve"> </w:t>
      </w:r>
      <w:r w:rsidRPr="00A16E1D">
        <w:rPr>
          <w:szCs w:val="28"/>
        </w:rPr>
        <w:t>картки для артикуляційної гімнастики</w:t>
      </w:r>
      <w:r>
        <w:rPr>
          <w:szCs w:val="28"/>
        </w:rPr>
        <w:t>;</w:t>
      </w:r>
      <w:r w:rsidRPr="00A16E1D">
        <w:rPr>
          <w:szCs w:val="28"/>
        </w:rPr>
        <w:t xml:space="preserve"> </w:t>
      </w:r>
      <w:r>
        <w:rPr>
          <w:szCs w:val="28"/>
        </w:rPr>
        <w:t>листочки дерев, каштани, жолуді, шишки, яблука, горіхи, гриби (печериці); баночки з листочками, каштаном, горіхом, грибом, шишкою, шматочком яблука; аудіозаписи звуків осені.</w:t>
      </w:r>
    </w:p>
    <w:p w14:paraId="36DE99A9" w14:textId="77777777" w:rsidR="00316277" w:rsidRPr="00746028" w:rsidRDefault="00316277" w:rsidP="00316277">
      <w:pPr>
        <w:spacing w:after="0"/>
        <w:jc w:val="center"/>
        <w:rPr>
          <w:b/>
          <w:bCs/>
          <w:szCs w:val="28"/>
        </w:rPr>
      </w:pPr>
      <w:r w:rsidRPr="00746028">
        <w:rPr>
          <w:b/>
          <w:bCs/>
          <w:szCs w:val="28"/>
        </w:rPr>
        <w:t>Хід заняття</w:t>
      </w:r>
    </w:p>
    <w:p w14:paraId="14B9C276" w14:textId="77777777" w:rsidR="00316277" w:rsidRPr="00AC5BC8" w:rsidRDefault="00316277" w:rsidP="00316277">
      <w:pPr>
        <w:spacing w:after="0"/>
        <w:rPr>
          <w:b/>
          <w:bCs/>
          <w:i/>
          <w:iCs/>
          <w:szCs w:val="28"/>
        </w:rPr>
      </w:pPr>
      <w:r w:rsidRPr="00746028">
        <w:rPr>
          <w:b/>
          <w:bCs/>
          <w:i/>
          <w:iCs/>
          <w:szCs w:val="28"/>
        </w:rPr>
        <w:t>І. Вступна частина</w:t>
      </w:r>
      <w:bookmarkStart w:id="40" w:name="_Hlk144218501"/>
      <w:r w:rsidRPr="00AC5BC8">
        <w:rPr>
          <w:b/>
          <w:bCs/>
          <w:i/>
          <w:iCs/>
          <w:szCs w:val="28"/>
        </w:rPr>
        <w:t>. Організаційний момент</w:t>
      </w:r>
      <w:r>
        <w:rPr>
          <w:b/>
          <w:bCs/>
          <w:i/>
          <w:iCs/>
          <w:szCs w:val="28"/>
        </w:rPr>
        <w:t>.</w:t>
      </w:r>
    </w:p>
    <w:bookmarkEnd w:id="40"/>
    <w:p w14:paraId="3565E915" w14:textId="77777777" w:rsidR="00316277" w:rsidRPr="00813955" w:rsidRDefault="00316277" w:rsidP="00316277">
      <w:pPr>
        <w:pStyle w:val="a3"/>
        <w:numPr>
          <w:ilvl w:val="0"/>
          <w:numId w:val="15"/>
        </w:numPr>
        <w:spacing w:after="0" w:line="360" w:lineRule="auto"/>
        <w:jc w:val="both"/>
        <w:rPr>
          <w:i/>
          <w:iCs/>
          <w:szCs w:val="28"/>
        </w:rPr>
      </w:pPr>
      <w:r w:rsidRPr="00813955">
        <w:rPr>
          <w:szCs w:val="28"/>
        </w:rPr>
        <w:lastRenderedPageBreak/>
        <w:t>Артикуляційна гімнастика «Що ховається під листочком?».</w:t>
      </w:r>
    </w:p>
    <w:p w14:paraId="21AB97A8" w14:textId="77777777" w:rsidR="00316277" w:rsidRPr="00813955" w:rsidRDefault="00316277" w:rsidP="00316277">
      <w:pPr>
        <w:pStyle w:val="a3"/>
        <w:spacing w:after="0" w:line="360" w:lineRule="auto"/>
        <w:jc w:val="both"/>
        <w:rPr>
          <w:szCs w:val="28"/>
        </w:rPr>
      </w:pPr>
      <w:r w:rsidRPr="00813955">
        <w:rPr>
          <w:szCs w:val="28"/>
          <w:u w:val="single"/>
        </w:rPr>
        <w:t>Хід вправи:</w:t>
      </w:r>
      <w:r w:rsidRPr="00813955">
        <w:rPr>
          <w:szCs w:val="28"/>
        </w:rPr>
        <w:t xml:space="preserve"> дітям необхідно здогадатися, яка артикуляційна вправа «заховалася» під листочком та виконати її.</w:t>
      </w:r>
    </w:p>
    <w:p w14:paraId="4EE5D761" w14:textId="77777777" w:rsidR="00316277" w:rsidRPr="00813955" w:rsidRDefault="00316277" w:rsidP="00316277">
      <w:pPr>
        <w:pStyle w:val="a3"/>
        <w:numPr>
          <w:ilvl w:val="0"/>
          <w:numId w:val="15"/>
        </w:numPr>
        <w:spacing w:after="0" w:line="360" w:lineRule="auto"/>
        <w:jc w:val="both"/>
        <w:rPr>
          <w:szCs w:val="28"/>
        </w:rPr>
      </w:pPr>
      <w:r w:rsidRPr="00813955">
        <w:rPr>
          <w:szCs w:val="28"/>
        </w:rPr>
        <w:t>Відгадування загадки:</w:t>
      </w:r>
    </w:p>
    <w:p w14:paraId="62848BCA" w14:textId="77777777" w:rsidR="00316277" w:rsidRPr="00813955" w:rsidRDefault="00316277" w:rsidP="00316277">
      <w:pPr>
        <w:pStyle w:val="a3"/>
        <w:spacing w:after="0" w:line="276" w:lineRule="auto"/>
        <w:jc w:val="center"/>
        <w:rPr>
          <w:i/>
          <w:iCs/>
          <w:szCs w:val="28"/>
        </w:rPr>
      </w:pPr>
      <w:r w:rsidRPr="00813955">
        <w:rPr>
          <w:szCs w:val="28"/>
        </w:rPr>
        <w:t>Жовте листячко летить,</w:t>
      </w:r>
      <w:r w:rsidRPr="00813955">
        <w:rPr>
          <w:szCs w:val="28"/>
        </w:rPr>
        <w:br/>
        <w:t>Під ногами шелестить</w:t>
      </w:r>
      <w:r w:rsidRPr="00813955">
        <w:rPr>
          <w:szCs w:val="28"/>
        </w:rPr>
        <w:br/>
        <w:t>Сонце вже не припікає</w:t>
      </w:r>
      <w:r w:rsidRPr="00813955">
        <w:rPr>
          <w:szCs w:val="28"/>
        </w:rPr>
        <w:br/>
        <w:t>І коли це все буває?</w:t>
      </w:r>
      <w:r w:rsidRPr="00813955">
        <w:rPr>
          <w:i/>
          <w:iCs/>
          <w:szCs w:val="28"/>
        </w:rPr>
        <w:t xml:space="preserve"> </w:t>
      </w:r>
      <w:r w:rsidRPr="00E40307">
        <w:rPr>
          <w:i/>
          <w:iCs/>
          <w:sz w:val="24"/>
          <w:szCs w:val="24"/>
        </w:rPr>
        <w:t>(восени)</w:t>
      </w:r>
    </w:p>
    <w:p w14:paraId="11F39F46" w14:textId="77777777" w:rsidR="00316277" w:rsidRPr="00813955" w:rsidRDefault="00316277" w:rsidP="00316277">
      <w:pPr>
        <w:pStyle w:val="a3"/>
        <w:numPr>
          <w:ilvl w:val="0"/>
          <w:numId w:val="15"/>
        </w:numPr>
        <w:spacing w:after="0" w:line="360" w:lineRule="auto"/>
        <w:jc w:val="both"/>
        <w:rPr>
          <w:szCs w:val="28"/>
        </w:rPr>
      </w:pPr>
      <w:r w:rsidRPr="00813955">
        <w:rPr>
          <w:szCs w:val="28"/>
        </w:rPr>
        <w:t>Логопед: «Дітки, скажіть, а зараз яка пора року? Вірно, осінь. А ви знаєте, що осінь багата на різноманітні дари? І ми з вами будемо з ними знайомитися!».</w:t>
      </w:r>
    </w:p>
    <w:p w14:paraId="4A320091" w14:textId="77777777" w:rsidR="00316277" w:rsidRPr="00746028" w:rsidRDefault="00316277" w:rsidP="00316277">
      <w:pPr>
        <w:spacing w:after="0"/>
        <w:rPr>
          <w:b/>
          <w:bCs/>
          <w:i/>
          <w:iCs/>
          <w:szCs w:val="28"/>
        </w:rPr>
      </w:pPr>
      <w:r w:rsidRPr="00746028">
        <w:rPr>
          <w:b/>
          <w:bCs/>
          <w:i/>
          <w:iCs/>
          <w:szCs w:val="28"/>
        </w:rPr>
        <w:t>ІІ. Основна частина</w:t>
      </w:r>
    </w:p>
    <w:p w14:paraId="7B4CA718" w14:textId="77777777" w:rsidR="00316277" w:rsidRPr="004A4B7E" w:rsidRDefault="00316277" w:rsidP="00316277">
      <w:pPr>
        <w:pStyle w:val="a3"/>
        <w:numPr>
          <w:ilvl w:val="0"/>
          <w:numId w:val="16"/>
        </w:numPr>
        <w:spacing w:after="0" w:line="360" w:lineRule="auto"/>
        <w:jc w:val="both"/>
        <w:rPr>
          <w:b/>
          <w:bCs/>
        </w:rPr>
      </w:pPr>
      <w:r w:rsidRPr="004A4B7E">
        <w:rPr>
          <w:b/>
          <w:bCs/>
        </w:rPr>
        <w:t>Бесіда про прикмети осені на основі звукових асоціацій (з використанням ейдетичної техніки образних гачків).</w:t>
      </w:r>
    </w:p>
    <w:p w14:paraId="46B33D8D" w14:textId="77777777" w:rsidR="00316277" w:rsidRDefault="00316277" w:rsidP="00316277">
      <w:pPr>
        <w:spacing w:after="0"/>
        <w:ind w:left="708"/>
      </w:pPr>
      <w:r w:rsidRPr="00390D97">
        <w:rPr>
          <w:u w:val="single"/>
        </w:rPr>
        <w:t>Хід вправи:</w:t>
      </w:r>
      <w:r w:rsidRPr="0002143E">
        <w:t xml:space="preserve"> логопед</w:t>
      </w:r>
      <w:r>
        <w:t xml:space="preserve"> вмикає дітям аудіозаписи звуків осені (шелест опалого листя, шелест листя та хрускіт гілок, вітер, дощ, грім, спів птахів, що летять у вирій) та разом з дітьми обговорюють їх, підбираючи до іменників дієслова.</w:t>
      </w:r>
    </w:p>
    <w:p w14:paraId="654D318C" w14:textId="77777777" w:rsidR="00316277" w:rsidRPr="00254BF4" w:rsidRDefault="00316277" w:rsidP="00316277">
      <w:pPr>
        <w:spacing w:after="0"/>
        <w:ind w:left="708"/>
      </w:pPr>
      <w:r>
        <w:rPr>
          <w:u w:val="single"/>
        </w:rPr>
        <w:t>Приклад інструкції:</w:t>
      </w:r>
      <w:r>
        <w:t xml:space="preserve"> «Дітки, послухайте цей звук. Упізнаєте, що це? Так, це дощ. Дощ що робить? Восени йде дощ? А що одягаємо, коли йде дощ, а треба йти у садочок? Що ще ви берете з собою, щоб заховатися від дощу?».</w:t>
      </w:r>
    </w:p>
    <w:p w14:paraId="5D72B434" w14:textId="77777777" w:rsidR="00316277" w:rsidRPr="004A4B7E" w:rsidRDefault="00316277" w:rsidP="00316277">
      <w:pPr>
        <w:pStyle w:val="a3"/>
        <w:numPr>
          <w:ilvl w:val="0"/>
          <w:numId w:val="16"/>
        </w:numPr>
        <w:spacing w:after="0" w:line="360" w:lineRule="auto"/>
        <w:jc w:val="both"/>
        <w:rPr>
          <w:b/>
          <w:bCs/>
        </w:rPr>
      </w:pPr>
      <w:r w:rsidRPr="004A4B7E">
        <w:rPr>
          <w:b/>
          <w:bCs/>
        </w:rPr>
        <w:t>Продовження бесіди про прикмети осені на основі тактильних асоціацій (з використанням ейдетичної техніки образних гачків).</w:t>
      </w:r>
    </w:p>
    <w:p w14:paraId="147821C2" w14:textId="77777777" w:rsidR="00316277" w:rsidRDefault="00316277" w:rsidP="00316277">
      <w:pPr>
        <w:spacing w:after="0"/>
        <w:ind w:left="708"/>
      </w:pPr>
      <w:r w:rsidRPr="004F0016">
        <w:rPr>
          <w:u w:val="single"/>
        </w:rPr>
        <w:t>Хід вправи:</w:t>
      </w:r>
      <w:r>
        <w:t xml:space="preserve"> логопед пропонує дітям листочки дерев (сухі та тільки-но опалі), каштани (гладенькі та зелені колючі), жолуді, шишки, яблука, горіхи (в </w:t>
      </w:r>
      <w:proofErr w:type="spellStart"/>
      <w:r>
        <w:t>кожурі</w:t>
      </w:r>
      <w:proofErr w:type="spellEnd"/>
      <w:r>
        <w:t xml:space="preserve"> та очищені), грибочки; діти все щупають та разом з логопедом описують свої відчуття, підбираючи прикметники до іменників.</w:t>
      </w:r>
    </w:p>
    <w:p w14:paraId="5FB3D469" w14:textId="77777777" w:rsidR="00316277" w:rsidRPr="0060311B" w:rsidRDefault="00316277" w:rsidP="00316277">
      <w:pPr>
        <w:spacing w:after="0"/>
        <w:ind w:left="708"/>
      </w:pPr>
      <w:r>
        <w:rPr>
          <w:u w:val="single"/>
        </w:rPr>
        <w:t>Приклад інструкції:</w:t>
      </w:r>
      <w:r w:rsidRPr="0060311B">
        <w:t xml:space="preserve"> «</w:t>
      </w:r>
      <w:r>
        <w:t>Дітки, ось візьміть зелений каштанчик. Пощупайте його. Який він на дотик? Так, він – колючий. Чи приємне це відчуття, коли щось колеться? Дітки, давайте пригадаємо, що у нас ще буває колючим (наприклад, сосна чи ялинка, їжачок, кактус, нагострений олівець тощо)</w:t>
      </w:r>
      <w:r w:rsidRPr="0060311B">
        <w:t>»</w:t>
      </w:r>
      <w:r>
        <w:t>.</w:t>
      </w:r>
    </w:p>
    <w:p w14:paraId="10E89E2F" w14:textId="77777777" w:rsidR="00316277" w:rsidRPr="00C1423D" w:rsidRDefault="00316277" w:rsidP="00316277">
      <w:pPr>
        <w:pStyle w:val="a3"/>
        <w:numPr>
          <w:ilvl w:val="0"/>
          <w:numId w:val="16"/>
        </w:numPr>
        <w:spacing w:after="0" w:line="360" w:lineRule="auto"/>
        <w:jc w:val="both"/>
        <w:rPr>
          <w:b/>
          <w:bCs/>
        </w:rPr>
      </w:pPr>
      <w:r w:rsidRPr="00C1423D">
        <w:rPr>
          <w:b/>
          <w:bCs/>
        </w:rPr>
        <w:t>Фізкультхвилинка на основі рухових асоціацій «Осінні листочки» (з використанням ейдетичної техніки перевтілення):</w:t>
      </w:r>
    </w:p>
    <w:p w14:paraId="470922FA" w14:textId="77777777" w:rsidR="00316277" w:rsidRPr="00F42F9C" w:rsidRDefault="00316277" w:rsidP="00316277">
      <w:pPr>
        <w:spacing w:after="0"/>
        <w:ind w:left="708"/>
      </w:pPr>
      <w:r w:rsidRPr="00F42F9C">
        <w:rPr>
          <w:u w:val="single"/>
        </w:rPr>
        <w:lastRenderedPageBreak/>
        <w:t>Хід вправи:</w:t>
      </w:r>
      <w:r w:rsidRPr="00F42F9C">
        <w:t xml:space="preserve"> </w:t>
      </w:r>
      <w:r>
        <w:t>логопед роздає кожній дитині по листочку (берези, дуба, каштана, клена та горіха); дітям необхідно назвати, який це листочок (наприклад: березовий листочок), після чого виконати рухову вправу:</w:t>
      </w:r>
    </w:p>
    <w:p w14:paraId="448FA99C" w14:textId="77777777" w:rsidR="00316277" w:rsidRDefault="00316277" w:rsidP="00316277">
      <w:pPr>
        <w:spacing w:after="0" w:line="276" w:lineRule="auto"/>
        <w:ind w:left="708"/>
        <w:jc w:val="center"/>
      </w:pPr>
      <w:r w:rsidRPr="006E35C6">
        <w:t>Ми листочки осінні</w:t>
      </w:r>
      <w:r>
        <w:t>,</w:t>
      </w:r>
    </w:p>
    <w:p w14:paraId="566AA8E0" w14:textId="77777777" w:rsidR="00316277" w:rsidRDefault="00316277" w:rsidP="00316277">
      <w:pPr>
        <w:spacing w:after="0" w:line="276" w:lineRule="auto"/>
        <w:ind w:left="708"/>
        <w:jc w:val="center"/>
        <w:rPr>
          <w:i/>
          <w:iCs/>
          <w:sz w:val="24"/>
          <w:szCs w:val="24"/>
        </w:rPr>
      </w:pPr>
      <w:r>
        <w:t xml:space="preserve">На гілках ми сидимо. </w:t>
      </w:r>
      <w:r w:rsidRPr="006E35C6">
        <w:rPr>
          <w:i/>
          <w:iCs/>
          <w:sz w:val="24"/>
          <w:szCs w:val="24"/>
        </w:rPr>
        <w:t>(</w:t>
      </w:r>
      <w:r>
        <w:rPr>
          <w:i/>
          <w:iCs/>
          <w:sz w:val="24"/>
          <w:szCs w:val="24"/>
        </w:rPr>
        <w:t>присісти</w:t>
      </w:r>
      <w:r w:rsidRPr="006E35C6">
        <w:rPr>
          <w:i/>
          <w:iCs/>
          <w:sz w:val="24"/>
          <w:szCs w:val="24"/>
        </w:rPr>
        <w:t>)</w:t>
      </w:r>
    </w:p>
    <w:p w14:paraId="54DD8618" w14:textId="77777777" w:rsidR="00316277" w:rsidRPr="000C1621" w:rsidRDefault="00316277" w:rsidP="00316277">
      <w:pPr>
        <w:spacing w:after="0" w:line="276" w:lineRule="auto"/>
        <w:ind w:left="708"/>
        <w:jc w:val="center"/>
        <w:rPr>
          <w:i/>
          <w:iCs/>
          <w:sz w:val="24"/>
          <w:szCs w:val="24"/>
        </w:rPr>
      </w:pPr>
      <w:r w:rsidRPr="006E35C6">
        <w:t>Дмухнув вітер</w:t>
      </w:r>
      <w:r>
        <w:t xml:space="preserve"> </w:t>
      </w:r>
      <w:r w:rsidRPr="006E35C6">
        <w:rPr>
          <w:i/>
          <w:iCs/>
          <w:sz w:val="24"/>
          <w:szCs w:val="24"/>
        </w:rPr>
        <w:t>(</w:t>
      </w:r>
      <w:r>
        <w:rPr>
          <w:i/>
          <w:iCs/>
          <w:sz w:val="24"/>
          <w:szCs w:val="24"/>
        </w:rPr>
        <w:t>підвестися</w:t>
      </w:r>
      <w:r w:rsidRPr="006E35C6">
        <w:rPr>
          <w:i/>
          <w:iCs/>
          <w:sz w:val="24"/>
          <w:szCs w:val="24"/>
        </w:rPr>
        <w:t>)</w:t>
      </w:r>
      <w:r>
        <w:t xml:space="preserve"> – полетіли.</w:t>
      </w:r>
    </w:p>
    <w:p w14:paraId="516E3610" w14:textId="77777777" w:rsidR="00316277" w:rsidRDefault="00316277" w:rsidP="00316277">
      <w:pPr>
        <w:spacing w:after="0" w:line="276" w:lineRule="auto"/>
        <w:ind w:left="708"/>
        <w:jc w:val="center"/>
        <w:rPr>
          <w:i/>
          <w:iCs/>
          <w:sz w:val="24"/>
          <w:szCs w:val="24"/>
        </w:rPr>
      </w:pPr>
      <w:r>
        <w:t xml:space="preserve">Ми летіли, ми летіли. </w:t>
      </w:r>
      <w:r w:rsidRPr="006E35C6">
        <w:rPr>
          <w:i/>
          <w:iCs/>
          <w:sz w:val="24"/>
          <w:szCs w:val="24"/>
        </w:rPr>
        <w:t>(</w:t>
      </w:r>
      <w:r>
        <w:rPr>
          <w:i/>
          <w:iCs/>
          <w:sz w:val="24"/>
          <w:szCs w:val="24"/>
        </w:rPr>
        <w:t>легкий біг по колу</w:t>
      </w:r>
      <w:r w:rsidRPr="006E35C6">
        <w:rPr>
          <w:i/>
          <w:iCs/>
          <w:sz w:val="24"/>
          <w:szCs w:val="24"/>
        </w:rPr>
        <w:t>)</w:t>
      </w:r>
    </w:p>
    <w:p w14:paraId="0C1CDA82" w14:textId="77777777" w:rsidR="00316277" w:rsidRDefault="00316277" w:rsidP="00316277">
      <w:pPr>
        <w:spacing w:after="0" w:line="276" w:lineRule="auto"/>
        <w:ind w:left="708"/>
        <w:jc w:val="center"/>
      </w:pPr>
      <w:r>
        <w:t xml:space="preserve">І на землю тихо сіли. </w:t>
      </w:r>
      <w:r w:rsidRPr="006E35C6">
        <w:rPr>
          <w:i/>
          <w:iCs/>
          <w:sz w:val="24"/>
          <w:szCs w:val="24"/>
        </w:rPr>
        <w:t>(</w:t>
      </w:r>
      <w:r>
        <w:rPr>
          <w:i/>
          <w:iCs/>
          <w:sz w:val="24"/>
          <w:szCs w:val="24"/>
        </w:rPr>
        <w:t>присісти</w:t>
      </w:r>
      <w:r w:rsidRPr="006E35C6">
        <w:rPr>
          <w:i/>
          <w:iCs/>
          <w:sz w:val="24"/>
          <w:szCs w:val="24"/>
        </w:rPr>
        <w:t>)</w:t>
      </w:r>
    </w:p>
    <w:p w14:paraId="49F766C5" w14:textId="77777777" w:rsidR="00316277" w:rsidRDefault="00316277" w:rsidP="00316277">
      <w:pPr>
        <w:spacing w:after="0" w:line="276" w:lineRule="auto"/>
        <w:ind w:left="708"/>
        <w:jc w:val="center"/>
      </w:pPr>
      <w:r>
        <w:t>Вітер знову набіг</w:t>
      </w:r>
    </w:p>
    <w:p w14:paraId="332E8097" w14:textId="77777777" w:rsidR="00316277" w:rsidRDefault="00316277" w:rsidP="00316277">
      <w:pPr>
        <w:spacing w:after="0" w:line="276" w:lineRule="auto"/>
        <w:ind w:left="708"/>
        <w:jc w:val="center"/>
        <w:rPr>
          <w:i/>
          <w:iCs/>
          <w:sz w:val="24"/>
          <w:szCs w:val="24"/>
        </w:rPr>
      </w:pPr>
      <w:r>
        <w:t xml:space="preserve">І листочки всі підняв, </w:t>
      </w:r>
      <w:r w:rsidRPr="006E35C6">
        <w:rPr>
          <w:i/>
          <w:iCs/>
          <w:sz w:val="24"/>
          <w:szCs w:val="24"/>
        </w:rPr>
        <w:t>(</w:t>
      </w:r>
      <w:r>
        <w:rPr>
          <w:i/>
          <w:iCs/>
          <w:sz w:val="24"/>
          <w:szCs w:val="24"/>
        </w:rPr>
        <w:t>підвестися</w:t>
      </w:r>
      <w:r w:rsidRPr="006E35C6">
        <w:rPr>
          <w:i/>
          <w:iCs/>
          <w:sz w:val="24"/>
          <w:szCs w:val="24"/>
        </w:rPr>
        <w:t>)</w:t>
      </w:r>
    </w:p>
    <w:p w14:paraId="1A07DF59" w14:textId="77777777" w:rsidR="00316277" w:rsidRDefault="00316277" w:rsidP="00316277">
      <w:pPr>
        <w:spacing w:after="0" w:line="276" w:lineRule="auto"/>
        <w:ind w:left="708"/>
        <w:jc w:val="center"/>
        <w:rPr>
          <w:i/>
          <w:iCs/>
          <w:sz w:val="24"/>
          <w:szCs w:val="24"/>
        </w:rPr>
      </w:pPr>
      <w:r>
        <w:t xml:space="preserve">Закружляли, полетіли </w:t>
      </w:r>
      <w:r w:rsidRPr="006E35C6">
        <w:rPr>
          <w:i/>
          <w:iCs/>
          <w:sz w:val="24"/>
          <w:szCs w:val="24"/>
        </w:rPr>
        <w:t>(</w:t>
      </w:r>
      <w:r>
        <w:rPr>
          <w:i/>
          <w:iCs/>
          <w:sz w:val="24"/>
          <w:szCs w:val="24"/>
        </w:rPr>
        <w:t>легкий біг по колу</w:t>
      </w:r>
      <w:r w:rsidRPr="006E35C6">
        <w:rPr>
          <w:i/>
          <w:iCs/>
          <w:sz w:val="24"/>
          <w:szCs w:val="24"/>
        </w:rPr>
        <w:t>)</w:t>
      </w:r>
    </w:p>
    <w:p w14:paraId="3B101F8A" w14:textId="77777777" w:rsidR="00316277" w:rsidRDefault="00316277" w:rsidP="00316277">
      <w:pPr>
        <w:spacing w:after="0" w:line="276" w:lineRule="auto"/>
        <w:ind w:left="708"/>
        <w:jc w:val="center"/>
        <w:rPr>
          <w:i/>
          <w:iCs/>
          <w:sz w:val="24"/>
          <w:szCs w:val="24"/>
        </w:rPr>
      </w:pPr>
      <w:r>
        <w:t xml:space="preserve">І на землю тихо сіли. </w:t>
      </w:r>
      <w:r w:rsidRPr="006E35C6">
        <w:rPr>
          <w:i/>
          <w:iCs/>
          <w:sz w:val="24"/>
          <w:szCs w:val="24"/>
        </w:rPr>
        <w:t>(</w:t>
      </w:r>
      <w:r>
        <w:rPr>
          <w:i/>
          <w:iCs/>
          <w:sz w:val="24"/>
          <w:szCs w:val="24"/>
        </w:rPr>
        <w:t>присісти</w:t>
      </w:r>
      <w:r w:rsidRPr="006E35C6">
        <w:rPr>
          <w:i/>
          <w:iCs/>
          <w:sz w:val="24"/>
          <w:szCs w:val="24"/>
        </w:rPr>
        <w:t>)</w:t>
      </w:r>
    </w:p>
    <w:p w14:paraId="7496D289" w14:textId="77777777" w:rsidR="00316277" w:rsidRPr="00F45163" w:rsidRDefault="00316277" w:rsidP="00316277">
      <w:pPr>
        <w:pStyle w:val="a3"/>
        <w:numPr>
          <w:ilvl w:val="0"/>
          <w:numId w:val="16"/>
        </w:numPr>
        <w:spacing w:after="0" w:line="360" w:lineRule="auto"/>
        <w:rPr>
          <w:b/>
          <w:bCs/>
        </w:rPr>
      </w:pPr>
      <w:r w:rsidRPr="00F45163">
        <w:rPr>
          <w:b/>
          <w:bCs/>
        </w:rPr>
        <w:t>Продовження бесіди про прикмети осені на основі нюхових асоціацій (з використанням ейдетичної техніки образних гачків).</w:t>
      </w:r>
    </w:p>
    <w:p w14:paraId="5917D711" w14:textId="77777777" w:rsidR="00316277" w:rsidRPr="006C07DB" w:rsidRDefault="00316277" w:rsidP="00316277">
      <w:pPr>
        <w:spacing w:after="0"/>
        <w:ind w:left="708"/>
        <w:rPr>
          <w:szCs w:val="28"/>
        </w:rPr>
      </w:pPr>
      <w:r w:rsidRPr="006C07DB">
        <w:rPr>
          <w:szCs w:val="28"/>
          <w:u w:val="single"/>
        </w:rPr>
        <w:t>Хід вправи:</w:t>
      </w:r>
      <w:r w:rsidRPr="006C07DB">
        <w:rPr>
          <w:szCs w:val="28"/>
        </w:rPr>
        <w:t xml:space="preserve"> логопед пропонує дітям понюхати в баночках сухий листочок, листочок після дощу, каштан, горіх, гриб (печериця), шишку, шматочок яблука; спочатку ці баночки обв’язані тканиною, щоб не було видно, що у них знаходиться, потім тканина знімається; логопед разом з дітьми обговорює їхні відчуття.</w:t>
      </w:r>
    </w:p>
    <w:p w14:paraId="02A2866A" w14:textId="77777777" w:rsidR="00316277" w:rsidRPr="007E4326" w:rsidRDefault="00316277" w:rsidP="00316277">
      <w:pPr>
        <w:spacing w:after="0"/>
        <w:ind w:left="708"/>
        <w:rPr>
          <w:szCs w:val="28"/>
        </w:rPr>
      </w:pPr>
      <w:r>
        <w:rPr>
          <w:szCs w:val="28"/>
          <w:u w:val="single"/>
        </w:rPr>
        <w:t>Приклад інструкції:</w:t>
      </w:r>
      <w:r w:rsidRPr="00B626E4">
        <w:rPr>
          <w:szCs w:val="28"/>
        </w:rPr>
        <w:t xml:space="preserve"> </w:t>
      </w:r>
      <w:r>
        <w:rPr>
          <w:szCs w:val="28"/>
        </w:rPr>
        <w:t>«Дітки, дивіться, які незвичайні баночки у мене є. Зараз ми з вами будемо їх нюхати. Що вам нагадує цей запах? Як думаєте, що у цій баночці знаходиться? Це грибочок! Де ростуть грибочки? Ви знали, що найбільше грибочків з’являється восени після дощу? А хтось коли-небудь ходив з батьками по гриби? Що вам найбільше тоді сподобалося?».</w:t>
      </w:r>
    </w:p>
    <w:p w14:paraId="300B3ED1" w14:textId="77777777" w:rsidR="00316277" w:rsidRPr="00AC7D7F" w:rsidRDefault="00316277" w:rsidP="00316277">
      <w:pPr>
        <w:spacing w:after="0"/>
        <w:ind w:left="360"/>
        <w:rPr>
          <w:b/>
          <w:bCs/>
          <w:i/>
          <w:iCs/>
          <w:szCs w:val="28"/>
        </w:rPr>
      </w:pPr>
      <w:r w:rsidRPr="00EF5C1A">
        <w:rPr>
          <w:b/>
          <w:bCs/>
          <w:i/>
          <w:iCs/>
          <w:szCs w:val="28"/>
        </w:rPr>
        <w:t>ІІІ. Заключна частина</w:t>
      </w:r>
      <w:r>
        <w:rPr>
          <w:b/>
          <w:bCs/>
          <w:i/>
          <w:iCs/>
          <w:szCs w:val="28"/>
        </w:rPr>
        <w:t xml:space="preserve">. </w:t>
      </w:r>
      <w:r w:rsidRPr="00AC7D7F">
        <w:rPr>
          <w:b/>
          <w:bCs/>
          <w:i/>
          <w:iCs/>
          <w:szCs w:val="28"/>
        </w:rPr>
        <w:t>Підсумок.</w:t>
      </w:r>
    </w:p>
    <w:p w14:paraId="3A759525" w14:textId="77777777" w:rsidR="00316277" w:rsidRDefault="00316277" w:rsidP="00316277">
      <w:pPr>
        <w:pStyle w:val="a3"/>
        <w:numPr>
          <w:ilvl w:val="0"/>
          <w:numId w:val="17"/>
        </w:numPr>
        <w:spacing w:after="0" w:line="360" w:lineRule="auto"/>
        <w:jc w:val="both"/>
      </w:pPr>
      <w:r w:rsidRPr="007141AF">
        <w:t>Логопед:</w:t>
      </w:r>
      <w:r>
        <w:t xml:space="preserve"> «Дітки, сьогодні ми з вами розмовляли про осінь. Ми послухали звуки осені, пощупали та понюхали дари осені. Скажіть, що вам сподобалося найбільше?».</w:t>
      </w:r>
    </w:p>
    <w:p w14:paraId="4BE78648" w14:textId="77777777" w:rsidR="00316277" w:rsidRPr="00537B58" w:rsidRDefault="00316277" w:rsidP="00316277">
      <w:pPr>
        <w:ind w:firstLine="709"/>
      </w:pPr>
      <w:r w:rsidRPr="00656673">
        <w:t>Дидактичний матеріал до логопедичного заняття №1 представлено у Додатку Е.</w:t>
      </w:r>
    </w:p>
    <w:p w14:paraId="0C1749D5" w14:textId="77777777" w:rsidR="00316277" w:rsidRPr="00746028" w:rsidRDefault="00316277" w:rsidP="00316277">
      <w:pPr>
        <w:spacing w:after="0"/>
        <w:jc w:val="center"/>
        <w:rPr>
          <w:b/>
          <w:bCs/>
          <w:szCs w:val="28"/>
        </w:rPr>
      </w:pPr>
      <w:r>
        <w:rPr>
          <w:b/>
          <w:bCs/>
          <w:szCs w:val="28"/>
        </w:rPr>
        <w:t>З</w:t>
      </w:r>
      <w:r w:rsidRPr="00746028">
        <w:rPr>
          <w:b/>
          <w:bCs/>
          <w:szCs w:val="28"/>
        </w:rPr>
        <w:t>аняття №</w:t>
      </w:r>
      <w:r>
        <w:rPr>
          <w:b/>
          <w:bCs/>
          <w:szCs w:val="28"/>
        </w:rPr>
        <w:t>2</w:t>
      </w:r>
    </w:p>
    <w:p w14:paraId="74782367" w14:textId="77777777" w:rsidR="00316277" w:rsidRDefault="00316277" w:rsidP="00316277">
      <w:pPr>
        <w:spacing w:after="0"/>
        <w:ind w:firstLine="709"/>
        <w:rPr>
          <w:szCs w:val="28"/>
        </w:rPr>
      </w:pPr>
      <w:r w:rsidRPr="00494A5D">
        <w:rPr>
          <w:b/>
          <w:bCs/>
          <w:i/>
          <w:iCs/>
          <w:szCs w:val="28"/>
        </w:rPr>
        <w:lastRenderedPageBreak/>
        <w:t>Навчальна мета:</w:t>
      </w:r>
      <w:r w:rsidRPr="00746028">
        <w:rPr>
          <w:szCs w:val="28"/>
        </w:rPr>
        <w:t xml:space="preserve"> </w:t>
      </w:r>
      <w:r w:rsidRPr="00FE49A4">
        <w:rPr>
          <w:szCs w:val="28"/>
        </w:rPr>
        <w:t xml:space="preserve">уточнити уявлення про осінь та її прикмети; розширити та уточнити активний та пасивний словники за даною лексичною темою; </w:t>
      </w:r>
      <w:r>
        <w:rPr>
          <w:szCs w:val="28"/>
        </w:rPr>
        <w:t xml:space="preserve">вчити </w:t>
      </w:r>
      <w:r w:rsidRPr="00A21F14">
        <w:rPr>
          <w:szCs w:val="28"/>
        </w:rPr>
        <w:t>утворювати прикметники з іменників</w:t>
      </w:r>
      <w:r>
        <w:rPr>
          <w:szCs w:val="28"/>
        </w:rPr>
        <w:t xml:space="preserve">; </w:t>
      </w:r>
      <w:r w:rsidRPr="00B6738C">
        <w:rPr>
          <w:szCs w:val="28"/>
        </w:rPr>
        <w:t>вчити створювати у своїй уяві образ, у тому числі на основі асоціацій, та оперувати ним; вчити правильно утворювати речення, складати розповідь за схемою.</w:t>
      </w:r>
    </w:p>
    <w:p w14:paraId="3FF31B02" w14:textId="77777777" w:rsidR="00316277" w:rsidRPr="00A30CA9" w:rsidRDefault="00316277" w:rsidP="00316277">
      <w:pPr>
        <w:spacing w:after="0"/>
        <w:ind w:firstLine="709"/>
        <w:rPr>
          <w:szCs w:val="28"/>
        </w:rPr>
      </w:pPr>
      <w:r w:rsidRPr="00746028">
        <w:rPr>
          <w:b/>
          <w:bCs/>
          <w:i/>
          <w:iCs/>
          <w:szCs w:val="28"/>
        </w:rPr>
        <w:t>Обладнання:</w:t>
      </w:r>
      <w:r>
        <w:rPr>
          <w:b/>
          <w:bCs/>
          <w:i/>
          <w:iCs/>
          <w:szCs w:val="28"/>
        </w:rPr>
        <w:t xml:space="preserve"> </w:t>
      </w:r>
      <w:r w:rsidRPr="00A61C19">
        <w:rPr>
          <w:szCs w:val="28"/>
        </w:rPr>
        <w:t>картки для артикуляційної гімнастики,</w:t>
      </w:r>
      <w:r>
        <w:rPr>
          <w:szCs w:val="28"/>
        </w:rPr>
        <w:t xml:space="preserve"> аудіозаписи звуків осені, листочки з дерев, кольорові олівці, аркуші-схеми.</w:t>
      </w:r>
    </w:p>
    <w:p w14:paraId="6C5FE77A" w14:textId="77777777" w:rsidR="00316277" w:rsidRPr="00746028" w:rsidRDefault="00316277" w:rsidP="00316277">
      <w:pPr>
        <w:spacing w:after="0"/>
        <w:jc w:val="center"/>
        <w:rPr>
          <w:b/>
          <w:bCs/>
          <w:szCs w:val="28"/>
        </w:rPr>
      </w:pPr>
      <w:r w:rsidRPr="00746028">
        <w:rPr>
          <w:b/>
          <w:bCs/>
          <w:szCs w:val="28"/>
        </w:rPr>
        <w:t>Хід заняття</w:t>
      </w:r>
    </w:p>
    <w:p w14:paraId="364025A9" w14:textId="77777777" w:rsidR="00316277" w:rsidRPr="00E264FE" w:rsidRDefault="00316277" w:rsidP="00316277">
      <w:pPr>
        <w:spacing w:after="0"/>
        <w:rPr>
          <w:b/>
          <w:bCs/>
          <w:i/>
          <w:iCs/>
          <w:szCs w:val="28"/>
        </w:rPr>
      </w:pPr>
      <w:r w:rsidRPr="00746028">
        <w:rPr>
          <w:b/>
          <w:bCs/>
          <w:i/>
          <w:iCs/>
          <w:szCs w:val="28"/>
        </w:rPr>
        <w:t>І. Вступна частина</w:t>
      </w:r>
      <w:r>
        <w:rPr>
          <w:b/>
          <w:bCs/>
          <w:i/>
          <w:iCs/>
          <w:szCs w:val="28"/>
        </w:rPr>
        <w:t xml:space="preserve">. </w:t>
      </w:r>
      <w:r w:rsidRPr="00E264FE">
        <w:rPr>
          <w:b/>
          <w:bCs/>
          <w:i/>
          <w:iCs/>
          <w:szCs w:val="28"/>
        </w:rPr>
        <w:t>Організаційний момент</w:t>
      </w:r>
      <w:r>
        <w:rPr>
          <w:b/>
          <w:bCs/>
          <w:i/>
          <w:iCs/>
          <w:szCs w:val="28"/>
        </w:rPr>
        <w:t>.</w:t>
      </w:r>
    </w:p>
    <w:p w14:paraId="55F1A56D" w14:textId="77777777" w:rsidR="00316277" w:rsidRPr="00742443" w:rsidRDefault="00316277" w:rsidP="00316277">
      <w:pPr>
        <w:pStyle w:val="a3"/>
        <w:numPr>
          <w:ilvl w:val="0"/>
          <w:numId w:val="17"/>
        </w:numPr>
        <w:spacing w:after="0" w:line="360" w:lineRule="auto"/>
        <w:jc w:val="both"/>
        <w:rPr>
          <w:i/>
          <w:iCs/>
          <w:szCs w:val="28"/>
        </w:rPr>
      </w:pPr>
      <w:r w:rsidRPr="00742443">
        <w:rPr>
          <w:szCs w:val="28"/>
        </w:rPr>
        <w:t>Артикуляційна гімнастика «Що ховається під листочком?».</w:t>
      </w:r>
    </w:p>
    <w:p w14:paraId="3264290E" w14:textId="77777777" w:rsidR="00316277" w:rsidRPr="00742443" w:rsidRDefault="00316277" w:rsidP="00316277">
      <w:pPr>
        <w:pStyle w:val="a3"/>
        <w:spacing w:after="0" w:line="360" w:lineRule="auto"/>
        <w:jc w:val="both"/>
        <w:rPr>
          <w:szCs w:val="28"/>
        </w:rPr>
      </w:pPr>
      <w:r w:rsidRPr="00D53BF6">
        <w:rPr>
          <w:szCs w:val="28"/>
          <w:u w:val="single"/>
        </w:rPr>
        <w:t>Хід вправи:</w:t>
      </w:r>
      <w:r w:rsidRPr="00D53BF6">
        <w:rPr>
          <w:szCs w:val="28"/>
        </w:rPr>
        <w:t xml:space="preserve"> дітям необхідно здогадатися, яка артикуляційна вправа «заховалася» під листочком та виконати її.</w:t>
      </w:r>
    </w:p>
    <w:p w14:paraId="4787CB7D" w14:textId="77777777" w:rsidR="00316277" w:rsidRPr="00742443" w:rsidRDefault="00316277" w:rsidP="00316277">
      <w:pPr>
        <w:pStyle w:val="a3"/>
        <w:numPr>
          <w:ilvl w:val="0"/>
          <w:numId w:val="17"/>
        </w:numPr>
        <w:spacing w:after="0" w:line="360" w:lineRule="auto"/>
        <w:jc w:val="both"/>
        <w:rPr>
          <w:szCs w:val="28"/>
        </w:rPr>
      </w:pPr>
      <w:r w:rsidRPr="00742443">
        <w:rPr>
          <w:szCs w:val="28"/>
        </w:rPr>
        <w:t>Дихальна вправа: дмухати на сухий листочок, який лежить на столі, щоб зрушити його з місця.</w:t>
      </w:r>
    </w:p>
    <w:p w14:paraId="3F96463D" w14:textId="77777777" w:rsidR="00316277" w:rsidRPr="00746028" w:rsidRDefault="00316277" w:rsidP="00316277">
      <w:pPr>
        <w:spacing w:after="0"/>
        <w:rPr>
          <w:b/>
          <w:bCs/>
          <w:i/>
          <w:iCs/>
          <w:szCs w:val="28"/>
        </w:rPr>
      </w:pPr>
      <w:r w:rsidRPr="00746028">
        <w:rPr>
          <w:b/>
          <w:bCs/>
          <w:i/>
          <w:iCs/>
          <w:szCs w:val="28"/>
        </w:rPr>
        <w:t>ІІ. Основна частина</w:t>
      </w:r>
    </w:p>
    <w:p w14:paraId="0311651C" w14:textId="77777777" w:rsidR="00316277" w:rsidRPr="00E40307" w:rsidRDefault="00316277" w:rsidP="00316277">
      <w:pPr>
        <w:pStyle w:val="a3"/>
        <w:numPr>
          <w:ilvl w:val="0"/>
          <w:numId w:val="18"/>
        </w:numPr>
        <w:spacing w:after="0" w:line="360" w:lineRule="auto"/>
        <w:jc w:val="both"/>
        <w:rPr>
          <w:b/>
          <w:bCs/>
        </w:rPr>
      </w:pPr>
      <w:r w:rsidRPr="00E40307">
        <w:rPr>
          <w:b/>
          <w:bCs/>
        </w:rPr>
        <w:t>Відгадування загадок-асоціацій (з використанням ейдетичної техніки образних гачків).</w:t>
      </w:r>
    </w:p>
    <w:p w14:paraId="4D609992" w14:textId="77777777" w:rsidR="00316277" w:rsidRDefault="00316277" w:rsidP="00316277">
      <w:pPr>
        <w:spacing w:after="0"/>
        <w:ind w:left="708"/>
      </w:pPr>
      <w:r w:rsidRPr="004465E3">
        <w:rPr>
          <w:u w:val="single"/>
        </w:rPr>
        <w:t>Хід гри:</w:t>
      </w:r>
      <w:r w:rsidRPr="004465E3">
        <w:t xml:space="preserve"> логопед вмикає дітям </w:t>
      </w:r>
      <w:r>
        <w:t>різноманітні звуки, серед яких: шелест опалого листя, шелест листя та хрускіт гілок, підмітання сухого листя, вітер, дощ, грім, спів птахів, що летять у вирій; дітям необхідно вгадати, що саме вони чують.</w:t>
      </w:r>
    </w:p>
    <w:p w14:paraId="0DF04AF0" w14:textId="77777777" w:rsidR="00316277" w:rsidRPr="00FE1FD9" w:rsidRDefault="00316277" w:rsidP="00316277">
      <w:pPr>
        <w:spacing w:after="0"/>
        <w:ind w:left="708"/>
      </w:pPr>
      <w:r>
        <w:rPr>
          <w:u w:val="single"/>
        </w:rPr>
        <w:t>Інструкція:</w:t>
      </w:r>
      <w:r>
        <w:t xml:space="preserve"> «Дітки, пограємо? Заплющте очі та послухайте. Що звучить?».</w:t>
      </w:r>
    </w:p>
    <w:p w14:paraId="56779BF3" w14:textId="77777777" w:rsidR="00316277" w:rsidRPr="00E40307" w:rsidRDefault="00316277" w:rsidP="00316277">
      <w:pPr>
        <w:pStyle w:val="a3"/>
        <w:numPr>
          <w:ilvl w:val="0"/>
          <w:numId w:val="18"/>
        </w:numPr>
        <w:spacing w:after="0" w:line="360" w:lineRule="auto"/>
        <w:jc w:val="both"/>
        <w:rPr>
          <w:b/>
          <w:bCs/>
        </w:rPr>
      </w:pPr>
      <w:r w:rsidRPr="00E40307">
        <w:rPr>
          <w:b/>
          <w:bCs/>
        </w:rPr>
        <w:t>Дидактична гра «Перетвори на щось інше» (з використанням ейдетичної техніки трансформації).</w:t>
      </w:r>
    </w:p>
    <w:p w14:paraId="45A68D0C" w14:textId="77777777" w:rsidR="00316277" w:rsidRDefault="00316277" w:rsidP="00316277">
      <w:pPr>
        <w:spacing w:after="0"/>
        <w:ind w:left="708"/>
      </w:pPr>
      <w:r w:rsidRPr="00B34F43">
        <w:rPr>
          <w:u w:val="single"/>
        </w:rPr>
        <w:t>Хід гри:</w:t>
      </w:r>
      <w:r>
        <w:t xml:space="preserve"> логопед роздає дітям аркуші-схеми із зображеннями жолудя, каштана, яблука, гриба та піктограмами; пропонує дітям спочатку домалювати жолудю, а потім і каштану, очі, ніс та рот, перетворивши їх на обличчя людей; після цього діти домальовують яблуку кольорову полосу, перетворюючи його на м’яч; потім грибу – двері та вікно, перетворюючи його на будинок.</w:t>
      </w:r>
    </w:p>
    <w:p w14:paraId="217DE20C" w14:textId="77777777" w:rsidR="00316277" w:rsidRPr="00E40307" w:rsidRDefault="00316277" w:rsidP="00316277">
      <w:pPr>
        <w:pStyle w:val="a3"/>
        <w:numPr>
          <w:ilvl w:val="0"/>
          <w:numId w:val="18"/>
        </w:numPr>
        <w:spacing w:after="0" w:line="360" w:lineRule="auto"/>
        <w:jc w:val="both"/>
        <w:rPr>
          <w:b/>
          <w:bCs/>
        </w:rPr>
      </w:pPr>
      <w:r w:rsidRPr="00E40307">
        <w:rPr>
          <w:b/>
          <w:bCs/>
        </w:rPr>
        <w:lastRenderedPageBreak/>
        <w:t>Фізкультхвилинка на основі рухових асоціацій «Осінні листочки» (з використанням ейдетичної техніки перевтілення):</w:t>
      </w:r>
    </w:p>
    <w:p w14:paraId="7555B448" w14:textId="77777777" w:rsidR="00316277" w:rsidRPr="00D53BF6" w:rsidRDefault="00316277" w:rsidP="00316277">
      <w:pPr>
        <w:ind w:left="708"/>
      </w:pPr>
      <w:r w:rsidRPr="00F42F9C">
        <w:rPr>
          <w:u w:val="single"/>
        </w:rPr>
        <w:t>Хід вправи:</w:t>
      </w:r>
      <w:r w:rsidRPr="00F42F9C">
        <w:t xml:space="preserve"> </w:t>
      </w:r>
      <w:r>
        <w:t xml:space="preserve">логопед роздає кожній дитині по жовтому листочку (тополі, липи, верби, абрикоси, вишні); дітям необхідно назвати, який це листочок (наприклад, вербовий листочок), після </w:t>
      </w:r>
      <w:r w:rsidRPr="00D53BF6">
        <w:t>чого виконати рухову вправу:</w:t>
      </w:r>
    </w:p>
    <w:p w14:paraId="73F22AC2" w14:textId="77777777" w:rsidR="00316277" w:rsidRPr="00D53BF6" w:rsidRDefault="00316277" w:rsidP="00316277">
      <w:pPr>
        <w:spacing w:after="0" w:line="276" w:lineRule="auto"/>
        <w:ind w:left="708"/>
        <w:jc w:val="center"/>
      </w:pPr>
      <w:r w:rsidRPr="00D53BF6">
        <w:t>Ми листочки осінні,</w:t>
      </w:r>
    </w:p>
    <w:p w14:paraId="2C5F5761" w14:textId="77777777" w:rsidR="00316277" w:rsidRPr="00D53BF6" w:rsidRDefault="00316277" w:rsidP="00316277">
      <w:pPr>
        <w:spacing w:after="0" w:line="276" w:lineRule="auto"/>
        <w:ind w:left="708"/>
        <w:jc w:val="center"/>
        <w:rPr>
          <w:i/>
          <w:iCs/>
          <w:sz w:val="24"/>
          <w:szCs w:val="24"/>
        </w:rPr>
      </w:pPr>
      <w:r w:rsidRPr="00D53BF6">
        <w:t xml:space="preserve">На гілках ми сидимо. </w:t>
      </w:r>
      <w:r w:rsidRPr="00D53BF6">
        <w:rPr>
          <w:i/>
          <w:iCs/>
          <w:sz w:val="24"/>
          <w:szCs w:val="24"/>
        </w:rPr>
        <w:t>(присісти)</w:t>
      </w:r>
    </w:p>
    <w:p w14:paraId="60A7E44D" w14:textId="77777777" w:rsidR="00316277" w:rsidRPr="00D53BF6" w:rsidRDefault="00316277" w:rsidP="00316277">
      <w:pPr>
        <w:spacing w:after="0" w:line="276" w:lineRule="auto"/>
        <w:ind w:left="708"/>
        <w:jc w:val="center"/>
        <w:rPr>
          <w:i/>
          <w:iCs/>
          <w:sz w:val="24"/>
          <w:szCs w:val="24"/>
        </w:rPr>
      </w:pPr>
      <w:r w:rsidRPr="00D53BF6">
        <w:t xml:space="preserve">Дмухнув вітер </w:t>
      </w:r>
      <w:r w:rsidRPr="00D53BF6">
        <w:rPr>
          <w:i/>
          <w:iCs/>
          <w:sz w:val="24"/>
          <w:szCs w:val="24"/>
        </w:rPr>
        <w:t>(підвестися)</w:t>
      </w:r>
      <w:r w:rsidRPr="00D53BF6">
        <w:t xml:space="preserve"> – полетіли.</w:t>
      </w:r>
    </w:p>
    <w:p w14:paraId="23EE436D" w14:textId="77777777" w:rsidR="00316277" w:rsidRPr="00D53BF6" w:rsidRDefault="00316277" w:rsidP="00316277">
      <w:pPr>
        <w:spacing w:after="0" w:line="276" w:lineRule="auto"/>
        <w:ind w:left="708"/>
        <w:jc w:val="center"/>
        <w:rPr>
          <w:i/>
          <w:iCs/>
          <w:sz w:val="24"/>
          <w:szCs w:val="24"/>
        </w:rPr>
      </w:pPr>
      <w:r w:rsidRPr="00D53BF6">
        <w:t xml:space="preserve">Ми летіли, ми летіли. </w:t>
      </w:r>
      <w:r w:rsidRPr="00D53BF6">
        <w:rPr>
          <w:i/>
          <w:iCs/>
          <w:sz w:val="24"/>
          <w:szCs w:val="24"/>
        </w:rPr>
        <w:t>(легкий біг по колу)</w:t>
      </w:r>
    </w:p>
    <w:p w14:paraId="069D8431" w14:textId="77777777" w:rsidR="00316277" w:rsidRPr="00D53BF6" w:rsidRDefault="00316277" w:rsidP="00316277">
      <w:pPr>
        <w:spacing w:after="0" w:line="276" w:lineRule="auto"/>
        <w:ind w:left="708"/>
        <w:jc w:val="center"/>
      </w:pPr>
      <w:r w:rsidRPr="00D53BF6">
        <w:t xml:space="preserve">І на землю тихо сіли. </w:t>
      </w:r>
      <w:r w:rsidRPr="00D53BF6">
        <w:rPr>
          <w:i/>
          <w:iCs/>
          <w:sz w:val="24"/>
          <w:szCs w:val="24"/>
        </w:rPr>
        <w:t>(присісти)</w:t>
      </w:r>
    </w:p>
    <w:p w14:paraId="63E50C3D" w14:textId="77777777" w:rsidR="00316277" w:rsidRPr="00D53BF6" w:rsidRDefault="00316277" w:rsidP="00316277">
      <w:pPr>
        <w:spacing w:after="0" w:line="276" w:lineRule="auto"/>
        <w:ind w:left="708"/>
        <w:jc w:val="center"/>
      </w:pPr>
      <w:r w:rsidRPr="00D53BF6">
        <w:t>Вітер знову набіг</w:t>
      </w:r>
    </w:p>
    <w:p w14:paraId="65136217" w14:textId="77777777" w:rsidR="00316277" w:rsidRPr="00D53BF6" w:rsidRDefault="00316277" w:rsidP="00316277">
      <w:pPr>
        <w:spacing w:after="0" w:line="276" w:lineRule="auto"/>
        <w:ind w:left="708"/>
        <w:jc w:val="center"/>
        <w:rPr>
          <w:i/>
          <w:iCs/>
          <w:sz w:val="24"/>
          <w:szCs w:val="24"/>
        </w:rPr>
      </w:pPr>
      <w:r w:rsidRPr="00D53BF6">
        <w:t xml:space="preserve">І листочки всі підняв, </w:t>
      </w:r>
      <w:r w:rsidRPr="00D53BF6">
        <w:rPr>
          <w:i/>
          <w:iCs/>
          <w:sz w:val="24"/>
          <w:szCs w:val="24"/>
        </w:rPr>
        <w:t>(підвестися)</w:t>
      </w:r>
    </w:p>
    <w:p w14:paraId="33A6F5B5" w14:textId="77777777" w:rsidR="00316277" w:rsidRPr="00D53BF6" w:rsidRDefault="00316277" w:rsidP="00316277">
      <w:pPr>
        <w:spacing w:after="0" w:line="276" w:lineRule="auto"/>
        <w:ind w:left="708"/>
        <w:jc w:val="center"/>
        <w:rPr>
          <w:i/>
          <w:iCs/>
          <w:sz w:val="24"/>
          <w:szCs w:val="24"/>
        </w:rPr>
      </w:pPr>
      <w:r w:rsidRPr="00D53BF6">
        <w:t xml:space="preserve">Закружляли, полетіли </w:t>
      </w:r>
      <w:r w:rsidRPr="00D53BF6">
        <w:rPr>
          <w:i/>
          <w:iCs/>
          <w:sz w:val="24"/>
          <w:szCs w:val="24"/>
        </w:rPr>
        <w:t>(легкий біг по колу)</w:t>
      </w:r>
    </w:p>
    <w:p w14:paraId="272CE311" w14:textId="77777777" w:rsidR="00316277" w:rsidRDefault="00316277" w:rsidP="00316277">
      <w:pPr>
        <w:spacing w:after="0" w:line="276" w:lineRule="auto"/>
        <w:ind w:left="708"/>
        <w:jc w:val="center"/>
        <w:rPr>
          <w:i/>
          <w:iCs/>
          <w:sz w:val="24"/>
          <w:szCs w:val="24"/>
        </w:rPr>
      </w:pPr>
      <w:r w:rsidRPr="00D53BF6">
        <w:t xml:space="preserve">І на землю тихо сіли. </w:t>
      </w:r>
      <w:r w:rsidRPr="00D53BF6">
        <w:rPr>
          <w:i/>
          <w:iCs/>
          <w:sz w:val="24"/>
          <w:szCs w:val="24"/>
        </w:rPr>
        <w:t>(присісти)</w:t>
      </w:r>
    </w:p>
    <w:p w14:paraId="000FD381" w14:textId="77777777" w:rsidR="00316277" w:rsidRPr="00505AE4" w:rsidRDefault="00316277" w:rsidP="00316277">
      <w:pPr>
        <w:pStyle w:val="a3"/>
        <w:numPr>
          <w:ilvl w:val="0"/>
          <w:numId w:val="18"/>
        </w:numPr>
        <w:spacing w:after="0" w:line="360" w:lineRule="auto"/>
        <w:jc w:val="both"/>
        <w:rPr>
          <w:szCs w:val="28"/>
        </w:rPr>
      </w:pPr>
      <w:r w:rsidRPr="00505AE4">
        <w:rPr>
          <w:b/>
          <w:bCs/>
          <w:szCs w:val="28"/>
        </w:rPr>
        <w:t>Складання розповіді за схемою на основі зорових асоціацій та за допомогою піктограм (з використанням ейдетичної техніки оживлення).</w:t>
      </w:r>
    </w:p>
    <w:p w14:paraId="7A31A48C" w14:textId="77777777" w:rsidR="00316277" w:rsidRPr="0017189A" w:rsidRDefault="00316277" w:rsidP="00316277">
      <w:pPr>
        <w:spacing w:after="0"/>
        <w:ind w:left="708"/>
      </w:pPr>
      <w:r w:rsidRPr="005A5186">
        <w:rPr>
          <w:u w:val="single"/>
        </w:rPr>
        <w:t>Хід вправи:</w:t>
      </w:r>
      <w:r w:rsidRPr="005A5186">
        <w:t xml:space="preserve"> </w:t>
      </w:r>
      <w:r>
        <w:t>користуючись аркушем-схемою з попередньої вправи логопед разом з дітьми складає розповідь про двох хлопчиків-друзів, які гуляли разом, знайшли м’ячик, пограли у футбол та, стомившись, пішли разом додому.</w:t>
      </w:r>
      <w:r w:rsidRPr="0017189A">
        <w:t xml:space="preserve"> </w:t>
      </w:r>
    </w:p>
    <w:p w14:paraId="5D8280E6" w14:textId="77777777" w:rsidR="00316277" w:rsidRPr="00480E2F" w:rsidRDefault="00316277" w:rsidP="00316277">
      <w:pPr>
        <w:spacing w:after="0"/>
        <w:rPr>
          <w:b/>
          <w:bCs/>
          <w:i/>
          <w:iCs/>
          <w:szCs w:val="28"/>
        </w:rPr>
      </w:pPr>
      <w:r w:rsidRPr="00EF5C1A">
        <w:rPr>
          <w:b/>
          <w:bCs/>
          <w:i/>
          <w:iCs/>
          <w:szCs w:val="28"/>
        </w:rPr>
        <w:t>ІІІ. Заключна частина</w:t>
      </w:r>
      <w:r>
        <w:rPr>
          <w:b/>
          <w:bCs/>
          <w:i/>
          <w:iCs/>
          <w:szCs w:val="28"/>
        </w:rPr>
        <w:t xml:space="preserve">. </w:t>
      </w:r>
      <w:r w:rsidRPr="00480E2F">
        <w:rPr>
          <w:b/>
          <w:bCs/>
          <w:i/>
          <w:iCs/>
          <w:szCs w:val="28"/>
        </w:rPr>
        <w:t>Підсумок.</w:t>
      </w:r>
    </w:p>
    <w:p w14:paraId="7297F0B6" w14:textId="77777777" w:rsidR="00316277" w:rsidRDefault="00316277" w:rsidP="00316277">
      <w:pPr>
        <w:pStyle w:val="a3"/>
        <w:numPr>
          <w:ilvl w:val="0"/>
          <w:numId w:val="17"/>
        </w:numPr>
        <w:spacing w:after="0" w:line="360" w:lineRule="auto"/>
        <w:jc w:val="both"/>
      </w:pPr>
      <w:r w:rsidRPr="00521F37">
        <w:t xml:space="preserve">Логопед: </w:t>
      </w:r>
      <w:r>
        <w:t>«Діти, про яку пору року ми з вами говорили? Вірно, про осінь. Про що ви згадуєте найперше, коли чуєте слово «осінь»? Назвіть лише одне слово! Дітки, а чим пахне осінь? Назвіть лише одне слово!».</w:t>
      </w:r>
    </w:p>
    <w:p w14:paraId="49FA6B4E" w14:textId="77777777" w:rsidR="00316277" w:rsidRPr="00656673" w:rsidRDefault="00316277" w:rsidP="00316277">
      <w:pPr>
        <w:ind w:firstLine="709"/>
      </w:pPr>
      <w:r w:rsidRPr="00656673">
        <w:t>Дидактичний матеріал до логопедичного заняття №2 представлено у Додатку Ж.</w:t>
      </w:r>
    </w:p>
    <w:p w14:paraId="26F36C79" w14:textId="77777777" w:rsidR="00316277" w:rsidRPr="00252C3D" w:rsidRDefault="00316277" w:rsidP="00316277">
      <w:pPr>
        <w:ind w:firstLine="709"/>
      </w:pPr>
      <w:r w:rsidRPr="008D65BE">
        <w:t>Інші конспекти логопедичних занять розміщено у Додатку И.</w:t>
      </w:r>
    </w:p>
    <w:p w14:paraId="63952F54" w14:textId="77777777" w:rsidR="00316277" w:rsidRPr="00656673" w:rsidRDefault="00316277" w:rsidP="00316277">
      <w:pPr>
        <w:spacing w:after="0"/>
        <w:ind w:firstLine="709"/>
        <w:rPr>
          <w:b/>
          <w:bCs/>
        </w:rPr>
      </w:pPr>
      <w:r w:rsidRPr="00656673">
        <w:rPr>
          <w:b/>
          <w:bCs/>
        </w:rPr>
        <w:t>Перелік вправ та ігор, які проводяться під час режимних моментів у вільні від логопедичних занять дні:</w:t>
      </w:r>
    </w:p>
    <w:p w14:paraId="6D458D65" w14:textId="77777777" w:rsidR="00316277" w:rsidRPr="00656673" w:rsidRDefault="00316277" w:rsidP="00316277">
      <w:pPr>
        <w:spacing w:after="0"/>
        <w:jc w:val="center"/>
        <w:rPr>
          <w:b/>
          <w:bCs/>
          <w:szCs w:val="28"/>
        </w:rPr>
      </w:pPr>
      <w:r w:rsidRPr="00656673">
        <w:rPr>
          <w:b/>
          <w:bCs/>
          <w:szCs w:val="28"/>
        </w:rPr>
        <w:t>Лексична тема: «Осінь. Прикмети осені»:</w:t>
      </w:r>
    </w:p>
    <w:p w14:paraId="204E3A67" w14:textId="77777777" w:rsidR="00316277" w:rsidRPr="00656673" w:rsidRDefault="00316277" w:rsidP="00316277">
      <w:pPr>
        <w:spacing w:after="0"/>
        <w:rPr>
          <w:szCs w:val="28"/>
        </w:rPr>
      </w:pPr>
      <w:r w:rsidRPr="00656673">
        <w:rPr>
          <w:b/>
          <w:bCs/>
          <w:szCs w:val="28"/>
        </w:rPr>
        <w:t xml:space="preserve">1. </w:t>
      </w:r>
      <w:r w:rsidRPr="00656673">
        <w:rPr>
          <w:szCs w:val="28"/>
        </w:rPr>
        <w:t>Слухання та обговорення</w:t>
      </w:r>
      <w:r w:rsidRPr="00656673">
        <w:rPr>
          <w:b/>
          <w:bCs/>
          <w:szCs w:val="28"/>
        </w:rPr>
        <w:t xml:space="preserve"> </w:t>
      </w:r>
      <w:r w:rsidRPr="00656673">
        <w:rPr>
          <w:szCs w:val="28"/>
        </w:rPr>
        <w:t>звуків природи під час прогулянки, добір асоціацій до них.</w:t>
      </w:r>
    </w:p>
    <w:p w14:paraId="74234BAB" w14:textId="77777777" w:rsidR="00316277" w:rsidRPr="00656673" w:rsidRDefault="00316277" w:rsidP="00316277">
      <w:pPr>
        <w:spacing w:after="0"/>
        <w:rPr>
          <w:szCs w:val="28"/>
        </w:rPr>
      </w:pPr>
      <w:r w:rsidRPr="00656673">
        <w:rPr>
          <w:b/>
          <w:bCs/>
          <w:szCs w:val="28"/>
        </w:rPr>
        <w:lastRenderedPageBreak/>
        <w:t xml:space="preserve">2. </w:t>
      </w:r>
      <w:r w:rsidRPr="00656673">
        <w:rPr>
          <w:szCs w:val="28"/>
        </w:rPr>
        <w:t>Нюхання</w:t>
      </w:r>
      <w:r w:rsidRPr="00656673">
        <w:rPr>
          <w:b/>
          <w:bCs/>
          <w:szCs w:val="28"/>
        </w:rPr>
        <w:t xml:space="preserve"> </w:t>
      </w:r>
      <w:r w:rsidRPr="00656673">
        <w:rPr>
          <w:szCs w:val="28"/>
        </w:rPr>
        <w:t>листочків, каштанів, горіхів, грибів (печериць), шишок, яблук під час прогулянки, обговорення відчуттів та добір асоціацій до них.</w:t>
      </w:r>
    </w:p>
    <w:p w14:paraId="091ADF8D" w14:textId="77777777" w:rsidR="00316277" w:rsidRPr="00656673" w:rsidRDefault="00316277" w:rsidP="00316277">
      <w:pPr>
        <w:spacing w:after="0"/>
        <w:rPr>
          <w:szCs w:val="28"/>
        </w:rPr>
      </w:pPr>
      <w:r w:rsidRPr="00656673">
        <w:rPr>
          <w:b/>
          <w:bCs/>
          <w:szCs w:val="28"/>
        </w:rPr>
        <w:t xml:space="preserve">3. </w:t>
      </w:r>
      <w:r w:rsidRPr="00656673">
        <w:rPr>
          <w:szCs w:val="28"/>
        </w:rPr>
        <w:t>Збирання під час прогулянки природніх матеріалів, обговорення їх зовнішнього вигляду (колір, форма, тактильні відчуття тощо), добір асоціацій до них.</w:t>
      </w:r>
    </w:p>
    <w:p w14:paraId="66FEE496" w14:textId="77777777" w:rsidR="00316277" w:rsidRPr="00656673" w:rsidRDefault="00316277" w:rsidP="00316277">
      <w:pPr>
        <w:spacing w:after="0"/>
        <w:rPr>
          <w:szCs w:val="28"/>
        </w:rPr>
      </w:pPr>
      <w:r w:rsidRPr="00656673">
        <w:rPr>
          <w:b/>
          <w:bCs/>
          <w:szCs w:val="28"/>
        </w:rPr>
        <w:t xml:space="preserve">4. </w:t>
      </w:r>
      <w:r w:rsidRPr="00656673">
        <w:rPr>
          <w:szCs w:val="28"/>
        </w:rPr>
        <w:t>Складання фігури людини та зайчика з природніх матеріалів під час прогулянки.</w:t>
      </w:r>
    </w:p>
    <w:p w14:paraId="5B942974" w14:textId="77777777" w:rsidR="00316277" w:rsidRPr="00656673" w:rsidRDefault="00316277" w:rsidP="00316277">
      <w:pPr>
        <w:spacing w:after="0"/>
        <w:rPr>
          <w:szCs w:val="28"/>
        </w:rPr>
      </w:pPr>
      <w:r w:rsidRPr="00656673">
        <w:rPr>
          <w:b/>
          <w:bCs/>
          <w:szCs w:val="28"/>
        </w:rPr>
        <w:t>5.</w:t>
      </w:r>
      <w:r w:rsidRPr="00656673">
        <w:rPr>
          <w:szCs w:val="28"/>
        </w:rPr>
        <w:t xml:space="preserve"> Складання геометричних фігур з гілочок, трансформація однієї фігури в іншу.</w:t>
      </w:r>
    </w:p>
    <w:p w14:paraId="5E07349C" w14:textId="77777777" w:rsidR="00316277" w:rsidRPr="00656673" w:rsidRDefault="00316277" w:rsidP="00316277">
      <w:pPr>
        <w:spacing w:after="0"/>
        <w:rPr>
          <w:szCs w:val="28"/>
        </w:rPr>
      </w:pPr>
      <w:r w:rsidRPr="00656673">
        <w:rPr>
          <w:b/>
          <w:bCs/>
          <w:szCs w:val="28"/>
        </w:rPr>
        <w:t xml:space="preserve">6. </w:t>
      </w:r>
      <w:r w:rsidRPr="00656673">
        <w:rPr>
          <w:szCs w:val="28"/>
        </w:rPr>
        <w:t>Вправа на основі рухових асоціацій «Осінні листочки».</w:t>
      </w:r>
    </w:p>
    <w:p w14:paraId="557A2CF9" w14:textId="77777777" w:rsidR="00316277" w:rsidRPr="00656673" w:rsidRDefault="00316277" w:rsidP="00316277">
      <w:pPr>
        <w:spacing w:after="0"/>
        <w:jc w:val="center"/>
        <w:rPr>
          <w:b/>
          <w:bCs/>
          <w:szCs w:val="28"/>
        </w:rPr>
      </w:pPr>
      <w:r w:rsidRPr="00656673">
        <w:rPr>
          <w:b/>
          <w:bCs/>
          <w:szCs w:val="28"/>
        </w:rPr>
        <w:t>Лексична тема: «</w:t>
      </w:r>
      <w:r w:rsidRPr="00656673">
        <w:rPr>
          <w:b/>
          <w:bCs/>
        </w:rPr>
        <w:t>Дарунки осені. Фрукти</w:t>
      </w:r>
      <w:r w:rsidRPr="00656673">
        <w:rPr>
          <w:b/>
          <w:bCs/>
          <w:szCs w:val="28"/>
        </w:rPr>
        <w:t>»:</w:t>
      </w:r>
    </w:p>
    <w:p w14:paraId="4B1C204D" w14:textId="77777777" w:rsidR="00316277" w:rsidRPr="00656673" w:rsidRDefault="00316277" w:rsidP="00316277">
      <w:pPr>
        <w:spacing w:after="0"/>
        <w:rPr>
          <w:szCs w:val="28"/>
        </w:rPr>
      </w:pPr>
      <w:r w:rsidRPr="00656673">
        <w:rPr>
          <w:b/>
          <w:bCs/>
          <w:szCs w:val="28"/>
        </w:rPr>
        <w:t xml:space="preserve">1. </w:t>
      </w:r>
      <w:r w:rsidRPr="00656673">
        <w:rPr>
          <w:szCs w:val="28"/>
        </w:rPr>
        <w:t>Розглядання та обговорення під час прогулянки зовнішнього вигляду (колір, форма, тактильні відчуття тощо) фруктів; добір асоціацій до них.</w:t>
      </w:r>
    </w:p>
    <w:p w14:paraId="11100DA1" w14:textId="77777777" w:rsidR="00316277" w:rsidRPr="00656673" w:rsidRDefault="00316277" w:rsidP="00316277">
      <w:pPr>
        <w:spacing w:after="0"/>
        <w:rPr>
          <w:szCs w:val="28"/>
        </w:rPr>
      </w:pPr>
      <w:r w:rsidRPr="00656673">
        <w:rPr>
          <w:b/>
          <w:bCs/>
          <w:szCs w:val="28"/>
        </w:rPr>
        <w:t xml:space="preserve">2. </w:t>
      </w:r>
      <w:r w:rsidRPr="00656673">
        <w:rPr>
          <w:szCs w:val="28"/>
        </w:rPr>
        <w:t>Дидактична гра «Відгадай фрукт за запахом».</w:t>
      </w:r>
    </w:p>
    <w:p w14:paraId="2FE7A34B" w14:textId="77777777" w:rsidR="00316277" w:rsidRPr="00656673" w:rsidRDefault="00316277" w:rsidP="00316277">
      <w:pPr>
        <w:spacing w:after="0"/>
        <w:rPr>
          <w:szCs w:val="28"/>
        </w:rPr>
      </w:pPr>
      <w:r w:rsidRPr="00656673">
        <w:rPr>
          <w:szCs w:val="28"/>
          <w:u w:val="single"/>
        </w:rPr>
        <w:t>Хід гри:</w:t>
      </w:r>
      <w:r w:rsidRPr="00656673">
        <w:rPr>
          <w:b/>
          <w:bCs/>
          <w:szCs w:val="28"/>
        </w:rPr>
        <w:t xml:space="preserve"> </w:t>
      </w:r>
      <w:r w:rsidRPr="00656673">
        <w:rPr>
          <w:szCs w:val="28"/>
        </w:rPr>
        <w:t>під час прогулянки кожна дитина по черзі з зав’язаними очима відгадує фрукт, який дає понюхати логопед, та називає свою асоціацію з ним.</w:t>
      </w:r>
    </w:p>
    <w:p w14:paraId="64704ADC" w14:textId="77777777" w:rsidR="00316277" w:rsidRPr="00656673" w:rsidRDefault="00316277" w:rsidP="00316277">
      <w:pPr>
        <w:spacing w:after="0"/>
        <w:rPr>
          <w:szCs w:val="28"/>
        </w:rPr>
      </w:pPr>
      <w:r w:rsidRPr="00656673">
        <w:rPr>
          <w:b/>
          <w:bCs/>
          <w:szCs w:val="28"/>
        </w:rPr>
        <w:t xml:space="preserve">3. </w:t>
      </w:r>
      <w:r w:rsidRPr="00656673">
        <w:rPr>
          <w:szCs w:val="28"/>
        </w:rPr>
        <w:t>Дидактична гра «Що в торбинці?».</w:t>
      </w:r>
    </w:p>
    <w:p w14:paraId="42F4D93A"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пощупати та назвати фрукт, який лежить у торбинці; дібрати асоціацію на свої тактильні відчуття.</w:t>
      </w:r>
    </w:p>
    <w:p w14:paraId="463E50D9" w14:textId="77777777" w:rsidR="00316277" w:rsidRPr="00656673" w:rsidRDefault="00316277" w:rsidP="00316277">
      <w:pPr>
        <w:spacing w:after="0"/>
        <w:rPr>
          <w:szCs w:val="28"/>
        </w:rPr>
      </w:pPr>
      <w:r w:rsidRPr="00656673">
        <w:rPr>
          <w:b/>
          <w:bCs/>
          <w:szCs w:val="28"/>
        </w:rPr>
        <w:t xml:space="preserve">4. </w:t>
      </w:r>
      <w:r w:rsidRPr="00656673">
        <w:rPr>
          <w:szCs w:val="28"/>
        </w:rPr>
        <w:t>Дидактична гра «Знайди фрукт».</w:t>
      </w:r>
    </w:p>
    <w:p w14:paraId="5FB0794F"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знайти у торбинці серед трьох фруктів той, який пропонує логопед; та назвати, з якою стравою він асоціюється.</w:t>
      </w:r>
    </w:p>
    <w:p w14:paraId="102ABBCC" w14:textId="77777777" w:rsidR="00316277" w:rsidRPr="00656673" w:rsidRDefault="00316277" w:rsidP="00316277">
      <w:pPr>
        <w:spacing w:after="0"/>
        <w:rPr>
          <w:szCs w:val="28"/>
        </w:rPr>
      </w:pPr>
      <w:r w:rsidRPr="00656673">
        <w:rPr>
          <w:b/>
          <w:bCs/>
          <w:szCs w:val="28"/>
        </w:rPr>
        <w:t xml:space="preserve">5. </w:t>
      </w:r>
      <w:r w:rsidRPr="00656673">
        <w:rPr>
          <w:szCs w:val="28"/>
        </w:rPr>
        <w:t>Дидактична гра «Який ти фрукт?».</w:t>
      </w:r>
    </w:p>
    <w:p w14:paraId="52732A65" w14:textId="77777777" w:rsidR="00316277" w:rsidRPr="00656673" w:rsidRDefault="00316277" w:rsidP="00316277">
      <w:pPr>
        <w:spacing w:after="0"/>
        <w:rPr>
          <w:b/>
          <w:bCs/>
          <w:szCs w:val="28"/>
        </w:rPr>
      </w:pPr>
      <w:r w:rsidRPr="00656673">
        <w:rPr>
          <w:szCs w:val="28"/>
          <w:u w:val="single"/>
        </w:rPr>
        <w:t>Хід гри:</w:t>
      </w:r>
      <w:r w:rsidRPr="00656673">
        <w:rPr>
          <w:szCs w:val="28"/>
        </w:rPr>
        <w:t xml:space="preserve"> під час прогулянки дітям необхідно назвати, з яким фруктом вони себе асоціюють та пояснити чому.</w:t>
      </w:r>
    </w:p>
    <w:p w14:paraId="272E41C1" w14:textId="77777777" w:rsidR="00316277" w:rsidRPr="00656673" w:rsidRDefault="00316277" w:rsidP="00316277">
      <w:pPr>
        <w:spacing w:after="0"/>
        <w:jc w:val="center"/>
        <w:rPr>
          <w:b/>
          <w:bCs/>
          <w:szCs w:val="28"/>
        </w:rPr>
      </w:pPr>
      <w:r w:rsidRPr="00656673">
        <w:rPr>
          <w:b/>
          <w:bCs/>
          <w:szCs w:val="28"/>
        </w:rPr>
        <w:t>Лексична тема: «</w:t>
      </w:r>
      <w:r w:rsidRPr="00656673">
        <w:rPr>
          <w:b/>
          <w:bCs/>
        </w:rPr>
        <w:t>Дарунки осені. Овочі</w:t>
      </w:r>
      <w:r w:rsidRPr="00656673">
        <w:rPr>
          <w:b/>
          <w:bCs/>
          <w:szCs w:val="28"/>
        </w:rPr>
        <w:t>»:</w:t>
      </w:r>
    </w:p>
    <w:p w14:paraId="349D5385" w14:textId="77777777" w:rsidR="00316277" w:rsidRPr="00656673" w:rsidRDefault="00316277" w:rsidP="00316277">
      <w:pPr>
        <w:spacing w:after="0"/>
        <w:rPr>
          <w:szCs w:val="28"/>
        </w:rPr>
      </w:pPr>
      <w:r w:rsidRPr="00656673">
        <w:rPr>
          <w:b/>
          <w:bCs/>
          <w:szCs w:val="28"/>
        </w:rPr>
        <w:t xml:space="preserve">1. </w:t>
      </w:r>
      <w:r w:rsidRPr="00656673">
        <w:rPr>
          <w:szCs w:val="28"/>
        </w:rPr>
        <w:t>Розглядання та обговорення під час прогулянки зовнішнього вигляду (колір, форма, тактильні відчуття тощо) овочів; добір асоціацій до них.</w:t>
      </w:r>
    </w:p>
    <w:p w14:paraId="1299D6F5" w14:textId="77777777" w:rsidR="00316277" w:rsidRPr="00656673" w:rsidRDefault="00316277" w:rsidP="00316277">
      <w:pPr>
        <w:spacing w:after="0"/>
        <w:rPr>
          <w:szCs w:val="28"/>
        </w:rPr>
      </w:pPr>
      <w:r w:rsidRPr="00656673">
        <w:rPr>
          <w:b/>
          <w:bCs/>
          <w:szCs w:val="28"/>
        </w:rPr>
        <w:t xml:space="preserve">2. </w:t>
      </w:r>
      <w:r w:rsidRPr="00656673">
        <w:rPr>
          <w:szCs w:val="28"/>
        </w:rPr>
        <w:t>Дидактична гра «Відгадай овоч за запахом».</w:t>
      </w:r>
    </w:p>
    <w:p w14:paraId="32D82CFA" w14:textId="77777777" w:rsidR="00316277" w:rsidRPr="00656673" w:rsidRDefault="00316277" w:rsidP="00316277">
      <w:pPr>
        <w:spacing w:after="0"/>
        <w:rPr>
          <w:szCs w:val="28"/>
        </w:rPr>
      </w:pPr>
      <w:r w:rsidRPr="00656673">
        <w:rPr>
          <w:szCs w:val="28"/>
          <w:u w:val="single"/>
        </w:rPr>
        <w:t>Хід гри:</w:t>
      </w:r>
      <w:r w:rsidRPr="00656673">
        <w:rPr>
          <w:b/>
          <w:bCs/>
          <w:szCs w:val="28"/>
        </w:rPr>
        <w:t xml:space="preserve"> </w:t>
      </w:r>
      <w:r w:rsidRPr="00656673">
        <w:rPr>
          <w:szCs w:val="28"/>
        </w:rPr>
        <w:t>під час прогулянки кожна дитина по черзі з зав’язаними очима відгадує овоч, який дає понюхати логопед, та називає свою асоціацію з ним.</w:t>
      </w:r>
    </w:p>
    <w:p w14:paraId="2A424099" w14:textId="77777777" w:rsidR="00316277" w:rsidRPr="00656673" w:rsidRDefault="00316277" w:rsidP="00316277">
      <w:pPr>
        <w:spacing w:after="0"/>
        <w:rPr>
          <w:szCs w:val="28"/>
        </w:rPr>
      </w:pPr>
      <w:r w:rsidRPr="00656673">
        <w:rPr>
          <w:b/>
          <w:bCs/>
          <w:szCs w:val="28"/>
        </w:rPr>
        <w:t xml:space="preserve">3. </w:t>
      </w:r>
      <w:r w:rsidRPr="00656673">
        <w:rPr>
          <w:szCs w:val="28"/>
        </w:rPr>
        <w:t>Дидактична гра «Що в торбинці?».</w:t>
      </w:r>
    </w:p>
    <w:p w14:paraId="4AB4F5E3" w14:textId="77777777" w:rsidR="00316277" w:rsidRPr="00656673" w:rsidRDefault="00316277" w:rsidP="00316277">
      <w:pPr>
        <w:spacing w:after="0"/>
        <w:rPr>
          <w:szCs w:val="28"/>
        </w:rPr>
      </w:pPr>
      <w:r w:rsidRPr="00656673">
        <w:rPr>
          <w:szCs w:val="28"/>
          <w:u w:val="single"/>
        </w:rPr>
        <w:lastRenderedPageBreak/>
        <w:t>Хід гри:</w:t>
      </w:r>
      <w:r w:rsidRPr="00656673">
        <w:rPr>
          <w:szCs w:val="28"/>
        </w:rPr>
        <w:t xml:space="preserve"> під час прогулянки дітям необхідно пощупати та назвати овоч, який лежить у торбинці; дібрати асоціацію на свої тактильні відчуття.</w:t>
      </w:r>
    </w:p>
    <w:p w14:paraId="1B49EA2C" w14:textId="77777777" w:rsidR="00316277" w:rsidRPr="00656673" w:rsidRDefault="00316277" w:rsidP="00316277">
      <w:pPr>
        <w:spacing w:after="0"/>
        <w:rPr>
          <w:szCs w:val="28"/>
        </w:rPr>
      </w:pPr>
      <w:r w:rsidRPr="00656673">
        <w:rPr>
          <w:b/>
          <w:bCs/>
          <w:szCs w:val="28"/>
        </w:rPr>
        <w:t xml:space="preserve">4. </w:t>
      </w:r>
      <w:r w:rsidRPr="00656673">
        <w:rPr>
          <w:szCs w:val="28"/>
        </w:rPr>
        <w:t>Дидактична гра «Знайди овоч».</w:t>
      </w:r>
    </w:p>
    <w:p w14:paraId="7DA95241"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знайти у торбинці серед трьох овочів той, який пропонує логопед; та назвати, з якою стравою він асоціюється.</w:t>
      </w:r>
    </w:p>
    <w:p w14:paraId="63C57143" w14:textId="77777777" w:rsidR="00316277" w:rsidRPr="00656673" w:rsidRDefault="00316277" w:rsidP="00316277">
      <w:pPr>
        <w:spacing w:after="0"/>
        <w:rPr>
          <w:szCs w:val="28"/>
        </w:rPr>
      </w:pPr>
      <w:r w:rsidRPr="00656673">
        <w:rPr>
          <w:b/>
          <w:bCs/>
          <w:szCs w:val="28"/>
        </w:rPr>
        <w:t xml:space="preserve">5. </w:t>
      </w:r>
      <w:r w:rsidRPr="00656673">
        <w:rPr>
          <w:szCs w:val="28"/>
        </w:rPr>
        <w:t>Дидактична гра «На яку фігуру схоже?».</w:t>
      </w:r>
    </w:p>
    <w:p w14:paraId="2896F5AD" w14:textId="77777777" w:rsidR="00316277" w:rsidRPr="00656673" w:rsidRDefault="00316277" w:rsidP="00316277">
      <w:pPr>
        <w:spacing w:after="0"/>
        <w:rPr>
          <w:b/>
          <w:bCs/>
          <w:szCs w:val="28"/>
        </w:rPr>
      </w:pPr>
      <w:r w:rsidRPr="00656673">
        <w:rPr>
          <w:szCs w:val="28"/>
          <w:u w:val="single"/>
        </w:rPr>
        <w:t>Хід гри:</w:t>
      </w:r>
      <w:r w:rsidRPr="00656673">
        <w:rPr>
          <w:szCs w:val="28"/>
        </w:rPr>
        <w:t xml:space="preserve"> порівняння овочів з геометричними фігурами (круг, овал, трикутник) та обговорення того, які предмети ще мають таку ж форму.</w:t>
      </w:r>
    </w:p>
    <w:p w14:paraId="425BBBA0" w14:textId="77777777" w:rsidR="00316277" w:rsidRPr="00656673" w:rsidRDefault="00316277" w:rsidP="00316277">
      <w:pPr>
        <w:spacing w:after="0"/>
        <w:rPr>
          <w:szCs w:val="28"/>
        </w:rPr>
      </w:pPr>
      <w:r w:rsidRPr="00656673">
        <w:rPr>
          <w:b/>
          <w:bCs/>
          <w:szCs w:val="28"/>
        </w:rPr>
        <w:t xml:space="preserve">6. </w:t>
      </w:r>
      <w:r w:rsidRPr="00656673">
        <w:rPr>
          <w:szCs w:val="28"/>
        </w:rPr>
        <w:t>Дидактична гра «Який ти овоч?».</w:t>
      </w:r>
    </w:p>
    <w:p w14:paraId="5439B16E"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назвати, з яким овочем вони себе асоціюють та пояснити чому.</w:t>
      </w:r>
    </w:p>
    <w:p w14:paraId="4458ADAA" w14:textId="77777777" w:rsidR="00316277" w:rsidRPr="00656673" w:rsidRDefault="00316277" w:rsidP="00316277">
      <w:pPr>
        <w:spacing w:after="0"/>
        <w:jc w:val="center"/>
        <w:rPr>
          <w:b/>
          <w:bCs/>
          <w:szCs w:val="28"/>
        </w:rPr>
      </w:pPr>
      <w:r w:rsidRPr="00656673">
        <w:rPr>
          <w:b/>
          <w:bCs/>
          <w:szCs w:val="28"/>
        </w:rPr>
        <w:t>Лексична тема: «Диференціація «овочі-фрукти»:</w:t>
      </w:r>
    </w:p>
    <w:p w14:paraId="190B3165" w14:textId="77777777" w:rsidR="00316277" w:rsidRPr="00656673" w:rsidRDefault="00316277" w:rsidP="00316277">
      <w:pPr>
        <w:spacing w:after="0"/>
        <w:rPr>
          <w:rFonts w:eastAsia="SimSun"/>
          <w:iCs/>
          <w:color w:val="000000"/>
          <w:szCs w:val="28"/>
          <w:lang w:eastAsia="uk-UA" w:bidi="uk-UA"/>
        </w:rPr>
      </w:pPr>
      <w:r w:rsidRPr="00656673">
        <w:rPr>
          <w:b/>
          <w:bCs/>
          <w:szCs w:val="28"/>
        </w:rPr>
        <w:t>1.</w:t>
      </w:r>
      <w:r w:rsidRPr="00656673">
        <w:rPr>
          <w:szCs w:val="28"/>
        </w:rPr>
        <w:t xml:space="preserve"> Дидактична гра </w:t>
      </w:r>
      <w:r w:rsidRPr="00656673">
        <w:rPr>
          <w:rFonts w:eastAsia="SimSun"/>
          <w:iCs/>
          <w:color w:val="000000"/>
          <w:szCs w:val="28"/>
          <w:lang w:eastAsia="uk-UA" w:bidi="uk-UA"/>
        </w:rPr>
        <w:t>«Розсортуй урожай».</w:t>
      </w:r>
    </w:p>
    <w:p w14:paraId="5D72B2FA"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розкласти овочі та фрукти на різні купки; назвати, з якими стравами вони у них асоціюються.</w:t>
      </w:r>
      <w:r w:rsidRPr="00656673">
        <w:rPr>
          <w:b/>
          <w:bCs/>
          <w:szCs w:val="28"/>
        </w:rPr>
        <w:t xml:space="preserve"> </w:t>
      </w:r>
    </w:p>
    <w:p w14:paraId="1448FF02" w14:textId="77777777" w:rsidR="00316277" w:rsidRPr="00656673" w:rsidRDefault="00316277" w:rsidP="00316277">
      <w:pPr>
        <w:spacing w:after="0"/>
        <w:rPr>
          <w:szCs w:val="28"/>
        </w:rPr>
      </w:pPr>
      <w:r w:rsidRPr="00656673">
        <w:rPr>
          <w:b/>
          <w:bCs/>
          <w:szCs w:val="28"/>
          <w:lang w:val="ru-RU"/>
        </w:rPr>
        <w:t xml:space="preserve">2. </w:t>
      </w:r>
      <w:r w:rsidRPr="00656673">
        <w:rPr>
          <w:szCs w:val="28"/>
          <w:lang w:val="ru-RU"/>
        </w:rPr>
        <w:t>Р</w:t>
      </w:r>
      <w:proofErr w:type="spellStart"/>
      <w:r w:rsidRPr="00656673">
        <w:rPr>
          <w:szCs w:val="28"/>
        </w:rPr>
        <w:t>уханка</w:t>
      </w:r>
      <w:proofErr w:type="spellEnd"/>
      <w:r w:rsidRPr="00656673">
        <w:rPr>
          <w:szCs w:val="28"/>
        </w:rPr>
        <w:t xml:space="preserve"> з овочами та фруктами на основі рухових асоціацій</w:t>
      </w:r>
      <w:r w:rsidRPr="00656673">
        <w:rPr>
          <w:szCs w:val="28"/>
          <w:lang w:val="ru-RU"/>
        </w:rPr>
        <w:t xml:space="preserve"> </w:t>
      </w:r>
      <w:r w:rsidRPr="00656673">
        <w:rPr>
          <w:szCs w:val="28"/>
        </w:rPr>
        <w:t>під час коригуючої гімнастики.</w:t>
      </w:r>
    </w:p>
    <w:p w14:paraId="4F6BAF91" w14:textId="77777777" w:rsidR="00316277" w:rsidRPr="00656673" w:rsidRDefault="00316277" w:rsidP="00316277">
      <w:pPr>
        <w:spacing w:after="0"/>
        <w:rPr>
          <w:rFonts w:eastAsia="SimSun"/>
          <w:iCs/>
          <w:color w:val="000000"/>
          <w:szCs w:val="28"/>
          <w:lang w:eastAsia="uk-UA" w:bidi="uk-UA"/>
        </w:rPr>
      </w:pPr>
      <w:r w:rsidRPr="00656673">
        <w:rPr>
          <w:b/>
          <w:bCs/>
          <w:szCs w:val="28"/>
        </w:rPr>
        <w:t xml:space="preserve">3. </w:t>
      </w:r>
      <w:r w:rsidRPr="00656673">
        <w:rPr>
          <w:szCs w:val="28"/>
        </w:rPr>
        <w:t xml:space="preserve">Дидактична гра </w:t>
      </w:r>
      <w:r w:rsidRPr="00656673">
        <w:rPr>
          <w:rFonts w:eastAsia="SimSun"/>
          <w:iCs/>
          <w:color w:val="000000"/>
          <w:szCs w:val="28"/>
          <w:lang w:eastAsia="uk-UA" w:bidi="uk-UA"/>
        </w:rPr>
        <w:t>«Згрупуй за кольором».</w:t>
      </w:r>
    </w:p>
    <w:p w14:paraId="713B1E39"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прогулянки дітям необхідно дібрати до овоча фрукт такого ж кольору (морква, апельсин, огірок, </w:t>
      </w:r>
      <w:proofErr w:type="spellStart"/>
      <w:r w:rsidRPr="00656673">
        <w:rPr>
          <w:szCs w:val="28"/>
        </w:rPr>
        <w:t>лайм</w:t>
      </w:r>
      <w:proofErr w:type="spellEnd"/>
      <w:r w:rsidRPr="00656673">
        <w:rPr>
          <w:szCs w:val="28"/>
        </w:rPr>
        <w:t>, кабачок, зелене яблуко, банан, жовтий помідор, слива, баклажан); дібрати кольорові асоціації.</w:t>
      </w:r>
    </w:p>
    <w:p w14:paraId="040354AA" w14:textId="77777777" w:rsidR="00316277" w:rsidRPr="00656673" w:rsidRDefault="00316277" w:rsidP="00316277">
      <w:pPr>
        <w:spacing w:after="0"/>
        <w:rPr>
          <w:szCs w:val="28"/>
        </w:rPr>
      </w:pPr>
      <w:r w:rsidRPr="00656673">
        <w:rPr>
          <w:b/>
          <w:bCs/>
          <w:szCs w:val="28"/>
        </w:rPr>
        <w:t>4.</w:t>
      </w:r>
      <w:r w:rsidRPr="00656673">
        <w:rPr>
          <w:szCs w:val="28"/>
        </w:rPr>
        <w:t xml:space="preserve"> Дидактична гра «Упізнай за запахом».</w:t>
      </w:r>
    </w:p>
    <w:p w14:paraId="0ED3BD3A" w14:textId="77777777" w:rsidR="00316277" w:rsidRPr="00656673" w:rsidRDefault="00316277" w:rsidP="00316277">
      <w:pPr>
        <w:spacing w:after="0"/>
        <w:rPr>
          <w:szCs w:val="28"/>
        </w:rPr>
      </w:pPr>
      <w:r w:rsidRPr="00656673">
        <w:rPr>
          <w:szCs w:val="28"/>
          <w:u w:val="single"/>
        </w:rPr>
        <w:t>Хід гри:</w:t>
      </w:r>
      <w:r w:rsidRPr="00656673">
        <w:rPr>
          <w:b/>
          <w:bCs/>
          <w:szCs w:val="28"/>
        </w:rPr>
        <w:t xml:space="preserve"> </w:t>
      </w:r>
      <w:r w:rsidRPr="00656673">
        <w:rPr>
          <w:szCs w:val="28"/>
        </w:rPr>
        <w:t>під час прогулянки кожна дитина по черзі з зав’язаними очима відгадує овоч чи фрукт, який дає понюхати логопед, та називає свою асоціацію з ним.</w:t>
      </w:r>
    </w:p>
    <w:p w14:paraId="6C0F07C6" w14:textId="77777777" w:rsidR="00316277" w:rsidRPr="00656673" w:rsidRDefault="00316277" w:rsidP="00316277">
      <w:pPr>
        <w:spacing w:after="0"/>
        <w:rPr>
          <w:szCs w:val="28"/>
        </w:rPr>
      </w:pPr>
      <w:r w:rsidRPr="00656673">
        <w:rPr>
          <w:b/>
          <w:bCs/>
          <w:szCs w:val="28"/>
        </w:rPr>
        <w:t>5.</w:t>
      </w:r>
      <w:r w:rsidRPr="00656673">
        <w:rPr>
          <w:szCs w:val="28"/>
          <w:lang w:val="ru-RU"/>
        </w:rPr>
        <w:t xml:space="preserve"> </w:t>
      </w:r>
      <w:r w:rsidRPr="00656673">
        <w:rPr>
          <w:szCs w:val="28"/>
        </w:rPr>
        <w:t>Дидактична гра «Асоціації».</w:t>
      </w:r>
    </w:p>
    <w:p w14:paraId="17AA2F7E" w14:textId="77777777" w:rsidR="00316277" w:rsidRPr="00656673" w:rsidRDefault="00316277" w:rsidP="00316277">
      <w:pPr>
        <w:spacing w:after="0"/>
        <w:rPr>
          <w:b/>
          <w:bCs/>
          <w:szCs w:val="28"/>
        </w:rPr>
      </w:pPr>
      <w:r w:rsidRPr="00656673">
        <w:rPr>
          <w:szCs w:val="28"/>
          <w:u w:val="single"/>
        </w:rPr>
        <w:t>Хід гри:</w:t>
      </w:r>
      <w:r w:rsidRPr="00656673">
        <w:rPr>
          <w:szCs w:val="28"/>
        </w:rPr>
        <w:t xml:space="preserve"> під час прогулянки логопед пропонує дітям відгадати за описом, про який овоч або фрукт він говорить.</w:t>
      </w:r>
    </w:p>
    <w:p w14:paraId="76ECB249" w14:textId="77777777" w:rsidR="00316277" w:rsidRPr="00656673" w:rsidRDefault="00316277" w:rsidP="00316277">
      <w:pPr>
        <w:spacing w:after="0"/>
        <w:rPr>
          <w:szCs w:val="28"/>
        </w:rPr>
      </w:pPr>
      <w:r w:rsidRPr="00656673">
        <w:rPr>
          <w:b/>
          <w:bCs/>
          <w:szCs w:val="28"/>
          <w:lang w:val="ru-RU"/>
        </w:rPr>
        <w:t>6.</w:t>
      </w:r>
      <w:r w:rsidRPr="00656673">
        <w:rPr>
          <w:szCs w:val="28"/>
          <w:lang w:val="ru-RU"/>
        </w:rPr>
        <w:t xml:space="preserve"> Р</w:t>
      </w:r>
      <w:proofErr w:type="spellStart"/>
      <w:r w:rsidRPr="00656673">
        <w:rPr>
          <w:szCs w:val="28"/>
        </w:rPr>
        <w:t>уханка</w:t>
      </w:r>
      <w:proofErr w:type="spellEnd"/>
      <w:r w:rsidRPr="00656673">
        <w:rPr>
          <w:szCs w:val="28"/>
        </w:rPr>
        <w:t xml:space="preserve"> з овочами та фруктами на основі рухових асоціацій</w:t>
      </w:r>
      <w:r w:rsidRPr="00656673">
        <w:rPr>
          <w:szCs w:val="28"/>
          <w:lang w:val="ru-RU"/>
        </w:rPr>
        <w:t xml:space="preserve"> </w:t>
      </w:r>
      <w:r w:rsidRPr="00656673">
        <w:rPr>
          <w:szCs w:val="28"/>
        </w:rPr>
        <w:t>під час коригуючої гімнастики.</w:t>
      </w:r>
    </w:p>
    <w:p w14:paraId="71809F97" w14:textId="77777777" w:rsidR="00316277" w:rsidRPr="00656673" w:rsidRDefault="00316277" w:rsidP="00316277">
      <w:pPr>
        <w:spacing w:after="0"/>
        <w:jc w:val="center"/>
        <w:rPr>
          <w:b/>
          <w:bCs/>
          <w:szCs w:val="28"/>
        </w:rPr>
      </w:pPr>
      <w:r w:rsidRPr="00656673">
        <w:rPr>
          <w:b/>
          <w:bCs/>
          <w:szCs w:val="28"/>
        </w:rPr>
        <w:t>Лексична тема: «Осінній одяг та взуття»:</w:t>
      </w:r>
    </w:p>
    <w:p w14:paraId="6E775478" w14:textId="77777777" w:rsidR="00316277" w:rsidRPr="00656673" w:rsidRDefault="00316277" w:rsidP="00316277">
      <w:pPr>
        <w:spacing w:after="0"/>
        <w:rPr>
          <w:szCs w:val="28"/>
        </w:rPr>
      </w:pPr>
      <w:r w:rsidRPr="00656673">
        <w:rPr>
          <w:b/>
          <w:bCs/>
          <w:szCs w:val="28"/>
        </w:rPr>
        <w:lastRenderedPageBreak/>
        <w:t xml:space="preserve">1. </w:t>
      </w:r>
      <w:r w:rsidRPr="00656673">
        <w:rPr>
          <w:szCs w:val="28"/>
        </w:rPr>
        <w:t>Дидактична гра «Розсортуй одяг».</w:t>
      </w:r>
    </w:p>
    <w:p w14:paraId="72F08018" w14:textId="77777777" w:rsidR="00316277" w:rsidRPr="00656673" w:rsidRDefault="00316277" w:rsidP="00316277">
      <w:pPr>
        <w:spacing w:after="0"/>
        <w:rPr>
          <w:szCs w:val="28"/>
        </w:rPr>
      </w:pPr>
      <w:r w:rsidRPr="00656673">
        <w:rPr>
          <w:szCs w:val="28"/>
          <w:u w:val="single"/>
        </w:rPr>
        <w:t>Хід гри:</w:t>
      </w:r>
      <w:r w:rsidRPr="00656673">
        <w:rPr>
          <w:szCs w:val="28"/>
        </w:rPr>
        <w:t xml:space="preserve"> під час організаційно-виховної діяльності дітям необхідно розсортувати справжній одяг на літній та осінній; дібрати свої асоціації з ним.</w:t>
      </w:r>
    </w:p>
    <w:p w14:paraId="0F6F0658" w14:textId="77777777" w:rsidR="00316277" w:rsidRPr="00656673" w:rsidRDefault="00316277" w:rsidP="00316277">
      <w:pPr>
        <w:spacing w:after="0"/>
        <w:rPr>
          <w:szCs w:val="28"/>
        </w:rPr>
      </w:pPr>
      <w:r w:rsidRPr="00656673">
        <w:rPr>
          <w:b/>
          <w:bCs/>
          <w:szCs w:val="28"/>
        </w:rPr>
        <w:t xml:space="preserve">2. </w:t>
      </w:r>
      <w:r w:rsidRPr="00656673">
        <w:rPr>
          <w:szCs w:val="28"/>
        </w:rPr>
        <w:t>Дидактична гра «Що зайве?».</w:t>
      </w:r>
    </w:p>
    <w:p w14:paraId="3153078E" w14:textId="77777777" w:rsidR="00316277" w:rsidRPr="00656673" w:rsidRDefault="00316277" w:rsidP="00316277">
      <w:pPr>
        <w:spacing w:after="0"/>
        <w:rPr>
          <w:b/>
          <w:bCs/>
          <w:szCs w:val="28"/>
        </w:rPr>
      </w:pPr>
      <w:r w:rsidRPr="00656673">
        <w:rPr>
          <w:szCs w:val="28"/>
          <w:u w:val="single"/>
        </w:rPr>
        <w:t>Хід гри:</w:t>
      </w:r>
      <w:r w:rsidRPr="00656673">
        <w:rPr>
          <w:szCs w:val="28"/>
        </w:rPr>
        <w:t xml:space="preserve"> під час організаційно-виховної діяльності дітям необхідно визначити, який із запропонованих логопедом справжніх предметів одягу є зайвим, та пояснити свою відповідь.</w:t>
      </w:r>
    </w:p>
    <w:p w14:paraId="5955A528" w14:textId="77777777" w:rsidR="00316277" w:rsidRPr="00656673" w:rsidRDefault="00316277" w:rsidP="00316277">
      <w:pPr>
        <w:spacing w:after="0"/>
        <w:rPr>
          <w:szCs w:val="28"/>
        </w:rPr>
      </w:pPr>
      <w:r w:rsidRPr="00656673">
        <w:rPr>
          <w:b/>
          <w:bCs/>
          <w:szCs w:val="28"/>
        </w:rPr>
        <w:t>3.</w:t>
      </w:r>
      <w:r w:rsidRPr="00656673">
        <w:rPr>
          <w:szCs w:val="28"/>
        </w:rPr>
        <w:t xml:space="preserve"> Дидактична гра «Асоціації».</w:t>
      </w:r>
    </w:p>
    <w:p w14:paraId="45ADCFD0" w14:textId="77777777" w:rsidR="00316277" w:rsidRPr="00656673" w:rsidRDefault="00316277" w:rsidP="00316277">
      <w:pPr>
        <w:spacing w:after="0"/>
        <w:rPr>
          <w:b/>
          <w:bCs/>
          <w:szCs w:val="28"/>
        </w:rPr>
      </w:pPr>
      <w:r w:rsidRPr="00656673">
        <w:rPr>
          <w:szCs w:val="28"/>
          <w:u w:val="single"/>
        </w:rPr>
        <w:t>Хід гри:</w:t>
      </w:r>
      <w:r w:rsidRPr="00656673">
        <w:rPr>
          <w:szCs w:val="28"/>
        </w:rPr>
        <w:t xml:space="preserve"> під час організаційно-виховної діяльності логопед пропонує дітям відгадати за описом, про який предмет одягу чи взуття він говорить.</w:t>
      </w:r>
    </w:p>
    <w:p w14:paraId="380A4810" w14:textId="77777777" w:rsidR="00316277" w:rsidRPr="00656673" w:rsidRDefault="00316277" w:rsidP="00316277">
      <w:pPr>
        <w:spacing w:after="0"/>
        <w:rPr>
          <w:szCs w:val="28"/>
        </w:rPr>
      </w:pPr>
      <w:r w:rsidRPr="00656673">
        <w:rPr>
          <w:b/>
          <w:bCs/>
          <w:szCs w:val="28"/>
        </w:rPr>
        <w:t>4.</w:t>
      </w:r>
      <w:r w:rsidRPr="00656673">
        <w:rPr>
          <w:szCs w:val="28"/>
        </w:rPr>
        <w:t xml:space="preserve"> Дидактична вправа «Колірні асоціації».</w:t>
      </w:r>
    </w:p>
    <w:p w14:paraId="7D7B5E0F" w14:textId="77777777" w:rsidR="00316277" w:rsidRPr="00656673" w:rsidRDefault="00316277" w:rsidP="00316277">
      <w:r w:rsidRPr="00656673">
        <w:rPr>
          <w:u w:val="single"/>
        </w:rPr>
        <w:t>Хід вправи:</w:t>
      </w:r>
      <w:r w:rsidRPr="00656673">
        <w:t xml:space="preserve"> </w:t>
      </w:r>
      <w:r w:rsidRPr="00656673">
        <w:rPr>
          <w:szCs w:val="28"/>
        </w:rPr>
        <w:t>під час організаційно-виховної діяльності логопед показує чорно-білі картки з предметом одягу (Додаток К) та запитує, про який колір подумала дитина; їй необхідно пояснити свою асоціацію.</w:t>
      </w:r>
    </w:p>
    <w:p w14:paraId="00D453E6" w14:textId="77777777" w:rsidR="00316277" w:rsidRPr="00656673" w:rsidRDefault="00316277" w:rsidP="00316277">
      <w:pPr>
        <w:spacing w:after="0"/>
        <w:rPr>
          <w:szCs w:val="28"/>
        </w:rPr>
      </w:pPr>
      <w:r w:rsidRPr="00656673">
        <w:rPr>
          <w:b/>
          <w:bCs/>
          <w:szCs w:val="28"/>
        </w:rPr>
        <w:t>5.</w:t>
      </w:r>
      <w:r w:rsidRPr="00656673">
        <w:rPr>
          <w:szCs w:val="28"/>
        </w:rPr>
        <w:t xml:space="preserve"> Дидактична гра «Упізнай на дотик».</w:t>
      </w:r>
    </w:p>
    <w:p w14:paraId="6CA34823" w14:textId="77777777" w:rsidR="00316277" w:rsidRPr="003D1609" w:rsidRDefault="00316277" w:rsidP="00316277">
      <w:pPr>
        <w:spacing w:after="0"/>
        <w:rPr>
          <w:szCs w:val="28"/>
        </w:rPr>
      </w:pPr>
      <w:r w:rsidRPr="00656673">
        <w:rPr>
          <w:szCs w:val="28"/>
          <w:u w:val="single"/>
        </w:rPr>
        <w:t>Хід гри:</w:t>
      </w:r>
      <w:r w:rsidRPr="00656673">
        <w:rPr>
          <w:szCs w:val="28"/>
        </w:rPr>
        <w:t xml:space="preserve"> логопед дає дітям пощупати нитки вовни, шматочки шкіри, кашеміру, </w:t>
      </w:r>
      <w:proofErr w:type="spellStart"/>
      <w:r w:rsidRPr="00656673">
        <w:rPr>
          <w:szCs w:val="28"/>
        </w:rPr>
        <w:t>плащівки</w:t>
      </w:r>
      <w:proofErr w:type="spellEnd"/>
      <w:r w:rsidRPr="00656673">
        <w:rPr>
          <w:szCs w:val="28"/>
        </w:rPr>
        <w:t xml:space="preserve">, бавовни, льону, </w:t>
      </w:r>
      <w:proofErr w:type="spellStart"/>
      <w:r w:rsidRPr="00656673">
        <w:rPr>
          <w:szCs w:val="28"/>
        </w:rPr>
        <w:t>флісу</w:t>
      </w:r>
      <w:proofErr w:type="spellEnd"/>
      <w:r w:rsidRPr="00656673">
        <w:rPr>
          <w:szCs w:val="28"/>
        </w:rPr>
        <w:t xml:space="preserve"> та обговорює з ними їхні відчуття; після цього дитина з закритими очима має відгадати, яку тканину дала їй пощупати логопед, та дібрати асоціацію.</w:t>
      </w:r>
    </w:p>
    <w:p w14:paraId="4F135FA6" w14:textId="77777777" w:rsidR="00316277" w:rsidRPr="00593F2D" w:rsidRDefault="00316277" w:rsidP="00316277">
      <w:pPr>
        <w:ind w:firstLine="708"/>
        <w:rPr>
          <w:rFonts w:cs="Times New Roman"/>
          <w:b/>
          <w:bCs/>
          <w:szCs w:val="28"/>
        </w:rPr>
      </w:pPr>
    </w:p>
    <w:p w14:paraId="35494F21" w14:textId="77777777" w:rsidR="00316277" w:rsidRDefault="00316277" w:rsidP="00316277">
      <w:pPr>
        <w:pStyle w:val="2"/>
        <w:ind w:firstLine="709"/>
      </w:pPr>
      <w:bookmarkStart w:id="41" w:name="_Toc148687469"/>
      <w:bookmarkStart w:id="42" w:name="_Toc149312033"/>
      <w:r w:rsidRPr="00593F2D">
        <w:t xml:space="preserve">3.2. </w:t>
      </w:r>
      <w:r>
        <w:t>Аналіз результатів формувального етапу дослідження</w:t>
      </w:r>
      <w:bookmarkEnd w:id="41"/>
      <w:bookmarkEnd w:id="42"/>
    </w:p>
    <w:p w14:paraId="586D6713" w14:textId="77777777" w:rsidR="00316277" w:rsidRDefault="00316277" w:rsidP="00316277">
      <w:pPr>
        <w:ind w:firstLine="708"/>
        <w:rPr>
          <w:rFonts w:cs="Times New Roman"/>
          <w:szCs w:val="28"/>
        </w:rPr>
      </w:pPr>
      <w:r w:rsidRPr="004F3533">
        <w:rPr>
          <w:rFonts w:cs="Times New Roman"/>
          <w:szCs w:val="28"/>
        </w:rPr>
        <w:t>За</w:t>
      </w:r>
      <w:r>
        <w:rPr>
          <w:rFonts w:cs="Times New Roman"/>
          <w:szCs w:val="28"/>
        </w:rPr>
        <w:t xml:space="preserve"> результатами впровадження методики з формування образного мислення у дітей старшого дошкільного віку з ЗНМ </w:t>
      </w:r>
      <w:r>
        <w:rPr>
          <w:rFonts w:cs="Times New Roman"/>
          <w:szCs w:val="28"/>
          <w:lang w:val="en-US"/>
        </w:rPr>
        <w:t>III</w:t>
      </w:r>
      <w:r w:rsidRPr="004F3533">
        <w:rPr>
          <w:rFonts w:cs="Times New Roman"/>
          <w:szCs w:val="28"/>
          <w:lang w:val="ru-RU"/>
        </w:rPr>
        <w:t>-</w:t>
      </w:r>
      <w:r>
        <w:rPr>
          <w:rFonts w:cs="Times New Roman"/>
          <w:szCs w:val="28"/>
          <w:lang w:val="en-US"/>
        </w:rPr>
        <w:t>IV</w:t>
      </w:r>
      <w:r>
        <w:rPr>
          <w:rFonts w:cs="Times New Roman"/>
          <w:szCs w:val="28"/>
        </w:rPr>
        <w:t xml:space="preserve"> рівня </w:t>
      </w:r>
      <w:r>
        <w:t xml:space="preserve">з використанням технік ейдетики </w:t>
      </w:r>
      <w:r>
        <w:rPr>
          <w:rFonts w:cs="Times New Roman"/>
          <w:szCs w:val="28"/>
        </w:rPr>
        <w:t>було проведено контрольний експеримент. Його мета – перевірити ефективність розробленої формувальної методики. Для цього було проведено повторне обстеження рівня сформованості образного мислення у дітей старшого дошкільного віку зазначеної категорії дітей за допомогою діагностичної методики констатувального експерименту.</w:t>
      </w:r>
    </w:p>
    <w:p w14:paraId="781825AE" w14:textId="77777777" w:rsidR="00316277" w:rsidRDefault="00316277" w:rsidP="00316277">
      <w:pPr>
        <w:ind w:firstLine="708"/>
        <w:rPr>
          <w:rFonts w:cs="Times New Roman"/>
          <w:szCs w:val="28"/>
        </w:rPr>
      </w:pPr>
      <w:r>
        <w:rPr>
          <w:rFonts w:cs="Times New Roman"/>
          <w:szCs w:val="28"/>
        </w:rPr>
        <w:t xml:space="preserve">Експериментальну групу склали 10 дітей старшого дошкільного віку з ЗНМ </w:t>
      </w:r>
      <w:r>
        <w:rPr>
          <w:rFonts w:cs="Times New Roman"/>
          <w:szCs w:val="28"/>
          <w:lang w:val="en-US"/>
        </w:rPr>
        <w:t>III</w:t>
      </w:r>
      <w:r w:rsidRPr="004F3533">
        <w:rPr>
          <w:rFonts w:cs="Times New Roman"/>
          <w:szCs w:val="28"/>
          <w:lang w:val="ru-RU"/>
        </w:rPr>
        <w:t>-</w:t>
      </w:r>
      <w:r>
        <w:rPr>
          <w:rFonts w:cs="Times New Roman"/>
          <w:szCs w:val="28"/>
          <w:lang w:val="en-US"/>
        </w:rPr>
        <w:t>IV</w:t>
      </w:r>
      <w:r>
        <w:rPr>
          <w:rFonts w:cs="Times New Roman"/>
          <w:szCs w:val="28"/>
        </w:rPr>
        <w:t xml:space="preserve"> рівня, на яких здійснювався </w:t>
      </w:r>
      <w:r w:rsidRPr="006C6EBD">
        <w:rPr>
          <w:rFonts w:cs="Times New Roman"/>
          <w:szCs w:val="28"/>
        </w:rPr>
        <w:t>корекційно-розвивальний вплив</w:t>
      </w:r>
      <w:r>
        <w:rPr>
          <w:rFonts w:cs="Times New Roman"/>
          <w:szCs w:val="28"/>
        </w:rPr>
        <w:t>.</w:t>
      </w:r>
    </w:p>
    <w:p w14:paraId="516A85FC" w14:textId="77777777" w:rsidR="00316277" w:rsidRDefault="00316277" w:rsidP="00316277">
      <w:pPr>
        <w:ind w:firstLine="708"/>
        <w:rPr>
          <w:szCs w:val="28"/>
        </w:rPr>
      </w:pPr>
      <w:r>
        <w:rPr>
          <w:rFonts w:cs="Times New Roman"/>
          <w:szCs w:val="28"/>
        </w:rPr>
        <w:lastRenderedPageBreak/>
        <w:t xml:space="preserve">Критеріями для визначення ефективності впровадження формувальної методики виступили наступні показники: </w:t>
      </w:r>
      <w:r w:rsidRPr="001153AD">
        <w:rPr>
          <w:szCs w:val="28"/>
        </w:rPr>
        <w:t xml:space="preserve">здатність до створення </w:t>
      </w:r>
      <w:r>
        <w:rPr>
          <w:szCs w:val="28"/>
        </w:rPr>
        <w:t>в</w:t>
      </w:r>
      <w:r w:rsidRPr="001153AD">
        <w:rPr>
          <w:szCs w:val="28"/>
        </w:rPr>
        <w:t xml:space="preserve"> уяві нових яскравих образів</w:t>
      </w:r>
      <w:r>
        <w:rPr>
          <w:szCs w:val="28"/>
        </w:rPr>
        <w:t xml:space="preserve"> </w:t>
      </w:r>
      <w:r w:rsidRPr="001153AD">
        <w:rPr>
          <w:szCs w:val="28"/>
        </w:rPr>
        <w:t>предметів та явищ</w:t>
      </w:r>
      <w:r>
        <w:rPr>
          <w:szCs w:val="28"/>
        </w:rPr>
        <w:t>, зокрема на основі асоціацій;</w:t>
      </w:r>
      <w:r w:rsidRPr="001153AD">
        <w:rPr>
          <w:szCs w:val="28"/>
        </w:rPr>
        <w:t xml:space="preserve"> здатність </w:t>
      </w:r>
      <w:r>
        <w:rPr>
          <w:szCs w:val="28"/>
        </w:rPr>
        <w:t xml:space="preserve">до </w:t>
      </w:r>
      <w:r w:rsidRPr="001153AD">
        <w:rPr>
          <w:szCs w:val="28"/>
        </w:rPr>
        <w:t>оперува</w:t>
      </w:r>
      <w:r>
        <w:rPr>
          <w:szCs w:val="28"/>
        </w:rPr>
        <w:t>ння</w:t>
      </w:r>
      <w:r w:rsidRPr="001153AD">
        <w:rPr>
          <w:szCs w:val="28"/>
        </w:rPr>
        <w:t xml:space="preserve"> раніше створеними та зафіксованими в пам’яті образами</w:t>
      </w:r>
      <w:r>
        <w:rPr>
          <w:szCs w:val="28"/>
        </w:rPr>
        <w:t>.</w:t>
      </w:r>
    </w:p>
    <w:p w14:paraId="7EA30576" w14:textId="77777777" w:rsidR="00316277" w:rsidRPr="00784F82" w:rsidRDefault="00316277" w:rsidP="00316277">
      <w:pPr>
        <w:ind w:firstLine="708"/>
      </w:pPr>
      <w:r>
        <w:t xml:space="preserve">Зведені протоколи результатів повторного обстеження дітей із загальним </w:t>
      </w:r>
      <w:r w:rsidRPr="00784F82">
        <w:t>недорозвитком мовлення у таблицях 1-3 (Додаток Л).</w:t>
      </w:r>
    </w:p>
    <w:p w14:paraId="4F1575CE" w14:textId="77777777" w:rsidR="00316277" w:rsidRDefault="00316277" w:rsidP="00316277">
      <w:pPr>
        <w:ind w:firstLine="708"/>
      </w:pPr>
      <w:r w:rsidRPr="00784F82">
        <w:t xml:space="preserve">На основі отриманих результатів повторного обстеження за </w:t>
      </w:r>
      <w:r w:rsidRPr="00784F82">
        <w:rPr>
          <w:rFonts w:cs="Times New Roman"/>
          <w:szCs w:val="28"/>
        </w:rPr>
        <w:t>параметром «</w:t>
      </w:r>
      <w:r w:rsidRPr="00784F82">
        <w:t>з</w:t>
      </w:r>
      <w:r w:rsidRPr="00784F82">
        <w:rPr>
          <w:szCs w:val="24"/>
        </w:rPr>
        <w:t>датність до створення образів»</w:t>
      </w:r>
      <w:r w:rsidRPr="00784F82" w:rsidDel="0025173B">
        <w:t xml:space="preserve"> </w:t>
      </w:r>
      <w:r w:rsidRPr="00784F82">
        <w:t>зроблено висновки про наявність позитивної динаміки після впровадження формувальної методики. Зокрема, середній рівень після проведення експерименту збільшився з 10% до</w:t>
      </w:r>
      <w:r>
        <w:t xml:space="preserve"> 80%. Разом з тим рівень нижче середнього зменшився з 80% до 20%. У жодної дитини не констатовано низького рівня</w:t>
      </w:r>
      <w:r>
        <w:rPr>
          <w:rFonts w:cs="Times New Roman"/>
          <w:szCs w:val="28"/>
        </w:rPr>
        <w:t>. З іншого ж боку, у жодної дитини не спостерігається високого рівня. Отримані результати проілюстровані у діаграмі (рис. 3.1).</w:t>
      </w:r>
    </w:p>
    <w:p w14:paraId="05553615" w14:textId="77777777" w:rsidR="00316277" w:rsidRDefault="00316277" w:rsidP="00316277">
      <w:pPr>
        <w:jc w:val="center"/>
      </w:pPr>
      <w:r w:rsidRPr="00EE3E8C">
        <w:rPr>
          <w:noProof/>
          <w:sz w:val="20"/>
          <w:szCs w:val="20"/>
          <w:lang w:val="ru-RU" w:eastAsia="ru-RU"/>
        </w:rPr>
        <w:drawing>
          <wp:inline distT="0" distB="0" distL="0" distR="0" wp14:anchorId="694A50E4" wp14:editId="630E20E1">
            <wp:extent cx="3086100" cy="2385060"/>
            <wp:effectExtent l="0" t="0" r="0" b="15240"/>
            <wp:docPr id="113" name="Діаграма 113">
              <a:extLst xmlns:a="http://schemas.openxmlformats.org/drawingml/2006/main">
                <a:ext uri="{FF2B5EF4-FFF2-40B4-BE49-F238E27FC236}">
                  <a16:creationId xmlns:a16="http://schemas.microsoft.com/office/drawing/2014/main" id="{FDC6CE11-B16A-4718-B791-D38C513E2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ru-RU" w:eastAsia="ru-RU"/>
        </w:rPr>
        <w:drawing>
          <wp:inline distT="0" distB="0" distL="0" distR="0" wp14:anchorId="301040B7" wp14:editId="7A8F724F">
            <wp:extent cx="3063240" cy="2385060"/>
            <wp:effectExtent l="0" t="0" r="3810" b="15240"/>
            <wp:docPr id="114" name="Діаграма 114">
              <a:extLst xmlns:a="http://schemas.openxmlformats.org/drawingml/2006/main">
                <a:ext uri="{FF2B5EF4-FFF2-40B4-BE49-F238E27FC236}">
                  <a16:creationId xmlns:a16="http://schemas.microsoft.com/office/drawing/2014/main" id="{FAA48979-5A4D-4CF2-87B8-196375615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0879BA" w14:textId="77777777" w:rsidR="00316277" w:rsidRPr="00784F82" w:rsidRDefault="00316277" w:rsidP="00316277">
      <w:pPr>
        <w:jc w:val="center"/>
      </w:pPr>
      <w:r w:rsidRPr="00784F82">
        <w:t>Рис. 3.1. Порівняльні дані результатів обстеження за параметром «з</w:t>
      </w:r>
      <w:r w:rsidRPr="00784F82">
        <w:rPr>
          <w:szCs w:val="24"/>
        </w:rPr>
        <w:t>датність до створення образів»</w:t>
      </w:r>
      <w:r w:rsidRPr="00784F82" w:rsidDel="0025173B">
        <w:t xml:space="preserve"> </w:t>
      </w:r>
      <w:r w:rsidRPr="00784F82">
        <w:t>у дітей із ЗНМ до та після формувального експерименту</w:t>
      </w:r>
    </w:p>
    <w:p w14:paraId="2D32B3F5" w14:textId="77777777" w:rsidR="00316277" w:rsidRPr="00784F82" w:rsidRDefault="00316277" w:rsidP="00316277">
      <w:pPr>
        <w:spacing w:before="240"/>
        <w:ind w:firstLine="708"/>
      </w:pPr>
      <w:r w:rsidRPr="00784F82">
        <w:t>Під час повторного обстеження за даним параметром діти продемонстрували помітні успіхи у порівнянні з обстеженням на констатувальному етапі дослідження. Так, цього разу усі діти впоралися із тестуванням. Якщо під час КЕ одна дитина не змогла упізнати та показати жодної фігури та була дуже розгубленою, то під час контрольного експерименту вона поводилась більш рішучою, досить впевнено показувала фігури, хоча лише одна з них була зарахована як правильна відповідь.</w:t>
      </w:r>
    </w:p>
    <w:p w14:paraId="0D2E7A40" w14:textId="77777777" w:rsidR="00316277" w:rsidRPr="00784F82" w:rsidRDefault="00316277" w:rsidP="00316277">
      <w:pPr>
        <w:ind w:firstLine="708"/>
      </w:pPr>
      <w:r w:rsidRPr="00784F82">
        <w:lastRenderedPageBreak/>
        <w:t>Загалом вісім дітей продемонстрували покращення: одна дитина – з низького до рівня нижче середнього, сім дітей – з рівня нижче середнього до середнього. Інші двоє дітей теж покращили свої показники, давши більше правильних відповідей за виділений час, та все одно залишилися в межах тих рівнів, які були зафіксовані під час КЕ.</w:t>
      </w:r>
    </w:p>
    <w:p w14:paraId="4B149E39" w14:textId="77777777" w:rsidR="00316277" w:rsidRPr="00784F82" w:rsidRDefault="00316277" w:rsidP="00316277">
      <w:pPr>
        <w:ind w:firstLine="708"/>
      </w:pPr>
      <w:r w:rsidRPr="00784F82">
        <w:t>В цілому, тестування за параметром «з</w:t>
      </w:r>
      <w:r w:rsidRPr="00784F82">
        <w:rPr>
          <w:szCs w:val="24"/>
        </w:rPr>
        <w:t>датність до створення образів»</w:t>
      </w:r>
      <w:r w:rsidRPr="00784F82" w:rsidDel="0025173B">
        <w:t xml:space="preserve"> </w:t>
      </w:r>
      <w:r w:rsidRPr="00784F82">
        <w:t>під час повторного обстеження далось дітям помітно легше. Вони вже упізнавали та показували не лише добре знайомі їм фігури, більш впевнено орієнтувалися в таблиці даючи відповіді. Виконання даного завдання зайняло у більшості дітей набагато менше часу, ніж під час первинної діагностики.</w:t>
      </w:r>
    </w:p>
    <w:p w14:paraId="7106DAA7" w14:textId="77777777" w:rsidR="00316277" w:rsidRPr="00784F82" w:rsidRDefault="00316277" w:rsidP="00316277">
      <w:pPr>
        <w:ind w:firstLine="708"/>
      </w:pPr>
      <w:r w:rsidRPr="00784F82">
        <w:t xml:space="preserve">Такі результати обстеження свідчать про те, що після формувального експерименту дітям із загальним недорозвитком мовлення </w:t>
      </w:r>
      <w:r w:rsidRPr="00784F82">
        <w:rPr>
          <w:lang w:val="en-US"/>
        </w:rPr>
        <w:t>III</w:t>
      </w:r>
      <w:r w:rsidRPr="00784F82">
        <w:t>-</w:t>
      </w:r>
      <w:r w:rsidRPr="00784F82">
        <w:rPr>
          <w:lang w:val="en-US"/>
        </w:rPr>
        <w:t>IV</w:t>
      </w:r>
      <w:r w:rsidRPr="00784F82">
        <w:t xml:space="preserve"> рівня стало легше подумки створювати образи. Тобто вони, хоч і не на високому рівні, але вже можуть проаналізувати, з чого складається фігура, яку тільки-но побачили; виявити у неї подібні зі знайомими фігурами елементи; порівняти фігуру з якимись предметами, які зовнішньо схожі на неї; подумки домалювати їй певні деталі, для того щоб наблизити її зовнішній вигляд до вже знайомого предмету, образ якого був сформований раніше та збережений в пам’яті. Такі успіхи дітей свідчать про покращення стану сформованості у них образного мислення, зокрема його проективної та композиційної підструктур.</w:t>
      </w:r>
    </w:p>
    <w:p w14:paraId="2EFF32BA" w14:textId="77777777" w:rsidR="00316277" w:rsidRPr="00784F82" w:rsidRDefault="00316277" w:rsidP="00316277">
      <w:pPr>
        <w:ind w:firstLine="708"/>
      </w:pPr>
      <w:r w:rsidRPr="00784F82">
        <w:t xml:space="preserve">Спроби здійснити зі сприйнятими фігурами перераховані </w:t>
      </w:r>
      <w:proofErr w:type="spellStart"/>
      <w:r w:rsidRPr="00784F82">
        <w:t>мисленнєві</w:t>
      </w:r>
      <w:proofErr w:type="spellEnd"/>
      <w:r w:rsidRPr="00784F82">
        <w:t xml:space="preserve"> дії призвели до кращого запам’ятовування інформації та покращення результатів даного тестування в цілому.</w:t>
      </w:r>
    </w:p>
    <w:p w14:paraId="0F49DF5E" w14:textId="77777777" w:rsidR="00316277" w:rsidRDefault="00316277" w:rsidP="00316277">
      <w:pPr>
        <w:ind w:firstLine="709"/>
      </w:pPr>
      <w:r w:rsidRPr="00784F82">
        <w:t xml:space="preserve">Повторне обстеження за </w:t>
      </w:r>
      <w:r w:rsidRPr="00784F82">
        <w:rPr>
          <w:rFonts w:cs="Times New Roman"/>
          <w:szCs w:val="28"/>
        </w:rPr>
        <w:t>параметром «</w:t>
      </w:r>
      <w:r w:rsidRPr="00784F82">
        <w:t>з</w:t>
      </w:r>
      <w:r w:rsidRPr="00784F82">
        <w:rPr>
          <w:szCs w:val="24"/>
        </w:rPr>
        <w:t>датність до оперування образами</w:t>
      </w:r>
      <w:r w:rsidRPr="00784F82">
        <w:rPr>
          <w:rFonts w:cs="Times New Roman"/>
          <w:szCs w:val="28"/>
        </w:rPr>
        <w:t xml:space="preserve">» </w:t>
      </w:r>
      <w:r w:rsidRPr="00784F82">
        <w:t>показало наступні результати: високий рівень сформованості збільшився з 10% до 30%, середній рівень – з 40% до 50%, одночасно рівень нижче середнього зменшився з 30% до 20%, а низького рівня після впровадження формувальної методики не спостерігається у жодної дитини. Дані результати наочно представлено у діаграмі на рис. 3.2.</w:t>
      </w:r>
    </w:p>
    <w:p w14:paraId="200ACBCD" w14:textId="77777777" w:rsidR="00316277" w:rsidRDefault="00316277" w:rsidP="00316277">
      <w:pPr>
        <w:jc w:val="center"/>
      </w:pPr>
      <w:r>
        <w:rPr>
          <w:noProof/>
          <w:lang w:val="ru-RU" w:eastAsia="ru-RU"/>
        </w:rPr>
        <w:lastRenderedPageBreak/>
        <w:drawing>
          <wp:inline distT="0" distB="0" distL="0" distR="0" wp14:anchorId="6C214BFD" wp14:editId="546D1C86">
            <wp:extent cx="3063240" cy="2392680"/>
            <wp:effectExtent l="38100" t="0" r="3810" b="7620"/>
            <wp:docPr id="115" name="Діаграма 115">
              <a:extLst xmlns:a="http://schemas.openxmlformats.org/drawingml/2006/main">
                <a:ext uri="{FF2B5EF4-FFF2-40B4-BE49-F238E27FC236}">
                  <a16:creationId xmlns:a16="http://schemas.microsoft.com/office/drawing/2014/main" id="{80972C3F-B352-48CB-BB2A-97DF97423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ru-RU" w:eastAsia="ru-RU"/>
        </w:rPr>
        <w:drawing>
          <wp:inline distT="0" distB="0" distL="0" distR="0" wp14:anchorId="78EC2501" wp14:editId="16549FE3">
            <wp:extent cx="3067050" cy="2400300"/>
            <wp:effectExtent l="19050" t="0" r="0" b="0"/>
            <wp:docPr id="116" name="Діаграма 116">
              <a:extLst xmlns:a="http://schemas.openxmlformats.org/drawingml/2006/main">
                <a:ext uri="{FF2B5EF4-FFF2-40B4-BE49-F238E27FC236}">
                  <a16:creationId xmlns:a16="http://schemas.microsoft.com/office/drawing/2014/main" id="{492D468F-969B-4F30-8460-59249060DE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394938" w14:textId="77777777" w:rsidR="00316277" w:rsidRPr="00784F82" w:rsidRDefault="00316277" w:rsidP="00316277">
      <w:pPr>
        <w:spacing w:after="0"/>
        <w:jc w:val="center"/>
        <w:rPr>
          <w:rFonts w:cs="Times New Roman"/>
          <w:szCs w:val="28"/>
        </w:rPr>
      </w:pPr>
      <w:r w:rsidRPr="007C72FD">
        <w:t>Рис.</w:t>
      </w:r>
      <w:r>
        <w:t> 3.</w:t>
      </w:r>
      <w:r w:rsidRPr="007C72FD">
        <w:t xml:space="preserve">2. </w:t>
      </w:r>
      <w:r w:rsidRPr="00784F82">
        <w:t xml:space="preserve">Порівняльні дані результатів обстеження </w:t>
      </w:r>
      <w:r w:rsidRPr="00784F82">
        <w:rPr>
          <w:rFonts w:cs="Times New Roman"/>
          <w:szCs w:val="28"/>
        </w:rPr>
        <w:t>за параметром «</w:t>
      </w:r>
      <w:r w:rsidRPr="00784F82">
        <w:t>з</w:t>
      </w:r>
      <w:r w:rsidRPr="00784F82">
        <w:rPr>
          <w:szCs w:val="24"/>
        </w:rPr>
        <w:t>датність до оперування образами»</w:t>
      </w:r>
      <w:r w:rsidRPr="00784F82">
        <w:rPr>
          <w:rFonts w:cs="Times New Roman"/>
          <w:szCs w:val="28"/>
        </w:rPr>
        <w:t xml:space="preserve"> </w:t>
      </w:r>
      <w:r w:rsidRPr="00784F82">
        <w:t>у дітей із ЗНМ до та після формувального експерименту</w:t>
      </w:r>
    </w:p>
    <w:p w14:paraId="05BAC9B5" w14:textId="77777777" w:rsidR="00316277" w:rsidRPr="00784F82" w:rsidRDefault="00316277" w:rsidP="00316277">
      <w:pPr>
        <w:spacing w:before="240"/>
        <w:ind w:firstLine="708"/>
      </w:pPr>
      <w:r w:rsidRPr="00784F82">
        <w:t xml:space="preserve">Повторна діагностика за вказаним параметром показала досить значне покращення стану сформованості образного мислення в цілому. Так, одна дитина продемонструвала підвищення рівня з низького до нижче середнього; одна – з низького до середнього; дві дитини – з нижче середнього до середнього, дві дитини – з середнього до високого рівня. </w:t>
      </w:r>
    </w:p>
    <w:p w14:paraId="69D8C87E" w14:textId="77777777" w:rsidR="00316277" w:rsidRPr="00784F82" w:rsidRDefault="00316277" w:rsidP="00316277">
      <w:pPr>
        <w:ind w:firstLine="708"/>
      </w:pPr>
      <w:r w:rsidRPr="00784F82">
        <w:t>У ще двох дітей рівні не змінилися: у однієї з них кількісні показники залишились на тому ж рівні, що і під час КЕ, але якщо тоді хлопчик швидко та хаотично показував зображення, і була висока ймовірність того, що високий результат, який він продемонстрував, є випадковістю, то під час контрольного експерименту це припущення підтвердилося, оскільки хлопчик довше та уважніше розглядав таблицю з зображеннями та робив свій вибір вдумливо, при цьому кількість вірних відповідей залишилася такою ж – 7 зображень; інший хлопчик продемонстрував незначне покращення кількісних показників (з 5 до 6), що, відповідно до оцінювання результатів за даним параметром, не вплинуло на зміну рівня сформованості.</w:t>
      </w:r>
    </w:p>
    <w:p w14:paraId="3C907C44" w14:textId="77777777" w:rsidR="00316277" w:rsidRPr="00784F82" w:rsidRDefault="00316277" w:rsidP="00316277">
      <w:pPr>
        <w:ind w:firstLine="708"/>
      </w:pPr>
      <w:r w:rsidRPr="00784F82">
        <w:t xml:space="preserve">Загалом під час повторного обстеження діти частіше згадували та вказували, в основному, на ідентичні зображення та зображення, схожі за загальним силуетом. Між тим набагато рідше, у порівнянні з КЕ, називали чи показували зображення, </w:t>
      </w:r>
      <w:r w:rsidRPr="00784F82">
        <w:lastRenderedPageBreak/>
        <w:t>що відрізняються певною деталлю, які згідно з вимогами тестового завдання не зараховувалися в якості правильної відповіді.</w:t>
      </w:r>
    </w:p>
    <w:p w14:paraId="0DFC052A" w14:textId="77777777" w:rsidR="00316277" w:rsidRPr="00784F82" w:rsidRDefault="00316277" w:rsidP="00316277">
      <w:pPr>
        <w:ind w:firstLine="708"/>
      </w:pPr>
      <w:r w:rsidRPr="00784F82">
        <w:t xml:space="preserve">Такі результати повторної діагностики за </w:t>
      </w:r>
      <w:r w:rsidRPr="00784F82">
        <w:rPr>
          <w:rFonts w:cs="Times New Roman"/>
          <w:szCs w:val="28"/>
        </w:rPr>
        <w:t>параметром «</w:t>
      </w:r>
      <w:r w:rsidRPr="00784F82">
        <w:t>з</w:t>
      </w:r>
      <w:r w:rsidRPr="00784F82">
        <w:rPr>
          <w:szCs w:val="24"/>
        </w:rPr>
        <w:t>датність до оперування образами</w:t>
      </w:r>
      <w:r w:rsidRPr="00784F82">
        <w:rPr>
          <w:rFonts w:cs="Times New Roman"/>
          <w:szCs w:val="28"/>
        </w:rPr>
        <w:t xml:space="preserve">» </w:t>
      </w:r>
      <w:r w:rsidRPr="00784F82">
        <w:t xml:space="preserve">свідчать про те, що дітям стало легше аналізувати зовнішній вигляд знайомих предметів, помічати, чим вони відрізняються або які схожі ознаки мають, порівнювати за формою, силуетом тощо, наповнювати абстрактні об’єкти конкретними значеннями, перенісши на них свій попередній досвід чи знання. Це свідчить про покращення стану сформованості у них упорядкованої підструктури образного мислення, а також це дозволяє констатувати, що діти стали більш вправними в </w:t>
      </w:r>
      <w:proofErr w:type="spellStart"/>
      <w:r w:rsidRPr="00784F82">
        <w:t>мисленнєвому</w:t>
      </w:r>
      <w:proofErr w:type="spellEnd"/>
      <w:r w:rsidRPr="00784F82">
        <w:t xml:space="preserve"> оперуванні образами, які були сформовані раніше та вже зберігалися в їхній пам’яті. </w:t>
      </w:r>
    </w:p>
    <w:p w14:paraId="185EC22D" w14:textId="77777777" w:rsidR="00316277" w:rsidRDefault="00316277" w:rsidP="00316277">
      <w:pPr>
        <w:ind w:firstLine="709"/>
      </w:pPr>
      <w:r w:rsidRPr="00784F82">
        <w:t>Базуючись на результатах, отриманих під час повторної діагностики за</w:t>
      </w:r>
      <w:r w:rsidRPr="00784F82">
        <w:rPr>
          <w:rFonts w:cs="Times New Roman"/>
          <w:szCs w:val="28"/>
        </w:rPr>
        <w:t xml:space="preserve"> параметром «</w:t>
      </w:r>
      <w:r w:rsidRPr="00784F82">
        <w:t>з</w:t>
      </w:r>
      <w:r w:rsidRPr="00784F82">
        <w:rPr>
          <w:szCs w:val="24"/>
        </w:rPr>
        <w:t>датність до створення та оперування образами на основі асоціацій»</w:t>
      </w:r>
      <w:r w:rsidRPr="00784F82">
        <w:t>, зроблено наступні висновки про динаміку стану сформованості образного мислення у дітей із ЗНМ після проведення формувального експерименту: значно зменшилась кількість</w:t>
      </w:r>
      <w:r>
        <w:t xml:space="preserve"> дітей, які взагалі не впорались із завданням тестування – з 40% до 10% (низький рівень); збільшилась кількість дітей з рівнем нижче середнього – з 10% до 30%; не змінилась кількість дітей з середнім рівнем – 50%; високий рівень констатовано у 10%. Ці дані наочно зображені у діаграмі (рис. 3.3).</w:t>
      </w:r>
    </w:p>
    <w:p w14:paraId="064BE861" w14:textId="77777777" w:rsidR="00316277" w:rsidRDefault="00316277" w:rsidP="00316277">
      <w:pPr>
        <w:jc w:val="center"/>
      </w:pPr>
      <w:r>
        <w:rPr>
          <w:noProof/>
          <w:lang w:val="ru-RU" w:eastAsia="ru-RU"/>
        </w:rPr>
        <w:drawing>
          <wp:inline distT="0" distB="0" distL="0" distR="0" wp14:anchorId="47867924" wp14:editId="0CE24454">
            <wp:extent cx="3086100" cy="2400300"/>
            <wp:effectExtent l="0" t="0" r="0" b="0"/>
            <wp:docPr id="117" name="Діаграма 117">
              <a:extLst xmlns:a="http://schemas.openxmlformats.org/drawingml/2006/main">
                <a:ext uri="{FF2B5EF4-FFF2-40B4-BE49-F238E27FC236}">
                  <a16:creationId xmlns:a16="http://schemas.microsoft.com/office/drawing/2014/main" id="{487500EE-091F-4173-B17F-4F9D23D1C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val="ru-RU" w:eastAsia="ru-RU"/>
        </w:rPr>
        <w:drawing>
          <wp:inline distT="0" distB="0" distL="0" distR="0" wp14:anchorId="5F6413B8" wp14:editId="1D556571">
            <wp:extent cx="3063240" cy="2400300"/>
            <wp:effectExtent l="0" t="0" r="3810" b="0"/>
            <wp:docPr id="118" name="Діаграма 118">
              <a:extLst xmlns:a="http://schemas.openxmlformats.org/drawingml/2006/main">
                <a:ext uri="{FF2B5EF4-FFF2-40B4-BE49-F238E27FC236}">
                  <a16:creationId xmlns:a16="http://schemas.microsoft.com/office/drawing/2014/main" id="{7DEDDA31-F232-4B8D-8E5A-4DFC26871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1E9546" w14:textId="77777777" w:rsidR="00316277" w:rsidRPr="00ED561D" w:rsidRDefault="00316277" w:rsidP="00316277">
      <w:pPr>
        <w:spacing w:after="0"/>
        <w:jc w:val="center"/>
        <w:rPr>
          <w:highlight w:val="yellow"/>
        </w:rPr>
      </w:pPr>
      <w:r w:rsidRPr="007C72FD">
        <w:t>Рис.</w:t>
      </w:r>
      <w:r>
        <w:t> 3.3</w:t>
      </w:r>
      <w:r w:rsidRPr="007C72FD">
        <w:t xml:space="preserve">. </w:t>
      </w:r>
      <w:r w:rsidRPr="008D65BE">
        <w:t>Порівняльні дані результатів обстеження за</w:t>
      </w:r>
      <w:r w:rsidRPr="008D65BE">
        <w:rPr>
          <w:rFonts w:cs="Times New Roman"/>
          <w:szCs w:val="28"/>
        </w:rPr>
        <w:t xml:space="preserve"> параметром «</w:t>
      </w:r>
      <w:r w:rsidRPr="008D65BE">
        <w:t>з</w:t>
      </w:r>
      <w:r w:rsidRPr="008D65BE">
        <w:rPr>
          <w:szCs w:val="24"/>
        </w:rPr>
        <w:t>датність до створення та оперування образами на основі асоціацій»</w:t>
      </w:r>
      <w:r w:rsidRPr="008D65BE">
        <w:t xml:space="preserve"> до та після формувального експерименту</w:t>
      </w:r>
    </w:p>
    <w:p w14:paraId="15517593" w14:textId="77777777" w:rsidR="00316277" w:rsidRPr="00ED561D" w:rsidRDefault="00316277" w:rsidP="00316277">
      <w:pPr>
        <w:spacing w:after="0" w:line="336" w:lineRule="auto"/>
        <w:ind w:firstLine="709"/>
      </w:pPr>
      <w:r w:rsidRPr="00ED561D">
        <w:lastRenderedPageBreak/>
        <w:t xml:space="preserve">В цілому за результатами повторної діагностики за даним параметром діти продемонстрували покращення стану сформованості образного мислення. </w:t>
      </w:r>
    </w:p>
    <w:p w14:paraId="71184564" w14:textId="77777777" w:rsidR="00316277" w:rsidRPr="00ED561D" w:rsidRDefault="00316277" w:rsidP="00316277">
      <w:pPr>
        <w:spacing w:after="0" w:line="336" w:lineRule="auto"/>
        <w:ind w:firstLine="709"/>
      </w:pPr>
      <w:r w:rsidRPr="00ED561D">
        <w:t>Між тим одна дитина так і не змогла впоратися з тестуванням, не надавши жодної правильної відповіді, лише називаючи предмети зображені на картках, а не слова, які необхідно було запам’ятати, утворивши асоціації з ними. Це свідчить про порушення у неї цілеспрямованості мислення, несформованості образного мислення та асоціативної пам’яті, а також нездатності до опосередкування. Інші троє дітей, які під час констатувального експерименту також не змогли надати жодної правильної відповіді, під час повторного обстеження показали позитивну динаміку, а саме зростання з низького до рівня нижче середнього. У одної дитини, у якої під час КЕ був зафіксований рівень нижче середнього, констатовано покращення до середнього рівня, а в іншої – з середнього до високого рівня. У чотирьох дітей, не дивлячись на збільшення кількості слів, які вони запам’ятали та вірно відтворили, рівень так і залишився в межах середнього.</w:t>
      </w:r>
    </w:p>
    <w:p w14:paraId="4B2B07FC" w14:textId="77777777" w:rsidR="00316277" w:rsidRPr="00ED561D" w:rsidRDefault="00316277" w:rsidP="00316277">
      <w:pPr>
        <w:spacing w:after="0" w:line="336" w:lineRule="auto"/>
        <w:ind w:firstLine="709"/>
      </w:pPr>
      <w:r w:rsidRPr="00ED561D">
        <w:t>Варто зазначити, що під час виконання завдання діти все ще мали труднощі, які проявлялися у тому, що деяким з них було важко добирати картки до слів, які необхідно було запам’ятати, та більшості – пояснювати свій вибір. Дітям все ще була необхідна допомога експериментатора у вигляді навідних питань.</w:t>
      </w:r>
    </w:p>
    <w:p w14:paraId="4CDE35B9" w14:textId="77777777" w:rsidR="00316277" w:rsidRDefault="00316277" w:rsidP="00316277">
      <w:pPr>
        <w:spacing w:after="0" w:line="336" w:lineRule="auto"/>
        <w:ind w:firstLine="709"/>
      </w:pPr>
      <w:r w:rsidRPr="00ED561D">
        <w:t xml:space="preserve">Результати повторного обстеження за </w:t>
      </w:r>
      <w:r w:rsidRPr="00ED561D">
        <w:rPr>
          <w:rFonts w:cs="Times New Roman"/>
          <w:szCs w:val="28"/>
        </w:rPr>
        <w:t>параметром «</w:t>
      </w:r>
      <w:r w:rsidRPr="00ED561D">
        <w:t>з</w:t>
      </w:r>
      <w:r w:rsidRPr="00ED561D">
        <w:rPr>
          <w:szCs w:val="24"/>
        </w:rPr>
        <w:t>датність до створення та оперування образами на основі асоціацій»</w:t>
      </w:r>
      <w:r w:rsidRPr="00ED561D">
        <w:t xml:space="preserve"> свідчать, з одного боку, про покращення стану сформованості образного мислення у обстежених дітей, а саме його топологічної, проективної, упорядкованої та композиційної підструктур, з іншого ж боку, про все ще наявність у них труднощів з </w:t>
      </w:r>
      <w:proofErr w:type="spellStart"/>
      <w:r w:rsidRPr="00ED561D">
        <w:t>мисленнєвим</w:t>
      </w:r>
      <w:proofErr w:type="spellEnd"/>
      <w:r w:rsidRPr="00ED561D">
        <w:t xml:space="preserve"> створенням нових образів або оперуванням раніше створеними образами на основі асоціацій, та здійсненням під час цих процесів розумових операцій аналізу, синтезу, порівняння, узагальнення, опосередкування й абстрагування.</w:t>
      </w:r>
    </w:p>
    <w:p w14:paraId="03BFD89F" w14:textId="77777777" w:rsidR="00316277" w:rsidRPr="004A52E9" w:rsidRDefault="00316277" w:rsidP="00316277">
      <w:pPr>
        <w:spacing w:after="0" w:line="336" w:lineRule="auto"/>
        <w:ind w:firstLine="709"/>
        <w:rPr>
          <w:rFonts w:cs="Times New Roman"/>
          <w:szCs w:val="28"/>
        </w:rPr>
      </w:pPr>
      <w:r w:rsidRPr="004A52E9">
        <w:t>Ефективність впровадження методики</w:t>
      </w:r>
      <w:r w:rsidRPr="004A52E9">
        <w:rPr>
          <w:rFonts w:cs="Times New Roman"/>
          <w:szCs w:val="28"/>
        </w:rPr>
        <w:t xml:space="preserve"> формування образного мислення у дітей старшого дошкільного віку з загальним недорозвитком мовлення </w:t>
      </w:r>
      <w:r w:rsidRPr="004A52E9">
        <w:rPr>
          <w:lang w:val="en-US"/>
        </w:rPr>
        <w:t>III</w:t>
      </w:r>
      <w:r w:rsidRPr="004A52E9">
        <w:rPr>
          <w:lang w:val="ru-RU"/>
        </w:rPr>
        <w:t>-</w:t>
      </w:r>
      <w:r w:rsidRPr="004A52E9">
        <w:rPr>
          <w:lang w:val="en-US"/>
        </w:rPr>
        <w:t>IV</w:t>
      </w:r>
      <w:r w:rsidRPr="004A52E9">
        <w:t xml:space="preserve"> рівня з використанням технік ейдетики статистично дов</w:t>
      </w:r>
      <w:r>
        <w:t>одилась</w:t>
      </w:r>
      <w:r w:rsidRPr="004A52E9">
        <w:t xml:space="preserve"> за допомогою обрахування </w:t>
      </w:r>
      <w:r w:rsidRPr="004A52E9">
        <w:rPr>
          <w:rFonts w:cs="Times New Roman"/>
        </w:rPr>
        <w:t>χ²-критерія. Його результати подані у таблиці 3.1.</w:t>
      </w:r>
    </w:p>
    <w:p w14:paraId="71E5FA24" w14:textId="77777777" w:rsidR="00316277" w:rsidRPr="00E8175F" w:rsidRDefault="00316277" w:rsidP="00316277">
      <w:pPr>
        <w:spacing w:after="0" w:line="336" w:lineRule="auto"/>
        <w:ind w:firstLine="709"/>
        <w:jc w:val="right"/>
        <w:rPr>
          <w:i/>
          <w:iCs/>
        </w:rPr>
      </w:pPr>
      <w:r w:rsidRPr="00E8175F">
        <w:rPr>
          <w:i/>
          <w:iCs/>
        </w:rPr>
        <w:t>Таблиця 3.1</w:t>
      </w:r>
    </w:p>
    <w:p w14:paraId="1EBA21A1" w14:textId="77777777" w:rsidR="00316277" w:rsidRPr="00E8175F" w:rsidRDefault="00316277" w:rsidP="00316277">
      <w:pPr>
        <w:spacing w:after="0" w:line="288" w:lineRule="auto"/>
        <w:ind w:firstLine="709"/>
        <w:jc w:val="center"/>
        <w:rPr>
          <w:rFonts w:cs="Times New Roman"/>
          <w:b/>
          <w:bCs/>
          <w:szCs w:val="28"/>
        </w:rPr>
      </w:pPr>
      <w:r w:rsidRPr="00E8175F">
        <w:rPr>
          <w:b/>
          <w:bCs/>
        </w:rPr>
        <w:lastRenderedPageBreak/>
        <w:t xml:space="preserve">Ефективність застосування методики </w:t>
      </w:r>
      <w:r w:rsidRPr="00E8175F">
        <w:rPr>
          <w:rFonts w:cs="Times New Roman"/>
          <w:b/>
          <w:bCs/>
          <w:szCs w:val="28"/>
        </w:rPr>
        <w:t>формування образного мислення у дітей старшого дошкільного віку з ЗНМ</w:t>
      </w:r>
    </w:p>
    <w:tbl>
      <w:tblPr>
        <w:tblStyle w:val="a4"/>
        <w:tblW w:w="0" w:type="auto"/>
        <w:tblLook w:val="04A0" w:firstRow="1" w:lastRow="0" w:firstColumn="1" w:lastColumn="0" w:noHBand="0" w:noVBand="1"/>
      </w:tblPr>
      <w:tblGrid>
        <w:gridCol w:w="4107"/>
        <w:gridCol w:w="2896"/>
        <w:gridCol w:w="2908"/>
      </w:tblGrid>
      <w:tr w:rsidR="00316277" w:rsidRPr="00E8175F" w14:paraId="7A9EE73E" w14:textId="77777777" w:rsidTr="00075DF4">
        <w:trPr>
          <w:trHeight w:val="654"/>
        </w:trPr>
        <w:tc>
          <w:tcPr>
            <w:tcW w:w="4248" w:type="dxa"/>
          </w:tcPr>
          <w:p w14:paraId="65A8DC5A" w14:textId="77777777" w:rsidR="00316277" w:rsidRPr="00E8175F" w:rsidRDefault="00316277" w:rsidP="00075DF4">
            <w:pPr>
              <w:jc w:val="center"/>
              <w:rPr>
                <w:b/>
                <w:bCs/>
                <w:i/>
                <w:iCs/>
                <w:sz w:val="24"/>
                <w:szCs w:val="24"/>
              </w:rPr>
            </w:pPr>
            <w:r w:rsidRPr="00E8175F">
              <w:rPr>
                <w:b/>
                <w:bCs/>
                <w:i/>
                <w:iCs/>
                <w:sz w:val="24"/>
                <w:szCs w:val="24"/>
              </w:rPr>
              <w:t>Параметр дослідження</w:t>
            </w:r>
          </w:p>
        </w:tc>
        <w:tc>
          <w:tcPr>
            <w:tcW w:w="2977" w:type="dxa"/>
          </w:tcPr>
          <w:p w14:paraId="1A1A51BF" w14:textId="77777777" w:rsidR="00316277" w:rsidRPr="00E8175F" w:rsidRDefault="00316277" w:rsidP="00075DF4">
            <w:pPr>
              <w:spacing w:line="240" w:lineRule="auto"/>
              <w:jc w:val="center"/>
              <w:rPr>
                <w:b/>
                <w:bCs/>
                <w:i/>
                <w:iCs/>
                <w:sz w:val="24"/>
                <w:szCs w:val="24"/>
              </w:rPr>
            </w:pPr>
            <w:r w:rsidRPr="00E8175F">
              <w:rPr>
                <w:b/>
                <w:bCs/>
                <w:i/>
                <w:iCs/>
                <w:sz w:val="24"/>
                <w:szCs w:val="24"/>
              </w:rPr>
              <w:t xml:space="preserve">Коефіцієнт </w:t>
            </w:r>
            <w:r w:rsidRPr="00E8175F">
              <w:rPr>
                <w:rFonts w:cs="Times New Roman"/>
                <w:b/>
                <w:bCs/>
                <w:i/>
                <w:iCs/>
                <w:sz w:val="24"/>
                <w:szCs w:val="24"/>
              </w:rPr>
              <w:t>χ²-критерія</w:t>
            </w:r>
          </w:p>
        </w:tc>
        <w:tc>
          <w:tcPr>
            <w:tcW w:w="2970" w:type="dxa"/>
          </w:tcPr>
          <w:p w14:paraId="7EBED92F" w14:textId="77777777" w:rsidR="00316277" w:rsidRPr="00E8175F" w:rsidRDefault="00316277" w:rsidP="00075DF4">
            <w:pPr>
              <w:jc w:val="center"/>
              <w:rPr>
                <w:b/>
                <w:bCs/>
                <w:i/>
                <w:iCs/>
                <w:sz w:val="24"/>
                <w:szCs w:val="24"/>
              </w:rPr>
            </w:pPr>
            <w:r w:rsidRPr="00E8175F">
              <w:rPr>
                <w:b/>
                <w:bCs/>
                <w:i/>
                <w:iCs/>
                <w:sz w:val="24"/>
                <w:szCs w:val="24"/>
              </w:rPr>
              <w:t>Достовірність результатів</w:t>
            </w:r>
          </w:p>
        </w:tc>
      </w:tr>
      <w:tr w:rsidR="00316277" w:rsidRPr="00E8175F" w14:paraId="535AA0DE" w14:textId="77777777" w:rsidTr="00075DF4">
        <w:tc>
          <w:tcPr>
            <w:tcW w:w="4248" w:type="dxa"/>
          </w:tcPr>
          <w:p w14:paraId="3D1A2970" w14:textId="77777777" w:rsidR="00316277" w:rsidRPr="0031066D" w:rsidRDefault="00316277" w:rsidP="00075DF4">
            <w:pPr>
              <w:spacing w:line="240" w:lineRule="auto"/>
              <w:jc w:val="left"/>
              <w:rPr>
                <w:b/>
                <w:bCs/>
                <w:sz w:val="24"/>
                <w:szCs w:val="24"/>
              </w:rPr>
            </w:pPr>
            <w:r>
              <w:rPr>
                <w:sz w:val="24"/>
                <w:szCs w:val="24"/>
              </w:rPr>
              <w:t>З</w:t>
            </w:r>
            <w:r w:rsidRPr="0031066D">
              <w:rPr>
                <w:sz w:val="24"/>
                <w:szCs w:val="24"/>
              </w:rPr>
              <w:t>датність до створення образів</w:t>
            </w:r>
          </w:p>
        </w:tc>
        <w:tc>
          <w:tcPr>
            <w:tcW w:w="2977" w:type="dxa"/>
          </w:tcPr>
          <w:p w14:paraId="2FB48787" w14:textId="77777777" w:rsidR="00316277" w:rsidRPr="00E8175F" w:rsidRDefault="00316277" w:rsidP="00075DF4">
            <w:pPr>
              <w:jc w:val="center"/>
              <w:rPr>
                <w:sz w:val="24"/>
                <w:szCs w:val="24"/>
              </w:rPr>
            </w:pPr>
            <w:r w:rsidRPr="00E8175F">
              <w:rPr>
                <w:sz w:val="24"/>
                <w:szCs w:val="24"/>
              </w:rPr>
              <w:t>465</w:t>
            </w:r>
          </w:p>
        </w:tc>
        <w:tc>
          <w:tcPr>
            <w:tcW w:w="2970" w:type="dxa"/>
          </w:tcPr>
          <w:p w14:paraId="3BC017B7" w14:textId="77777777" w:rsidR="00316277" w:rsidRPr="00E8175F" w:rsidRDefault="00316277" w:rsidP="00075DF4">
            <w:pPr>
              <w:jc w:val="center"/>
              <w:rPr>
                <w:sz w:val="24"/>
                <w:szCs w:val="24"/>
              </w:rPr>
            </w:pPr>
            <w:r w:rsidRPr="00E8175F">
              <w:rPr>
                <w:sz w:val="24"/>
                <w:szCs w:val="24"/>
              </w:rPr>
              <w:t>0,001</w:t>
            </w:r>
          </w:p>
        </w:tc>
      </w:tr>
      <w:tr w:rsidR="00316277" w:rsidRPr="00E8175F" w14:paraId="7FB4F46D" w14:textId="77777777" w:rsidTr="00075DF4">
        <w:tc>
          <w:tcPr>
            <w:tcW w:w="4248" w:type="dxa"/>
          </w:tcPr>
          <w:p w14:paraId="56DA593C" w14:textId="77777777" w:rsidR="00316277" w:rsidRPr="0031066D" w:rsidRDefault="00316277" w:rsidP="00075DF4">
            <w:pPr>
              <w:spacing w:line="240" w:lineRule="auto"/>
              <w:jc w:val="left"/>
              <w:rPr>
                <w:b/>
                <w:bCs/>
                <w:sz w:val="24"/>
                <w:szCs w:val="24"/>
              </w:rPr>
            </w:pPr>
            <w:r>
              <w:rPr>
                <w:sz w:val="24"/>
                <w:szCs w:val="24"/>
              </w:rPr>
              <w:t>З</w:t>
            </w:r>
            <w:r w:rsidRPr="0031066D">
              <w:rPr>
                <w:sz w:val="24"/>
                <w:szCs w:val="24"/>
              </w:rPr>
              <w:t>датність до оперування образами</w:t>
            </w:r>
          </w:p>
        </w:tc>
        <w:tc>
          <w:tcPr>
            <w:tcW w:w="2977" w:type="dxa"/>
          </w:tcPr>
          <w:p w14:paraId="119E44EA" w14:textId="77777777" w:rsidR="00316277" w:rsidRPr="00E8175F" w:rsidRDefault="00316277" w:rsidP="00075DF4">
            <w:pPr>
              <w:jc w:val="center"/>
              <w:rPr>
                <w:sz w:val="24"/>
                <w:szCs w:val="24"/>
              </w:rPr>
            </w:pPr>
            <w:r w:rsidRPr="00E8175F">
              <w:rPr>
                <w:sz w:val="24"/>
                <w:szCs w:val="24"/>
              </w:rPr>
              <w:t>65,83</w:t>
            </w:r>
          </w:p>
        </w:tc>
        <w:tc>
          <w:tcPr>
            <w:tcW w:w="2970" w:type="dxa"/>
          </w:tcPr>
          <w:p w14:paraId="7FC690FB" w14:textId="77777777" w:rsidR="00316277" w:rsidRPr="00E8175F" w:rsidRDefault="00316277" w:rsidP="00075DF4">
            <w:pPr>
              <w:jc w:val="center"/>
              <w:rPr>
                <w:sz w:val="24"/>
                <w:szCs w:val="24"/>
              </w:rPr>
            </w:pPr>
            <w:r w:rsidRPr="00E8175F">
              <w:rPr>
                <w:sz w:val="24"/>
                <w:szCs w:val="24"/>
              </w:rPr>
              <w:t>0,001</w:t>
            </w:r>
          </w:p>
        </w:tc>
      </w:tr>
      <w:tr w:rsidR="00316277" w14:paraId="350EC04D" w14:textId="77777777" w:rsidTr="00075DF4">
        <w:trPr>
          <w:trHeight w:val="409"/>
        </w:trPr>
        <w:tc>
          <w:tcPr>
            <w:tcW w:w="4248" w:type="dxa"/>
          </w:tcPr>
          <w:p w14:paraId="5C11F48E" w14:textId="77777777" w:rsidR="00316277" w:rsidRPr="0031066D" w:rsidRDefault="00316277" w:rsidP="00075DF4">
            <w:pPr>
              <w:spacing w:line="240" w:lineRule="auto"/>
              <w:jc w:val="left"/>
              <w:rPr>
                <w:b/>
                <w:bCs/>
                <w:sz w:val="24"/>
                <w:szCs w:val="24"/>
              </w:rPr>
            </w:pPr>
            <w:r w:rsidRPr="0031066D">
              <w:rPr>
                <w:sz w:val="24"/>
                <w:szCs w:val="24"/>
              </w:rPr>
              <w:t>Здатність до створення та оперування образами на основі асоціацій</w:t>
            </w:r>
          </w:p>
        </w:tc>
        <w:tc>
          <w:tcPr>
            <w:tcW w:w="2977" w:type="dxa"/>
          </w:tcPr>
          <w:p w14:paraId="37DFC846" w14:textId="77777777" w:rsidR="00316277" w:rsidRPr="00E8175F" w:rsidRDefault="00316277" w:rsidP="00075DF4">
            <w:pPr>
              <w:jc w:val="center"/>
              <w:rPr>
                <w:sz w:val="24"/>
                <w:szCs w:val="24"/>
              </w:rPr>
            </w:pPr>
            <w:r w:rsidRPr="00895662">
              <w:rPr>
                <w:sz w:val="24"/>
                <w:szCs w:val="24"/>
              </w:rPr>
              <w:t>62,5</w:t>
            </w:r>
          </w:p>
        </w:tc>
        <w:tc>
          <w:tcPr>
            <w:tcW w:w="2970" w:type="dxa"/>
          </w:tcPr>
          <w:p w14:paraId="1F12F35C" w14:textId="77777777" w:rsidR="00316277" w:rsidRPr="00E27AA2" w:rsidRDefault="00316277" w:rsidP="00075DF4">
            <w:pPr>
              <w:jc w:val="center"/>
              <w:rPr>
                <w:sz w:val="24"/>
                <w:szCs w:val="24"/>
              </w:rPr>
            </w:pPr>
            <w:r w:rsidRPr="00E8175F">
              <w:rPr>
                <w:sz w:val="24"/>
                <w:szCs w:val="24"/>
              </w:rPr>
              <w:t>0,001</w:t>
            </w:r>
          </w:p>
        </w:tc>
      </w:tr>
    </w:tbl>
    <w:p w14:paraId="11F42670" w14:textId="77777777" w:rsidR="00316277" w:rsidRPr="00ED561D" w:rsidRDefault="00316277" w:rsidP="00316277">
      <w:pPr>
        <w:spacing w:after="0"/>
        <w:ind w:firstLine="709"/>
        <w:rPr>
          <w:color w:val="000000"/>
          <w:sz w:val="16"/>
          <w:szCs w:val="16"/>
          <w:lang w:eastAsia="ko-KR"/>
        </w:rPr>
      </w:pPr>
    </w:p>
    <w:p w14:paraId="5E734FB5" w14:textId="77777777" w:rsidR="00316277" w:rsidRDefault="00316277" w:rsidP="00316277">
      <w:pPr>
        <w:spacing w:after="0" w:line="336" w:lineRule="auto"/>
        <w:ind w:firstLine="709"/>
        <w:rPr>
          <w:bCs/>
          <w:kern w:val="36"/>
          <w:szCs w:val="28"/>
        </w:rPr>
      </w:pPr>
      <w:r>
        <w:rPr>
          <w:color w:val="000000"/>
          <w:szCs w:val="28"/>
          <w:lang w:eastAsia="ko-KR"/>
        </w:rPr>
        <w:t xml:space="preserve">Отже, запропонована методика формування образного мислення у дітей старшого дошкільного віку з загальним недорозвитком мовлення </w:t>
      </w:r>
      <w:r w:rsidRPr="009F1082">
        <w:rPr>
          <w:lang w:val="en-US"/>
        </w:rPr>
        <w:t>III</w:t>
      </w:r>
      <w:r w:rsidRPr="009F1082">
        <w:rPr>
          <w:lang w:val="ru-RU"/>
        </w:rPr>
        <w:t>-</w:t>
      </w:r>
      <w:r w:rsidRPr="009F1082">
        <w:rPr>
          <w:lang w:val="en-US"/>
        </w:rPr>
        <w:t>IV</w:t>
      </w:r>
      <w:r w:rsidRPr="009F1082">
        <w:t xml:space="preserve"> рівня</w:t>
      </w:r>
      <w:r>
        <w:rPr>
          <w:color w:val="000000"/>
          <w:szCs w:val="28"/>
          <w:lang w:eastAsia="ko-KR"/>
        </w:rPr>
        <w:t xml:space="preserve"> з використанням технік ейдетики </w:t>
      </w:r>
      <w:r w:rsidRPr="00900B49">
        <w:rPr>
          <w:color w:val="000000"/>
          <w:szCs w:val="28"/>
          <w:lang w:eastAsia="ko-KR"/>
        </w:rPr>
        <w:t xml:space="preserve">є ефективною, оскільки за всіма діагностичними параметрами виявлено підвищення результатів на високому рівні </w:t>
      </w:r>
      <w:r w:rsidRPr="00900B49">
        <w:rPr>
          <w:szCs w:val="28"/>
          <w:lang w:eastAsia="ko-KR"/>
        </w:rPr>
        <w:t xml:space="preserve">значимості </w:t>
      </w:r>
      <w:r w:rsidRPr="00900B49">
        <w:rPr>
          <w:bCs/>
          <w:kern w:val="36"/>
          <w:szCs w:val="28"/>
        </w:rPr>
        <w:t>р≤0,001.</w:t>
      </w:r>
    </w:p>
    <w:p w14:paraId="08C5B55D" w14:textId="77777777" w:rsidR="00316277" w:rsidRPr="00ED561D" w:rsidRDefault="00316277" w:rsidP="00316277">
      <w:pPr>
        <w:spacing w:after="0" w:line="336" w:lineRule="auto"/>
        <w:ind w:firstLine="709"/>
      </w:pPr>
      <w:r w:rsidRPr="00ED561D">
        <w:t xml:space="preserve">За результатами контрольного експерименту визначено рівень сформованості образного мислення у дітей старшого дошкільного віку з ЗНМ </w:t>
      </w:r>
      <w:r w:rsidRPr="00ED561D">
        <w:rPr>
          <w:lang w:val="en-US"/>
        </w:rPr>
        <w:t>III</w:t>
      </w:r>
      <w:r w:rsidRPr="00ED561D">
        <w:rPr>
          <w:lang w:val="ru-RU"/>
        </w:rPr>
        <w:t>-</w:t>
      </w:r>
      <w:r w:rsidRPr="00ED561D">
        <w:rPr>
          <w:lang w:val="en-US"/>
        </w:rPr>
        <w:t>IV</w:t>
      </w:r>
      <w:r w:rsidRPr="00ED561D">
        <w:t xml:space="preserve"> рівня після впровадження формувальної методики дослідження. Узагальненні дані повторного обстеження дітей за трьома діагностичними параметрами представлено у таблиці 3.2.</w:t>
      </w:r>
    </w:p>
    <w:p w14:paraId="23CB65C3" w14:textId="77777777" w:rsidR="00316277" w:rsidRPr="00ED561D" w:rsidRDefault="00316277" w:rsidP="00316277">
      <w:pPr>
        <w:spacing w:after="0" w:line="288" w:lineRule="auto"/>
        <w:jc w:val="right"/>
        <w:rPr>
          <w:i/>
          <w:iCs/>
          <w:noProof/>
          <w:lang w:val="ru-RU"/>
        </w:rPr>
      </w:pPr>
      <w:r w:rsidRPr="00ED561D">
        <w:rPr>
          <w:i/>
          <w:iCs/>
          <w:noProof/>
          <w:lang w:val="ru-RU"/>
        </w:rPr>
        <w:t>Таблиця 3.2</w:t>
      </w:r>
    </w:p>
    <w:p w14:paraId="4D0BAD6D" w14:textId="77777777" w:rsidR="00316277" w:rsidRPr="00ED561D" w:rsidRDefault="00316277" w:rsidP="00316277">
      <w:pPr>
        <w:spacing w:line="288" w:lineRule="auto"/>
        <w:jc w:val="center"/>
        <w:rPr>
          <w:b/>
          <w:bCs/>
        </w:rPr>
      </w:pPr>
      <w:r w:rsidRPr="00ED561D">
        <w:rPr>
          <w:b/>
          <w:bCs/>
        </w:rPr>
        <w:t xml:space="preserve">Результати повторної діагностики рівня сформованості образного мислення у дітей старшого дошкільного віку з ЗНМ </w:t>
      </w:r>
      <w:r w:rsidRPr="00ED561D">
        <w:rPr>
          <w:b/>
          <w:bCs/>
          <w:lang w:val="en-US"/>
        </w:rPr>
        <w:t>III</w:t>
      </w:r>
      <w:r w:rsidRPr="00ED561D">
        <w:rPr>
          <w:b/>
          <w:bCs/>
          <w:lang w:val="ru-RU"/>
        </w:rPr>
        <w:t>-</w:t>
      </w:r>
      <w:r w:rsidRPr="00ED561D">
        <w:rPr>
          <w:b/>
          <w:bCs/>
          <w:lang w:val="en-US"/>
        </w:rPr>
        <w:t>IV</w:t>
      </w:r>
      <w:r w:rsidRPr="00ED561D">
        <w:rPr>
          <w:b/>
          <w:bCs/>
        </w:rPr>
        <w:t xml:space="preserve"> рівня</w:t>
      </w:r>
    </w:p>
    <w:tbl>
      <w:tblPr>
        <w:tblStyle w:val="a4"/>
        <w:tblW w:w="10041" w:type="dxa"/>
        <w:tblLayout w:type="fixed"/>
        <w:tblLook w:val="04A0" w:firstRow="1" w:lastRow="0" w:firstColumn="1" w:lastColumn="0" w:noHBand="0" w:noVBand="1"/>
      </w:tblPr>
      <w:tblGrid>
        <w:gridCol w:w="536"/>
        <w:gridCol w:w="1270"/>
        <w:gridCol w:w="1607"/>
        <w:gridCol w:w="1568"/>
        <w:gridCol w:w="1994"/>
        <w:gridCol w:w="1282"/>
        <w:gridCol w:w="1784"/>
      </w:tblGrid>
      <w:tr w:rsidR="00316277" w:rsidRPr="002A314C" w14:paraId="2BE3E245" w14:textId="77777777" w:rsidTr="00075DF4">
        <w:trPr>
          <w:cantSplit/>
          <w:trHeight w:val="1191"/>
        </w:trPr>
        <w:tc>
          <w:tcPr>
            <w:tcW w:w="536" w:type="dxa"/>
          </w:tcPr>
          <w:p w14:paraId="5409024B" w14:textId="77777777" w:rsidR="00316277" w:rsidRPr="00145222" w:rsidRDefault="00316277" w:rsidP="00075DF4">
            <w:pPr>
              <w:spacing w:line="276" w:lineRule="auto"/>
              <w:jc w:val="center"/>
              <w:rPr>
                <w:b/>
                <w:bCs/>
                <w:color w:val="000000" w:themeColor="text1"/>
                <w:sz w:val="24"/>
                <w:szCs w:val="24"/>
              </w:rPr>
            </w:pPr>
            <w:r w:rsidRPr="00145222">
              <w:rPr>
                <w:b/>
                <w:bCs/>
                <w:color w:val="000000" w:themeColor="text1"/>
                <w:sz w:val="24"/>
                <w:szCs w:val="24"/>
              </w:rPr>
              <w:t>№</w:t>
            </w:r>
          </w:p>
        </w:tc>
        <w:tc>
          <w:tcPr>
            <w:tcW w:w="1270" w:type="dxa"/>
          </w:tcPr>
          <w:p w14:paraId="78A9CCF6" w14:textId="77777777" w:rsidR="00316277" w:rsidRPr="00145222" w:rsidRDefault="00316277" w:rsidP="00075DF4">
            <w:pPr>
              <w:spacing w:line="276" w:lineRule="auto"/>
              <w:jc w:val="center"/>
              <w:rPr>
                <w:b/>
                <w:bCs/>
                <w:color w:val="000000" w:themeColor="text1"/>
                <w:sz w:val="24"/>
                <w:szCs w:val="24"/>
              </w:rPr>
            </w:pPr>
            <w:r w:rsidRPr="00145222">
              <w:rPr>
                <w:b/>
                <w:bCs/>
                <w:color w:val="000000" w:themeColor="text1"/>
                <w:sz w:val="24"/>
                <w:szCs w:val="24"/>
              </w:rPr>
              <w:t>Ім’я дитини</w:t>
            </w:r>
          </w:p>
        </w:tc>
        <w:tc>
          <w:tcPr>
            <w:tcW w:w="1607" w:type="dxa"/>
          </w:tcPr>
          <w:p w14:paraId="2528F1C7" w14:textId="77777777" w:rsidR="00316277" w:rsidRPr="00145222" w:rsidRDefault="00316277" w:rsidP="00075DF4">
            <w:pPr>
              <w:spacing w:line="276" w:lineRule="auto"/>
              <w:jc w:val="center"/>
              <w:rPr>
                <w:b/>
                <w:bCs/>
                <w:color w:val="000000" w:themeColor="text1"/>
                <w:sz w:val="24"/>
                <w:szCs w:val="24"/>
              </w:rPr>
            </w:pPr>
            <w:r w:rsidRPr="00145222">
              <w:rPr>
                <w:b/>
                <w:bCs/>
                <w:sz w:val="24"/>
                <w:szCs w:val="24"/>
              </w:rPr>
              <w:t>Здатність до створення образів</w:t>
            </w:r>
          </w:p>
        </w:tc>
        <w:tc>
          <w:tcPr>
            <w:tcW w:w="1568" w:type="dxa"/>
          </w:tcPr>
          <w:p w14:paraId="2ED0353D" w14:textId="77777777" w:rsidR="00316277" w:rsidRPr="00145222" w:rsidRDefault="00316277" w:rsidP="00075DF4">
            <w:pPr>
              <w:spacing w:line="276" w:lineRule="auto"/>
              <w:jc w:val="center"/>
              <w:rPr>
                <w:b/>
                <w:bCs/>
                <w:color w:val="000000" w:themeColor="text1"/>
                <w:sz w:val="24"/>
                <w:szCs w:val="24"/>
              </w:rPr>
            </w:pPr>
            <w:r w:rsidRPr="00145222">
              <w:rPr>
                <w:b/>
                <w:bCs/>
                <w:sz w:val="24"/>
                <w:szCs w:val="24"/>
              </w:rPr>
              <w:t>Здатність до оперування образами</w:t>
            </w:r>
          </w:p>
        </w:tc>
        <w:tc>
          <w:tcPr>
            <w:tcW w:w="1994" w:type="dxa"/>
          </w:tcPr>
          <w:p w14:paraId="049725C1" w14:textId="77777777" w:rsidR="00316277" w:rsidRPr="00145222" w:rsidRDefault="00316277" w:rsidP="00075DF4">
            <w:pPr>
              <w:spacing w:line="276" w:lineRule="auto"/>
              <w:jc w:val="center"/>
              <w:rPr>
                <w:b/>
                <w:bCs/>
                <w:color w:val="000000" w:themeColor="text1"/>
                <w:sz w:val="24"/>
                <w:szCs w:val="24"/>
              </w:rPr>
            </w:pPr>
            <w:r w:rsidRPr="00145222">
              <w:rPr>
                <w:b/>
                <w:bCs/>
                <w:sz w:val="24"/>
                <w:szCs w:val="24"/>
              </w:rPr>
              <w:t>Здатність до створення та оперування образами на основі асоціацій</w:t>
            </w:r>
          </w:p>
        </w:tc>
        <w:tc>
          <w:tcPr>
            <w:tcW w:w="1282" w:type="dxa"/>
          </w:tcPr>
          <w:p w14:paraId="35900041" w14:textId="77777777" w:rsidR="00316277" w:rsidRPr="00145222" w:rsidRDefault="00316277" w:rsidP="00075DF4">
            <w:pPr>
              <w:spacing w:line="276" w:lineRule="auto"/>
              <w:jc w:val="center"/>
              <w:rPr>
                <w:b/>
                <w:bCs/>
                <w:color w:val="000000" w:themeColor="text1"/>
                <w:sz w:val="24"/>
                <w:szCs w:val="24"/>
              </w:rPr>
            </w:pPr>
            <w:r w:rsidRPr="00145222">
              <w:rPr>
                <w:b/>
                <w:bCs/>
                <w:color w:val="000000" w:themeColor="text1"/>
                <w:sz w:val="24"/>
                <w:szCs w:val="24"/>
              </w:rPr>
              <w:t>Середній бал</w:t>
            </w:r>
          </w:p>
        </w:tc>
        <w:tc>
          <w:tcPr>
            <w:tcW w:w="1784" w:type="dxa"/>
          </w:tcPr>
          <w:p w14:paraId="70669EB8" w14:textId="77777777" w:rsidR="00316277" w:rsidRPr="00145222" w:rsidRDefault="00316277" w:rsidP="00075DF4">
            <w:pPr>
              <w:spacing w:line="276" w:lineRule="auto"/>
              <w:jc w:val="center"/>
              <w:rPr>
                <w:b/>
                <w:bCs/>
                <w:color w:val="000000" w:themeColor="text1"/>
                <w:sz w:val="24"/>
                <w:szCs w:val="24"/>
              </w:rPr>
            </w:pPr>
            <w:r w:rsidRPr="00145222">
              <w:rPr>
                <w:b/>
                <w:bCs/>
                <w:color w:val="000000" w:themeColor="text1"/>
                <w:sz w:val="24"/>
                <w:szCs w:val="24"/>
              </w:rPr>
              <w:t>Рівень сформованості образного мислення</w:t>
            </w:r>
          </w:p>
        </w:tc>
      </w:tr>
      <w:tr w:rsidR="00316277" w:rsidRPr="002A314C" w14:paraId="48774F5B" w14:textId="77777777" w:rsidTr="00075DF4">
        <w:trPr>
          <w:trHeight w:val="334"/>
        </w:trPr>
        <w:tc>
          <w:tcPr>
            <w:tcW w:w="536" w:type="dxa"/>
          </w:tcPr>
          <w:p w14:paraId="606C3A6B"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1.</w:t>
            </w:r>
          </w:p>
        </w:tc>
        <w:tc>
          <w:tcPr>
            <w:tcW w:w="1270" w:type="dxa"/>
          </w:tcPr>
          <w:p w14:paraId="330A1468"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Адам</w:t>
            </w:r>
          </w:p>
        </w:tc>
        <w:tc>
          <w:tcPr>
            <w:tcW w:w="1607" w:type="dxa"/>
          </w:tcPr>
          <w:p w14:paraId="24BDA516"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1A730587"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994" w:type="dxa"/>
          </w:tcPr>
          <w:p w14:paraId="49A7B8E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282" w:type="dxa"/>
          </w:tcPr>
          <w:p w14:paraId="426E2E5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2,67</w:t>
            </w:r>
          </w:p>
        </w:tc>
        <w:tc>
          <w:tcPr>
            <w:tcW w:w="1784" w:type="dxa"/>
          </w:tcPr>
          <w:p w14:paraId="17F5B6E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468E868B" w14:textId="77777777" w:rsidTr="00075DF4">
        <w:trPr>
          <w:trHeight w:val="334"/>
        </w:trPr>
        <w:tc>
          <w:tcPr>
            <w:tcW w:w="536" w:type="dxa"/>
          </w:tcPr>
          <w:p w14:paraId="242C24CF"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270" w:type="dxa"/>
          </w:tcPr>
          <w:p w14:paraId="4C8CEF5E"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Артем</w:t>
            </w:r>
          </w:p>
        </w:tc>
        <w:tc>
          <w:tcPr>
            <w:tcW w:w="1607" w:type="dxa"/>
          </w:tcPr>
          <w:p w14:paraId="55C7BEA4"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6AE97D15"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994" w:type="dxa"/>
          </w:tcPr>
          <w:p w14:paraId="1A7070D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4</w:t>
            </w:r>
          </w:p>
        </w:tc>
        <w:tc>
          <w:tcPr>
            <w:tcW w:w="1282" w:type="dxa"/>
          </w:tcPr>
          <w:p w14:paraId="66A686DB"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3,33</w:t>
            </w:r>
          </w:p>
        </w:tc>
        <w:tc>
          <w:tcPr>
            <w:tcW w:w="1784" w:type="dxa"/>
          </w:tcPr>
          <w:p w14:paraId="1D905EB8"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5E86413C" w14:textId="77777777" w:rsidTr="00075DF4">
        <w:trPr>
          <w:trHeight w:val="334"/>
        </w:trPr>
        <w:tc>
          <w:tcPr>
            <w:tcW w:w="536" w:type="dxa"/>
          </w:tcPr>
          <w:p w14:paraId="64CC6A32"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70" w:type="dxa"/>
          </w:tcPr>
          <w:p w14:paraId="1112E8FE"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Вероніка</w:t>
            </w:r>
          </w:p>
        </w:tc>
        <w:tc>
          <w:tcPr>
            <w:tcW w:w="1607" w:type="dxa"/>
          </w:tcPr>
          <w:p w14:paraId="1D81102C"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7B562ECA"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994" w:type="dxa"/>
          </w:tcPr>
          <w:p w14:paraId="344DEE2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82" w:type="dxa"/>
          </w:tcPr>
          <w:p w14:paraId="2CB6F251"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784" w:type="dxa"/>
          </w:tcPr>
          <w:p w14:paraId="017AC93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39BF97C3" w14:textId="77777777" w:rsidTr="00075DF4">
        <w:trPr>
          <w:trHeight w:val="334"/>
        </w:trPr>
        <w:tc>
          <w:tcPr>
            <w:tcW w:w="536" w:type="dxa"/>
          </w:tcPr>
          <w:p w14:paraId="5F81771C"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4.</w:t>
            </w:r>
          </w:p>
        </w:tc>
        <w:tc>
          <w:tcPr>
            <w:tcW w:w="1270" w:type="dxa"/>
          </w:tcPr>
          <w:p w14:paraId="04C34A16"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Вікторія</w:t>
            </w:r>
          </w:p>
        </w:tc>
        <w:tc>
          <w:tcPr>
            <w:tcW w:w="1607" w:type="dxa"/>
          </w:tcPr>
          <w:p w14:paraId="52FDEA75"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72187AB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4</w:t>
            </w:r>
          </w:p>
        </w:tc>
        <w:tc>
          <w:tcPr>
            <w:tcW w:w="1994" w:type="dxa"/>
          </w:tcPr>
          <w:p w14:paraId="3029CEF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82" w:type="dxa"/>
          </w:tcPr>
          <w:p w14:paraId="4EF5FB5A"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3,33</w:t>
            </w:r>
          </w:p>
        </w:tc>
        <w:tc>
          <w:tcPr>
            <w:tcW w:w="1784" w:type="dxa"/>
          </w:tcPr>
          <w:p w14:paraId="4DB87DD1"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2B00EBCF" w14:textId="77777777" w:rsidTr="00075DF4">
        <w:trPr>
          <w:trHeight w:val="334"/>
        </w:trPr>
        <w:tc>
          <w:tcPr>
            <w:tcW w:w="536" w:type="dxa"/>
          </w:tcPr>
          <w:p w14:paraId="062DEFB5"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5.</w:t>
            </w:r>
          </w:p>
        </w:tc>
        <w:tc>
          <w:tcPr>
            <w:tcW w:w="1270" w:type="dxa"/>
          </w:tcPr>
          <w:p w14:paraId="2B519A64"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Дмитро</w:t>
            </w:r>
          </w:p>
        </w:tc>
        <w:tc>
          <w:tcPr>
            <w:tcW w:w="1607" w:type="dxa"/>
          </w:tcPr>
          <w:p w14:paraId="749CCB8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3E39457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994" w:type="dxa"/>
          </w:tcPr>
          <w:p w14:paraId="362B12CB"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82" w:type="dxa"/>
          </w:tcPr>
          <w:p w14:paraId="2D7CB570"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784" w:type="dxa"/>
          </w:tcPr>
          <w:p w14:paraId="24494C4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07EF7A4C" w14:textId="77777777" w:rsidTr="00075DF4">
        <w:trPr>
          <w:trHeight w:val="334"/>
        </w:trPr>
        <w:tc>
          <w:tcPr>
            <w:tcW w:w="536" w:type="dxa"/>
          </w:tcPr>
          <w:p w14:paraId="5D6322C3"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6</w:t>
            </w:r>
          </w:p>
        </w:tc>
        <w:tc>
          <w:tcPr>
            <w:tcW w:w="1270" w:type="dxa"/>
          </w:tcPr>
          <w:p w14:paraId="3F398661"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Іван Б.</w:t>
            </w:r>
          </w:p>
        </w:tc>
        <w:tc>
          <w:tcPr>
            <w:tcW w:w="1607" w:type="dxa"/>
          </w:tcPr>
          <w:p w14:paraId="1CE51487"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1B5137F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4</w:t>
            </w:r>
          </w:p>
        </w:tc>
        <w:tc>
          <w:tcPr>
            <w:tcW w:w="1994" w:type="dxa"/>
          </w:tcPr>
          <w:p w14:paraId="15DDC08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82" w:type="dxa"/>
          </w:tcPr>
          <w:p w14:paraId="77309A51"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3,33</w:t>
            </w:r>
          </w:p>
        </w:tc>
        <w:tc>
          <w:tcPr>
            <w:tcW w:w="1784" w:type="dxa"/>
          </w:tcPr>
          <w:p w14:paraId="1E9CFF01"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r w:rsidR="00316277" w:rsidRPr="002A314C" w14:paraId="30662A84" w14:textId="77777777" w:rsidTr="00075DF4">
        <w:trPr>
          <w:trHeight w:val="334"/>
        </w:trPr>
        <w:tc>
          <w:tcPr>
            <w:tcW w:w="536" w:type="dxa"/>
          </w:tcPr>
          <w:p w14:paraId="09335A2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7.</w:t>
            </w:r>
          </w:p>
        </w:tc>
        <w:tc>
          <w:tcPr>
            <w:tcW w:w="1270" w:type="dxa"/>
          </w:tcPr>
          <w:p w14:paraId="12173C67"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Іван Д.</w:t>
            </w:r>
          </w:p>
        </w:tc>
        <w:tc>
          <w:tcPr>
            <w:tcW w:w="1607" w:type="dxa"/>
          </w:tcPr>
          <w:p w14:paraId="2074FCE8"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431720A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994" w:type="dxa"/>
          </w:tcPr>
          <w:p w14:paraId="694D893A"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282" w:type="dxa"/>
          </w:tcPr>
          <w:p w14:paraId="5E9663FD"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2,33</w:t>
            </w:r>
          </w:p>
        </w:tc>
        <w:tc>
          <w:tcPr>
            <w:tcW w:w="1784" w:type="dxa"/>
          </w:tcPr>
          <w:p w14:paraId="4A86CCA8"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НС</w:t>
            </w:r>
          </w:p>
        </w:tc>
      </w:tr>
      <w:tr w:rsidR="00316277" w:rsidRPr="002A314C" w14:paraId="613D6A0C" w14:textId="77777777" w:rsidTr="00075DF4">
        <w:trPr>
          <w:trHeight w:val="334"/>
        </w:trPr>
        <w:tc>
          <w:tcPr>
            <w:tcW w:w="536" w:type="dxa"/>
          </w:tcPr>
          <w:p w14:paraId="5A79C97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8.</w:t>
            </w:r>
          </w:p>
        </w:tc>
        <w:tc>
          <w:tcPr>
            <w:tcW w:w="1270" w:type="dxa"/>
          </w:tcPr>
          <w:p w14:paraId="0D33C1D1"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Матвій</w:t>
            </w:r>
          </w:p>
        </w:tc>
        <w:tc>
          <w:tcPr>
            <w:tcW w:w="1607" w:type="dxa"/>
          </w:tcPr>
          <w:p w14:paraId="159F16A4"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568" w:type="dxa"/>
          </w:tcPr>
          <w:p w14:paraId="13344F66"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994" w:type="dxa"/>
          </w:tcPr>
          <w:p w14:paraId="58D6A9E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1</w:t>
            </w:r>
          </w:p>
        </w:tc>
        <w:tc>
          <w:tcPr>
            <w:tcW w:w="1282" w:type="dxa"/>
          </w:tcPr>
          <w:p w14:paraId="3E412FC7"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1,67</w:t>
            </w:r>
          </w:p>
        </w:tc>
        <w:tc>
          <w:tcPr>
            <w:tcW w:w="1784" w:type="dxa"/>
          </w:tcPr>
          <w:p w14:paraId="65D2C0DA"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НС</w:t>
            </w:r>
          </w:p>
        </w:tc>
      </w:tr>
      <w:tr w:rsidR="00316277" w:rsidRPr="002A314C" w14:paraId="6237375C" w14:textId="77777777" w:rsidTr="00075DF4">
        <w:trPr>
          <w:trHeight w:val="334"/>
        </w:trPr>
        <w:tc>
          <w:tcPr>
            <w:tcW w:w="536" w:type="dxa"/>
          </w:tcPr>
          <w:p w14:paraId="0C1A3C0F"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9.</w:t>
            </w:r>
          </w:p>
        </w:tc>
        <w:tc>
          <w:tcPr>
            <w:tcW w:w="1270" w:type="dxa"/>
          </w:tcPr>
          <w:p w14:paraId="657EBBED"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Тимофій</w:t>
            </w:r>
          </w:p>
        </w:tc>
        <w:tc>
          <w:tcPr>
            <w:tcW w:w="1607" w:type="dxa"/>
          </w:tcPr>
          <w:p w14:paraId="49FC60F1"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568" w:type="dxa"/>
          </w:tcPr>
          <w:p w14:paraId="721FE254"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994" w:type="dxa"/>
          </w:tcPr>
          <w:p w14:paraId="4C3A961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w:t>
            </w:r>
          </w:p>
        </w:tc>
        <w:tc>
          <w:tcPr>
            <w:tcW w:w="1282" w:type="dxa"/>
          </w:tcPr>
          <w:p w14:paraId="7E9DE26C"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2,33</w:t>
            </w:r>
          </w:p>
        </w:tc>
        <w:tc>
          <w:tcPr>
            <w:tcW w:w="1784" w:type="dxa"/>
          </w:tcPr>
          <w:p w14:paraId="0A044E2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НС</w:t>
            </w:r>
          </w:p>
        </w:tc>
      </w:tr>
      <w:tr w:rsidR="00316277" w:rsidRPr="002A314C" w14:paraId="194A891E" w14:textId="77777777" w:rsidTr="00075DF4">
        <w:trPr>
          <w:trHeight w:val="334"/>
        </w:trPr>
        <w:tc>
          <w:tcPr>
            <w:tcW w:w="536" w:type="dxa"/>
          </w:tcPr>
          <w:p w14:paraId="7B53B4A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10.</w:t>
            </w:r>
          </w:p>
        </w:tc>
        <w:tc>
          <w:tcPr>
            <w:tcW w:w="1270" w:type="dxa"/>
          </w:tcPr>
          <w:p w14:paraId="5546BB58" w14:textId="77777777" w:rsidR="00316277" w:rsidRPr="00145222" w:rsidRDefault="00316277" w:rsidP="00075DF4">
            <w:pPr>
              <w:spacing w:line="276" w:lineRule="auto"/>
              <w:jc w:val="left"/>
              <w:rPr>
                <w:color w:val="000000" w:themeColor="text1"/>
                <w:sz w:val="24"/>
                <w:szCs w:val="24"/>
              </w:rPr>
            </w:pPr>
            <w:r w:rsidRPr="00145222">
              <w:rPr>
                <w:color w:val="000000" w:themeColor="text1"/>
                <w:sz w:val="24"/>
                <w:szCs w:val="24"/>
              </w:rPr>
              <w:t>Ярослава</w:t>
            </w:r>
          </w:p>
        </w:tc>
        <w:tc>
          <w:tcPr>
            <w:tcW w:w="1607" w:type="dxa"/>
          </w:tcPr>
          <w:p w14:paraId="158DF3D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568" w:type="dxa"/>
          </w:tcPr>
          <w:p w14:paraId="01D1376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4</w:t>
            </w:r>
          </w:p>
        </w:tc>
        <w:tc>
          <w:tcPr>
            <w:tcW w:w="1994" w:type="dxa"/>
          </w:tcPr>
          <w:p w14:paraId="52476D9E"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w:t>
            </w:r>
          </w:p>
        </w:tc>
        <w:tc>
          <w:tcPr>
            <w:tcW w:w="1282" w:type="dxa"/>
          </w:tcPr>
          <w:p w14:paraId="19452244"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3,33</w:t>
            </w:r>
          </w:p>
        </w:tc>
        <w:tc>
          <w:tcPr>
            <w:tcW w:w="1784" w:type="dxa"/>
          </w:tcPr>
          <w:p w14:paraId="0C404959" w14:textId="77777777" w:rsidR="00316277" w:rsidRPr="00145222" w:rsidRDefault="00316277" w:rsidP="00075DF4">
            <w:pPr>
              <w:spacing w:line="276" w:lineRule="auto"/>
              <w:jc w:val="center"/>
              <w:rPr>
                <w:color w:val="000000" w:themeColor="text1"/>
                <w:sz w:val="24"/>
                <w:szCs w:val="24"/>
              </w:rPr>
            </w:pPr>
            <w:r w:rsidRPr="00145222">
              <w:rPr>
                <w:color w:val="000000" w:themeColor="text1"/>
                <w:sz w:val="24"/>
                <w:szCs w:val="24"/>
              </w:rPr>
              <w:t>С</w:t>
            </w:r>
          </w:p>
        </w:tc>
      </w:tr>
    </w:tbl>
    <w:p w14:paraId="5B7AF6B3" w14:textId="77777777" w:rsidR="00316277" w:rsidRDefault="00316277" w:rsidP="00316277">
      <w:pPr>
        <w:spacing w:after="0"/>
        <w:ind w:firstLine="709"/>
      </w:pPr>
      <w:r w:rsidRPr="006361CF">
        <w:lastRenderedPageBreak/>
        <w:t>Дані, представлені у таблиці, проілюстровано у діаграмі (рис. 3.4).</w:t>
      </w:r>
    </w:p>
    <w:p w14:paraId="175710B7" w14:textId="77777777" w:rsidR="00316277" w:rsidRDefault="00316277" w:rsidP="00316277">
      <w:pPr>
        <w:jc w:val="center"/>
      </w:pPr>
      <w:bookmarkStart w:id="43" w:name="_Hlk148095695"/>
      <w:r>
        <w:rPr>
          <w:noProof/>
        </w:rPr>
        <w:drawing>
          <wp:inline distT="0" distB="0" distL="0" distR="0" wp14:anchorId="70217398" wp14:editId="4E5C7C5D">
            <wp:extent cx="3086100" cy="2377440"/>
            <wp:effectExtent l="0" t="0" r="0" b="3810"/>
            <wp:docPr id="70" name="Діаграма 70">
              <a:extLst xmlns:a="http://schemas.openxmlformats.org/drawingml/2006/main">
                <a:ext uri="{FF2B5EF4-FFF2-40B4-BE49-F238E27FC236}">
                  <a16:creationId xmlns:a16="http://schemas.microsoft.com/office/drawing/2014/main" id="{94BA40BB-BA79-4543-8EED-DC783E96A7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4D1BD639" wp14:editId="3FF62BC3">
            <wp:extent cx="3097530" cy="2377440"/>
            <wp:effectExtent l="0" t="0" r="7620" b="3810"/>
            <wp:docPr id="36" name="Діаграма 36">
              <a:extLst xmlns:a="http://schemas.openxmlformats.org/drawingml/2006/main">
                <a:ext uri="{FF2B5EF4-FFF2-40B4-BE49-F238E27FC236}">
                  <a16:creationId xmlns:a16="http://schemas.microsoft.com/office/drawing/2014/main" id="{8A829466-2FD5-4361-BA62-C57A91E256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28EE3D" w14:textId="77777777" w:rsidR="00316277" w:rsidRDefault="00316277" w:rsidP="00316277">
      <w:pPr>
        <w:ind w:firstLine="708"/>
        <w:jc w:val="center"/>
      </w:pPr>
      <w:r w:rsidRPr="007C72FD">
        <w:t>Рис.</w:t>
      </w:r>
      <w:r>
        <w:t> 3</w:t>
      </w:r>
      <w:r w:rsidRPr="007C72FD">
        <w:t>.</w:t>
      </w:r>
      <w:r>
        <w:t>4</w:t>
      </w:r>
      <w:r w:rsidRPr="007C72FD">
        <w:t xml:space="preserve">. </w:t>
      </w:r>
      <w:r w:rsidRPr="003633F4">
        <w:t>Загальний розподіл рівнів сформованості образного мислення у дітей старшого дошкільного віку з ЗНМ до та після формувального експерименту</w:t>
      </w:r>
    </w:p>
    <w:p w14:paraId="77483EA6" w14:textId="77777777" w:rsidR="00316277" w:rsidRDefault="00316277" w:rsidP="00316277">
      <w:pPr>
        <w:ind w:firstLine="708"/>
      </w:pPr>
      <w:r>
        <w:t>Представлені у діаграмі дані констатують, що відсоткове співвідношення дітей із середнім рівнем та рівнем нижче середнього збільшилось на 20% та 10% відповідно. Разом з тим кількість дітей з низьким рівнем сформованості образного мислення зменшилось з 30% до нуля.</w:t>
      </w:r>
    </w:p>
    <w:bookmarkEnd w:id="43"/>
    <w:p w14:paraId="299851C2" w14:textId="77777777" w:rsidR="00316277" w:rsidRDefault="00316277" w:rsidP="00316277">
      <w:pPr>
        <w:spacing w:after="0"/>
        <w:ind w:firstLine="709"/>
      </w:pPr>
      <w:r>
        <w:rPr>
          <w:rFonts w:cs="Times New Roman"/>
          <w:szCs w:val="28"/>
        </w:rPr>
        <w:t>Отже, аналіз отрима</w:t>
      </w:r>
      <w:bookmarkStart w:id="44" w:name="_GoBack"/>
      <w:bookmarkEnd w:id="44"/>
      <w:r>
        <w:rPr>
          <w:rFonts w:cs="Times New Roman"/>
          <w:szCs w:val="28"/>
        </w:rPr>
        <w:t xml:space="preserve">них результатів контрольного етапу дослідження дає підстави вважати розроблену методику формування образного мислення у дітей старшого дошкільного віку з загальним недорозвитком мовлення </w:t>
      </w:r>
      <w:r>
        <w:rPr>
          <w:lang w:val="en-US"/>
        </w:rPr>
        <w:t>III</w:t>
      </w:r>
      <w:r w:rsidRPr="005B02FD">
        <w:t>-</w:t>
      </w:r>
      <w:r>
        <w:rPr>
          <w:lang w:val="en-US"/>
        </w:rPr>
        <w:t>IV</w:t>
      </w:r>
      <w:r>
        <w:t xml:space="preserve"> рівня з використанням технік ейдетики ефективною. Після проведення розроблених логопедичних занять та окремих вправ та ігор помітно покращились можливості дітей</w:t>
      </w:r>
      <w:r w:rsidRPr="00A73495">
        <w:t xml:space="preserve"> </w:t>
      </w:r>
      <w:r>
        <w:t>у</w:t>
      </w:r>
      <w:r w:rsidRPr="00A73495">
        <w:t xml:space="preserve"> створенн</w:t>
      </w:r>
      <w:r>
        <w:t>і</w:t>
      </w:r>
      <w:r w:rsidRPr="00A73495">
        <w:t xml:space="preserve"> мисленнєвих образів предметів чи явищ, </w:t>
      </w:r>
      <w:r>
        <w:t>у</w:t>
      </w:r>
      <w:r w:rsidRPr="00A73495">
        <w:t xml:space="preserve"> оперуванн</w:t>
      </w:r>
      <w:r>
        <w:t>і</w:t>
      </w:r>
      <w:r w:rsidRPr="00A73495">
        <w:t xml:space="preserve"> ними та раніше створеними і збереженими у пам’яті образами, а також під час аналізу, синтезу, абстрагування, опосередкування, порівняння та узагальнення сприйнятої інформації.</w:t>
      </w:r>
    </w:p>
    <w:p w14:paraId="538535CC" w14:textId="77777777" w:rsidR="00316277" w:rsidRDefault="00316277" w:rsidP="00316277">
      <w:pPr>
        <w:spacing w:after="0"/>
        <w:ind w:firstLine="709"/>
      </w:pPr>
      <w:r>
        <w:t>Проте для підвищення статистичної значимості ефективності формувальної методики її застосування має бути більш тривалим.</w:t>
      </w:r>
    </w:p>
    <w:p w14:paraId="386DC766" w14:textId="77777777" w:rsidR="00316277" w:rsidRDefault="00316277" w:rsidP="00316277">
      <w:pPr>
        <w:spacing w:after="160" w:line="259" w:lineRule="auto"/>
        <w:jc w:val="left"/>
      </w:pPr>
      <w:r>
        <w:br w:type="page"/>
      </w:r>
    </w:p>
    <w:p w14:paraId="66876A4C" w14:textId="77777777" w:rsidR="00316277" w:rsidRPr="00BD7354" w:rsidRDefault="00316277" w:rsidP="00316277">
      <w:pPr>
        <w:pStyle w:val="2"/>
        <w:ind w:firstLine="709"/>
      </w:pPr>
      <w:bookmarkStart w:id="45" w:name="_Toc148687470"/>
      <w:bookmarkStart w:id="46" w:name="_Toc149312034"/>
      <w:r w:rsidRPr="00BD7354">
        <w:rPr>
          <w:rStyle w:val="20"/>
        </w:rPr>
        <w:lastRenderedPageBreak/>
        <w:t>Висновки до третього розділ</w:t>
      </w:r>
      <w:r w:rsidRPr="00BD7354">
        <w:t>у</w:t>
      </w:r>
      <w:bookmarkEnd w:id="45"/>
      <w:bookmarkEnd w:id="46"/>
    </w:p>
    <w:p w14:paraId="7405C211" w14:textId="77777777" w:rsidR="00316277" w:rsidRDefault="00316277" w:rsidP="00316277">
      <w:pPr>
        <w:ind w:firstLine="708"/>
      </w:pPr>
      <w:r>
        <w:rPr>
          <w:rFonts w:cs="Times New Roman"/>
          <w:szCs w:val="28"/>
        </w:rPr>
        <w:t xml:space="preserve">Під час формувального етапу дослідження було розроблено методику з формування образного мислення у дітей старшого дошкільного віку з ЗНМ </w:t>
      </w:r>
      <w:r>
        <w:rPr>
          <w:lang w:val="en-US"/>
        </w:rPr>
        <w:t>III</w:t>
      </w:r>
      <w:r w:rsidRPr="005B02FD">
        <w:t>-</w:t>
      </w:r>
      <w:r>
        <w:rPr>
          <w:lang w:val="en-US"/>
        </w:rPr>
        <w:t>IV</w:t>
      </w:r>
      <w:r>
        <w:t xml:space="preserve"> рівня з використанням технік ейдетики.</w:t>
      </w:r>
    </w:p>
    <w:p w14:paraId="1BF30BED" w14:textId="77777777" w:rsidR="00316277" w:rsidRDefault="00316277" w:rsidP="00316277">
      <w:pPr>
        <w:ind w:firstLine="709"/>
      </w:pPr>
      <w:r>
        <w:t xml:space="preserve">Беручи до уваги результати констатувального етапу дослідження, формувальний вплив було спрямовано на здатність дітей подумки створювати образи предметів та явищ, та оперувати ними, а також раніше створеними та збереженими в пам’яті образами, у тому числі на основі асоціацій. У зв’язку з цим розроблена методика впроваджувалася в два етапи: </w:t>
      </w:r>
      <w:r>
        <w:rPr>
          <w:rFonts w:cs="Times New Roman"/>
        </w:rPr>
        <w:t xml:space="preserve">І етап </w:t>
      </w:r>
      <w:r>
        <w:t>– навчання дітей створенню мисленнєвих</w:t>
      </w:r>
      <w:r w:rsidRPr="00B6738C">
        <w:t xml:space="preserve"> образ</w:t>
      </w:r>
      <w:r>
        <w:t xml:space="preserve">ів на основі </w:t>
      </w:r>
      <w:r>
        <w:rPr>
          <w:rFonts w:cs="Times New Roman"/>
        </w:rPr>
        <w:t xml:space="preserve">встановлення різноманітних асоціацій з предметами чи явищами за допомогою усіх аналізаторних систем; ІІ етап </w:t>
      </w:r>
      <w:r>
        <w:t>– вправляння в оперуванні створеними на основі асоціацій образами, а також раніше створеними та збереженими в пам’яті дітей образами, навчання трансформуванню одного образа в інший. Паралельно з даними етапами здійснювався вплив на покращення якості мовлення дітей із ЗНМ, зокрема, на його лексико-граматичну складову та зв’язне мовлення.</w:t>
      </w:r>
    </w:p>
    <w:p w14:paraId="561D3F6A" w14:textId="77777777" w:rsidR="00316277" w:rsidRDefault="00316277" w:rsidP="00316277">
      <w:pPr>
        <w:ind w:firstLine="708"/>
      </w:pPr>
      <w:r>
        <w:t xml:space="preserve">Аналіз контрольного експерименту в цілому засвідчив покращення стану сформованості образного мислення, зокрема його топологічної, проективної, упорядкованої та композиційної підструктур, у дітей старшого дошкільного віку з ЗНМ. Це дозволяє стверджувати про ефективність розробленої методики з формування образного мислення у дітей з загальним недорозвитком мовлення </w:t>
      </w:r>
      <w:r>
        <w:rPr>
          <w:lang w:val="en-US"/>
        </w:rPr>
        <w:t>III</w:t>
      </w:r>
      <w:r w:rsidRPr="005B02FD">
        <w:t>-</w:t>
      </w:r>
      <w:r>
        <w:rPr>
          <w:lang w:val="en-US"/>
        </w:rPr>
        <w:t>IV</w:t>
      </w:r>
      <w:r>
        <w:t xml:space="preserve"> рівня з використанням технік ейдетики.</w:t>
      </w:r>
    </w:p>
    <w:p w14:paraId="3B16A7D0" w14:textId="77777777" w:rsidR="00316277" w:rsidRDefault="00316277" w:rsidP="00316277">
      <w:pPr>
        <w:spacing w:after="160" w:line="259" w:lineRule="auto"/>
        <w:jc w:val="left"/>
      </w:pPr>
      <w:r>
        <w:br w:type="page"/>
      </w:r>
    </w:p>
    <w:p w14:paraId="6F30BC63" w14:textId="77777777" w:rsidR="00316277" w:rsidRDefault="00316277" w:rsidP="00316277">
      <w:pPr>
        <w:pStyle w:val="1"/>
      </w:pPr>
      <w:bookmarkStart w:id="47" w:name="_Toc148687471"/>
      <w:bookmarkStart w:id="48" w:name="_Toc149312035"/>
      <w:r>
        <w:lastRenderedPageBreak/>
        <w:t>ВИСНОВКИ</w:t>
      </w:r>
      <w:bookmarkEnd w:id="47"/>
      <w:bookmarkEnd w:id="48"/>
    </w:p>
    <w:p w14:paraId="3BB81C66" w14:textId="77777777" w:rsidR="00316277" w:rsidRDefault="00316277" w:rsidP="00316277">
      <w:pPr>
        <w:ind w:firstLine="708"/>
        <w:rPr>
          <w:rFonts w:eastAsia="Times New Roman" w:cs="Times New Roman"/>
          <w:szCs w:val="28"/>
        </w:rPr>
      </w:pPr>
      <w:r>
        <w:rPr>
          <w:rFonts w:eastAsia="Times New Roman" w:cs="Times New Roman"/>
          <w:szCs w:val="28"/>
        </w:rPr>
        <w:t>Т</w:t>
      </w:r>
      <w:r w:rsidRPr="00BB55AB">
        <w:rPr>
          <w:rFonts w:eastAsia="Times New Roman" w:cs="Times New Roman"/>
          <w:szCs w:val="28"/>
        </w:rPr>
        <w:t xml:space="preserve">еоретичний аналіз наукової літератури </w:t>
      </w:r>
      <w:r>
        <w:rPr>
          <w:rFonts w:eastAsia="Times New Roman" w:cs="Times New Roman"/>
          <w:szCs w:val="28"/>
        </w:rPr>
        <w:t>та результати експериментального дослідження з проблеми формування образного мислення у дітей старшого дошкільного віку з загальним недорозвитком мовлення з використанням технік ейдетики дали підстави зробити наступні висновки:</w:t>
      </w:r>
    </w:p>
    <w:p w14:paraId="21264767" w14:textId="77777777" w:rsidR="00316277" w:rsidRDefault="00316277" w:rsidP="00316277">
      <w:pPr>
        <w:shd w:val="clear" w:color="auto" w:fill="FFFFFF"/>
        <w:autoSpaceDE w:val="0"/>
        <w:autoSpaceDN w:val="0"/>
        <w:adjustRightInd w:val="0"/>
        <w:ind w:firstLine="708"/>
        <w:rPr>
          <w:rFonts w:cs="Times New Roman"/>
          <w:szCs w:val="28"/>
          <w:shd w:val="clear" w:color="auto" w:fill="FFFFFF"/>
        </w:rPr>
      </w:pPr>
      <w:r w:rsidRPr="0018762B">
        <w:rPr>
          <w:rFonts w:eastAsia="Times New Roman" w:cs="Times New Roman"/>
          <w:szCs w:val="28"/>
        </w:rPr>
        <w:t>1.</w:t>
      </w:r>
      <w:r w:rsidRPr="0018762B">
        <w:rPr>
          <w:rFonts w:cs="Times New Roman"/>
          <w:szCs w:val="28"/>
        </w:rPr>
        <w:t xml:space="preserve"> </w:t>
      </w:r>
      <w:r>
        <w:rPr>
          <w:rFonts w:cs="Times New Roman"/>
          <w:szCs w:val="28"/>
        </w:rPr>
        <w:t xml:space="preserve">Аналіз психолого-педагогічних та психолінгвістичних наукових джерел засвідчив, що </w:t>
      </w:r>
      <w:r w:rsidRPr="00B93462">
        <w:t xml:space="preserve">образне мислення – це специфічний та основний спосіб розумової діяльності дитини старшого дошкільного віку, що характеризується </w:t>
      </w:r>
      <w:r w:rsidRPr="00B93462">
        <w:rPr>
          <w:rFonts w:cs="Times New Roman"/>
          <w:szCs w:val="28"/>
          <w:shd w:val="clear" w:color="auto" w:fill="FFFFFF"/>
        </w:rPr>
        <w:t xml:space="preserve">здатністю до створення та оперування подумки образами чи уявленнями про предмети та явища </w:t>
      </w:r>
      <w:r>
        <w:rPr>
          <w:rFonts w:cs="Times New Roman"/>
          <w:szCs w:val="28"/>
          <w:shd w:val="clear" w:color="auto" w:fill="FFFFFF"/>
        </w:rPr>
        <w:t xml:space="preserve">без практичної взаємодії з ними </w:t>
      </w:r>
      <w:r w:rsidRPr="00B93462">
        <w:rPr>
          <w:rFonts w:cs="Times New Roman"/>
          <w:szCs w:val="28"/>
          <w:shd w:val="clear" w:color="auto" w:fill="FFFFFF"/>
        </w:rPr>
        <w:t xml:space="preserve">з метою розв’язання різноманітних повсякденних та навчальних завдань, </w:t>
      </w:r>
      <w:r>
        <w:rPr>
          <w:rFonts w:cs="Times New Roman"/>
          <w:szCs w:val="28"/>
          <w:shd w:val="clear" w:color="auto" w:fill="FFFFFF"/>
        </w:rPr>
        <w:t xml:space="preserve">сприймання, </w:t>
      </w:r>
      <w:proofErr w:type="spellStart"/>
      <w:r>
        <w:rPr>
          <w:rFonts w:cs="Times New Roman"/>
          <w:szCs w:val="28"/>
          <w:shd w:val="clear" w:color="auto" w:fill="FFFFFF"/>
        </w:rPr>
        <w:t>мисленнєва</w:t>
      </w:r>
      <w:proofErr w:type="spellEnd"/>
      <w:r>
        <w:rPr>
          <w:rFonts w:cs="Times New Roman"/>
          <w:szCs w:val="28"/>
          <w:shd w:val="clear" w:color="auto" w:fill="FFFFFF"/>
        </w:rPr>
        <w:t xml:space="preserve"> обробка</w:t>
      </w:r>
      <w:r w:rsidRPr="00B93462">
        <w:rPr>
          <w:rFonts w:cs="Times New Roman"/>
          <w:szCs w:val="28"/>
          <w:shd w:val="clear" w:color="auto" w:fill="FFFFFF"/>
        </w:rPr>
        <w:t xml:space="preserve"> та відтворення інформації, вираження своїх думок.</w:t>
      </w:r>
      <w:r>
        <w:rPr>
          <w:rFonts w:cs="Times New Roman"/>
          <w:szCs w:val="28"/>
          <w:shd w:val="clear" w:color="auto" w:fill="FFFFFF"/>
        </w:rPr>
        <w:t xml:space="preserve"> Воно складається з</w:t>
      </w:r>
      <w:r w:rsidRPr="00D2216B">
        <w:t xml:space="preserve"> п’ят</w:t>
      </w:r>
      <w:r>
        <w:t>и</w:t>
      </w:r>
      <w:r w:rsidRPr="00D2216B">
        <w:t xml:space="preserve"> підструктур: топологічн</w:t>
      </w:r>
      <w:r>
        <w:t>ої</w:t>
      </w:r>
      <w:r w:rsidRPr="00D2216B">
        <w:t>, проективн</w:t>
      </w:r>
      <w:r>
        <w:t>ої</w:t>
      </w:r>
      <w:r w:rsidRPr="00D2216B">
        <w:t>, упорядкован</w:t>
      </w:r>
      <w:r>
        <w:t>ої</w:t>
      </w:r>
      <w:r w:rsidRPr="00D2216B">
        <w:t>, метричн</w:t>
      </w:r>
      <w:r>
        <w:t>ої</w:t>
      </w:r>
      <w:r w:rsidRPr="00D2216B">
        <w:t xml:space="preserve"> та композиційн</w:t>
      </w:r>
      <w:r>
        <w:t>ої</w:t>
      </w:r>
      <w:r w:rsidRPr="00D2216B">
        <w:t>.</w:t>
      </w:r>
    </w:p>
    <w:p w14:paraId="548E05CB" w14:textId="77777777" w:rsidR="00316277" w:rsidRDefault="00316277" w:rsidP="00316277">
      <w:pPr>
        <w:shd w:val="clear" w:color="auto" w:fill="FFFFFF"/>
        <w:autoSpaceDE w:val="0"/>
        <w:autoSpaceDN w:val="0"/>
        <w:adjustRightInd w:val="0"/>
        <w:ind w:firstLine="708"/>
        <w:rPr>
          <w:szCs w:val="28"/>
        </w:rPr>
      </w:pPr>
      <w:r>
        <w:rPr>
          <w:rFonts w:cs="Times New Roman"/>
          <w:szCs w:val="28"/>
          <w:shd w:val="clear" w:color="auto" w:fill="FFFFFF"/>
        </w:rPr>
        <w:t>П</w:t>
      </w:r>
      <w:r w:rsidRPr="005F5E4B">
        <w:rPr>
          <w:rFonts w:cs="Times New Roman"/>
          <w:szCs w:val="28"/>
          <w:shd w:val="clear" w:color="auto" w:fill="FFFFFF"/>
        </w:rPr>
        <w:t xml:space="preserve">ричиною недостатнього рівня сформованості образного мислення у дітей </w:t>
      </w:r>
      <w:r>
        <w:rPr>
          <w:rFonts w:cs="Times New Roman"/>
          <w:szCs w:val="28"/>
          <w:shd w:val="clear" w:color="auto" w:fill="FFFFFF"/>
        </w:rPr>
        <w:t>цієї</w:t>
      </w:r>
      <w:r w:rsidRPr="005F5E4B">
        <w:rPr>
          <w:rFonts w:cs="Times New Roman"/>
          <w:szCs w:val="28"/>
          <w:shd w:val="clear" w:color="auto" w:fill="FFFFFF"/>
        </w:rPr>
        <w:t xml:space="preserve"> вікової категорії часто є загальний недорозвиток мовлення.</w:t>
      </w:r>
      <w:r>
        <w:rPr>
          <w:rFonts w:cs="Times New Roman"/>
          <w:szCs w:val="28"/>
          <w:shd w:val="clear" w:color="auto" w:fill="FFFFFF"/>
        </w:rPr>
        <w:t xml:space="preserve"> Це призводить до виникнення труднощів із</w:t>
      </w:r>
      <w:r w:rsidRPr="00464608">
        <w:rPr>
          <w:szCs w:val="28"/>
        </w:rPr>
        <w:t xml:space="preserve"> засвоєння</w:t>
      </w:r>
      <w:r>
        <w:rPr>
          <w:szCs w:val="28"/>
        </w:rPr>
        <w:t>м</w:t>
      </w:r>
      <w:r w:rsidRPr="00464608">
        <w:rPr>
          <w:szCs w:val="28"/>
        </w:rPr>
        <w:t xml:space="preserve"> </w:t>
      </w:r>
      <w:r>
        <w:rPr>
          <w:szCs w:val="28"/>
        </w:rPr>
        <w:t xml:space="preserve">ними </w:t>
      </w:r>
      <w:r>
        <w:rPr>
          <w:rFonts w:cs="Times New Roman"/>
          <w:szCs w:val="28"/>
          <w:shd w:val="clear" w:color="auto" w:fill="FFFFFF"/>
        </w:rPr>
        <w:t xml:space="preserve">знань, формуванням умінь та навичок відповідно до Базового компонента дошкільної освіти, а в майбутньому й до вимог шкільних навчальних </w:t>
      </w:r>
      <w:r w:rsidRPr="00BB55AB">
        <w:rPr>
          <w:rFonts w:cs="Times New Roman"/>
          <w:szCs w:val="28"/>
          <w:shd w:val="clear" w:color="auto" w:fill="FFFFFF"/>
        </w:rPr>
        <w:t>програм</w:t>
      </w:r>
      <w:r>
        <w:rPr>
          <w:szCs w:val="28"/>
        </w:rPr>
        <w:t xml:space="preserve">, оскільки є причиною </w:t>
      </w:r>
      <w:r w:rsidRPr="00464608">
        <w:rPr>
          <w:szCs w:val="28"/>
        </w:rPr>
        <w:t>недостатнього розуміння словесної інструкції та труднощів під час утримування її в пам’яті</w:t>
      </w:r>
      <w:r>
        <w:rPr>
          <w:szCs w:val="28"/>
        </w:rPr>
        <w:t>;</w:t>
      </w:r>
      <w:r w:rsidRPr="00464608">
        <w:rPr>
          <w:szCs w:val="28"/>
        </w:rPr>
        <w:t xml:space="preserve"> фрагментарного виконання завдан</w:t>
      </w:r>
      <w:r>
        <w:rPr>
          <w:szCs w:val="28"/>
        </w:rPr>
        <w:t>ь;</w:t>
      </w:r>
      <w:r w:rsidRPr="00464608">
        <w:rPr>
          <w:szCs w:val="28"/>
        </w:rPr>
        <w:t xml:space="preserve"> порушення алгоритму прогнозованості</w:t>
      </w:r>
      <w:r>
        <w:rPr>
          <w:szCs w:val="28"/>
        </w:rPr>
        <w:t xml:space="preserve"> та планування</w:t>
      </w:r>
      <w:r w:rsidRPr="00464608">
        <w:rPr>
          <w:szCs w:val="28"/>
        </w:rPr>
        <w:t xml:space="preserve"> дій</w:t>
      </w:r>
      <w:r>
        <w:rPr>
          <w:szCs w:val="28"/>
        </w:rPr>
        <w:t>;</w:t>
      </w:r>
      <w:r w:rsidRPr="00464608">
        <w:rPr>
          <w:szCs w:val="28"/>
        </w:rPr>
        <w:t xml:space="preserve"> </w:t>
      </w:r>
      <w:r>
        <w:rPr>
          <w:szCs w:val="28"/>
        </w:rPr>
        <w:t xml:space="preserve">труднощів із </w:t>
      </w:r>
      <w:r w:rsidRPr="00FE0790">
        <w:t>запам’ятовува</w:t>
      </w:r>
      <w:r>
        <w:t>нням</w:t>
      </w:r>
      <w:r w:rsidRPr="00FE0790">
        <w:t xml:space="preserve"> та відтвор</w:t>
      </w:r>
      <w:r>
        <w:t>енням</w:t>
      </w:r>
      <w:r w:rsidRPr="00FE0790">
        <w:t xml:space="preserve"> інформаці</w:t>
      </w:r>
      <w:r>
        <w:t>ї</w:t>
      </w:r>
      <w:r w:rsidRPr="00FE0790">
        <w:t xml:space="preserve"> різної складності та великих обсягів</w:t>
      </w:r>
      <w:r>
        <w:t>;</w:t>
      </w:r>
      <w:r w:rsidRPr="00464608">
        <w:rPr>
          <w:szCs w:val="28"/>
        </w:rPr>
        <w:t xml:space="preserve"> </w:t>
      </w:r>
      <w:r>
        <w:rPr>
          <w:szCs w:val="28"/>
        </w:rPr>
        <w:t>не</w:t>
      </w:r>
      <w:r w:rsidRPr="00FE0790">
        <w:t>розумі</w:t>
      </w:r>
      <w:r>
        <w:t>ння</w:t>
      </w:r>
      <w:r w:rsidRPr="00FE0790">
        <w:t xml:space="preserve"> та </w:t>
      </w:r>
      <w:r>
        <w:t xml:space="preserve">нездатності </w:t>
      </w:r>
      <w:r w:rsidRPr="00FE0790">
        <w:t>користуватися схематичними зображеннями, необхідними під час навчання</w:t>
      </w:r>
      <w:r>
        <w:t>;</w:t>
      </w:r>
      <w:r w:rsidRPr="00464608">
        <w:rPr>
          <w:szCs w:val="28"/>
        </w:rPr>
        <w:t xml:space="preserve"> не</w:t>
      </w:r>
      <w:r>
        <w:rPr>
          <w:szCs w:val="28"/>
        </w:rPr>
        <w:t>спроможності</w:t>
      </w:r>
      <w:r w:rsidRPr="00464608">
        <w:rPr>
          <w:szCs w:val="28"/>
        </w:rPr>
        <w:t xml:space="preserve"> самостійно </w:t>
      </w:r>
      <w:r>
        <w:rPr>
          <w:szCs w:val="28"/>
        </w:rPr>
        <w:t xml:space="preserve">узагальнювати та </w:t>
      </w:r>
      <w:r w:rsidRPr="00464608">
        <w:rPr>
          <w:szCs w:val="28"/>
        </w:rPr>
        <w:t>засво</w:t>
      </w:r>
      <w:r>
        <w:rPr>
          <w:szCs w:val="28"/>
        </w:rPr>
        <w:t>ювати</w:t>
      </w:r>
      <w:r w:rsidRPr="00464608">
        <w:rPr>
          <w:szCs w:val="28"/>
        </w:rPr>
        <w:t xml:space="preserve"> нов</w:t>
      </w:r>
      <w:r>
        <w:rPr>
          <w:szCs w:val="28"/>
        </w:rPr>
        <w:t>і</w:t>
      </w:r>
      <w:r w:rsidRPr="00464608">
        <w:rPr>
          <w:szCs w:val="28"/>
        </w:rPr>
        <w:t xml:space="preserve"> знан</w:t>
      </w:r>
      <w:r>
        <w:rPr>
          <w:szCs w:val="28"/>
        </w:rPr>
        <w:t>ня</w:t>
      </w:r>
      <w:r w:rsidRPr="00464608">
        <w:rPr>
          <w:szCs w:val="28"/>
        </w:rPr>
        <w:t xml:space="preserve"> на основі власного чуттєвого досвіду</w:t>
      </w:r>
      <w:r>
        <w:rPr>
          <w:szCs w:val="28"/>
        </w:rPr>
        <w:t xml:space="preserve"> тощо.</w:t>
      </w:r>
    </w:p>
    <w:p w14:paraId="6781329B" w14:textId="77777777" w:rsidR="00316277" w:rsidRDefault="00316277" w:rsidP="00316277">
      <w:pPr>
        <w:shd w:val="clear" w:color="auto" w:fill="FFFFFF"/>
        <w:autoSpaceDE w:val="0"/>
        <w:autoSpaceDN w:val="0"/>
        <w:adjustRightInd w:val="0"/>
        <w:ind w:firstLine="708"/>
      </w:pPr>
      <w:r>
        <w:t xml:space="preserve">Здійснений аналіз також дав змогу дійти висновку, що ейдетика може бути ефективною при формуванні образного мислення у дітей із ЗНМ, оскільки базуються на даному виді мислення; на створенні образів, яскравих уявлень, асоціацій та оперуванні ними. Одночасно не знайдено жодної методики з </w:t>
      </w:r>
      <w:r>
        <w:lastRenderedPageBreak/>
        <w:t xml:space="preserve">формування образного мислення у даної категорії дітей із </w:t>
      </w:r>
      <w:r w:rsidRPr="007C5F13">
        <w:rPr>
          <w:rFonts w:cs="Times New Roman"/>
          <w:szCs w:val="28"/>
          <w:shd w:val="clear" w:color="auto" w:fill="FFFFFF"/>
        </w:rPr>
        <w:t>застосування</w:t>
      </w:r>
      <w:r>
        <w:rPr>
          <w:rFonts w:cs="Times New Roman"/>
          <w:szCs w:val="28"/>
          <w:shd w:val="clear" w:color="auto" w:fill="FFFFFF"/>
        </w:rPr>
        <w:t>м</w:t>
      </w:r>
      <w:r w:rsidRPr="007C5F13">
        <w:rPr>
          <w:rFonts w:cs="Times New Roman"/>
          <w:szCs w:val="28"/>
          <w:shd w:val="clear" w:color="auto" w:fill="FFFFFF"/>
        </w:rPr>
        <w:t xml:space="preserve"> технік ейдетики</w:t>
      </w:r>
      <w:r>
        <w:rPr>
          <w:rFonts w:cs="Times New Roman"/>
          <w:szCs w:val="28"/>
          <w:shd w:val="clear" w:color="auto" w:fill="FFFFFF"/>
        </w:rPr>
        <w:t>.</w:t>
      </w:r>
    </w:p>
    <w:p w14:paraId="627F59CB" w14:textId="77777777" w:rsidR="00316277" w:rsidRPr="0003425D" w:rsidRDefault="00316277" w:rsidP="00316277">
      <w:pPr>
        <w:ind w:firstLine="709"/>
      </w:pPr>
      <w:r>
        <w:t>2. Визначено наступні параметри образного мислення: з</w:t>
      </w:r>
      <w:r w:rsidRPr="00FD4275">
        <w:rPr>
          <w:szCs w:val="24"/>
        </w:rPr>
        <w:t xml:space="preserve">датність до створення </w:t>
      </w:r>
      <w:r>
        <w:rPr>
          <w:szCs w:val="24"/>
        </w:rPr>
        <w:t xml:space="preserve">образів, </w:t>
      </w:r>
      <w:r>
        <w:t>з</w:t>
      </w:r>
      <w:r>
        <w:rPr>
          <w:szCs w:val="24"/>
        </w:rPr>
        <w:t>датність до оперування образами, здатність до створення та оперування образами на основі асоціацій</w:t>
      </w:r>
      <w:r>
        <w:t xml:space="preserve">. Емпіричне дослідження для визначення особливостей та рівня сформованості образного мислення у дітей старшого дошкільного віку з ЗНМ </w:t>
      </w:r>
      <w:r>
        <w:rPr>
          <w:lang w:val="en-US"/>
        </w:rPr>
        <w:t>III</w:t>
      </w:r>
      <w:r w:rsidRPr="005B02FD">
        <w:t>-</w:t>
      </w:r>
      <w:r>
        <w:rPr>
          <w:lang w:val="en-US"/>
        </w:rPr>
        <w:t>IV</w:t>
      </w:r>
      <w:r>
        <w:t xml:space="preserve"> рівня та у дітей з типовим мовленнєвим розвитком здійснено за авторською методикою, що ґрунтується на модифікації дослідження образної пам’яті.</w:t>
      </w:r>
    </w:p>
    <w:p w14:paraId="4AA4B9C1" w14:textId="77777777" w:rsidR="00316277" w:rsidRDefault="00316277" w:rsidP="00316277">
      <w:pPr>
        <w:ind w:firstLine="708"/>
      </w:pPr>
      <w:r>
        <w:rPr>
          <w:rFonts w:cs="Times New Roman"/>
          <w:szCs w:val="28"/>
        </w:rPr>
        <w:t>За результатами проведеної діагностики констатовано</w:t>
      </w:r>
      <w:r>
        <w:t xml:space="preserve">, що рівень сформованості образного мислення у дітей із ЗНМ значно нижчий, ніж у дітей, що не мають порушень мовлення. Це пов’язано з недостатнім розвитком у них топологічної, проективної, упорядкованої та композиційної підструктур образного мислення. У зв’язку з цим діти з ЗНМ мають </w:t>
      </w:r>
      <w:r w:rsidRPr="002A4FA4">
        <w:t xml:space="preserve">труднощі зі створенням образів предметів чи явищ, з оперуванням ними та раніше створеними і збереженими у пам’яті образами, а також під час аналізу, синтезу, абстрагування, опосередкування, порівняння, узагальнення сприйнятої інформації. </w:t>
      </w:r>
      <w:r>
        <w:t xml:space="preserve">Зроблено висновок про необхідність формування образного мислення дітей старшого дошкільного віку з ЗНМ </w:t>
      </w:r>
      <w:r>
        <w:rPr>
          <w:lang w:val="en-US"/>
        </w:rPr>
        <w:t>III</w:t>
      </w:r>
      <w:r w:rsidRPr="005B02FD">
        <w:t>-</w:t>
      </w:r>
      <w:r>
        <w:rPr>
          <w:lang w:val="en-US"/>
        </w:rPr>
        <w:t>IV</w:t>
      </w:r>
      <w:r>
        <w:t xml:space="preserve"> рівня, особливо враховуючи підготовку до навчання у школі.</w:t>
      </w:r>
    </w:p>
    <w:p w14:paraId="2C77085E" w14:textId="77777777" w:rsidR="00316277" w:rsidRDefault="00316277" w:rsidP="00316277">
      <w:pPr>
        <w:ind w:firstLine="708"/>
      </w:pPr>
      <w:r>
        <w:t xml:space="preserve">3. Розроблено та експериментально перевірено ефективність методики з формування образного мислення у дітей старшого дошкільного віку з ЗНМ </w:t>
      </w:r>
      <w:r>
        <w:rPr>
          <w:lang w:val="en-US"/>
        </w:rPr>
        <w:t>III</w:t>
      </w:r>
      <w:r w:rsidRPr="005B02FD">
        <w:t>-</w:t>
      </w:r>
      <w:r>
        <w:rPr>
          <w:lang w:val="en-US"/>
        </w:rPr>
        <w:t>IV</w:t>
      </w:r>
      <w:r>
        <w:t xml:space="preserve"> рівня з використанням технік ейдетики. Вона складається з двох етапів: </w:t>
      </w:r>
      <w:r>
        <w:rPr>
          <w:rFonts w:cs="Times New Roman"/>
        </w:rPr>
        <w:t xml:space="preserve">І етап </w:t>
      </w:r>
      <w:r>
        <w:t>передбачає навчання дітей створенню мисленнєвих</w:t>
      </w:r>
      <w:r w:rsidRPr="00B6738C">
        <w:t xml:space="preserve"> образ</w:t>
      </w:r>
      <w:r>
        <w:t xml:space="preserve">ів на основі </w:t>
      </w:r>
      <w:r>
        <w:rPr>
          <w:rFonts w:cs="Times New Roman"/>
        </w:rPr>
        <w:t xml:space="preserve">встановлення різноманітних асоціацій з предметами чи явищами за допомогою усіх аналізаторних систем; ІІ етап </w:t>
      </w:r>
      <w:r>
        <w:t xml:space="preserve">– вправляння в оперуванні створеними на основі асоціацій образами, а також раніше створеними та збереженими в пам’яті дітей образами, навчання трансформуванню одного образа в інший. Паралельно здійснювався вплив на покращення якості мовлення дітей із ЗНМ, зокрема, на його лексико-граматичну складову та зв’язне мовлення, а також артикуляційну </w:t>
      </w:r>
      <w:r>
        <w:lastRenderedPageBreak/>
        <w:t xml:space="preserve">моторику. Визначені етапи представлені </w:t>
      </w:r>
      <w:r w:rsidRPr="00DD6B1D">
        <w:rPr>
          <w:rFonts w:cs="Times New Roman"/>
        </w:rPr>
        <w:t xml:space="preserve">10 </w:t>
      </w:r>
      <w:r>
        <w:rPr>
          <w:rFonts w:cs="Times New Roman"/>
        </w:rPr>
        <w:t xml:space="preserve">заняттями та 28 окремими </w:t>
      </w:r>
      <w:r>
        <w:t xml:space="preserve">вправами та іграми, які впроваджувалися під час режимних моментів у вільні від даних занять дні, </w:t>
      </w:r>
      <w:r>
        <w:rPr>
          <w:rFonts w:cs="Times New Roman"/>
        </w:rPr>
        <w:t xml:space="preserve">на п’ять лексичних тем. Кожна лексична тема опрацьовувалася протягом одного тижня. Два рази на тиждень </w:t>
      </w:r>
      <w:r>
        <w:t>– у понеділок та п’ятницю –</w:t>
      </w:r>
      <w:r w:rsidRPr="003766A0">
        <w:rPr>
          <w:rFonts w:cs="Times New Roman"/>
        </w:rPr>
        <w:t xml:space="preserve"> </w:t>
      </w:r>
      <w:r>
        <w:rPr>
          <w:rFonts w:cs="Times New Roman"/>
        </w:rPr>
        <w:t>проводилися л</w:t>
      </w:r>
      <w:r w:rsidRPr="003766A0">
        <w:t>огопедичні заняття</w:t>
      </w:r>
      <w:r>
        <w:t xml:space="preserve">, в інші дні – вправи та ігри. Перше заняття з однієї лексичної теми та </w:t>
      </w:r>
      <w:r>
        <w:rPr>
          <w:rFonts w:cs="Times New Roman"/>
        </w:rPr>
        <w:t xml:space="preserve">окремі </w:t>
      </w:r>
      <w:r>
        <w:t>вправи та ігри відповідають першому етапу формувальної методики, друге заняття – другому етапу.</w:t>
      </w:r>
    </w:p>
    <w:p w14:paraId="6D88BD29" w14:textId="77777777" w:rsidR="00316277" w:rsidRDefault="00316277" w:rsidP="00316277">
      <w:pPr>
        <w:ind w:firstLine="708"/>
        <w:rPr>
          <w:bCs/>
          <w:kern w:val="36"/>
          <w:szCs w:val="28"/>
        </w:rPr>
      </w:pPr>
      <w:r>
        <w:rPr>
          <w:rFonts w:cs="Times New Roman"/>
          <w:szCs w:val="28"/>
        </w:rPr>
        <w:t xml:space="preserve">За результатами повторного обстеження констатовано, що після застосування формувальної методики зросло відсоткове відношення дітей із середнім рівнем сформованості образного мислення та рівнем нижче середнього, тоді як низький рівень не спостерігається у жодної дитини. </w:t>
      </w:r>
      <w:r w:rsidRPr="004A52E9">
        <w:t>Ефективність впровадження методики</w:t>
      </w:r>
      <w:r w:rsidRPr="004A52E9">
        <w:rPr>
          <w:rFonts w:cs="Times New Roman"/>
          <w:szCs w:val="28"/>
        </w:rPr>
        <w:t xml:space="preserve"> </w:t>
      </w:r>
      <w:r>
        <w:rPr>
          <w:rFonts w:cs="Times New Roman"/>
          <w:szCs w:val="28"/>
        </w:rPr>
        <w:t xml:space="preserve">з </w:t>
      </w:r>
      <w:r w:rsidRPr="004A52E9">
        <w:rPr>
          <w:rFonts w:cs="Times New Roman"/>
          <w:szCs w:val="28"/>
        </w:rPr>
        <w:t xml:space="preserve">формування образного мислення у дітей старшого дошкільного віку з </w:t>
      </w:r>
      <w:r>
        <w:rPr>
          <w:rFonts w:cs="Times New Roman"/>
          <w:szCs w:val="28"/>
        </w:rPr>
        <w:t>ЗНМ</w:t>
      </w:r>
      <w:r w:rsidRPr="004A52E9">
        <w:rPr>
          <w:rFonts w:cs="Times New Roman"/>
          <w:szCs w:val="28"/>
        </w:rPr>
        <w:t xml:space="preserve"> </w:t>
      </w:r>
      <w:r w:rsidRPr="004A52E9">
        <w:rPr>
          <w:lang w:val="en-US"/>
        </w:rPr>
        <w:t>III</w:t>
      </w:r>
      <w:r w:rsidRPr="004A52E9">
        <w:rPr>
          <w:lang w:val="ru-RU"/>
        </w:rPr>
        <w:t>-</w:t>
      </w:r>
      <w:r w:rsidRPr="004A52E9">
        <w:rPr>
          <w:lang w:val="en-US"/>
        </w:rPr>
        <w:t>IV</w:t>
      </w:r>
      <w:r w:rsidRPr="004A52E9">
        <w:t xml:space="preserve"> рівня з використанням технік ейдетики статистично дов</w:t>
      </w:r>
      <w:r>
        <w:t>едена</w:t>
      </w:r>
      <w:r w:rsidRPr="004A52E9">
        <w:t xml:space="preserve"> за допомогою обрахування </w:t>
      </w:r>
      <w:r w:rsidRPr="004A52E9">
        <w:rPr>
          <w:rFonts w:cs="Times New Roman"/>
        </w:rPr>
        <w:t>χ²-критерія</w:t>
      </w:r>
      <w:r>
        <w:rPr>
          <w:rFonts w:cs="Times New Roman"/>
        </w:rPr>
        <w:t xml:space="preserve">: </w:t>
      </w:r>
      <w:r w:rsidRPr="00900B49">
        <w:rPr>
          <w:color w:val="000000"/>
          <w:szCs w:val="28"/>
          <w:lang w:eastAsia="ko-KR"/>
        </w:rPr>
        <w:t xml:space="preserve">за всіма діагностичними параметрами виявлено підвищення результатів на високому рівні </w:t>
      </w:r>
      <w:r w:rsidRPr="00900B49">
        <w:rPr>
          <w:szCs w:val="28"/>
          <w:lang w:eastAsia="ko-KR"/>
        </w:rPr>
        <w:t xml:space="preserve">значимості </w:t>
      </w:r>
      <w:r w:rsidRPr="00900B49">
        <w:rPr>
          <w:bCs/>
          <w:kern w:val="36"/>
          <w:szCs w:val="28"/>
        </w:rPr>
        <w:t>р≤0,001</w:t>
      </w:r>
      <w:r>
        <w:rPr>
          <w:bCs/>
          <w:kern w:val="36"/>
          <w:szCs w:val="28"/>
        </w:rPr>
        <w:t>.</w:t>
      </w:r>
    </w:p>
    <w:p w14:paraId="31CDC4E2" w14:textId="77777777" w:rsidR="00316277" w:rsidRDefault="00316277" w:rsidP="00316277">
      <w:pPr>
        <w:ind w:firstLine="708"/>
        <w:rPr>
          <w:rFonts w:cs="Times New Roman"/>
          <w:szCs w:val="28"/>
        </w:rPr>
      </w:pPr>
      <w:r>
        <w:rPr>
          <w:rFonts w:cs="Times New Roman"/>
          <w:szCs w:val="28"/>
        </w:rPr>
        <w:t>Між тим високий рівень сформованості образного мислення не з’явився у жодної дитини. Для підвищення статистичної значимості ефективності методики її застосування має бути більш тривалим.</w:t>
      </w:r>
    </w:p>
    <w:p w14:paraId="3E06D6A9" w14:textId="77777777" w:rsidR="00316277" w:rsidRPr="00F2457A" w:rsidRDefault="00316277" w:rsidP="00316277">
      <w:pPr>
        <w:ind w:firstLine="708"/>
        <w:rPr>
          <w:rFonts w:cs="Times New Roman"/>
          <w:szCs w:val="28"/>
        </w:rPr>
      </w:pPr>
      <w:r>
        <w:rPr>
          <w:rFonts w:cs="Times New Roman"/>
          <w:szCs w:val="28"/>
        </w:rPr>
        <w:t>Проведене дослідження не вичерпує усіх аспектів проблеми та не претендує на дослідницьку завершеність її висвітлення.</w:t>
      </w:r>
    </w:p>
    <w:p w14:paraId="43B0B575" w14:textId="0C695325" w:rsidR="00170766" w:rsidRPr="00316277" w:rsidRDefault="00170766" w:rsidP="00316277">
      <w:pPr>
        <w:spacing w:after="160" w:line="259" w:lineRule="auto"/>
        <w:jc w:val="left"/>
        <w:rPr>
          <w:rFonts w:cs="Times New Roman"/>
          <w:b/>
          <w:bCs/>
          <w:szCs w:val="28"/>
        </w:rPr>
      </w:pPr>
    </w:p>
    <w:sectPr w:rsidR="00170766" w:rsidRPr="00316277" w:rsidSect="007B707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58FA"/>
    <w:multiLevelType w:val="hybridMultilevel"/>
    <w:tmpl w:val="986E1B52"/>
    <w:lvl w:ilvl="0" w:tplc="7B9A68C8">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3B62F7"/>
    <w:multiLevelType w:val="hybridMultilevel"/>
    <w:tmpl w:val="72443D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225CEC"/>
    <w:multiLevelType w:val="hybridMultilevel"/>
    <w:tmpl w:val="6DB0859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B36770"/>
    <w:multiLevelType w:val="hybridMultilevel"/>
    <w:tmpl w:val="481CCC6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A635CA"/>
    <w:multiLevelType w:val="hybridMultilevel"/>
    <w:tmpl w:val="E4A297A8"/>
    <w:lvl w:ilvl="0" w:tplc="C83C5AC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237105"/>
    <w:multiLevelType w:val="hybridMultilevel"/>
    <w:tmpl w:val="33B05A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CD7D28"/>
    <w:multiLevelType w:val="hybridMultilevel"/>
    <w:tmpl w:val="957EA45E"/>
    <w:lvl w:ilvl="0" w:tplc="C62E643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120031D"/>
    <w:multiLevelType w:val="hybridMultilevel"/>
    <w:tmpl w:val="70C6D6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90FBA"/>
    <w:multiLevelType w:val="hybridMultilevel"/>
    <w:tmpl w:val="7A964DE2"/>
    <w:lvl w:ilvl="0" w:tplc="285A67B0">
      <w:start w:val="1"/>
      <w:numFmt w:val="decimal"/>
      <w:lvlText w:val="%1."/>
      <w:lvlJc w:val="left"/>
      <w:pPr>
        <w:ind w:left="792" w:hanging="360"/>
      </w:pPr>
      <w:rPr>
        <w:rFonts w:hint="default"/>
        <w:b/>
        <w:bCs/>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9" w15:restartNumberingAfterBreak="0">
    <w:nsid w:val="3E754296"/>
    <w:multiLevelType w:val="hybridMultilevel"/>
    <w:tmpl w:val="6320487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F259F8"/>
    <w:multiLevelType w:val="hybridMultilevel"/>
    <w:tmpl w:val="7BF289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F05557"/>
    <w:multiLevelType w:val="hybridMultilevel"/>
    <w:tmpl w:val="875EC6F6"/>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B3F6C76"/>
    <w:multiLevelType w:val="hybridMultilevel"/>
    <w:tmpl w:val="FF88CF1C"/>
    <w:lvl w:ilvl="0" w:tplc="F0E0528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FA76E1A"/>
    <w:multiLevelType w:val="hybridMultilevel"/>
    <w:tmpl w:val="86CE2982"/>
    <w:lvl w:ilvl="0" w:tplc="BC5A74EE">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DA1F99"/>
    <w:multiLevelType w:val="hybridMultilevel"/>
    <w:tmpl w:val="06DC617E"/>
    <w:lvl w:ilvl="0" w:tplc="A2669FE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79C386B"/>
    <w:multiLevelType w:val="hybridMultilevel"/>
    <w:tmpl w:val="F4BA3288"/>
    <w:lvl w:ilvl="0" w:tplc="1638B9CA">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DE312BC"/>
    <w:multiLevelType w:val="multilevel"/>
    <w:tmpl w:val="DEC844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E867ECA"/>
    <w:multiLevelType w:val="hybridMultilevel"/>
    <w:tmpl w:val="79981A42"/>
    <w:lvl w:ilvl="0" w:tplc="C20CE4D8">
      <w:start w:val="1"/>
      <w:numFmt w:val="decimal"/>
      <w:lvlText w:val="%1."/>
      <w:lvlJc w:val="left"/>
      <w:pPr>
        <w:ind w:left="1068" w:hanging="360"/>
      </w:pPr>
      <w:rPr>
        <w:b/>
        <w:b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61C04B42"/>
    <w:multiLevelType w:val="hybridMultilevel"/>
    <w:tmpl w:val="14C8BC6A"/>
    <w:lvl w:ilvl="0" w:tplc="04220011">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65DC6890"/>
    <w:multiLevelType w:val="hybridMultilevel"/>
    <w:tmpl w:val="3C40B3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74B6A64"/>
    <w:multiLevelType w:val="hybridMultilevel"/>
    <w:tmpl w:val="8C288110"/>
    <w:lvl w:ilvl="0" w:tplc="0422000B">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6D8C71E5"/>
    <w:multiLevelType w:val="hybridMultilevel"/>
    <w:tmpl w:val="0C3A7738"/>
    <w:lvl w:ilvl="0" w:tplc="8512953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1BC7871"/>
    <w:multiLevelType w:val="hybridMultilevel"/>
    <w:tmpl w:val="D87484F6"/>
    <w:lvl w:ilvl="0" w:tplc="69962510">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0641B6"/>
    <w:multiLevelType w:val="hybridMultilevel"/>
    <w:tmpl w:val="29CCC3B8"/>
    <w:lvl w:ilvl="0" w:tplc="E618AEB2">
      <w:start w:val="1"/>
      <w:numFmt w:val="decimal"/>
      <w:lvlText w:val="%1."/>
      <w:lvlJc w:val="left"/>
      <w:pPr>
        <w:ind w:left="720" w:hanging="360"/>
      </w:pPr>
      <w:rPr>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E252724"/>
    <w:multiLevelType w:val="hybridMultilevel"/>
    <w:tmpl w:val="2D209D60"/>
    <w:lvl w:ilvl="0" w:tplc="1528004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1"/>
  </w:num>
  <w:num w:numId="3">
    <w:abstractNumId w:val="1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num>
  <w:num w:numId="8">
    <w:abstractNumId w:val="12"/>
  </w:num>
  <w:num w:numId="9">
    <w:abstractNumId w:val="13"/>
  </w:num>
  <w:num w:numId="10">
    <w:abstractNumId w:val="14"/>
  </w:num>
  <w:num w:numId="11">
    <w:abstractNumId w:val="15"/>
  </w:num>
  <w:num w:numId="12">
    <w:abstractNumId w:val="4"/>
  </w:num>
  <w:num w:numId="13">
    <w:abstractNumId w:val="8"/>
  </w:num>
  <w:num w:numId="14">
    <w:abstractNumId w:val="24"/>
  </w:num>
  <w:num w:numId="15">
    <w:abstractNumId w:val="10"/>
  </w:num>
  <w:num w:numId="16">
    <w:abstractNumId w:val="5"/>
  </w:num>
  <w:num w:numId="17">
    <w:abstractNumId w:val="9"/>
  </w:num>
  <w:num w:numId="18">
    <w:abstractNumId w:val="23"/>
  </w:num>
  <w:num w:numId="19">
    <w:abstractNumId w:val="2"/>
  </w:num>
  <w:num w:numId="20">
    <w:abstractNumId w:val="1"/>
  </w:num>
  <w:num w:numId="21">
    <w:abstractNumId w:val="19"/>
  </w:num>
  <w:num w:numId="22">
    <w:abstractNumId w:val="7"/>
  </w:num>
  <w:num w:numId="23">
    <w:abstractNumId w:val="20"/>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8A"/>
    <w:rsid w:val="00170766"/>
    <w:rsid w:val="002D1B8A"/>
    <w:rsid w:val="00316277"/>
    <w:rsid w:val="007B7071"/>
    <w:rsid w:val="00D14F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9865"/>
  <w15:chartTrackingRefBased/>
  <w15:docId w15:val="{88093CAF-7BC2-4DBB-B607-17B3957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77"/>
    <w:pPr>
      <w:spacing w:after="40" w:line="360" w:lineRule="auto"/>
      <w:jc w:val="both"/>
    </w:pPr>
    <w:rPr>
      <w:rFonts w:ascii="Times New Roman" w:hAnsi="Times New Roman"/>
      <w:sz w:val="28"/>
    </w:rPr>
  </w:style>
  <w:style w:type="paragraph" w:styleId="1">
    <w:name w:val="heading 1"/>
    <w:basedOn w:val="a"/>
    <w:link w:val="10"/>
    <w:uiPriority w:val="9"/>
    <w:qFormat/>
    <w:rsid w:val="00316277"/>
    <w:pPr>
      <w:spacing w:before="220" w:beforeAutospacing="1" w:after="220" w:afterAutospacing="1"/>
      <w:jc w:val="center"/>
      <w:outlineLvl w:val="0"/>
    </w:pPr>
    <w:rPr>
      <w:rFonts w:eastAsia="Times New Roman" w:cs="Times New Roman"/>
      <w:b/>
      <w:bCs/>
      <w:kern w:val="36"/>
      <w:szCs w:val="48"/>
      <w:lang w:eastAsia="uk-UA"/>
    </w:rPr>
  </w:style>
  <w:style w:type="paragraph" w:styleId="2">
    <w:name w:val="heading 2"/>
    <w:basedOn w:val="a"/>
    <w:next w:val="a"/>
    <w:link w:val="20"/>
    <w:uiPriority w:val="9"/>
    <w:unhideWhenUsed/>
    <w:qFormat/>
    <w:rsid w:val="00316277"/>
    <w:pPr>
      <w:keepNext/>
      <w:keepLines/>
      <w:spacing w:before="40" w:after="0"/>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277"/>
    <w:rPr>
      <w:rFonts w:ascii="Times New Roman" w:eastAsia="Times New Roman" w:hAnsi="Times New Roman" w:cs="Times New Roman"/>
      <w:b/>
      <w:bCs/>
      <w:kern w:val="36"/>
      <w:sz w:val="28"/>
      <w:szCs w:val="48"/>
      <w:lang w:eastAsia="uk-UA"/>
    </w:rPr>
  </w:style>
  <w:style w:type="character" w:customStyle="1" w:styleId="20">
    <w:name w:val="Заголовок 2 Знак"/>
    <w:basedOn w:val="a0"/>
    <w:link w:val="2"/>
    <w:uiPriority w:val="9"/>
    <w:rsid w:val="00316277"/>
    <w:rPr>
      <w:rFonts w:ascii="Times New Roman" w:eastAsiaTheme="majorEastAsia" w:hAnsi="Times New Roman" w:cstheme="majorBidi"/>
      <w:b/>
      <w:color w:val="000000" w:themeColor="text1"/>
      <w:sz w:val="28"/>
      <w:szCs w:val="26"/>
    </w:rPr>
  </w:style>
  <w:style w:type="paragraph" w:styleId="a3">
    <w:name w:val="List Paragraph"/>
    <w:aliases w:val="14 роман,Список_абв"/>
    <w:basedOn w:val="a"/>
    <w:uiPriority w:val="34"/>
    <w:qFormat/>
    <w:rsid w:val="00316277"/>
    <w:pPr>
      <w:spacing w:after="160" w:line="259" w:lineRule="auto"/>
      <w:ind w:left="720"/>
      <w:contextualSpacing/>
      <w:jc w:val="left"/>
    </w:pPr>
  </w:style>
  <w:style w:type="table" w:styleId="a4">
    <w:name w:val="Table Grid"/>
    <w:basedOn w:val="a1"/>
    <w:uiPriority w:val="39"/>
    <w:rsid w:val="0031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316277"/>
    <w:rPr>
      <w:i/>
      <w:iCs/>
    </w:rPr>
  </w:style>
  <w:style w:type="character" w:styleId="a6">
    <w:name w:val="Hyperlink"/>
    <w:basedOn w:val="a0"/>
    <w:uiPriority w:val="99"/>
    <w:unhideWhenUsed/>
    <w:rsid w:val="00316277"/>
    <w:rPr>
      <w:color w:val="0563C1" w:themeColor="hyperlink"/>
      <w:u w:val="single"/>
    </w:rPr>
  </w:style>
  <w:style w:type="character" w:customStyle="1" w:styleId="11">
    <w:name w:val="Незакрита згадка1"/>
    <w:basedOn w:val="a0"/>
    <w:uiPriority w:val="99"/>
    <w:semiHidden/>
    <w:unhideWhenUsed/>
    <w:rsid w:val="00316277"/>
    <w:rPr>
      <w:color w:val="605E5C"/>
      <w:shd w:val="clear" w:color="auto" w:fill="E1DFDD"/>
    </w:rPr>
  </w:style>
  <w:style w:type="character" w:styleId="a7">
    <w:name w:val="FollowedHyperlink"/>
    <w:basedOn w:val="a0"/>
    <w:uiPriority w:val="99"/>
    <w:semiHidden/>
    <w:unhideWhenUsed/>
    <w:rsid w:val="00316277"/>
    <w:rPr>
      <w:color w:val="954F72" w:themeColor="followedHyperlink"/>
      <w:u w:val="single"/>
    </w:rPr>
  </w:style>
  <w:style w:type="character" w:customStyle="1" w:styleId="apple-converted-space">
    <w:name w:val="apple-converted-space"/>
    <w:basedOn w:val="a0"/>
    <w:rsid w:val="00316277"/>
  </w:style>
  <w:style w:type="paragraph" w:styleId="a8">
    <w:name w:val="Normal (Web)"/>
    <w:basedOn w:val="a"/>
    <w:uiPriority w:val="99"/>
    <w:semiHidden/>
    <w:unhideWhenUsed/>
    <w:rsid w:val="00316277"/>
    <w:pPr>
      <w:spacing w:before="100" w:beforeAutospacing="1" w:after="100" w:afterAutospacing="1" w:line="240" w:lineRule="auto"/>
      <w:jc w:val="left"/>
    </w:pPr>
    <w:rPr>
      <w:rFonts w:eastAsia="Times New Roman" w:cs="Times New Roman"/>
      <w:sz w:val="24"/>
      <w:szCs w:val="24"/>
      <w:lang w:eastAsia="uk-UA"/>
    </w:rPr>
  </w:style>
  <w:style w:type="character" w:styleId="a9">
    <w:name w:val="Strong"/>
    <w:basedOn w:val="a0"/>
    <w:uiPriority w:val="22"/>
    <w:qFormat/>
    <w:rsid w:val="00316277"/>
    <w:rPr>
      <w:b/>
      <w:bCs/>
    </w:rPr>
  </w:style>
  <w:style w:type="character" w:customStyle="1" w:styleId="person">
    <w:name w:val="person"/>
    <w:basedOn w:val="a0"/>
    <w:rsid w:val="00316277"/>
  </w:style>
  <w:style w:type="character" w:customStyle="1" w:styleId="personname">
    <w:name w:val="person_name"/>
    <w:basedOn w:val="a0"/>
    <w:rsid w:val="00316277"/>
  </w:style>
  <w:style w:type="paragraph" w:styleId="aa">
    <w:name w:val="header"/>
    <w:basedOn w:val="a"/>
    <w:link w:val="ab"/>
    <w:uiPriority w:val="99"/>
    <w:unhideWhenUsed/>
    <w:rsid w:val="00316277"/>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316277"/>
    <w:rPr>
      <w:rFonts w:ascii="Times New Roman" w:hAnsi="Times New Roman"/>
      <w:sz w:val="28"/>
    </w:rPr>
  </w:style>
  <w:style w:type="paragraph" w:styleId="ac">
    <w:name w:val="footer"/>
    <w:basedOn w:val="a"/>
    <w:link w:val="ad"/>
    <w:uiPriority w:val="99"/>
    <w:unhideWhenUsed/>
    <w:rsid w:val="00316277"/>
    <w:pPr>
      <w:tabs>
        <w:tab w:val="center" w:pos="4819"/>
        <w:tab w:val="right" w:pos="9639"/>
      </w:tabs>
      <w:spacing w:after="0" w:line="240" w:lineRule="auto"/>
    </w:pPr>
  </w:style>
  <w:style w:type="character" w:customStyle="1" w:styleId="ad">
    <w:name w:val="Нижній колонтитул Знак"/>
    <w:basedOn w:val="a0"/>
    <w:link w:val="ac"/>
    <w:uiPriority w:val="99"/>
    <w:rsid w:val="00316277"/>
    <w:rPr>
      <w:rFonts w:ascii="Times New Roman" w:hAnsi="Times New Roman"/>
      <w:sz w:val="28"/>
    </w:rPr>
  </w:style>
  <w:style w:type="character" w:styleId="ae">
    <w:name w:val="annotation reference"/>
    <w:basedOn w:val="a0"/>
    <w:uiPriority w:val="99"/>
    <w:semiHidden/>
    <w:unhideWhenUsed/>
    <w:rsid w:val="00316277"/>
    <w:rPr>
      <w:sz w:val="16"/>
      <w:szCs w:val="16"/>
    </w:rPr>
  </w:style>
  <w:style w:type="paragraph" w:styleId="af">
    <w:name w:val="annotation text"/>
    <w:basedOn w:val="a"/>
    <w:link w:val="af0"/>
    <w:uiPriority w:val="99"/>
    <w:semiHidden/>
    <w:unhideWhenUsed/>
    <w:rsid w:val="00316277"/>
    <w:pPr>
      <w:spacing w:line="240" w:lineRule="auto"/>
    </w:pPr>
    <w:rPr>
      <w:sz w:val="20"/>
      <w:szCs w:val="20"/>
    </w:rPr>
  </w:style>
  <w:style w:type="character" w:customStyle="1" w:styleId="af0">
    <w:name w:val="Текст примітки Знак"/>
    <w:basedOn w:val="a0"/>
    <w:link w:val="af"/>
    <w:uiPriority w:val="99"/>
    <w:semiHidden/>
    <w:rsid w:val="00316277"/>
    <w:rPr>
      <w:rFonts w:ascii="Times New Roman" w:hAnsi="Times New Roman"/>
      <w:sz w:val="20"/>
      <w:szCs w:val="20"/>
    </w:rPr>
  </w:style>
  <w:style w:type="paragraph" w:styleId="af1">
    <w:name w:val="annotation subject"/>
    <w:basedOn w:val="af"/>
    <w:next w:val="af"/>
    <w:link w:val="af2"/>
    <w:uiPriority w:val="99"/>
    <w:semiHidden/>
    <w:unhideWhenUsed/>
    <w:rsid w:val="00316277"/>
    <w:rPr>
      <w:b/>
      <w:bCs/>
    </w:rPr>
  </w:style>
  <w:style w:type="character" w:customStyle="1" w:styleId="af2">
    <w:name w:val="Тема примітки Знак"/>
    <w:basedOn w:val="af0"/>
    <w:link w:val="af1"/>
    <w:uiPriority w:val="99"/>
    <w:semiHidden/>
    <w:rsid w:val="00316277"/>
    <w:rPr>
      <w:rFonts w:ascii="Times New Roman" w:hAnsi="Times New Roman"/>
      <w:b/>
      <w:bCs/>
      <w:sz w:val="20"/>
      <w:szCs w:val="20"/>
    </w:rPr>
  </w:style>
  <w:style w:type="paragraph" w:styleId="af3">
    <w:name w:val="Balloon Text"/>
    <w:basedOn w:val="a"/>
    <w:link w:val="af4"/>
    <w:uiPriority w:val="99"/>
    <w:semiHidden/>
    <w:unhideWhenUsed/>
    <w:rsid w:val="00316277"/>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316277"/>
    <w:rPr>
      <w:rFonts w:ascii="Segoe UI" w:hAnsi="Segoe UI" w:cs="Segoe UI"/>
      <w:sz w:val="18"/>
      <w:szCs w:val="18"/>
    </w:rPr>
  </w:style>
  <w:style w:type="character" w:customStyle="1" w:styleId="3">
    <w:name w:val="Основной текст (3) + Не полужирный"/>
    <w:rsid w:val="00316277"/>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styleId="af5">
    <w:name w:val="TOC Heading"/>
    <w:basedOn w:val="1"/>
    <w:next w:val="a"/>
    <w:uiPriority w:val="39"/>
    <w:unhideWhenUsed/>
    <w:qFormat/>
    <w:rsid w:val="00316277"/>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316277"/>
    <w:pPr>
      <w:tabs>
        <w:tab w:val="right" w:leader="dot" w:pos="10195"/>
      </w:tabs>
      <w:spacing w:after="100"/>
    </w:pPr>
    <w:rPr>
      <w:b/>
      <w:bCs/>
      <w:noProof/>
    </w:rPr>
  </w:style>
  <w:style w:type="paragraph" w:styleId="21">
    <w:name w:val="toc 2"/>
    <w:basedOn w:val="a"/>
    <w:next w:val="a"/>
    <w:autoRedefine/>
    <w:uiPriority w:val="39"/>
    <w:unhideWhenUsed/>
    <w:rsid w:val="00316277"/>
    <w:pPr>
      <w:spacing w:after="100"/>
      <w:ind w:left="280"/>
    </w:pPr>
  </w:style>
  <w:style w:type="character" w:styleId="af6">
    <w:name w:val="Unresolved Mention"/>
    <w:basedOn w:val="a0"/>
    <w:uiPriority w:val="99"/>
    <w:semiHidden/>
    <w:unhideWhenUsed/>
    <w:rsid w:val="0031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1" Type="http://schemas.openxmlformats.org/officeDocument/2006/relationships/oleObject" Target="file:///D:\&#1059;&#1085;&#1110;&#1074;&#1077;&#1088;\&#1052;&#1072;&#1075;&#1110;&#1089;&#1090;&#1077;&#1088;&#1089;&#1100;&#1082;&#1072;\&#1057;&#1072;&#1084;&#1072;%20&#1088;&#1086;&#1073;&#1086;&#1090;&#1072;\&#1058;&#1072;&#1073;&#1083;&#1080;&#1094;&#1110;.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D:\&#1059;&#1085;&#1110;&#1074;&#1077;&#1088;\&#1052;&#1072;&#1075;&#1110;&#1089;&#1090;&#1077;&#1088;&#1089;&#1100;&#1082;&#1072;\&#1057;&#1072;&#1084;&#1072;%20&#1088;&#1086;&#1073;&#1086;&#1090;&#1072;\&#1058;&#1072;&#1073;&#1083;&#1080;&#1094;&#1110;.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D:\&#1059;&#1085;&#1110;&#1074;&#1077;&#1088;\&#1052;&#1072;&#1075;&#1110;&#1089;&#1090;&#1077;&#1088;&#1089;&#1100;&#1082;&#1072;\&#1057;&#1072;&#1084;&#1072;%20&#1088;&#1086;&#1073;&#1086;&#1090;&#1072;\&#1058;&#1072;&#1073;&#1083;&#1080;&#1094;&#111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baseline="0">
                <a:solidFill>
                  <a:schemeClr val="tx1"/>
                </a:solidFill>
                <a:latin typeface="Times New Roman" panose="02020603050405020304" pitchFamily="18" charset="0"/>
                <a:cs typeface="Times New Roman" panose="02020603050405020304" pitchFamily="18" charset="0"/>
              </a:rPr>
              <a:t>Діти з ЗНМ</a:t>
            </a:r>
          </a:p>
        </c:rich>
      </c:tx>
      <c:layout>
        <c:manualLayout>
          <c:xMode val="edge"/>
          <c:yMode val="edge"/>
          <c:x val="0.34692892719118773"/>
          <c:y val="4.03859756892090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5958517153440928"/>
          <c:w val="0.76308697798913749"/>
          <c:h val="0.41210182060575767"/>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2863-48C1-96DA-8B035B8DA6E9}"/>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2863-48C1-96DA-8B035B8DA6E9}"/>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2863-48C1-96DA-8B035B8DA6E9}"/>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2863-48C1-96DA-8B035B8DA6E9}"/>
              </c:ext>
            </c:extLst>
          </c:dPt>
          <c:dLbls>
            <c:dLbl>
              <c:idx val="1"/>
              <c:layout>
                <c:manualLayout>
                  <c:x val="-8.6928134967381041E-2"/>
                  <c:y val="8.156377394315070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3298337707786526"/>
                      <c:h val="0.10416689935034715"/>
                    </c:manualLayout>
                  </c15:layout>
                </c:ext>
                <c:ext xmlns:c16="http://schemas.microsoft.com/office/drawing/2014/chart" uri="{C3380CC4-5D6E-409C-BE32-E72D297353CC}">
                  <c16:uniqueId val="{00000003-2863-48C1-96DA-8B035B8DA6E9}"/>
                </c:ext>
              </c:extLst>
            </c:dLbl>
            <c:dLbl>
              <c:idx val="2"/>
              <c:layout>
                <c:manualLayout>
                  <c:x val="-1.0429798637375052E-3"/>
                  <c:y val="-0.24987062787364339"/>
                </c:manualLayout>
              </c:layout>
              <c:tx>
                <c:rich>
                  <a:bodyPr/>
                  <a:lstStyle/>
                  <a:p>
                    <a:fld id="{CDBCB4EB-471D-48DA-9FE5-11828670DB59}"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63-48C1-96DA-8B035B8DA6E9}"/>
                </c:ext>
              </c:extLst>
            </c:dLbl>
            <c:dLbl>
              <c:idx val="3"/>
              <c:layout>
                <c:manualLayout>
                  <c:x val="7.7994089321511972E-2"/>
                  <c:y val="7.1486941791850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63-48C1-96DA-8B035B8DA6E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ЗНМ!$C$22:$F$22</c:f>
              <c:strCache>
                <c:ptCount val="4"/>
                <c:pt idx="0">
                  <c:v>Високий рівень</c:v>
                </c:pt>
                <c:pt idx="1">
                  <c:v>Середній рівень</c:v>
                </c:pt>
                <c:pt idx="2">
                  <c:v>Рівень нижче середнього</c:v>
                </c:pt>
                <c:pt idx="3">
                  <c:v>Низький рівень</c:v>
                </c:pt>
              </c:strCache>
            </c:strRef>
          </c:cat>
          <c:val>
            <c:numRef>
              <c:f>ЗНМ!$C$23:$F$23</c:f>
              <c:numCache>
                <c:formatCode>0%</c:formatCode>
                <c:ptCount val="4"/>
                <c:pt idx="0" formatCode="General">
                  <c:v>0</c:v>
                </c:pt>
                <c:pt idx="1">
                  <c:v>0.1</c:v>
                </c:pt>
                <c:pt idx="2">
                  <c:v>0.8</c:v>
                </c:pt>
                <c:pt idx="3">
                  <c:v>0.1</c:v>
                </c:pt>
              </c:numCache>
            </c:numRef>
          </c:val>
          <c:extLst>
            <c:ext xmlns:c16="http://schemas.microsoft.com/office/drawing/2014/chart" uri="{C3380CC4-5D6E-409C-BE32-E72D297353CC}">
              <c16:uniqueId val="{00000008-2863-48C1-96DA-8B035B8DA6E9}"/>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3"/>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ayout>
        <c:manualLayout>
          <c:xMode val="edge"/>
          <c:yMode val="edge"/>
          <c:x val="0.64238156254090284"/>
          <c:y val="0.23019954952439456"/>
          <c:w val="0.34078368156736311"/>
          <c:h val="0.6852005999250093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solidFill>
                  <a:sysClr val="windowText" lastClr="000000"/>
                </a:solidFill>
                <a:latin typeface="Times New Roman" panose="02020603050405020304" pitchFamily="18" charset="0"/>
                <a:cs typeface="Times New Roman" panose="02020603050405020304" pitchFamily="18" charset="0"/>
              </a:rPr>
              <a:t>Після ФЕ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811820026454478E-2"/>
          <c:y val="0.3660858882001452"/>
          <c:w val="0.67089225787075113"/>
          <c:h val="0.4142692427024896"/>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AA-46BF-A61E-7C8E970B578E}"/>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AA-46BF-A61E-7C8E970B578E}"/>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AA-46BF-A61E-7C8E970B578E}"/>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AA-46BF-A61E-7C8E970B578E}"/>
              </c:ext>
            </c:extLst>
          </c:dPt>
          <c:dLbls>
            <c:dLbl>
              <c:idx val="0"/>
              <c:delete val="1"/>
              <c:extLst>
                <c:ext xmlns:c15="http://schemas.microsoft.com/office/drawing/2012/chart" uri="{CE6537A1-D6FC-4f65-9D91-7224C49458BB}"/>
                <c:ext xmlns:c16="http://schemas.microsoft.com/office/drawing/2014/chart" uri="{C3380CC4-5D6E-409C-BE32-E72D297353CC}">
                  <c16:uniqueId val="{00000001-35AA-46BF-A61E-7C8E970B578E}"/>
                </c:ext>
              </c:extLst>
            </c:dLbl>
            <c:dLbl>
              <c:idx val="1"/>
              <c:layout>
                <c:manualLayout>
                  <c:x val="-0.15914602853414272"/>
                  <c:y val="-0.20433034412365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AA-46BF-A61E-7C8E970B578E}"/>
                </c:ext>
              </c:extLst>
            </c:dLbl>
            <c:dLbl>
              <c:idx val="3"/>
              <c:delete val="1"/>
              <c:extLst>
                <c:ext xmlns:c15="http://schemas.microsoft.com/office/drawing/2012/chart" uri="{CE6537A1-D6FC-4f65-9D91-7224C49458BB}"/>
                <c:ext xmlns:c16="http://schemas.microsoft.com/office/drawing/2014/chart" uri="{C3380CC4-5D6E-409C-BE32-E72D297353CC}">
                  <c16:uniqueId val="{00000007-35AA-46BF-A61E-7C8E970B578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ФЕ!$C$17:$F$17</c:f>
              <c:strCache>
                <c:ptCount val="4"/>
                <c:pt idx="0">
                  <c:v>Високий рівень</c:v>
                </c:pt>
                <c:pt idx="1">
                  <c:v>Середній рівень</c:v>
                </c:pt>
                <c:pt idx="2">
                  <c:v>Рівень нижче середьного</c:v>
                </c:pt>
                <c:pt idx="3">
                  <c:v>Низький рівень</c:v>
                </c:pt>
              </c:strCache>
            </c:strRef>
          </c:cat>
          <c:val>
            <c:numRef>
              <c:f>ФЕ!$C$18:$F$18</c:f>
              <c:numCache>
                <c:formatCode>0%</c:formatCode>
                <c:ptCount val="4"/>
                <c:pt idx="0" formatCode="General">
                  <c:v>0</c:v>
                </c:pt>
                <c:pt idx="1">
                  <c:v>0.8</c:v>
                </c:pt>
                <c:pt idx="2">
                  <c:v>0.2</c:v>
                </c:pt>
                <c:pt idx="3" formatCode="General">
                  <c:v>0</c:v>
                </c:pt>
              </c:numCache>
            </c:numRef>
          </c:val>
          <c:extLst>
            <c:ext xmlns:c16="http://schemas.microsoft.com/office/drawing/2014/chart" uri="{C3380CC4-5D6E-409C-BE32-E72D297353CC}">
              <c16:uniqueId val="{00000008-35AA-46BF-A61E-7C8E970B578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6705547067810544"/>
          <c:y val="0.22557519405818952"/>
          <c:w val="0.32369582533526586"/>
          <c:h val="0.669814876863796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До ФЕ</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35097259062776304"/>
          <c:y val="3.41296928327645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742260002645556E-3"/>
          <c:y val="0.37000080621321657"/>
          <c:w val="0.64015852461413159"/>
          <c:h val="0.426405274426021"/>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64-40F1-96B5-A0E8FFA2F7C9}"/>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64-40F1-96B5-A0E8FFA2F7C9}"/>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64-40F1-96B5-A0E8FFA2F7C9}"/>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F64-40F1-96B5-A0E8FFA2F7C9}"/>
              </c:ext>
            </c:extLst>
          </c:dPt>
          <c:dLbls>
            <c:dLbl>
              <c:idx val="0"/>
              <c:layout>
                <c:manualLayout>
                  <c:x val="-8.7035721993636739E-2"/>
                  <c:y val="7.3825392133150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64-40F1-96B5-A0E8FFA2F7C9}"/>
                </c:ext>
              </c:extLst>
            </c:dLbl>
            <c:dLbl>
              <c:idx val="1"/>
              <c:layout>
                <c:manualLayout>
                  <c:x val="-0.22311103684983682"/>
                  <c:y val="-9.1473399442816988E-2"/>
                </c:manualLayout>
              </c:layout>
              <c:showLegendKey val="0"/>
              <c:showVal val="1"/>
              <c:showCatName val="0"/>
              <c:showSerName val="0"/>
              <c:showPercent val="0"/>
              <c:showBubbleSize val="0"/>
              <c:extLst>
                <c:ext xmlns:c15="http://schemas.microsoft.com/office/drawing/2012/chart" uri="{CE6537A1-D6FC-4f65-9D91-7224C49458BB}">
                  <c15:layout>
                    <c:manualLayout>
                      <c:w val="0.11494252873563218"/>
                      <c:h val="8.2480091012514217E-2"/>
                    </c:manualLayout>
                  </c15:layout>
                </c:ext>
                <c:ext xmlns:c16="http://schemas.microsoft.com/office/drawing/2014/chart" uri="{C3380CC4-5D6E-409C-BE32-E72D297353CC}">
                  <c16:uniqueId val="{00000003-DF64-40F1-96B5-A0E8FFA2F7C9}"/>
                </c:ext>
              </c:extLst>
            </c:dLbl>
            <c:dLbl>
              <c:idx val="2"/>
              <c:layout>
                <c:manualLayout>
                  <c:x val="0.16151548695670337"/>
                  <c:y val="-0.14478021731925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64-40F1-96B5-A0E8FFA2F7C9}"/>
                </c:ext>
              </c:extLst>
            </c:dLbl>
            <c:dLbl>
              <c:idx val="3"/>
              <c:layout>
                <c:manualLayout>
                  <c:x val="0.12479026991652564"/>
                  <c:y val="6.239328872286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64-40F1-96B5-A0E8FFA2F7C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ЗНМ!$C$38:$F$38</c:f>
              <c:strCache>
                <c:ptCount val="4"/>
                <c:pt idx="0">
                  <c:v>Високий рівень</c:v>
                </c:pt>
                <c:pt idx="1">
                  <c:v>Середній рівень</c:v>
                </c:pt>
                <c:pt idx="2">
                  <c:v>Рівень нижче середнього</c:v>
                </c:pt>
                <c:pt idx="3">
                  <c:v>Низький рівень</c:v>
                </c:pt>
              </c:strCache>
            </c:strRef>
          </c:cat>
          <c:val>
            <c:numRef>
              <c:f>ЗНМ!$C$39:$F$39</c:f>
              <c:numCache>
                <c:formatCode>0%</c:formatCode>
                <c:ptCount val="4"/>
                <c:pt idx="0">
                  <c:v>0.1</c:v>
                </c:pt>
                <c:pt idx="1">
                  <c:v>0.4</c:v>
                </c:pt>
                <c:pt idx="2">
                  <c:v>0.3</c:v>
                </c:pt>
                <c:pt idx="3">
                  <c:v>0.2</c:v>
                </c:pt>
              </c:numCache>
            </c:numRef>
          </c:val>
          <c:extLst>
            <c:ext xmlns:c16="http://schemas.microsoft.com/office/drawing/2014/chart" uri="{C3380CC4-5D6E-409C-BE32-E72D297353CC}">
              <c16:uniqueId val="{00000008-DF64-40F1-96B5-A0E8FFA2F7C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2471264367816093"/>
          <c:y val="0.21944227961265933"/>
          <c:w val="0.34464935914840883"/>
          <c:h val="0.6667920776114588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Після ФЕ</a:t>
            </a:r>
            <a:endParaRPr lang="uk-UA" sz="16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31905667799277027"/>
          <c:y val="3.41296928327645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199244474285678E-3"/>
          <c:y val="0.38979961122607115"/>
          <c:w val="0.68099974870162505"/>
          <c:h val="0.42160069155178126"/>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300-4D80-87FF-8585A569656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300-4D80-87FF-8585A5696565}"/>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300-4D80-87FF-8585A5696565}"/>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300-4D80-87FF-8585A5696565}"/>
              </c:ext>
            </c:extLst>
          </c:dPt>
          <c:dLbls>
            <c:dLbl>
              <c:idx val="0"/>
              <c:layout>
                <c:manualLayout>
                  <c:x val="-0.14295647550044269"/>
                  <c:y val="3.97038241506940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00-4D80-87FF-8585A5696565}"/>
                </c:ext>
              </c:extLst>
            </c:dLbl>
            <c:dLbl>
              <c:idx val="1"/>
              <c:layout>
                <c:manualLayout>
                  <c:x val="0.13816049156646118"/>
                  <c:y val="-0.23549107342810818"/>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1830352601273678"/>
                      <c:h val="9.9368018417493029E-2"/>
                    </c:manualLayout>
                  </c15:layout>
                </c:ext>
                <c:ext xmlns:c16="http://schemas.microsoft.com/office/drawing/2014/chart" uri="{C3380CC4-5D6E-409C-BE32-E72D297353CC}">
                  <c16:uniqueId val="{00000003-0300-4D80-87FF-8585A569656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6="http://schemas.microsoft.com/office/drawing/2014/chart" uri="{C3380CC4-5D6E-409C-BE32-E72D297353CC}">
                  <c16:uniqueId val="{00000005-0300-4D80-87FF-8585A5696565}"/>
                </c:ext>
              </c:extLst>
            </c:dLbl>
            <c:dLbl>
              <c:idx val="3"/>
              <c:delete val="1"/>
              <c:extLst>
                <c:ext xmlns:c15="http://schemas.microsoft.com/office/drawing/2012/chart" uri="{CE6537A1-D6FC-4f65-9D91-7224C49458BB}"/>
                <c:ext xmlns:c16="http://schemas.microsoft.com/office/drawing/2014/chart" uri="{C3380CC4-5D6E-409C-BE32-E72D297353CC}">
                  <c16:uniqueId val="{00000007-0300-4D80-87FF-8585A56965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ФЕ!$L$17:$O$17</c:f>
              <c:strCache>
                <c:ptCount val="4"/>
                <c:pt idx="0">
                  <c:v>Високий рівень</c:v>
                </c:pt>
                <c:pt idx="1">
                  <c:v>Середній рівень</c:v>
                </c:pt>
                <c:pt idx="2">
                  <c:v>Рівень нижче середьного</c:v>
                </c:pt>
                <c:pt idx="3">
                  <c:v>Низький рівень</c:v>
                </c:pt>
              </c:strCache>
            </c:strRef>
          </c:cat>
          <c:val>
            <c:numRef>
              <c:f>ФЕ!$L$18:$O$18</c:f>
              <c:numCache>
                <c:formatCode>0%</c:formatCode>
                <c:ptCount val="4"/>
                <c:pt idx="0">
                  <c:v>0.3</c:v>
                </c:pt>
                <c:pt idx="1">
                  <c:v>0.5</c:v>
                </c:pt>
                <c:pt idx="2">
                  <c:v>0.2</c:v>
                </c:pt>
                <c:pt idx="3">
                  <c:v>0</c:v>
                </c:pt>
              </c:numCache>
            </c:numRef>
          </c:val>
          <c:extLst>
            <c:ext xmlns:c16="http://schemas.microsoft.com/office/drawing/2014/chart" uri="{C3380CC4-5D6E-409C-BE32-E72D297353CC}">
              <c16:uniqueId val="{00000008-0300-4D80-87FF-8585A569656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2652444607214797"/>
          <c:y val="0.21931238970555306"/>
          <c:w val="0.34509723851007984"/>
          <c:h val="0.6740421739091487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Діти з ЗНМ</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737241178186062E-2"/>
          <c:y val="0.38198016914552346"/>
          <c:w val="0.59968989987362686"/>
          <c:h val="0.40392367620714081"/>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52C-40B5-BC75-73262176B61D}"/>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52C-40B5-BC75-73262176B61D}"/>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752C-40B5-BC75-73262176B61D}"/>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52C-40B5-BC75-73262176B61D}"/>
              </c:ext>
            </c:extLst>
          </c:dPt>
          <c:dLbls>
            <c:dLbl>
              <c:idx val="0"/>
              <c:delete val="1"/>
              <c:extLst>
                <c:ext xmlns:c15="http://schemas.microsoft.com/office/drawing/2012/chart" uri="{CE6537A1-D6FC-4f65-9D91-7224C49458BB}"/>
                <c:ext xmlns:c16="http://schemas.microsoft.com/office/drawing/2014/chart" uri="{C3380CC4-5D6E-409C-BE32-E72D297353CC}">
                  <c16:uniqueId val="{00000001-752C-40B5-BC75-73262176B61D}"/>
                </c:ext>
              </c:extLst>
            </c:dLbl>
            <c:dLbl>
              <c:idx val="1"/>
              <c:layout>
                <c:manualLayout>
                  <c:x val="-0.2113347416938737"/>
                  <c:y val="-6.2420162496752807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38BFAB59-EFF3-40E9-8247-6215FAF04794}" type="VALUE">
                      <a:rPr lang="en-US" sz="1000">
                        <a:latin typeface="Times New Roman" panose="02020603050405020304" pitchFamily="18" charset="0"/>
                        <a:cs typeface="Times New Roman" panose="02020603050405020304" pitchFamily="18" charset="0"/>
                      </a:rPr>
                      <a:pPr>
                        <a:defRPr sz="1400" b="1">
                          <a:solidFill>
                            <a:schemeClr val="tx1"/>
                          </a:solidFill>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52C-40B5-BC75-73262176B61D}"/>
                </c:ext>
              </c:extLst>
            </c:dLbl>
            <c:dLbl>
              <c:idx val="2"/>
              <c:layout>
                <c:manualLayout>
                  <c:x val="9.2220602054372838E-2"/>
                  <c:y val="-0.18981210681998084"/>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5922489-C62B-49AC-B149-ECF54209D012}" type="VALUE">
                      <a:rPr lang="en-US" sz="1000">
                        <a:solidFill>
                          <a:schemeClr val="tx1"/>
                        </a:solidFill>
                        <a:latin typeface="Times New Roman" panose="02020603050405020304" pitchFamily="18" charset="0"/>
                        <a:cs typeface="Times New Roman" panose="02020603050405020304" pitchFamily="18" charset="0"/>
                      </a:rPr>
                      <a:pPr>
                        <a:defRPr sz="1400" b="1">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52C-40B5-BC75-73262176B61D}"/>
                </c:ext>
              </c:extLst>
            </c:dLbl>
            <c:dLbl>
              <c:idx val="3"/>
              <c:layout>
                <c:manualLayout>
                  <c:x val="0.18523494014467701"/>
                  <c:y val="3.5728682378866415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A9136A57-615D-4A02-B103-7742633995F2}" type="VALUE">
                      <a:rPr lang="en-US" sz="1000">
                        <a:solidFill>
                          <a:schemeClr val="tx1"/>
                        </a:solidFill>
                        <a:latin typeface="Times New Roman" panose="02020603050405020304" pitchFamily="18" charset="0"/>
                        <a:cs typeface="Times New Roman" panose="02020603050405020304" pitchFamily="18" charset="0"/>
                      </a:rPr>
                      <a:pPr>
                        <a:defRPr sz="1400" b="1">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52C-40B5-BC75-73262176B6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ЗНМ!$C$54:$F$54</c:f>
              <c:strCache>
                <c:ptCount val="4"/>
                <c:pt idx="0">
                  <c:v>Високий рівень</c:v>
                </c:pt>
                <c:pt idx="1">
                  <c:v>Середній рівень</c:v>
                </c:pt>
                <c:pt idx="2">
                  <c:v>Рівень нижче середнього</c:v>
                </c:pt>
                <c:pt idx="3">
                  <c:v>Низький рівень</c:v>
                </c:pt>
              </c:strCache>
            </c:strRef>
          </c:cat>
          <c:val>
            <c:numRef>
              <c:f>ЗНМ!$C$55:$F$55</c:f>
              <c:numCache>
                <c:formatCode>0%</c:formatCode>
                <c:ptCount val="4"/>
                <c:pt idx="0">
                  <c:v>0</c:v>
                </c:pt>
                <c:pt idx="1">
                  <c:v>0.5</c:v>
                </c:pt>
                <c:pt idx="2">
                  <c:v>0.1</c:v>
                </c:pt>
                <c:pt idx="3">
                  <c:v>0.4</c:v>
                </c:pt>
              </c:numCache>
            </c:numRef>
          </c:val>
          <c:extLst>
            <c:ext xmlns:c16="http://schemas.microsoft.com/office/drawing/2014/chart" uri="{C3380CC4-5D6E-409C-BE32-E72D297353CC}">
              <c16:uniqueId val="{00000008-752C-40B5-BC75-73262176B61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6236382489225887"/>
          <c:y val="0.25321709786276714"/>
          <c:w val="0.32716211399500988"/>
          <c:h val="0.6451881014873140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Після ФЕ</a:t>
            </a:r>
            <a:endParaRPr lang="uk-UA" sz="16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987276336650812E-2"/>
          <c:y val="0.39256878604460155"/>
          <c:w val="0.63497048876353135"/>
          <c:h val="0.39835812190142905"/>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3A-443A-95D7-4541946CA8FE}"/>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3A-443A-95D7-4541946CA8FE}"/>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3A-443A-95D7-4541946CA8FE}"/>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3A-443A-95D7-4541946CA8FE}"/>
              </c:ext>
            </c:extLst>
          </c:dPt>
          <c:dLbls>
            <c:dLbl>
              <c:idx val="0"/>
              <c:layout>
                <c:manualLayout>
                  <c:x val="-6.4639727869837169E-2"/>
                  <c:y val="6.4889805440986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3A-443A-95D7-4541946CA8FE}"/>
                </c:ext>
              </c:extLst>
            </c:dLbl>
            <c:dLbl>
              <c:idx val="1"/>
              <c:layout>
                <c:manualLayout>
                  <c:x val="-0.2113855124098081"/>
                  <c:y val="-0.114896183244584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3A-443A-95D7-4541946CA8FE}"/>
                </c:ext>
              </c:extLst>
            </c:dLbl>
            <c:dLbl>
              <c:idx val="2"/>
              <c:layout>
                <c:manualLayout>
                  <c:x val="0.15435269195411486"/>
                  <c:y val="-8.0422982841430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3A-443A-95D7-4541946CA8FE}"/>
                </c:ext>
              </c:extLst>
            </c:dLbl>
            <c:dLbl>
              <c:idx val="3"/>
              <c:layout>
                <c:manualLayout>
                  <c:x val="7.6193181076246064E-2"/>
                  <c:y val="6.917010373703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3A-443A-95D7-4541946CA8F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ФЕ!$S$17:$V$17</c:f>
              <c:strCache>
                <c:ptCount val="4"/>
                <c:pt idx="0">
                  <c:v>Високий рівень</c:v>
                </c:pt>
                <c:pt idx="1">
                  <c:v>Середній рівень</c:v>
                </c:pt>
                <c:pt idx="2">
                  <c:v>Рівень нижче середьного</c:v>
                </c:pt>
                <c:pt idx="3">
                  <c:v>Низький рівень</c:v>
                </c:pt>
              </c:strCache>
            </c:strRef>
          </c:cat>
          <c:val>
            <c:numRef>
              <c:f>ФЕ!$S$18:$V$18</c:f>
              <c:numCache>
                <c:formatCode>0%</c:formatCode>
                <c:ptCount val="4"/>
                <c:pt idx="0">
                  <c:v>0.1</c:v>
                </c:pt>
                <c:pt idx="1">
                  <c:v>0.5</c:v>
                </c:pt>
                <c:pt idx="2">
                  <c:v>0.3</c:v>
                </c:pt>
                <c:pt idx="3">
                  <c:v>0.1</c:v>
                </c:pt>
              </c:numCache>
            </c:numRef>
          </c:val>
          <c:extLst>
            <c:ext xmlns:c16="http://schemas.microsoft.com/office/drawing/2014/chart" uri="{C3380CC4-5D6E-409C-BE32-E72D297353CC}">
              <c16:uniqueId val="{00000008-143A-443A-95D7-4541946CA8F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597294354163182"/>
          <c:y val="0.24857964183048548"/>
          <c:w val="0.34453082324100348"/>
          <c:h val="0.6501026657382112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solidFill>
                  <a:sysClr val="windowText" lastClr="000000"/>
                </a:solidFill>
                <a:latin typeface="Times New Roman" panose="02020603050405020304" pitchFamily="18" charset="0"/>
                <a:cs typeface="Times New Roman" panose="02020603050405020304" pitchFamily="18" charset="0"/>
              </a:rPr>
              <a:t>До ФЕ</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356617621188771E-2"/>
          <c:y val="0.3763421210573934"/>
          <c:w val="0.5818359742069279"/>
          <c:h val="0.4164121912645534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611-448B-B8E9-4C63027FA74B}"/>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611-448B-B8E9-4C63027FA74B}"/>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611-448B-B8E9-4C63027FA74B}"/>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611-448B-B8E9-4C63027FA74B}"/>
              </c:ext>
            </c:extLst>
          </c:dPt>
          <c:dLbls>
            <c:dLbl>
              <c:idx val="0"/>
              <c:delete val="1"/>
              <c:extLst>
                <c:ext xmlns:c15="http://schemas.microsoft.com/office/drawing/2012/chart" uri="{CE6537A1-D6FC-4f65-9D91-7224C49458BB}"/>
                <c:ext xmlns:c16="http://schemas.microsoft.com/office/drawing/2014/chart" uri="{C3380CC4-5D6E-409C-BE32-E72D297353CC}">
                  <c16:uniqueId val="{00000001-0611-448B-B8E9-4C63027FA74B}"/>
                </c:ext>
              </c:extLst>
            </c:dLbl>
            <c:dLbl>
              <c:idx val="1"/>
              <c:layout>
                <c:manualLayout>
                  <c:x val="-0.21222976821538528"/>
                  <c:y val="-6.562205359538769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2314600999394307"/>
                      <c:h val="8.2960353640005507E-2"/>
                    </c:manualLayout>
                  </c15:layout>
                </c:ext>
                <c:ext xmlns:c16="http://schemas.microsoft.com/office/drawing/2014/chart" uri="{C3380CC4-5D6E-409C-BE32-E72D297353CC}">
                  <c16:uniqueId val="{00000003-0611-448B-B8E9-4C63027FA74B}"/>
                </c:ext>
              </c:extLst>
            </c:dLbl>
            <c:dLbl>
              <c:idx val="2"/>
              <c:layout>
                <c:manualLayout>
                  <c:x val="0.14944746239652737"/>
                  <c:y val="-0.194966155546346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11-448B-B8E9-4C63027FA74B}"/>
                </c:ext>
              </c:extLst>
            </c:dLbl>
            <c:dLbl>
              <c:idx val="3"/>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0611-448B-B8E9-4C63027FA7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'Порівняння КЕ'!$B$3:$E$3</c:f>
              <c:strCache>
                <c:ptCount val="4"/>
                <c:pt idx="0">
                  <c:v>Високий рівень</c:v>
                </c:pt>
                <c:pt idx="1">
                  <c:v>Середній рівень</c:v>
                </c:pt>
                <c:pt idx="2">
                  <c:v>Рівень нижче середнього</c:v>
                </c:pt>
                <c:pt idx="3">
                  <c:v>Низький рівень</c:v>
                </c:pt>
              </c:strCache>
            </c:strRef>
          </c:cat>
          <c:val>
            <c:numRef>
              <c:f>'Порівняння КЕ'!$B$4:$E$4</c:f>
              <c:numCache>
                <c:formatCode>0%</c:formatCode>
                <c:ptCount val="4"/>
                <c:pt idx="0" formatCode="General">
                  <c:v>0</c:v>
                </c:pt>
                <c:pt idx="1">
                  <c:v>0.5</c:v>
                </c:pt>
                <c:pt idx="2">
                  <c:v>0.2</c:v>
                </c:pt>
                <c:pt idx="3">
                  <c:v>0.3</c:v>
                </c:pt>
              </c:numCache>
            </c:numRef>
          </c:val>
          <c:extLst>
            <c:ext xmlns:c16="http://schemas.microsoft.com/office/drawing/2014/chart" uri="{C3380CC4-5D6E-409C-BE32-E72D297353CC}">
              <c16:uniqueId val="{00000008-0611-448B-B8E9-4C63027FA74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727927775784055"/>
          <c:y val="0.23200263362984064"/>
          <c:w val="0.33931589650489397"/>
          <c:h val="0.6539101341001315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solidFill>
                  <a:sysClr val="windowText" lastClr="000000"/>
                </a:solidFill>
                <a:latin typeface="Times New Roman" panose="02020603050405020304" pitchFamily="18" charset="0"/>
                <a:cs typeface="Times New Roman" panose="02020603050405020304" pitchFamily="18" charset="0"/>
              </a:rPr>
              <a:t>Після ФЕ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001478597463141E-3"/>
          <c:y val="0.39110261457702405"/>
          <c:w val="0.65083405164760311"/>
          <c:h val="0.4080384783632815"/>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C2-4FAB-BFF5-0BABE96F4B3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C2-4FAB-BFF5-0BABE96F4B35}"/>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C2-4FAB-BFF5-0BABE96F4B35}"/>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C2-4FAB-BFF5-0BABE96F4B35}"/>
              </c:ext>
            </c:extLst>
          </c:dPt>
          <c:dLbls>
            <c:dLbl>
              <c:idx val="0"/>
              <c:delete val="1"/>
              <c:extLst>
                <c:ext xmlns:c15="http://schemas.microsoft.com/office/drawing/2012/chart" uri="{CE6537A1-D6FC-4f65-9D91-7224C49458BB}"/>
                <c:ext xmlns:c16="http://schemas.microsoft.com/office/drawing/2014/chart" uri="{C3380CC4-5D6E-409C-BE32-E72D297353CC}">
                  <c16:uniqueId val="{00000001-14C2-4FAB-BFF5-0BABE96F4B35}"/>
                </c:ext>
              </c:extLst>
            </c:dLbl>
            <c:dLbl>
              <c:idx val="1"/>
              <c:layout>
                <c:manualLayout>
                  <c:x val="-0.20581592430097528"/>
                  <c:y val="-0.159533363618009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C2-4FAB-BFF5-0BABE96F4B35}"/>
                </c:ext>
              </c:extLst>
            </c:dLbl>
            <c:dLbl>
              <c:idx val="2"/>
              <c:layout>
                <c:manualLayout>
                  <c:x val="0.16034794275970085"/>
                  <c:y val="5.1092650557607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C2-4FAB-BFF5-0BABE96F4B35}"/>
                </c:ext>
              </c:extLst>
            </c:dLbl>
            <c:dLbl>
              <c:idx val="3"/>
              <c:delete val="1"/>
              <c:extLst>
                <c:ext xmlns:c15="http://schemas.microsoft.com/office/drawing/2012/chart" uri="{CE6537A1-D6FC-4f65-9D91-7224C49458BB}"/>
                <c:ext xmlns:c16="http://schemas.microsoft.com/office/drawing/2014/chart" uri="{C3380CC4-5D6E-409C-BE32-E72D297353CC}">
                  <c16:uniqueId val="{00000007-14C2-4FAB-BFF5-0BABE96F4B3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ФЕ!$K$37:$N$37</c:f>
              <c:strCache>
                <c:ptCount val="4"/>
                <c:pt idx="0">
                  <c:v>Високий рівень</c:v>
                </c:pt>
                <c:pt idx="1">
                  <c:v>Середній рівень</c:v>
                </c:pt>
                <c:pt idx="2">
                  <c:v>Рівень нижче середьного</c:v>
                </c:pt>
                <c:pt idx="3">
                  <c:v>Низький рівень</c:v>
                </c:pt>
              </c:strCache>
            </c:strRef>
          </c:cat>
          <c:val>
            <c:numRef>
              <c:f>ФЕ!$K$38:$N$38</c:f>
              <c:numCache>
                <c:formatCode>0%</c:formatCode>
                <c:ptCount val="4"/>
                <c:pt idx="0" formatCode="General">
                  <c:v>0</c:v>
                </c:pt>
                <c:pt idx="1">
                  <c:v>0.7</c:v>
                </c:pt>
                <c:pt idx="2">
                  <c:v>0.3</c:v>
                </c:pt>
                <c:pt idx="3" formatCode="General">
                  <c:v>0</c:v>
                </c:pt>
              </c:numCache>
            </c:numRef>
          </c:val>
          <c:extLst>
            <c:ext xmlns:c16="http://schemas.microsoft.com/office/drawing/2014/chart" uri="{C3380CC4-5D6E-409C-BE32-E72D297353CC}">
              <c16:uniqueId val="{00000008-14C2-4FAB-BFF5-0BABE96F4B3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530932710901912"/>
          <c:y val="0.2398840769903762"/>
          <c:w val="0.32449661504489058"/>
          <c:h val="0.6468731072077529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600" b="1" baseline="0">
                <a:solidFill>
                  <a:sysClr val="windowText" lastClr="000000"/>
                </a:solidFill>
              </a:rPr>
              <a:t>Діти з ТР</a:t>
            </a:r>
          </a:p>
        </c:rich>
      </c:tx>
      <c:layout>
        <c:manualLayout>
          <c:xMode val="edge"/>
          <c:yMode val="edge"/>
          <c:x val="0.35978476323272085"/>
          <c:y val="3.70371921594907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361939606034093E-3"/>
          <c:y val="0.37297109384505744"/>
          <c:w val="0.73789820390098293"/>
          <c:h val="0.4059773977297424"/>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9D-4684-BB99-9BEF9F20098A}"/>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9D-4684-BB99-9BEF9F20098A}"/>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9D-4684-BB99-9BEF9F20098A}"/>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9D-4684-BB99-9BEF9F20098A}"/>
              </c:ext>
            </c:extLst>
          </c:dPt>
          <c:dLbls>
            <c:dLbl>
              <c:idx val="0"/>
              <c:layout>
                <c:manualLayout>
                  <c:x val="-0.17089895013123368"/>
                  <c:y val="3.0272612200070683E-2"/>
                </c:manualLayout>
              </c:layout>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8A06FDCE-A5E4-41FD-AAFC-2309769F05A9}" type="VALUE">
                      <a:rPr lang="en-US" sz="1000" b="1" baseline="0">
                        <a:solidFill>
                          <a:schemeClr val="tx1"/>
                        </a:solidFill>
                        <a:latin typeface="Times New Roman" panose="02020603050405020304" pitchFamily="18" charset="0"/>
                        <a:cs typeface="Times New Roman" panose="02020603050405020304" pitchFamily="18" charset="0"/>
                      </a:rPr>
                      <a:pPr>
                        <a:defRPr sz="1000">
                          <a:solidFill>
                            <a:schemeClr val="tx1"/>
                          </a:solidFill>
                        </a:defRPr>
                      </a:pPr>
                      <a:t>[ЗНАЧЕННЯ]</a:t>
                    </a:fld>
                    <a:endParaRPr lang="uk-UA"/>
                  </a:p>
                </c:rich>
              </c:tx>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2586805555555555"/>
                      <c:h val="7.9787234042553196E-2"/>
                    </c:manualLayout>
                  </c15:layout>
                  <c15:dlblFieldTable/>
                  <c15:showDataLabelsRange val="0"/>
                </c:ext>
                <c:ext xmlns:c16="http://schemas.microsoft.com/office/drawing/2014/chart" uri="{C3380CC4-5D6E-409C-BE32-E72D297353CC}">
                  <c16:uniqueId val="{00000001-D09D-4684-BB99-9BEF9F20098A}"/>
                </c:ext>
              </c:extLst>
            </c:dLbl>
            <c:dLbl>
              <c:idx val="1"/>
              <c:layout>
                <c:manualLayout>
                  <c:x val="0.21666564140419947"/>
                  <c:y val="-8.8292287932093594E-2"/>
                </c:manualLayout>
              </c:layout>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4358A41F-3E51-4814-A957-A603627682B7}" type="VALUE">
                      <a:rPr lang="en-US" sz="1000" b="1" baseline="0">
                        <a:solidFill>
                          <a:schemeClr val="tx1"/>
                        </a:solidFill>
                        <a:latin typeface="Times New Roman" panose="02020603050405020304" pitchFamily="18" charset="0"/>
                        <a:cs typeface="Times New Roman" panose="02020603050405020304" pitchFamily="18" charset="0"/>
                      </a:rPr>
                      <a:pPr>
                        <a:defRPr sz="1000">
                          <a:solidFill>
                            <a:schemeClr val="tx1"/>
                          </a:solidFill>
                        </a:defRPr>
                      </a:pPr>
                      <a:t>[ЗНАЧЕННЯ]</a:t>
                    </a:fld>
                    <a:endParaRPr lang="uk-UA"/>
                  </a:p>
                </c:rich>
              </c:tx>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1284722222222222"/>
                      <c:h val="8.569739952718676E-2"/>
                    </c:manualLayout>
                  </c15:layout>
                  <c15:dlblFieldTable/>
                  <c15:showDataLabelsRange val="0"/>
                </c:ext>
                <c:ext xmlns:c16="http://schemas.microsoft.com/office/drawing/2014/chart" uri="{C3380CC4-5D6E-409C-BE32-E72D297353CC}">
                  <c16:uniqueId val="{00000003-D09D-4684-BB99-9BEF9F20098A}"/>
                </c:ext>
              </c:extLst>
            </c:dLbl>
            <c:dLbl>
              <c:idx val="2"/>
              <c:delete val="1"/>
              <c:extLst>
                <c:ext xmlns:c15="http://schemas.microsoft.com/office/drawing/2012/chart" uri="{CE6537A1-D6FC-4f65-9D91-7224C49458BB}"/>
                <c:ext xmlns:c16="http://schemas.microsoft.com/office/drawing/2014/chart" uri="{C3380CC4-5D6E-409C-BE32-E72D297353CC}">
                  <c16:uniqueId val="{00000005-D09D-4684-BB99-9BEF9F20098A}"/>
                </c:ext>
              </c:extLst>
            </c:dLbl>
            <c:dLbl>
              <c:idx val="3"/>
              <c:delete val="1"/>
              <c:extLst>
                <c:ext xmlns:c15="http://schemas.microsoft.com/office/drawing/2012/chart" uri="{CE6537A1-D6FC-4f65-9D91-7224C49458BB}"/>
                <c:ext xmlns:c16="http://schemas.microsoft.com/office/drawing/2014/chart" uri="{C3380CC4-5D6E-409C-BE32-E72D297353CC}">
                  <c16:uniqueId val="{00000007-D09D-4684-BB99-9BEF9F20098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extLst>
          </c:dLbls>
          <c:cat>
            <c:strRef>
              <c:f>ТР!$C$20:$F$20</c:f>
              <c:strCache>
                <c:ptCount val="4"/>
                <c:pt idx="0">
                  <c:v>Високий рівень</c:v>
                </c:pt>
                <c:pt idx="1">
                  <c:v>Середній рівень</c:v>
                </c:pt>
                <c:pt idx="2">
                  <c:v>Рівень нижче середнього</c:v>
                </c:pt>
                <c:pt idx="3">
                  <c:v>Низький рівень</c:v>
                </c:pt>
              </c:strCache>
            </c:strRef>
          </c:cat>
          <c:val>
            <c:numRef>
              <c:f>ТР!$C$21:$F$21</c:f>
              <c:numCache>
                <c:formatCode>0%</c:formatCode>
                <c:ptCount val="4"/>
                <c:pt idx="0">
                  <c:v>0.4</c:v>
                </c:pt>
                <c:pt idx="1">
                  <c:v>0.6</c:v>
                </c:pt>
                <c:pt idx="2">
                  <c:v>0</c:v>
                </c:pt>
                <c:pt idx="3" formatCode="General">
                  <c:v>0</c:v>
                </c:pt>
              </c:numCache>
            </c:numRef>
          </c:val>
          <c:extLst>
            <c:ext xmlns:c16="http://schemas.microsoft.com/office/drawing/2014/chart" uri="{C3380CC4-5D6E-409C-BE32-E72D297353CC}">
              <c16:uniqueId val="{00000008-D09D-4684-BB99-9BEF9F20098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64779295166229212"/>
          <c:y val="0.23031496062992127"/>
          <c:w val="0.32941409667541555"/>
          <c:h val="0.6739483930402739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Діти з ЗНМ</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742260002645556E-3"/>
          <c:y val="0.37000080621321657"/>
          <c:w val="0.62765846456692909"/>
          <c:h val="0.42108039210753612"/>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D1C-4530-A4C1-89FDB84C9BE2}"/>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D1C-4530-A4C1-89FDB84C9BE2}"/>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D1C-4530-A4C1-89FDB84C9BE2}"/>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D1C-4530-A4C1-89FDB84C9BE2}"/>
              </c:ext>
            </c:extLst>
          </c:dPt>
          <c:dLbls>
            <c:dLbl>
              <c:idx val="0"/>
              <c:layout>
                <c:manualLayout>
                  <c:x val="-8.7035721993636739E-2"/>
                  <c:y val="7.3825392133150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1C-4530-A4C1-89FDB84C9BE2}"/>
                </c:ext>
              </c:extLst>
            </c:dLbl>
            <c:dLbl>
              <c:idx val="1"/>
              <c:layout>
                <c:manualLayout>
                  <c:x val="-0.22753190333966875"/>
                  <c:y val="-0.10284996372040525"/>
                </c:manualLayout>
              </c:layout>
              <c:showLegendKey val="0"/>
              <c:showVal val="1"/>
              <c:showCatName val="0"/>
              <c:showSerName val="0"/>
              <c:showPercent val="0"/>
              <c:showBubbleSize val="0"/>
              <c:extLst>
                <c:ext xmlns:c15="http://schemas.microsoft.com/office/drawing/2012/chart" uri="{CE6537A1-D6FC-4f65-9D91-7224C49458BB}">
                  <c15:layout>
                    <c:manualLayout>
                      <c:w val="0.11494252873563218"/>
                      <c:h val="8.2480091012514217E-2"/>
                    </c:manualLayout>
                  </c15:layout>
                </c:ext>
                <c:ext xmlns:c16="http://schemas.microsoft.com/office/drawing/2014/chart" uri="{C3380CC4-5D6E-409C-BE32-E72D297353CC}">
                  <c16:uniqueId val="{00000003-0D1C-4530-A4C1-89FDB84C9BE2}"/>
                </c:ext>
              </c:extLst>
            </c:dLbl>
            <c:dLbl>
              <c:idx val="2"/>
              <c:layout>
                <c:manualLayout>
                  <c:x val="0.19688241887535937"/>
                  <c:y val="-0.14478021731925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1C-4530-A4C1-89FDB84C9BE2}"/>
                </c:ext>
              </c:extLst>
            </c:dLbl>
            <c:dLbl>
              <c:idx val="3"/>
              <c:layout>
                <c:manualLayout>
                  <c:x val="0.12479026991652564"/>
                  <c:y val="6.239328872286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1C-4530-A4C1-89FDB84C9BE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ЗНМ!$C$38:$F$38</c:f>
              <c:strCache>
                <c:ptCount val="4"/>
                <c:pt idx="0">
                  <c:v>Високий рівень</c:v>
                </c:pt>
                <c:pt idx="1">
                  <c:v>Середній рівень</c:v>
                </c:pt>
                <c:pt idx="2">
                  <c:v>Рівень нижче середнього</c:v>
                </c:pt>
                <c:pt idx="3">
                  <c:v>Низький рівень</c:v>
                </c:pt>
              </c:strCache>
            </c:strRef>
          </c:cat>
          <c:val>
            <c:numRef>
              <c:f>ЗНМ!$C$39:$F$39</c:f>
              <c:numCache>
                <c:formatCode>0%</c:formatCode>
                <c:ptCount val="4"/>
                <c:pt idx="0">
                  <c:v>0.1</c:v>
                </c:pt>
                <c:pt idx="1">
                  <c:v>0.4</c:v>
                </c:pt>
                <c:pt idx="2">
                  <c:v>0.3</c:v>
                </c:pt>
                <c:pt idx="3">
                  <c:v>0.2</c:v>
                </c:pt>
              </c:numCache>
            </c:numRef>
          </c:val>
          <c:extLst>
            <c:ext xmlns:c16="http://schemas.microsoft.com/office/drawing/2014/chart" uri="{C3380CC4-5D6E-409C-BE32-E72D297353CC}">
              <c16:uniqueId val="{00000008-0D1C-4530-A4C1-89FDB84C9BE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2471264367816093"/>
          <c:y val="0.21944227961265933"/>
          <c:w val="0.34464935914840883"/>
          <c:h val="0.6667920776114588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Діти з ТР</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3326695815033171"/>
          <c:y val="3.1545798017286054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171225307362897E-2"/>
          <c:y val="0.36632805711572741"/>
          <c:w val="0.56650147060763134"/>
          <c:h val="0.41594822542086696"/>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31-47B4-A316-AD6CF994310F}"/>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31-47B4-A316-AD6CF994310F}"/>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D431-47B4-A316-AD6CF994310F}"/>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431-47B4-A316-AD6CF994310F}"/>
              </c:ext>
            </c:extLst>
          </c:dPt>
          <c:dLbls>
            <c:dLbl>
              <c:idx val="0"/>
              <c:layout>
                <c:manualLayout>
                  <c:x val="-0.23568414145600228"/>
                  <c:y val="-0.1796466994526708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31-47B4-A316-AD6CF994310F}"/>
                </c:ext>
              </c:extLst>
            </c:dLbl>
            <c:dLbl>
              <c:idx val="1"/>
              <c:layout>
                <c:manualLayout>
                  <c:x val="0.16068241469816269"/>
                  <c:y val="4.8898175270753221E-2"/>
                </c:manualLayout>
              </c:layout>
              <c:tx>
                <c:rich>
                  <a:bodyPr/>
                  <a:lstStyle/>
                  <a:p>
                    <a:fld id="{60BC92EE-4C94-4059-8F7B-2EE758A7147A}"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431-47B4-A316-AD6CF994310F}"/>
                </c:ext>
              </c:extLst>
            </c:dLbl>
            <c:dLbl>
              <c:idx val="2"/>
              <c:delete val="1"/>
              <c:extLst>
                <c:ext xmlns:c15="http://schemas.microsoft.com/office/drawing/2012/chart" uri="{CE6537A1-D6FC-4f65-9D91-7224C49458BB}"/>
                <c:ext xmlns:c16="http://schemas.microsoft.com/office/drawing/2014/chart" uri="{C3380CC4-5D6E-409C-BE32-E72D297353CC}">
                  <c16:uniqueId val="{00000005-D431-47B4-A316-AD6CF994310F}"/>
                </c:ext>
              </c:extLst>
            </c:dLbl>
            <c:dLbl>
              <c:idx val="3"/>
              <c:delete val="1"/>
              <c:extLst>
                <c:ext xmlns:c15="http://schemas.microsoft.com/office/drawing/2012/chart" uri="{CE6537A1-D6FC-4f65-9D91-7224C49458BB}"/>
                <c:ext xmlns:c16="http://schemas.microsoft.com/office/drawing/2014/chart" uri="{C3380CC4-5D6E-409C-BE32-E72D297353CC}">
                  <c16:uniqueId val="{00000007-D431-47B4-A316-AD6CF99431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ТР!$L$20:$O$20</c:f>
              <c:strCache>
                <c:ptCount val="4"/>
                <c:pt idx="0">
                  <c:v>Високий рівень</c:v>
                </c:pt>
                <c:pt idx="1">
                  <c:v>Середній рівень</c:v>
                </c:pt>
                <c:pt idx="2">
                  <c:v>Рівень нижче середнього</c:v>
                </c:pt>
                <c:pt idx="3">
                  <c:v>Низький рівень</c:v>
                </c:pt>
              </c:strCache>
            </c:strRef>
          </c:cat>
          <c:val>
            <c:numRef>
              <c:f>ТР!$L$21:$O$21</c:f>
              <c:numCache>
                <c:formatCode>0%</c:formatCode>
                <c:ptCount val="4"/>
                <c:pt idx="0">
                  <c:v>0.7</c:v>
                </c:pt>
                <c:pt idx="1">
                  <c:v>0.3</c:v>
                </c:pt>
                <c:pt idx="2" formatCode="General">
                  <c:v>0</c:v>
                </c:pt>
                <c:pt idx="3" formatCode="General">
                  <c:v>0</c:v>
                </c:pt>
              </c:numCache>
            </c:numRef>
          </c:val>
          <c:extLst>
            <c:ext xmlns:c16="http://schemas.microsoft.com/office/drawing/2014/chart" uri="{C3380CC4-5D6E-409C-BE32-E72D297353CC}">
              <c16:uniqueId val="{00000008-D431-47B4-A316-AD6CF994310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3545780081509917"/>
          <c:y val="0.21370472888841116"/>
          <c:w val="0.33822656590036804"/>
          <c:h val="0.6725295484561245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Діти з ЗНМ</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083166842950604E-2"/>
          <c:y val="0.36620755607441813"/>
          <c:w val="0.59944405270236756"/>
          <c:h val="0.40405706384493734"/>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9F-434A-B829-341D77B5A2BD}"/>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9F-434A-B829-341D77B5A2BD}"/>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9F-434A-B829-341D77B5A2BD}"/>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89F-434A-B829-341D77B5A2BD}"/>
              </c:ext>
            </c:extLst>
          </c:dPt>
          <c:dLbls>
            <c:dLbl>
              <c:idx val="0"/>
              <c:delete val="1"/>
              <c:extLst>
                <c:ext xmlns:c15="http://schemas.microsoft.com/office/drawing/2012/chart" uri="{CE6537A1-D6FC-4f65-9D91-7224C49458BB}"/>
                <c:ext xmlns:c16="http://schemas.microsoft.com/office/drawing/2014/chart" uri="{C3380CC4-5D6E-409C-BE32-E72D297353CC}">
                  <c16:uniqueId val="{00000001-E89F-434A-B829-341D77B5A2BD}"/>
                </c:ext>
              </c:extLst>
            </c:dLbl>
            <c:dLbl>
              <c:idx val="1"/>
              <c:layout>
                <c:manualLayout>
                  <c:x val="-0.2113347416938737"/>
                  <c:y val="-6.2420162496752807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38BFAB59-EFF3-40E9-8247-6215FAF04794}" type="VALUE">
                      <a:rPr lang="en-US" sz="1000">
                        <a:latin typeface="Times New Roman" panose="02020603050405020304" pitchFamily="18" charset="0"/>
                        <a:cs typeface="Times New Roman" panose="02020603050405020304" pitchFamily="18" charset="0"/>
                      </a:rPr>
                      <a:pPr>
                        <a:defRPr sz="1400" b="1">
                          <a:solidFill>
                            <a:schemeClr val="tx1"/>
                          </a:solidFill>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89F-434A-B829-341D77B5A2BD}"/>
                </c:ext>
              </c:extLst>
            </c:dLbl>
            <c:dLbl>
              <c:idx val="2"/>
              <c:layout>
                <c:manualLayout>
                  <c:x val="9.2220728506497665E-2"/>
                  <c:y val="-0.20568514686517439"/>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5922489-C62B-49AC-B149-ECF54209D012}" type="VALUE">
                      <a:rPr lang="en-US" sz="1000">
                        <a:solidFill>
                          <a:schemeClr val="tx1"/>
                        </a:solidFill>
                        <a:latin typeface="Times New Roman" panose="02020603050405020304" pitchFamily="18" charset="0"/>
                        <a:cs typeface="Times New Roman" panose="02020603050405020304" pitchFamily="18" charset="0"/>
                      </a:rPr>
                      <a:pPr>
                        <a:defRPr sz="1400" b="1">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89F-434A-B829-341D77B5A2BD}"/>
                </c:ext>
              </c:extLst>
            </c:dLbl>
            <c:dLbl>
              <c:idx val="3"/>
              <c:layout>
                <c:manualLayout>
                  <c:x val="0.18523494014467701"/>
                  <c:y val="3.5728682378866415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A9136A57-615D-4A02-B103-7742633995F2}" type="VALUE">
                      <a:rPr lang="en-US" sz="1000">
                        <a:solidFill>
                          <a:schemeClr val="tx1"/>
                        </a:solidFill>
                        <a:latin typeface="Times New Roman" panose="02020603050405020304" pitchFamily="18" charset="0"/>
                        <a:cs typeface="Times New Roman" panose="02020603050405020304" pitchFamily="18" charset="0"/>
                      </a:rPr>
                      <a:pPr>
                        <a:defRPr sz="1400" b="1">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89F-434A-B829-341D77B5A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ЗНМ!$C$54:$F$54</c:f>
              <c:strCache>
                <c:ptCount val="4"/>
                <c:pt idx="0">
                  <c:v>Високий рівень</c:v>
                </c:pt>
                <c:pt idx="1">
                  <c:v>Середній рівень</c:v>
                </c:pt>
                <c:pt idx="2">
                  <c:v>Рівень нижче середнього</c:v>
                </c:pt>
                <c:pt idx="3">
                  <c:v>Низький рівень</c:v>
                </c:pt>
              </c:strCache>
            </c:strRef>
          </c:cat>
          <c:val>
            <c:numRef>
              <c:f>ЗНМ!$C$55:$F$55</c:f>
              <c:numCache>
                <c:formatCode>0%</c:formatCode>
                <c:ptCount val="4"/>
                <c:pt idx="0">
                  <c:v>0</c:v>
                </c:pt>
                <c:pt idx="1">
                  <c:v>0.5</c:v>
                </c:pt>
                <c:pt idx="2">
                  <c:v>0.1</c:v>
                </c:pt>
                <c:pt idx="3">
                  <c:v>0.4</c:v>
                </c:pt>
              </c:numCache>
            </c:numRef>
          </c:val>
          <c:extLst>
            <c:ext xmlns:c16="http://schemas.microsoft.com/office/drawing/2014/chart" uri="{C3380CC4-5D6E-409C-BE32-E72D297353CC}">
              <c16:uniqueId val="{00000008-E89F-434A-B829-341D77B5A2B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5837152818584244"/>
          <c:y val="0.21095614231186402"/>
          <c:w val="0.33115459448165996"/>
          <c:h val="0.7085467431712991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i="0" baseline="0">
                <a:solidFill>
                  <a:sysClr val="windowText" lastClr="000000"/>
                </a:solidFill>
                <a:effectLst/>
                <a:latin typeface="Times New Roman" panose="02020603050405020304" pitchFamily="18" charset="0"/>
                <a:cs typeface="Times New Roman" panose="02020603050405020304" pitchFamily="18" charset="0"/>
              </a:rPr>
              <a:t>Діти з ТР</a:t>
            </a:r>
            <a:endParaRPr lang="uk-UA" sz="160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018353164911487E-4"/>
          <c:y val="0.37744934879985426"/>
          <c:w val="0.71661358707332801"/>
          <c:h val="0.40153506048337023"/>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F0EA-49BB-AB7D-A01C12C6BBA2}"/>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F0EA-49BB-AB7D-A01C12C6BBA2}"/>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F0EA-49BB-AB7D-A01C12C6BBA2}"/>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0EA-49BB-AB7D-A01C12C6BBA2}"/>
              </c:ext>
            </c:extLst>
          </c:dPt>
          <c:dLbls>
            <c:dLbl>
              <c:idx val="0"/>
              <c:layout>
                <c:manualLayout>
                  <c:x val="-0.15170760840523689"/>
                  <c:y val="5.803492625095872E-2"/>
                </c:manualLayout>
              </c:layout>
              <c:tx>
                <c:rich>
                  <a:bodyPr/>
                  <a:lstStyle/>
                  <a:p>
                    <a:fld id="{A3DE6C9C-DCCB-4204-9A9E-291548C7EEA8}"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0EA-49BB-AB7D-A01C12C6BBA2}"/>
                </c:ext>
              </c:extLst>
            </c:dLbl>
            <c:dLbl>
              <c:idx val="1"/>
              <c:layout>
                <c:manualLayout>
                  <c:x val="0.20704228793209359"/>
                  <c:y val="-0.19699546485260772"/>
                </c:manualLayout>
              </c:layout>
              <c:tx>
                <c:rich>
                  <a:bodyPr/>
                  <a:lstStyle/>
                  <a:p>
                    <a:fld id="{E228080D-7BEF-415D-BF66-BA10A49E5B02}"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0EA-49BB-AB7D-A01C12C6BBA2}"/>
                </c:ext>
              </c:extLst>
            </c:dLbl>
            <c:dLbl>
              <c:idx val="2"/>
              <c:layout>
                <c:manualLayout>
                  <c:x val="8.7644147540068135E-2"/>
                  <c:y val="8.1056385808916748E-2"/>
                </c:manualLayout>
              </c:layout>
              <c:tx>
                <c:rich>
                  <a:bodyPr/>
                  <a:lstStyle/>
                  <a:p>
                    <a:fld id="{42DEEC38-586D-431B-8CB4-A0BC91F78CFA}"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0EA-49BB-AB7D-A01C12C6BBA2}"/>
                </c:ext>
              </c:extLst>
            </c:dLbl>
            <c:dLbl>
              <c:idx val="3"/>
              <c:delete val="1"/>
              <c:extLst>
                <c:ext xmlns:c15="http://schemas.microsoft.com/office/drawing/2012/chart" uri="{CE6537A1-D6FC-4f65-9D91-7224C49458BB}"/>
                <c:ext xmlns:c16="http://schemas.microsoft.com/office/drawing/2014/chart" uri="{C3380CC4-5D6E-409C-BE32-E72D297353CC}">
                  <c16:uniqueId val="{00000007-F0EA-49BB-AB7D-A01C12C6BB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ТР!$U$20:$X$20</c:f>
              <c:strCache>
                <c:ptCount val="4"/>
                <c:pt idx="0">
                  <c:v>Високий рівень</c:v>
                </c:pt>
                <c:pt idx="1">
                  <c:v>Середній рівень</c:v>
                </c:pt>
                <c:pt idx="2">
                  <c:v>Рівень нижче середнього</c:v>
                </c:pt>
                <c:pt idx="3">
                  <c:v>Низький рівень</c:v>
                </c:pt>
              </c:strCache>
            </c:strRef>
          </c:cat>
          <c:val>
            <c:numRef>
              <c:f>ТР!$U$21:$X$21</c:f>
              <c:numCache>
                <c:formatCode>0%</c:formatCode>
                <c:ptCount val="4"/>
                <c:pt idx="0">
                  <c:v>0.3</c:v>
                </c:pt>
                <c:pt idx="1">
                  <c:v>0.6</c:v>
                </c:pt>
                <c:pt idx="2">
                  <c:v>0.1</c:v>
                </c:pt>
                <c:pt idx="3" formatCode="General">
                  <c:v>0</c:v>
                </c:pt>
              </c:numCache>
            </c:numRef>
          </c:val>
          <c:extLst>
            <c:ext xmlns:c16="http://schemas.microsoft.com/office/drawing/2014/chart" uri="{C3380CC4-5D6E-409C-BE32-E72D297353CC}">
              <c16:uniqueId val="{00000008-F0EA-49BB-AB7D-A01C12C6BBA2}"/>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ayout>
        <c:manualLayout>
          <c:xMode val="edge"/>
          <c:yMode val="edge"/>
          <c:x val="0.66629217873820368"/>
          <c:y val="0.21514526772481515"/>
          <c:w val="0.32106836521365356"/>
          <c:h val="0.7054894557738642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solidFill>
                  <a:sysClr val="windowText" lastClr="000000"/>
                </a:solidFill>
                <a:latin typeface="Times New Roman" panose="02020603050405020304" pitchFamily="18" charset="0"/>
                <a:cs typeface="Times New Roman" panose="02020603050405020304" pitchFamily="18" charset="0"/>
              </a:rPr>
              <a:t>Діти з ЗНМ</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356617621188771E-2"/>
          <c:y val="0.3763421210573934"/>
          <c:w val="0.58191684884598271"/>
          <c:h val="0.4164121912645534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A4-435F-B389-5FB0819645BD}"/>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A4-435F-B389-5FB0819645BD}"/>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78A4-435F-B389-5FB0819645BD}"/>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8A4-435F-B389-5FB0819645BD}"/>
              </c:ext>
            </c:extLst>
          </c:dPt>
          <c:dLbls>
            <c:dLbl>
              <c:idx val="0"/>
              <c:delete val="1"/>
              <c:extLst>
                <c:ext xmlns:c15="http://schemas.microsoft.com/office/drawing/2012/chart" uri="{CE6537A1-D6FC-4f65-9D91-7224C49458BB}"/>
                <c:ext xmlns:c16="http://schemas.microsoft.com/office/drawing/2014/chart" uri="{C3380CC4-5D6E-409C-BE32-E72D297353CC}">
                  <c16:uniqueId val="{00000001-78A4-435F-B389-5FB0819645BD}"/>
                </c:ext>
              </c:extLst>
            </c:dLbl>
            <c:dLbl>
              <c:idx val="1"/>
              <c:layout>
                <c:manualLayout>
                  <c:x val="-0.21222976821538528"/>
                  <c:y val="-6.562205359538769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2314600999394307"/>
                      <c:h val="8.2960353640005507E-2"/>
                    </c:manualLayout>
                  </c15:layout>
                </c:ext>
                <c:ext xmlns:c16="http://schemas.microsoft.com/office/drawing/2014/chart" uri="{C3380CC4-5D6E-409C-BE32-E72D297353CC}">
                  <c16:uniqueId val="{00000003-78A4-435F-B389-5FB0819645BD}"/>
                </c:ext>
              </c:extLst>
            </c:dLbl>
            <c:dLbl>
              <c:idx val="2"/>
              <c:layout>
                <c:manualLayout>
                  <c:x val="0.14944746239652737"/>
                  <c:y val="-0.194966155546346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A4-435F-B389-5FB0819645BD}"/>
                </c:ext>
              </c:extLst>
            </c:dLbl>
            <c:dLbl>
              <c:idx val="3"/>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78A4-435F-B389-5FB0819645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'Порівняння КЕ'!$B$3:$E$3</c:f>
              <c:strCache>
                <c:ptCount val="4"/>
                <c:pt idx="0">
                  <c:v>Високий рівень</c:v>
                </c:pt>
                <c:pt idx="1">
                  <c:v>Середній рівень</c:v>
                </c:pt>
                <c:pt idx="2">
                  <c:v>Рівень нижче середнього</c:v>
                </c:pt>
                <c:pt idx="3">
                  <c:v>Низький рівень</c:v>
                </c:pt>
              </c:strCache>
            </c:strRef>
          </c:cat>
          <c:val>
            <c:numRef>
              <c:f>'Порівняння КЕ'!$B$4:$E$4</c:f>
              <c:numCache>
                <c:formatCode>0%</c:formatCode>
                <c:ptCount val="4"/>
                <c:pt idx="0" formatCode="General">
                  <c:v>0</c:v>
                </c:pt>
                <c:pt idx="1">
                  <c:v>0.5</c:v>
                </c:pt>
                <c:pt idx="2">
                  <c:v>0.2</c:v>
                </c:pt>
                <c:pt idx="3">
                  <c:v>0.3</c:v>
                </c:pt>
              </c:numCache>
            </c:numRef>
          </c:val>
          <c:extLst>
            <c:ext xmlns:c16="http://schemas.microsoft.com/office/drawing/2014/chart" uri="{C3380CC4-5D6E-409C-BE32-E72D297353CC}">
              <c16:uniqueId val="{00000008-78A4-435F-B389-5FB0819645B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727927775784055"/>
          <c:y val="0.23200263362984064"/>
          <c:w val="0.33931589650489397"/>
          <c:h val="0.6539101341001315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solidFill>
                  <a:sysClr val="windowText" lastClr="000000"/>
                </a:solidFill>
                <a:latin typeface="Times New Roman" panose="02020603050405020304" pitchFamily="18" charset="0"/>
                <a:cs typeface="Times New Roman" panose="02020603050405020304" pitchFamily="18" charset="0"/>
              </a:rPr>
              <a:t>Діти з ТР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8378257325342863"/>
          <c:w val="0.66426492984673224"/>
          <c:h val="0.41670073692711496"/>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68-40B0-B02A-ECA637FB74B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68-40B0-B02A-ECA637FB74B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68-40B0-B02A-ECA637FB74B7}"/>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068-40B0-B02A-ECA637FB74B7}"/>
              </c:ext>
            </c:extLst>
          </c:dPt>
          <c:dLbls>
            <c:dLbl>
              <c:idx val="0"/>
              <c:layout>
                <c:manualLayout>
                  <c:x val="-0.2195840168416448"/>
                  <c:y val="-6.6901662044719618E-2"/>
                </c:manualLayout>
              </c:layout>
              <c:tx>
                <c:rich>
                  <a:bodyPr/>
                  <a:lstStyle/>
                  <a:p>
                    <a:fld id="{7F963AB6-49CB-41DC-8520-0CDA1F92DEF6}"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68-40B0-B02A-ECA637FB74B7}"/>
                </c:ext>
              </c:extLst>
            </c:dLbl>
            <c:dLbl>
              <c:idx val="1"/>
              <c:layout>
                <c:manualLayout>
                  <c:x val="0.20476596675415573"/>
                  <c:y val="-5.8686104830955536E-2"/>
                </c:manualLayout>
              </c:layout>
              <c:tx>
                <c:rich>
                  <a:bodyPr/>
                  <a:lstStyle/>
                  <a:p>
                    <a:fld id="{7B19AD7A-22D3-4984-BEA5-BE6B39C9BFF2}"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68-40B0-B02A-ECA637FB74B7}"/>
                </c:ext>
              </c:extLst>
            </c:dLbl>
            <c:dLbl>
              <c:idx val="2"/>
              <c:delete val="1"/>
              <c:extLst>
                <c:ext xmlns:c15="http://schemas.microsoft.com/office/drawing/2012/chart" uri="{CE6537A1-D6FC-4f65-9D91-7224C49458BB}"/>
                <c:ext xmlns:c16="http://schemas.microsoft.com/office/drawing/2014/chart" uri="{C3380CC4-5D6E-409C-BE32-E72D297353CC}">
                  <c16:uniqueId val="{00000005-E068-40B0-B02A-ECA637FB74B7}"/>
                </c:ext>
              </c:extLst>
            </c:dLbl>
            <c:dLbl>
              <c:idx val="3"/>
              <c:delete val="1"/>
              <c:extLst>
                <c:ext xmlns:c15="http://schemas.microsoft.com/office/drawing/2012/chart" uri="{CE6537A1-D6FC-4f65-9D91-7224C49458BB}"/>
                <c:ext xmlns:c16="http://schemas.microsoft.com/office/drawing/2014/chart" uri="{C3380CC4-5D6E-409C-BE32-E72D297353CC}">
                  <c16:uniqueId val="{00000007-E068-40B0-B02A-ECA637FB74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'Порівняння КЕ'!$I$3:$L$3</c:f>
              <c:strCache>
                <c:ptCount val="4"/>
                <c:pt idx="0">
                  <c:v>Високий рівень</c:v>
                </c:pt>
                <c:pt idx="1">
                  <c:v>Середній рівень</c:v>
                </c:pt>
                <c:pt idx="2">
                  <c:v>Рівень нижче середнього</c:v>
                </c:pt>
                <c:pt idx="3">
                  <c:v>Низький рівень</c:v>
                </c:pt>
              </c:strCache>
            </c:strRef>
          </c:cat>
          <c:val>
            <c:numRef>
              <c:f>'Порівняння КЕ'!$I$4:$L$4</c:f>
              <c:numCache>
                <c:formatCode>0%</c:formatCode>
                <c:ptCount val="4"/>
                <c:pt idx="0">
                  <c:v>0.5</c:v>
                </c:pt>
                <c:pt idx="1">
                  <c:v>0.5</c:v>
                </c:pt>
                <c:pt idx="2" formatCode="General">
                  <c:v>0</c:v>
                </c:pt>
                <c:pt idx="3" formatCode="General">
                  <c:v>0</c:v>
                </c:pt>
              </c:numCache>
            </c:numRef>
          </c:val>
          <c:extLst>
            <c:ext xmlns:c16="http://schemas.microsoft.com/office/drawing/2014/chart" uri="{C3380CC4-5D6E-409C-BE32-E72D297353CC}">
              <c16:uniqueId val="{00000008-E068-40B0-B02A-ECA637FB74B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5163086095719536"/>
          <c:y val="0.23239543862477943"/>
          <c:w val="0.3444713392307443"/>
          <c:h val="0.6580889528232047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baseline="0">
                <a:solidFill>
                  <a:schemeClr val="tx1"/>
                </a:solidFill>
                <a:latin typeface="Times New Roman" panose="02020603050405020304" pitchFamily="18" charset="0"/>
                <a:cs typeface="Times New Roman" panose="02020603050405020304" pitchFamily="18" charset="0"/>
              </a:rPr>
              <a:t>До ФЕ</a:t>
            </a:r>
          </a:p>
        </c:rich>
      </c:tx>
      <c:layout>
        <c:manualLayout>
          <c:xMode val="edge"/>
          <c:yMode val="edge"/>
          <c:x val="0.3862990059313452"/>
          <c:y val="4.03859756892090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5958517153440928"/>
          <c:w val="0.77594309970512942"/>
          <c:h val="0.41774714262953555"/>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89-4776-AD2D-D74677F3065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89-4776-AD2D-D74677F3065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89-4776-AD2D-D74677F30657}"/>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389-4776-AD2D-D74677F30657}"/>
              </c:ext>
            </c:extLst>
          </c:dPt>
          <c:dLbls>
            <c:dLbl>
              <c:idx val="1"/>
              <c:layout>
                <c:manualLayout>
                  <c:x val="-8.6928134967381041E-2"/>
                  <c:y val="8.156377394315070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13298337707786526"/>
                      <c:h val="0.10416689935034715"/>
                    </c:manualLayout>
                  </c15:layout>
                </c:ext>
                <c:ext xmlns:c16="http://schemas.microsoft.com/office/drawing/2014/chart" uri="{C3380CC4-5D6E-409C-BE32-E72D297353CC}">
                  <c16:uniqueId val="{00000003-4389-4776-AD2D-D74677F30657}"/>
                </c:ext>
              </c:extLst>
            </c:dLbl>
            <c:dLbl>
              <c:idx val="2"/>
              <c:layout>
                <c:manualLayout>
                  <c:x val="-1.0429798637375052E-3"/>
                  <c:y val="-0.24987062787364339"/>
                </c:manualLayout>
              </c:layout>
              <c:tx>
                <c:rich>
                  <a:bodyPr/>
                  <a:lstStyle/>
                  <a:p>
                    <a:fld id="{CDBCB4EB-471D-48DA-9FE5-11828670DB59}" type="VALUE">
                      <a:rPr lang="en-US" sz="1000" b="1">
                        <a:solidFill>
                          <a:sysClr val="windowText" lastClr="000000"/>
                        </a:solidFill>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389-4776-AD2D-D74677F30657}"/>
                </c:ext>
              </c:extLst>
            </c:dLbl>
            <c:dLbl>
              <c:idx val="3"/>
              <c:layout>
                <c:manualLayout>
                  <c:x val="7.7994089321511972E-2"/>
                  <c:y val="7.1486941791850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89-4776-AD2D-D74677F3065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ЗНМ!$C$22:$F$22</c:f>
              <c:strCache>
                <c:ptCount val="4"/>
                <c:pt idx="0">
                  <c:v>Високий рівень</c:v>
                </c:pt>
                <c:pt idx="1">
                  <c:v>Середній рівень</c:v>
                </c:pt>
                <c:pt idx="2">
                  <c:v>Рівень нижче середнього</c:v>
                </c:pt>
                <c:pt idx="3">
                  <c:v>Низький рівень</c:v>
                </c:pt>
              </c:strCache>
            </c:strRef>
          </c:cat>
          <c:val>
            <c:numRef>
              <c:f>ЗНМ!$C$23:$F$23</c:f>
              <c:numCache>
                <c:formatCode>0%</c:formatCode>
                <c:ptCount val="4"/>
                <c:pt idx="0" formatCode="General">
                  <c:v>0</c:v>
                </c:pt>
                <c:pt idx="1">
                  <c:v>0.1</c:v>
                </c:pt>
                <c:pt idx="2">
                  <c:v>0.8</c:v>
                </c:pt>
                <c:pt idx="3">
                  <c:v>0.1</c:v>
                </c:pt>
              </c:numCache>
            </c:numRef>
          </c:val>
          <c:extLst>
            <c:ext xmlns:c16="http://schemas.microsoft.com/office/drawing/2014/chart" uri="{C3380CC4-5D6E-409C-BE32-E72D297353CC}">
              <c16:uniqueId val="{00000008-4389-4776-AD2D-D74677F30657}"/>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3"/>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ayout>
        <c:manualLayout>
          <c:xMode val="edge"/>
          <c:yMode val="edge"/>
          <c:x val="0.6629577784258448"/>
          <c:y val="0.23019965954734892"/>
          <c:w val="0.32843815819318883"/>
          <c:h val="0.6693278156524363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66</Pages>
  <Words>77359</Words>
  <Characters>44095</Characters>
  <Application>Microsoft Office Word</Application>
  <DocSecurity>0</DocSecurity>
  <Lines>367</Lines>
  <Paragraphs>242</Paragraphs>
  <ScaleCrop>false</ScaleCrop>
  <Company/>
  <LinksUpToDate>false</LinksUpToDate>
  <CharactersWithSpaces>121212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Николенко</dc:creator>
  <cp:keywords/>
  <dc:description/>
  <cp:lastModifiedBy>Алёна Николенко</cp:lastModifiedBy>
  <cp:revision>3</cp:revision>
  <dcterms:created xsi:type="dcterms:W3CDTF">2023-11-14T07:58:00Z</dcterms:created>
  <dcterms:modified xsi:type="dcterms:W3CDTF">2023-11-14T08:04:00Z</dcterms:modified>
</cp:coreProperties>
</file>