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E348A" w:rsidRPr="009E348A" w:rsidRDefault="009E348A" w:rsidP="009E348A">
      <w:pPr>
        <w:jc w:val="center"/>
        <w:rPr>
          <w:rFonts w:ascii="Times New Roman" w:hAnsi="Times New Roman" w:cs="Times New Roman"/>
          <w:sz w:val="28"/>
          <w:szCs w:val="28"/>
          <w:lang w:eastAsia="ru-RU"/>
        </w:rPr>
      </w:pPr>
      <w:proofErr w:type="spellStart"/>
      <w:r w:rsidRPr="009E348A">
        <w:rPr>
          <w:rFonts w:ascii="Times New Roman" w:hAnsi="Times New Roman" w:cs="Times New Roman"/>
          <w:sz w:val="28"/>
          <w:szCs w:val="28"/>
          <w:lang w:eastAsia="ru-RU"/>
        </w:rPr>
        <w:t>Київськии</w:t>
      </w:r>
      <w:proofErr w:type="spellEnd"/>
      <w:r w:rsidRPr="009E348A">
        <w:rPr>
          <w:rFonts w:ascii="Times New Roman" w:hAnsi="Times New Roman" w:cs="Times New Roman"/>
          <w:sz w:val="28"/>
          <w:szCs w:val="28"/>
          <w:lang w:eastAsia="ru-RU"/>
        </w:rPr>
        <w:t xml:space="preserve">̆ столичний університет імені Бориса Грінченка </w:t>
      </w:r>
    </w:p>
    <w:p w:rsidR="009E348A" w:rsidRPr="009E348A" w:rsidRDefault="009E348A" w:rsidP="009E348A">
      <w:pPr>
        <w:jc w:val="center"/>
        <w:rPr>
          <w:rFonts w:ascii="Times New Roman" w:hAnsi="Times New Roman" w:cs="Times New Roman"/>
          <w:sz w:val="28"/>
          <w:szCs w:val="28"/>
          <w:lang w:eastAsia="ru-RU"/>
        </w:rPr>
      </w:pPr>
      <w:r w:rsidRPr="009E348A">
        <w:rPr>
          <w:rFonts w:ascii="Times New Roman" w:hAnsi="Times New Roman" w:cs="Times New Roman"/>
          <w:sz w:val="28"/>
          <w:szCs w:val="28"/>
          <w:lang w:eastAsia="ru-RU"/>
        </w:rPr>
        <w:t xml:space="preserve">Факультет економіки та управління </w:t>
      </w:r>
    </w:p>
    <w:p w:rsidR="009E348A" w:rsidRPr="009E348A" w:rsidRDefault="009E348A" w:rsidP="009E348A">
      <w:pPr>
        <w:jc w:val="center"/>
        <w:rPr>
          <w:rFonts w:ascii="Times New Roman" w:hAnsi="Times New Roman" w:cs="Times New Roman"/>
          <w:sz w:val="28"/>
          <w:szCs w:val="28"/>
          <w:lang w:eastAsia="ru-RU"/>
        </w:rPr>
      </w:pPr>
      <w:r w:rsidRPr="009E348A">
        <w:rPr>
          <w:rFonts w:ascii="Times New Roman" w:hAnsi="Times New Roman" w:cs="Times New Roman"/>
          <w:sz w:val="28"/>
          <w:szCs w:val="28"/>
          <w:lang w:eastAsia="ru-RU"/>
        </w:rPr>
        <w:t>Кафедра фінансів</w:t>
      </w:r>
    </w:p>
    <w:p w:rsidR="00DB5A98" w:rsidRDefault="00DB5A98" w:rsidP="00DB5A98">
      <w:pPr>
        <w:spacing w:after="0"/>
        <w:ind w:firstLine="5245"/>
        <w:jc w:val="center"/>
        <w:rPr>
          <w:rFonts w:ascii="Times New Roman" w:hAnsi="Times New Roman" w:cs="Times New Roman"/>
          <w:b/>
          <w:bCs/>
          <w:sz w:val="28"/>
          <w:szCs w:val="28"/>
          <w:lang w:eastAsia="ru-RU"/>
        </w:rPr>
      </w:pPr>
    </w:p>
    <w:p w:rsidR="009E348A" w:rsidRPr="009E348A" w:rsidRDefault="009E348A" w:rsidP="00DB5A98">
      <w:pPr>
        <w:spacing w:after="0"/>
        <w:ind w:firstLine="5245"/>
        <w:jc w:val="center"/>
        <w:rPr>
          <w:rFonts w:ascii="Times New Roman" w:hAnsi="Times New Roman" w:cs="Times New Roman"/>
          <w:b/>
          <w:bCs/>
          <w:sz w:val="28"/>
          <w:szCs w:val="28"/>
          <w:lang w:eastAsia="ru-RU"/>
        </w:rPr>
      </w:pPr>
      <w:r w:rsidRPr="009E348A">
        <w:rPr>
          <w:rFonts w:ascii="Times New Roman" w:hAnsi="Times New Roman" w:cs="Times New Roman"/>
          <w:b/>
          <w:bCs/>
          <w:sz w:val="28"/>
          <w:szCs w:val="28"/>
          <w:lang w:eastAsia="ru-RU"/>
        </w:rPr>
        <w:t>«Допущено до захисту»</w:t>
      </w:r>
    </w:p>
    <w:p w:rsidR="009E348A" w:rsidRPr="009E348A" w:rsidRDefault="009E348A" w:rsidP="00DB5A98">
      <w:pPr>
        <w:spacing w:after="0"/>
        <w:ind w:firstLine="5245"/>
        <w:jc w:val="center"/>
        <w:rPr>
          <w:rFonts w:ascii="Times New Roman" w:hAnsi="Times New Roman" w:cs="Times New Roman"/>
          <w:sz w:val="28"/>
          <w:szCs w:val="28"/>
          <w:lang w:eastAsia="ru-RU"/>
        </w:rPr>
      </w:pPr>
      <w:r w:rsidRPr="009E348A">
        <w:rPr>
          <w:rFonts w:ascii="Times New Roman" w:hAnsi="Times New Roman" w:cs="Times New Roman"/>
          <w:sz w:val="28"/>
          <w:szCs w:val="28"/>
          <w:lang w:eastAsia="ru-RU"/>
        </w:rPr>
        <w:t>Завідувач кафедри фінансів</w:t>
      </w:r>
    </w:p>
    <w:p w:rsidR="009E348A" w:rsidRPr="009E348A" w:rsidRDefault="009E348A" w:rsidP="00DB5A98">
      <w:pPr>
        <w:spacing w:after="0"/>
        <w:ind w:firstLine="5245"/>
        <w:rPr>
          <w:rFonts w:ascii="Times New Roman" w:hAnsi="Times New Roman" w:cs="Times New Roman"/>
          <w:sz w:val="28"/>
          <w:szCs w:val="28"/>
          <w:lang w:eastAsia="ru-RU"/>
        </w:rPr>
      </w:pPr>
      <w:r w:rsidRPr="009E348A">
        <w:rPr>
          <w:rFonts w:ascii="Times New Roman" w:hAnsi="Times New Roman" w:cs="Times New Roman"/>
          <w:sz w:val="28"/>
          <w:szCs w:val="28"/>
          <w:lang w:eastAsia="ru-RU"/>
        </w:rPr>
        <w:t xml:space="preserve">      </w:t>
      </w:r>
      <w:proofErr w:type="spellStart"/>
      <w:r w:rsidRPr="009E348A">
        <w:rPr>
          <w:rFonts w:ascii="Times New Roman" w:hAnsi="Times New Roman" w:cs="Times New Roman"/>
          <w:sz w:val="28"/>
          <w:szCs w:val="28"/>
          <w:lang w:eastAsia="ru-RU"/>
        </w:rPr>
        <w:t>Д.е.н</w:t>
      </w:r>
      <w:proofErr w:type="spellEnd"/>
      <w:r w:rsidRPr="009E348A">
        <w:rPr>
          <w:rFonts w:ascii="Times New Roman" w:hAnsi="Times New Roman" w:cs="Times New Roman"/>
          <w:sz w:val="28"/>
          <w:szCs w:val="28"/>
          <w:lang w:eastAsia="ru-RU"/>
        </w:rPr>
        <w:t xml:space="preserve">., професор </w:t>
      </w:r>
    </w:p>
    <w:p w:rsidR="009E348A" w:rsidRPr="009E348A" w:rsidRDefault="009E348A" w:rsidP="00DB5A98">
      <w:pPr>
        <w:spacing w:after="0"/>
        <w:ind w:firstLine="5245"/>
        <w:rPr>
          <w:rFonts w:ascii="Times New Roman" w:hAnsi="Times New Roman" w:cs="Times New Roman"/>
          <w:sz w:val="28"/>
          <w:szCs w:val="28"/>
          <w:lang w:eastAsia="ru-RU"/>
        </w:rPr>
      </w:pPr>
      <w:r w:rsidRPr="009E348A">
        <w:rPr>
          <w:rFonts w:ascii="Times New Roman" w:hAnsi="Times New Roman" w:cs="Times New Roman"/>
          <w:sz w:val="28"/>
          <w:szCs w:val="28"/>
          <w:lang w:eastAsia="ru-RU"/>
        </w:rPr>
        <w:t xml:space="preserve">      _____________</w:t>
      </w:r>
      <w:proofErr w:type="spellStart"/>
      <w:r w:rsidRPr="009E348A">
        <w:rPr>
          <w:rFonts w:ascii="Times New Roman" w:hAnsi="Times New Roman" w:cs="Times New Roman"/>
          <w:sz w:val="28"/>
          <w:szCs w:val="28"/>
          <w:lang w:eastAsia="ru-RU"/>
        </w:rPr>
        <w:t>Рамський</w:t>
      </w:r>
      <w:proofErr w:type="spellEnd"/>
      <w:r w:rsidRPr="009E348A">
        <w:rPr>
          <w:rFonts w:ascii="Times New Roman" w:hAnsi="Times New Roman" w:cs="Times New Roman"/>
          <w:sz w:val="28"/>
          <w:szCs w:val="28"/>
          <w:lang w:eastAsia="ru-RU"/>
        </w:rPr>
        <w:t xml:space="preserve"> А.Ю.</w:t>
      </w:r>
    </w:p>
    <w:p w:rsidR="009E348A" w:rsidRPr="009E348A" w:rsidRDefault="009E348A" w:rsidP="00DB5A98">
      <w:pPr>
        <w:spacing w:after="0"/>
        <w:ind w:firstLine="5245"/>
        <w:jc w:val="center"/>
        <w:rPr>
          <w:rFonts w:ascii="Times New Roman" w:hAnsi="Times New Roman" w:cs="Times New Roman"/>
          <w:sz w:val="28"/>
          <w:szCs w:val="28"/>
          <w:lang w:eastAsia="ru-RU"/>
        </w:rPr>
      </w:pPr>
      <w:r w:rsidRPr="009E348A">
        <w:rPr>
          <w:rFonts w:ascii="Times New Roman" w:hAnsi="Times New Roman" w:cs="Times New Roman"/>
          <w:sz w:val="28"/>
          <w:szCs w:val="28"/>
          <w:lang w:eastAsia="ru-RU"/>
        </w:rPr>
        <w:t>«___» ____________ 20____р.</w:t>
      </w:r>
    </w:p>
    <w:p w:rsidR="009E348A" w:rsidRPr="009E348A" w:rsidRDefault="009E348A" w:rsidP="009E348A">
      <w:pPr>
        <w:rPr>
          <w:rFonts w:ascii="Times New Roman" w:hAnsi="Times New Roman" w:cs="Times New Roman"/>
          <w:sz w:val="28"/>
          <w:szCs w:val="28"/>
          <w:lang w:eastAsia="ru-RU"/>
        </w:rPr>
      </w:pPr>
    </w:p>
    <w:p w:rsidR="009E348A" w:rsidRPr="009E348A" w:rsidRDefault="009E348A" w:rsidP="009E348A">
      <w:pPr>
        <w:jc w:val="center"/>
        <w:rPr>
          <w:rFonts w:ascii="Times New Roman" w:hAnsi="Times New Roman" w:cs="Times New Roman"/>
          <w:b/>
          <w:bCs/>
          <w:sz w:val="28"/>
          <w:szCs w:val="28"/>
          <w:lang w:eastAsia="ru-RU"/>
        </w:rPr>
      </w:pPr>
      <w:r w:rsidRPr="009E348A">
        <w:rPr>
          <w:rFonts w:ascii="Times New Roman" w:hAnsi="Times New Roman" w:cs="Times New Roman"/>
          <w:b/>
          <w:bCs/>
          <w:sz w:val="28"/>
          <w:szCs w:val="28"/>
          <w:lang w:eastAsia="ru-RU"/>
        </w:rPr>
        <w:t>КВАЛІФІКАЦІЙНА РОБОТА</w:t>
      </w:r>
    </w:p>
    <w:p w:rsidR="009E348A" w:rsidRPr="009E348A" w:rsidRDefault="009E348A" w:rsidP="009E348A">
      <w:pPr>
        <w:jc w:val="center"/>
        <w:rPr>
          <w:rFonts w:ascii="Times New Roman" w:hAnsi="Times New Roman" w:cs="Times New Roman"/>
          <w:sz w:val="28"/>
          <w:szCs w:val="28"/>
          <w:lang w:eastAsia="ru-RU"/>
        </w:rPr>
      </w:pPr>
      <w:r w:rsidRPr="009E348A">
        <w:rPr>
          <w:rFonts w:ascii="Times New Roman" w:hAnsi="Times New Roman" w:cs="Times New Roman"/>
          <w:sz w:val="28"/>
          <w:szCs w:val="28"/>
          <w:lang w:eastAsia="ru-RU"/>
        </w:rPr>
        <w:t xml:space="preserve">на здобуття освітнього ступеня «бакалавр» </w:t>
      </w:r>
    </w:p>
    <w:p w:rsidR="009E348A" w:rsidRPr="009E348A" w:rsidRDefault="009E348A" w:rsidP="009E348A">
      <w:pPr>
        <w:jc w:val="center"/>
        <w:rPr>
          <w:rFonts w:ascii="Times New Roman" w:hAnsi="Times New Roman" w:cs="Times New Roman"/>
          <w:sz w:val="28"/>
          <w:szCs w:val="28"/>
          <w:lang w:eastAsia="ru-RU"/>
        </w:rPr>
      </w:pPr>
      <w:r w:rsidRPr="009E348A">
        <w:rPr>
          <w:rFonts w:ascii="Times New Roman" w:hAnsi="Times New Roman" w:cs="Times New Roman"/>
          <w:sz w:val="28"/>
          <w:szCs w:val="28"/>
          <w:lang w:eastAsia="ru-RU"/>
        </w:rPr>
        <w:t xml:space="preserve">Спеціальність 072 Фінанси, банківська справа, страхування та </w:t>
      </w:r>
      <w:proofErr w:type="spellStart"/>
      <w:r w:rsidRPr="009E348A">
        <w:rPr>
          <w:rFonts w:ascii="Times New Roman" w:hAnsi="Times New Roman" w:cs="Times New Roman"/>
          <w:sz w:val="28"/>
          <w:szCs w:val="28"/>
          <w:lang w:eastAsia="ru-RU"/>
        </w:rPr>
        <w:t>фондовии</w:t>
      </w:r>
      <w:proofErr w:type="spellEnd"/>
      <w:r w:rsidRPr="009E348A">
        <w:rPr>
          <w:rFonts w:ascii="Times New Roman" w:hAnsi="Times New Roman" w:cs="Times New Roman"/>
          <w:sz w:val="28"/>
          <w:szCs w:val="28"/>
          <w:lang w:eastAsia="ru-RU"/>
        </w:rPr>
        <w:t>̆ ринок</w:t>
      </w:r>
    </w:p>
    <w:p w:rsidR="009E348A" w:rsidRPr="009E348A" w:rsidRDefault="009E348A" w:rsidP="009E348A">
      <w:pPr>
        <w:jc w:val="center"/>
        <w:rPr>
          <w:rFonts w:ascii="Times New Roman" w:hAnsi="Times New Roman" w:cs="Times New Roman"/>
          <w:sz w:val="28"/>
          <w:szCs w:val="28"/>
          <w:lang w:eastAsia="ru-RU"/>
        </w:rPr>
      </w:pPr>
    </w:p>
    <w:p w:rsidR="009E348A" w:rsidRPr="009E348A" w:rsidRDefault="009E348A" w:rsidP="009E348A">
      <w:pPr>
        <w:jc w:val="center"/>
        <w:rPr>
          <w:rFonts w:ascii="Times New Roman" w:hAnsi="Times New Roman" w:cs="Times New Roman"/>
          <w:sz w:val="28"/>
          <w:szCs w:val="28"/>
          <w:lang w:eastAsia="ru-RU"/>
        </w:rPr>
      </w:pPr>
      <w:r w:rsidRPr="009E348A">
        <w:rPr>
          <w:rFonts w:ascii="Times New Roman" w:hAnsi="Times New Roman" w:cs="Times New Roman"/>
          <w:b/>
          <w:bCs/>
          <w:sz w:val="28"/>
          <w:szCs w:val="28"/>
          <w:lang w:eastAsia="ru-RU"/>
        </w:rPr>
        <w:t>Тема «Аналіз бюджетної політики у контексті забезпечення фінансової стійкості в умовах глобальних економічних викликів</w:t>
      </w:r>
      <w:r w:rsidRPr="009E348A">
        <w:rPr>
          <w:rFonts w:ascii="Times New Roman" w:hAnsi="Times New Roman" w:cs="Times New Roman"/>
          <w:b/>
          <w:bCs/>
          <w:sz w:val="28"/>
          <w:szCs w:val="28"/>
        </w:rPr>
        <w:t>.</w:t>
      </w:r>
      <w:r w:rsidRPr="009E348A">
        <w:rPr>
          <w:rFonts w:ascii="Times New Roman" w:hAnsi="Times New Roman" w:cs="Times New Roman"/>
          <w:b/>
          <w:bCs/>
          <w:sz w:val="28"/>
          <w:szCs w:val="28"/>
          <w:lang w:eastAsia="ru-RU"/>
        </w:rPr>
        <w:t>»</w:t>
      </w:r>
    </w:p>
    <w:p w:rsidR="009E348A" w:rsidRPr="009E348A" w:rsidRDefault="009E348A" w:rsidP="009E348A">
      <w:pPr>
        <w:ind w:left="702" w:firstLine="4260"/>
        <w:jc w:val="center"/>
        <w:rPr>
          <w:rFonts w:ascii="Times New Roman" w:hAnsi="Times New Roman" w:cs="Times New Roman"/>
          <w:b/>
          <w:sz w:val="28"/>
          <w:szCs w:val="28"/>
          <w:lang w:eastAsia="ru-RU"/>
        </w:rPr>
      </w:pPr>
      <w:r w:rsidRPr="009E348A">
        <w:rPr>
          <w:rFonts w:ascii="Times New Roman" w:hAnsi="Times New Roman" w:cs="Times New Roman"/>
          <w:b/>
          <w:sz w:val="28"/>
          <w:szCs w:val="28"/>
          <w:lang w:eastAsia="ru-RU"/>
        </w:rPr>
        <w:t>Виконала</w:t>
      </w:r>
    </w:p>
    <w:p w:rsidR="009E348A" w:rsidRPr="009E348A" w:rsidRDefault="009E348A" w:rsidP="009E348A">
      <w:pPr>
        <w:ind w:firstLine="4962"/>
        <w:rPr>
          <w:rFonts w:ascii="Times New Roman" w:hAnsi="Times New Roman" w:cs="Times New Roman"/>
          <w:sz w:val="28"/>
          <w:szCs w:val="28"/>
          <w:lang w:eastAsia="ru-RU"/>
        </w:rPr>
      </w:pPr>
      <w:r w:rsidRPr="009E348A">
        <w:rPr>
          <w:rFonts w:ascii="Times New Roman" w:hAnsi="Times New Roman" w:cs="Times New Roman"/>
          <w:sz w:val="28"/>
          <w:szCs w:val="28"/>
          <w:lang w:eastAsia="ru-RU"/>
        </w:rPr>
        <w:t>студентка групи ФіКб-1-20-4.0д</w:t>
      </w:r>
    </w:p>
    <w:p w:rsidR="009E348A" w:rsidRPr="009E348A" w:rsidRDefault="009E348A" w:rsidP="009E348A">
      <w:pPr>
        <w:ind w:firstLine="4962"/>
        <w:rPr>
          <w:rFonts w:ascii="Times New Roman" w:hAnsi="Times New Roman" w:cs="Times New Roman"/>
          <w:sz w:val="28"/>
          <w:szCs w:val="28"/>
          <w:lang w:eastAsia="ru-RU"/>
        </w:rPr>
      </w:pPr>
      <w:proofErr w:type="spellStart"/>
      <w:r>
        <w:rPr>
          <w:rFonts w:ascii="Times New Roman" w:hAnsi="Times New Roman" w:cs="Times New Roman"/>
          <w:sz w:val="28"/>
          <w:szCs w:val="28"/>
          <w:lang w:eastAsia="ru-RU"/>
        </w:rPr>
        <w:t>Мареняк</w:t>
      </w:r>
      <w:proofErr w:type="spellEnd"/>
      <w:r>
        <w:rPr>
          <w:rFonts w:ascii="Times New Roman" w:hAnsi="Times New Roman" w:cs="Times New Roman"/>
          <w:sz w:val="28"/>
          <w:szCs w:val="28"/>
          <w:lang w:eastAsia="ru-RU"/>
        </w:rPr>
        <w:t xml:space="preserve"> Марія Олександрівна</w:t>
      </w:r>
    </w:p>
    <w:p w:rsidR="009E348A" w:rsidRPr="009E348A" w:rsidRDefault="009E348A" w:rsidP="009E348A">
      <w:pPr>
        <w:ind w:firstLine="4962"/>
        <w:jc w:val="center"/>
        <w:rPr>
          <w:rFonts w:ascii="Times New Roman" w:hAnsi="Times New Roman" w:cs="Times New Roman"/>
          <w:sz w:val="28"/>
          <w:szCs w:val="28"/>
          <w:lang w:eastAsia="ru-RU"/>
        </w:rPr>
      </w:pPr>
      <w:r w:rsidRPr="009E348A">
        <w:rPr>
          <w:rFonts w:ascii="Times New Roman" w:hAnsi="Times New Roman" w:cs="Times New Roman"/>
          <w:sz w:val="28"/>
          <w:szCs w:val="28"/>
          <w:lang w:eastAsia="ru-RU"/>
        </w:rPr>
        <w:t>__________________</w:t>
      </w:r>
    </w:p>
    <w:p w:rsidR="009E348A" w:rsidRPr="009E348A" w:rsidRDefault="009E348A" w:rsidP="009E348A">
      <w:pPr>
        <w:ind w:firstLine="4962"/>
        <w:rPr>
          <w:rFonts w:ascii="Times New Roman" w:hAnsi="Times New Roman" w:cs="Times New Roman"/>
          <w:b/>
          <w:bCs/>
          <w:sz w:val="28"/>
          <w:szCs w:val="28"/>
          <w:lang w:eastAsia="ru-RU"/>
        </w:rPr>
      </w:pPr>
      <w:proofErr w:type="spellStart"/>
      <w:r w:rsidRPr="009E348A">
        <w:rPr>
          <w:rFonts w:ascii="Times New Roman" w:hAnsi="Times New Roman" w:cs="Times New Roman"/>
          <w:b/>
          <w:bCs/>
          <w:sz w:val="28"/>
          <w:szCs w:val="28"/>
          <w:lang w:eastAsia="ru-RU"/>
        </w:rPr>
        <w:t>Науковии</w:t>
      </w:r>
      <w:proofErr w:type="spellEnd"/>
      <w:r w:rsidRPr="009E348A">
        <w:rPr>
          <w:rFonts w:ascii="Times New Roman" w:hAnsi="Times New Roman" w:cs="Times New Roman"/>
          <w:b/>
          <w:bCs/>
          <w:sz w:val="28"/>
          <w:szCs w:val="28"/>
          <w:lang w:eastAsia="ru-RU"/>
        </w:rPr>
        <w:t>̆ керівник</w:t>
      </w:r>
    </w:p>
    <w:p w:rsidR="009E348A" w:rsidRPr="009E348A" w:rsidRDefault="009E348A" w:rsidP="009E348A">
      <w:pPr>
        <w:ind w:firstLine="4962"/>
        <w:rPr>
          <w:rFonts w:ascii="Times New Roman" w:hAnsi="Times New Roman" w:cs="Times New Roman"/>
          <w:sz w:val="28"/>
          <w:szCs w:val="28"/>
          <w:lang w:eastAsia="ru-RU"/>
        </w:rPr>
      </w:pPr>
      <w:r w:rsidRPr="009E348A">
        <w:rPr>
          <w:rFonts w:ascii="Times New Roman" w:hAnsi="Times New Roman" w:cs="Times New Roman"/>
          <w:sz w:val="28"/>
          <w:szCs w:val="28"/>
          <w:lang w:eastAsia="ru-RU"/>
        </w:rPr>
        <w:t>доктор економічних наук, професор</w:t>
      </w:r>
    </w:p>
    <w:p w:rsidR="009E348A" w:rsidRPr="009E348A" w:rsidRDefault="009E348A" w:rsidP="009E348A">
      <w:pPr>
        <w:ind w:firstLine="4962"/>
        <w:rPr>
          <w:rFonts w:ascii="Times New Roman" w:hAnsi="Times New Roman" w:cs="Times New Roman"/>
          <w:sz w:val="28"/>
          <w:szCs w:val="28"/>
          <w:lang w:eastAsia="ru-RU"/>
        </w:rPr>
      </w:pPr>
      <w:proofErr w:type="spellStart"/>
      <w:r w:rsidRPr="009E348A">
        <w:rPr>
          <w:rFonts w:ascii="Times New Roman" w:hAnsi="Times New Roman" w:cs="Times New Roman"/>
          <w:sz w:val="28"/>
          <w:szCs w:val="28"/>
          <w:lang w:eastAsia="ru-RU"/>
        </w:rPr>
        <w:t>Житар</w:t>
      </w:r>
      <w:proofErr w:type="spellEnd"/>
      <w:r w:rsidRPr="009E348A">
        <w:rPr>
          <w:rFonts w:ascii="Times New Roman" w:hAnsi="Times New Roman" w:cs="Times New Roman"/>
          <w:sz w:val="28"/>
          <w:szCs w:val="28"/>
          <w:lang w:eastAsia="ru-RU"/>
        </w:rPr>
        <w:t xml:space="preserve"> Максим Олегович</w:t>
      </w:r>
    </w:p>
    <w:p w:rsidR="009E348A" w:rsidRPr="009E348A" w:rsidRDefault="009E348A" w:rsidP="009E348A">
      <w:pPr>
        <w:ind w:firstLine="4962"/>
        <w:jc w:val="center"/>
        <w:rPr>
          <w:rFonts w:ascii="Times New Roman" w:hAnsi="Times New Roman" w:cs="Times New Roman"/>
          <w:sz w:val="28"/>
          <w:szCs w:val="28"/>
          <w:lang w:eastAsia="ru-RU"/>
        </w:rPr>
      </w:pPr>
      <w:r w:rsidRPr="009E348A">
        <w:rPr>
          <w:rFonts w:ascii="Times New Roman" w:hAnsi="Times New Roman" w:cs="Times New Roman"/>
          <w:sz w:val="28"/>
          <w:szCs w:val="28"/>
          <w:lang w:eastAsia="ru-RU"/>
        </w:rPr>
        <w:t>__________________</w:t>
      </w:r>
    </w:p>
    <w:p w:rsidR="00DB5A98" w:rsidRDefault="00DB5A98" w:rsidP="009E348A">
      <w:pPr>
        <w:jc w:val="center"/>
        <w:rPr>
          <w:rFonts w:ascii="Times New Roman" w:hAnsi="Times New Roman" w:cs="Times New Roman"/>
          <w:b/>
          <w:sz w:val="28"/>
          <w:szCs w:val="28"/>
          <w:lang w:eastAsia="ru-RU"/>
        </w:rPr>
      </w:pPr>
    </w:p>
    <w:p w:rsidR="00DB5A98" w:rsidRDefault="00DB5A98" w:rsidP="009E348A">
      <w:pPr>
        <w:jc w:val="center"/>
        <w:rPr>
          <w:rFonts w:ascii="Times New Roman" w:hAnsi="Times New Roman" w:cs="Times New Roman"/>
          <w:b/>
          <w:sz w:val="28"/>
          <w:szCs w:val="28"/>
          <w:lang w:eastAsia="ru-RU"/>
        </w:rPr>
      </w:pPr>
    </w:p>
    <w:p w:rsidR="009E348A" w:rsidRPr="007D70B9" w:rsidRDefault="00E73605" w:rsidP="007D70B9">
      <w:pPr>
        <w:jc w:val="center"/>
        <w:rPr>
          <w:rFonts w:ascii="Times New Roman" w:hAnsi="Times New Roman" w:cs="Times New Roman"/>
          <w:b/>
          <w:sz w:val="28"/>
          <w:szCs w:val="28"/>
          <w:lang w:eastAsia="ru-RU"/>
        </w:rPr>
      </w:pPr>
      <w:proofErr w:type="spellStart"/>
      <w:r>
        <w:rPr>
          <w:rFonts w:ascii="Times New Roman" w:hAnsi="Times New Roman" w:cs="Times New Roman"/>
          <w:b/>
          <w:sz w:val="28"/>
          <w:szCs w:val="28"/>
          <w:lang w:eastAsia="ru-RU"/>
        </w:rPr>
        <w:t>К</w:t>
      </w:r>
      <w:r w:rsidR="009E348A" w:rsidRPr="009E348A">
        <w:rPr>
          <w:rFonts w:ascii="Times New Roman" w:hAnsi="Times New Roman" w:cs="Times New Roman"/>
          <w:b/>
          <w:sz w:val="28"/>
          <w:szCs w:val="28"/>
          <w:lang w:eastAsia="ru-RU"/>
        </w:rPr>
        <w:t>иїв</w:t>
      </w:r>
      <w:proofErr w:type="spellEnd"/>
      <w:r w:rsidR="009E348A" w:rsidRPr="009E348A">
        <w:rPr>
          <w:rFonts w:ascii="Times New Roman" w:hAnsi="Times New Roman" w:cs="Times New Roman"/>
          <w:b/>
          <w:sz w:val="28"/>
          <w:szCs w:val="28"/>
          <w:lang w:eastAsia="ru-RU"/>
        </w:rPr>
        <w:t xml:space="preserve"> – 2024</w:t>
      </w:r>
    </w:p>
    <w:p w:rsidR="00202FE4" w:rsidRPr="00202FE4" w:rsidRDefault="00202FE4" w:rsidP="00202FE4">
      <w:pPr>
        <w:jc w:val="center"/>
        <w:rPr>
          <w:rFonts w:ascii="Times New Roman" w:hAnsi="Times New Roman" w:cs="Times New Roman"/>
          <w:b/>
          <w:sz w:val="28"/>
          <w:szCs w:val="28"/>
        </w:rPr>
      </w:pPr>
      <w:r w:rsidRPr="00202FE4">
        <w:rPr>
          <w:rFonts w:ascii="Times New Roman" w:hAnsi="Times New Roman" w:cs="Times New Roman"/>
          <w:b/>
          <w:bCs/>
          <w:sz w:val="28"/>
          <w:szCs w:val="28"/>
        </w:rPr>
        <w:lastRenderedPageBreak/>
        <w:t xml:space="preserve">АНОТАЦІЯ </w:t>
      </w:r>
    </w:p>
    <w:p w:rsidR="00202FE4" w:rsidRDefault="00805DCA" w:rsidP="002952F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Кваліфікаційна робота: </w:t>
      </w:r>
      <w:r w:rsidR="002952F3">
        <w:rPr>
          <w:rFonts w:ascii="Times New Roman" w:hAnsi="Times New Roman" w:cs="Times New Roman"/>
          <w:sz w:val="28"/>
          <w:szCs w:val="28"/>
        </w:rPr>
        <w:t>71</w:t>
      </w:r>
      <w:r w:rsidR="00202FE4" w:rsidRPr="009E348A">
        <w:rPr>
          <w:rFonts w:ascii="Times New Roman" w:hAnsi="Times New Roman" w:cs="Times New Roman"/>
          <w:sz w:val="28"/>
          <w:szCs w:val="28"/>
        </w:rPr>
        <w:t xml:space="preserve"> с., </w:t>
      </w:r>
      <w:r w:rsidR="009E348A">
        <w:rPr>
          <w:rFonts w:ascii="Times New Roman" w:hAnsi="Times New Roman" w:cs="Times New Roman"/>
          <w:sz w:val="28"/>
          <w:szCs w:val="28"/>
        </w:rPr>
        <w:t xml:space="preserve">7 </w:t>
      </w:r>
      <w:r w:rsidR="00202FE4" w:rsidRPr="009E348A">
        <w:rPr>
          <w:rFonts w:ascii="Times New Roman" w:hAnsi="Times New Roman" w:cs="Times New Roman"/>
          <w:sz w:val="28"/>
          <w:szCs w:val="28"/>
        </w:rPr>
        <w:t xml:space="preserve">рис., </w:t>
      </w:r>
      <w:r w:rsidR="009E348A">
        <w:rPr>
          <w:rFonts w:ascii="Times New Roman" w:hAnsi="Times New Roman" w:cs="Times New Roman"/>
          <w:sz w:val="28"/>
          <w:szCs w:val="28"/>
        </w:rPr>
        <w:t>9</w:t>
      </w:r>
      <w:r w:rsidR="00202FE4" w:rsidRPr="009E348A">
        <w:rPr>
          <w:rFonts w:ascii="Times New Roman" w:hAnsi="Times New Roman" w:cs="Times New Roman"/>
          <w:sz w:val="28"/>
          <w:szCs w:val="28"/>
        </w:rPr>
        <w:t xml:space="preserve"> табл., </w:t>
      </w:r>
      <w:r w:rsidR="002952F3">
        <w:rPr>
          <w:rFonts w:ascii="Times New Roman" w:hAnsi="Times New Roman" w:cs="Times New Roman"/>
          <w:sz w:val="28"/>
          <w:szCs w:val="28"/>
        </w:rPr>
        <w:t xml:space="preserve">8 </w:t>
      </w:r>
      <w:r w:rsidR="009E348A">
        <w:rPr>
          <w:rFonts w:ascii="Times New Roman" w:hAnsi="Times New Roman" w:cs="Times New Roman"/>
          <w:sz w:val="28"/>
          <w:szCs w:val="28"/>
        </w:rPr>
        <w:t xml:space="preserve">додатки, </w:t>
      </w:r>
      <w:r w:rsidR="00202FE4" w:rsidRPr="009E348A">
        <w:rPr>
          <w:rFonts w:ascii="Times New Roman" w:hAnsi="Times New Roman" w:cs="Times New Roman"/>
          <w:sz w:val="28"/>
          <w:szCs w:val="28"/>
        </w:rPr>
        <w:t>2</w:t>
      </w:r>
      <w:r w:rsidR="009E348A" w:rsidRPr="009E348A">
        <w:rPr>
          <w:rFonts w:ascii="Times New Roman" w:hAnsi="Times New Roman" w:cs="Times New Roman"/>
          <w:sz w:val="28"/>
          <w:szCs w:val="28"/>
          <w:lang w:val="ru-RU"/>
        </w:rPr>
        <w:t>8</w:t>
      </w:r>
      <w:r w:rsidR="00202FE4" w:rsidRPr="009E348A">
        <w:rPr>
          <w:rFonts w:ascii="Times New Roman" w:hAnsi="Times New Roman" w:cs="Times New Roman"/>
          <w:sz w:val="28"/>
          <w:szCs w:val="28"/>
        </w:rPr>
        <w:t xml:space="preserve"> посилан</w:t>
      </w:r>
      <w:r w:rsidRPr="009E348A">
        <w:rPr>
          <w:rFonts w:ascii="Times New Roman" w:hAnsi="Times New Roman" w:cs="Times New Roman"/>
          <w:sz w:val="28"/>
          <w:szCs w:val="28"/>
        </w:rPr>
        <w:t>ня</w:t>
      </w:r>
      <w:r w:rsidR="00202FE4" w:rsidRPr="009E348A">
        <w:rPr>
          <w:rFonts w:ascii="Times New Roman" w:hAnsi="Times New Roman" w:cs="Times New Roman"/>
          <w:sz w:val="28"/>
          <w:szCs w:val="28"/>
        </w:rPr>
        <w:t>.</w:t>
      </w:r>
      <w:r w:rsidR="00202FE4" w:rsidRPr="00202FE4">
        <w:rPr>
          <w:rFonts w:ascii="Times New Roman" w:hAnsi="Times New Roman" w:cs="Times New Roman"/>
          <w:sz w:val="28"/>
          <w:szCs w:val="28"/>
        </w:rPr>
        <w:t xml:space="preserve"> </w:t>
      </w:r>
    </w:p>
    <w:p w:rsidR="00202FE4" w:rsidRPr="00202FE4" w:rsidRDefault="00202FE4" w:rsidP="002952F3">
      <w:pPr>
        <w:spacing w:after="0" w:line="360" w:lineRule="auto"/>
        <w:ind w:firstLine="709"/>
        <w:jc w:val="both"/>
        <w:rPr>
          <w:rFonts w:ascii="Times New Roman" w:hAnsi="Times New Roman" w:cs="Times New Roman"/>
          <w:sz w:val="28"/>
          <w:szCs w:val="28"/>
        </w:rPr>
      </w:pPr>
      <w:r w:rsidRPr="00202FE4">
        <w:rPr>
          <w:rFonts w:ascii="Times New Roman" w:hAnsi="Times New Roman" w:cs="Times New Roman"/>
          <w:sz w:val="28"/>
          <w:szCs w:val="28"/>
        </w:rPr>
        <w:t>Актуальність: Сучасна бюджетна політика відіграє важливу роль у забезпеченні національної безпеки, особливо під час воєнного стану, і її значення не зменшиться під час післявоєнного відновлення України. Тому важливим завданням влади є формування та реалізація бюджетної політики, яка відповідає сучасним умовам.</w:t>
      </w:r>
      <w:r w:rsidRPr="00202FE4">
        <w:t xml:space="preserve"> </w:t>
      </w:r>
      <w:r w:rsidRPr="00202FE4">
        <w:rPr>
          <w:rFonts w:ascii="Times New Roman" w:hAnsi="Times New Roman" w:cs="Times New Roman"/>
          <w:sz w:val="28"/>
          <w:szCs w:val="28"/>
        </w:rPr>
        <w:t xml:space="preserve">Одним із ключових завдань є узгодженість та оперативна координація бюджетної політики, яка стає важливою передумовою для забезпечення фінансової стабільності країни. Ця роль залишається критичною не лише під час конфлікту, а й у повоєнний період. Тому сформувати та реалізувати адаптовану до сучасних обставин бюджетну політику стає надзвичайно важливим завданням для органів державної влади. Зокрема, аналіз та оцінка всіх аспектів бюджетної політики України стають </w:t>
      </w:r>
      <w:proofErr w:type="spellStart"/>
      <w:r w:rsidRPr="00202FE4">
        <w:rPr>
          <w:rFonts w:ascii="Times New Roman" w:hAnsi="Times New Roman" w:cs="Times New Roman"/>
          <w:sz w:val="28"/>
          <w:szCs w:val="28"/>
        </w:rPr>
        <w:t>життєво</w:t>
      </w:r>
      <w:proofErr w:type="spellEnd"/>
      <w:r w:rsidR="00BB3672">
        <w:rPr>
          <w:rFonts w:ascii="Times New Roman" w:hAnsi="Times New Roman" w:cs="Times New Roman"/>
          <w:sz w:val="28"/>
          <w:szCs w:val="28"/>
        </w:rPr>
        <w:t xml:space="preserve"> </w:t>
      </w:r>
      <w:r w:rsidRPr="00202FE4">
        <w:rPr>
          <w:rFonts w:ascii="Times New Roman" w:hAnsi="Times New Roman" w:cs="Times New Roman"/>
          <w:sz w:val="28"/>
          <w:szCs w:val="28"/>
        </w:rPr>
        <w:t>важливими для досягнення цієї мети.</w:t>
      </w:r>
    </w:p>
    <w:p w:rsidR="00202FE4" w:rsidRDefault="00202FE4" w:rsidP="002952F3">
      <w:pPr>
        <w:spacing w:after="0" w:line="360" w:lineRule="auto"/>
        <w:ind w:firstLine="709"/>
        <w:jc w:val="both"/>
        <w:rPr>
          <w:rFonts w:ascii="Times New Roman" w:hAnsi="Times New Roman" w:cs="Times New Roman"/>
          <w:sz w:val="28"/>
          <w:szCs w:val="28"/>
        </w:rPr>
      </w:pPr>
      <w:r w:rsidRPr="00202FE4">
        <w:rPr>
          <w:rFonts w:ascii="Times New Roman" w:hAnsi="Times New Roman" w:cs="Times New Roman"/>
          <w:sz w:val="28"/>
          <w:szCs w:val="28"/>
        </w:rPr>
        <w:t>Об</w:t>
      </w:r>
      <w:r w:rsidR="00886196">
        <w:rPr>
          <w:rFonts w:ascii="Times New Roman" w:hAnsi="Times New Roman" w:cs="Times New Roman"/>
          <w:sz w:val="28"/>
          <w:szCs w:val="28"/>
        </w:rPr>
        <w:t>’</w:t>
      </w:r>
      <w:r w:rsidRPr="00202FE4">
        <w:rPr>
          <w:rFonts w:ascii="Times New Roman" w:hAnsi="Times New Roman" w:cs="Times New Roman"/>
          <w:sz w:val="28"/>
          <w:szCs w:val="28"/>
        </w:rPr>
        <w:t>єкт дослідження: бюджетна політика у контексті забезпечення фінансової стійкості в умовах глобальних економічних викликів</w:t>
      </w:r>
    </w:p>
    <w:p w:rsidR="00202FE4" w:rsidRDefault="00202FE4" w:rsidP="002952F3">
      <w:pPr>
        <w:spacing w:after="0" w:line="360" w:lineRule="auto"/>
        <w:ind w:firstLine="709"/>
        <w:jc w:val="both"/>
        <w:rPr>
          <w:rFonts w:ascii="Times New Roman" w:hAnsi="Times New Roman" w:cs="Times New Roman"/>
          <w:sz w:val="28"/>
          <w:szCs w:val="28"/>
        </w:rPr>
      </w:pPr>
      <w:r w:rsidRPr="00202FE4">
        <w:rPr>
          <w:rFonts w:ascii="Times New Roman" w:hAnsi="Times New Roman" w:cs="Times New Roman"/>
          <w:sz w:val="28"/>
          <w:szCs w:val="28"/>
        </w:rPr>
        <w:t>Предмет дослідження: механізми, інструменти, стратегії та результати бюджетної політики, спрямованої на забезпечення фінансової стійкості, зокрема в контексті глобальних економічних та фінансових викликів.</w:t>
      </w:r>
    </w:p>
    <w:p w:rsidR="00202FE4" w:rsidRPr="00202FE4" w:rsidRDefault="00202FE4" w:rsidP="002952F3">
      <w:pPr>
        <w:spacing w:after="0" w:line="360" w:lineRule="auto"/>
        <w:ind w:firstLine="709"/>
        <w:jc w:val="both"/>
        <w:rPr>
          <w:rFonts w:ascii="Times New Roman" w:hAnsi="Times New Roman" w:cs="Times New Roman"/>
          <w:sz w:val="28"/>
          <w:szCs w:val="28"/>
        </w:rPr>
      </w:pPr>
      <w:r w:rsidRPr="00202FE4">
        <w:rPr>
          <w:rFonts w:ascii="Times New Roman" w:hAnsi="Times New Roman" w:cs="Times New Roman"/>
          <w:sz w:val="28"/>
          <w:szCs w:val="28"/>
        </w:rPr>
        <w:t>М</w:t>
      </w:r>
      <w:r>
        <w:rPr>
          <w:rFonts w:ascii="Times New Roman" w:hAnsi="Times New Roman" w:cs="Times New Roman"/>
          <w:sz w:val="28"/>
          <w:szCs w:val="28"/>
        </w:rPr>
        <w:t>ета роботи</w:t>
      </w:r>
      <w:r w:rsidRPr="00202FE4">
        <w:rPr>
          <w:rFonts w:ascii="Times New Roman" w:hAnsi="Times New Roman" w:cs="Times New Roman"/>
          <w:sz w:val="28"/>
          <w:szCs w:val="28"/>
        </w:rPr>
        <w:t xml:space="preserve"> полягає у проведенні аналізу бюджетної політики в контексті забезпечення фінансової стійкості в умовах глобальних економічних викликів.</w:t>
      </w:r>
    </w:p>
    <w:p w:rsidR="00202FE4" w:rsidRPr="00202FE4" w:rsidRDefault="00202FE4" w:rsidP="002952F3">
      <w:pPr>
        <w:spacing w:after="0" w:line="360" w:lineRule="auto"/>
        <w:ind w:firstLine="709"/>
        <w:jc w:val="both"/>
        <w:rPr>
          <w:rFonts w:ascii="Times New Roman" w:hAnsi="Times New Roman" w:cs="Times New Roman"/>
          <w:sz w:val="28"/>
          <w:szCs w:val="28"/>
        </w:rPr>
      </w:pPr>
      <w:r w:rsidRPr="00202FE4">
        <w:rPr>
          <w:rFonts w:ascii="Times New Roman" w:hAnsi="Times New Roman" w:cs="Times New Roman"/>
          <w:sz w:val="28"/>
          <w:szCs w:val="28"/>
        </w:rPr>
        <w:t xml:space="preserve">Завдання: </w:t>
      </w:r>
    </w:p>
    <w:p w:rsidR="00202FE4" w:rsidRPr="00202FE4" w:rsidRDefault="00202FE4" w:rsidP="002952F3">
      <w:pPr>
        <w:spacing w:after="0" w:line="360" w:lineRule="auto"/>
        <w:ind w:firstLine="709"/>
        <w:jc w:val="both"/>
        <w:rPr>
          <w:rFonts w:ascii="Times New Roman" w:hAnsi="Times New Roman" w:cs="Times New Roman"/>
          <w:sz w:val="28"/>
          <w:szCs w:val="28"/>
        </w:rPr>
      </w:pPr>
      <w:r w:rsidRPr="00202FE4">
        <w:rPr>
          <w:rFonts w:ascii="Times New Roman" w:hAnsi="Times New Roman" w:cs="Times New Roman"/>
          <w:sz w:val="28"/>
          <w:szCs w:val="28"/>
        </w:rPr>
        <w:t>1. Розглянути поняття, функції та роль бюджетної політики у контексті забезпечення фінансової стійкості;</w:t>
      </w:r>
    </w:p>
    <w:p w:rsidR="00202FE4" w:rsidRPr="00202FE4" w:rsidRDefault="00202FE4" w:rsidP="002952F3">
      <w:pPr>
        <w:spacing w:after="0" w:line="360" w:lineRule="auto"/>
        <w:ind w:firstLine="709"/>
        <w:jc w:val="both"/>
        <w:rPr>
          <w:rFonts w:ascii="Times New Roman" w:hAnsi="Times New Roman" w:cs="Times New Roman"/>
          <w:sz w:val="28"/>
          <w:szCs w:val="28"/>
        </w:rPr>
      </w:pPr>
      <w:r w:rsidRPr="00202FE4">
        <w:rPr>
          <w:rFonts w:ascii="Times New Roman" w:hAnsi="Times New Roman" w:cs="Times New Roman"/>
          <w:sz w:val="28"/>
          <w:szCs w:val="28"/>
        </w:rPr>
        <w:t xml:space="preserve">2. </w:t>
      </w:r>
      <w:r w:rsidR="00DB5A98">
        <w:rPr>
          <w:rFonts w:ascii="Times New Roman" w:hAnsi="Times New Roman" w:cs="Times New Roman"/>
          <w:sz w:val="28"/>
          <w:szCs w:val="28"/>
        </w:rPr>
        <w:t xml:space="preserve">Дослідити </w:t>
      </w:r>
      <w:r w:rsidRPr="00202FE4">
        <w:rPr>
          <w:rFonts w:ascii="Times New Roman" w:hAnsi="Times New Roman" w:cs="Times New Roman"/>
          <w:sz w:val="28"/>
          <w:szCs w:val="28"/>
        </w:rPr>
        <w:t>вплив глобальних економічних викликів на бюджетну політику;</w:t>
      </w:r>
    </w:p>
    <w:p w:rsidR="00202FE4" w:rsidRPr="00202FE4" w:rsidRDefault="00202FE4" w:rsidP="002952F3">
      <w:pPr>
        <w:spacing w:after="0" w:line="360" w:lineRule="auto"/>
        <w:ind w:firstLine="709"/>
        <w:jc w:val="both"/>
        <w:rPr>
          <w:rFonts w:ascii="Times New Roman" w:hAnsi="Times New Roman" w:cs="Times New Roman"/>
          <w:sz w:val="28"/>
          <w:szCs w:val="28"/>
        </w:rPr>
      </w:pPr>
      <w:r w:rsidRPr="00202FE4">
        <w:rPr>
          <w:rFonts w:ascii="Times New Roman" w:hAnsi="Times New Roman" w:cs="Times New Roman"/>
          <w:sz w:val="28"/>
          <w:szCs w:val="28"/>
        </w:rPr>
        <w:t xml:space="preserve">3. </w:t>
      </w:r>
      <w:r w:rsidR="00DB5A98">
        <w:rPr>
          <w:rFonts w:ascii="Times New Roman" w:hAnsi="Times New Roman" w:cs="Times New Roman"/>
          <w:sz w:val="28"/>
          <w:szCs w:val="28"/>
        </w:rPr>
        <w:t xml:space="preserve">Провести </w:t>
      </w:r>
      <w:r w:rsidRPr="00202FE4">
        <w:rPr>
          <w:rFonts w:ascii="Times New Roman" w:hAnsi="Times New Roman" w:cs="Times New Roman"/>
          <w:sz w:val="28"/>
          <w:szCs w:val="28"/>
        </w:rPr>
        <w:t>аналіз основних напрямів державної бюджетної політики в Україні;</w:t>
      </w:r>
    </w:p>
    <w:p w:rsidR="00202FE4" w:rsidRPr="00202FE4" w:rsidRDefault="00202FE4" w:rsidP="002952F3">
      <w:pPr>
        <w:spacing w:after="0" w:line="360" w:lineRule="auto"/>
        <w:ind w:firstLine="709"/>
        <w:jc w:val="both"/>
        <w:rPr>
          <w:rFonts w:ascii="Times New Roman" w:hAnsi="Times New Roman" w:cs="Times New Roman"/>
          <w:sz w:val="28"/>
          <w:szCs w:val="28"/>
        </w:rPr>
      </w:pPr>
      <w:r w:rsidRPr="00202FE4">
        <w:rPr>
          <w:rFonts w:ascii="Times New Roman" w:hAnsi="Times New Roman" w:cs="Times New Roman"/>
          <w:sz w:val="28"/>
          <w:szCs w:val="28"/>
        </w:rPr>
        <w:lastRenderedPageBreak/>
        <w:t xml:space="preserve">4. </w:t>
      </w:r>
      <w:r w:rsidR="00DB5A98">
        <w:rPr>
          <w:rFonts w:ascii="Times New Roman" w:hAnsi="Times New Roman" w:cs="Times New Roman"/>
          <w:sz w:val="28"/>
          <w:szCs w:val="28"/>
        </w:rPr>
        <w:t>Надати</w:t>
      </w:r>
      <w:r w:rsidRPr="00202FE4">
        <w:rPr>
          <w:rFonts w:ascii="Times New Roman" w:hAnsi="Times New Roman" w:cs="Times New Roman"/>
          <w:sz w:val="28"/>
          <w:szCs w:val="28"/>
        </w:rPr>
        <w:t xml:space="preserve"> рекомендації щодо вдосконалення бюджетної політики у контексті забезпечення фінансової стійкості в умовах глобальних економічних викликів. </w:t>
      </w:r>
    </w:p>
    <w:p w:rsidR="00202FE4" w:rsidRPr="00202FE4" w:rsidRDefault="00202FE4" w:rsidP="002952F3">
      <w:pPr>
        <w:spacing w:after="0" w:line="360" w:lineRule="auto"/>
        <w:ind w:firstLine="709"/>
        <w:jc w:val="both"/>
        <w:rPr>
          <w:rFonts w:ascii="Times New Roman" w:hAnsi="Times New Roman" w:cs="Times New Roman"/>
          <w:sz w:val="28"/>
          <w:szCs w:val="28"/>
        </w:rPr>
      </w:pPr>
      <w:r w:rsidRPr="00202FE4">
        <w:rPr>
          <w:rFonts w:ascii="Times New Roman" w:hAnsi="Times New Roman" w:cs="Times New Roman"/>
          <w:sz w:val="28"/>
          <w:szCs w:val="28"/>
        </w:rPr>
        <w:t xml:space="preserve">Результати даної роботи можуть бути використані </w:t>
      </w:r>
      <w:r>
        <w:rPr>
          <w:rFonts w:ascii="Times New Roman" w:hAnsi="Times New Roman" w:cs="Times New Roman"/>
          <w:sz w:val="28"/>
          <w:szCs w:val="28"/>
        </w:rPr>
        <w:t>як</w:t>
      </w:r>
      <w:r w:rsidRPr="00202FE4">
        <w:rPr>
          <w:rFonts w:ascii="Times New Roman" w:hAnsi="Times New Roman" w:cs="Times New Roman"/>
          <w:sz w:val="28"/>
          <w:szCs w:val="28"/>
        </w:rPr>
        <w:t xml:space="preserve"> </w:t>
      </w:r>
      <w:r>
        <w:rPr>
          <w:rFonts w:ascii="Times New Roman" w:hAnsi="Times New Roman" w:cs="Times New Roman"/>
          <w:sz w:val="28"/>
          <w:szCs w:val="28"/>
        </w:rPr>
        <w:t>підґрунтя</w:t>
      </w:r>
      <w:r w:rsidRPr="00202FE4">
        <w:rPr>
          <w:rFonts w:ascii="Times New Roman" w:hAnsi="Times New Roman" w:cs="Times New Roman"/>
          <w:sz w:val="28"/>
          <w:szCs w:val="28"/>
        </w:rPr>
        <w:t xml:space="preserve"> для розробки та впровадження ефективних стратегій та заходів у сфері бюджетної політики з метою забезпечення фінансової стійкості в умовах глобальних економічних викликів.</w:t>
      </w:r>
    </w:p>
    <w:p w:rsidR="00202FE4" w:rsidRDefault="00202FE4" w:rsidP="002952F3">
      <w:pPr>
        <w:spacing w:after="0" w:line="360" w:lineRule="auto"/>
        <w:ind w:firstLine="709"/>
        <w:jc w:val="both"/>
        <w:rPr>
          <w:rFonts w:ascii="Times New Roman" w:hAnsi="Times New Roman" w:cs="Times New Roman"/>
          <w:sz w:val="28"/>
          <w:szCs w:val="28"/>
        </w:rPr>
      </w:pPr>
      <w:r w:rsidRPr="00202FE4">
        <w:rPr>
          <w:rFonts w:ascii="Times New Roman" w:hAnsi="Times New Roman" w:cs="Times New Roman"/>
          <w:sz w:val="28"/>
          <w:szCs w:val="28"/>
        </w:rPr>
        <w:t xml:space="preserve">Ключові слова: </w:t>
      </w:r>
      <w:r>
        <w:rPr>
          <w:rFonts w:ascii="Times New Roman" w:hAnsi="Times New Roman" w:cs="Times New Roman"/>
          <w:sz w:val="28"/>
          <w:szCs w:val="28"/>
        </w:rPr>
        <w:t>бюджетна політика, глобальні економічні виклики, Україна, фінансова стійкість.</w:t>
      </w:r>
    </w:p>
    <w:p w:rsidR="00202FE4" w:rsidRDefault="00202FE4" w:rsidP="002952F3">
      <w:pPr>
        <w:spacing w:line="360" w:lineRule="auto"/>
        <w:jc w:val="both"/>
        <w:rPr>
          <w:rFonts w:ascii="Times New Roman" w:hAnsi="Times New Roman" w:cs="Times New Roman"/>
          <w:sz w:val="28"/>
          <w:szCs w:val="28"/>
        </w:rPr>
      </w:pPr>
    </w:p>
    <w:p w:rsidR="00202FE4" w:rsidRDefault="00202FE4" w:rsidP="00202FE4">
      <w:pPr>
        <w:jc w:val="both"/>
        <w:rPr>
          <w:rFonts w:ascii="Times New Roman" w:hAnsi="Times New Roman" w:cs="Times New Roman"/>
          <w:sz w:val="28"/>
          <w:szCs w:val="28"/>
        </w:rPr>
      </w:pPr>
    </w:p>
    <w:p w:rsidR="00202FE4" w:rsidRDefault="00202FE4" w:rsidP="00202FE4">
      <w:pPr>
        <w:jc w:val="both"/>
        <w:rPr>
          <w:rFonts w:ascii="Times New Roman" w:hAnsi="Times New Roman" w:cs="Times New Roman"/>
          <w:sz w:val="28"/>
          <w:szCs w:val="28"/>
        </w:rPr>
      </w:pPr>
    </w:p>
    <w:p w:rsidR="00202FE4" w:rsidRDefault="00202FE4" w:rsidP="00202FE4">
      <w:pPr>
        <w:jc w:val="both"/>
        <w:rPr>
          <w:rFonts w:ascii="Times New Roman" w:hAnsi="Times New Roman" w:cs="Times New Roman"/>
          <w:sz w:val="28"/>
          <w:szCs w:val="28"/>
        </w:rPr>
      </w:pPr>
    </w:p>
    <w:p w:rsidR="00202FE4" w:rsidRDefault="00202FE4" w:rsidP="00202FE4">
      <w:pPr>
        <w:jc w:val="both"/>
        <w:rPr>
          <w:rFonts w:ascii="Times New Roman" w:hAnsi="Times New Roman" w:cs="Times New Roman"/>
          <w:sz w:val="28"/>
          <w:szCs w:val="28"/>
        </w:rPr>
      </w:pPr>
    </w:p>
    <w:p w:rsidR="00202FE4" w:rsidRDefault="00202FE4" w:rsidP="00202FE4">
      <w:pPr>
        <w:jc w:val="both"/>
        <w:rPr>
          <w:rFonts w:ascii="Times New Roman" w:hAnsi="Times New Roman" w:cs="Times New Roman"/>
          <w:sz w:val="28"/>
          <w:szCs w:val="28"/>
        </w:rPr>
      </w:pPr>
    </w:p>
    <w:p w:rsidR="00202FE4" w:rsidRDefault="00202FE4" w:rsidP="00202FE4">
      <w:pPr>
        <w:jc w:val="both"/>
        <w:rPr>
          <w:rFonts w:ascii="Times New Roman" w:hAnsi="Times New Roman" w:cs="Times New Roman"/>
          <w:sz w:val="28"/>
          <w:szCs w:val="28"/>
        </w:rPr>
      </w:pPr>
    </w:p>
    <w:p w:rsidR="00202FE4" w:rsidRDefault="00202FE4" w:rsidP="00202FE4">
      <w:pPr>
        <w:jc w:val="both"/>
        <w:rPr>
          <w:rFonts w:ascii="Times New Roman" w:hAnsi="Times New Roman" w:cs="Times New Roman"/>
          <w:sz w:val="28"/>
          <w:szCs w:val="28"/>
        </w:rPr>
      </w:pPr>
    </w:p>
    <w:p w:rsidR="00202FE4" w:rsidRDefault="00202FE4" w:rsidP="00202FE4">
      <w:pPr>
        <w:jc w:val="both"/>
        <w:rPr>
          <w:rFonts w:ascii="Times New Roman" w:hAnsi="Times New Roman" w:cs="Times New Roman"/>
          <w:sz w:val="28"/>
          <w:szCs w:val="28"/>
        </w:rPr>
      </w:pPr>
    </w:p>
    <w:p w:rsidR="00202FE4" w:rsidRDefault="00202FE4" w:rsidP="00202FE4">
      <w:pPr>
        <w:jc w:val="both"/>
        <w:rPr>
          <w:rFonts w:ascii="Times New Roman" w:hAnsi="Times New Roman" w:cs="Times New Roman"/>
          <w:sz w:val="28"/>
          <w:szCs w:val="28"/>
        </w:rPr>
      </w:pPr>
    </w:p>
    <w:p w:rsidR="00202FE4" w:rsidRDefault="00202FE4" w:rsidP="00202FE4">
      <w:pPr>
        <w:jc w:val="both"/>
        <w:rPr>
          <w:rFonts w:ascii="Times New Roman" w:hAnsi="Times New Roman" w:cs="Times New Roman"/>
          <w:sz w:val="28"/>
          <w:szCs w:val="28"/>
        </w:rPr>
      </w:pPr>
    </w:p>
    <w:p w:rsidR="00202FE4" w:rsidRDefault="00202FE4" w:rsidP="00202FE4">
      <w:pPr>
        <w:jc w:val="both"/>
        <w:rPr>
          <w:rFonts w:ascii="Times New Roman" w:hAnsi="Times New Roman" w:cs="Times New Roman"/>
          <w:sz w:val="28"/>
          <w:szCs w:val="28"/>
        </w:rPr>
      </w:pPr>
    </w:p>
    <w:p w:rsidR="00202FE4" w:rsidRDefault="00202FE4" w:rsidP="00202FE4">
      <w:pPr>
        <w:jc w:val="both"/>
        <w:rPr>
          <w:rFonts w:ascii="Times New Roman" w:hAnsi="Times New Roman" w:cs="Times New Roman"/>
          <w:sz w:val="28"/>
          <w:szCs w:val="28"/>
        </w:rPr>
      </w:pPr>
    </w:p>
    <w:p w:rsidR="00202FE4" w:rsidRDefault="00202FE4" w:rsidP="00202FE4">
      <w:pPr>
        <w:jc w:val="both"/>
        <w:rPr>
          <w:rFonts w:ascii="Times New Roman" w:hAnsi="Times New Roman" w:cs="Times New Roman"/>
          <w:sz w:val="28"/>
          <w:szCs w:val="28"/>
        </w:rPr>
      </w:pPr>
    </w:p>
    <w:p w:rsidR="00202FE4" w:rsidRDefault="00202FE4" w:rsidP="00202FE4">
      <w:pPr>
        <w:jc w:val="both"/>
        <w:rPr>
          <w:rFonts w:ascii="Times New Roman" w:hAnsi="Times New Roman" w:cs="Times New Roman"/>
          <w:sz w:val="28"/>
          <w:szCs w:val="28"/>
        </w:rPr>
      </w:pPr>
    </w:p>
    <w:p w:rsidR="00202FE4" w:rsidRDefault="00202FE4" w:rsidP="00202FE4">
      <w:pPr>
        <w:jc w:val="both"/>
        <w:rPr>
          <w:rFonts w:ascii="Times New Roman" w:hAnsi="Times New Roman" w:cs="Times New Roman"/>
          <w:sz w:val="28"/>
          <w:szCs w:val="28"/>
        </w:rPr>
      </w:pPr>
    </w:p>
    <w:p w:rsidR="00202FE4" w:rsidRDefault="00202FE4" w:rsidP="00202FE4">
      <w:pPr>
        <w:jc w:val="both"/>
        <w:rPr>
          <w:rFonts w:ascii="Times New Roman" w:hAnsi="Times New Roman" w:cs="Times New Roman"/>
          <w:sz w:val="28"/>
          <w:szCs w:val="28"/>
        </w:rPr>
      </w:pPr>
    </w:p>
    <w:p w:rsidR="00202FE4" w:rsidRPr="00202FE4" w:rsidRDefault="00202FE4" w:rsidP="00202FE4">
      <w:pPr>
        <w:jc w:val="both"/>
        <w:rPr>
          <w:rFonts w:ascii="Times New Roman" w:hAnsi="Times New Roman" w:cs="Times New Roman"/>
          <w:sz w:val="28"/>
          <w:szCs w:val="28"/>
        </w:rPr>
      </w:pPr>
    </w:p>
    <w:p w:rsidR="00404119" w:rsidRPr="00003EB0" w:rsidRDefault="00404119" w:rsidP="00404119">
      <w:pPr>
        <w:jc w:val="center"/>
        <w:rPr>
          <w:rFonts w:ascii="Times New Roman" w:hAnsi="Times New Roman" w:cs="Times New Roman"/>
          <w:b/>
          <w:sz w:val="28"/>
          <w:szCs w:val="28"/>
        </w:rPr>
      </w:pPr>
      <w:r w:rsidRPr="00003EB0">
        <w:rPr>
          <w:rFonts w:ascii="Times New Roman" w:hAnsi="Times New Roman" w:cs="Times New Roman"/>
          <w:b/>
          <w:sz w:val="28"/>
          <w:szCs w:val="28"/>
        </w:rPr>
        <w:t>ЗМІСТ</w:t>
      </w:r>
    </w:p>
    <w:sdt>
      <w:sdtPr>
        <w:rPr>
          <w:rFonts w:asciiTheme="minorHAnsi" w:eastAsiaTheme="minorHAnsi" w:hAnsiTheme="minorHAnsi" w:cstheme="minorBidi"/>
          <w:b w:val="0"/>
          <w:bCs w:val="0"/>
          <w:color w:val="auto"/>
          <w:sz w:val="22"/>
          <w:szCs w:val="22"/>
          <w:lang w:val="ru-RU" w:eastAsia="en-US"/>
        </w:rPr>
        <w:id w:val="-1736387926"/>
        <w:docPartObj>
          <w:docPartGallery w:val="Table of Contents"/>
          <w:docPartUnique/>
        </w:docPartObj>
      </w:sdtPr>
      <w:sdtEndPr>
        <w:rPr>
          <w:rFonts w:ascii="Times New Roman" w:hAnsi="Times New Roman" w:cs="Times New Roman"/>
        </w:rPr>
      </w:sdtEndPr>
      <w:sdtContent>
        <w:p w:rsidR="00003EB0" w:rsidRDefault="00003EB0">
          <w:pPr>
            <w:pStyle w:val="aa"/>
          </w:pPr>
        </w:p>
        <w:p w:rsidR="00003EB0" w:rsidRPr="00003EB0" w:rsidRDefault="00003EB0" w:rsidP="00003EB0">
          <w:pPr>
            <w:pStyle w:val="11"/>
            <w:tabs>
              <w:tab w:val="right" w:leader="dot" w:pos="9344"/>
            </w:tabs>
            <w:spacing w:line="360" w:lineRule="auto"/>
            <w:jc w:val="both"/>
            <w:rPr>
              <w:rFonts w:ascii="Times New Roman" w:hAnsi="Times New Roman" w:cs="Times New Roman"/>
              <w:noProof/>
              <w:sz w:val="28"/>
              <w:szCs w:val="28"/>
            </w:rPr>
          </w:pPr>
          <w:r w:rsidRPr="00003EB0">
            <w:rPr>
              <w:rFonts w:ascii="Times New Roman" w:hAnsi="Times New Roman" w:cs="Times New Roman"/>
              <w:sz w:val="28"/>
              <w:szCs w:val="28"/>
            </w:rPr>
            <w:fldChar w:fldCharType="begin"/>
          </w:r>
          <w:r w:rsidRPr="00003EB0">
            <w:rPr>
              <w:rFonts w:ascii="Times New Roman" w:hAnsi="Times New Roman" w:cs="Times New Roman"/>
              <w:sz w:val="28"/>
              <w:szCs w:val="28"/>
            </w:rPr>
            <w:instrText xml:space="preserve"> TOC \o "1-3" \h \z \u </w:instrText>
          </w:r>
          <w:r w:rsidRPr="00003EB0">
            <w:rPr>
              <w:rFonts w:ascii="Times New Roman" w:hAnsi="Times New Roman" w:cs="Times New Roman"/>
              <w:sz w:val="28"/>
              <w:szCs w:val="28"/>
            </w:rPr>
            <w:fldChar w:fldCharType="separate"/>
          </w:r>
          <w:hyperlink w:anchor="_Toc157438492" w:history="1">
            <w:r w:rsidRPr="00003EB0">
              <w:rPr>
                <w:rStyle w:val="ab"/>
                <w:rFonts w:ascii="Times New Roman" w:hAnsi="Times New Roman" w:cs="Times New Roman"/>
                <w:noProof/>
                <w:sz w:val="28"/>
                <w:szCs w:val="28"/>
              </w:rPr>
              <w:t>ВСТУП</w:t>
            </w:r>
            <w:r w:rsidRPr="00003EB0">
              <w:rPr>
                <w:rFonts w:ascii="Times New Roman" w:hAnsi="Times New Roman" w:cs="Times New Roman"/>
                <w:noProof/>
                <w:webHidden/>
                <w:sz w:val="28"/>
                <w:szCs w:val="28"/>
              </w:rPr>
              <w:tab/>
            </w:r>
            <w:r w:rsidR="003F689D">
              <w:rPr>
                <w:rFonts w:ascii="Times New Roman" w:hAnsi="Times New Roman" w:cs="Times New Roman"/>
                <w:noProof/>
                <w:webHidden/>
                <w:sz w:val="28"/>
                <w:szCs w:val="28"/>
              </w:rPr>
              <w:t>6</w:t>
            </w:r>
          </w:hyperlink>
        </w:p>
        <w:p w:rsidR="00003EB0" w:rsidRPr="00003EB0" w:rsidRDefault="00000000" w:rsidP="00003EB0">
          <w:pPr>
            <w:pStyle w:val="11"/>
            <w:tabs>
              <w:tab w:val="right" w:leader="dot" w:pos="9344"/>
            </w:tabs>
            <w:spacing w:line="360" w:lineRule="auto"/>
            <w:jc w:val="both"/>
            <w:rPr>
              <w:rFonts w:ascii="Times New Roman" w:hAnsi="Times New Roman" w:cs="Times New Roman"/>
              <w:noProof/>
              <w:sz w:val="28"/>
              <w:szCs w:val="28"/>
            </w:rPr>
          </w:pPr>
          <w:hyperlink w:anchor="_Toc157438493" w:history="1">
            <w:r w:rsidR="00003EB0" w:rsidRPr="00003EB0">
              <w:rPr>
                <w:rStyle w:val="ab"/>
                <w:rFonts w:ascii="Times New Roman" w:hAnsi="Times New Roman" w:cs="Times New Roman"/>
                <w:noProof/>
                <w:sz w:val="28"/>
                <w:szCs w:val="28"/>
              </w:rPr>
              <w:t>РОЗДІЛ 1. ТЕОРЕТИЧНІ ЗАСАДИ БЮДЖЕТНОЇ ПОЛІТИКИ У КОНТЕКСТІ ЗАБЕЗПЕЧЕННЯ ФІНАНСОВОЇ СТІЙКОСТІ</w:t>
            </w:r>
            <w:r w:rsidR="00003EB0" w:rsidRPr="00003EB0">
              <w:rPr>
                <w:rFonts w:ascii="Times New Roman" w:hAnsi="Times New Roman" w:cs="Times New Roman"/>
                <w:noProof/>
                <w:webHidden/>
                <w:sz w:val="28"/>
                <w:szCs w:val="28"/>
              </w:rPr>
              <w:tab/>
            </w:r>
            <w:r w:rsidR="002952F3">
              <w:rPr>
                <w:rFonts w:ascii="Times New Roman" w:hAnsi="Times New Roman" w:cs="Times New Roman"/>
                <w:noProof/>
                <w:webHidden/>
                <w:sz w:val="28"/>
                <w:szCs w:val="28"/>
              </w:rPr>
              <w:t>8</w:t>
            </w:r>
          </w:hyperlink>
        </w:p>
        <w:p w:rsidR="00003EB0" w:rsidRPr="00003EB0" w:rsidRDefault="00000000" w:rsidP="00003EB0">
          <w:pPr>
            <w:pStyle w:val="21"/>
            <w:tabs>
              <w:tab w:val="right" w:leader="dot" w:pos="9344"/>
            </w:tabs>
            <w:spacing w:line="360" w:lineRule="auto"/>
            <w:jc w:val="both"/>
            <w:rPr>
              <w:rFonts w:ascii="Times New Roman" w:hAnsi="Times New Roman" w:cs="Times New Roman"/>
              <w:noProof/>
              <w:sz w:val="28"/>
              <w:szCs w:val="28"/>
            </w:rPr>
          </w:pPr>
          <w:hyperlink w:anchor="_Toc157438494" w:history="1">
            <w:r w:rsidR="00003EB0" w:rsidRPr="00003EB0">
              <w:rPr>
                <w:rStyle w:val="ab"/>
                <w:rFonts w:ascii="Times New Roman" w:hAnsi="Times New Roman" w:cs="Times New Roman"/>
                <w:noProof/>
                <w:sz w:val="28"/>
                <w:szCs w:val="28"/>
              </w:rPr>
              <w:t>1.1 Поняття, функції та роль бюджетної політики у контексті забезпечення фінансової стійкості</w:t>
            </w:r>
            <w:r w:rsidR="00003EB0" w:rsidRPr="00003EB0">
              <w:rPr>
                <w:rFonts w:ascii="Times New Roman" w:hAnsi="Times New Roman" w:cs="Times New Roman"/>
                <w:noProof/>
                <w:webHidden/>
                <w:sz w:val="28"/>
                <w:szCs w:val="28"/>
              </w:rPr>
              <w:tab/>
            </w:r>
            <w:r w:rsidR="002952F3">
              <w:rPr>
                <w:rFonts w:ascii="Times New Roman" w:hAnsi="Times New Roman" w:cs="Times New Roman"/>
                <w:noProof/>
                <w:webHidden/>
                <w:sz w:val="28"/>
                <w:szCs w:val="28"/>
              </w:rPr>
              <w:t>8</w:t>
            </w:r>
          </w:hyperlink>
        </w:p>
        <w:p w:rsidR="00003EB0" w:rsidRDefault="00000000" w:rsidP="00003EB0">
          <w:pPr>
            <w:pStyle w:val="21"/>
            <w:tabs>
              <w:tab w:val="right" w:leader="dot" w:pos="9344"/>
            </w:tabs>
            <w:spacing w:line="360" w:lineRule="auto"/>
            <w:jc w:val="both"/>
            <w:rPr>
              <w:rFonts w:ascii="Times New Roman" w:hAnsi="Times New Roman" w:cs="Times New Roman"/>
              <w:noProof/>
              <w:sz w:val="28"/>
              <w:szCs w:val="28"/>
            </w:rPr>
          </w:pPr>
          <w:hyperlink w:anchor="_Toc157438495" w:history="1">
            <w:r w:rsidR="00003EB0" w:rsidRPr="00003EB0">
              <w:rPr>
                <w:rStyle w:val="ab"/>
                <w:rFonts w:ascii="Times New Roman" w:hAnsi="Times New Roman" w:cs="Times New Roman"/>
                <w:noProof/>
                <w:sz w:val="28"/>
                <w:szCs w:val="28"/>
              </w:rPr>
              <w:t>1.2 Вплив глобальних економічних викликів на бюджетну політику</w:t>
            </w:r>
            <w:r w:rsidR="00003EB0" w:rsidRPr="00003EB0">
              <w:rPr>
                <w:rFonts w:ascii="Times New Roman" w:hAnsi="Times New Roman" w:cs="Times New Roman"/>
                <w:noProof/>
                <w:webHidden/>
                <w:sz w:val="28"/>
                <w:szCs w:val="28"/>
              </w:rPr>
              <w:tab/>
            </w:r>
            <w:r w:rsidR="00455010">
              <w:rPr>
                <w:rFonts w:ascii="Times New Roman" w:hAnsi="Times New Roman" w:cs="Times New Roman"/>
                <w:noProof/>
                <w:webHidden/>
                <w:sz w:val="28"/>
                <w:szCs w:val="28"/>
              </w:rPr>
              <w:t>1</w:t>
            </w:r>
            <w:r w:rsidR="002952F3">
              <w:rPr>
                <w:rFonts w:ascii="Times New Roman" w:hAnsi="Times New Roman" w:cs="Times New Roman"/>
                <w:noProof/>
                <w:webHidden/>
                <w:sz w:val="28"/>
                <w:szCs w:val="28"/>
              </w:rPr>
              <w:t>5</w:t>
            </w:r>
          </w:hyperlink>
        </w:p>
        <w:p w:rsidR="009E348A" w:rsidRPr="002952F3" w:rsidRDefault="009E348A" w:rsidP="009E348A">
          <w:pPr>
            <w:jc w:val="both"/>
            <w:rPr>
              <w:rFonts w:ascii="Times New Roman" w:hAnsi="Times New Roman" w:cs="Times New Roman"/>
              <w:sz w:val="28"/>
              <w:szCs w:val="28"/>
            </w:rPr>
          </w:pPr>
          <w:r w:rsidRPr="009E348A">
            <w:rPr>
              <w:rFonts w:ascii="Times New Roman" w:hAnsi="Times New Roman" w:cs="Times New Roman"/>
              <w:sz w:val="28"/>
              <w:szCs w:val="28"/>
            </w:rPr>
            <w:t xml:space="preserve">РОЗДІЛ 2. АНАЛІЗ БЮДЖЕТНОЇ ПОЛІТИКИ </w:t>
          </w:r>
          <w:r>
            <w:rPr>
              <w:rFonts w:ascii="Times New Roman" w:hAnsi="Times New Roman" w:cs="Times New Roman"/>
              <w:sz w:val="28"/>
              <w:szCs w:val="28"/>
            </w:rPr>
            <w:t>УКРАЇНИ</w:t>
          </w:r>
          <w:r w:rsidR="003F689D">
            <w:rPr>
              <w:rFonts w:ascii="Times New Roman" w:hAnsi="Times New Roman" w:cs="Times New Roman"/>
              <w:sz w:val="28"/>
              <w:szCs w:val="28"/>
            </w:rPr>
            <w:t>………………….</w:t>
          </w:r>
          <w:r w:rsidR="00455010">
            <w:rPr>
              <w:rFonts w:ascii="Times New Roman" w:hAnsi="Times New Roman" w:cs="Times New Roman"/>
              <w:sz w:val="28"/>
              <w:szCs w:val="28"/>
            </w:rPr>
            <w:t>2</w:t>
          </w:r>
          <w:r w:rsidR="002952F3">
            <w:rPr>
              <w:rFonts w:ascii="Times New Roman" w:hAnsi="Times New Roman" w:cs="Times New Roman"/>
              <w:sz w:val="28"/>
              <w:szCs w:val="28"/>
            </w:rPr>
            <w:t>1</w:t>
          </w:r>
        </w:p>
        <w:p w:rsidR="009E348A" w:rsidRPr="009E348A" w:rsidRDefault="009E348A" w:rsidP="009E348A">
          <w:pPr>
            <w:pStyle w:val="2"/>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 xml:space="preserve">    </w:t>
          </w:r>
          <w:r w:rsidRPr="009E348A">
            <w:rPr>
              <w:rFonts w:ascii="Times New Roman" w:hAnsi="Times New Roman" w:cs="Times New Roman"/>
              <w:b w:val="0"/>
              <w:bCs w:val="0"/>
              <w:color w:val="auto"/>
              <w:sz w:val="28"/>
              <w:szCs w:val="28"/>
            </w:rPr>
            <w:t>2.1 Аналіз основних напрямів державної бюджетної політики в Україні</w:t>
          </w:r>
          <w:r w:rsidR="00455010">
            <w:rPr>
              <w:rFonts w:ascii="Times New Roman" w:hAnsi="Times New Roman" w:cs="Times New Roman"/>
              <w:b w:val="0"/>
              <w:bCs w:val="0"/>
              <w:color w:val="auto"/>
              <w:sz w:val="28"/>
              <w:szCs w:val="28"/>
            </w:rPr>
            <w:t>..2</w:t>
          </w:r>
          <w:r w:rsidR="002952F3">
            <w:rPr>
              <w:rFonts w:ascii="Times New Roman" w:hAnsi="Times New Roman" w:cs="Times New Roman"/>
              <w:b w:val="0"/>
              <w:bCs w:val="0"/>
              <w:color w:val="auto"/>
              <w:sz w:val="28"/>
              <w:szCs w:val="28"/>
            </w:rPr>
            <w:t>1</w:t>
          </w:r>
        </w:p>
        <w:p w:rsidR="009E348A" w:rsidRPr="009E348A" w:rsidRDefault="009E348A" w:rsidP="009E348A">
          <w:pPr>
            <w:jc w:val="both"/>
            <w:rPr>
              <w:rFonts w:ascii="Times New Roman" w:hAnsi="Times New Roman" w:cs="Times New Roman"/>
              <w:sz w:val="28"/>
              <w:szCs w:val="28"/>
            </w:rPr>
          </w:pPr>
          <w:r w:rsidRPr="009E348A">
            <w:rPr>
              <w:rFonts w:ascii="Times New Roman" w:hAnsi="Times New Roman" w:cs="Times New Roman"/>
              <w:sz w:val="28"/>
              <w:szCs w:val="28"/>
            </w:rPr>
            <w:t xml:space="preserve">    2.2. Загальна характеристика та аналіз бюджетної політики ТОВ "АККОРДГРУП"</w:t>
          </w:r>
          <w:r w:rsidR="003F689D">
            <w:rPr>
              <w:rFonts w:ascii="Times New Roman" w:hAnsi="Times New Roman" w:cs="Times New Roman"/>
              <w:sz w:val="28"/>
              <w:szCs w:val="28"/>
            </w:rPr>
            <w:t>…………………………………………………………………3</w:t>
          </w:r>
          <w:r w:rsidR="002952F3">
            <w:rPr>
              <w:rFonts w:ascii="Times New Roman" w:hAnsi="Times New Roman" w:cs="Times New Roman"/>
              <w:sz w:val="28"/>
              <w:szCs w:val="28"/>
            </w:rPr>
            <w:t>0</w:t>
          </w:r>
        </w:p>
        <w:p w:rsidR="009E348A" w:rsidRPr="009E348A" w:rsidRDefault="009E348A" w:rsidP="009E348A">
          <w:pPr>
            <w:jc w:val="both"/>
            <w:rPr>
              <w:rFonts w:ascii="Times New Roman" w:hAnsi="Times New Roman" w:cs="Times New Roman"/>
              <w:sz w:val="28"/>
              <w:szCs w:val="28"/>
            </w:rPr>
          </w:pPr>
          <w:r w:rsidRPr="009E348A">
            <w:rPr>
              <w:rFonts w:ascii="Times New Roman" w:hAnsi="Times New Roman" w:cs="Times New Roman"/>
              <w:sz w:val="28"/>
              <w:szCs w:val="28"/>
            </w:rPr>
            <w:t xml:space="preserve">    2.3. Загальна оцінка ефективності використання фінансових ресурсів ТОВ "АККОРДГРУП"</w:t>
          </w:r>
          <w:r w:rsidR="003F689D">
            <w:rPr>
              <w:rFonts w:ascii="Times New Roman" w:hAnsi="Times New Roman" w:cs="Times New Roman"/>
              <w:sz w:val="28"/>
              <w:szCs w:val="28"/>
            </w:rPr>
            <w:t>…………………………………………………………………</w:t>
          </w:r>
          <w:r w:rsidR="00455010">
            <w:rPr>
              <w:rFonts w:ascii="Times New Roman" w:hAnsi="Times New Roman" w:cs="Times New Roman"/>
              <w:sz w:val="28"/>
              <w:szCs w:val="28"/>
            </w:rPr>
            <w:t>39</w:t>
          </w:r>
        </w:p>
        <w:p w:rsidR="00003EB0" w:rsidRDefault="00000000" w:rsidP="00003EB0">
          <w:pPr>
            <w:pStyle w:val="11"/>
            <w:tabs>
              <w:tab w:val="right" w:leader="dot" w:pos="9344"/>
            </w:tabs>
            <w:spacing w:line="360" w:lineRule="auto"/>
            <w:jc w:val="both"/>
            <w:rPr>
              <w:rFonts w:ascii="Times New Roman" w:hAnsi="Times New Roman" w:cs="Times New Roman"/>
              <w:noProof/>
              <w:sz w:val="28"/>
              <w:szCs w:val="28"/>
            </w:rPr>
          </w:pPr>
          <w:hyperlink w:anchor="_Toc157438498" w:history="1">
            <w:r w:rsidR="00003EB0" w:rsidRPr="00003EB0">
              <w:rPr>
                <w:rStyle w:val="ab"/>
                <w:rFonts w:ascii="Times New Roman" w:hAnsi="Times New Roman" w:cs="Times New Roman"/>
                <w:noProof/>
                <w:sz w:val="28"/>
                <w:szCs w:val="28"/>
              </w:rPr>
              <w:t>3. РЕКОМЕНДАЦІЇ ЩОДО ВДОСКОНАЛЕННЯ БЮДЖЕТНОЇ ПОЛІТИКИ У КОНТЕКСТІ ЗАБЕЗПЕЧЕННЯ ФІНАНСОВОЇ СТІЙКОСТІ В УМОВАХ ГЛОБАЛЬНИХ ЕКОНОМІЧНИХ ВИКЛИКІВ</w:t>
            </w:r>
            <w:r w:rsidR="00003EB0" w:rsidRPr="00003EB0">
              <w:rPr>
                <w:rFonts w:ascii="Times New Roman" w:hAnsi="Times New Roman" w:cs="Times New Roman"/>
                <w:noProof/>
                <w:webHidden/>
                <w:sz w:val="28"/>
                <w:szCs w:val="28"/>
              </w:rPr>
              <w:tab/>
            </w:r>
            <w:r w:rsidR="00455010">
              <w:rPr>
                <w:rFonts w:ascii="Times New Roman" w:hAnsi="Times New Roman" w:cs="Times New Roman"/>
                <w:noProof/>
                <w:webHidden/>
                <w:sz w:val="28"/>
                <w:szCs w:val="28"/>
              </w:rPr>
              <w:t>4</w:t>
            </w:r>
            <w:r w:rsidR="002952F3">
              <w:rPr>
                <w:rFonts w:ascii="Times New Roman" w:hAnsi="Times New Roman" w:cs="Times New Roman"/>
                <w:noProof/>
                <w:webHidden/>
                <w:sz w:val="28"/>
                <w:szCs w:val="28"/>
              </w:rPr>
              <w:t>5</w:t>
            </w:r>
          </w:hyperlink>
        </w:p>
        <w:p w:rsidR="00003EB0" w:rsidRPr="00003EB0" w:rsidRDefault="00000000" w:rsidP="00003EB0">
          <w:pPr>
            <w:pStyle w:val="11"/>
            <w:tabs>
              <w:tab w:val="right" w:leader="dot" w:pos="9344"/>
            </w:tabs>
            <w:spacing w:line="360" w:lineRule="auto"/>
            <w:jc w:val="both"/>
            <w:rPr>
              <w:rFonts w:ascii="Times New Roman" w:hAnsi="Times New Roman" w:cs="Times New Roman"/>
              <w:noProof/>
              <w:sz w:val="28"/>
              <w:szCs w:val="28"/>
            </w:rPr>
          </w:pPr>
          <w:hyperlink w:anchor="_Toc157438499" w:history="1">
            <w:r w:rsidR="00003EB0" w:rsidRPr="00003EB0">
              <w:rPr>
                <w:rStyle w:val="ab"/>
                <w:rFonts w:ascii="Times New Roman" w:hAnsi="Times New Roman" w:cs="Times New Roman"/>
                <w:noProof/>
                <w:sz w:val="28"/>
                <w:szCs w:val="28"/>
              </w:rPr>
              <w:t>ВИСНОВКИ</w:t>
            </w:r>
            <w:r w:rsidR="00003EB0" w:rsidRPr="00003EB0">
              <w:rPr>
                <w:rFonts w:ascii="Times New Roman" w:hAnsi="Times New Roman" w:cs="Times New Roman"/>
                <w:noProof/>
                <w:webHidden/>
                <w:sz w:val="28"/>
                <w:szCs w:val="28"/>
              </w:rPr>
              <w:tab/>
            </w:r>
            <w:r w:rsidR="00455010">
              <w:rPr>
                <w:rFonts w:ascii="Times New Roman" w:hAnsi="Times New Roman" w:cs="Times New Roman"/>
                <w:noProof/>
                <w:webHidden/>
                <w:sz w:val="28"/>
                <w:szCs w:val="28"/>
              </w:rPr>
              <w:t>5</w:t>
            </w:r>
            <w:r w:rsidR="002952F3">
              <w:rPr>
                <w:rFonts w:ascii="Times New Roman" w:hAnsi="Times New Roman" w:cs="Times New Roman"/>
                <w:noProof/>
                <w:webHidden/>
                <w:sz w:val="28"/>
                <w:szCs w:val="28"/>
              </w:rPr>
              <w:t>4</w:t>
            </w:r>
          </w:hyperlink>
        </w:p>
        <w:p w:rsidR="00003EB0" w:rsidRPr="00003EB0" w:rsidRDefault="00000000" w:rsidP="00003EB0">
          <w:pPr>
            <w:pStyle w:val="11"/>
            <w:tabs>
              <w:tab w:val="right" w:leader="dot" w:pos="9344"/>
            </w:tabs>
            <w:spacing w:line="360" w:lineRule="auto"/>
            <w:jc w:val="both"/>
            <w:rPr>
              <w:rFonts w:ascii="Times New Roman" w:hAnsi="Times New Roman" w:cs="Times New Roman"/>
              <w:noProof/>
              <w:sz w:val="28"/>
              <w:szCs w:val="28"/>
            </w:rPr>
          </w:pPr>
          <w:hyperlink w:anchor="_Toc157438500" w:history="1">
            <w:r w:rsidR="00003EB0" w:rsidRPr="00003EB0">
              <w:rPr>
                <w:rStyle w:val="ab"/>
                <w:rFonts w:ascii="Times New Roman" w:hAnsi="Times New Roman" w:cs="Times New Roman"/>
                <w:noProof/>
                <w:sz w:val="28"/>
                <w:szCs w:val="28"/>
              </w:rPr>
              <w:t>СПИСОК ВИКОРИСТАНИХ ДЖЕРЕЛ</w:t>
            </w:r>
            <w:r w:rsidR="00003EB0" w:rsidRPr="00003EB0">
              <w:rPr>
                <w:rFonts w:ascii="Times New Roman" w:hAnsi="Times New Roman" w:cs="Times New Roman"/>
                <w:noProof/>
                <w:webHidden/>
                <w:sz w:val="28"/>
                <w:szCs w:val="28"/>
              </w:rPr>
              <w:tab/>
            </w:r>
            <w:r w:rsidR="002952F3">
              <w:rPr>
                <w:rFonts w:ascii="Times New Roman" w:hAnsi="Times New Roman" w:cs="Times New Roman"/>
                <w:noProof/>
                <w:webHidden/>
                <w:sz w:val="28"/>
                <w:szCs w:val="28"/>
              </w:rPr>
              <w:t>58</w:t>
            </w:r>
          </w:hyperlink>
        </w:p>
        <w:p w:rsidR="00003EB0" w:rsidRPr="00003EB0" w:rsidRDefault="00003EB0" w:rsidP="00003EB0">
          <w:pPr>
            <w:spacing w:line="360" w:lineRule="auto"/>
            <w:jc w:val="both"/>
            <w:rPr>
              <w:rFonts w:ascii="Times New Roman" w:hAnsi="Times New Roman" w:cs="Times New Roman"/>
              <w:sz w:val="28"/>
              <w:szCs w:val="28"/>
            </w:rPr>
          </w:pPr>
          <w:r w:rsidRPr="00003EB0">
            <w:rPr>
              <w:rFonts w:ascii="Times New Roman" w:hAnsi="Times New Roman" w:cs="Times New Roman"/>
              <w:b/>
              <w:bCs/>
              <w:sz w:val="28"/>
              <w:szCs w:val="28"/>
              <w:lang w:val="ru-RU"/>
            </w:rPr>
            <w:fldChar w:fldCharType="end"/>
          </w:r>
        </w:p>
      </w:sdtContent>
    </w:sdt>
    <w:p w:rsidR="00601ED9" w:rsidRPr="009E348A" w:rsidRDefault="00601ED9" w:rsidP="00404119">
      <w:pPr>
        <w:jc w:val="center"/>
        <w:rPr>
          <w:rFonts w:ascii="Times New Roman" w:hAnsi="Times New Roman" w:cs="Times New Roman"/>
          <w:sz w:val="28"/>
          <w:szCs w:val="28"/>
        </w:rPr>
      </w:pPr>
    </w:p>
    <w:p w:rsidR="00601ED9" w:rsidRDefault="00601ED9" w:rsidP="00404119">
      <w:pPr>
        <w:jc w:val="center"/>
        <w:rPr>
          <w:rFonts w:ascii="Times New Roman" w:hAnsi="Times New Roman" w:cs="Times New Roman"/>
          <w:sz w:val="28"/>
          <w:szCs w:val="28"/>
        </w:rPr>
      </w:pPr>
    </w:p>
    <w:p w:rsidR="00601ED9" w:rsidRDefault="00601ED9" w:rsidP="00404119">
      <w:pPr>
        <w:jc w:val="center"/>
        <w:rPr>
          <w:rFonts w:ascii="Times New Roman" w:hAnsi="Times New Roman" w:cs="Times New Roman"/>
          <w:sz w:val="28"/>
          <w:szCs w:val="28"/>
        </w:rPr>
      </w:pPr>
    </w:p>
    <w:p w:rsidR="00601ED9" w:rsidRDefault="00601ED9" w:rsidP="009E348A">
      <w:pPr>
        <w:rPr>
          <w:rFonts w:ascii="Times New Roman" w:hAnsi="Times New Roman" w:cs="Times New Roman"/>
          <w:sz w:val="28"/>
          <w:szCs w:val="28"/>
        </w:rPr>
      </w:pPr>
    </w:p>
    <w:p w:rsidR="00DB5A98" w:rsidRDefault="00DB5A98" w:rsidP="009E348A">
      <w:pPr>
        <w:rPr>
          <w:rFonts w:ascii="Times New Roman" w:hAnsi="Times New Roman" w:cs="Times New Roman"/>
          <w:sz w:val="28"/>
          <w:szCs w:val="28"/>
        </w:rPr>
      </w:pPr>
    </w:p>
    <w:p w:rsidR="000736A6" w:rsidRDefault="00F71F47" w:rsidP="00830A42">
      <w:pPr>
        <w:pStyle w:val="1"/>
        <w:jc w:val="center"/>
        <w:rPr>
          <w:rFonts w:ascii="Times New Roman" w:hAnsi="Times New Roman" w:cs="Times New Roman"/>
          <w:color w:val="auto"/>
        </w:rPr>
      </w:pPr>
      <w:bookmarkStart w:id="0" w:name="_Toc157438492"/>
      <w:r w:rsidRPr="00830A42">
        <w:rPr>
          <w:rFonts w:ascii="Times New Roman" w:hAnsi="Times New Roman" w:cs="Times New Roman"/>
          <w:color w:val="auto"/>
        </w:rPr>
        <w:lastRenderedPageBreak/>
        <w:t>ВСТУП</w:t>
      </w:r>
      <w:bookmarkEnd w:id="0"/>
    </w:p>
    <w:p w:rsidR="00455010" w:rsidRPr="00455010" w:rsidRDefault="00455010" w:rsidP="00455010"/>
    <w:p w:rsidR="00455010" w:rsidRPr="00455010" w:rsidRDefault="00455010" w:rsidP="002952F3">
      <w:pPr>
        <w:spacing w:line="360" w:lineRule="auto"/>
        <w:ind w:firstLine="708"/>
        <w:jc w:val="both"/>
        <w:rPr>
          <w:rFonts w:ascii="Times New Roman" w:hAnsi="Times New Roman" w:cs="Times New Roman"/>
          <w:sz w:val="28"/>
          <w:szCs w:val="28"/>
          <w:lang w:val="ru-UA"/>
        </w:rPr>
      </w:pPr>
      <w:r w:rsidRPr="00455010">
        <w:rPr>
          <w:rFonts w:ascii="Times New Roman" w:hAnsi="Times New Roman" w:cs="Times New Roman"/>
          <w:sz w:val="28"/>
          <w:szCs w:val="28"/>
          <w:lang w:val="ru-UA"/>
        </w:rPr>
        <w:t>У сучасних умовах глобальних економічних викликів забезпечення фінансової стійкості держави є надзвичайно важливим завданням. Бюджетна політика відіграє ключову роль у цьому процесі, оскільки вона впливає на макроекономічну стабільність, соціальний добробут населення та стійкість економічної системи. Глобалізація, економічні кризи, геополітичні конфлікти та інші фактори створюють нові виклики для державних фінансів, що потребує ретельного аналізу та адаптації бюджетної політики до нових умов.</w:t>
      </w:r>
      <w:r>
        <w:rPr>
          <w:rFonts w:ascii="Times New Roman" w:hAnsi="Times New Roman" w:cs="Times New Roman"/>
          <w:sz w:val="28"/>
          <w:szCs w:val="28"/>
        </w:rPr>
        <w:t xml:space="preserve"> </w:t>
      </w:r>
      <w:r w:rsidRPr="00455010">
        <w:rPr>
          <w:rFonts w:ascii="Times New Roman" w:hAnsi="Times New Roman" w:cs="Times New Roman"/>
          <w:sz w:val="28"/>
          <w:szCs w:val="28"/>
          <w:lang w:val="ru-UA"/>
        </w:rPr>
        <w:t>Ефективна бюджетна політика має спиратися на науково обґрунтовані підходи та методи управління державними фінансами. Це включає оптимізацію податкових та бюджетних систем, впровадження прозорих і підзвітних механізмів управління, а також стратегічне планування використання бюджетних ресурсів. Успіх у забезпеченні фінансової стійкості багато в чому залежить від здатності держави швидко та ефективно реагувати на зміни в економічному середовищі та передбачати можливі ризики.</w:t>
      </w:r>
    </w:p>
    <w:p w:rsidR="00455010" w:rsidRPr="00455010" w:rsidRDefault="00455010" w:rsidP="002952F3">
      <w:pPr>
        <w:spacing w:line="360" w:lineRule="auto"/>
        <w:ind w:firstLine="708"/>
        <w:jc w:val="both"/>
        <w:rPr>
          <w:rFonts w:ascii="Times New Roman" w:hAnsi="Times New Roman" w:cs="Times New Roman"/>
          <w:sz w:val="28"/>
          <w:szCs w:val="28"/>
          <w:lang w:val="ru-UA"/>
        </w:rPr>
      </w:pPr>
      <w:r w:rsidRPr="00455010">
        <w:rPr>
          <w:rFonts w:ascii="Times New Roman" w:hAnsi="Times New Roman" w:cs="Times New Roman"/>
          <w:sz w:val="28"/>
          <w:szCs w:val="28"/>
          <w:lang w:val="ru-UA"/>
        </w:rPr>
        <w:t>Сучасний стан глобальної економіки потребує від урядів країн розробки інноваційних підходів до формування та реалізації бюджетної політики. Зокрема, це стосується забезпечення стійкого зростання економіки, підтримки соціальних стандартів, інвестування в інфраструктуру та розвиток людського капіталу. Важливою складовою є також управління державним боргом та підтримка бюджетного дефіциту на безпечному рівні.</w:t>
      </w:r>
    </w:p>
    <w:p w:rsidR="00455010" w:rsidRPr="00455010" w:rsidRDefault="00455010" w:rsidP="002952F3">
      <w:pPr>
        <w:spacing w:line="360" w:lineRule="auto"/>
        <w:ind w:firstLine="708"/>
        <w:jc w:val="both"/>
        <w:rPr>
          <w:rFonts w:ascii="Times New Roman" w:hAnsi="Times New Roman" w:cs="Times New Roman"/>
          <w:sz w:val="28"/>
          <w:szCs w:val="28"/>
          <w:lang w:val="ru-UA"/>
        </w:rPr>
      </w:pPr>
      <w:r w:rsidRPr="00455010">
        <w:rPr>
          <w:rFonts w:ascii="Times New Roman" w:hAnsi="Times New Roman" w:cs="Times New Roman"/>
          <w:sz w:val="28"/>
          <w:szCs w:val="28"/>
          <w:lang w:val="ru-UA"/>
        </w:rPr>
        <w:t>Аналізуючи досвід різних країн, можна виділити успішні практики бюджетної політики, які дозволяють забезпечити фінансову стійкість навіть в умовах глобальних економічних викликів. Це, зокрема, стосується таких аспектів, як диверсифікація джерел доходів, раціоналізація бюджетних витрат, підвищення ефективності державного управління та впровадження сучасних технологій для моніторингу та контролю за бюджетними процесами.</w:t>
      </w:r>
    </w:p>
    <w:p w:rsidR="00455010" w:rsidRPr="00455010" w:rsidRDefault="00455010" w:rsidP="002952F3">
      <w:pPr>
        <w:spacing w:line="360" w:lineRule="auto"/>
        <w:jc w:val="both"/>
        <w:rPr>
          <w:rFonts w:ascii="Times New Roman" w:hAnsi="Times New Roman" w:cs="Times New Roman"/>
          <w:sz w:val="28"/>
          <w:szCs w:val="28"/>
          <w:lang w:val="ru-UA"/>
        </w:rPr>
      </w:pPr>
    </w:p>
    <w:p w:rsidR="00455010" w:rsidRPr="00455010" w:rsidRDefault="00455010" w:rsidP="002952F3">
      <w:pPr>
        <w:pStyle w:val="ad"/>
        <w:shd w:val="clear" w:color="auto" w:fill="FFFFFF"/>
        <w:spacing w:after="0" w:line="360" w:lineRule="auto"/>
        <w:ind w:firstLine="709"/>
        <w:jc w:val="both"/>
        <w:rPr>
          <w:color w:val="000000"/>
          <w:sz w:val="28"/>
          <w:szCs w:val="28"/>
        </w:rPr>
      </w:pPr>
      <w:r w:rsidRPr="00455010">
        <w:rPr>
          <w:sz w:val="28"/>
          <w:szCs w:val="28"/>
          <w:lang w:val="ru-UA"/>
        </w:rPr>
        <w:lastRenderedPageBreak/>
        <w:t>Дослідження теоретичних засад та практичних аспектів бюджетної політики в контексті забезпечення фінансової стійкості є актуальним завданням для економістів, фінансистів та державних управлінців.</w:t>
      </w:r>
      <w:r w:rsidRPr="00455010">
        <w:rPr>
          <w:color w:val="000000"/>
          <w:sz w:val="28"/>
          <w:szCs w:val="28"/>
        </w:rPr>
        <w:t xml:space="preserve"> </w:t>
      </w:r>
      <w:r w:rsidRPr="000E2A85">
        <w:rPr>
          <w:sz w:val="28"/>
        </w:rPr>
        <w:t xml:space="preserve">Оцінка стану бюджетної політики України та перспективи її розвитку в умовах повномасштабної війни і невизначеності є актуальною темою, яку вивчають численні сучасні науковці. Серед них варто відзначити </w:t>
      </w:r>
      <w:proofErr w:type="spellStart"/>
      <w:r w:rsidRPr="000E2A85">
        <w:rPr>
          <w:sz w:val="28"/>
        </w:rPr>
        <w:t>Ватаманюк</w:t>
      </w:r>
      <w:proofErr w:type="spellEnd"/>
      <w:r w:rsidRPr="000E2A85">
        <w:rPr>
          <w:sz w:val="28"/>
        </w:rPr>
        <w:t xml:space="preserve">-Зелінську У., Бея С., </w:t>
      </w:r>
      <w:proofErr w:type="spellStart"/>
      <w:r w:rsidRPr="000E2A85">
        <w:rPr>
          <w:sz w:val="28"/>
        </w:rPr>
        <w:t>Головая</w:t>
      </w:r>
      <w:proofErr w:type="spellEnd"/>
      <w:r w:rsidRPr="000E2A85">
        <w:rPr>
          <w:sz w:val="28"/>
        </w:rPr>
        <w:t xml:space="preserve"> Н., </w:t>
      </w:r>
      <w:proofErr w:type="spellStart"/>
      <w:r w:rsidRPr="000E2A85">
        <w:rPr>
          <w:sz w:val="28"/>
        </w:rPr>
        <w:t>Долюка</w:t>
      </w:r>
      <w:proofErr w:type="spellEnd"/>
      <w:r w:rsidRPr="000E2A85">
        <w:rPr>
          <w:sz w:val="28"/>
        </w:rPr>
        <w:t xml:space="preserve"> А., </w:t>
      </w:r>
      <w:proofErr w:type="spellStart"/>
      <w:r w:rsidRPr="000E2A85">
        <w:rPr>
          <w:sz w:val="28"/>
        </w:rPr>
        <w:t>Романчишина</w:t>
      </w:r>
      <w:proofErr w:type="spellEnd"/>
      <w:r w:rsidRPr="000E2A85">
        <w:rPr>
          <w:sz w:val="28"/>
        </w:rPr>
        <w:t xml:space="preserve"> Н.С., </w:t>
      </w:r>
      <w:proofErr w:type="spellStart"/>
      <w:r w:rsidRPr="000E2A85">
        <w:rPr>
          <w:sz w:val="28"/>
        </w:rPr>
        <w:t>Адоніна</w:t>
      </w:r>
      <w:proofErr w:type="spellEnd"/>
      <w:r w:rsidRPr="000E2A85">
        <w:rPr>
          <w:sz w:val="28"/>
        </w:rPr>
        <w:t xml:space="preserve"> С.В., </w:t>
      </w:r>
      <w:proofErr w:type="spellStart"/>
      <w:r w:rsidRPr="000E2A85">
        <w:rPr>
          <w:sz w:val="28"/>
        </w:rPr>
        <w:t>Коваьлова</w:t>
      </w:r>
      <w:proofErr w:type="spellEnd"/>
      <w:r w:rsidRPr="000E2A85">
        <w:rPr>
          <w:sz w:val="28"/>
        </w:rPr>
        <w:t xml:space="preserve"> М.С., </w:t>
      </w:r>
      <w:proofErr w:type="spellStart"/>
      <w:r w:rsidRPr="000E2A85">
        <w:rPr>
          <w:sz w:val="28"/>
        </w:rPr>
        <w:t>Чугунова</w:t>
      </w:r>
      <w:proofErr w:type="spellEnd"/>
      <w:r w:rsidRPr="000E2A85">
        <w:rPr>
          <w:sz w:val="28"/>
        </w:rPr>
        <w:t xml:space="preserve"> І., Макогона В., Титарчука М., Крикун Т., Бака </w:t>
      </w:r>
      <w:r>
        <w:rPr>
          <w:sz w:val="28"/>
        </w:rPr>
        <w:t>Н.,</w:t>
      </w:r>
      <w:r>
        <w:rPr>
          <w:color w:val="000000"/>
          <w:sz w:val="28"/>
          <w:szCs w:val="28"/>
        </w:rPr>
        <w:br/>
        <w:t xml:space="preserve">М. Білик, </w:t>
      </w:r>
      <w:r w:rsidRPr="00BD4AAE">
        <w:rPr>
          <w:rFonts w:eastAsia="Calibri"/>
          <w:sz w:val="28"/>
        </w:rPr>
        <w:t xml:space="preserve">М. </w:t>
      </w:r>
      <w:proofErr w:type="spellStart"/>
      <w:r w:rsidRPr="00BD4AAE">
        <w:rPr>
          <w:rFonts w:eastAsia="Calibri"/>
          <w:sz w:val="28"/>
          <w:szCs w:val="28"/>
        </w:rPr>
        <w:t>Житар</w:t>
      </w:r>
      <w:proofErr w:type="spellEnd"/>
      <w:r w:rsidRPr="007E52FB">
        <w:rPr>
          <w:color w:val="000000"/>
          <w:sz w:val="28"/>
          <w:szCs w:val="28"/>
        </w:rPr>
        <w:t xml:space="preserve">, </w:t>
      </w:r>
      <w:proofErr w:type="spellStart"/>
      <w:r w:rsidRPr="007E52FB">
        <w:rPr>
          <w:color w:val="000000"/>
          <w:sz w:val="28"/>
          <w:szCs w:val="28"/>
        </w:rPr>
        <w:t>В.Ковальов</w:t>
      </w:r>
      <w:proofErr w:type="spellEnd"/>
      <w:r w:rsidRPr="007E52FB">
        <w:rPr>
          <w:color w:val="000000"/>
          <w:sz w:val="28"/>
          <w:szCs w:val="28"/>
        </w:rPr>
        <w:t xml:space="preserve">, </w:t>
      </w:r>
      <w:proofErr w:type="spellStart"/>
      <w:r w:rsidRPr="007E52FB">
        <w:rPr>
          <w:color w:val="000000"/>
          <w:sz w:val="28"/>
          <w:szCs w:val="28"/>
        </w:rPr>
        <w:t>Є.Стояновою</w:t>
      </w:r>
      <w:proofErr w:type="spellEnd"/>
      <w:r w:rsidRPr="007E52FB">
        <w:rPr>
          <w:color w:val="000000"/>
          <w:sz w:val="28"/>
          <w:szCs w:val="28"/>
        </w:rPr>
        <w:t xml:space="preserve">, </w:t>
      </w:r>
      <w:r w:rsidRPr="00BD4AAE">
        <w:rPr>
          <w:rFonts w:eastAsia="Calibri"/>
          <w:sz w:val="28"/>
          <w:szCs w:val="28"/>
        </w:rPr>
        <w:t xml:space="preserve">М. </w:t>
      </w:r>
      <w:proofErr w:type="spellStart"/>
      <w:r w:rsidRPr="00BD4AAE">
        <w:rPr>
          <w:rFonts w:eastAsia="Calibri"/>
          <w:sz w:val="28"/>
          <w:szCs w:val="28"/>
        </w:rPr>
        <w:t>Кужелєв</w:t>
      </w:r>
      <w:proofErr w:type="spellEnd"/>
      <w:r w:rsidRPr="00BD4AAE">
        <w:rPr>
          <w:rFonts w:eastAsia="Calibri"/>
          <w:sz w:val="28"/>
          <w:szCs w:val="28"/>
        </w:rPr>
        <w:t xml:space="preserve">, А. </w:t>
      </w:r>
      <w:proofErr w:type="spellStart"/>
      <w:r w:rsidRPr="007E52FB">
        <w:rPr>
          <w:sz w:val="28"/>
          <w:szCs w:val="28"/>
        </w:rPr>
        <w:t>Гальчинс</w:t>
      </w:r>
      <w:r>
        <w:rPr>
          <w:sz w:val="28"/>
          <w:szCs w:val="28"/>
        </w:rPr>
        <w:t>ького</w:t>
      </w:r>
      <w:proofErr w:type="spellEnd"/>
      <w:r>
        <w:rPr>
          <w:sz w:val="28"/>
          <w:szCs w:val="28"/>
        </w:rPr>
        <w:t>, М. Коробов</w:t>
      </w:r>
      <w:r w:rsidRPr="007E52FB">
        <w:rPr>
          <w:sz w:val="28"/>
          <w:szCs w:val="28"/>
        </w:rPr>
        <w:t>,</w:t>
      </w:r>
      <w:r>
        <w:rPr>
          <w:sz w:val="28"/>
          <w:szCs w:val="28"/>
        </w:rPr>
        <w:t xml:space="preserve"> А. Даниленко, О </w:t>
      </w:r>
      <w:proofErr w:type="spellStart"/>
      <w:r>
        <w:rPr>
          <w:sz w:val="28"/>
          <w:szCs w:val="28"/>
        </w:rPr>
        <w:t>Бідник</w:t>
      </w:r>
      <w:proofErr w:type="spellEnd"/>
      <w:r>
        <w:rPr>
          <w:sz w:val="28"/>
          <w:szCs w:val="28"/>
        </w:rPr>
        <w:t>, О Біла, В. Опарін, В. Кравченко</w:t>
      </w:r>
      <w:r w:rsidRPr="007E52FB">
        <w:rPr>
          <w:sz w:val="28"/>
          <w:szCs w:val="28"/>
        </w:rPr>
        <w:t xml:space="preserve">, </w:t>
      </w:r>
      <w:r>
        <w:rPr>
          <w:sz w:val="28"/>
          <w:szCs w:val="28"/>
        </w:rPr>
        <w:t xml:space="preserve">Д. </w:t>
      </w:r>
      <w:proofErr w:type="spellStart"/>
      <w:r>
        <w:rPr>
          <w:sz w:val="28"/>
          <w:szCs w:val="28"/>
        </w:rPr>
        <w:t>Полозенко</w:t>
      </w:r>
      <w:proofErr w:type="spellEnd"/>
      <w:r w:rsidRPr="007E52FB">
        <w:rPr>
          <w:sz w:val="28"/>
          <w:szCs w:val="28"/>
        </w:rPr>
        <w:t xml:space="preserve">, </w:t>
      </w:r>
      <w:r>
        <w:rPr>
          <w:sz w:val="28"/>
          <w:szCs w:val="28"/>
        </w:rPr>
        <w:t xml:space="preserve">О. Мозговий, В. </w:t>
      </w:r>
      <w:proofErr w:type="spellStart"/>
      <w:r>
        <w:rPr>
          <w:sz w:val="28"/>
          <w:szCs w:val="28"/>
        </w:rPr>
        <w:t>Федосов</w:t>
      </w:r>
      <w:r w:rsidRPr="007E52FB">
        <w:rPr>
          <w:sz w:val="28"/>
          <w:szCs w:val="28"/>
        </w:rPr>
        <w:t>.</w:t>
      </w:r>
      <w:r w:rsidRPr="00BD4AAE">
        <w:rPr>
          <w:rFonts w:eastAsia="Calibri"/>
          <w:sz w:val="28"/>
        </w:rPr>
        <w:t>Серед</w:t>
      </w:r>
      <w:proofErr w:type="spellEnd"/>
      <w:r w:rsidRPr="00BD4AAE">
        <w:rPr>
          <w:rFonts w:eastAsia="Calibri"/>
          <w:sz w:val="28"/>
        </w:rPr>
        <w:t xml:space="preserve"> зарубіжних вчених, які займалися вивченням даного питання як на теоретичному, так і методологічних рівнях доцільно виділити:</w:t>
      </w:r>
      <w:r w:rsidRPr="00813855">
        <w:rPr>
          <w:sz w:val="28"/>
          <w:szCs w:val="28"/>
        </w:rPr>
        <w:t xml:space="preserve"> Є.Ф. </w:t>
      </w:r>
      <w:proofErr w:type="spellStart"/>
      <w:r w:rsidRPr="00813855">
        <w:rPr>
          <w:sz w:val="28"/>
          <w:szCs w:val="28"/>
        </w:rPr>
        <w:t>Брігхема</w:t>
      </w:r>
      <w:proofErr w:type="spellEnd"/>
      <w:r w:rsidRPr="00813855">
        <w:rPr>
          <w:sz w:val="28"/>
          <w:szCs w:val="28"/>
        </w:rPr>
        <w:t>,</w:t>
      </w:r>
      <w:r>
        <w:rPr>
          <w:sz w:val="28"/>
          <w:szCs w:val="28"/>
        </w:rPr>
        <w:t xml:space="preserve"> </w:t>
      </w:r>
      <w:proofErr w:type="spellStart"/>
      <w:r w:rsidRPr="00813855">
        <w:rPr>
          <w:sz w:val="28"/>
          <w:szCs w:val="28"/>
        </w:rPr>
        <w:t>Дж.К</w:t>
      </w:r>
      <w:proofErr w:type="spellEnd"/>
      <w:r w:rsidRPr="00813855">
        <w:rPr>
          <w:sz w:val="28"/>
          <w:szCs w:val="28"/>
        </w:rPr>
        <w:t xml:space="preserve">. Ван </w:t>
      </w:r>
      <w:proofErr w:type="spellStart"/>
      <w:r w:rsidRPr="00813855">
        <w:rPr>
          <w:sz w:val="28"/>
          <w:szCs w:val="28"/>
        </w:rPr>
        <w:t>Хорна</w:t>
      </w:r>
      <w:proofErr w:type="spellEnd"/>
      <w:r w:rsidRPr="00813855">
        <w:rPr>
          <w:sz w:val="28"/>
          <w:szCs w:val="28"/>
        </w:rPr>
        <w:t xml:space="preserve">, А. </w:t>
      </w:r>
      <w:proofErr w:type="spellStart"/>
      <w:r w:rsidRPr="00813855">
        <w:rPr>
          <w:sz w:val="28"/>
          <w:szCs w:val="28"/>
        </w:rPr>
        <w:t>Гропеллі</w:t>
      </w:r>
      <w:proofErr w:type="spellEnd"/>
      <w:r w:rsidRPr="00813855">
        <w:rPr>
          <w:sz w:val="28"/>
          <w:szCs w:val="28"/>
        </w:rPr>
        <w:t xml:space="preserve">,  </w:t>
      </w:r>
      <w:proofErr w:type="spellStart"/>
      <w:r w:rsidRPr="00813855">
        <w:rPr>
          <w:sz w:val="28"/>
          <w:szCs w:val="28"/>
        </w:rPr>
        <w:t>Е.Нікбахта</w:t>
      </w:r>
      <w:proofErr w:type="spellEnd"/>
      <w:r w:rsidRPr="00813855">
        <w:rPr>
          <w:sz w:val="28"/>
          <w:szCs w:val="28"/>
        </w:rPr>
        <w:t xml:space="preserve">, </w:t>
      </w:r>
      <w:proofErr w:type="spellStart"/>
      <w:r w:rsidRPr="00813855">
        <w:rPr>
          <w:sz w:val="28"/>
          <w:szCs w:val="28"/>
        </w:rPr>
        <w:t>Дж.М</w:t>
      </w:r>
      <w:proofErr w:type="spellEnd"/>
      <w:r w:rsidRPr="00813855">
        <w:rPr>
          <w:sz w:val="28"/>
          <w:szCs w:val="28"/>
        </w:rPr>
        <w:t xml:space="preserve">. </w:t>
      </w:r>
      <w:proofErr w:type="spellStart"/>
      <w:r w:rsidRPr="00813855">
        <w:rPr>
          <w:sz w:val="28"/>
          <w:szCs w:val="28"/>
        </w:rPr>
        <w:t>Ваховича</w:t>
      </w:r>
      <w:proofErr w:type="spellEnd"/>
      <w:r w:rsidRPr="00813855">
        <w:rPr>
          <w:sz w:val="28"/>
          <w:szCs w:val="28"/>
        </w:rPr>
        <w:t xml:space="preserve">, М. Міллера, Ф. </w:t>
      </w:r>
      <w:proofErr w:type="spellStart"/>
      <w:r w:rsidRPr="00813855">
        <w:rPr>
          <w:sz w:val="28"/>
          <w:szCs w:val="28"/>
        </w:rPr>
        <w:t>Модільяні.</w:t>
      </w:r>
      <w:r w:rsidRPr="000E2A85">
        <w:rPr>
          <w:sz w:val="28"/>
        </w:rPr>
        <w:t>та</w:t>
      </w:r>
      <w:proofErr w:type="spellEnd"/>
      <w:r w:rsidRPr="000E2A85">
        <w:rPr>
          <w:sz w:val="28"/>
        </w:rPr>
        <w:t xml:space="preserve"> інших.</w:t>
      </w:r>
      <w:r w:rsidRPr="00830A42">
        <w:rPr>
          <w:sz w:val="28"/>
        </w:rPr>
        <w:t xml:space="preserve"> </w:t>
      </w:r>
      <w:r w:rsidRPr="00455010">
        <w:rPr>
          <w:sz w:val="28"/>
          <w:szCs w:val="28"/>
          <w:lang w:val="ru-UA"/>
        </w:rPr>
        <w:t>Важливо вивчати й узагальнювати досвід провідних країн світу, а також адаптувати його до специфічних умов конкретної країни.</w:t>
      </w:r>
    </w:p>
    <w:p w:rsidR="00455010" w:rsidRPr="00455010" w:rsidRDefault="00455010" w:rsidP="002952F3">
      <w:pPr>
        <w:spacing w:line="360" w:lineRule="auto"/>
        <w:ind w:firstLine="708"/>
        <w:jc w:val="both"/>
        <w:rPr>
          <w:rFonts w:ascii="Times New Roman" w:hAnsi="Times New Roman" w:cs="Times New Roman"/>
          <w:sz w:val="28"/>
          <w:szCs w:val="28"/>
          <w:lang w:val="ru-UA"/>
        </w:rPr>
      </w:pPr>
      <w:r w:rsidRPr="00455010">
        <w:rPr>
          <w:rFonts w:ascii="Times New Roman" w:hAnsi="Times New Roman" w:cs="Times New Roman"/>
          <w:sz w:val="28"/>
          <w:szCs w:val="28"/>
          <w:lang w:val="ru-UA"/>
        </w:rPr>
        <w:t>Метою даного дослідження є аналіз теоретичних та практичних аспектів бюджетної політики у контексті забезпечення фінансової стійкості в умовах глобальних економічних викликів. Для досягнення цієї мети були поставлені наступні завдання:</w:t>
      </w:r>
    </w:p>
    <w:p w:rsidR="00455010" w:rsidRPr="00455010" w:rsidRDefault="00455010" w:rsidP="002952F3">
      <w:pPr>
        <w:pStyle w:val="ac"/>
        <w:numPr>
          <w:ilvl w:val="0"/>
          <w:numId w:val="26"/>
        </w:numPr>
        <w:spacing w:line="360" w:lineRule="auto"/>
        <w:jc w:val="both"/>
        <w:rPr>
          <w:rFonts w:ascii="Times New Roman" w:hAnsi="Times New Roman" w:cs="Times New Roman"/>
          <w:sz w:val="28"/>
          <w:szCs w:val="28"/>
          <w:lang w:val="ru-UA"/>
        </w:rPr>
      </w:pPr>
      <w:r w:rsidRPr="00455010">
        <w:rPr>
          <w:rFonts w:ascii="Times New Roman" w:hAnsi="Times New Roman" w:cs="Times New Roman"/>
          <w:sz w:val="28"/>
          <w:szCs w:val="28"/>
          <w:lang w:val="ru-UA"/>
        </w:rPr>
        <w:t>Розглянути теоретичні основи бюджетної політики та її роль у забезпеченні фінансової стійкості держави.</w:t>
      </w:r>
    </w:p>
    <w:p w:rsidR="00455010" w:rsidRPr="00455010" w:rsidRDefault="00455010" w:rsidP="002952F3">
      <w:pPr>
        <w:pStyle w:val="ac"/>
        <w:numPr>
          <w:ilvl w:val="0"/>
          <w:numId w:val="26"/>
        </w:numPr>
        <w:spacing w:line="360" w:lineRule="auto"/>
        <w:jc w:val="both"/>
        <w:rPr>
          <w:rFonts w:ascii="Times New Roman" w:hAnsi="Times New Roman" w:cs="Times New Roman"/>
          <w:sz w:val="28"/>
          <w:szCs w:val="28"/>
          <w:lang w:val="ru-UA"/>
        </w:rPr>
      </w:pPr>
      <w:r w:rsidRPr="00455010">
        <w:rPr>
          <w:rFonts w:ascii="Times New Roman" w:hAnsi="Times New Roman" w:cs="Times New Roman"/>
          <w:sz w:val="28"/>
          <w:szCs w:val="28"/>
          <w:lang w:val="ru-UA"/>
        </w:rPr>
        <w:t>Провести аналіз сучасних викликів та ризиків для фінансової стабільності держави у глобальному контексті.</w:t>
      </w:r>
    </w:p>
    <w:p w:rsidR="00455010" w:rsidRPr="00455010" w:rsidRDefault="00455010" w:rsidP="002952F3">
      <w:pPr>
        <w:pStyle w:val="ac"/>
        <w:numPr>
          <w:ilvl w:val="0"/>
          <w:numId w:val="26"/>
        </w:numPr>
        <w:spacing w:line="360" w:lineRule="auto"/>
        <w:jc w:val="both"/>
        <w:rPr>
          <w:rFonts w:ascii="Times New Roman" w:hAnsi="Times New Roman" w:cs="Times New Roman"/>
          <w:sz w:val="28"/>
          <w:szCs w:val="28"/>
          <w:lang w:val="ru-UA"/>
        </w:rPr>
      </w:pPr>
      <w:r w:rsidRPr="00455010">
        <w:rPr>
          <w:rFonts w:ascii="Times New Roman" w:hAnsi="Times New Roman" w:cs="Times New Roman"/>
          <w:sz w:val="28"/>
          <w:szCs w:val="28"/>
          <w:lang w:val="ru-UA"/>
        </w:rPr>
        <w:t>Вивчити успішні практики бюджетної політики різних країн і можливості їх адаптації.</w:t>
      </w:r>
    </w:p>
    <w:p w:rsidR="00455010" w:rsidRPr="00455010" w:rsidRDefault="00455010" w:rsidP="002952F3">
      <w:pPr>
        <w:pStyle w:val="ac"/>
        <w:numPr>
          <w:ilvl w:val="0"/>
          <w:numId w:val="26"/>
        </w:numPr>
        <w:spacing w:line="360" w:lineRule="auto"/>
        <w:jc w:val="both"/>
        <w:rPr>
          <w:rFonts w:ascii="Times New Roman" w:hAnsi="Times New Roman" w:cs="Times New Roman"/>
          <w:sz w:val="28"/>
          <w:szCs w:val="28"/>
          <w:lang w:val="ru-UA"/>
        </w:rPr>
      </w:pPr>
      <w:r w:rsidRPr="00455010">
        <w:rPr>
          <w:rFonts w:ascii="Times New Roman" w:hAnsi="Times New Roman" w:cs="Times New Roman"/>
          <w:sz w:val="28"/>
          <w:szCs w:val="28"/>
          <w:lang w:val="ru-UA"/>
        </w:rPr>
        <w:t>Розробити рекомендації щодо вдосконалення бюджетної політики для підвищення фінансової стійкості.</w:t>
      </w:r>
    </w:p>
    <w:p w:rsidR="00455010" w:rsidRPr="00455010" w:rsidRDefault="00455010" w:rsidP="002952F3">
      <w:pPr>
        <w:spacing w:line="360" w:lineRule="auto"/>
        <w:ind w:firstLine="360"/>
        <w:jc w:val="both"/>
        <w:rPr>
          <w:rFonts w:ascii="Times New Roman" w:hAnsi="Times New Roman" w:cs="Times New Roman"/>
          <w:sz w:val="28"/>
          <w:szCs w:val="28"/>
          <w:lang w:val="ru-UA"/>
        </w:rPr>
      </w:pPr>
      <w:r w:rsidRPr="00455010">
        <w:rPr>
          <w:rFonts w:ascii="Times New Roman" w:hAnsi="Times New Roman" w:cs="Times New Roman"/>
          <w:sz w:val="28"/>
          <w:szCs w:val="28"/>
          <w:lang w:val="ru-UA"/>
        </w:rPr>
        <w:lastRenderedPageBreak/>
        <w:t>Об’єктом дослідження є процеси, пов'язані з формуванням та реалізацією бюджетної політики в умовах глобальних економічних викликів. Предметом дослідження виступають теоретичні, методичні та практичні аспекти забезпечення фінансової стійкості через бюджетну політику.</w:t>
      </w:r>
    </w:p>
    <w:p w:rsidR="00455010" w:rsidRPr="00455010" w:rsidRDefault="00455010" w:rsidP="002952F3">
      <w:pPr>
        <w:spacing w:line="360" w:lineRule="auto"/>
        <w:ind w:firstLine="360"/>
        <w:jc w:val="both"/>
        <w:rPr>
          <w:rFonts w:ascii="Times New Roman" w:hAnsi="Times New Roman" w:cs="Times New Roman"/>
          <w:sz w:val="28"/>
          <w:szCs w:val="28"/>
          <w:lang w:val="ru-UA"/>
        </w:rPr>
      </w:pPr>
      <w:r w:rsidRPr="00455010">
        <w:rPr>
          <w:rFonts w:ascii="Times New Roman" w:hAnsi="Times New Roman" w:cs="Times New Roman"/>
          <w:sz w:val="28"/>
          <w:szCs w:val="28"/>
          <w:lang w:val="ru-UA"/>
        </w:rPr>
        <w:t>Методи дослідження включають аналіз і синтез, наукову абстракцію, теоретичне узагальнення, історично-логічний метод для встановлення закономірностей і етапів розвитку бюджетної політики, а також табличний та графічний методи для подання результатів дослідження.</w:t>
      </w:r>
    </w:p>
    <w:p w:rsidR="00455010" w:rsidRDefault="00455010" w:rsidP="002952F3">
      <w:pPr>
        <w:spacing w:line="360" w:lineRule="auto"/>
        <w:ind w:firstLine="360"/>
        <w:jc w:val="both"/>
        <w:rPr>
          <w:rFonts w:ascii="Times New Roman" w:hAnsi="Times New Roman" w:cs="Times New Roman"/>
          <w:sz w:val="28"/>
          <w:szCs w:val="28"/>
          <w:lang w:val="ru-UA"/>
        </w:rPr>
      </w:pPr>
      <w:r w:rsidRPr="00455010">
        <w:rPr>
          <w:rFonts w:ascii="Times New Roman" w:hAnsi="Times New Roman" w:cs="Times New Roman"/>
          <w:sz w:val="28"/>
          <w:szCs w:val="28"/>
          <w:lang w:val="ru-UA"/>
        </w:rPr>
        <w:t>Інформаційною базою дослідження є наукові праці зарубіжних та вітчизняних учених, які досліджували питання бюджетної політики та фінансової стійкості, законодавчі й нормативно-правові акти, що регулюють бюджетний процес, а також статистичні дані.</w:t>
      </w:r>
    </w:p>
    <w:p w:rsidR="00455010" w:rsidRPr="001B44B1" w:rsidRDefault="00455010" w:rsidP="002952F3">
      <w:pPr>
        <w:spacing w:after="0" w:line="360" w:lineRule="auto"/>
        <w:ind w:firstLine="851"/>
        <w:jc w:val="both"/>
        <w:rPr>
          <w:rFonts w:ascii="Times New Roman" w:hAnsi="Times New Roman"/>
          <w:b/>
          <w:sz w:val="28"/>
        </w:rPr>
      </w:pPr>
      <w:r w:rsidRPr="001B44B1">
        <w:rPr>
          <w:rFonts w:ascii="Times New Roman" w:hAnsi="Times New Roman"/>
          <w:sz w:val="28"/>
        </w:rPr>
        <w:t>Робота складається із всту</w:t>
      </w:r>
      <w:r>
        <w:rPr>
          <w:rFonts w:ascii="Times New Roman" w:hAnsi="Times New Roman"/>
          <w:sz w:val="28"/>
        </w:rPr>
        <w:t>пу, трьох розділів та висновку. У першому розділі</w:t>
      </w:r>
      <w:r w:rsidRPr="001B44B1">
        <w:rPr>
          <w:rFonts w:ascii="Times New Roman" w:hAnsi="Times New Roman"/>
          <w:sz w:val="28"/>
        </w:rPr>
        <w:t xml:space="preserve">, основна увага </w:t>
      </w:r>
      <w:r>
        <w:rPr>
          <w:rFonts w:ascii="Times New Roman" w:hAnsi="Times New Roman"/>
          <w:sz w:val="28"/>
        </w:rPr>
        <w:t>зосереджена на теоретичних аспектах та особливостях бюджетної політики у контексті забезпечення фінансової стійкості</w:t>
      </w:r>
      <w:r w:rsidRPr="001B44B1">
        <w:rPr>
          <w:rFonts w:ascii="Times New Roman" w:hAnsi="Times New Roman"/>
          <w:sz w:val="28"/>
        </w:rPr>
        <w:t>, сутності</w:t>
      </w:r>
      <w:r>
        <w:rPr>
          <w:rFonts w:ascii="Times New Roman" w:hAnsi="Times New Roman"/>
          <w:sz w:val="28"/>
        </w:rPr>
        <w:t xml:space="preserve"> та змісту, а також </w:t>
      </w:r>
      <w:proofErr w:type="spellStart"/>
      <w:r>
        <w:rPr>
          <w:rFonts w:ascii="Times New Roman" w:hAnsi="Times New Roman"/>
          <w:sz w:val="28"/>
        </w:rPr>
        <w:t>виствітлені</w:t>
      </w:r>
      <w:proofErr w:type="spellEnd"/>
      <w:r>
        <w:rPr>
          <w:rFonts w:ascii="Times New Roman" w:hAnsi="Times New Roman"/>
          <w:sz w:val="28"/>
        </w:rPr>
        <w:t xml:space="preserve"> впливи глобальних економічних викликів. </w:t>
      </w:r>
      <w:r w:rsidRPr="001B44B1">
        <w:rPr>
          <w:rFonts w:ascii="Times New Roman" w:hAnsi="Times New Roman"/>
          <w:sz w:val="28"/>
        </w:rPr>
        <w:t>Другий розділ характеризує</w:t>
      </w:r>
      <w:r>
        <w:rPr>
          <w:rFonts w:ascii="Times New Roman" w:hAnsi="Times New Roman"/>
          <w:sz w:val="28"/>
        </w:rPr>
        <w:t xml:space="preserve"> аналіз основних напрямків державної бюджетної політики України</w:t>
      </w:r>
      <w:r w:rsidRPr="001B44B1">
        <w:rPr>
          <w:rFonts w:ascii="Times New Roman" w:hAnsi="Times New Roman"/>
          <w:sz w:val="28"/>
        </w:rPr>
        <w:t>, зокрема на прикладі</w:t>
      </w:r>
      <w:r>
        <w:rPr>
          <w:rFonts w:ascii="Times New Roman" w:hAnsi="Times New Roman"/>
          <w:sz w:val="28"/>
        </w:rPr>
        <w:t xml:space="preserve"> ТОВ «АККОРДГРУП»</w:t>
      </w:r>
      <w:r w:rsidRPr="001B44B1">
        <w:rPr>
          <w:rFonts w:ascii="Times New Roman" w:hAnsi="Times New Roman"/>
          <w:sz w:val="28"/>
        </w:rPr>
        <w:t>. В третьому розділі</w:t>
      </w:r>
      <w:r>
        <w:rPr>
          <w:rFonts w:ascii="Times New Roman" w:hAnsi="Times New Roman"/>
          <w:sz w:val="28"/>
        </w:rPr>
        <w:t xml:space="preserve"> надаються науково-методичні та практичні рекомендації щодо оптимізації бюджетної політики України.</w:t>
      </w:r>
    </w:p>
    <w:p w:rsidR="00455010" w:rsidRPr="007C30C6" w:rsidRDefault="00455010" w:rsidP="00455010"/>
    <w:p w:rsidR="00455010" w:rsidRPr="00455010" w:rsidRDefault="00455010" w:rsidP="00455010">
      <w:pPr>
        <w:spacing w:line="360" w:lineRule="auto"/>
        <w:ind w:firstLine="360"/>
        <w:jc w:val="both"/>
        <w:rPr>
          <w:rFonts w:ascii="Times New Roman" w:hAnsi="Times New Roman" w:cs="Times New Roman"/>
          <w:sz w:val="28"/>
          <w:szCs w:val="28"/>
        </w:rPr>
      </w:pPr>
    </w:p>
    <w:p w:rsidR="00455010" w:rsidRPr="00455010" w:rsidRDefault="00455010" w:rsidP="00455010">
      <w:pPr>
        <w:spacing w:line="360" w:lineRule="auto"/>
        <w:jc w:val="both"/>
        <w:rPr>
          <w:rFonts w:ascii="Times New Roman" w:hAnsi="Times New Roman" w:cs="Times New Roman"/>
          <w:sz w:val="28"/>
          <w:szCs w:val="28"/>
          <w:lang w:val="ru-UA"/>
        </w:rPr>
      </w:pPr>
    </w:p>
    <w:p w:rsidR="009B127C" w:rsidRPr="007C30C6" w:rsidRDefault="009B127C" w:rsidP="009B127C"/>
    <w:p w:rsidR="00601ED9" w:rsidRDefault="00601ED9" w:rsidP="009B127C">
      <w:pPr>
        <w:spacing w:after="0" w:line="360" w:lineRule="auto"/>
        <w:jc w:val="both"/>
        <w:rPr>
          <w:rFonts w:ascii="Times New Roman" w:hAnsi="Times New Roman" w:cs="Times New Roman"/>
          <w:sz w:val="28"/>
          <w:szCs w:val="28"/>
        </w:rPr>
      </w:pPr>
    </w:p>
    <w:p w:rsidR="00601ED9" w:rsidRDefault="00601ED9" w:rsidP="00404119">
      <w:pPr>
        <w:spacing w:after="0" w:line="360" w:lineRule="auto"/>
        <w:ind w:firstLine="709"/>
        <w:jc w:val="both"/>
        <w:rPr>
          <w:rFonts w:ascii="Times New Roman" w:hAnsi="Times New Roman" w:cs="Times New Roman"/>
          <w:sz w:val="28"/>
          <w:szCs w:val="28"/>
        </w:rPr>
      </w:pPr>
    </w:p>
    <w:p w:rsidR="009B127C" w:rsidRDefault="009B127C">
      <w:pPr>
        <w:rPr>
          <w:rFonts w:ascii="Times New Roman" w:eastAsiaTheme="majorEastAsia" w:hAnsi="Times New Roman" w:cs="Times New Roman"/>
          <w:b/>
          <w:bCs/>
          <w:sz w:val="28"/>
          <w:szCs w:val="28"/>
        </w:rPr>
      </w:pPr>
      <w:bookmarkStart w:id="1" w:name="_Toc157438493"/>
    </w:p>
    <w:p w:rsidR="00F71F47" w:rsidRDefault="00601ED9" w:rsidP="00601ED9">
      <w:pPr>
        <w:pStyle w:val="1"/>
        <w:jc w:val="center"/>
        <w:rPr>
          <w:rFonts w:ascii="Times New Roman" w:hAnsi="Times New Roman" w:cs="Times New Roman"/>
          <w:color w:val="auto"/>
        </w:rPr>
      </w:pPr>
      <w:r>
        <w:rPr>
          <w:rFonts w:ascii="Times New Roman" w:hAnsi="Times New Roman" w:cs="Times New Roman"/>
          <w:color w:val="auto"/>
        </w:rPr>
        <w:lastRenderedPageBreak/>
        <w:t xml:space="preserve">РОЗДІЛ </w:t>
      </w:r>
      <w:r w:rsidR="00F71F47" w:rsidRPr="00601ED9">
        <w:rPr>
          <w:rFonts w:ascii="Times New Roman" w:hAnsi="Times New Roman" w:cs="Times New Roman"/>
          <w:color w:val="auto"/>
        </w:rPr>
        <w:t>1. ТЕОРЕТИЧНІ ЗАСАДИ БЮДЖЕТНОЇ ПОЛІТИКИ</w:t>
      </w:r>
      <w:r w:rsidR="00404119" w:rsidRPr="00601ED9">
        <w:rPr>
          <w:rFonts w:ascii="Times New Roman" w:hAnsi="Times New Roman" w:cs="Times New Roman"/>
          <w:color w:val="auto"/>
        </w:rPr>
        <w:t xml:space="preserve"> У КОНТЕКСТІ ЗАБЕЗПЕЧЕННЯ ФІНАНСОВОЇ СТІЙКОСТІ</w:t>
      </w:r>
      <w:bookmarkEnd w:id="1"/>
    </w:p>
    <w:p w:rsidR="00601ED9" w:rsidRPr="00601ED9" w:rsidRDefault="00601ED9" w:rsidP="00601ED9"/>
    <w:p w:rsidR="00F71F47" w:rsidRPr="00830A42" w:rsidRDefault="00404119" w:rsidP="00DB5A98">
      <w:pPr>
        <w:pStyle w:val="2"/>
        <w:spacing w:before="0" w:line="360" w:lineRule="auto"/>
        <w:ind w:firstLine="709"/>
        <w:jc w:val="both"/>
        <w:rPr>
          <w:rFonts w:ascii="Times New Roman" w:hAnsi="Times New Roman" w:cs="Times New Roman"/>
          <w:color w:val="auto"/>
          <w:sz w:val="28"/>
          <w:szCs w:val="28"/>
        </w:rPr>
      </w:pPr>
      <w:bookmarkStart w:id="2" w:name="_Toc157438494"/>
      <w:r w:rsidRPr="00830A42">
        <w:rPr>
          <w:rFonts w:ascii="Times New Roman" w:hAnsi="Times New Roman" w:cs="Times New Roman"/>
          <w:color w:val="auto"/>
          <w:sz w:val="28"/>
          <w:szCs w:val="28"/>
        </w:rPr>
        <w:t xml:space="preserve">1.1 Поняття, </w:t>
      </w:r>
      <w:r w:rsidR="00F71F47" w:rsidRPr="00830A42">
        <w:rPr>
          <w:rFonts w:ascii="Times New Roman" w:hAnsi="Times New Roman" w:cs="Times New Roman"/>
          <w:color w:val="auto"/>
          <w:sz w:val="28"/>
          <w:szCs w:val="28"/>
        </w:rPr>
        <w:t xml:space="preserve">функції </w:t>
      </w:r>
      <w:r w:rsidRPr="00830A42">
        <w:rPr>
          <w:rFonts w:ascii="Times New Roman" w:hAnsi="Times New Roman" w:cs="Times New Roman"/>
          <w:color w:val="auto"/>
          <w:sz w:val="28"/>
          <w:szCs w:val="28"/>
        </w:rPr>
        <w:t xml:space="preserve">та роль </w:t>
      </w:r>
      <w:r w:rsidR="00F71F47" w:rsidRPr="00830A42">
        <w:rPr>
          <w:rFonts w:ascii="Times New Roman" w:hAnsi="Times New Roman" w:cs="Times New Roman"/>
          <w:color w:val="auto"/>
          <w:sz w:val="28"/>
          <w:szCs w:val="28"/>
        </w:rPr>
        <w:t>бюджетної політики</w:t>
      </w:r>
      <w:r w:rsidRPr="00830A42">
        <w:rPr>
          <w:rFonts w:ascii="Times New Roman" w:hAnsi="Times New Roman" w:cs="Times New Roman"/>
          <w:color w:val="auto"/>
          <w:sz w:val="28"/>
          <w:szCs w:val="28"/>
        </w:rPr>
        <w:t xml:space="preserve"> у контексті забезпечення фінансової стійкості</w:t>
      </w:r>
      <w:bookmarkEnd w:id="2"/>
    </w:p>
    <w:p w:rsidR="00830A42" w:rsidRDefault="00830A42" w:rsidP="00404119">
      <w:pPr>
        <w:spacing w:after="0" w:line="360" w:lineRule="auto"/>
        <w:ind w:firstLine="709"/>
        <w:jc w:val="both"/>
        <w:rPr>
          <w:rFonts w:ascii="Times New Roman" w:hAnsi="Times New Roman" w:cs="Times New Roman"/>
          <w:sz w:val="28"/>
          <w:szCs w:val="28"/>
        </w:rPr>
      </w:pPr>
    </w:p>
    <w:p w:rsidR="00830A42" w:rsidRPr="00830A42" w:rsidRDefault="00830A42" w:rsidP="00830A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сучасній</w:t>
      </w:r>
      <w:r w:rsidRPr="00830A42">
        <w:rPr>
          <w:rFonts w:ascii="Times New Roman" w:hAnsi="Times New Roman" w:cs="Times New Roman"/>
          <w:sz w:val="28"/>
          <w:szCs w:val="28"/>
        </w:rPr>
        <w:t xml:space="preserve"> науці бракує єдиного погляду на зміст поняття </w:t>
      </w:r>
      <w:r w:rsidR="00886196">
        <w:rPr>
          <w:rFonts w:ascii="Times New Roman" w:hAnsi="Times New Roman" w:cs="Times New Roman"/>
          <w:sz w:val="28"/>
          <w:szCs w:val="28"/>
        </w:rPr>
        <w:t>«</w:t>
      </w:r>
      <w:r w:rsidRPr="00830A42">
        <w:rPr>
          <w:rFonts w:ascii="Times New Roman" w:hAnsi="Times New Roman" w:cs="Times New Roman"/>
          <w:sz w:val="28"/>
          <w:szCs w:val="28"/>
        </w:rPr>
        <w:t>бюджетна політика</w:t>
      </w:r>
      <w:r w:rsidR="00886196">
        <w:rPr>
          <w:rFonts w:ascii="Times New Roman" w:hAnsi="Times New Roman" w:cs="Times New Roman"/>
          <w:sz w:val="28"/>
          <w:szCs w:val="28"/>
        </w:rPr>
        <w:t>»</w:t>
      </w:r>
      <w:r w:rsidRPr="00830A42">
        <w:rPr>
          <w:rFonts w:ascii="Times New Roman" w:hAnsi="Times New Roman" w:cs="Times New Roman"/>
          <w:sz w:val="28"/>
          <w:szCs w:val="28"/>
        </w:rPr>
        <w:t>. У багатьох випадках спостерігається ототожнення цієї категорії з бюджетно-податковою, фіскальною, фінансово-бюджетною, монетарною політикою тощо. Наприклад, деякі визначення ставлять рівність між бюджетною політикою та використанням податків і державних витрат для регулювання економічної діяльності.</w:t>
      </w:r>
    </w:p>
    <w:p w:rsidR="008B0FAB" w:rsidRPr="008B0FAB" w:rsidRDefault="008B0FAB" w:rsidP="008B0FAB">
      <w:pPr>
        <w:spacing w:after="0" w:line="360" w:lineRule="auto"/>
        <w:ind w:firstLine="709"/>
        <w:jc w:val="both"/>
        <w:rPr>
          <w:rFonts w:ascii="Times New Roman" w:hAnsi="Times New Roman" w:cs="Times New Roman"/>
          <w:sz w:val="28"/>
          <w:szCs w:val="28"/>
        </w:rPr>
      </w:pPr>
      <w:r w:rsidRPr="008B0FAB">
        <w:rPr>
          <w:rFonts w:ascii="Times New Roman" w:hAnsi="Times New Roman" w:cs="Times New Roman"/>
          <w:sz w:val="28"/>
          <w:szCs w:val="28"/>
        </w:rPr>
        <w:t xml:space="preserve">Поняття </w:t>
      </w:r>
      <w:r w:rsidR="00886196">
        <w:rPr>
          <w:rFonts w:ascii="Times New Roman" w:hAnsi="Times New Roman" w:cs="Times New Roman"/>
          <w:sz w:val="28"/>
          <w:szCs w:val="28"/>
        </w:rPr>
        <w:t>«</w:t>
      </w:r>
      <w:r w:rsidRPr="008B0FAB">
        <w:rPr>
          <w:rFonts w:ascii="Times New Roman" w:hAnsi="Times New Roman" w:cs="Times New Roman"/>
          <w:sz w:val="28"/>
          <w:szCs w:val="28"/>
        </w:rPr>
        <w:t>бюджетна політика</w:t>
      </w:r>
      <w:r w:rsidR="00886196">
        <w:rPr>
          <w:rFonts w:ascii="Times New Roman" w:hAnsi="Times New Roman" w:cs="Times New Roman"/>
          <w:sz w:val="28"/>
          <w:szCs w:val="28"/>
        </w:rPr>
        <w:t>»</w:t>
      </w:r>
      <w:r w:rsidRPr="008B0FAB">
        <w:rPr>
          <w:rFonts w:ascii="Times New Roman" w:hAnsi="Times New Roman" w:cs="Times New Roman"/>
          <w:sz w:val="28"/>
          <w:szCs w:val="28"/>
        </w:rPr>
        <w:t xml:space="preserve"> використовується у галузевому законодавстві, зокрема в Бюджетному кодексі України</w:t>
      </w:r>
      <w:r w:rsidR="00657E41" w:rsidRPr="00657E41">
        <w:rPr>
          <w:rFonts w:ascii="Times New Roman" w:hAnsi="Times New Roman" w:cs="Times New Roman"/>
          <w:sz w:val="28"/>
          <w:szCs w:val="28"/>
          <w:lang w:val="ru-RU"/>
        </w:rPr>
        <w:t xml:space="preserve"> [1]</w:t>
      </w:r>
      <w:r w:rsidRPr="008B0FAB">
        <w:rPr>
          <w:rFonts w:ascii="Times New Roman" w:hAnsi="Times New Roman" w:cs="Times New Roman"/>
          <w:sz w:val="28"/>
          <w:szCs w:val="28"/>
        </w:rPr>
        <w:t>. Однак, на жаль, сам кодекс не надає власного тлумачення цього терміну. Цікаво, що стаття 10 Господарського кодексу України визначає бюджетну політику як один із основних напрямів економічної політики держави</w:t>
      </w:r>
      <w:r w:rsidR="00657E41" w:rsidRPr="00657E41">
        <w:rPr>
          <w:rFonts w:ascii="Times New Roman" w:hAnsi="Times New Roman" w:cs="Times New Roman"/>
          <w:sz w:val="28"/>
          <w:szCs w:val="28"/>
          <w:lang w:val="ru-RU"/>
        </w:rPr>
        <w:t xml:space="preserve"> [2]</w:t>
      </w:r>
      <w:r w:rsidRPr="008B0FAB">
        <w:rPr>
          <w:rFonts w:ascii="Times New Roman" w:hAnsi="Times New Roman" w:cs="Times New Roman"/>
          <w:sz w:val="28"/>
          <w:szCs w:val="28"/>
        </w:rPr>
        <w:t>. Вона спрямована на оптимізацію та раціоналізацію формування доходів і використання державних фінансових ресурсів, підвищення ефективності державних інвестицій у економіку, узгодження загальнодержавних і місцевих інтересів у сфері міжбюджетних відносин, регулювання державного боргу та забезпечення соціальної справедливості при перерозподілі національног</w:t>
      </w:r>
      <w:r w:rsidR="00657E41">
        <w:rPr>
          <w:rFonts w:ascii="Times New Roman" w:hAnsi="Times New Roman" w:cs="Times New Roman"/>
          <w:sz w:val="28"/>
          <w:szCs w:val="28"/>
        </w:rPr>
        <w:t>о доходу</w:t>
      </w:r>
      <w:r w:rsidRPr="008B0FAB">
        <w:rPr>
          <w:rFonts w:ascii="Times New Roman" w:hAnsi="Times New Roman" w:cs="Times New Roman"/>
          <w:sz w:val="28"/>
          <w:szCs w:val="28"/>
        </w:rPr>
        <w:t>. Однак це визначення не надає повного змісту та навантаження терміну.</w:t>
      </w:r>
    </w:p>
    <w:p w:rsidR="008B0FAB" w:rsidRDefault="008B0FAB" w:rsidP="008B0FAB">
      <w:pPr>
        <w:spacing w:after="0" w:line="360" w:lineRule="auto"/>
        <w:ind w:firstLine="709"/>
        <w:jc w:val="both"/>
        <w:rPr>
          <w:rFonts w:ascii="Times New Roman" w:hAnsi="Times New Roman" w:cs="Times New Roman"/>
          <w:sz w:val="28"/>
          <w:szCs w:val="28"/>
        </w:rPr>
      </w:pPr>
      <w:r w:rsidRPr="008B0FAB">
        <w:rPr>
          <w:rFonts w:ascii="Times New Roman" w:hAnsi="Times New Roman" w:cs="Times New Roman"/>
          <w:sz w:val="28"/>
          <w:szCs w:val="28"/>
        </w:rPr>
        <w:t>Ураховуючи різноманіття поглядів і нормативно-правові аспекти, можна запропонувати власне визначення бюджетної політики як спрямованої діяльності уповноважених осіб з формування та регулювання суспільних відносин у сфері фінансових ресурсів, необхідних для виконання завдань та функцій, які реалізуються органами державної влади, органами влади Автономної Республіки Крим, та органами місцевого самоврядування протягом бюджетного періоду.</w:t>
      </w:r>
    </w:p>
    <w:p w:rsidR="008B0FAB" w:rsidRPr="008B0FAB" w:rsidRDefault="008B0FAB" w:rsidP="008B0FAB">
      <w:pPr>
        <w:spacing w:after="0" w:line="360" w:lineRule="auto"/>
        <w:ind w:firstLine="709"/>
        <w:jc w:val="both"/>
        <w:rPr>
          <w:rFonts w:ascii="Times New Roman" w:hAnsi="Times New Roman" w:cs="Times New Roman"/>
          <w:sz w:val="28"/>
          <w:szCs w:val="28"/>
        </w:rPr>
      </w:pPr>
      <w:r w:rsidRPr="008B0FAB">
        <w:rPr>
          <w:rFonts w:ascii="Times New Roman" w:hAnsi="Times New Roman" w:cs="Times New Roman"/>
          <w:sz w:val="28"/>
          <w:szCs w:val="28"/>
        </w:rPr>
        <w:lastRenderedPageBreak/>
        <w:t>Бюджетна політика виявляє свою дуальність через поєднання об</w:t>
      </w:r>
      <w:r w:rsidR="00886196">
        <w:rPr>
          <w:rFonts w:ascii="Times New Roman" w:hAnsi="Times New Roman" w:cs="Times New Roman"/>
          <w:sz w:val="28"/>
          <w:szCs w:val="28"/>
        </w:rPr>
        <w:t>’</w:t>
      </w:r>
      <w:r w:rsidRPr="008B0FAB">
        <w:rPr>
          <w:rFonts w:ascii="Times New Roman" w:hAnsi="Times New Roman" w:cs="Times New Roman"/>
          <w:sz w:val="28"/>
          <w:szCs w:val="28"/>
        </w:rPr>
        <w:t>єктивних і суб</w:t>
      </w:r>
      <w:r w:rsidR="00886196">
        <w:rPr>
          <w:rFonts w:ascii="Times New Roman" w:hAnsi="Times New Roman" w:cs="Times New Roman"/>
          <w:sz w:val="28"/>
          <w:szCs w:val="28"/>
        </w:rPr>
        <w:t>’</w:t>
      </w:r>
      <w:r w:rsidRPr="008B0FAB">
        <w:rPr>
          <w:rFonts w:ascii="Times New Roman" w:hAnsi="Times New Roman" w:cs="Times New Roman"/>
          <w:sz w:val="28"/>
          <w:szCs w:val="28"/>
        </w:rPr>
        <w:t>єктивних аспектів. З об</w:t>
      </w:r>
      <w:r w:rsidR="00886196">
        <w:rPr>
          <w:rFonts w:ascii="Times New Roman" w:hAnsi="Times New Roman" w:cs="Times New Roman"/>
          <w:sz w:val="28"/>
          <w:szCs w:val="28"/>
        </w:rPr>
        <w:t>’</w:t>
      </w:r>
      <w:r w:rsidRPr="008B0FAB">
        <w:rPr>
          <w:rFonts w:ascii="Times New Roman" w:hAnsi="Times New Roman" w:cs="Times New Roman"/>
          <w:sz w:val="28"/>
          <w:szCs w:val="28"/>
        </w:rPr>
        <w:t>єктивного боку вона існує та впливає на національну економіку через реальні економічні процеси, що обумовлені об</w:t>
      </w:r>
      <w:r w:rsidR="00886196">
        <w:rPr>
          <w:rFonts w:ascii="Times New Roman" w:hAnsi="Times New Roman" w:cs="Times New Roman"/>
          <w:sz w:val="28"/>
          <w:szCs w:val="28"/>
        </w:rPr>
        <w:t>’</w:t>
      </w:r>
      <w:r w:rsidRPr="008B0FAB">
        <w:rPr>
          <w:rFonts w:ascii="Times New Roman" w:hAnsi="Times New Roman" w:cs="Times New Roman"/>
          <w:sz w:val="28"/>
          <w:szCs w:val="28"/>
        </w:rPr>
        <w:t>єктивними економічними відносинами. У зв</w:t>
      </w:r>
      <w:r w:rsidR="00886196">
        <w:rPr>
          <w:rFonts w:ascii="Times New Roman" w:hAnsi="Times New Roman" w:cs="Times New Roman"/>
          <w:sz w:val="28"/>
          <w:szCs w:val="28"/>
        </w:rPr>
        <w:t>’</w:t>
      </w:r>
      <w:r w:rsidRPr="008B0FAB">
        <w:rPr>
          <w:rFonts w:ascii="Times New Roman" w:hAnsi="Times New Roman" w:cs="Times New Roman"/>
          <w:sz w:val="28"/>
          <w:szCs w:val="28"/>
        </w:rPr>
        <w:t>язку з опором України проти збройної агресії та негативними процесами, викликаними цією агресією, об</w:t>
      </w:r>
      <w:r w:rsidR="00886196">
        <w:rPr>
          <w:rFonts w:ascii="Times New Roman" w:hAnsi="Times New Roman" w:cs="Times New Roman"/>
          <w:sz w:val="28"/>
          <w:szCs w:val="28"/>
        </w:rPr>
        <w:t>’</w:t>
      </w:r>
      <w:r w:rsidRPr="008B0FAB">
        <w:rPr>
          <w:rFonts w:ascii="Times New Roman" w:hAnsi="Times New Roman" w:cs="Times New Roman"/>
          <w:sz w:val="28"/>
          <w:szCs w:val="28"/>
        </w:rPr>
        <w:t>єктивний аспект стає основним. Його врахування є важливим, оскільки воно впливає на розрахунки та прогнози щодо ефективності запроваджуваних заходів бюджетної політики.</w:t>
      </w:r>
    </w:p>
    <w:p w:rsidR="008B0FAB" w:rsidRPr="008B0FAB" w:rsidRDefault="008B0FAB" w:rsidP="008B0FAB">
      <w:pPr>
        <w:spacing w:after="0" w:line="360" w:lineRule="auto"/>
        <w:ind w:firstLine="709"/>
        <w:jc w:val="both"/>
        <w:rPr>
          <w:rFonts w:ascii="Times New Roman" w:hAnsi="Times New Roman" w:cs="Times New Roman"/>
          <w:sz w:val="28"/>
          <w:szCs w:val="28"/>
        </w:rPr>
      </w:pPr>
      <w:r w:rsidRPr="008B0FAB">
        <w:rPr>
          <w:rFonts w:ascii="Times New Roman" w:hAnsi="Times New Roman" w:cs="Times New Roman"/>
          <w:sz w:val="28"/>
          <w:szCs w:val="28"/>
        </w:rPr>
        <w:t>Суб</w:t>
      </w:r>
      <w:r w:rsidR="00886196">
        <w:rPr>
          <w:rFonts w:ascii="Times New Roman" w:hAnsi="Times New Roman" w:cs="Times New Roman"/>
          <w:sz w:val="28"/>
          <w:szCs w:val="28"/>
        </w:rPr>
        <w:t>’</w:t>
      </w:r>
      <w:r w:rsidRPr="008B0FAB">
        <w:rPr>
          <w:rFonts w:ascii="Times New Roman" w:hAnsi="Times New Roman" w:cs="Times New Roman"/>
          <w:sz w:val="28"/>
          <w:szCs w:val="28"/>
        </w:rPr>
        <w:t>єктивний аспект бюджетної політики полягає в конкретній розробці та впровадженні заходів, результативність яких залежить від суб</w:t>
      </w:r>
      <w:r w:rsidR="00886196">
        <w:rPr>
          <w:rFonts w:ascii="Times New Roman" w:hAnsi="Times New Roman" w:cs="Times New Roman"/>
          <w:sz w:val="28"/>
          <w:szCs w:val="28"/>
        </w:rPr>
        <w:t>’</w:t>
      </w:r>
      <w:r w:rsidRPr="008B0FAB">
        <w:rPr>
          <w:rFonts w:ascii="Times New Roman" w:hAnsi="Times New Roman" w:cs="Times New Roman"/>
          <w:sz w:val="28"/>
          <w:szCs w:val="28"/>
        </w:rPr>
        <w:t>єктів, які їх розробляють та реалізують. Суб</w:t>
      </w:r>
      <w:r w:rsidR="00886196">
        <w:rPr>
          <w:rFonts w:ascii="Times New Roman" w:hAnsi="Times New Roman" w:cs="Times New Roman"/>
          <w:sz w:val="28"/>
          <w:szCs w:val="28"/>
        </w:rPr>
        <w:t>’</w:t>
      </w:r>
      <w:r w:rsidRPr="008B0FAB">
        <w:rPr>
          <w:rFonts w:ascii="Times New Roman" w:hAnsi="Times New Roman" w:cs="Times New Roman"/>
          <w:sz w:val="28"/>
          <w:szCs w:val="28"/>
        </w:rPr>
        <w:t>єктивний і об</w:t>
      </w:r>
      <w:r w:rsidR="00886196">
        <w:rPr>
          <w:rFonts w:ascii="Times New Roman" w:hAnsi="Times New Roman" w:cs="Times New Roman"/>
          <w:sz w:val="28"/>
          <w:szCs w:val="28"/>
        </w:rPr>
        <w:t>’</w:t>
      </w:r>
      <w:r w:rsidRPr="008B0FAB">
        <w:rPr>
          <w:rFonts w:ascii="Times New Roman" w:hAnsi="Times New Roman" w:cs="Times New Roman"/>
          <w:sz w:val="28"/>
          <w:szCs w:val="28"/>
        </w:rPr>
        <w:t>єктивний аспекти є взаємозв</w:t>
      </w:r>
      <w:r w:rsidR="00886196">
        <w:rPr>
          <w:rFonts w:ascii="Times New Roman" w:hAnsi="Times New Roman" w:cs="Times New Roman"/>
          <w:sz w:val="28"/>
          <w:szCs w:val="28"/>
        </w:rPr>
        <w:t>’</w:t>
      </w:r>
      <w:r w:rsidRPr="008B0FAB">
        <w:rPr>
          <w:rFonts w:ascii="Times New Roman" w:hAnsi="Times New Roman" w:cs="Times New Roman"/>
          <w:sz w:val="28"/>
          <w:szCs w:val="28"/>
        </w:rPr>
        <w:t>язаними, однак обидва можуть виконувати як са</w:t>
      </w:r>
      <w:r>
        <w:rPr>
          <w:rFonts w:ascii="Times New Roman" w:hAnsi="Times New Roman" w:cs="Times New Roman"/>
          <w:sz w:val="28"/>
          <w:szCs w:val="28"/>
        </w:rPr>
        <w:t>мостійні, так і спільні функції</w:t>
      </w:r>
      <w:r w:rsidRPr="008B0FAB">
        <w:rPr>
          <w:rFonts w:ascii="Times New Roman" w:hAnsi="Times New Roman" w:cs="Times New Roman"/>
          <w:sz w:val="28"/>
          <w:szCs w:val="28"/>
        </w:rPr>
        <w:t>.</w:t>
      </w:r>
    </w:p>
    <w:p w:rsidR="008B0FAB" w:rsidRPr="008B0FAB" w:rsidRDefault="008B0FAB" w:rsidP="008B0FAB">
      <w:pPr>
        <w:spacing w:after="0" w:line="360" w:lineRule="auto"/>
        <w:ind w:firstLine="709"/>
        <w:jc w:val="both"/>
        <w:rPr>
          <w:rFonts w:ascii="Times New Roman" w:hAnsi="Times New Roman" w:cs="Times New Roman"/>
          <w:sz w:val="28"/>
          <w:szCs w:val="28"/>
        </w:rPr>
      </w:pPr>
      <w:r w:rsidRPr="008B0FAB">
        <w:rPr>
          <w:rFonts w:ascii="Times New Roman" w:hAnsi="Times New Roman" w:cs="Times New Roman"/>
          <w:sz w:val="28"/>
          <w:szCs w:val="28"/>
        </w:rPr>
        <w:t>Бюджетна політика є ключовим інструментом реалізації бюджетної доктрини України. Інтеграція об</w:t>
      </w:r>
      <w:r w:rsidR="00886196">
        <w:rPr>
          <w:rFonts w:ascii="Times New Roman" w:hAnsi="Times New Roman" w:cs="Times New Roman"/>
          <w:sz w:val="28"/>
          <w:szCs w:val="28"/>
        </w:rPr>
        <w:t>’</w:t>
      </w:r>
      <w:r w:rsidRPr="008B0FAB">
        <w:rPr>
          <w:rFonts w:ascii="Times New Roman" w:hAnsi="Times New Roman" w:cs="Times New Roman"/>
          <w:sz w:val="28"/>
          <w:szCs w:val="28"/>
        </w:rPr>
        <w:t>єктивних та суб</w:t>
      </w:r>
      <w:r w:rsidR="00886196">
        <w:rPr>
          <w:rFonts w:ascii="Times New Roman" w:hAnsi="Times New Roman" w:cs="Times New Roman"/>
          <w:sz w:val="28"/>
          <w:szCs w:val="28"/>
        </w:rPr>
        <w:t>’</w:t>
      </w:r>
      <w:r w:rsidRPr="008B0FAB">
        <w:rPr>
          <w:rFonts w:ascii="Times New Roman" w:hAnsi="Times New Roman" w:cs="Times New Roman"/>
          <w:sz w:val="28"/>
          <w:szCs w:val="28"/>
        </w:rPr>
        <w:t>єктивних аспектів в бюджетну політику є необхідною для ефективності та успішності цього інструменту. На жаль, на сьогодні в Україні відсутня цілісна бюджетна доктрин</w:t>
      </w:r>
      <w:r>
        <w:rPr>
          <w:rFonts w:ascii="Times New Roman" w:hAnsi="Times New Roman" w:cs="Times New Roman"/>
          <w:sz w:val="28"/>
          <w:szCs w:val="28"/>
        </w:rPr>
        <w:t>а, що вимагає уваги та розробки</w:t>
      </w:r>
      <w:r w:rsidR="00657E41" w:rsidRPr="00657E41">
        <w:rPr>
          <w:rFonts w:ascii="Times New Roman" w:hAnsi="Times New Roman" w:cs="Times New Roman"/>
          <w:sz w:val="28"/>
          <w:szCs w:val="28"/>
          <w:lang w:val="ru-RU"/>
        </w:rPr>
        <w:t xml:space="preserve"> [12]</w:t>
      </w:r>
      <w:r w:rsidRPr="008B0FAB">
        <w:rPr>
          <w:rFonts w:ascii="Times New Roman" w:hAnsi="Times New Roman" w:cs="Times New Roman"/>
          <w:sz w:val="28"/>
          <w:szCs w:val="28"/>
        </w:rPr>
        <w:t>.</w:t>
      </w:r>
    </w:p>
    <w:p w:rsidR="00830A42" w:rsidRDefault="008B0FAB" w:rsidP="008B0FAB">
      <w:pPr>
        <w:spacing w:after="0" w:line="360" w:lineRule="auto"/>
        <w:ind w:firstLine="709"/>
        <w:jc w:val="both"/>
        <w:rPr>
          <w:rFonts w:ascii="Times New Roman" w:hAnsi="Times New Roman" w:cs="Times New Roman"/>
          <w:sz w:val="28"/>
          <w:szCs w:val="28"/>
        </w:rPr>
      </w:pPr>
      <w:r w:rsidRPr="008B0FAB">
        <w:rPr>
          <w:rFonts w:ascii="Times New Roman" w:hAnsi="Times New Roman" w:cs="Times New Roman"/>
          <w:sz w:val="28"/>
          <w:szCs w:val="28"/>
        </w:rPr>
        <w:t>В науковій літературі ці завдання можуть бути деталізовані та модифіковані, але загальний консенсус існує щодо того, що бюджетна політика має спрямовуватися на забезпечення належного життєвого рівня населення відповідно до соціальних стандартів. Це досягається шляхом ефективного розподілу ресурсів між різними галузями економіки, територіями та соціальними групами</w:t>
      </w:r>
      <w:r>
        <w:rPr>
          <w:rFonts w:ascii="Times New Roman" w:hAnsi="Times New Roman" w:cs="Times New Roman"/>
          <w:sz w:val="28"/>
          <w:szCs w:val="28"/>
        </w:rPr>
        <w:t>.</w:t>
      </w:r>
    </w:p>
    <w:p w:rsidR="008B0FAB" w:rsidRPr="008B0FAB" w:rsidRDefault="008B0FAB" w:rsidP="008B0FAB">
      <w:pPr>
        <w:spacing w:after="0" w:line="360" w:lineRule="auto"/>
        <w:ind w:firstLine="709"/>
        <w:jc w:val="both"/>
        <w:rPr>
          <w:rFonts w:ascii="Times New Roman" w:hAnsi="Times New Roman" w:cs="Times New Roman"/>
          <w:sz w:val="28"/>
          <w:szCs w:val="28"/>
        </w:rPr>
      </w:pPr>
      <w:r w:rsidRPr="008B0FAB">
        <w:rPr>
          <w:rFonts w:ascii="Times New Roman" w:hAnsi="Times New Roman" w:cs="Times New Roman"/>
          <w:sz w:val="28"/>
          <w:szCs w:val="28"/>
        </w:rPr>
        <w:t>Бюджетна політика відіграє ключову роль у забезпеченні фінансової стійкості держави та її економіки. Ця роль визначається конкретними функціями, які виконує бюджетна політика у фінансовому контексті:</w:t>
      </w:r>
    </w:p>
    <w:p w:rsidR="008B0FAB" w:rsidRPr="008B0FAB" w:rsidRDefault="008B0FAB" w:rsidP="008B0FAB">
      <w:pPr>
        <w:spacing w:after="0" w:line="360" w:lineRule="auto"/>
        <w:ind w:firstLine="709"/>
        <w:jc w:val="both"/>
        <w:rPr>
          <w:rFonts w:ascii="Times New Roman" w:hAnsi="Times New Roman" w:cs="Times New Roman"/>
          <w:sz w:val="28"/>
          <w:szCs w:val="28"/>
        </w:rPr>
      </w:pPr>
      <w:r w:rsidRPr="008B0FAB">
        <w:rPr>
          <w:rFonts w:ascii="Times New Roman" w:hAnsi="Times New Roman" w:cs="Times New Roman"/>
          <w:sz w:val="28"/>
          <w:szCs w:val="28"/>
        </w:rPr>
        <w:t xml:space="preserve">Регулювання фінансових ресурсів: </w:t>
      </w:r>
      <w:r>
        <w:rPr>
          <w:rFonts w:ascii="Times New Roman" w:hAnsi="Times New Roman" w:cs="Times New Roman"/>
          <w:sz w:val="28"/>
          <w:szCs w:val="28"/>
        </w:rPr>
        <w:t>б</w:t>
      </w:r>
      <w:r w:rsidRPr="008B0FAB">
        <w:rPr>
          <w:rFonts w:ascii="Times New Roman" w:hAnsi="Times New Roman" w:cs="Times New Roman"/>
          <w:sz w:val="28"/>
          <w:szCs w:val="28"/>
        </w:rPr>
        <w:t xml:space="preserve">юджетна політика дозволяє державі ефективно регулювати розмір та розподіл фінансових ресурсів. Це охоплює формування доходів, визначення видатків, управління публічним боргом та </w:t>
      </w:r>
      <w:r w:rsidRPr="008B0FAB">
        <w:rPr>
          <w:rFonts w:ascii="Times New Roman" w:hAnsi="Times New Roman" w:cs="Times New Roman"/>
          <w:sz w:val="28"/>
          <w:szCs w:val="28"/>
        </w:rPr>
        <w:lastRenderedPageBreak/>
        <w:t>інші аспекти управління грошовими потоками</w:t>
      </w:r>
      <w:r w:rsidR="00657E41" w:rsidRPr="00657E41">
        <w:rPr>
          <w:rFonts w:ascii="Times New Roman" w:hAnsi="Times New Roman" w:cs="Times New Roman"/>
          <w:sz w:val="28"/>
          <w:szCs w:val="28"/>
          <w:lang w:val="ru-RU"/>
        </w:rPr>
        <w:t xml:space="preserve"> [14]</w:t>
      </w:r>
      <w:r w:rsidRPr="008B0FAB">
        <w:rPr>
          <w:rFonts w:ascii="Times New Roman" w:hAnsi="Times New Roman" w:cs="Times New Roman"/>
          <w:sz w:val="28"/>
          <w:szCs w:val="28"/>
        </w:rPr>
        <w:t>. Бюджетна політика визначає механізми збору податків, мит, та інших джерел доходів для бюджету. Це включає в себе встановлення податкових ставок, регулювання податкових пільг, та інші інструменти, спрямовані н</w:t>
      </w:r>
      <w:r>
        <w:rPr>
          <w:rFonts w:ascii="Times New Roman" w:hAnsi="Times New Roman" w:cs="Times New Roman"/>
          <w:sz w:val="28"/>
          <w:szCs w:val="28"/>
        </w:rPr>
        <w:t xml:space="preserve">а максимізацію доходів держави. </w:t>
      </w:r>
      <w:r w:rsidRPr="008B0FAB">
        <w:rPr>
          <w:rFonts w:ascii="Times New Roman" w:hAnsi="Times New Roman" w:cs="Times New Roman"/>
          <w:sz w:val="28"/>
          <w:szCs w:val="28"/>
        </w:rPr>
        <w:t>Бюджетна політика визначає обсяг і структуру державних витрат. Це охоплює розподіл бюджетних коштів між різними галузями економіки, соціальними програмами, інфраструктурними проектами, оборонними витратами, тощо.</w:t>
      </w:r>
      <w:r>
        <w:rPr>
          <w:rFonts w:ascii="Times New Roman" w:hAnsi="Times New Roman" w:cs="Times New Roman"/>
          <w:sz w:val="28"/>
          <w:szCs w:val="28"/>
        </w:rPr>
        <w:t xml:space="preserve"> </w:t>
      </w:r>
      <w:r w:rsidRPr="008B0FAB">
        <w:rPr>
          <w:rFonts w:ascii="Times New Roman" w:hAnsi="Times New Roman" w:cs="Times New Roman"/>
          <w:sz w:val="28"/>
          <w:szCs w:val="28"/>
        </w:rPr>
        <w:t>Бюджетна політика включає в себе стратегії управління публічним боргом. Це може включати випуск облігацій, визначення умов позик, рефінансування боргових зобов</w:t>
      </w:r>
      <w:r w:rsidR="00886196">
        <w:rPr>
          <w:rFonts w:ascii="Times New Roman" w:hAnsi="Times New Roman" w:cs="Times New Roman"/>
          <w:sz w:val="28"/>
          <w:szCs w:val="28"/>
        </w:rPr>
        <w:t>’</w:t>
      </w:r>
      <w:r w:rsidRPr="008B0FAB">
        <w:rPr>
          <w:rFonts w:ascii="Times New Roman" w:hAnsi="Times New Roman" w:cs="Times New Roman"/>
          <w:sz w:val="28"/>
          <w:szCs w:val="28"/>
        </w:rPr>
        <w:t>язань, та інші заходи для забезпечення фінансової стійкості.</w:t>
      </w:r>
      <w:r>
        <w:rPr>
          <w:rFonts w:ascii="Times New Roman" w:hAnsi="Times New Roman" w:cs="Times New Roman"/>
          <w:sz w:val="28"/>
          <w:szCs w:val="28"/>
        </w:rPr>
        <w:t xml:space="preserve"> </w:t>
      </w:r>
      <w:r w:rsidRPr="008B0FAB">
        <w:rPr>
          <w:rFonts w:ascii="Times New Roman" w:hAnsi="Times New Roman" w:cs="Times New Roman"/>
          <w:sz w:val="28"/>
          <w:szCs w:val="28"/>
        </w:rPr>
        <w:t>Бюджетна політика визначає загальний обсяг грошових потоків в економіці, враховуючи доходи та витрати. Це дозволяє державі впливати на грошовий обіг та ліквідність економіки.</w:t>
      </w:r>
      <w:r>
        <w:rPr>
          <w:rFonts w:ascii="Times New Roman" w:hAnsi="Times New Roman" w:cs="Times New Roman"/>
          <w:sz w:val="28"/>
          <w:szCs w:val="28"/>
        </w:rPr>
        <w:t xml:space="preserve"> </w:t>
      </w:r>
      <w:r w:rsidRPr="008B0FAB">
        <w:rPr>
          <w:rFonts w:ascii="Times New Roman" w:hAnsi="Times New Roman" w:cs="Times New Roman"/>
          <w:sz w:val="28"/>
          <w:szCs w:val="28"/>
        </w:rPr>
        <w:t>Бюджетна політика спрямована на оптимізацію використання фінансових ресурсів, забезпечуючи їх ефективне та економне використання. Це може включати реформи в галузі управління фінансами, вдосконалення бюджетного процесу, та зменшення корупційних ризиків.</w:t>
      </w:r>
      <w:r>
        <w:rPr>
          <w:rFonts w:ascii="Times New Roman" w:hAnsi="Times New Roman" w:cs="Times New Roman"/>
          <w:sz w:val="28"/>
          <w:szCs w:val="28"/>
        </w:rPr>
        <w:t xml:space="preserve"> </w:t>
      </w:r>
      <w:r w:rsidRPr="008B0FAB">
        <w:rPr>
          <w:rFonts w:ascii="Times New Roman" w:hAnsi="Times New Roman" w:cs="Times New Roman"/>
          <w:sz w:val="28"/>
          <w:szCs w:val="28"/>
        </w:rPr>
        <w:t>Усі ці аспекти регулювання фінансових ресурсів спільно визначають фінансову стратегію держави та її здатність до виконання фінансових зобов</w:t>
      </w:r>
      <w:r w:rsidR="00886196">
        <w:rPr>
          <w:rFonts w:ascii="Times New Roman" w:hAnsi="Times New Roman" w:cs="Times New Roman"/>
          <w:sz w:val="28"/>
          <w:szCs w:val="28"/>
        </w:rPr>
        <w:t>’</w:t>
      </w:r>
      <w:r w:rsidRPr="008B0FAB">
        <w:rPr>
          <w:rFonts w:ascii="Times New Roman" w:hAnsi="Times New Roman" w:cs="Times New Roman"/>
          <w:sz w:val="28"/>
          <w:szCs w:val="28"/>
        </w:rPr>
        <w:t>язань. Вони також впливають на економічну стійкість та рівень розвитку країни.</w:t>
      </w:r>
    </w:p>
    <w:p w:rsidR="008B0FAB" w:rsidRPr="008B0FAB" w:rsidRDefault="008B0FAB" w:rsidP="008B0F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Стабілізація економіки: б</w:t>
      </w:r>
      <w:r w:rsidRPr="008B0FAB">
        <w:rPr>
          <w:rFonts w:ascii="Times New Roman" w:hAnsi="Times New Roman" w:cs="Times New Roman"/>
          <w:sz w:val="28"/>
          <w:szCs w:val="28"/>
        </w:rPr>
        <w:t xml:space="preserve">юджетна політика може бути використана для стабілізації економіки в періоди криз або </w:t>
      </w:r>
      <w:proofErr w:type="spellStart"/>
      <w:r w:rsidRPr="008B0FAB">
        <w:rPr>
          <w:rFonts w:ascii="Times New Roman" w:hAnsi="Times New Roman" w:cs="Times New Roman"/>
          <w:sz w:val="28"/>
          <w:szCs w:val="28"/>
        </w:rPr>
        <w:t>рецесій</w:t>
      </w:r>
      <w:proofErr w:type="spellEnd"/>
      <w:r w:rsidRPr="008B0FAB">
        <w:rPr>
          <w:rFonts w:ascii="Times New Roman" w:hAnsi="Times New Roman" w:cs="Times New Roman"/>
          <w:sz w:val="28"/>
          <w:szCs w:val="28"/>
        </w:rPr>
        <w:t>. За допомогою фіскальних і монетарних інструментів держава може стимулювати чи гальмувати економічний розвиток залежно від ситуації. У періоди економічного спаду держава може використовувати різні інструменти, такі як збільшення бюджетних витрат, зниження податкових ставок або інші стимули, щоб збадьорити економіку, збільшити виро</w:t>
      </w:r>
      <w:r>
        <w:rPr>
          <w:rFonts w:ascii="Times New Roman" w:hAnsi="Times New Roman" w:cs="Times New Roman"/>
          <w:sz w:val="28"/>
          <w:szCs w:val="28"/>
        </w:rPr>
        <w:t xml:space="preserve">бництво та зменшити безробіття. </w:t>
      </w:r>
      <w:r w:rsidRPr="008B0FAB">
        <w:rPr>
          <w:rFonts w:ascii="Times New Roman" w:hAnsi="Times New Roman" w:cs="Times New Roman"/>
          <w:sz w:val="28"/>
          <w:szCs w:val="28"/>
        </w:rPr>
        <w:t xml:space="preserve">Бюджетна політика може впливати на рівень інфляції. Наприклад, зменшення бюджетних витрат або підвищення податкових ставок може допомогти стримати інфляційний тиск, особливо у випадку, коли економіка переживає </w:t>
      </w:r>
      <w:r w:rsidRPr="008B0FAB">
        <w:rPr>
          <w:rFonts w:ascii="Times New Roman" w:hAnsi="Times New Roman" w:cs="Times New Roman"/>
          <w:sz w:val="28"/>
          <w:szCs w:val="28"/>
        </w:rPr>
        <w:lastRenderedPageBreak/>
        <w:t>перегрів.</w:t>
      </w:r>
      <w:r>
        <w:rPr>
          <w:rFonts w:ascii="Times New Roman" w:hAnsi="Times New Roman" w:cs="Times New Roman"/>
          <w:sz w:val="28"/>
          <w:szCs w:val="28"/>
        </w:rPr>
        <w:t xml:space="preserve"> </w:t>
      </w:r>
      <w:r w:rsidRPr="008B0FAB">
        <w:rPr>
          <w:rFonts w:ascii="Times New Roman" w:hAnsi="Times New Roman" w:cs="Times New Roman"/>
          <w:sz w:val="28"/>
          <w:szCs w:val="28"/>
        </w:rPr>
        <w:t>У періоди економічних труднощів держава може вирішувати питання щодо управління державним боргом</w:t>
      </w:r>
      <w:r w:rsidR="00657E41" w:rsidRPr="00657E41">
        <w:rPr>
          <w:rFonts w:ascii="Times New Roman" w:hAnsi="Times New Roman" w:cs="Times New Roman"/>
          <w:sz w:val="28"/>
          <w:szCs w:val="28"/>
          <w:lang w:val="ru-RU"/>
        </w:rPr>
        <w:t xml:space="preserve"> [13]</w:t>
      </w:r>
      <w:r w:rsidRPr="008B0FAB">
        <w:rPr>
          <w:rFonts w:ascii="Times New Roman" w:hAnsi="Times New Roman" w:cs="Times New Roman"/>
          <w:sz w:val="28"/>
          <w:szCs w:val="28"/>
        </w:rPr>
        <w:t>. Збільшення державного боргу для фінансування стимулюючих програм може бути ефективним засобом забезпечення стабільності.</w:t>
      </w:r>
      <w:r>
        <w:rPr>
          <w:rFonts w:ascii="Times New Roman" w:hAnsi="Times New Roman" w:cs="Times New Roman"/>
          <w:sz w:val="28"/>
          <w:szCs w:val="28"/>
        </w:rPr>
        <w:t xml:space="preserve"> </w:t>
      </w:r>
      <w:r w:rsidRPr="008B0FAB">
        <w:rPr>
          <w:rFonts w:ascii="Times New Roman" w:hAnsi="Times New Roman" w:cs="Times New Roman"/>
          <w:sz w:val="28"/>
          <w:szCs w:val="28"/>
        </w:rPr>
        <w:t>Державні втручання, такі як гарантії, субсидії чи інші форми підтримки, можуть бути використані для підтримки стійкості підприємств та збереження господарської активності в умовах економічної нестабільності.</w:t>
      </w:r>
      <w:r>
        <w:rPr>
          <w:rFonts w:ascii="Times New Roman" w:hAnsi="Times New Roman" w:cs="Times New Roman"/>
          <w:sz w:val="28"/>
          <w:szCs w:val="28"/>
        </w:rPr>
        <w:t xml:space="preserve"> </w:t>
      </w:r>
      <w:r w:rsidRPr="008B0FAB">
        <w:rPr>
          <w:rFonts w:ascii="Times New Roman" w:hAnsi="Times New Roman" w:cs="Times New Roman"/>
          <w:sz w:val="28"/>
          <w:szCs w:val="28"/>
        </w:rPr>
        <w:t>У періоди економічних труднощів бюджетна політика може бути спрямована на управління бюджетним дефіцитом. Держава може вживати заходів для зменшення дефіциту в періоди економічного зростання і його розширення в часи кризи.</w:t>
      </w:r>
      <w:r>
        <w:rPr>
          <w:rFonts w:ascii="Times New Roman" w:hAnsi="Times New Roman" w:cs="Times New Roman"/>
          <w:sz w:val="28"/>
          <w:szCs w:val="28"/>
        </w:rPr>
        <w:t xml:space="preserve"> </w:t>
      </w:r>
      <w:r w:rsidRPr="008B0FAB">
        <w:rPr>
          <w:rFonts w:ascii="Times New Roman" w:hAnsi="Times New Roman" w:cs="Times New Roman"/>
          <w:sz w:val="28"/>
          <w:szCs w:val="28"/>
        </w:rPr>
        <w:t>Ці інструменти та підходи дозволяють державі ефективно реагувати на економічні виклики та підтримувати стабільність в економіці.</w:t>
      </w:r>
    </w:p>
    <w:p w:rsidR="008B0FAB" w:rsidRPr="008B0FAB" w:rsidRDefault="008B0FAB" w:rsidP="008B0FAB">
      <w:pPr>
        <w:spacing w:after="0" w:line="360" w:lineRule="auto"/>
        <w:ind w:firstLine="709"/>
        <w:jc w:val="both"/>
        <w:rPr>
          <w:rFonts w:ascii="Times New Roman" w:hAnsi="Times New Roman" w:cs="Times New Roman"/>
          <w:sz w:val="28"/>
          <w:szCs w:val="28"/>
        </w:rPr>
      </w:pPr>
      <w:r w:rsidRPr="008B0FAB">
        <w:rPr>
          <w:rFonts w:ascii="Times New Roman" w:hAnsi="Times New Roman" w:cs="Times New Roman"/>
          <w:sz w:val="28"/>
          <w:szCs w:val="28"/>
        </w:rPr>
        <w:t>Забез</w:t>
      </w:r>
      <w:r>
        <w:rPr>
          <w:rFonts w:ascii="Times New Roman" w:hAnsi="Times New Roman" w:cs="Times New Roman"/>
          <w:sz w:val="28"/>
          <w:szCs w:val="28"/>
        </w:rPr>
        <w:t>печення фінансової дисципліни: б</w:t>
      </w:r>
      <w:r w:rsidRPr="008B0FAB">
        <w:rPr>
          <w:rFonts w:ascii="Times New Roman" w:hAnsi="Times New Roman" w:cs="Times New Roman"/>
          <w:sz w:val="28"/>
          <w:szCs w:val="28"/>
        </w:rPr>
        <w:t xml:space="preserve">юджетна політика встановлює рамки для управління фінансами та визначає механізми контролю за витратами. Це сприяє запобіганню </w:t>
      </w:r>
      <w:proofErr w:type="spellStart"/>
      <w:r w:rsidRPr="008B0FAB">
        <w:rPr>
          <w:rFonts w:ascii="Times New Roman" w:hAnsi="Times New Roman" w:cs="Times New Roman"/>
          <w:sz w:val="28"/>
          <w:szCs w:val="28"/>
        </w:rPr>
        <w:t>дисбалансів</w:t>
      </w:r>
      <w:proofErr w:type="spellEnd"/>
      <w:r w:rsidRPr="008B0FAB">
        <w:rPr>
          <w:rFonts w:ascii="Times New Roman" w:hAnsi="Times New Roman" w:cs="Times New Roman"/>
          <w:sz w:val="28"/>
          <w:szCs w:val="28"/>
        </w:rPr>
        <w:t xml:space="preserve"> та надмірного зростання боргу, забезпечуючи фінансову стійкість. Бюджетна політика визначає обсяги державних витрат та доходів, установлює бюджетні обмеження і рамки. Це допомагає уникнути зайвого збільшення боргу та регулює рівень </w:t>
      </w:r>
      <w:r>
        <w:rPr>
          <w:rFonts w:ascii="Times New Roman" w:hAnsi="Times New Roman" w:cs="Times New Roman"/>
          <w:sz w:val="28"/>
          <w:szCs w:val="28"/>
        </w:rPr>
        <w:t>фінансових зобов</w:t>
      </w:r>
      <w:r w:rsidR="00886196">
        <w:rPr>
          <w:rFonts w:ascii="Times New Roman" w:hAnsi="Times New Roman" w:cs="Times New Roman"/>
          <w:sz w:val="28"/>
          <w:szCs w:val="28"/>
        </w:rPr>
        <w:t>’</w:t>
      </w:r>
      <w:r>
        <w:rPr>
          <w:rFonts w:ascii="Times New Roman" w:hAnsi="Times New Roman" w:cs="Times New Roman"/>
          <w:sz w:val="28"/>
          <w:szCs w:val="28"/>
        </w:rPr>
        <w:t xml:space="preserve">язань держави. </w:t>
      </w:r>
      <w:r w:rsidRPr="008B0FAB">
        <w:rPr>
          <w:rFonts w:ascii="Times New Roman" w:hAnsi="Times New Roman" w:cs="Times New Roman"/>
          <w:sz w:val="28"/>
          <w:szCs w:val="28"/>
        </w:rPr>
        <w:t>Бюджетна політика встановлює механізми контролю за витратами, такі як аудити, оцінка ефективності програм, фінансовий моніторинг. Це допомагає запобігти надмірним витратам і забезпечити ефективне використання бюджетних ресурсів.</w:t>
      </w:r>
      <w:r>
        <w:rPr>
          <w:rFonts w:ascii="Times New Roman" w:hAnsi="Times New Roman" w:cs="Times New Roman"/>
          <w:sz w:val="28"/>
          <w:szCs w:val="28"/>
        </w:rPr>
        <w:t xml:space="preserve"> </w:t>
      </w:r>
      <w:r w:rsidRPr="008B0FAB">
        <w:rPr>
          <w:rFonts w:ascii="Times New Roman" w:hAnsi="Times New Roman" w:cs="Times New Roman"/>
          <w:sz w:val="28"/>
          <w:szCs w:val="28"/>
        </w:rPr>
        <w:t xml:space="preserve">Бюджетна політика спрямована на уникнення </w:t>
      </w:r>
      <w:proofErr w:type="spellStart"/>
      <w:r w:rsidRPr="008B0FAB">
        <w:rPr>
          <w:rFonts w:ascii="Times New Roman" w:hAnsi="Times New Roman" w:cs="Times New Roman"/>
          <w:sz w:val="28"/>
          <w:szCs w:val="28"/>
        </w:rPr>
        <w:t>дисбалансів</w:t>
      </w:r>
      <w:proofErr w:type="spellEnd"/>
      <w:r w:rsidRPr="008B0FAB">
        <w:rPr>
          <w:rFonts w:ascii="Times New Roman" w:hAnsi="Times New Roman" w:cs="Times New Roman"/>
          <w:sz w:val="28"/>
          <w:szCs w:val="28"/>
        </w:rPr>
        <w:t xml:space="preserve"> між доходами та витратами, а також контроль за бюджетним дефіцитом. Це важливо для забезпечення фінансової стійкості та уникнення накопичення боргу.</w:t>
      </w:r>
      <w:r>
        <w:rPr>
          <w:rFonts w:ascii="Times New Roman" w:hAnsi="Times New Roman" w:cs="Times New Roman"/>
          <w:sz w:val="28"/>
          <w:szCs w:val="28"/>
        </w:rPr>
        <w:t xml:space="preserve"> </w:t>
      </w:r>
      <w:r w:rsidRPr="008B0FAB">
        <w:rPr>
          <w:rFonts w:ascii="Times New Roman" w:hAnsi="Times New Roman" w:cs="Times New Roman"/>
          <w:sz w:val="28"/>
          <w:szCs w:val="28"/>
        </w:rPr>
        <w:t>Бюджетна політика визначає стратегії управління публічним боргом, включаючи визначення джерел його фінансування та розмір боргу</w:t>
      </w:r>
      <w:r w:rsidR="00657E41" w:rsidRPr="00657E41">
        <w:rPr>
          <w:rFonts w:ascii="Times New Roman" w:hAnsi="Times New Roman" w:cs="Times New Roman"/>
          <w:sz w:val="28"/>
          <w:szCs w:val="28"/>
          <w:lang w:val="ru-RU"/>
        </w:rPr>
        <w:t xml:space="preserve"> [7]</w:t>
      </w:r>
      <w:r w:rsidRPr="008B0FAB">
        <w:rPr>
          <w:rFonts w:ascii="Times New Roman" w:hAnsi="Times New Roman" w:cs="Times New Roman"/>
          <w:sz w:val="28"/>
          <w:szCs w:val="28"/>
        </w:rPr>
        <w:t>. Це важливо для утримання стійкості фінансової системи.</w:t>
      </w:r>
      <w:r>
        <w:rPr>
          <w:rFonts w:ascii="Times New Roman" w:hAnsi="Times New Roman" w:cs="Times New Roman"/>
          <w:sz w:val="28"/>
          <w:szCs w:val="28"/>
        </w:rPr>
        <w:t xml:space="preserve"> </w:t>
      </w:r>
      <w:r w:rsidRPr="008B0FAB">
        <w:rPr>
          <w:rFonts w:ascii="Times New Roman" w:hAnsi="Times New Roman" w:cs="Times New Roman"/>
          <w:sz w:val="28"/>
          <w:szCs w:val="28"/>
        </w:rPr>
        <w:t xml:space="preserve">Бюджетна політика може сприяти фінансовій прозорості, надаючи громадськості та інвесторам доступ до інформації щодо витрат та доходів держави. Це сприяє відкритості та відповідальності у використанні </w:t>
      </w:r>
      <w:r w:rsidRPr="008B0FAB">
        <w:rPr>
          <w:rFonts w:ascii="Times New Roman" w:hAnsi="Times New Roman" w:cs="Times New Roman"/>
          <w:sz w:val="28"/>
          <w:szCs w:val="28"/>
        </w:rPr>
        <w:lastRenderedPageBreak/>
        <w:t>публічних фінансів.</w:t>
      </w:r>
      <w:r>
        <w:rPr>
          <w:rFonts w:ascii="Times New Roman" w:hAnsi="Times New Roman" w:cs="Times New Roman"/>
          <w:sz w:val="28"/>
          <w:szCs w:val="28"/>
        </w:rPr>
        <w:t xml:space="preserve"> </w:t>
      </w:r>
      <w:r w:rsidRPr="008B0FAB">
        <w:rPr>
          <w:rFonts w:ascii="Times New Roman" w:hAnsi="Times New Roman" w:cs="Times New Roman"/>
          <w:sz w:val="28"/>
          <w:szCs w:val="28"/>
        </w:rPr>
        <w:t>Всі ці елементи спільно сприяють забезпеченню фінансової дисципліни та стійкості в управлінні фінансовими ресурсами держави.</w:t>
      </w:r>
    </w:p>
    <w:p w:rsidR="008B0FAB" w:rsidRPr="00657E41" w:rsidRDefault="008B0FAB" w:rsidP="00657E41">
      <w:pPr>
        <w:spacing w:after="0" w:line="360" w:lineRule="auto"/>
        <w:ind w:firstLine="709"/>
        <w:jc w:val="both"/>
        <w:rPr>
          <w:rFonts w:ascii="Times New Roman" w:hAnsi="Times New Roman" w:cs="Times New Roman"/>
          <w:sz w:val="28"/>
          <w:szCs w:val="28"/>
          <w:lang w:val="ru-RU"/>
        </w:rPr>
      </w:pPr>
      <w:r w:rsidRPr="008B0FAB">
        <w:rPr>
          <w:rFonts w:ascii="Times New Roman" w:hAnsi="Times New Roman" w:cs="Times New Roman"/>
          <w:sz w:val="28"/>
          <w:szCs w:val="28"/>
        </w:rPr>
        <w:t xml:space="preserve">Формування стратегічних фінансових цілей: </w:t>
      </w:r>
      <w:r>
        <w:rPr>
          <w:rFonts w:ascii="Times New Roman" w:hAnsi="Times New Roman" w:cs="Times New Roman"/>
          <w:sz w:val="28"/>
          <w:szCs w:val="28"/>
        </w:rPr>
        <w:t>б</w:t>
      </w:r>
      <w:r w:rsidRPr="008B0FAB">
        <w:rPr>
          <w:rFonts w:ascii="Times New Roman" w:hAnsi="Times New Roman" w:cs="Times New Roman"/>
          <w:sz w:val="28"/>
          <w:szCs w:val="28"/>
        </w:rPr>
        <w:t>юджетна політика визначає стратегічні цілі держави, щодо формування та використання фінансових ресурсів. Це може включати розвиток інфраструктури, соціальні програми, інвестиції у освіту та інші напрями, спрямовані на довгостроковий розвиток. Бюджетна політика може визначати виділення фінансових ресурсів на розвиток та утримання інфраструктурних об</w:t>
      </w:r>
      <w:r w:rsidR="00886196">
        <w:rPr>
          <w:rFonts w:ascii="Times New Roman" w:hAnsi="Times New Roman" w:cs="Times New Roman"/>
          <w:sz w:val="28"/>
          <w:szCs w:val="28"/>
        </w:rPr>
        <w:t>’</w:t>
      </w:r>
      <w:r w:rsidRPr="008B0FAB">
        <w:rPr>
          <w:rFonts w:ascii="Times New Roman" w:hAnsi="Times New Roman" w:cs="Times New Roman"/>
          <w:sz w:val="28"/>
          <w:szCs w:val="28"/>
        </w:rPr>
        <w:t>єктів, таких як дороги, мости, комунікації. Це сприяє підвищенню конкурентоспроможності економ</w:t>
      </w:r>
      <w:r>
        <w:rPr>
          <w:rFonts w:ascii="Times New Roman" w:hAnsi="Times New Roman" w:cs="Times New Roman"/>
          <w:sz w:val="28"/>
          <w:szCs w:val="28"/>
        </w:rPr>
        <w:t xml:space="preserve">іки та поліпшенню якості життя. </w:t>
      </w:r>
      <w:r w:rsidRPr="008B0FAB">
        <w:rPr>
          <w:rFonts w:ascii="Times New Roman" w:hAnsi="Times New Roman" w:cs="Times New Roman"/>
          <w:sz w:val="28"/>
          <w:szCs w:val="28"/>
        </w:rPr>
        <w:t>Бюджетна політика може включати виділення коштів на соціальні програми, такі як охорона здоров</w:t>
      </w:r>
      <w:r w:rsidR="00886196">
        <w:rPr>
          <w:rFonts w:ascii="Times New Roman" w:hAnsi="Times New Roman" w:cs="Times New Roman"/>
          <w:sz w:val="28"/>
          <w:szCs w:val="28"/>
        </w:rPr>
        <w:t>’</w:t>
      </w:r>
      <w:r w:rsidRPr="008B0FAB">
        <w:rPr>
          <w:rFonts w:ascii="Times New Roman" w:hAnsi="Times New Roman" w:cs="Times New Roman"/>
          <w:sz w:val="28"/>
          <w:szCs w:val="28"/>
        </w:rPr>
        <w:t xml:space="preserve">я, освіта, соціальний захист. Це спрямовано на покращення благополуччя громадян та зменшення соціальних </w:t>
      </w:r>
      <w:proofErr w:type="spellStart"/>
      <w:r w:rsidRPr="008B0FAB">
        <w:rPr>
          <w:rFonts w:ascii="Times New Roman" w:hAnsi="Times New Roman" w:cs="Times New Roman"/>
          <w:sz w:val="28"/>
          <w:szCs w:val="28"/>
        </w:rPr>
        <w:t>нерівностей</w:t>
      </w:r>
      <w:proofErr w:type="spellEnd"/>
      <w:r w:rsidRPr="008B0FAB">
        <w:rPr>
          <w:rFonts w:ascii="Times New Roman" w:hAnsi="Times New Roman" w:cs="Times New Roman"/>
          <w:sz w:val="28"/>
          <w:szCs w:val="28"/>
        </w:rPr>
        <w:t>.</w:t>
      </w:r>
      <w:r>
        <w:rPr>
          <w:rFonts w:ascii="Times New Roman" w:hAnsi="Times New Roman" w:cs="Times New Roman"/>
          <w:sz w:val="28"/>
          <w:szCs w:val="28"/>
        </w:rPr>
        <w:t xml:space="preserve"> </w:t>
      </w:r>
      <w:r w:rsidRPr="008B0FAB">
        <w:rPr>
          <w:rFonts w:ascii="Times New Roman" w:hAnsi="Times New Roman" w:cs="Times New Roman"/>
          <w:sz w:val="28"/>
          <w:szCs w:val="28"/>
        </w:rPr>
        <w:t>Стратегічні фінансові цілі можуть передбачати великі інвестиції у галузь освіти. Це сприяє підготовці кваліфікованої робочої сили, стимулює наукові дослідження та інновації, що сприяє довгостроковому економічному розвитку.</w:t>
      </w:r>
      <w:r>
        <w:rPr>
          <w:rFonts w:ascii="Times New Roman" w:hAnsi="Times New Roman" w:cs="Times New Roman"/>
          <w:sz w:val="28"/>
          <w:szCs w:val="28"/>
        </w:rPr>
        <w:t xml:space="preserve"> </w:t>
      </w:r>
      <w:r w:rsidRPr="008B0FAB">
        <w:rPr>
          <w:rFonts w:ascii="Times New Roman" w:hAnsi="Times New Roman" w:cs="Times New Roman"/>
          <w:sz w:val="28"/>
          <w:szCs w:val="28"/>
        </w:rPr>
        <w:t>Бюджетна політика може включати заходи для стимулювання економічного росту, такі як податкові пільги для бізнесу, фінансування інфраструктурних проектів, що сприяють створенню робочих місць та збільшенню виробництва.</w:t>
      </w:r>
      <w:r>
        <w:rPr>
          <w:rFonts w:ascii="Times New Roman" w:hAnsi="Times New Roman" w:cs="Times New Roman"/>
          <w:sz w:val="28"/>
          <w:szCs w:val="28"/>
        </w:rPr>
        <w:t xml:space="preserve"> </w:t>
      </w:r>
      <w:r w:rsidRPr="008B0FAB">
        <w:rPr>
          <w:rFonts w:ascii="Times New Roman" w:hAnsi="Times New Roman" w:cs="Times New Roman"/>
          <w:sz w:val="28"/>
          <w:szCs w:val="28"/>
        </w:rPr>
        <w:t>Бюджетна політика може містити стратегічні цілі з охорони довкілля та розвитку екологічно стійкої інфраструктури. Це може включати інвестиції в альтернативні джерела енергії, зменшення викидів та інші заходи на користь довкілля.</w:t>
      </w:r>
      <w:r>
        <w:rPr>
          <w:rFonts w:ascii="Times New Roman" w:hAnsi="Times New Roman" w:cs="Times New Roman"/>
          <w:sz w:val="28"/>
          <w:szCs w:val="28"/>
        </w:rPr>
        <w:t xml:space="preserve"> </w:t>
      </w:r>
      <w:r w:rsidRPr="008B0FAB">
        <w:rPr>
          <w:rFonts w:ascii="Times New Roman" w:hAnsi="Times New Roman" w:cs="Times New Roman"/>
          <w:sz w:val="28"/>
          <w:szCs w:val="28"/>
        </w:rPr>
        <w:t>Формулювання і реалізація таких стратегічних фінансових цілей є важливою для створення стійкого та конкурентоспроможного економічного середовища на довгострокову перспективу</w:t>
      </w:r>
      <w:r w:rsidR="00657E41">
        <w:rPr>
          <w:rFonts w:ascii="Times New Roman" w:hAnsi="Times New Roman" w:cs="Times New Roman"/>
          <w:sz w:val="28"/>
          <w:szCs w:val="28"/>
          <w:lang w:val="ru-RU"/>
        </w:rPr>
        <w:t xml:space="preserve"> </w:t>
      </w:r>
      <w:r w:rsidR="00657E41" w:rsidRPr="00657E41">
        <w:rPr>
          <w:rFonts w:ascii="Times New Roman" w:hAnsi="Times New Roman" w:cs="Times New Roman"/>
          <w:sz w:val="28"/>
          <w:szCs w:val="28"/>
          <w:lang w:val="ru-RU"/>
        </w:rPr>
        <w:t>[11]</w:t>
      </w:r>
      <w:r w:rsidRPr="008B0FAB">
        <w:rPr>
          <w:rFonts w:ascii="Times New Roman" w:hAnsi="Times New Roman" w:cs="Times New Roman"/>
          <w:sz w:val="28"/>
          <w:szCs w:val="28"/>
        </w:rPr>
        <w:t>.</w:t>
      </w:r>
    </w:p>
    <w:p w:rsidR="008B0FAB" w:rsidRPr="008B0FAB" w:rsidRDefault="008B0FAB" w:rsidP="008B0FAB">
      <w:pPr>
        <w:spacing w:after="0" w:line="360" w:lineRule="auto"/>
        <w:ind w:firstLine="709"/>
        <w:jc w:val="both"/>
        <w:rPr>
          <w:rFonts w:ascii="Times New Roman" w:hAnsi="Times New Roman" w:cs="Times New Roman"/>
          <w:sz w:val="28"/>
          <w:szCs w:val="28"/>
        </w:rPr>
      </w:pPr>
      <w:r w:rsidRPr="008B0FAB">
        <w:rPr>
          <w:rFonts w:ascii="Times New Roman" w:hAnsi="Times New Roman" w:cs="Times New Roman"/>
          <w:sz w:val="28"/>
          <w:szCs w:val="28"/>
        </w:rPr>
        <w:t>Управління публічним бор</w:t>
      </w:r>
      <w:r>
        <w:rPr>
          <w:rFonts w:ascii="Times New Roman" w:hAnsi="Times New Roman" w:cs="Times New Roman"/>
          <w:sz w:val="28"/>
          <w:szCs w:val="28"/>
        </w:rPr>
        <w:t>гом: б</w:t>
      </w:r>
      <w:r w:rsidRPr="008B0FAB">
        <w:rPr>
          <w:rFonts w:ascii="Times New Roman" w:hAnsi="Times New Roman" w:cs="Times New Roman"/>
          <w:sz w:val="28"/>
          <w:szCs w:val="28"/>
        </w:rPr>
        <w:t xml:space="preserve">юджетна політика грає ключову роль у формуванні та управлінні публічним боргом. Ефективне управління боргом важливо для фінансової стійкості, оскільки дозволяє уникнути неплатоспроможності та надмірного боргового навантаження.  Бюджетна </w:t>
      </w:r>
      <w:r w:rsidRPr="008B0FAB">
        <w:rPr>
          <w:rFonts w:ascii="Times New Roman" w:hAnsi="Times New Roman" w:cs="Times New Roman"/>
          <w:sz w:val="28"/>
          <w:szCs w:val="28"/>
        </w:rPr>
        <w:lastRenderedPageBreak/>
        <w:t>політика визначає рівень доходів та видатків держави. Ефективне планування бюджету дозволяє управляти рівнем публічного боргу шляхом контролю за ви</w:t>
      </w:r>
      <w:r>
        <w:rPr>
          <w:rFonts w:ascii="Times New Roman" w:hAnsi="Times New Roman" w:cs="Times New Roman"/>
          <w:sz w:val="28"/>
          <w:szCs w:val="28"/>
        </w:rPr>
        <w:t xml:space="preserve">тратами та оптимізації доходів. </w:t>
      </w:r>
      <w:r w:rsidRPr="008B0FAB">
        <w:rPr>
          <w:rFonts w:ascii="Times New Roman" w:hAnsi="Times New Roman" w:cs="Times New Roman"/>
          <w:sz w:val="28"/>
          <w:szCs w:val="28"/>
        </w:rPr>
        <w:t>Бюджетна політика впливає на рівень дефіциту бюджету, який може бути фінансовано за рахунок збільшення публічного боргу. Розумне управління дефіцитом може допомогти уникнути надмірного зростання боргу.</w:t>
      </w:r>
      <w:r>
        <w:rPr>
          <w:rFonts w:ascii="Times New Roman" w:hAnsi="Times New Roman" w:cs="Times New Roman"/>
          <w:sz w:val="28"/>
          <w:szCs w:val="28"/>
        </w:rPr>
        <w:t xml:space="preserve"> </w:t>
      </w:r>
      <w:r w:rsidRPr="008B0FAB">
        <w:rPr>
          <w:rFonts w:ascii="Times New Roman" w:hAnsi="Times New Roman" w:cs="Times New Roman"/>
          <w:sz w:val="28"/>
          <w:szCs w:val="28"/>
        </w:rPr>
        <w:t>Бюджетна політика визначає, з яких джерел будуть залучатися кошти для фінансування бюджету. Частково це може бути реалізовано через емісію облігацій чи інших інструментів публічного боргу.</w:t>
      </w:r>
      <w:r>
        <w:rPr>
          <w:rFonts w:ascii="Times New Roman" w:hAnsi="Times New Roman" w:cs="Times New Roman"/>
          <w:sz w:val="28"/>
          <w:szCs w:val="28"/>
        </w:rPr>
        <w:t xml:space="preserve"> </w:t>
      </w:r>
      <w:r w:rsidRPr="008B0FAB">
        <w:rPr>
          <w:rFonts w:ascii="Times New Roman" w:hAnsi="Times New Roman" w:cs="Times New Roman"/>
          <w:sz w:val="28"/>
          <w:szCs w:val="28"/>
        </w:rPr>
        <w:t>Бюджетна політика включає в себе фіскальні інструменти, такі як податки та витрати. Зміни в фіскальній політиці можуть впливати на обсяги державних доходів і видатків, що впливає на рівень публічного боргу.</w:t>
      </w:r>
      <w:r>
        <w:rPr>
          <w:rFonts w:ascii="Times New Roman" w:hAnsi="Times New Roman" w:cs="Times New Roman"/>
          <w:sz w:val="28"/>
          <w:szCs w:val="28"/>
        </w:rPr>
        <w:t xml:space="preserve"> </w:t>
      </w:r>
      <w:r w:rsidRPr="008B0FAB">
        <w:rPr>
          <w:rFonts w:ascii="Times New Roman" w:hAnsi="Times New Roman" w:cs="Times New Roman"/>
          <w:sz w:val="28"/>
          <w:szCs w:val="28"/>
        </w:rPr>
        <w:t>Бюджетна політика визначає стратегії погашення публічного боргу. Це може включати розміщення облігацій з різними строками погашення, рефінансування та інші механізми.</w:t>
      </w:r>
      <w:r>
        <w:rPr>
          <w:rFonts w:ascii="Times New Roman" w:hAnsi="Times New Roman" w:cs="Times New Roman"/>
          <w:sz w:val="28"/>
          <w:szCs w:val="28"/>
        </w:rPr>
        <w:t xml:space="preserve"> </w:t>
      </w:r>
      <w:r w:rsidRPr="008B0FAB">
        <w:rPr>
          <w:rFonts w:ascii="Times New Roman" w:hAnsi="Times New Roman" w:cs="Times New Roman"/>
          <w:sz w:val="28"/>
          <w:szCs w:val="28"/>
        </w:rPr>
        <w:t>Бюджетна політика включає в себе аналіз економічних та фінансових ризиків, пов</w:t>
      </w:r>
      <w:r w:rsidR="00886196">
        <w:rPr>
          <w:rFonts w:ascii="Times New Roman" w:hAnsi="Times New Roman" w:cs="Times New Roman"/>
          <w:sz w:val="28"/>
          <w:szCs w:val="28"/>
        </w:rPr>
        <w:t>’</w:t>
      </w:r>
      <w:r w:rsidRPr="008B0FAB">
        <w:rPr>
          <w:rFonts w:ascii="Times New Roman" w:hAnsi="Times New Roman" w:cs="Times New Roman"/>
          <w:sz w:val="28"/>
          <w:szCs w:val="28"/>
        </w:rPr>
        <w:t>язаних з публічним боргом. Забезпечення фінансової стійкості передбачає оцінку можливих загроз і прийняття заходів для їх управління.</w:t>
      </w:r>
      <w:r>
        <w:rPr>
          <w:rFonts w:ascii="Times New Roman" w:hAnsi="Times New Roman" w:cs="Times New Roman"/>
          <w:sz w:val="28"/>
          <w:szCs w:val="28"/>
        </w:rPr>
        <w:t xml:space="preserve"> </w:t>
      </w:r>
      <w:r w:rsidRPr="008B0FAB">
        <w:rPr>
          <w:rFonts w:ascii="Times New Roman" w:hAnsi="Times New Roman" w:cs="Times New Roman"/>
          <w:sz w:val="28"/>
          <w:szCs w:val="28"/>
        </w:rPr>
        <w:t>Ефективне управління публічним боргом є ключовим для забезпечення фінансової стійкості та уникнення негативних економічних наслідків, пов</w:t>
      </w:r>
      <w:r w:rsidR="00886196">
        <w:rPr>
          <w:rFonts w:ascii="Times New Roman" w:hAnsi="Times New Roman" w:cs="Times New Roman"/>
          <w:sz w:val="28"/>
          <w:szCs w:val="28"/>
        </w:rPr>
        <w:t>’</w:t>
      </w:r>
      <w:r w:rsidRPr="008B0FAB">
        <w:rPr>
          <w:rFonts w:ascii="Times New Roman" w:hAnsi="Times New Roman" w:cs="Times New Roman"/>
          <w:sz w:val="28"/>
          <w:szCs w:val="28"/>
        </w:rPr>
        <w:t>язаних із надмірним борговим навантаженням.</w:t>
      </w:r>
    </w:p>
    <w:p w:rsidR="008B0FAB" w:rsidRPr="008B0FAB" w:rsidRDefault="008B0FAB" w:rsidP="008B0FAB">
      <w:pPr>
        <w:spacing w:after="0" w:line="360" w:lineRule="auto"/>
        <w:ind w:firstLine="709"/>
        <w:jc w:val="both"/>
        <w:rPr>
          <w:rFonts w:ascii="Times New Roman" w:hAnsi="Times New Roman" w:cs="Times New Roman"/>
          <w:sz w:val="28"/>
          <w:szCs w:val="28"/>
        </w:rPr>
      </w:pPr>
      <w:r w:rsidRPr="008B0FAB">
        <w:rPr>
          <w:rFonts w:ascii="Times New Roman" w:hAnsi="Times New Roman" w:cs="Times New Roman"/>
          <w:sz w:val="28"/>
          <w:szCs w:val="28"/>
        </w:rPr>
        <w:t xml:space="preserve">Забезпечення соціально-економічного розвитку: </w:t>
      </w:r>
      <w:r>
        <w:rPr>
          <w:rFonts w:ascii="Times New Roman" w:hAnsi="Times New Roman" w:cs="Times New Roman"/>
          <w:sz w:val="28"/>
          <w:szCs w:val="28"/>
        </w:rPr>
        <w:t>б</w:t>
      </w:r>
      <w:r w:rsidRPr="008B0FAB">
        <w:rPr>
          <w:rFonts w:ascii="Times New Roman" w:hAnsi="Times New Roman" w:cs="Times New Roman"/>
          <w:sz w:val="28"/>
          <w:szCs w:val="28"/>
        </w:rPr>
        <w:t>юджетна політика визначає пріоритети у витратах, спрямовуючи фінансові ресурси на ті сфери, які є ключовими для соціально-економічного розвитку. Це включає в себе підтримку освіти, охорони здоров</w:t>
      </w:r>
      <w:r w:rsidR="00886196">
        <w:rPr>
          <w:rFonts w:ascii="Times New Roman" w:hAnsi="Times New Roman" w:cs="Times New Roman"/>
          <w:sz w:val="28"/>
          <w:szCs w:val="28"/>
        </w:rPr>
        <w:t>’</w:t>
      </w:r>
      <w:r w:rsidRPr="008B0FAB">
        <w:rPr>
          <w:rFonts w:ascii="Times New Roman" w:hAnsi="Times New Roman" w:cs="Times New Roman"/>
          <w:sz w:val="28"/>
          <w:szCs w:val="28"/>
        </w:rPr>
        <w:t>я, інфраструктури, та ін.    Бюджетна політика встановлює пріоритети витрат, визначаючи, на які сфери і програми буде спрямовано фінансові ресурси. Це може включати освіту, охорону здоров</w:t>
      </w:r>
      <w:r w:rsidR="00886196">
        <w:rPr>
          <w:rFonts w:ascii="Times New Roman" w:hAnsi="Times New Roman" w:cs="Times New Roman"/>
          <w:sz w:val="28"/>
          <w:szCs w:val="28"/>
        </w:rPr>
        <w:t>’</w:t>
      </w:r>
      <w:r w:rsidRPr="008B0FAB">
        <w:rPr>
          <w:rFonts w:ascii="Times New Roman" w:hAnsi="Times New Roman" w:cs="Times New Roman"/>
          <w:sz w:val="28"/>
          <w:szCs w:val="28"/>
        </w:rPr>
        <w:t xml:space="preserve">я, інфраструктуру, соціальний захист, культуру та інші сфери, які впливають на </w:t>
      </w:r>
      <w:r>
        <w:rPr>
          <w:rFonts w:ascii="Times New Roman" w:hAnsi="Times New Roman" w:cs="Times New Roman"/>
          <w:sz w:val="28"/>
          <w:szCs w:val="28"/>
        </w:rPr>
        <w:t xml:space="preserve">соціально-економічний розвиток. </w:t>
      </w:r>
      <w:r w:rsidRPr="008B0FAB">
        <w:rPr>
          <w:rFonts w:ascii="Times New Roman" w:hAnsi="Times New Roman" w:cs="Times New Roman"/>
          <w:sz w:val="28"/>
          <w:szCs w:val="28"/>
        </w:rPr>
        <w:t>Бюджетна політика допомагає державі визначати і реалізовувати стратегічні цілі у сфері соціально-економічного розвитку</w:t>
      </w:r>
      <w:r w:rsidR="00657E41" w:rsidRPr="00657E41">
        <w:rPr>
          <w:rFonts w:ascii="Times New Roman" w:hAnsi="Times New Roman" w:cs="Times New Roman"/>
          <w:sz w:val="28"/>
          <w:szCs w:val="28"/>
        </w:rPr>
        <w:t xml:space="preserve"> [12]</w:t>
      </w:r>
      <w:r w:rsidRPr="008B0FAB">
        <w:rPr>
          <w:rFonts w:ascii="Times New Roman" w:hAnsi="Times New Roman" w:cs="Times New Roman"/>
          <w:sz w:val="28"/>
          <w:szCs w:val="28"/>
        </w:rPr>
        <w:t>. Це може включати програми боротьби з бідністю, розвиток людського капіталу, підтримку малих підприємств та інші ініціативи.</w:t>
      </w:r>
      <w:r>
        <w:rPr>
          <w:rFonts w:ascii="Times New Roman" w:hAnsi="Times New Roman" w:cs="Times New Roman"/>
          <w:sz w:val="28"/>
          <w:szCs w:val="28"/>
        </w:rPr>
        <w:t xml:space="preserve"> </w:t>
      </w:r>
      <w:r w:rsidRPr="008B0FAB">
        <w:rPr>
          <w:rFonts w:ascii="Times New Roman" w:hAnsi="Times New Roman" w:cs="Times New Roman"/>
          <w:sz w:val="28"/>
          <w:szCs w:val="28"/>
        </w:rPr>
        <w:lastRenderedPageBreak/>
        <w:t>Бюджетна політика може сприяти забезпеченню рівних можливостей для всіх громадян, зокрема через фінансування програм освіти, які зменшують рівень соціальної нерівності та сприяють розвитку людського потенціалу.</w:t>
      </w:r>
      <w:r>
        <w:rPr>
          <w:rFonts w:ascii="Times New Roman" w:hAnsi="Times New Roman" w:cs="Times New Roman"/>
          <w:sz w:val="28"/>
          <w:szCs w:val="28"/>
        </w:rPr>
        <w:t xml:space="preserve"> </w:t>
      </w:r>
      <w:r w:rsidRPr="008B0FAB">
        <w:rPr>
          <w:rFonts w:ascii="Times New Roman" w:hAnsi="Times New Roman" w:cs="Times New Roman"/>
          <w:sz w:val="28"/>
          <w:szCs w:val="28"/>
        </w:rPr>
        <w:t>За допомогою бюджетної політики держава може стимулювати інвестиції в ключові галузі, що сприяє економічному розвитку та створює нові можливості для громадян.</w:t>
      </w:r>
      <w:r>
        <w:rPr>
          <w:rFonts w:ascii="Times New Roman" w:hAnsi="Times New Roman" w:cs="Times New Roman"/>
          <w:sz w:val="28"/>
          <w:szCs w:val="28"/>
        </w:rPr>
        <w:t xml:space="preserve"> </w:t>
      </w:r>
      <w:r w:rsidRPr="008B0FAB">
        <w:rPr>
          <w:rFonts w:ascii="Times New Roman" w:hAnsi="Times New Roman" w:cs="Times New Roman"/>
          <w:sz w:val="28"/>
          <w:szCs w:val="28"/>
        </w:rPr>
        <w:t>Бюджет може передбачати видатки на соціальний захист, такі як пенсії, допомога безробітним, допомога сім</w:t>
      </w:r>
      <w:r w:rsidR="00886196">
        <w:rPr>
          <w:rFonts w:ascii="Times New Roman" w:hAnsi="Times New Roman" w:cs="Times New Roman"/>
          <w:sz w:val="28"/>
          <w:szCs w:val="28"/>
        </w:rPr>
        <w:t>’</w:t>
      </w:r>
      <w:r w:rsidRPr="008B0FAB">
        <w:rPr>
          <w:rFonts w:ascii="Times New Roman" w:hAnsi="Times New Roman" w:cs="Times New Roman"/>
          <w:sz w:val="28"/>
          <w:szCs w:val="28"/>
        </w:rPr>
        <w:t>ям та інші програми, які забезпечують фінансову безпеку і соціальний захист населення.</w:t>
      </w:r>
      <w:r>
        <w:rPr>
          <w:rFonts w:ascii="Times New Roman" w:hAnsi="Times New Roman" w:cs="Times New Roman"/>
          <w:sz w:val="28"/>
          <w:szCs w:val="28"/>
        </w:rPr>
        <w:t xml:space="preserve"> </w:t>
      </w:r>
      <w:r w:rsidRPr="008B0FAB">
        <w:rPr>
          <w:rFonts w:ascii="Times New Roman" w:hAnsi="Times New Roman" w:cs="Times New Roman"/>
          <w:sz w:val="28"/>
          <w:szCs w:val="28"/>
        </w:rPr>
        <w:t xml:space="preserve">Фінансування інфраструктурних </w:t>
      </w:r>
      <w:proofErr w:type="spellStart"/>
      <w:r w:rsidRPr="008B0FAB">
        <w:rPr>
          <w:rFonts w:ascii="Times New Roman" w:hAnsi="Times New Roman" w:cs="Times New Roman"/>
          <w:sz w:val="28"/>
          <w:szCs w:val="28"/>
        </w:rPr>
        <w:t>проєктів</w:t>
      </w:r>
      <w:proofErr w:type="spellEnd"/>
      <w:r w:rsidRPr="008B0FAB">
        <w:rPr>
          <w:rFonts w:ascii="Times New Roman" w:hAnsi="Times New Roman" w:cs="Times New Roman"/>
          <w:sz w:val="28"/>
          <w:szCs w:val="28"/>
        </w:rPr>
        <w:t xml:space="preserve"> через бюджет може сприяти створенню сприятливого середовища для економічного росту та підвищення якості життя громадян.</w:t>
      </w:r>
      <w:r>
        <w:rPr>
          <w:rFonts w:ascii="Times New Roman" w:hAnsi="Times New Roman" w:cs="Times New Roman"/>
          <w:sz w:val="28"/>
          <w:szCs w:val="28"/>
        </w:rPr>
        <w:t xml:space="preserve"> </w:t>
      </w:r>
      <w:r w:rsidRPr="008B0FAB">
        <w:rPr>
          <w:rFonts w:ascii="Times New Roman" w:hAnsi="Times New Roman" w:cs="Times New Roman"/>
          <w:sz w:val="28"/>
          <w:szCs w:val="28"/>
        </w:rPr>
        <w:t>Отже, бюджетна політика виступає інструментом, за допомогою якого держава спрямовує фінансові ресурси для досягнення соціально-економічного розвитку та поліпшення якості життя свого населення.</w:t>
      </w:r>
    </w:p>
    <w:p w:rsidR="008B0FAB" w:rsidRDefault="008B0FAB" w:rsidP="008B0FAB">
      <w:pPr>
        <w:spacing w:after="0" w:line="360" w:lineRule="auto"/>
        <w:ind w:firstLine="709"/>
        <w:jc w:val="both"/>
        <w:rPr>
          <w:rFonts w:ascii="Times New Roman" w:hAnsi="Times New Roman" w:cs="Times New Roman"/>
          <w:sz w:val="28"/>
          <w:szCs w:val="28"/>
        </w:rPr>
      </w:pPr>
      <w:r w:rsidRPr="008B0FAB">
        <w:rPr>
          <w:rFonts w:ascii="Times New Roman" w:hAnsi="Times New Roman" w:cs="Times New Roman"/>
          <w:sz w:val="28"/>
          <w:szCs w:val="28"/>
        </w:rPr>
        <w:t>Загалом, бюджетна політика виступає важливим інструментом для забезпечення фінансової стійкості держави, сприяючи раціональному використанню ресурсів та досягненню стратегічних цілей розвитку.</w:t>
      </w:r>
      <w:r w:rsidRPr="008B0FAB">
        <w:t xml:space="preserve"> </w:t>
      </w:r>
      <w:r w:rsidR="00672EFA" w:rsidRPr="00672EFA">
        <w:rPr>
          <w:rFonts w:ascii="Times New Roman" w:hAnsi="Times New Roman" w:cs="Times New Roman"/>
          <w:sz w:val="28"/>
          <w:szCs w:val="28"/>
        </w:rPr>
        <w:t>Бюджетна політика представляє собою спрямовану діяльність уповноважених осіб, спрямовану на формування та регулювання суспільних відносин у сфері фінансових ресурсів для забезпечення завдань та функцій, які виконуються державними та місцевими органами управління протягом бюджетного періоду. Основними завданнями бюджетної політики є розробка науково-обґрунтованої концепції розвитку бюджету, визначення напрямків мобілізації та використання бюджетних ресурсів, а також практична реалізація заходів для досягнення поставлених цілей. Ці завдання визначають ключовий внесок бюджетної політики у фінансову стійкість та соціально-економічний розвиток держави.</w:t>
      </w:r>
      <w:r w:rsidR="00672EFA" w:rsidRPr="00672EFA">
        <w:t xml:space="preserve"> </w:t>
      </w:r>
      <w:r w:rsidRPr="008B0FAB">
        <w:rPr>
          <w:rFonts w:ascii="Times New Roman" w:hAnsi="Times New Roman" w:cs="Times New Roman"/>
          <w:sz w:val="28"/>
          <w:szCs w:val="28"/>
        </w:rPr>
        <w:t>В цілому, бюджетна політика є стратегічним інструментом, який допомагає державі досягати фінансової стійкості, забезпечуючи ефективне управління ресурсами та враховуючи економічні та соціальні виклики.</w:t>
      </w:r>
    </w:p>
    <w:p w:rsidR="00DB5A98" w:rsidRDefault="00DB5A98" w:rsidP="00DB5A98">
      <w:pPr>
        <w:pStyle w:val="2"/>
        <w:jc w:val="both"/>
        <w:rPr>
          <w:rFonts w:ascii="Times New Roman" w:hAnsi="Times New Roman" w:cs="Times New Roman"/>
          <w:color w:val="auto"/>
          <w:sz w:val="28"/>
          <w:szCs w:val="28"/>
        </w:rPr>
      </w:pPr>
      <w:bookmarkStart w:id="3" w:name="_Toc157438495"/>
    </w:p>
    <w:p w:rsidR="00F71F47" w:rsidRDefault="00404119" w:rsidP="00DB5A98">
      <w:pPr>
        <w:pStyle w:val="2"/>
        <w:spacing w:before="0" w:line="360" w:lineRule="auto"/>
        <w:ind w:firstLine="709"/>
        <w:jc w:val="both"/>
        <w:rPr>
          <w:rFonts w:ascii="Times New Roman" w:hAnsi="Times New Roman" w:cs="Times New Roman"/>
          <w:color w:val="auto"/>
          <w:sz w:val="28"/>
          <w:szCs w:val="28"/>
        </w:rPr>
      </w:pPr>
      <w:r w:rsidRPr="00672EFA">
        <w:rPr>
          <w:rFonts w:ascii="Times New Roman" w:hAnsi="Times New Roman" w:cs="Times New Roman"/>
          <w:color w:val="auto"/>
          <w:sz w:val="28"/>
          <w:szCs w:val="28"/>
        </w:rPr>
        <w:t>1.2</w:t>
      </w:r>
      <w:r w:rsidR="00F71F47" w:rsidRPr="00672EFA">
        <w:rPr>
          <w:rFonts w:ascii="Times New Roman" w:hAnsi="Times New Roman" w:cs="Times New Roman"/>
          <w:color w:val="auto"/>
          <w:sz w:val="28"/>
          <w:szCs w:val="28"/>
        </w:rPr>
        <w:t xml:space="preserve"> Вплив глобальних економічних </w:t>
      </w:r>
      <w:r w:rsidRPr="00672EFA">
        <w:rPr>
          <w:rFonts w:ascii="Times New Roman" w:hAnsi="Times New Roman" w:cs="Times New Roman"/>
          <w:color w:val="auto"/>
          <w:sz w:val="28"/>
          <w:szCs w:val="28"/>
        </w:rPr>
        <w:t>викликів</w:t>
      </w:r>
      <w:r w:rsidR="00F71F47" w:rsidRPr="00672EFA">
        <w:rPr>
          <w:rFonts w:ascii="Times New Roman" w:hAnsi="Times New Roman" w:cs="Times New Roman"/>
          <w:color w:val="auto"/>
          <w:sz w:val="28"/>
          <w:szCs w:val="28"/>
        </w:rPr>
        <w:t xml:space="preserve"> на </w:t>
      </w:r>
      <w:r w:rsidRPr="00672EFA">
        <w:rPr>
          <w:rFonts w:ascii="Times New Roman" w:hAnsi="Times New Roman" w:cs="Times New Roman"/>
          <w:color w:val="auto"/>
          <w:sz w:val="28"/>
          <w:szCs w:val="28"/>
        </w:rPr>
        <w:t xml:space="preserve">бюджетну </w:t>
      </w:r>
      <w:r w:rsidR="00F71F47" w:rsidRPr="00672EFA">
        <w:rPr>
          <w:rFonts w:ascii="Times New Roman" w:hAnsi="Times New Roman" w:cs="Times New Roman"/>
          <w:color w:val="auto"/>
          <w:sz w:val="28"/>
          <w:szCs w:val="28"/>
        </w:rPr>
        <w:t>політику</w:t>
      </w:r>
      <w:bookmarkEnd w:id="3"/>
    </w:p>
    <w:p w:rsidR="000865B7" w:rsidRDefault="000865B7" w:rsidP="000865B7"/>
    <w:p w:rsidR="000865B7" w:rsidRPr="000865B7" w:rsidRDefault="000865B7" w:rsidP="000865B7">
      <w:pPr>
        <w:spacing w:after="0" w:line="360" w:lineRule="auto"/>
        <w:ind w:firstLine="709"/>
        <w:jc w:val="both"/>
        <w:rPr>
          <w:rFonts w:ascii="Times New Roman" w:hAnsi="Times New Roman" w:cs="Times New Roman"/>
          <w:sz w:val="28"/>
          <w:szCs w:val="28"/>
        </w:rPr>
      </w:pPr>
      <w:r w:rsidRPr="000865B7">
        <w:rPr>
          <w:rFonts w:ascii="Times New Roman" w:hAnsi="Times New Roman" w:cs="Times New Roman"/>
          <w:sz w:val="28"/>
          <w:szCs w:val="28"/>
        </w:rPr>
        <w:t>Сучасний розвиток світового господарства свідчить про все наростаючу глобалізацію фінансів та економіки загалом. Проте вимірювання цього процесу є складним завданням, оскільки відсутній єдиний показник глобалізації фінансів, і фахівці використовують різноманітні індикатори та показники</w:t>
      </w:r>
      <w:r w:rsidR="00657E41" w:rsidRPr="00657E41">
        <w:rPr>
          <w:rFonts w:ascii="Times New Roman" w:hAnsi="Times New Roman" w:cs="Times New Roman"/>
          <w:sz w:val="28"/>
          <w:szCs w:val="28"/>
        </w:rPr>
        <w:t xml:space="preserve"> [16]</w:t>
      </w:r>
      <w:r w:rsidRPr="000865B7">
        <w:rPr>
          <w:rFonts w:ascii="Times New Roman" w:hAnsi="Times New Roman" w:cs="Times New Roman"/>
          <w:sz w:val="28"/>
          <w:szCs w:val="28"/>
        </w:rPr>
        <w:t>.</w:t>
      </w:r>
    </w:p>
    <w:p w:rsidR="000865B7" w:rsidRPr="000865B7" w:rsidRDefault="000865B7" w:rsidP="000865B7">
      <w:pPr>
        <w:spacing w:after="0" w:line="360" w:lineRule="auto"/>
        <w:ind w:firstLine="709"/>
        <w:jc w:val="both"/>
        <w:rPr>
          <w:rFonts w:ascii="Times New Roman" w:hAnsi="Times New Roman" w:cs="Times New Roman"/>
          <w:sz w:val="28"/>
          <w:szCs w:val="28"/>
        </w:rPr>
      </w:pPr>
      <w:r w:rsidRPr="000865B7">
        <w:rPr>
          <w:rFonts w:ascii="Times New Roman" w:hAnsi="Times New Roman" w:cs="Times New Roman"/>
          <w:sz w:val="28"/>
          <w:szCs w:val="28"/>
        </w:rPr>
        <w:t>Фінансова глобалізація впливає на усі сфери національної економіки, включаючи банки, фінансові компанії, біржі, уряди, банківські установи, центральні банки та інші суб</w:t>
      </w:r>
      <w:r w:rsidR="00886196">
        <w:rPr>
          <w:rFonts w:ascii="Times New Roman" w:hAnsi="Times New Roman" w:cs="Times New Roman"/>
          <w:sz w:val="28"/>
          <w:szCs w:val="28"/>
        </w:rPr>
        <w:t>’</w:t>
      </w:r>
      <w:r w:rsidRPr="000865B7">
        <w:rPr>
          <w:rFonts w:ascii="Times New Roman" w:hAnsi="Times New Roman" w:cs="Times New Roman"/>
          <w:sz w:val="28"/>
          <w:szCs w:val="28"/>
        </w:rPr>
        <w:t>єкти. Важливою складовою цього процесу є фінансові корпоративні структури, такі як банки, страхові компанії, інвестиційні фонди, аудиторські фірми, фондові біржі тощо. Зниження ролі комерційних банків і зростання впливу ринкових інститутів є яскравим виявом фінансової глобалізації. Основними чинниками глобалізації визначають рух товарів, капіталу, людей, валютні операції та рух інтелектуальної продукції.</w:t>
      </w:r>
    </w:p>
    <w:p w:rsidR="000865B7" w:rsidRDefault="000865B7" w:rsidP="000865B7">
      <w:pPr>
        <w:spacing w:after="0" w:line="360" w:lineRule="auto"/>
        <w:ind w:firstLine="709"/>
        <w:jc w:val="both"/>
        <w:rPr>
          <w:rFonts w:ascii="Times New Roman" w:hAnsi="Times New Roman" w:cs="Times New Roman"/>
          <w:sz w:val="28"/>
          <w:szCs w:val="28"/>
        </w:rPr>
      </w:pPr>
      <w:r w:rsidRPr="000865B7">
        <w:rPr>
          <w:rFonts w:ascii="Times New Roman" w:hAnsi="Times New Roman" w:cs="Times New Roman"/>
          <w:sz w:val="28"/>
          <w:szCs w:val="28"/>
        </w:rPr>
        <w:t>Важливою ознакою глобалізації є фінансова сфера, яка виходить за межі національних кордонів. Це виявляється у русі капіталу, становленні світового фінансового ринку та розвитку світової фінансової системи. Фінансова глобалізація є важливою тенденцією у сучасній світовій економіці, яка вимагає адаптації стратегій розвитку, сприяє інноваціям та взаємодії національних економік.</w:t>
      </w:r>
    </w:p>
    <w:p w:rsidR="000865B7" w:rsidRDefault="000865B7" w:rsidP="000865B7">
      <w:pPr>
        <w:spacing w:after="0" w:line="360" w:lineRule="auto"/>
        <w:ind w:firstLine="709"/>
        <w:jc w:val="both"/>
        <w:rPr>
          <w:rFonts w:ascii="Times New Roman" w:hAnsi="Times New Roman" w:cs="Times New Roman"/>
          <w:sz w:val="28"/>
          <w:szCs w:val="28"/>
        </w:rPr>
      </w:pPr>
      <w:r w:rsidRPr="000865B7">
        <w:rPr>
          <w:rFonts w:ascii="Times New Roman" w:hAnsi="Times New Roman" w:cs="Times New Roman"/>
          <w:sz w:val="28"/>
          <w:szCs w:val="28"/>
        </w:rPr>
        <w:t>В умовах фінансової нестійкості в Україні глобалізація світової економіки викликає низку проблем у сфері управління бюджетною системою. Ці проблеми включають недостатньо координовану макроекономічну політику, непослідовність структурних реформ, труднощі в розвитку фінансового ринку та інфраструктури, а також невизначеність у вирішенні економічних завдань у сфері доходів та видатків бюджету.</w:t>
      </w:r>
    </w:p>
    <w:p w:rsidR="003A336B" w:rsidRPr="003A336B" w:rsidRDefault="003A336B" w:rsidP="003A336B">
      <w:pPr>
        <w:spacing w:after="0" w:line="360" w:lineRule="auto"/>
        <w:ind w:firstLine="709"/>
        <w:jc w:val="both"/>
        <w:rPr>
          <w:rFonts w:ascii="Times New Roman" w:hAnsi="Times New Roman" w:cs="Times New Roman"/>
          <w:sz w:val="28"/>
          <w:szCs w:val="28"/>
        </w:rPr>
      </w:pPr>
      <w:r w:rsidRPr="003A336B">
        <w:rPr>
          <w:rFonts w:ascii="Times New Roman" w:hAnsi="Times New Roman" w:cs="Times New Roman"/>
          <w:sz w:val="28"/>
          <w:szCs w:val="28"/>
        </w:rPr>
        <w:t xml:space="preserve">Під час конфлікту та війни, зокрема в контексті України, міжнародне фінансування може бути надзвичайно важливим для забезпечення фінансової </w:t>
      </w:r>
      <w:r w:rsidRPr="003A336B">
        <w:rPr>
          <w:rFonts w:ascii="Times New Roman" w:hAnsi="Times New Roman" w:cs="Times New Roman"/>
          <w:sz w:val="28"/>
          <w:szCs w:val="28"/>
        </w:rPr>
        <w:lastRenderedPageBreak/>
        <w:t>стійкості та подолання економічних викликів. Ось деякі можливі джерела фінансування:</w:t>
      </w:r>
    </w:p>
    <w:p w:rsidR="003A336B" w:rsidRPr="003A336B" w:rsidRDefault="003A336B" w:rsidP="00111E90">
      <w:pPr>
        <w:numPr>
          <w:ilvl w:val="0"/>
          <w:numId w:val="3"/>
        </w:numPr>
        <w:spacing w:after="0" w:line="360" w:lineRule="auto"/>
        <w:ind w:left="0" w:firstLine="709"/>
        <w:jc w:val="both"/>
        <w:rPr>
          <w:rFonts w:ascii="Times New Roman" w:hAnsi="Times New Roman" w:cs="Times New Roman"/>
          <w:sz w:val="28"/>
          <w:szCs w:val="28"/>
        </w:rPr>
      </w:pPr>
      <w:r w:rsidRPr="003A336B">
        <w:rPr>
          <w:rFonts w:ascii="Times New Roman" w:hAnsi="Times New Roman" w:cs="Times New Roman"/>
          <w:b/>
          <w:bCs/>
          <w:sz w:val="28"/>
          <w:szCs w:val="28"/>
        </w:rPr>
        <w:t>Міжнародні фінансові організації</w:t>
      </w:r>
      <w:r w:rsidRPr="003A336B">
        <w:rPr>
          <w:rFonts w:ascii="Times New Roman" w:hAnsi="Times New Roman" w:cs="Times New Roman"/>
          <w:sz w:val="28"/>
          <w:szCs w:val="28"/>
        </w:rPr>
        <w:t>: Організації, такі як Міжнародний валютний фонд (МВФ) та Світовий банк, можуть надавати фінансову підтримку та технічну допомогу. У таких ситуаціях, ці організації можуть надавати фінансування для підтримки бюджету країни, а також конкретні програми підтримки, спрямовані на реформування та підтримку економічної стабільності.</w:t>
      </w:r>
    </w:p>
    <w:p w:rsidR="003A336B" w:rsidRPr="003A336B" w:rsidRDefault="003A336B" w:rsidP="00111E90">
      <w:pPr>
        <w:numPr>
          <w:ilvl w:val="0"/>
          <w:numId w:val="3"/>
        </w:numPr>
        <w:spacing w:after="0" w:line="360" w:lineRule="auto"/>
        <w:ind w:left="0" w:firstLine="709"/>
        <w:jc w:val="both"/>
        <w:rPr>
          <w:rFonts w:ascii="Times New Roman" w:hAnsi="Times New Roman" w:cs="Times New Roman"/>
          <w:sz w:val="28"/>
          <w:szCs w:val="28"/>
        </w:rPr>
      </w:pPr>
      <w:r w:rsidRPr="003A336B">
        <w:rPr>
          <w:rFonts w:ascii="Times New Roman" w:hAnsi="Times New Roman" w:cs="Times New Roman"/>
          <w:b/>
          <w:bCs/>
          <w:sz w:val="28"/>
          <w:szCs w:val="28"/>
        </w:rPr>
        <w:t>Допомога від країн-донорів</w:t>
      </w:r>
      <w:r w:rsidRPr="003A336B">
        <w:rPr>
          <w:rFonts w:ascii="Times New Roman" w:hAnsi="Times New Roman" w:cs="Times New Roman"/>
          <w:sz w:val="28"/>
          <w:szCs w:val="28"/>
        </w:rPr>
        <w:t>: Різні країни можуть надавати фінансову допомогу Україні в формі грантів, невідшкодовних позик або інших видів допомоги. Це може бути як білатеральна допомога від окремих країн, так і мультілатеральна допомога через міжнародні організації.</w:t>
      </w:r>
    </w:p>
    <w:p w:rsidR="003A336B" w:rsidRPr="003A336B" w:rsidRDefault="003A336B" w:rsidP="00111E90">
      <w:pPr>
        <w:numPr>
          <w:ilvl w:val="0"/>
          <w:numId w:val="3"/>
        </w:numPr>
        <w:spacing w:after="0" w:line="360" w:lineRule="auto"/>
        <w:ind w:left="0" w:firstLine="709"/>
        <w:jc w:val="both"/>
        <w:rPr>
          <w:rFonts w:ascii="Times New Roman" w:hAnsi="Times New Roman" w:cs="Times New Roman"/>
          <w:sz w:val="28"/>
          <w:szCs w:val="28"/>
        </w:rPr>
      </w:pPr>
      <w:r w:rsidRPr="003A336B">
        <w:rPr>
          <w:rFonts w:ascii="Times New Roman" w:hAnsi="Times New Roman" w:cs="Times New Roman"/>
          <w:b/>
          <w:bCs/>
          <w:sz w:val="28"/>
          <w:szCs w:val="28"/>
        </w:rPr>
        <w:t>Емісія облігацій</w:t>
      </w:r>
      <w:r w:rsidRPr="003A336B">
        <w:rPr>
          <w:rFonts w:ascii="Times New Roman" w:hAnsi="Times New Roman" w:cs="Times New Roman"/>
          <w:sz w:val="28"/>
          <w:szCs w:val="28"/>
        </w:rPr>
        <w:t>: Україна може звертатися до міжнародних фінансових ринків для залучення фінансування через емісію облігацій. Це може бути одним із способів залучення капіталу для фінансування бюджетних витрат.</w:t>
      </w:r>
    </w:p>
    <w:p w:rsidR="003A336B" w:rsidRPr="003A336B" w:rsidRDefault="003A336B" w:rsidP="00111E90">
      <w:pPr>
        <w:numPr>
          <w:ilvl w:val="0"/>
          <w:numId w:val="3"/>
        </w:numPr>
        <w:spacing w:after="0" w:line="360" w:lineRule="auto"/>
        <w:ind w:left="0" w:firstLine="709"/>
        <w:jc w:val="both"/>
        <w:rPr>
          <w:rFonts w:ascii="Times New Roman" w:hAnsi="Times New Roman" w:cs="Times New Roman"/>
          <w:sz w:val="28"/>
          <w:szCs w:val="28"/>
        </w:rPr>
      </w:pPr>
      <w:r w:rsidRPr="003A336B">
        <w:rPr>
          <w:rFonts w:ascii="Times New Roman" w:hAnsi="Times New Roman" w:cs="Times New Roman"/>
          <w:b/>
          <w:bCs/>
          <w:sz w:val="28"/>
          <w:szCs w:val="28"/>
        </w:rPr>
        <w:t>Гуманітарна допомога</w:t>
      </w:r>
      <w:r w:rsidRPr="003A336B">
        <w:rPr>
          <w:rFonts w:ascii="Times New Roman" w:hAnsi="Times New Roman" w:cs="Times New Roman"/>
          <w:sz w:val="28"/>
          <w:szCs w:val="28"/>
        </w:rPr>
        <w:t>: У ситуаціях війни, міжнародне співтовариство також може надавати гуманітарну допомогу, яка може бути спрямована на підтримку населення, що постраждало від конфлікту, а також на відновлення інфраструктури та економіки.</w:t>
      </w:r>
    </w:p>
    <w:p w:rsidR="000865B7" w:rsidRPr="000865B7" w:rsidRDefault="000865B7" w:rsidP="000865B7">
      <w:pPr>
        <w:spacing w:after="0" w:line="360" w:lineRule="auto"/>
        <w:ind w:firstLine="709"/>
        <w:jc w:val="both"/>
        <w:rPr>
          <w:rFonts w:ascii="Times New Roman" w:hAnsi="Times New Roman" w:cs="Times New Roman"/>
          <w:sz w:val="28"/>
          <w:szCs w:val="28"/>
        </w:rPr>
      </w:pPr>
      <w:r w:rsidRPr="000865B7">
        <w:rPr>
          <w:rFonts w:ascii="Times New Roman" w:hAnsi="Times New Roman" w:cs="Times New Roman"/>
          <w:sz w:val="28"/>
          <w:szCs w:val="28"/>
        </w:rPr>
        <w:t>Супроводжуючи глобалізацію, Україна стикається з проблемами конкурентоспроможності, що виявляються у зниженні рівня державного регулювання, корупції, політичної нестабільності, інфляції, складнощах у доступі до фінансів та інших аспектах</w:t>
      </w:r>
      <w:r w:rsidR="00657E41" w:rsidRPr="00657E41">
        <w:rPr>
          <w:rFonts w:ascii="Times New Roman" w:hAnsi="Times New Roman" w:cs="Times New Roman"/>
          <w:sz w:val="28"/>
          <w:szCs w:val="28"/>
        </w:rPr>
        <w:t xml:space="preserve"> [13]</w:t>
      </w:r>
      <w:r w:rsidRPr="000865B7">
        <w:rPr>
          <w:rFonts w:ascii="Times New Roman" w:hAnsi="Times New Roman" w:cs="Times New Roman"/>
          <w:sz w:val="28"/>
          <w:szCs w:val="28"/>
        </w:rPr>
        <w:t>. Такі негативні явища можуть суттєво вплинути на стабі</w:t>
      </w:r>
      <w:r>
        <w:rPr>
          <w:rFonts w:ascii="Times New Roman" w:hAnsi="Times New Roman" w:cs="Times New Roman"/>
          <w:sz w:val="28"/>
          <w:szCs w:val="28"/>
        </w:rPr>
        <w:t xml:space="preserve">льність та безпеку бюджету. </w:t>
      </w:r>
      <w:r w:rsidRPr="000865B7">
        <w:rPr>
          <w:rFonts w:ascii="Times New Roman" w:hAnsi="Times New Roman" w:cs="Times New Roman"/>
          <w:sz w:val="28"/>
          <w:szCs w:val="28"/>
        </w:rPr>
        <w:t>Важливою є необхідність переосмислення та уточнення теоретичних та методологічних підходів до формування економічної політики, інституційних перетворень та фінансової системи. Крім того, важливо враховувати світові тенденції та ризики при розробці стратегій розвитку національної економіки.</w:t>
      </w:r>
    </w:p>
    <w:p w:rsidR="000865B7" w:rsidRDefault="000865B7" w:rsidP="000865B7">
      <w:pPr>
        <w:spacing w:after="0" w:line="360" w:lineRule="auto"/>
        <w:ind w:firstLine="709"/>
        <w:jc w:val="both"/>
        <w:rPr>
          <w:rFonts w:ascii="Times New Roman" w:hAnsi="Times New Roman" w:cs="Times New Roman"/>
          <w:sz w:val="28"/>
          <w:szCs w:val="28"/>
        </w:rPr>
      </w:pPr>
      <w:r w:rsidRPr="000865B7">
        <w:rPr>
          <w:rFonts w:ascii="Times New Roman" w:hAnsi="Times New Roman" w:cs="Times New Roman"/>
          <w:sz w:val="28"/>
          <w:szCs w:val="28"/>
        </w:rPr>
        <w:lastRenderedPageBreak/>
        <w:t>Усі ці виклики вимагають комплексних заходів для забезпечення бюджетної безпеки. Розробка прогнозних параметрів фінансової стійкості та бюджетної безпеки стає надзвичайно важливою для забезпечення виходу економік</w:t>
      </w:r>
      <w:r>
        <w:rPr>
          <w:rFonts w:ascii="Times New Roman" w:hAnsi="Times New Roman" w:cs="Times New Roman"/>
          <w:sz w:val="28"/>
          <w:szCs w:val="28"/>
        </w:rPr>
        <w:t xml:space="preserve">и з потенційно небезпечних зон. </w:t>
      </w:r>
      <w:r w:rsidRPr="000865B7">
        <w:rPr>
          <w:rFonts w:ascii="Times New Roman" w:hAnsi="Times New Roman" w:cs="Times New Roman"/>
          <w:sz w:val="28"/>
          <w:szCs w:val="28"/>
        </w:rPr>
        <w:t>Також важливим викликом є потреба вирішення проблем конкурентоспроможності національної економіки, яка може стати ключовим чинником для підвищення стабільності та ефективності бюджетної системи.</w:t>
      </w:r>
    </w:p>
    <w:p w:rsidR="00543543" w:rsidRPr="00543543" w:rsidRDefault="00543543" w:rsidP="00543543">
      <w:pPr>
        <w:spacing w:after="0" w:line="360" w:lineRule="auto"/>
        <w:ind w:firstLine="709"/>
        <w:jc w:val="both"/>
        <w:rPr>
          <w:rFonts w:ascii="Times New Roman" w:hAnsi="Times New Roman" w:cs="Times New Roman"/>
          <w:sz w:val="28"/>
          <w:szCs w:val="28"/>
        </w:rPr>
      </w:pPr>
      <w:r w:rsidRPr="00543543">
        <w:rPr>
          <w:rFonts w:ascii="Times New Roman" w:hAnsi="Times New Roman" w:cs="Times New Roman"/>
          <w:sz w:val="28"/>
          <w:szCs w:val="28"/>
        </w:rPr>
        <w:t>Фінансова глобалізація є невід</w:t>
      </w:r>
      <w:r w:rsidR="00886196">
        <w:rPr>
          <w:rFonts w:ascii="Times New Roman" w:hAnsi="Times New Roman" w:cs="Times New Roman"/>
          <w:sz w:val="28"/>
          <w:szCs w:val="28"/>
        </w:rPr>
        <w:t>’</w:t>
      </w:r>
      <w:r w:rsidRPr="00543543">
        <w:rPr>
          <w:rFonts w:ascii="Times New Roman" w:hAnsi="Times New Roman" w:cs="Times New Roman"/>
          <w:sz w:val="28"/>
          <w:szCs w:val="28"/>
        </w:rPr>
        <w:t>ємною частиною економічного розвитку та представляє собою результат зростаючих фінансових взаємозв</w:t>
      </w:r>
      <w:r w:rsidR="00886196">
        <w:rPr>
          <w:rFonts w:ascii="Times New Roman" w:hAnsi="Times New Roman" w:cs="Times New Roman"/>
          <w:sz w:val="28"/>
          <w:szCs w:val="28"/>
        </w:rPr>
        <w:t>’</w:t>
      </w:r>
      <w:r w:rsidRPr="00543543">
        <w:rPr>
          <w:rFonts w:ascii="Times New Roman" w:hAnsi="Times New Roman" w:cs="Times New Roman"/>
          <w:sz w:val="28"/>
          <w:szCs w:val="28"/>
        </w:rPr>
        <w:t>язків між країнами. Цей явище виникає за умов лібералізації цін та потоків інвестицій, а також створення глобальних транснаціональних фінансових груп, впливаючи подвійно на розвиток світової фінансової системи.</w:t>
      </w:r>
    </w:p>
    <w:p w:rsidR="00543543" w:rsidRPr="00543543" w:rsidRDefault="00543543" w:rsidP="00543543">
      <w:pPr>
        <w:spacing w:after="0" w:line="360" w:lineRule="auto"/>
        <w:ind w:firstLine="709"/>
        <w:jc w:val="both"/>
        <w:rPr>
          <w:rFonts w:ascii="Times New Roman" w:hAnsi="Times New Roman" w:cs="Times New Roman"/>
          <w:sz w:val="28"/>
          <w:szCs w:val="28"/>
        </w:rPr>
      </w:pPr>
      <w:r w:rsidRPr="00543543">
        <w:rPr>
          <w:rFonts w:ascii="Times New Roman" w:hAnsi="Times New Roman" w:cs="Times New Roman"/>
          <w:sz w:val="28"/>
          <w:szCs w:val="28"/>
        </w:rPr>
        <w:t>Останнім часом спостерігається зростання інтегративного індексу фінансової глобалізації, особливо в контексті України. Це свідчить про зростання впливу глобалізації на фінансові системи країн. Навіть при невеликих обсягах експорту та імпорту фінансових послуг в порівнянні із загальними обсягами, ці компоненти мають потенціал для подальшого розвитку фінансової глобалізації</w:t>
      </w:r>
      <w:r w:rsidR="00657E41" w:rsidRPr="00657E41">
        <w:rPr>
          <w:rFonts w:ascii="Times New Roman" w:hAnsi="Times New Roman" w:cs="Times New Roman"/>
          <w:sz w:val="28"/>
          <w:szCs w:val="28"/>
        </w:rPr>
        <w:t xml:space="preserve"> [9]</w:t>
      </w:r>
      <w:r w:rsidRPr="00543543">
        <w:rPr>
          <w:rFonts w:ascii="Times New Roman" w:hAnsi="Times New Roman" w:cs="Times New Roman"/>
          <w:sz w:val="28"/>
          <w:szCs w:val="28"/>
        </w:rPr>
        <w:t>.</w:t>
      </w:r>
    </w:p>
    <w:p w:rsidR="00543543" w:rsidRPr="00543543" w:rsidRDefault="00543543" w:rsidP="00543543">
      <w:pPr>
        <w:spacing w:after="0" w:line="360" w:lineRule="auto"/>
        <w:ind w:firstLine="709"/>
        <w:jc w:val="both"/>
        <w:rPr>
          <w:rFonts w:ascii="Times New Roman" w:hAnsi="Times New Roman" w:cs="Times New Roman"/>
          <w:sz w:val="28"/>
          <w:szCs w:val="28"/>
        </w:rPr>
      </w:pPr>
      <w:r w:rsidRPr="00543543">
        <w:rPr>
          <w:rFonts w:ascii="Times New Roman" w:hAnsi="Times New Roman" w:cs="Times New Roman"/>
          <w:sz w:val="28"/>
          <w:szCs w:val="28"/>
        </w:rPr>
        <w:t>Поглиблення фінансової глобалізації в сучасному світі переважно зумовлене збільшенням іноземного банківського капіталу, валютних кредитів та іноземних інвестицій. У зв</w:t>
      </w:r>
      <w:r w:rsidR="00886196">
        <w:rPr>
          <w:rFonts w:ascii="Times New Roman" w:hAnsi="Times New Roman" w:cs="Times New Roman"/>
          <w:sz w:val="28"/>
          <w:szCs w:val="28"/>
        </w:rPr>
        <w:t>’</w:t>
      </w:r>
      <w:r w:rsidRPr="00543543">
        <w:rPr>
          <w:rFonts w:ascii="Times New Roman" w:hAnsi="Times New Roman" w:cs="Times New Roman"/>
          <w:sz w:val="28"/>
          <w:szCs w:val="28"/>
        </w:rPr>
        <w:t>язку з цим, традиційні методи макроекономічного регулювання втрачають свою ефективність. Однак уряди набувають нових обов</w:t>
      </w:r>
      <w:r w:rsidR="00886196">
        <w:rPr>
          <w:rFonts w:ascii="Times New Roman" w:hAnsi="Times New Roman" w:cs="Times New Roman"/>
          <w:sz w:val="28"/>
          <w:szCs w:val="28"/>
        </w:rPr>
        <w:t>’</w:t>
      </w:r>
      <w:r w:rsidRPr="00543543">
        <w:rPr>
          <w:rFonts w:ascii="Times New Roman" w:hAnsi="Times New Roman" w:cs="Times New Roman"/>
          <w:sz w:val="28"/>
          <w:szCs w:val="28"/>
        </w:rPr>
        <w:t>язків, зокрема, у впровадженні ефективної фіскальної політики, спрямованої на стимулювання конкурентоспроможності економіки та забезпечення національних інтересів.</w:t>
      </w:r>
    </w:p>
    <w:p w:rsidR="00543543" w:rsidRDefault="00543543" w:rsidP="00AF5136">
      <w:pPr>
        <w:spacing w:after="0" w:line="360" w:lineRule="auto"/>
        <w:ind w:firstLine="709"/>
        <w:jc w:val="both"/>
        <w:rPr>
          <w:rFonts w:ascii="Times New Roman" w:hAnsi="Times New Roman" w:cs="Times New Roman"/>
          <w:sz w:val="28"/>
          <w:szCs w:val="28"/>
        </w:rPr>
      </w:pPr>
      <w:r w:rsidRPr="00543543">
        <w:rPr>
          <w:rFonts w:ascii="Times New Roman" w:hAnsi="Times New Roman" w:cs="Times New Roman"/>
          <w:sz w:val="28"/>
          <w:szCs w:val="28"/>
        </w:rPr>
        <w:t>Сучасний контекст фінансової глобалізації також вимагає активної участі держав у міжнародній фінансовій координації, стандартизації правил та норм, а також у впровадженні міждержавних заходів економічної політики. Це необхідно для запобігання та нейтралізації наслідків постійних фінансових криз та забезпечення стійкого розвитку національних фінансових систем.</w:t>
      </w:r>
      <w:r w:rsidR="00AF5136">
        <w:rPr>
          <w:rFonts w:ascii="Times New Roman" w:hAnsi="Times New Roman" w:cs="Times New Roman"/>
          <w:sz w:val="28"/>
          <w:szCs w:val="28"/>
        </w:rPr>
        <w:t xml:space="preserve"> </w:t>
      </w:r>
      <w:r w:rsidRPr="00543543">
        <w:rPr>
          <w:rFonts w:ascii="Times New Roman" w:hAnsi="Times New Roman" w:cs="Times New Roman"/>
          <w:sz w:val="28"/>
          <w:szCs w:val="28"/>
        </w:rPr>
        <w:lastRenderedPageBreak/>
        <w:t>Глобальні економічні виклики можуть суттєво впливати на бюджетну політику країни.</w:t>
      </w:r>
    </w:p>
    <w:p w:rsidR="00543543" w:rsidRDefault="0085056B" w:rsidP="0085056B">
      <w:pPr>
        <w:spacing w:after="0" w:line="360" w:lineRule="auto"/>
        <w:ind w:firstLine="709"/>
        <w:jc w:val="both"/>
        <w:rPr>
          <w:rFonts w:ascii="Times New Roman" w:hAnsi="Times New Roman" w:cs="Times New Roman"/>
          <w:sz w:val="28"/>
          <w:szCs w:val="28"/>
        </w:rPr>
      </w:pPr>
      <w:r w:rsidRPr="0085056B">
        <w:rPr>
          <w:rFonts w:ascii="Times New Roman" w:hAnsi="Times New Roman" w:cs="Times New Roman"/>
          <w:sz w:val="28"/>
          <w:szCs w:val="28"/>
        </w:rPr>
        <w:t>Економічні</w:t>
      </w:r>
      <w:r>
        <w:rPr>
          <w:rFonts w:ascii="Times New Roman" w:hAnsi="Times New Roman" w:cs="Times New Roman"/>
          <w:sz w:val="28"/>
          <w:szCs w:val="28"/>
        </w:rPr>
        <w:t xml:space="preserve"> </w:t>
      </w:r>
      <w:r w:rsidRPr="0085056B">
        <w:rPr>
          <w:rFonts w:ascii="Times New Roman" w:hAnsi="Times New Roman" w:cs="Times New Roman"/>
          <w:sz w:val="28"/>
          <w:szCs w:val="28"/>
        </w:rPr>
        <w:t>кризи можуть мати значний вплив на бюджетну політику країни через ряд механізмів. Зменшення виробництва та споживчої активності призводить до обвалу доходів підприємств і населення, що в свою чергу зменшує податкові надходження до бюджету. У зв</w:t>
      </w:r>
      <w:r w:rsidR="00886196">
        <w:rPr>
          <w:rFonts w:ascii="Times New Roman" w:hAnsi="Times New Roman" w:cs="Times New Roman"/>
          <w:sz w:val="28"/>
          <w:szCs w:val="28"/>
        </w:rPr>
        <w:t>’</w:t>
      </w:r>
      <w:r w:rsidRPr="0085056B">
        <w:rPr>
          <w:rFonts w:ascii="Times New Roman" w:hAnsi="Times New Roman" w:cs="Times New Roman"/>
          <w:sz w:val="28"/>
          <w:szCs w:val="28"/>
        </w:rPr>
        <w:t>язку з цим можуть виникати дефіцити в бюджеті, які потребують уважного ф</w:t>
      </w:r>
      <w:r>
        <w:rPr>
          <w:rFonts w:ascii="Times New Roman" w:hAnsi="Times New Roman" w:cs="Times New Roman"/>
          <w:sz w:val="28"/>
          <w:szCs w:val="28"/>
        </w:rPr>
        <w:t xml:space="preserve">інансового управління. </w:t>
      </w:r>
      <w:r w:rsidRPr="0085056B">
        <w:rPr>
          <w:rFonts w:ascii="Times New Roman" w:hAnsi="Times New Roman" w:cs="Times New Roman"/>
          <w:sz w:val="28"/>
          <w:szCs w:val="28"/>
        </w:rPr>
        <w:t xml:space="preserve">Зменшення обсягу податкових надходжень може змусити уряд переглядати свою бюджетну політику, вживати заходів для стабілізації фінансів та уникнення серйозних економічних проблем. </w:t>
      </w:r>
      <w:r>
        <w:rPr>
          <w:rFonts w:ascii="Times New Roman" w:hAnsi="Times New Roman" w:cs="Times New Roman"/>
          <w:sz w:val="28"/>
          <w:szCs w:val="28"/>
        </w:rPr>
        <w:t xml:space="preserve"> </w:t>
      </w:r>
      <w:r w:rsidRPr="0085056B">
        <w:rPr>
          <w:rFonts w:ascii="Times New Roman" w:hAnsi="Times New Roman" w:cs="Times New Roman"/>
          <w:sz w:val="28"/>
          <w:szCs w:val="28"/>
        </w:rPr>
        <w:t>Уряд може розглядати можливість тимчасового зменшення податків або інших фінансових стимулів для підтримки підприємств та стимулювання економічної активності.</w:t>
      </w:r>
      <w:r>
        <w:rPr>
          <w:rFonts w:ascii="Times New Roman" w:hAnsi="Times New Roman" w:cs="Times New Roman"/>
          <w:sz w:val="28"/>
          <w:szCs w:val="28"/>
        </w:rPr>
        <w:t xml:space="preserve"> </w:t>
      </w:r>
      <w:r w:rsidRPr="0085056B">
        <w:rPr>
          <w:rFonts w:ascii="Times New Roman" w:hAnsi="Times New Roman" w:cs="Times New Roman"/>
          <w:sz w:val="28"/>
          <w:szCs w:val="28"/>
        </w:rPr>
        <w:t>Оптимізація бюджетних витрат та перегляд пріоритетів можуть допомогти уникнути дефіцитів. Ретельне планування та ефективне управління ресурсами можуть забезпечити фінансову стабільність у складних економічних умовах.</w:t>
      </w:r>
      <w:r>
        <w:rPr>
          <w:rFonts w:ascii="Times New Roman" w:hAnsi="Times New Roman" w:cs="Times New Roman"/>
          <w:sz w:val="28"/>
          <w:szCs w:val="28"/>
        </w:rPr>
        <w:t xml:space="preserve"> </w:t>
      </w:r>
      <w:r w:rsidRPr="0085056B">
        <w:rPr>
          <w:rFonts w:ascii="Times New Roman" w:hAnsi="Times New Roman" w:cs="Times New Roman"/>
          <w:sz w:val="28"/>
          <w:szCs w:val="28"/>
        </w:rPr>
        <w:t>Незважаючи на економічні труднощі, важливо підтримувати соціальні програми, особливо ті, які спрямовані на допомогу найбільш уразливим верствам суспільства.</w:t>
      </w:r>
      <w:r>
        <w:rPr>
          <w:rFonts w:ascii="Times New Roman" w:hAnsi="Times New Roman" w:cs="Times New Roman"/>
          <w:sz w:val="28"/>
          <w:szCs w:val="28"/>
        </w:rPr>
        <w:t xml:space="preserve"> </w:t>
      </w:r>
      <w:r w:rsidRPr="0085056B">
        <w:rPr>
          <w:rFonts w:ascii="Times New Roman" w:hAnsi="Times New Roman" w:cs="Times New Roman"/>
          <w:sz w:val="28"/>
          <w:szCs w:val="28"/>
        </w:rPr>
        <w:t>Залучення інвестицій може бути ключовим для оживлення економіки</w:t>
      </w:r>
      <w:r w:rsidR="00657E41" w:rsidRPr="003A336B">
        <w:rPr>
          <w:rFonts w:ascii="Times New Roman" w:hAnsi="Times New Roman" w:cs="Times New Roman"/>
          <w:sz w:val="28"/>
          <w:szCs w:val="28"/>
        </w:rPr>
        <w:t xml:space="preserve"> [</w:t>
      </w:r>
      <w:r w:rsidR="00805DCA" w:rsidRPr="003A336B">
        <w:rPr>
          <w:rFonts w:ascii="Times New Roman" w:hAnsi="Times New Roman" w:cs="Times New Roman"/>
          <w:sz w:val="28"/>
          <w:szCs w:val="28"/>
        </w:rPr>
        <w:t>10</w:t>
      </w:r>
      <w:r w:rsidR="00657E41" w:rsidRPr="003A336B">
        <w:rPr>
          <w:rFonts w:ascii="Times New Roman" w:hAnsi="Times New Roman" w:cs="Times New Roman"/>
          <w:sz w:val="28"/>
          <w:szCs w:val="28"/>
        </w:rPr>
        <w:t>]</w:t>
      </w:r>
      <w:r w:rsidRPr="0085056B">
        <w:rPr>
          <w:rFonts w:ascii="Times New Roman" w:hAnsi="Times New Roman" w:cs="Times New Roman"/>
          <w:sz w:val="28"/>
          <w:szCs w:val="28"/>
        </w:rPr>
        <w:t>. Уряд може вживати заходів для стимулювання інвестиційних проектів та підтримки підприємств.</w:t>
      </w:r>
      <w:r>
        <w:rPr>
          <w:rFonts w:ascii="Times New Roman" w:hAnsi="Times New Roman" w:cs="Times New Roman"/>
          <w:sz w:val="28"/>
          <w:szCs w:val="28"/>
        </w:rPr>
        <w:t xml:space="preserve"> </w:t>
      </w:r>
      <w:r w:rsidRPr="0085056B">
        <w:rPr>
          <w:rFonts w:ascii="Times New Roman" w:hAnsi="Times New Roman" w:cs="Times New Roman"/>
          <w:sz w:val="28"/>
          <w:szCs w:val="28"/>
        </w:rPr>
        <w:t>Враховуючи ці фактори, бюджетна політика повинна бути гнучкою та адаптивною, спрямованою на забезпечення фінансової стабільності та сталого економічного розвитку у невизначених умовах.</w:t>
      </w:r>
    </w:p>
    <w:p w:rsidR="00003EB0" w:rsidRDefault="0085056B" w:rsidP="00003EB0">
      <w:pPr>
        <w:spacing w:after="0" w:line="360" w:lineRule="auto"/>
        <w:ind w:firstLine="709"/>
        <w:jc w:val="both"/>
        <w:rPr>
          <w:rFonts w:ascii="Times New Roman" w:hAnsi="Times New Roman" w:cs="Times New Roman"/>
          <w:sz w:val="28"/>
          <w:szCs w:val="28"/>
        </w:rPr>
      </w:pPr>
      <w:r w:rsidRPr="0085056B">
        <w:rPr>
          <w:rFonts w:ascii="Times New Roman" w:hAnsi="Times New Roman" w:cs="Times New Roman"/>
          <w:sz w:val="28"/>
          <w:szCs w:val="28"/>
        </w:rPr>
        <w:t>Для покриття дефіциту бюджету та забезпечення сталого фінансового функціонування країни, уряди можуть вживати наступних заходів</w:t>
      </w:r>
      <w:r>
        <w:rPr>
          <w:rFonts w:ascii="Times New Roman" w:hAnsi="Times New Roman" w:cs="Times New Roman"/>
          <w:sz w:val="28"/>
          <w:szCs w:val="28"/>
        </w:rPr>
        <w:t xml:space="preserve">. </w:t>
      </w:r>
      <w:r w:rsidRPr="0085056B">
        <w:rPr>
          <w:rFonts w:ascii="Times New Roman" w:hAnsi="Times New Roman" w:cs="Times New Roman"/>
          <w:sz w:val="28"/>
          <w:szCs w:val="28"/>
        </w:rPr>
        <w:t>Уряд може шукати фінансову підтримку через залучення позик від міжнародних фінансових організацій, таких як Міжнародний валютний фонд (МВФ) або Світовий банк, або через видачу облігацій на міжнародних ринках капіталу.</w:t>
      </w:r>
      <w:r>
        <w:rPr>
          <w:rFonts w:ascii="Times New Roman" w:hAnsi="Times New Roman" w:cs="Times New Roman"/>
          <w:sz w:val="28"/>
          <w:szCs w:val="28"/>
        </w:rPr>
        <w:t xml:space="preserve"> </w:t>
      </w:r>
      <w:r w:rsidRPr="0085056B">
        <w:rPr>
          <w:rFonts w:ascii="Times New Roman" w:hAnsi="Times New Roman" w:cs="Times New Roman"/>
          <w:sz w:val="28"/>
          <w:szCs w:val="28"/>
        </w:rPr>
        <w:t xml:space="preserve">Уряд може емітувати внутрішні або зовнішні облігації для привертання фінансування. Це може бути довгостроковим чи короткостроковим заходом </w:t>
      </w:r>
      <w:r w:rsidRPr="0085056B">
        <w:rPr>
          <w:rFonts w:ascii="Times New Roman" w:hAnsi="Times New Roman" w:cs="Times New Roman"/>
          <w:sz w:val="28"/>
          <w:szCs w:val="28"/>
        </w:rPr>
        <w:lastRenderedPageBreak/>
        <w:t>залежно від обставин.</w:t>
      </w:r>
      <w:r>
        <w:rPr>
          <w:rFonts w:ascii="Times New Roman" w:hAnsi="Times New Roman" w:cs="Times New Roman"/>
          <w:sz w:val="28"/>
          <w:szCs w:val="28"/>
        </w:rPr>
        <w:t xml:space="preserve"> </w:t>
      </w:r>
      <w:r w:rsidRPr="0085056B">
        <w:rPr>
          <w:rFonts w:ascii="Times New Roman" w:hAnsi="Times New Roman" w:cs="Times New Roman"/>
          <w:sz w:val="28"/>
          <w:szCs w:val="28"/>
        </w:rPr>
        <w:t>У разі великого боргового навантаження країна може розглядати можливості фінансової реструктуризації, яка може включати перегляд строків платежів, обсягу боргу або процентних ставок.</w:t>
      </w:r>
      <w:r>
        <w:rPr>
          <w:rFonts w:ascii="Times New Roman" w:hAnsi="Times New Roman" w:cs="Times New Roman"/>
          <w:sz w:val="28"/>
          <w:szCs w:val="28"/>
        </w:rPr>
        <w:t xml:space="preserve"> </w:t>
      </w:r>
    </w:p>
    <w:p w:rsidR="00543543" w:rsidRDefault="00543543" w:rsidP="00003EB0">
      <w:pPr>
        <w:spacing w:after="0" w:line="360" w:lineRule="auto"/>
        <w:ind w:firstLine="709"/>
        <w:jc w:val="both"/>
        <w:rPr>
          <w:rFonts w:ascii="Times New Roman" w:hAnsi="Times New Roman" w:cs="Times New Roman"/>
          <w:sz w:val="28"/>
          <w:szCs w:val="28"/>
        </w:rPr>
      </w:pPr>
      <w:r w:rsidRPr="00543543">
        <w:rPr>
          <w:rFonts w:ascii="Times New Roman" w:hAnsi="Times New Roman" w:cs="Times New Roman"/>
          <w:sz w:val="28"/>
          <w:szCs w:val="28"/>
        </w:rPr>
        <w:t>У зв</w:t>
      </w:r>
      <w:r w:rsidR="00886196">
        <w:rPr>
          <w:rFonts w:ascii="Times New Roman" w:hAnsi="Times New Roman" w:cs="Times New Roman"/>
          <w:sz w:val="28"/>
          <w:szCs w:val="28"/>
        </w:rPr>
        <w:t>’</w:t>
      </w:r>
      <w:r w:rsidRPr="00543543">
        <w:rPr>
          <w:rFonts w:ascii="Times New Roman" w:hAnsi="Times New Roman" w:cs="Times New Roman"/>
          <w:sz w:val="28"/>
          <w:szCs w:val="28"/>
        </w:rPr>
        <w:t>язку з економічними труднощами країни можуть бути вимушені переглядати соціальні витрати, зокрема на охорону здоров</w:t>
      </w:r>
      <w:r w:rsidR="00886196">
        <w:rPr>
          <w:rFonts w:ascii="Times New Roman" w:hAnsi="Times New Roman" w:cs="Times New Roman"/>
          <w:sz w:val="28"/>
          <w:szCs w:val="28"/>
        </w:rPr>
        <w:t>’</w:t>
      </w:r>
      <w:r w:rsidRPr="00543543">
        <w:rPr>
          <w:rFonts w:ascii="Times New Roman" w:hAnsi="Times New Roman" w:cs="Times New Roman"/>
          <w:sz w:val="28"/>
          <w:szCs w:val="28"/>
        </w:rPr>
        <w:t>я, освіту та соціальний захист. Це може викликати реакцію громадськості та вимагати балансування між фінансовою стійкістю та соціальною відповідальністю.</w:t>
      </w:r>
      <w:r w:rsidR="0085056B" w:rsidRPr="0085056B">
        <w:rPr>
          <w:rFonts w:ascii="Times New Roman" w:hAnsi="Times New Roman" w:cs="Times New Roman"/>
          <w:sz w:val="28"/>
          <w:szCs w:val="28"/>
        </w:rPr>
        <w:t xml:space="preserve">    Зменшення соціальних витрат може викликати реакцію громадськості та соціальних груп, особливо якщо це стосується ключових сфер, таких як охорона здоров</w:t>
      </w:r>
      <w:r w:rsidR="00886196">
        <w:rPr>
          <w:rFonts w:ascii="Times New Roman" w:hAnsi="Times New Roman" w:cs="Times New Roman"/>
          <w:sz w:val="28"/>
          <w:szCs w:val="28"/>
        </w:rPr>
        <w:t>’</w:t>
      </w:r>
      <w:r w:rsidR="0085056B" w:rsidRPr="0085056B">
        <w:rPr>
          <w:rFonts w:ascii="Times New Roman" w:hAnsi="Times New Roman" w:cs="Times New Roman"/>
          <w:sz w:val="28"/>
          <w:szCs w:val="28"/>
        </w:rPr>
        <w:t>я та освіта. Протести, петиції та інші форми громадського протесту можуть виникнути внаслі</w:t>
      </w:r>
      <w:r w:rsidR="0085056B">
        <w:rPr>
          <w:rFonts w:ascii="Times New Roman" w:hAnsi="Times New Roman" w:cs="Times New Roman"/>
          <w:sz w:val="28"/>
          <w:szCs w:val="28"/>
        </w:rPr>
        <w:t xml:space="preserve">док незгоди з такими рішеннями. </w:t>
      </w:r>
      <w:r w:rsidR="0085056B" w:rsidRPr="0085056B">
        <w:rPr>
          <w:rFonts w:ascii="Times New Roman" w:hAnsi="Times New Roman" w:cs="Times New Roman"/>
          <w:sz w:val="28"/>
          <w:szCs w:val="28"/>
        </w:rPr>
        <w:t>Урядам потрібно знаходити баланс між забезпеченням фінансової стійкості та відповідальністю перед громадянами. Зменшення соціальних витрат може бути обґрунтованим з економічної точки зору, але водночас важливо зберігати необхідні соціальні послуги та захист вразливих груп.</w:t>
      </w:r>
      <w:r w:rsidR="0085056B">
        <w:rPr>
          <w:rFonts w:ascii="Times New Roman" w:hAnsi="Times New Roman" w:cs="Times New Roman"/>
          <w:sz w:val="28"/>
          <w:szCs w:val="28"/>
        </w:rPr>
        <w:t xml:space="preserve"> </w:t>
      </w:r>
      <w:r w:rsidR="0085056B" w:rsidRPr="0085056B">
        <w:rPr>
          <w:rFonts w:ascii="Times New Roman" w:hAnsi="Times New Roman" w:cs="Times New Roman"/>
          <w:sz w:val="28"/>
          <w:szCs w:val="28"/>
        </w:rPr>
        <w:t>Уряди можуть шукати альтернативні шляхи оптимізації соціальних витрат, такі як підвищення ефективності управління, пошук додаткових джерел доходів або партнерства з приватним сектором</w:t>
      </w:r>
      <w:r w:rsidR="00657E41" w:rsidRPr="00657E41">
        <w:rPr>
          <w:rFonts w:ascii="Times New Roman" w:hAnsi="Times New Roman" w:cs="Times New Roman"/>
          <w:sz w:val="28"/>
          <w:szCs w:val="28"/>
        </w:rPr>
        <w:t xml:space="preserve"> [1</w:t>
      </w:r>
      <w:r w:rsidR="00805DCA" w:rsidRPr="00805DCA">
        <w:rPr>
          <w:rFonts w:ascii="Times New Roman" w:hAnsi="Times New Roman" w:cs="Times New Roman"/>
          <w:sz w:val="28"/>
          <w:szCs w:val="28"/>
        </w:rPr>
        <w:t>8</w:t>
      </w:r>
      <w:r w:rsidR="00657E41" w:rsidRPr="00657E41">
        <w:rPr>
          <w:rFonts w:ascii="Times New Roman" w:hAnsi="Times New Roman" w:cs="Times New Roman"/>
          <w:sz w:val="28"/>
          <w:szCs w:val="28"/>
        </w:rPr>
        <w:t>]</w:t>
      </w:r>
      <w:r w:rsidR="0085056B" w:rsidRPr="0085056B">
        <w:rPr>
          <w:rFonts w:ascii="Times New Roman" w:hAnsi="Times New Roman" w:cs="Times New Roman"/>
          <w:sz w:val="28"/>
          <w:szCs w:val="28"/>
        </w:rPr>
        <w:t>.</w:t>
      </w:r>
      <w:r w:rsidR="0085056B">
        <w:rPr>
          <w:rFonts w:ascii="Times New Roman" w:hAnsi="Times New Roman" w:cs="Times New Roman"/>
          <w:sz w:val="28"/>
          <w:szCs w:val="28"/>
        </w:rPr>
        <w:t xml:space="preserve"> </w:t>
      </w:r>
      <w:r w:rsidR="0085056B" w:rsidRPr="0085056B">
        <w:rPr>
          <w:rFonts w:ascii="Times New Roman" w:hAnsi="Times New Roman" w:cs="Times New Roman"/>
          <w:sz w:val="28"/>
          <w:szCs w:val="28"/>
        </w:rPr>
        <w:t>У період економічних труднощів важливо розробляти стратегії відновлення, які дозволять країні поступово відновлювати соціальні витрати, коли економічна ситуація поліпшиться.</w:t>
      </w:r>
      <w:r w:rsidR="0085056B">
        <w:rPr>
          <w:rFonts w:ascii="Times New Roman" w:hAnsi="Times New Roman" w:cs="Times New Roman"/>
          <w:sz w:val="28"/>
          <w:szCs w:val="28"/>
        </w:rPr>
        <w:t xml:space="preserve"> </w:t>
      </w:r>
      <w:r w:rsidR="0085056B" w:rsidRPr="0085056B">
        <w:rPr>
          <w:rFonts w:ascii="Times New Roman" w:hAnsi="Times New Roman" w:cs="Times New Roman"/>
          <w:sz w:val="28"/>
          <w:szCs w:val="28"/>
        </w:rPr>
        <w:t>Загалом, важливо забезпечити, щоб будь-які рішення щодо зменшення соціальних витрат були збалансованими та враховували потреби громадян, забезпечуючи при цьому стійкість фінансової системи країни.</w:t>
      </w:r>
      <w:r w:rsidR="00003EB0">
        <w:rPr>
          <w:rFonts w:ascii="Times New Roman" w:hAnsi="Times New Roman" w:cs="Times New Roman"/>
          <w:sz w:val="28"/>
          <w:szCs w:val="28"/>
        </w:rPr>
        <w:t xml:space="preserve"> </w:t>
      </w:r>
      <w:r w:rsidRPr="00543543">
        <w:rPr>
          <w:rFonts w:ascii="Times New Roman" w:hAnsi="Times New Roman" w:cs="Times New Roman"/>
          <w:sz w:val="28"/>
          <w:szCs w:val="28"/>
        </w:rPr>
        <w:t>Отже, бюджетна політика країни повинна бути гнучкою та враховувати зміни в глобальному економічному середовищі для ефективного управління фінансами та забезпечення стійкості в умовах невизначеності.</w:t>
      </w:r>
      <w:r w:rsidR="0085056B">
        <w:rPr>
          <w:rFonts w:ascii="Times New Roman" w:hAnsi="Times New Roman" w:cs="Times New Roman"/>
          <w:sz w:val="28"/>
          <w:szCs w:val="28"/>
        </w:rPr>
        <w:t xml:space="preserve"> </w:t>
      </w:r>
      <w:r w:rsidRPr="00543543">
        <w:rPr>
          <w:rFonts w:ascii="Times New Roman" w:hAnsi="Times New Roman" w:cs="Times New Roman"/>
          <w:sz w:val="28"/>
          <w:szCs w:val="28"/>
        </w:rPr>
        <w:t>Глобальні економічні виклики вимагають від урядів гнучкості та ефективності у веденні бюджетної політики, адаптації до змін у світовій економіці та забезпечення стійкості та ефективності національних фінансів.</w:t>
      </w:r>
    </w:p>
    <w:p w:rsidR="00FB42C5" w:rsidRDefault="004B6893" w:rsidP="003407A6">
      <w:pPr>
        <w:spacing w:after="0" w:line="360" w:lineRule="auto"/>
        <w:ind w:firstLine="709"/>
        <w:jc w:val="both"/>
        <w:rPr>
          <w:rFonts w:ascii="Times New Roman" w:hAnsi="Times New Roman" w:cs="Times New Roman"/>
          <w:sz w:val="28"/>
          <w:szCs w:val="28"/>
        </w:rPr>
      </w:pPr>
      <w:r w:rsidRPr="004B6893">
        <w:rPr>
          <w:rFonts w:ascii="Times New Roman" w:hAnsi="Times New Roman" w:cs="Times New Roman"/>
          <w:sz w:val="28"/>
          <w:szCs w:val="28"/>
        </w:rPr>
        <w:lastRenderedPageBreak/>
        <w:t>Бюджетна політика є ключовим інструментом фінансового управління держави, спрямованим на досягнення фінансової стійкості. Це особливо актуально в умовах економічних труднощів, коли фінансова стійкість стає основною умовою подолання криз та забезпечення сталого економічного розвитку.</w:t>
      </w:r>
      <w:r>
        <w:rPr>
          <w:rFonts w:ascii="Times New Roman" w:hAnsi="Times New Roman" w:cs="Times New Roman"/>
          <w:sz w:val="28"/>
          <w:szCs w:val="28"/>
        </w:rPr>
        <w:t xml:space="preserve"> </w:t>
      </w:r>
      <w:r w:rsidRPr="004B6893">
        <w:rPr>
          <w:rFonts w:ascii="Times New Roman" w:hAnsi="Times New Roman" w:cs="Times New Roman"/>
          <w:sz w:val="28"/>
          <w:szCs w:val="28"/>
        </w:rPr>
        <w:t>Важливим аспектом бюджетної політики є прагнення досягнення балансу між доходами та видатками. Надмірний борг, дефіцит та неузгодженість бюджету можуть стати джерелом фінансових ризиків. Тому, управління бюджетом повинно спрямовуват</w:t>
      </w:r>
      <w:r>
        <w:rPr>
          <w:rFonts w:ascii="Times New Roman" w:hAnsi="Times New Roman" w:cs="Times New Roman"/>
          <w:sz w:val="28"/>
          <w:szCs w:val="28"/>
        </w:rPr>
        <w:t xml:space="preserve">ися на забезпечення фінансової </w:t>
      </w:r>
      <w:r w:rsidRPr="004B6893">
        <w:rPr>
          <w:rFonts w:ascii="Times New Roman" w:hAnsi="Times New Roman" w:cs="Times New Roman"/>
          <w:sz w:val="28"/>
          <w:szCs w:val="28"/>
        </w:rPr>
        <w:t>стійкості через ретельний аналіз та прогнозування доходів та ефективне управління видатками.</w:t>
      </w:r>
      <w:r>
        <w:rPr>
          <w:rFonts w:ascii="Times New Roman" w:hAnsi="Times New Roman" w:cs="Times New Roman"/>
          <w:sz w:val="28"/>
          <w:szCs w:val="28"/>
        </w:rPr>
        <w:t xml:space="preserve"> </w:t>
      </w:r>
      <w:r w:rsidRPr="004B6893">
        <w:rPr>
          <w:rFonts w:ascii="Times New Roman" w:hAnsi="Times New Roman" w:cs="Times New Roman"/>
          <w:sz w:val="28"/>
          <w:szCs w:val="28"/>
        </w:rPr>
        <w:t>Здатність бюджетної політики бути гнучкою та адаптивною до змін у глобальному економічному середовищі є критичною для забезпечення фінансової стійкості. Урядам слід швидко реагувати на економічні виклики, переглядати стратегії та заходи для збереження стабільності у фінансовій системі</w:t>
      </w:r>
      <w:r w:rsidR="00657E41" w:rsidRPr="00657E41">
        <w:rPr>
          <w:rFonts w:ascii="Times New Roman" w:hAnsi="Times New Roman" w:cs="Times New Roman"/>
          <w:sz w:val="28"/>
          <w:szCs w:val="28"/>
          <w:lang w:val="ru-RU"/>
        </w:rPr>
        <w:t xml:space="preserve"> [7]</w:t>
      </w:r>
      <w:r w:rsidRPr="004B6893">
        <w:rPr>
          <w:rFonts w:ascii="Times New Roman" w:hAnsi="Times New Roman" w:cs="Times New Roman"/>
          <w:sz w:val="28"/>
          <w:szCs w:val="28"/>
        </w:rPr>
        <w:t>.</w:t>
      </w:r>
      <w:r>
        <w:rPr>
          <w:rFonts w:ascii="Times New Roman" w:hAnsi="Times New Roman" w:cs="Times New Roman"/>
          <w:sz w:val="28"/>
          <w:szCs w:val="28"/>
        </w:rPr>
        <w:t xml:space="preserve"> </w:t>
      </w:r>
      <w:r w:rsidRPr="004B6893">
        <w:rPr>
          <w:rFonts w:ascii="Times New Roman" w:hAnsi="Times New Roman" w:cs="Times New Roman"/>
          <w:sz w:val="28"/>
          <w:szCs w:val="28"/>
        </w:rPr>
        <w:t>Бюджетна політика має активно сприяти економічній стійкості, зокрема через реалізацію інфраструктурних проектів, стимулювання інвестицій та підтримку соціально-економічних галузей.</w:t>
      </w:r>
      <w:r>
        <w:rPr>
          <w:rFonts w:ascii="Times New Roman" w:hAnsi="Times New Roman" w:cs="Times New Roman"/>
          <w:sz w:val="28"/>
          <w:szCs w:val="28"/>
        </w:rPr>
        <w:t xml:space="preserve"> </w:t>
      </w:r>
      <w:r w:rsidRPr="004B6893">
        <w:rPr>
          <w:rFonts w:ascii="Times New Roman" w:hAnsi="Times New Roman" w:cs="Times New Roman"/>
          <w:sz w:val="28"/>
          <w:szCs w:val="28"/>
        </w:rPr>
        <w:t>Важливо враховувати соціальні аспекти при формуванні бюджетної політики. Збереження соціальної справедливості та розподілу ресурсів для задоволення базових потреб населення є важливим елементом фінансової стійкості та уникненням соціальних напружень.</w:t>
      </w:r>
      <w:r>
        <w:rPr>
          <w:rFonts w:ascii="Times New Roman" w:hAnsi="Times New Roman" w:cs="Times New Roman"/>
          <w:sz w:val="28"/>
          <w:szCs w:val="28"/>
        </w:rPr>
        <w:t xml:space="preserve"> </w:t>
      </w:r>
      <w:r w:rsidRPr="004B6893">
        <w:rPr>
          <w:rFonts w:ascii="Times New Roman" w:hAnsi="Times New Roman" w:cs="Times New Roman"/>
          <w:sz w:val="28"/>
          <w:szCs w:val="28"/>
        </w:rPr>
        <w:t xml:space="preserve">Загалом, успішна бюджетна політика у контексті фінансової стійкості передбачає ретельне планування, ефективне управління та постійний моніторинг, щоб забезпечити економічну стабільність, стійкість фінансової системи та задоволення потреб суспільства. </w:t>
      </w:r>
    </w:p>
    <w:p w:rsidR="003A336B" w:rsidRDefault="003A336B">
      <w:pPr>
        <w:rPr>
          <w:rFonts w:ascii="Times New Roman" w:eastAsiaTheme="majorEastAsia" w:hAnsi="Times New Roman" w:cs="Times New Roman"/>
          <w:b/>
          <w:bCs/>
          <w:sz w:val="28"/>
          <w:szCs w:val="28"/>
        </w:rPr>
      </w:pPr>
      <w:bookmarkStart w:id="4" w:name="_Toc157438496"/>
      <w:r>
        <w:rPr>
          <w:rFonts w:ascii="Times New Roman" w:hAnsi="Times New Roman" w:cs="Times New Roman"/>
        </w:rPr>
        <w:br w:type="page"/>
      </w:r>
    </w:p>
    <w:p w:rsidR="00F71F47" w:rsidRPr="004B6893" w:rsidRDefault="00F71F47" w:rsidP="004B6893">
      <w:pPr>
        <w:pStyle w:val="1"/>
        <w:jc w:val="center"/>
        <w:rPr>
          <w:rFonts w:ascii="Times New Roman" w:hAnsi="Times New Roman" w:cs="Times New Roman"/>
          <w:color w:val="auto"/>
        </w:rPr>
      </w:pPr>
      <w:r w:rsidRPr="009E348A">
        <w:rPr>
          <w:rFonts w:ascii="Times New Roman" w:hAnsi="Times New Roman" w:cs="Times New Roman"/>
          <w:color w:val="auto"/>
        </w:rPr>
        <w:lastRenderedPageBreak/>
        <w:t>2. АНАЛІЗ БЮДЖЕТНОЇ ПОЛІТИКИ УКРАЇНИ</w:t>
      </w:r>
      <w:bookmarkEnd w:id="4"/>
    </w:p>
    <w:p w:rsidR="004B6893" w:rsidRPr="00F71F47" w:rsidRDefault="004B6893" w:rsidP="00404119">
      <w:pPr>
        <w:spacing w:after="0" w:line="360" w:lineRule="auto"/>
        <w:ind w:firstLine="709"/>
        <w:jc w:val="both"/>
        <w:rPr>
          <w:rFonts w:ascii="Times New Roman" w:hAnsi="Times New Roman" w:cs="Times New Roman"/>
          <w:sz w:val="28"/>
          <w:szCs w:val="28"/>
        </w:rPr>
      </w:pPr>
    </w:p>
    <w:p w:rsidR="00F71F47" w:rsidRDefault="00F71F47" w:rsidP="00DB5A98">
      <w:pPr>
        <w:pStyle w:val="2"/>
        <w:spacing w:before="0" w:line="360" w:lineRule="auto"/>
        <w:ind w:firstLine="709"/>
        <w:jc w:val="both"/>
        <w:rPr>
          <w:rFonts w:ascii="Times New Roman" w:hAnsi="Times New Roman" w:cs="Times New Roman"/>
          <w:color w:val="auto"/>
          <w:sz w:val="28"/>
          <w:szCs w:val="28"/>
        </w:rPr>
      </w:pPr>
      <w:bookmarkStart w:id="5" w:name="_Toc157438497"/>
      <w:r w:rsidRPr="004B6893">
        <w:rPr>
          <w:rFonts w:ascii="Times New Roman" w:hAnsi="Times New Roman" w:cs="Times New Roman"/>
          <w:color w:val="auto"/>
          <w:sz w:val="28"/>
          <w:szCs w:val="28"/>
        </w:rPr>
        <w:t xml:space="preserve">2.1 </w:t>
      </w:r>
      <w:r w:rsidR="00EF1984" w:rsidRPr="004B6893">
        <w:rPr>
          <w:rFonts w:ascii="Times New Roman" w:hAnsi="Times New Roman" w:cs="Times New Roman"/>
          <w:color w:val="auto"/>
          <w:sz w:val="28"/>
          <w:szCs w:val="28"/>
        </w:rPr>
        <w:t>Аналіз основних напрямів державної бюджетної політики в Україні</w:t>
      </w:r>
      <w:bookmarkEnd w:id="5"/>
    </w:p>
    <w:p w:rsidR="00AF5136" w:rsidRDefault="00AF5136" w:rsidP="00AF5136"/>
    <w:p w:rsidR="00AF5136" w:rsidRPr="00AF5136" w:rsidRDefault="00AF5136" w:rsidP="00AF5136">
      <w:pPr>
        <w:spacing w:after="0" w:line="360" w:lineRule="auto"/>
        <w:ind w:firstLine="709"/>
        <w:jc w:val="both"/>
        <w:rPr>
          <w:rFonts w:ascii="Times New Roman" w:hAnsi="Times New Roman" w:cs="Times New Roman"/>
          <w:sz w:val="28"/>
          <w:szCs w:val="28"/>
        </w:rPr>
      </w:pPr>
      <w:r w:rsidRPr="00AF5136">
        <w:rPr>
          <w:rFonts w:ascii="Times New Roman" w:hAnsi="Times New Roman" w:cs="Times New Roman"/>
          <w:sz w:val="28"/>
          <w:szCs w:val="28"/>
        </w:rPr>
        <w:t>Протягом останніх років, основні напрями бюджетної політики в Україні були розроблені з метою досягнення кількох стратегічних цілей. Важливими аспектами бюджетної політики стали стабілізація національної економіки, формування сприятливого макроекономічного середовища, проведення ефективної бюджетно-податкової політики, дотримання жорсткої фінансової дисципліни, підвищення рівня прозорості та раціональності бюджетного процесу.</w:t>
      </w:r>
      <w:r>
        <w:rPr>
          <w:rFonts w:ascii="Times New Roman" w:hAnsi="Times New Roman" w:cs="Times New Roman"/>
          <w:sz w:val="28"/>
          <w:szCs w:val="28"/>
        </w:rPr>
        <w:t xml:space="preserve"> </w:t>
      </w:r>
      <w:r w:rsidRPr="00AF5136">
        <w:rPr>
          <w:rFonts w:ascii="Times New Roman" w:hAnsi="Times New Roman" w:cs="Times New Roman"/>
          <w:sz w:val="28"/>
          <w:szCs w:val="28"/>
        </w:rPr>
        <w:t>Головним</w:t>
      </w:r>
      <w:r>
        <w:rPr>
          <w:rFonts w:ascii="Times New Roman" w:hAnsi="Times New Roman" w:cs="Times New Roman"/>
          <w:sz w:val="28"/>
          <w:szCs w:val="28"/>
        </w:rPr>
        <w:t xml:space="preserve"> </w:t>
      </w:r>
      <w:r w:rsidRPr="00AF5136">
        <w:rPr>
          <w:rFonts w:ascii="Times New Roman" w:hAnsi="Times New Roman" w:cs="Times New Roman"/>
          <w:sz w:val="28"/>
          <w:szCs w:val="28"/>
        </w:rPr>
        <w:t>завданням було створення базових передумов для економічного зростання. Це включало утримання низького рівня інфляції та безробіття, стабілізацію державних фінансів і створення стійкої фінансової системи через оптимізацію податкової та бюджетної політики.</w:t>
      </w:r>
    </w:p>
    <w:p w:rsidR="00AF5136" w:rsidRPr="00AF5136" w:rsidRDefault="00AF5136" w:rsidP="00AF5136">
      <w:pPr>
        <w:spacing w:after="0" w:line="360" w:lineRule="auto"/>
        <w:ind w:firstLine="709"/>
        <w:jc w:val="both"/>
        <w:rPr>
          <w:rFonts w:ascii="Times New Roman" w:hAnsi="Times New Roman" w:cs="Times New Roman"/>
          <w:sz w:val="28"/>
          <w:szCs w:val="28"/>
        </w:rPr>
      </w:pPr>
      <w:r w:rsidRPr="00AF5136">
        <w:rPr>
          <w:rFonts w:ascii="Times New Roman" w:hAnsi="Times New Roman" w:cs="Times New Roman"/>
          <w:sz w:val="28"/>
          <w:szCs w:val="28"/>
        </w:rPr>
        <w:t>Бюджетна політика, як складова частина фінансової політики держави, виступає важливим інструментом для впливу на валовий внутрішній продукт (ВВП) з метою досягнення конкретних цілей стабілізації та розвитку економіки. ВВП є одним з ключових показників розвитку економіки, оскільки він відображає кінцевий результат виробничої діяльності у сфері матеріального і нематеріального виробництва</w:t>
      </w:r>
      <w:r w:rsidR="00657E41" w:rsidRPr="00657E41">
        <w:rPr>
          <w:rFonts w:ascii="Times New Roman" w:hAnsi="Times New Roman" w:cs="Times New Roman"/>
          <w:sz w:val="28"/>
          <w:szCs w:val="28"/>
        </w:rPr>
        <w:t xml:space="preserve"> [</w:t>
      </w:r>
      <w:r w:rsidR="00805DCA" w:rsidRPr="00805DCA">
        <w:rPr>
          <w:rFonts w:ascii="Times New Roman" w:hAnsi="Times New Roman" w:cs="Times New Roman"/>
          <w:sz w:val="28"/>
          <w:szCs w:val="28"/>
        </w:rPr>
        <w:t>4</w:t>
      </w:r>
      <w:r w:rsidR="00657E41" w:rsidRPr="00657E41">
        <w:rPr>
          <w:rFonts w:ascii="Times New Roman" w:hAnsi="Times New Roman" w:cs="Times New Roman"/>
          <w:sz w:val="28"/>
          <w:szCs w:val="28"/>
        </w:rPr>
        <w:t>]</w:t>
      </w:r>
      <w:r w:rsidRPr="00AF5136">
        <w:rPr>
          <w:rFonts w:ascii="Times New Roman" w:hAnsi="Times New Roman" w:cs="Times New Roman"/>
          <w:sz w:val="28"/>
          <w:szCs w:val="28"/>
        </w:rPr>
        <w:t>.</w:t>
      </w:r>
    </w:p>
    <w:p w:rsidR="00AF5136" w:rsidRDefault="00AF5136" w:rsidP="00AF5136">
      <w:pPr>
        <w:spacing w:after="0" w:line="360" w:lineRule="auto"/>
        <w:ind w:firstLine="709"/>
        <w:jc w:val="both"/>
        <w:rPr>
          <w:rFonts w:ascii="Times New Roman" w:hAnsi="Times New Roman" w:cs="Times New Roman"/>
          <w:sz w:val="28"/>
          <w:szCs w:val="28"/>
        </w:rPr>
      </w:pPr>
      <w:r w:rsidRPr="00AF5136">
        <w:rPr>
          <w:rFonts w:ascii="Times New Roman" w:hAnsi="Times New Roman" w:cs="Times New Roman"/>
          <w:sz w:val="28"/>
          <w:szCs w:val="28"/>
        </w:rPr>
        <w:t>Такий підхід дозволяє визначити, наскільки успішно бюджетна політика спрямована на досягнення стратегічних цілей, забезпечуючи стабільність та розвиток національної економіки.</w:t>
      </w:r>
    </w:p>
    <w:p w:rsidR="00805DCA" w:rsidRPr="00805DCA" w:rsidRDefault="00805DCA" w:rsidP="00805DCA">
      <w:pPr>
        <w:spacing w:after="0" w:line="360" w:lineRule="auto"/>
        <w:ind w:firstLine="709"/>
        <w:jc w:val="both"/>
        <w:rPr>
          <w:rFonts w:ascii="Times New Roman" w:hAnsi="Times New Roman" w:cs="Times New Roman"/>
          <w:sz w:val="28"/>
          <w:szCs w:val="28"/>
        </w:rPr>
      </w:pPr>
      <w:r w:rsidRPr="00805DCA">
        <w:rPr>
          <w:rFonts w:ascii="Times New Roman" w:hAnsi="Times New Roman" w:cs="Times New Roman"/>
          <w:sz w:val="28"/>
          <w:szCs w:val="28"/>
        </w:rPr>
        <w:t>Основною метою бюджетної політики є формування цілісної концепції розвитку бюджету, побудованої на глибоких дослідженнях та аналізі соціально-економічних тенденцій та стратегічних пріоритетів. Ключовим завданням цієї концепції є регулювання соціально-економічних процесів.</w:t>
      </w:r>
    </w:p>
    <w:p w:rsidR="00805DCA" w:rsidRPr="00805DCA" w:rsidRDefault="00805DCA" w:rsidP="00805DCA">
      <w:pPr>
        <w:spacing w:after="0" w:line="360" w:lineRule="auto"/>
        <w:ind w:firstLine="709"/>
        <w:jc w:val="both"/>
        <w:rPr>
          <w:rFonts w:ascii="Times New Roman" w:hAnsi="Times New Roman" w:cs="Times New Roman"/>
          <w:sz w:val="28"/>
          <w:szCs w:val="28"/>
        </w:rPr>
      </w:pPr>
      <w:r w:rsidRPr="00805DCA">
        <w:rPr>
          <w:rFonts w:ascii="Times New Roman" w:hAnsi="Times New Roman" w:cs="Times New Roman"/>
          <w:sz w:val="28"/>
          <w:szCs w:val="28"/>
        </w:rPr>
        <w:t xml:space="preserve">Слід відзначити, що постійне вдосконалення бюджетної політики є критично важливим для забезпечення стійкого економічного розвитку та </w:t>
      </w:r>
      <w:r w:rsidRPr="00805DCA">
        <w:rPr>
          <w:rFonts w:ascii="Times New Roman" w:hAnsi="Times New Roman" w:cs="Times New Roman"/>
          <w:sz w:val="28"/>
          <w:szCs w:val="28"/>
        </w:rPr>
        <w:lastRenderedPageBreak/>
        <w:t>соціального добробуту в Україні. У період воєнних подій бюджетна політика стикається з численними проблемами, такими як зменшення кількості платників податків та працівників, що призводить до скорочення надходжень до державного бюджету, пошкодження енергетичної інфраструктури, окупація портів та труднощі з логістикою залізничних маршрутів, зниження продажу підакцизних товарів та інші. Ці виклики вимагають ретельного аналізу та розробки стратегій їх вирішення.</w:t>
      </w:r>
    </w:p>
    <w:p w:rsidR="00AF5136" w:rsidRDefault="00805DCA" w:rsidP="00805DCA">
      <w:pPr>
        <w:spacing w:after="0" w:line="360" w:lineRule="auto"/>
        <w:ind w:firstLine="709"/>
        <w:jc w:val="both"/>
        <w:rPr>
          <w:rFonts w:ascii="Times New Roman" w:hAnsi="Times New Roman" w:cs="Times New Roman"/>
          <w:sz w:val="28"/>
          <w:szCs w:val="28"/>
        </w:rPr>
      </w:pPr>
      <w:r w:rsidRPr="00805DCA">
        <w:rPr>
          <w:rFonts w:ascii="Times New Roman" w:hAnsi="Times New Roman" w:cs="Times New Roman"/>
          <w:sz w:val="28"/>
          <w:szCs w:val="28"/>
        </w:rPr>
        <w:t>Стан бюджету відображає економічний та соціальний розвиток країни, і головним завданням бюджетної політики є збалансування та зменшення рівня дефіциту основного фінансового плану країни. Однак у період воєнних дій важливість досягнення балансу в бюджеті може зменшитися через об</w:t>
      </w:r>
      <w:r w:rsidR="00886196">
        <w:rPr>
          <w:rFonts w:ascii="Times New Roman" w:hAnsi="Times New Roman" w:cs="Times New Roman"/>
          <w:sz w:val="28"/>
          <w:szCs w:val="28"/>
        </w:rPr>
        <w:t>’</w:t>
      </w:r>
      <w:r w:rsidRPr="00805DCA">
        <w:rPr>
          <w:rFonts w:ascii="Times New Roman" w:hAnsi="Times New Roman" w:cs="Times New Roman"/>
          <w:sz w:val="28"/>
          <w:szCs w:val="28"/>
        </w:rPr>
        <w:t>єктивні обставини.</w:t>
      </w:r>
      <w:r w:rsidR="00AF5136" w:rsidRPr="00AF5136">
        <w:rPr>
          <w:rFonts w:ascii="Times New Roman" w:hAnsi="Times New Roman" w:cs="Times New Roman"/>
          <w:sz w:val="28"/>
          <w:szCs w:val="28"/>
        </w:rPr>
        <w:t xml:space="preserve"> </w:t>
      </w:r>
    </w:p>
    <w:p w:rsidR="00E61DDD" w:rsidRPr="00DF0141" w:rsidRDefault="00E61DDD" w:rsidP="009E348A">
      <w:pPr>
        <w:spacing w:after="0" w:line="360" w:lineRule="auto"/>
        <w:ind w:firstLine="709"/>
        <w:jc w:val="right"/>
        <w:rPr>
          <w:rFonts w:ascii="Times New Roman" w:hAnsi="Times New Roman" w:cs="Times New Roman"/>
          <w:b/>
          <w:iCs/>
          <w:sz w:val="28"/>
          <w:szCs w:val="28"/>
          <w:lang w:val="ru-RU"/>
        </w:rPr>
      </w:pPr>
      <w:r w:rsidRPr="00DF0141">
        <w:rPr>
          <w:rFonts w:ascii="Times New Roman" w:hAnsi="Times New Roman" w:cs="Times New Roman"/>
          <w:b/>
          <w:iCs/>
          <w:sz w:val="28"/>
          <w:szCs w:val="28"/>
        </w:rPr>
        <w:t xml:space="preserve">Таблиця </w:t>
      </w:r>
      <w:r w:rsidR="00202FE4" w:rsidRPr="00DF0141">
        <w:rPr>
          <w:rFonts w:ascii="Times New Roman" w:hAnsi="Times New Roman" w:cs="Times New Roman"/>
          <w:b/>
          <w:iCs/>
          <w:sz w:val="28"/>
          <w:szCs w:val="28"/>
        </w:rPr>
        <w:t>2</w:t>
      </w:r>
      <w:r w:rsidR="00DF0141">
        <w:rPr>
          <w:rFonts w:ascii="Times New Roman" w:hAnsi="Times New Roman" w:cs="Times New Roman"/>
          <w:b/>
          <w:iCs/>
          <w:sz w:val="28"/>
          <w:szCs w:val="28"/>
          <w:lang w:val="ru-RU"/>
        </w:rPr>
        <w:t>.1</w:t>
      </w:r>
    </w:p>
    <w:p w:rsidR="00E61DDD" w:rsidRPr="00DF0141" w:rsidRDefault="00E61DDD" w:rsidP="009E348A">
      <w:pPr>
        <w:spacing w:after="0" w:line="360" w:lineRule="auto"/>
        <w:ind w:firstLine="709"/>
        <w:jc w:val="center"/>
        <w:rPr>
          <w:rFonts w:ascii="Times New Roman" w:hAnsi="Times New Roman" w:cs="Times New Roman"/>
          <w:b/>
          <w:bCs/>
          <w:iCs/>
          <w:sz w:val="28"/>
          <w:szCs w:val="28"/>
          <w:lang w:val="ru-RU"/>
        </w:rPr>
      </w:pPr>
      <w:r w:rsidRPr="00DF0141">
        <w:rPr>
          <w:rFonts w:ascii="Times New Roman" w:hAnsi="Times New Roman" w:cs="Times New Roman"/>
          <w:b/>
          <w:bCs/>
          <w:iCs/>
          <w:sz w:val="28"/>
          <w:szCs w:val="28"/>
        </w:rPr>
        <w:t>Показники державного бюджету України за 2017–2021 рр., млн грн</w:t>
      </w:r>
      <w:r w:rsidR="00657E41" w:rsidRPr="00DF0141">
        <w:rPr>
          <w:rFonts w:ascii="Times New Roman" w:hAnsi="Times New Roman" w:cs="Times New Roman"/>
          <w:b/>
          <w:bCs/>
          <w:iCs/>
          <w:sz w:val="28"/>
          <w:szCs w:val="28"/>
          <w:lang w:val="ru-RU"/>
        </w:rPr>
        <w:t xml:space="preserve"> [2</w:t>
      </w:r>
      <w:r w:rsidR="00805DCA" w:rsidRPr="00DF0141">
        <w:rPr>
          <w:rFonts w:ascii="Times New Roman" w:hAnsi="Times New Roman" w:cs="Times New Roman"/>
          <w:b/>
          <w:bCs/>
          <w:iCs/>
          <w:sz w:val="28"/>
          <w:szCs w:val="28"/>
          <w:lang w:val="ru-RU"/>
        </w:rPr>
        <w:t>2</w:t>
      </w:r>
      <w:r w:rsidR="00657E41" w:rsidRPr="00DF0141">
        <w:rPr>
          <w:rFonts w:ascii="Times New Roman" w:hAnsi="Times New Roman" w:cs="Times New Roman"/>
          <w:b/>
          <w:bCs/>
          <w:iCs/>
          <w:sz w:val="28"/>
          <w:szCs w:val="28"/>
          <w:lang w:val="ru-RU"/>
        </w:rPr>
        <w:t>]</w:t>
      </w:r>
    </w:p>
    <w:tbl>
      <w:tblPr>
        <w:tblStyle w:val="a9"/>
        <w:tblW w:w="0" w:type="auto"/>
        <w:tblLook w:val="04A0" w:firstRow="1" w:lastRow="0" w:firstColumn="1" w:lastColumn="0" w:noHBand="0" w:noVBand="1"/>
      </w:tblPr>
      <w:tblGrid>
        <w:gridCol w:w="2418"/>
        <w:gridCol w:w="1321"/>
        <w:gridCol w:w="1320"/>
        <w:gridCol w:w="1406"/>
        <w:gridCol w:w="1473"/>
        <w:gridCol w:w="1406"/>
      </w:tblGrid>
      <w:tr w:rsidR="00CC7E5F" w:rsidTr="00CC7E5F">
        <w:tc>
          <w:tcPr>
            <w:tcW w:w="2560" w:type="dxa"/>
          </w:tcPr>
          <w:p w:rsidR="00E61DDD" w:rsidRDefault="00E61DDD" w:rsidP="00E61DDD">
            <w:pPr>
              <w:spacing w:line="360" w:lineRule="auto"/>
              <w:jc w:val="both"/>
              <w:rPr>
                <w:rFonts w:ascii="Times New Roman" w:hAnsi="Times New Roman" w:cs="Times New Roman"/>
                <w:sz w:val="28"/>
                <w:szCs w:val="28"/>
              </w:rPr>
            </w:pPr>
            <w:r w:rsidRPr="00E61DDD">
              <w:rPr>
                <w:rFonts w:ascii="Times New Roman" w:hAnsi="Times New Roman" w:cs="Times New Roman"/>
                <w:sz w:val="28"/>
                <w:szCs w:val="28"/>
              </w:rPr>
              <w:t>Показники</w:t>
            </w:r>
          </w:p>
        </w:tc>
        <w:tc>
          <w:tcPr>
            <w:tcW w:w="1347" w:type="dxa"/>
          </w:tcPr>
          <w:p w:rsidR="00E61DDD" w:rsidRDefault="00E61DDD" w:rsidP="00E61DDD">
            <w:pPr>
              <w:spacing w:line="360" w:lineRule="auto"/>
              <w:jc w:val="both"/>
              <w:rPr>
                <w:rFonts w:ascii="Times New Roman" w:hAnsi="Times New Roman" w:cs="Times New Roman"/>
                <w:sz w:val="28"/>
                <w:szCs w:val="28"/>
              </w:rPr>
            </w:pPr>
            <w:r>
              <w:rPr>
                <w:rFonts w:ascii="Times New Roman" w:hAnsi="Times New Roman" w:cs="Times New Roman"/>
                <w:sz w:val="28"/>
                <w:szCs w:val="28"/>
              </w:rPr>
              <w:t>2017</w:t>
            </w:r>
          </w:p>
        </w:tc>
        <w:tc>
          <w:tcPr>
            <w:tcW w:w="1346" w:type="dxa"/>
          </w:tcPr>
          <w:p w:rsidR="00E61DDD" w:rsidRDefault="00E61DDD" w:rsidP="00E61DDD">
            <w:pPr>
              <w:spacing w:line="360" w:lineRule="auto"/>
              <w:jc w:val="both"/>
              <w:rPr>
                <w:rFonts w:ascii="Times New Roman" w:hAnsi="Times New Roman" w:cs="Times New Roman"/>
                <w:sz w:val="28"/>
                <w:szCs w:val="28"/>
              </w:rPr>
            </w:pPr>
            <w:r>
              <w:rPr>
                <w:rFonts w:ascii="Times New Roman" w:hAnsi="Times New Roman" w:cs="Times New Roman"/>
                <w:sz w:val="28"/>
                <w:szCs w:val="28"/>
              </w:rPr>
              <w:t>2018</w:t>
            </w:r>
          </w:p>
        </w:tc>
        <w:tc>
          <w:tcPr>
            <w:tcW w:w="1406" w:type="dxa"/>
          </w:tcPr>
          <w:p w:rsidR="00E61DDD" w:rsidRDefault="00E61DDD" w:rsidP="00E61DDD">
            <w:pPr>
              <w:spacing w:line="360" w:lineRule="auto"/>
              <w:jc w:val="both"/>
              <w:rPr>
                <w:rFonts w:ascii="Times New Roman" w:hAnsi="Times New Roman" w:cs="Times New Roman"/>
                <w:sz w:val="28"/>
                <w:szCs w:val="28"/>
              </w:rPr>
            </w:pPr>
            <w:r>
              <w:rPr>
                <w:rFonts w:ascii="Times New Roman" w:hAnsi="Times New Roman" w:cs="Times New Roman"/>
                <w:sz w:val="28"/>
                <w:szCs w:val="28"/>
              </w:rPr>
              <w:t>2019</w:t>
            </w:r>
          </w:p>
        </w:tc>
        <w:tc>
          <w:tcPr>
            <w:tcW w:w="0" w:type="auto"/>
          </w:tcPr>
          <w:p w:rsidR="00E61DDD" w:rsidRDefault="00E61DDD" w:rsidP="00E61DDD">
            <w:pPr>
              <w:spacing w:line="360" w:lineRule="auto"/>
              <w:jc w:val="both"/>
              <w:rPr>
                <w:rFonts w:ascii="Times New Roman" w:hAnsi="Times New Roman" w:cs="Times New Roman"/>
                <w:sz w:val="28"/>
                <w:szCs w:val="28"/>
              </w:rPr>
            </w:pPr>
            <w:r>
              <w:rPr>
                <w:rFonts w:ascii="Times New Roman" w:hAnsi="Times New Roman" w:cs="Times New Roman"/>
                <w:sz w:val="28"/>
                <w:szCs w:val="28"/>
              </w:rPr>
              <w:t>2020</w:t>
            </w:r>
          </w:p>
        </w:tc>
        <w:tc>
          <w:tcPr>
            <w:tcW w:w="0" w:type="auto"/>
          </w:tcPr>
          <w:p w:rsidR="00E61DDD" w:rsidRDefault="00E61DDD" w:rsidP="00E61DDD">
            <w:pPr>
              <w:spacing w:line="360" w:lineRule="auto"/>
              <w:jc w:val="both"/>
              <w:rPr>
                <w:rFonts w:ascii="Times New Roman" w:hAnsi="Times New Roman" w:cs="Times New Roman"/>
                <w:sz w:val="28"/>
                <w:szCs w:val="28"/>
              </w:rPr>
            </w:pPr>
            <w:r>
              <w:rPr>
                <w:rFonts w:ascii="Times New Roman" w:hAnsi="Times New Roman" w:cs="Times New Roman"/>
                <w:sz w:val="28"/>
                <w:szCs w:val="28"/>
              </w:rPr>
              <w:t>2021</w:t>
            </w:r>
          </w:p>
        </w:tc>
      </w:tr>
      <w:tr w:rsidR="00CC7E5F" w:rsidTr="00CC7E5F">
        <w:tc>
          <w:tcPr>
            <w:tcW w:w="2560" w:type="dxa"/>
          </w:tcPr>
          <w:p w:rsidR="00CC7E5F" w:rsidRPr="00CC7E5F" w:rsidRDefault="00CC7E5F" w:rsidP="00CC7E5F">
            <w:pPr>
              <w:spacing w:line="360" w:lineRule="auto"/>
              <w:jc w:val="both"/>
              <w:rPr>
                <w:rFonts w:ascii="Times New Roman" w:hAnsi="Times New Roman" w:cs="Times New Roman"/>
                <w:sz w:val="28"/>
                <w:szCs w:val="28"/>
              </w:rPr>
            </w:pPr>
            <w:r w:rsidRPr="00CC7E5F">
              <w:rPr>
                <w:rFonts w:ascii="Times New Roman" w:hAnsi="Times New Roman" w:cs="Times New Roman"/>
                <w:sz w:val="28"/>
                <w:szCs w:val="28"/>
              </w:rPr>
              <w:t>Валовий внутрішній продукт</w:t>
            </w:r>
          </w:p>
          <w:p w:rsidR="00CC7E5F" w:rsidRDefault="00CC7E5F" w:rsidP="00CC7E5F">
            <w:pPr>
              <w:spacing w:line="360" w:lineRule="auto"/>
              <w:jc w:val="both"/>
              <w:rPr>
                <w:rFonts w:ascii="Times New Roman" w:hAnsi="Times New Roman" w:cs="Times New Roman"/>
                <w:sz w:val="28"/>
                <w:szCs w:val="28"/>
              </w:rPr>
            </w:pPr>
            <w:r w:rsidRPr="00CC7E5F">
              <w:rPr>
                <w:rFonts w:ascii="Times New Roman" w:hAnsi="Times New Roman" w:cs="Times New Roman"/>
                <w:sz w:val="28"/>
                <w:szCs w:val="28"/>
              </w:rPr>
              <w:t>(ВВП)</w:t>
            </w:r>
          </w:p>
        </w:tc>
        <w:tc>
          <w:tcPr>
            <w:tcW w:w="1347" w:type="dxa"/>
          </w:tcPr>
          <w:p w:rsidR="00CC7E5F" w:rsidRPr="00CC7E5F" w:rsidRDefault="00CC7E5F" w:rsidP="00CC7E5F">
            <w:pPr>
              <w:rPr>
                <w:rFonts w:ascii="Times New Roman" w:hAnsi="Times New Roman" w:cs="Times New Roman"/>
                <w:sz w:val="28"/>
                <w:szCs w:val="28"/>
              </w:rPr>
            </w:pPr>
            <w:r w:rsidRPr="00CC7E5F">
              <w:rPr>
                <w:rFonts w:ascii="Times New Roman" w:hAnsi="Times New Roman" w:cs="Times New Roman"/>
                <w:sz w:val="28"/>
                <w:szCs w:val="28"/>
              </w:rPr>
              <w:t>2982920</w:t>
            </w:r>
          </w:p>
        </w:tc>
        <w:tc>
          <w:tcPr>
            <w:tcW w:w="1346" w:type="dxa"/>
          </w:tcPr>
          <w:p w:rsidR="00CC7E5F" w:rsidRPr="00CC7E5F" w:rsidRDefault="00CC7E5F" w:rsidP="00CC7E5F">
            <w:pPr>
              <w:rPr>
                <w:rFonts w:ascii="Times New Roman" w:hAnsi="Times New Roman" w:cs="Times New Roman"/>
                <w:sz w:val="28"/>
                <w:szCs w:val="28"/>
              </w:rPr>
            </w:pPr>
            <w:r w:rsidRPr="00CC7E5F">
              <w:rPr>
                <w:rFonts w:ascii="Times New Roman" w:hAnsi="Times New Roman" w:cs="Times New Roman"/>
                <w:sz w:val="28"/>
                <w:szCs w:val="28"/>
              </w:rPr>
              <w:t>3558706</w:t>
            </w:r>
          </w:p>
        </w:tc>
        <w:tc>
          <w:tcPr>
            <w:tcW w:w="1406" w:type="dxa"/>
          </w:tcPr>
          <w:p w:rsidR="00CC7E5F" w:rsidRPr="00CC7E5F" w:rsidRDefault="00CC7E5F" w:rsidP="00CC7E5F">
            <w:pPr>
              <w:rPr>
                <w:rFonts w:ascii="Times New Roman" w:hAnsi="Times New Roman" w:cs="Times New Roman"/>
                <w:sz w:val="28"/>
                <w:szCs w:val="28"/>
              </w:rPr>
            </w:pPr>
            <w:r w:rsidRPr="00CC7E5F">
              <w:rPr>
                <w:rFonts w:ascii="Times New Roman" w:hAnsi="Times New Roman" w:cs="Times New Roman"/>
                <w:sz w:val="28"/>
                <w:szCs w:val="28"/>
              </w:rPr>
              <w:t>3974564</w:t>
            </w:r>
          </w:p>
        </w:tc>
        <w:tc>
          <w:tcPr>
            <w:tcW w:w="1505" w:type="dxa"/>
          </w:tcPr>
          <w:p w:rsidR="00CC7E5F" w:rsidRPr="00CC7E5F" w:rsidRDefault="00CC7E5F">
            <w:pPr>
              <w:rPr>
                <w:rFonts w:ascii="Times New Roman" w:hAnsi="Times New Roman" w:cs="Times New Roman"/>
                <w:sz w:val="28"/>
                <w:szCs w:val="28"/>
              </w:rPr>
            </w:pPr>
            <w:r w:rsidRPr="00CC7E5F">
              <w:rPr>
                <w:rFonts w:ascii="Times New Roman" w:hAnsi="Times New Roman" w:cs="Times New Roman"/>
                <w:sz w:val="28"/>
                <w:szCs w:val="28"/>
              </w:rPr>
              <w:t>4194102</w:t>
            </w:r>
          </w:p>
        </w:tc>
        <w:tc>
          <w:tcPr>
            <w:tcW w:w="0" w:type="auto"/>
          </w:tcPr>
          <w:p w:rsidR="00CC7E5F" w:rsidRPr="00CC7E5F" w:rsidRDefault="00CC7E5F">
            <w:pPr>
              <w:rPr>
                <w:rFonts w:ascii="Times New Roman" w:hAnsi="Times New Roman" w:cs="Times New Roman"/>
                <w:sz w:val="28"/>
                <w:szCs w:val="28"/>
              </w:rPr>
            </w:pPr>
            <w:r w:rsidRPr="00CC7E5F">
              <w:rPr>
                <w:rFonts w:ascii="Times New Roman" w:hAnsi="Times New Roman" w:cs="Times New Roman"/>
                <w:sz w:val="28"/>
                <w:szCs w:val="28"/>
              </w:rPr>
              <w:t>5459574</w:t>
            </w:r>
          </w:p>
        </w:tc>
      </w:tr>
      <w:tr w:rsidR="00CC7E5F" w:rsidTr="00CC7E5F">
        <w:tc>
          <w:tcPr>
            <w:tcW w:w="2560" w:type="dxa"/>
          </w:tcPr>
          <w:p w:rsidR="00E61DDD" w:rsidRDefault="00CC7E5F" w:rsidP="00E61DDD">
            <w:pPr>
              <w:spacing w:line="360" w:lineRule="auto"/>
              <w:jc w:val="both"/>
              <w:rPr>
                <w:rFonts w:ascii="Times New Roman" w:hAnsi="Times New Roman" w:cs="Times New Roman"/>
                <w:sz w:val="28"/>
                <w:szCs w:val="28"/>
              </w:rPr>
            </w:pPr>
            <w:r w:rsidRPr="00CC7E5F">
              <w:rPr>
                <w:rFonts w:ascii="Times New Roman" w:hAnsi="Times New Roman" w:cs="Times New Roman"/>
                <w:sz w:val="28"/>
                <w:szCs w:val="28"/>
              </w:rPr>
              <w:t>Доходи</w:t>
            </w:r>
          </w:p>
        </w:tc>
        <w:tc>
          <w:tcPr>
            <w:tcW w:w="1347" w:type="dxa"/>
          </w:tcPr>
          <w:p w:rsidR="00E61DDD" w:rsidRDefault="00CC7E5F" w:rsidP="00E61DDD">
            <w:pPr>
              <w:spacing w:line="360" w:lineRule="auto"/>
              <w:jc w:val="both"/>
              <w:rPr>
                <w:rFonts w:ascii="Times New Roman" w:hAnsi="Times New Roman" w:cs="Times New Roman"/>
                <w:sz w:val="28"/>
                <w:szCs w:val="28"/>
              </w:rPr>
            </w:pPr>
            <w:r>
              <w:rPr>
                <w:rFonts w:ascii="Times New Roman" w:hAnsi="Times New Roman" w:cs="Times New Roman"/>
                <w:sz w:val="28"/>
                <w:szCs w:val="28"/>
              </w:rPr>
              <w:t>793</w:t>
            </w:r>
            <w:r w:rsidRPr="00CC7E5F">
              <w:rPr>
                <w:rFonts w:ascii="Times New Roman" w:hAnsi="Times New Roman" w:cs="Times New Roman"/>
                <w:sz w:val="28"/>
                <w:szCs w:val="28"/>
              </w:rPr>
              <w:t>265,0</w:t>
            </w:r>
          </w:p>
        </w:tc>
        <w:tc>
          <w:tcPr>
            <w:tcW w:w="1346" w:type="dxa"/>
          </w:tcPr>
          <w:p w:rsidR="00E61DDD" w:rsidRDefault="00CC7E5F" w:rsidP="00E61DDD">
            <w:pPr>
              <w:spacing w:line="360" w:lineRule="auto"/>
              <w:jc w:val="both"/>
              <w:rPr>
                <w:rFonts w:ascii="Times New Roman" w:hAnsi="Times New Roman" w:cs="Times New Roman"/>
                <w:sz w:val="28"/>
                <w:szCs w:val="28"/>
              </w:rPr>
            </w:pPr>
            <w:r>
              <w:rPr>
                <w:rFonts w:ascii="Times New Roman" w:hAnsi="Times New Roman" w:cs="Times New Roman"/>
                <w:sz w:val="28"/>
                <w:szCs w:val="28"/>
              </w:rPr>
              <w:t>928</w:t>
            </w:r>
            <w:r w:rsidRPr="00CC7E5F">
              <w:rPr>
                <w:rFonts w:ascii="Times New Roman" w:hAnsi="Times New Roman" w:cs="Times New Roman"/>
                <w:sz w:val="28"/>
                <w:szCs w:val="28"/>
              </w:rPr>
              <w:t>108,3</w:t>
            </w:r>
          </w:p>
        </w:tc>
        <w:tc>
          <w:tcPr>
            <w:tcW w:w="1406" w:type="dxa"/>
          </w:tcPr>
          <w:p w:rsidR="00E61DDD" w:rsidRDefault="00CC7E5F" w:rsidP="00CC7E5F">
            <w:pPr>
              <w:spacing w:line="360" w:lineRule="auto"/>
              <w:jc w:val="both"/>
              <w:rPr>
                <w:rFonts w:ascii="Times New Roman" w:hAnsi="Times New Roman" w:cs="Times New Roman"/>
                <w:sz w:val="28"/>
                <w:szCs w:val="28"/>
              </w:rPr>
            </w:pPr>
            <w:r w:rsidRPr="00CC7E5F">
              <w:rPr>
                <w:rFonts w:ascii="Times New Roman" w:hAnsi="Times New Roman" w:cs="Times New Roman"/>
                <w:sz w:val="28"/>
                <w:szCs w:val="28"/>
              </w:rPr>
              <w:t>998278,9</w:t>
            </w:r>
          </w:p>
        </w:tc>
        <w:tc>
          <w:tcPr>
            <w:tcW w:w="1505" w:type="dxa"/>
          </w:tcPr>
          <w:p w:rsidR="00E61DDD" w:rsidRDefault="00CC7E5F" w:rsidP="00CC7E5F">
            <w:pPr>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Pr="00CC7E5F">
              <w:rPr>
                <w:rFonts w:ascii="Times New Roman" w:hAnsi="Times New Roman" w:cs="Times New Roman"/>
                <w:sz w:val="28"/>
                <w:szCs w:val="28"/>
              </w:rPr>
              <w:t>076016,7</w:t>
            </w:r>
          </w:p>
        </w:tc>
        <w:tc>
          <w:tcPr>
            <w:tcW w:w="0" w:type="auto"/>
          </w:tcPr>
          <w:p w:rsidR="00E61DDD" w:rsidRDefault="00CC7E5F" w:rsidP="00CC7E5F">
            <w:pPr>
              <w:spacing w:line="360" w:lineRule="auto"/>
              <w:jc w:val="both"/>
              <w:rPr>
                <w:rFonts w:ascii="Times New Roman" w:hAnsi="Times New Roman" w:cs="Times New Roman"/>
                <w:sz w:val="28"/>
                <w:szCs w:val="28"/>
              </w:rPr>
            </w:pPr>
            <w:r w:rsidRPr="00CC7E5F">
              <w:rPr>
                <w:rFonts w:ascii="Times New Roman" w:hAnsi="Times New Roman" w:cs="Times New Roman"/>
                <w:sz w:val="28"/>
                <w:szCs w:val="28"/>
              </w:rPr>
              <w:t>1296852,9</w:t>
            </w:r>
          </w:p>
        </w:tc>
      </w:tr>
      <w:tr w:rsidR="00CC7E5F" w:rsidTr="00CC7E5F">
        <w:tc>
          <w:tcPr>
            <w:tcW w:w="2560" w:type="dxa"/>
          </w:tcPr>
          <w:p w:rsidR="00E61DDD" w:rsidRDefault="00CC7E5F" w:rsidP="00E61DDD">
            <w:pPr>
              <w:spacing w:line="360" w:lineRule="auto"/>
              <w:jc w:val="both"/>
              <w:rPr>
                <w:rFonts w:ascii="Times New Roman" w:hAnsi="Times New Roman" w:cs="Times New Roman"/>
                <w:sz w:val="28"/>
                <w:szCs w:val="28"/>
              </w:rPr>
            </w:pPr>
            <w:r w:rsidRPr="00CC7E5F">
              <w:rPr>
                <w:rFonts w:ascii="Times New Roman" w:hAnsi="Times New Roman" w:cs="Times New Roman"/>
                <w:sz w:val="28"/>
                <w:szCs w:val="28"/>
              </w:rPr>
              <w:t>% до ВВП</w:t>
            </w:r>
          </w:p>
        </w:tc>
        <w:tc>
          <w:tcPr>
            <w:tcW w:w="1347" w:type="dxa"/>
          </w:tcPr>
          <w:p w:rsidR="00E61DDD" w:rsidRDefault="00CC7E5F" w:rsidP="00E61DDD">
            <w:pPr>
              <w:spacing w:line="360" w:lineRule="auto"/>
              <w:jc w:val="both"/>
              <w:rPr>
                <w:rFonts w:ascii="Times New Roman" w:hAnsi="Times New Roman" w:cs="Times New Roman"/>
                <w:sz w:val="28"/>
                <w:szCs w:val="28"/>
              </w:rPr>
            </w:pPr>
            <w:r w:rsidRPr="00CC7E5F">
              <w:rPr>
                <w:rFonts w:ascii="Times New Roman" w:hAnsi="Times New Roman" w:cs="Times New Roman"/>
                <w:sz w:val="28"/>
                <w:szCs w:val="28"/>
              </w:rPr>
              <w:t>26,59</w:t>
            </w:r>
          </w:p>
        </w:tc>
        <w:tc>
          <w:tcPr>
            <w:tcW w:w="1346" w:type="dxa"/>
          </w:tcPr>
          <w:p w:rsidR="00E61DDD" w:rsidRDefault="00CC7E5F" w:rsidP="00E61DDD">
            <w:pPr>
              <w:spacing w:line="360" w:lineRule="auto"/>
              <w:jc w:val="both"/>
              <w:rPr>
                <w:rFonts w:ascii="Times New Roman" w:hAnsi="Times New Roman" w:cs="Times New Roman"/>
                <w:sz w:val="28"/>
                <w:szCs w:val="28"/>
              </w:rPr>
            </w:pPr>
            <w:r>
              <w:rPr>
                <w:rFonts w:ascii="Times New Roman" w:hAnsi="Times New Roman" w:cs="Times New Roman"/>
                <w:sz w:val="28"/>
                <w:szCs w:val="28"/>
              </w:rPr>
              <w:t>26,08</w:t>
            </w:r>
          </w:p>
        </w:tc>
        <w:tc>
          <w:tcPr>
            <w:tcW w:w="1406" w:type="dxa"/>
          </w:tcPr>
          <w:p w:rsidR="00E61DDD" w:rsidRDefault="00CC7E5F" w:rsidP="00E61DDD">
            <w:pPr>
              <w:spacing w:line="360" w:lineRule="auto"/>
              <w:jc w:val="both"/>
              <w:rPr>
                <w:rFonts w:ascii="Times New Roman" w:hAnsi="Times New Roman" w:cs="Times New Roman"/>
                <w:sz w:val="28"/>
                <w:szCs w:val="28"/>
              </w:rPr>
            </w:pPr>
            <w:r w:rsidRPr="00CC7E5F">
              <w:rPr>
                <w:rFonts w:ascii="Times New Roman" w:hAnsi="Times New Roman" w:cs="Times New Roman"/>
                <w:sz w:val="28"/>
                <w:szCs w:val="28"/>
              </w:rPr>
              <w:t>25,12</w:t>
            </w:r>
          </w:p>
        </w:tc>
        <w:tc>
          <w:tcPr>
            <w:tcW w:w="1505" w:type="dxa"/>
          </w:tcPr>
          <w:p w:rsidR="00E61DDD" w:rsidRDefault="00CC7E5F" w:rsidP="00E61DDD">
            <w:pPr>
              <w:spacing w:line="360" w:lineRule="auto"/>
              <w:jc w:val="both"/>
              <w:rPr>
                <w:rFonts w:ascii="Times New Roman" w:hAnsi="Times New Roman" w:cs="Times New Roman"/>
                <w:sz w:val="28"/>
                <w:szCs w:val="28"/>
              </w:rPr>
            </w:pPr>
            <w:r>
              <w:rPr>
                <w:rFonts w:ascii="Times New Roman" w:hAnsi="Times New Roman" w:cs="Times New Roman"/>
                <w:sz w:val="28"/>
                <w:szCs w:val="28"/>
              </w:rPr>
              <w:t>25,66</w:t>
            </w:r>
          </w:p>
        </w:tc>
        <w:tc>
          <w:tcPr>
            <w:tcW w:w="0" w:type="auto"/>
          </w:tcPr>
          <w:p w:rsidR="00E61DDD" w:rsidRDefault="00CC7E5F" w:rsidP="00E61DDD">
            <w:pPr>
              <w:spacing w:line="360" w:lineRule="auto"/>
              <w:jc w:val="both"/>
              <w:rPr>
                <w:rFonts w:ascii="Times New Roman" w:hAnsi="Times New Roman" w:cs="Times New Roman"/>
                <w:sz w:val="28"/>
                <w:szCs w:val="28"/>
              </w:rPr>
            </w:pPr>
            <w:r w:rsidRPr="00CC7E5F">
              <w:rPr>
                <w:rFonts w:ascii="Times New Roman" w:hAnsi="Times New Roman" w:cs="Times New Roman"/>
                <w:sz w:val="28"/>
                <w:szCs w:val="28"/>
              </w:rPr>
              <w:t>23,75</w:t>
            </w:r>
          </w:p>
        </w:tc>
      </w:tr>
      <w:tr w:rsidR="00CC7E5F" w:rsidTr="00CC7E5F">
        <w:tc>
          <w:tcPr>
            <w:tcW w:w="2560" w:type="dxa"/>
          </w:tcPr>
          <w:p w:rsidR="00E61DDD" w:rsidRDefault="00CC7E5F" w:rsidP="00E61DDD">
            <w:pPr>
              <w:spacing w:line="360" w:lineRule="auto"/>
              <w:jc w:val="both"/>
              <w:rPr>
                <w:rFonts w:ascii="Times New Roman" w:hAnsi="Times New Roman" w:cs="Times New Roman"/>
                <w:sz w:val="28"/>
                <w:szCs w:val="28"/>
              </w:rPr>
            </w:pPr>
            <w:r w:rsidRPr="00CC7E5F">
              <w:rPr>
                <w:rFonts w:ascii="Times New Roman" w:hAnsi="Times New Roman" w:cs="Times New Roman"/>
                <w:sz w:val="28"/>
                <w:szCs w:val="28"/>
              </w:rPr>
              <w:t>Видатки (з кредитуванням)</w:t>
            </w:r>
          </w:p>
        </w:tc>
        <w:tc>
          <w:tcPr>
            <w:tcW w:w="1347" w:type="dxa"/>
          </w:tcPr>
          <w:p w:rsidR="00E61DDD" w:rsidRDefault="00CC7E5F" w:rsidP="00E61DDD">
            <w:pPr>
              <w:spacing w:line="360" w:lineRule="auto"/>
              <w:jc w:val="both"/>
              <w:rPr>
                <w:rFonts w:ascii="Times New Roman" w:hAnsi="Times New Roman" w:cs="Times New Roman"/>
                <w:sz w:val="28"/>
                <w:szCs w:val="28"/>
              </w:rPr>
            </w:pPr>
            <w:r w:rsidRPr="00CC7E5F">
              <w:rPr>
                <w:rFonts w:ascii="Times New Roman" w:hAnsi="Times New Roman" w:cs="Times New Roman"/>
                <w:sz w:val="28"/>
                <w:szCs w:val="28"/>
              </w:rPr>
              <w:t>839 243,7</w:t>
            </w:r>
          </w:p>
        </w:tc>
        <w:tc>
          <w:tcPr>
            <w:tcW w:w="1346" w:type="dxa"/>
          </w:tcPr>
          <w:p w:rsidR="00E61DDD" w:rsidRDefault="00CC7E5F" w:rsidP="00E61DDD">
            <w:pPr>
              <w:spacing w:line="360" w:lineRule="auto"/>
              <w:jc w:val="both"/>
              <w:rPr>
                <w:rFonts w:ascii="Times New Roman" w:hAnsi="Times New Roman" w:cs="Times New Roman"/>
                <w:sz w:val="28"/>
                <w:szCs w:val="28"/>
              </w:rPr>
            </w:pPr>
            <w:r>
              <w:rPr>
                <w:rFonts w:ascii="Times New Roman" w:hAnsi="Times New Roman" w:cs="Times New Roman"/>
                <w:sz w:val="28"/>
                <w:szCs w:val="28"/>
              </w:rPr>
              <w:t>985</w:t>
            </w:r>
            <w:r w:rsidRPr="00CC7E5F">
              <w:rPr>
                <w:rFonts w:ascii="Times New Roman" w:hAnsi="Times New Roman" w:cs="Times New Roman"/>
                <w:sz w:val="28"/>
                <w:szCs w:val="28"/>
              </w:rPr>
              <w:t>842,0</w:t>
            </w:r>
          </w:p>
        </w:tc>
        <w:tc>
          <w:tcPr>
            <w:tcW w:w="1406" w:type="dxa"/>
          </w:tcPr>
          <w:p w:rsidR="00E61DDD" w:rsidRDefault="00CC7E5F" w:rsidP="00CC7E5F">
            <w:pPr>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Pr="00CC7E5F">
              <w:rPr>
                <w:rFonts w:ascii="Times New Roman" w:hAnsi="Times New Roman" w:cs="Times New Roman"/>
                <w:sz w:val="28"/>
                <w:szCs w:val="28"/>
              </w:rPr>
              <w:t>072891,5</w:t>
            </w:r>
          </w:p>
        </w:tc>
        <w:tc>
          <w:tcPr>
            <w:tcW w:w="1505" w:type="dxa"/>
          </w:tcPr>
          <w:p w:rsidR="00E61DDD" w:rsidRDefault="00CC7E5F" w:rsidP="00CC7E5F">
            <w:pPr>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Pr="00CC7E5F">
              <w:rPr>
                <w:rFonts w:ascii="Times New Roman" w:hAnsi="Times New Roman" w:cs="Times New Roman"/>
                <w:sz w:val="28"/>
                <w:szCs w:val="28"/>
              </w:rPr>
              <w:t>288016,7</w:t>
            </w:r>
          </w:p>
        </w:tc>
        <w:tc>
          <w:tcPr>
            <w:tcW w:w="0" w:type="auto"/>
          </w:tcPr>
          <w:p w:rsidR="00E61DDD" w:rsidRDefault="00CC7E5F" w:rsidP="00CC7E5F">
            <w:pPr>
              <w:spacing w:line="360" w:lineRule="auto"/>
              <w:jc w:val="both"/>
              <w:rPr>
                <w:rFonts w:ascii="Times New Roman" w:hAnsi="Times New Roman" w:cs="Times New Roman"/>
                <w:sz w:val="28"/>
                <w:szCs w:val="28"/>
              </w:rPr>
            </w:pPr>
            <w:r w:rsidRPr="00CC7E5F">
              <w:rPr>
                <w:rFonts w:ascii="Times New Roman" w:hAnsi="Times New Roman" w:cs="Times New Roman"/>
                <w:sz w:val="28"/>
                <w:szCs w:val="28"/>
              </w:rPr>
              <w:t>1</w:t>
            </w:r>
            <w:r>
              <w:rPr>
                <w:rFonts w:ascii="Times New Roman" w:hAnsi="Times New Roman" w:cs="Times New Roman"/>
                <w:sz w:val="28"/>
                <w:szCs w:val="28"/>
              </w:rPr>
              <w:t>4902</w:t>
            </w:r>
            <w:r w:rsidRPr="00CC7E5F">
              <w:rPr>
                <w:rFonts w:ascii="Times New Roman" w:hAnsi="Times New Roman" w:cs="Times New Roman"/>
                <w:sz w:val="28"/>
                <w:szCs w:val="28"/>
              </w:rPr>
              <w:t>58,9</w:t>
            </w:r>
          </w:p>
        </w:tc>
      </w:tr>
      <w:tr w:rsidR="00CC7E5F" w:rsidTr="00CC7E5F">
        <w:tc>
          <w:tcPr>
            <w:tcW w:w="2560" w:type="dxa"/>
          </w:tcPr>
          <w:p w:rsidR="00E61DDD" w:rsidRDefault="00CC7E5F" w:rsidP="00E61DDD">
            <w:pPr>
              <w:spacing w:line="360" w:lineRule="auto"/>
              <w:jc w:val="both"/>
              <w:rPr>
                <w:rFonts w:ascii="Times New Roman" w:hAnsi="Times New Roman" w:cs="Times New Roman"/>
                <w:sz w:val="28"/>
                <w:szCs w:val="28"/>
              </w:rPr>
            </w:pPr>
            <w:r w:rsidRPr="00CC7E5F">
              <w:rPr>
                <w:rFonts w:ascii="Times New Roman" w:hAnsi="Times New Roman" w:cs="Times New Roman"/>
                <w:sz w:val="28"/>
                <w:szCs w:val="28"/>
              </w:rPr>
              <w:t>% до ВВП</w:t>
            </w:r>
          </w:p>
        </w:tc>
        <w:tc>
          <w:tcPr>
            <w:tcW w:w="1347" w:type="dxa"/>
          </w:tcPr>
          <w:p w:rsidR="00E61DDD" w:rsidRDefault="00CC7E5F" w:rsidP="00E61DDD">
            <w:pPr>
              <w:spacing w:line="360" w:lineRule="auto"/>
              <w:jc w:val="both"/>
              <w:rPr>
                <w:rFonts w:ascii="Times New Roman" w:hAnsi="Times New Roman" w:cs="Times New Roman"/>
                <w:sz w:val="28"/>
                <w:szCs w:val="28"/>
              </w:rPr>
            </w:pPr>
            <w:r w:rsidRPr="00CC7E5F">
              <w:rPr>
                <w:rFonts w:ascii="Times New Roman" w:hAnsi="Times New Roman" w:cs="Times New Roman"/>
                <w:sz w:val="28"/>
                <w:szCs w:val="28"/>
              </w:rPr>
              <w:t>28,13</w:t>
            </w:r>
          </w:p>
        </w:tc>
        <w:tc>
          <w:tcPr>
            <w:tcW w:w="1346" w:type="dxa"/>
          </w:tcPr>
          <w:p w:rsidR="00E61DDD" w:rsidRDefault="00CC7E5F" w:rsidP="00E61DDD">
            <w:pPr>
              <w:spacing w:line="360" w:lineRule="auto"/>
              <w:jc w:val="both"/>
              <w:rPr>
                <w:rFonts w:ascii="Times New Roman" w:hAnsi="Times New Roman" w:cs="Times New Roman"/>
                <w:sz w:val="28"/>
                <w:szCs w:val="28"/>
              </w:rPr>
            </w:pPr>
            <w:r w:rsidRPr="00CC7E5F">
              <w:rPr>
                <w:rFonts w:ascii="Times New Roman" w:hAnsi="Times New Roman" w:cs="Times New Roman"/>
                <w:sz w:val="28"/>
                <w:szCs w:val="28"/>
              </w:rPr>
              <w:t>27,7</w:t>
            </w:r>
          </w:p>
        </w:tc>
        <w:tc>
          <w:tcPr>
            <w:tcW w:w="1406" w:type="dxa"/>
          </w:tcPr>
          <w:p w:rsidR="00E61DDD" w:rsidRDefault="00CC7E5F" w:rsidP="00E61DDD">
            <w:pPr>
              <w:spacing w:line="360" w:lineRule="auto"/>
              <w:jc w:val="both"/>
              <w:rPr>
                <w:rFonts w:ascii="Times New Roman" w:hAnsi="Times New Roman" w:cs="Times New Roman"/>
                <w:sz w:val="28"/>
                <w:szCs w:val="28"/>
              </w:rPr>
            </w:pPr>
            <w:r w:rsidRPr="00CC7E5F">
              <w:rPr>
                <w:rFonts w:ascii="Times New Roman" w:hAnsi="Times New Roman" w:cs="Times New Roman"/>
                <w:sz w:val="28"/>
                <w:szCs w:val="28"/>
              </w:rPr>
              <w:t>26,99</w:t>
            </w:r>
          </w:p>
        </w:tc>
        <w:tc>
          <w:tcPr>
            <w:tcW w:w="1505" w:type="dxa"/>
          </w:tcPr>
          <w:p w:rsidR="00E61DDD" w:rsidRDefault="00CC7E5F" w:rsidP="00E61DDD">
            <w:pPr>
              <w:spacing w:line="360" w:lineRule="auto"/>
              <w:jc w:val="both"/>
              <w:rPr>
                <w:rFonts w:ascii="Times New Roman" w:hAnsi="Times New Roman" w:cs="Times New Roman"/>
                <w:sz w:val="28"/>
                <w:szCs w:val="28"/>
              </w:rPr>
            </w:pPr>
            <w:r w:rsidRPr="00CC7E5F">
              <w:rPr>
                <w:rFonts w:ascii="Times New Roman" w:hAnsi="Times New Roman" w:cs="Times New Roman"/>
                <w:sz w:val="28"/>
                <w:szCs w:val="28"/>
              </w:rPr>
              <w:t>30,71</w:t>
            </w:r>
          </w:p>
        </w:tc>
        <w:tc>
          <w:tcPr>
            <w:tcW w:w="0" w:type="auto"/>
          </w:tcPr>
          <w:p w:rsidR="00E61DDD" w:rsidRDefault="00CC7E5F" w:rsidP="00E61DDD">
            <w:pPr>
              <w:spacing w:line="360" w:lineRule="auto"/>
              <w:jc w:val="both"/>
              <w:rPr>
                <w:rFonts w:ascii="Times New Roman" w:hAnsi="Times New Roman" w:cs="Times New Roman"/>
                <w:sz w:val="28"/>
                <w:szCs w:val="28"/>
              </w:rPr>
            </w:pPr>
            <w:r w:rsidRPr="00CC7E5F">
              <w:rPr>
                <w:rFonts w:ascii="Times New Roman" w:hAnsi="Times New Roman" w:cs="Times New Roman"/>
                <w:sz w:val="28"/>
                <w:szCs w:val="28"/>
              </w:rPr>
              <w:t>27,3</w:t>
            </w:r>
          </w:p>
        </w:tc>
      </w:tr>
      <w:tr w:rsidR="00CC7E5F" w:rsidTr="00CC7E5F">
        <w:tc>
          <w:tcPr>
            <w:tcW w:w="2560" w:type="dxa"/>
          </w:tcPr>
          <w:p w:rsidR="00CC7E5F" w:rsidRPr="00CC7E5F" w:rsidRDefault="00CC7E5F" w:rsidP="00CC7E5F">
            <w:pPr>
              <w:spacing w:line="360" w:lineRule="auto"/>
              <w:jc w:val="both"/>
              <w:rPr>
                <w:rFonts w:ascii="Times New Roman" w:hAnsi="Times New Roman" w:cs="Times New Roman"/>
                <w:sz w:val="28"/>
                <w:szCs w:val="28"/>
              </w:rPr>
            </w:pPr>
            <w:r w:rsidRPr="00CC7E5F">
              <w:rPr>
                <w:rFonts w:ascii="Times New Roman" w:hAnsi="Times New Roman" w:cs="Times New Roman"/>
                <w:sz w:val="28"/>
                <w:szCs w:val="28"/>
              </w:rPr>
              <w:t>Дефіцит (-),</w:t>
            </w:r>
          </w:p>
          <w:p w:rsidR="00CC7E5F" w:rsidRPr="00CC7E5F" w:rsidRDefault="00CC7E5F" w:rsidP="00CC7E5F">
            <w:pPr>
              <w:spacing w:line="360" w:lineRule="auto"/>
              <w:jc w:val="both"/>
              <w:rPr>
                <w:rFonts w:ascii="Times New Roman" w:hAnsi="Times New Roman" w:cs="Times New Roman"/>
                <w:sz w:val="28"/>
                <w:szCs w:val="28"/>
              </w:rPr>
            </w:pPr>
            <w:r w:rsidRPr="00CC7E5F">
              <w:rPr>
                <w:rFonts w:ascii="Times New Roman" w:hAnsi="Times New Roman" w:cs="Times New Roman"/>
                <w:sz w:val="28"/>
                <w:szCs w:val="28"/>
              </w:rPr>
              <w:t>профіцит (+)</w:t>
            </w:r>
          </w:p>
        </w:tc>
        <w:tc>
          <w:tcPr>
            <w:tcW w:w="1347" w:type="dxa"/>
          </w:tcPr>
          <w:p w:rsidR="00CC7E5F" w:rsidRDefault="00CC7E5F" w:rsidP="00E61DDD">
            <w:pPr>
              <w:spacing w:line="360" w:lineRule="auto"/>
              <w:jc w:val="both"/>
              <w:rPr>
                <w:rFonts w:ascii="Times New Roman" w:hAnsi="Times New Roman" w:cs="Times New Roman"/>
                <w:sz w:val="28"/>
                <w:szCs w:val="28"/>
              </w:rPr>
            </w:pPr>
            <w:r>
              <w:rPr>
                <w:rFonts w:ascii="Times New Roman" w:hAnsi="Times New Roman" w:cs="Times New Roman"/>
                <w:sz w:val="28"/>
                <w:szCs w:val="28"/>
              </w:rPr>
              <w:t>-47</w:t>
            </w:r>
            <w:r w:rsidRPr="00CC7E5F">
              <w:rPr>
                <w:rFonts w:ascii="Times New Roman" w:hAnsi="Times New Roman" w:cs="Times New Roman"/>
                <w:sz w:val="28"/>
                <w:szCs w:val="28"/>
              </w:rPr>
              <w:t>849,6</w:t>
            </w:r>
          </w:p>
        </w:tc>
        <w:tc>
          <w:tcPr>
            <w:tcW w:w="1346" w:type="dxa"/>
          </w:tcPr>
          <w:p w:rsidR="00CC7E5F" w:rsidRDefault="00CC7E5F" w:rsidP="00CC7E5F">
            <w:pPr>
              <w:spacing w:line="360" w:lineRule="auto"/>
              <w:jc w:val="both"/>
              <w:rPr>
                <w:rFonts w:ascii="Times New Roman" w:hAnsi="Times New Roman" w:cs="Times New Roman"/>
                <w:sz w:val="28"/>
                <w:szCs w:val="28"/>
              </w:rPr>
            </w:pPr>
            <w:r w:rsidRPr="00CC7E5F">
              <w:rPr>
                <w:rFonts w:ascii="Times New Roman" w:hAnsi="Times New Roman" w:cs="Times New Roman"/>
                <w:sz w:val="28"/>
                <w:szCs w:val="28"/>
              </w:rPr>
              <w:t>-59247,9</w:t>
            </w:r>
          </w:p>
        </w:tc>
        <w:tc>
          <w:tcPr>
            <w:tcW w:w="1406" w:type="dxa"/>
          </w:tcPr>
          <w:p w:rsidR="00CC7E5F" w:rsidRDefault="00CC7E5F" w:rsidP="00E61DDD">
            <w:pPr>
              <w:spacing w:line="360" w:lineRule="auto"/>
              <w:jc w:val="both"/>
              <w:rPr>
                <w:rFonts w:ascii="Times New Roman" w:hAnsi="Times New Roman" w:cs="Times New Roman"/>
                <w:sz w:val="28"/>
                <w:szCs w:val="28"/>
              </w:rPr>
            </w:pPr>
            <w:r>
              <w:rPr>
                <w:rFonts w:ascii="Times New Roman" w:hAnsi="Times New Roman" w:cs="Times New Roman"/>
                <w:sz w:val="28"/>
                <w:szCs w:val="28"/>
              </w:rPr>
              <w:t>-78</w:t>
            </w:r>
            <w:r w:rsidRPr="00CC7E5F">
              <w:rPr>
                <w:rFonts w:ascii="Times New Roman" w:hAnsi="Times New Roman" w:cs="Times New Roman"/>
                <w:sz w:val="28"/>
                <w:szCs w:val="28"/>
              </w:rPr>
              <w:t>049,5</w:t>
            </w:r>
          </w:p>
        </w:tc>
        <w:tc>
          <w:tcPr>
            <w:tcW w:w="1505" w:type="dxa"/>
          </w:tcPr>
          <w:p w:rsidR="00CC7E5F" w:rsidRDefault="00CC7E5F" w:rsidP="00E61DDD">
            <w:pPr>
              <w:spacing w:line="360" w:lineRule="auto"/>
              <w:jc w:val="both"/>
              <w:rPr>
                <w:rFonts w:ascii="Times New Roman" w:hAnsi="Times New Roman" w:cs="Times New Roman"/>
                <w:sz w:val="28"/>
                <w:szCs w:val="28"/>
              </w:rPr>
            </w:pPr>
            <w:r>
              <w:rPr>
                <w:rFonts w:ascii="Times New Roman" w:hAnsi="Times New Roman" w:cs="Times New Roman"/>
                <w:sz w:val="28"/>
                <w:szCs w:val="28"/>
              </w:rPr>
              <w:t>-217</w:t>
            </w:r>
            <w:r w:rsidRPr="00CC7E5F">
              <w:rPr>
                <w:rFonts w:ascii="Times New Roman" w:hAnsi="Times New Roman" w:cs="Times New Roman"/>
                <w:sz w:val="28"/>
                <w:szCs w:val="28"/>
              </w:rPr>
              <w:t>096,1</w:t>
            </w:r>
          </w:p>
        </w:tc>
        <w:tc>
          <w:tcPr>
            <w:tcW w:w="0" w:type="auto"/>
          </w:tcPr>
          <w:p w:rsidR="00CC7E5F" w:rsidRDefault="00CC7E5F" w:rsidP="00CC7E5F">
            <w:pPr>
              <w:spacing w:line="360" w:lineRule="auto"/>
              <w:jc w:val="both"/>
              <w:rPr>
                <w:rFonts w:ascii="Times New Roman" w:hAnsi="Times New Roman" w:cs="Times New Roman"/>
                <w:sz w:val="28"/>
                <w:szCs w:val="28"/>
              </w:rPr>
            </w:pPr>
            <w:r>
              <w:rPr>
                <w:rFonts w:ascii="Times New Roman" w:hAnsi="Times New Roman" w:cs="Times New Roman"/>
                <w:sz w:val="28"/>
                <w:szCs w:val="28"/>
              </w:rPr>
              <w:t>-1979</w:t>
            </w:r>
            <w:r w:rsidRPr="00CC7E5F">
              <w:rPr>
                <w:rFonts w:ascii="Times New Roman" w:hAnsi="Times New Roman" w:cs="Times New Roman"/>
                <w:sz w:val="28"/>
                <w:szCs w:val="28"/>
              </w:rPr>
              <w:t>37,4</w:t>
            </w:r>
          </w:p>
        </w:tc>
      </w:tr>
      <w:tr w:rsidR="00CC7E5F" w:rsidTr="00CC7E5F">
        <w:tc>
          <w:tcPr>
            <w:tcW w:w="2560" w:type="dxa"/>
          </w:tcPr>
          <w:p w:rsidR="00CC7E5F" w:rsidRPr="00CC7E5F" w:rsidRDefault="00CC7E5F" w:rsidP="00E61DDD">
            <w:pPr>
              <w:spacing w:line="360" w:lineRule="auto"/>
              <w:jc w:val="both"/>
              <w:rPr>
                <w:rFonts w:ascii="Times New Roman" w:hAnsi="Times New Roman" w:cs="Times New Roman"/>
                <w:sz w:val="28"/>
                <w:szCs w:val="28"/>
              </w:rPr>
            </w:pPr>
            <w:r w:rsidRPr="00CC7E5F">
              <w:rPr>
                <w:rFonts w:ascii="Times New Roman" w:hAnsi="Times New Roman" w:cs="Times New Roman"/>
                <w:sz w:val="28"/>
                <w:szCs w:val="28"/>
              </w:rPr>
              <w:t>% до ВВП</w:t>
            </w:r>
          </w:p>
        </w:tc>
        <w:tc>
          <w:tcPr>
            <w:tcW w:w="1347" w:type="dxa"/>
          </w:tcPr>
          <w:p w:rsidR="00CC7E5F" w:rsidRDefault="00CC7E5F" w:rsidP="00E61DDD">
            <w:pPr>
              <w:spacing w:line="360" w:lineRule="auto"/>
              <w:jc w:val="both"/>
              <w:rPr>
                <w:rFonts w:ascii="Times New Roman" w:hAnsi="Times New Roman" w:cs="Times New Roman"/>
                <w:sz w:val="28"/>
                <w:szCs w:val="28"/>
              </w:rPr>
            </w:pPr>
            <w:r w:rsidRPr="00CC7E5F">
              <w:rPr>
                <w:rFonts w:ascii="Times New Roman" w:hAnsi="Times New Roman" w:cs="Times New Roman"/>
                <w:sz w:val="28"/>
                <w:szCs w:val="28"/>
              </w:rPr>
              <w:t>-1,6</w:t>
            </w:r>
          </w:p>
        </w:tc>
        <w:tc>
          <w:tcPr>
            <w:tcW w:w="1346" w:type="dxa"/>
          </w:tcPr>
          <w:p w:rsidR="00CC7E5F" w:rsidRDefault="00CC7E5F" w:rsidP="00E61DDD">
            <w:pPr>
              <w:spacing w:line="360" w:lineRule="auto"/>
              <w:jc w:val="both"/>
              <w:rPr>
                <w:rFonts w:ascii="Times New Roman" w:hAnsi="Times New Roman" w:cs="Times New Roman"/>
                <w:sz w:val="28"/>
                <w:szCs w:val="28"/>
              </w:rPr>
            </w:pPr>
            <w:r w:rsidRPr="00CC7E5F">
              <w:rPr>
                <w:rFonts w:ascii="Times New Roman" w:hAnsi="Times New Roman" w:cs="Times New Roman"/>
                <w:sz w:val="28"/>
                <w:szCs w:val="28"/>
              </w:rPr>
              <w:t>-1,6</w:t>
            </w:r>
            <w:r>
              <w:rPr>
                <w:rFonts w:ascii="Times New Roman" w:hAnsi="Times New Roman" w:cs="Times New Roman"/>
                <w:sz w:val="28"/>
                <w:szCs w:val="28"/>
              </w:rPr>
              <w:t>6</w:t>
            </w:r>
          </w:p>
        </w:tc>
        <w:tc>
          <w:tcPr>
            <w:tcW w:w="1406" w:type="dxa"/>
          </w:tcPr>
          <w:p w:rsidR="00CC7E5F" w:rsidRDefault="00CC7E5F" w:rsidP="00E61DDD">
            <w:pPr>
              <w:spacing w:line="360" w:lineRule="auto"/>
              <w:jc w:val="both"/>
              <w:rPr>
                <w:rFonts w:ascii="Times New Roman" w:hAnsi="Times New Roman" w:cs="Times New Roman"/>
                <w:sz w:val="28"/>
                <w:szCs w:val="28"/>
              </w:rPr>
            </w:pPr>
            <w:r w:rsidRPr="00CC7E5F">
              <w:rPr>
                <w:rFonts w:ascii="Times New Roman" w:hAnsi="Times New Roman" w:cs="Times New Roman"/>
                <w:sz w:val="28"/>
                <w:szCs w:val="28"/>
              </w:rPr>
              <w:t>-1,96</w:t>
            </w:r>
          </w:p>
        </w:tc>
        <w:tc>
          <w:tcPr>
            <w:tcW w:w="1505" w:type="dxa"/>
          </w:tcPr>
          <w:p w:rsidR="00CC7E5F" w:rsidRDefault="00CC7E5F" w:rsidP="00E61DDD">
            <w:pPr>
              <w:spacing w:line="360" w:lineRule="auto"/>
              <w:jc w:val="both"/>
              <w:rPr>
                <w:rFonts w:ascii="Times New Roman" w:hAnsi="Times New Roman" w:cs="Times New Roman"/>
                <w:sz w:val="28"/>
                <w:szCs w:val="28"/>
              </w:rPr>
            </w:pPr>
            <w:r w:rsidRPr="00CC7E5F">
              <w:rPr>
                <w:rFonts w:ascii="Times New Roman" w:hAnsi="Times New Roman" w:cs="Times New Roman"/>
                <w:sz w:val="28"/>
                <w:szCs w:val="28"/>
              </w:rPr>
              <w:t>-5,18</w:t>
            </w:r>
          </w:p>
        </w:tc>
        <w:tc>
          <w:tcPr>
            <w:tcW w:w="0" w:type="auto"/>
          </w:tcPr>
          <w:p w:rsidR="00CC7E5F" w:rsidRDefault="00CC7E5F" w:rsidP="00E61DDD">
            <w:pPr>
              <w:spacing w:line="360" w:lineRule="auto"/>
              <w:jc w:val="both"/>
              <w:rPr>
                <w:rFonts w:ascii="Times New Roman" w:hAnsi="Times New Roman" w:cs="Times New Roman"/>
                <w:sz w:val="28"/>
                <w:szCs w:val="28"/>
              </w:rPr>
            </w:pPr>
            <w:r w:rsidRPr="00CC7E5F">
              <w:rPr>
                <w:rFonts w:ascii="Times New Roman" w:hAnsi="Times New Roman" w:cs="Times New Roman"/>
                <w:sz w:val="28"/>
                <w:szCs w:val="28"/>
              </w:rPr>
              <w:t>-3,63</w:t>
            </w:r>
          </w:p>
        </w:tc>
      </w:tr>
    </w:tbl>
    <w:p w:rsidR="00CC7E5F" w:rsidRDefault="00886196" w:rsidP="00CC7E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C7E5F" w:rsidRPr="00CC7E5F">
        <w:rPr>
          <w:rFonts w:ascii="Times New Roman" w:hAnsi="Times New Roman" w:cs="Times New Roman"/>
          <w:sz w:val="28"/>
          <w:szCs w:val="28"/>
        </w:rPr>
        <w:t>Пороговий</w:t>
      </w:r>
      <w:r>
        <w:rPr>
          <w:rFonts w:ascii="Times New Roman" w:hAnsi="Times New Roman" w:cs="Times New Roman"/>
          <w:sz w:val="28"/>
          <w:szCs w:val="28"/>
        </w:rPr>
        <w:t>»</w:t>
      </w:r>
      <w:r w:rsidR="00CC7E5F" w:rsidRPr="00CC7E5F">
        <w:rPr>
          <w:rFonts w:ascii="Times New Roman" w:hAnsi="Times New Roman" w:cs="Times New Roman"/>
          <w:sz w:val="28"/>
          <w:szCs w:val="28"/>
        </w:rPr>
        <w:t xml:space="preserve"> показник дефіциту Державного бюджету України становить 3% від ВВП. Як вказано в таблиці 1, спостерігається тенденція до </w:t>
      </w:r>
      <w:r w:rsidR="00CC7E5F" w:rsidRPr="00CC7E5F">
        <w:rPr>
          <w:rFonts w:ascii="Times New Roman" w:hAnsi="Times New Roman" w:cs="Times New Roman"/>
          <w:sz w:val="28"/>
          <w:szCs w:val="28"/>
        </w:rPr>
        <w:lastRenderedPageBreak/>
        <w:t>збільшення розміру бюджетного дефіциту у 2020 році порівняно з попередніми роками. Фактичний рівень дефіциту склав 5,18% ВВП у 2020 році, 1,96% ВВП у 2019 році, від 1,6% до 1,66% у 2017-2018 роках та 2,9% ВВП у 2016 році. Уряд України, спрямовуючи зусилля на підтримку сукупного попиту та пом</w:t>
      </w:r>
      <w:r>
        <w:rPr>
          <w:rFonts w:ascii="Times New Roman" w:hAnsi="Times New Roman" w:cs="Times New Roman"/>
          <w:sz w:val="28"/>
          <w:szCs w:val="28"/>
        </w:rPr>
        <w:t>’</w:t>
      </w:r>
      <w:r w:rsidR="00CC7E5F" w:rsidRPr="00CC7E5F">
        <w:rPr>
          <w:rFonts w:ascii="Times New Roman" w:hAnsi="Times New Roman" w:cs="Times New Roman"/>
          <w:sz w:val="28"/>
          <w:szCs w:val="28"/>
        </w:rPr>
        <w:t>якшення наслідків економіко-епідеміологічної кризи, вирішив залишити м</w:t>
      </w:r>
      <w:r>
        <w:rPr>
          <w:rFonts w:ascii="Times New Roman" w:hAnsi="Times New Roman" w:cs="Times New Roman"/>
          <w:sz w:val="28"/>
          <w:szCs w:val="28"/>
        </w:rPr>
        <w:t>’</w:t>
      </w:r>
      <w:r w:rsidR="00CC7E5F" w:rsidRPr="00CC7E5F">
        <w:rPr>
          <w:rFonts w:ascii="Times New Roman" w:hAnsi="Times New Roman" w:cs="Times New Roman"/>
          <w:sz w:val="28"/>
          <w:szCs w:val="28"/>
        </w:rPr>
        <w:t>яку фіскальну політику і в 2021 році. Згідно із Законом про бюджет на 2021 рік, максимальний розмір дефіциту державного бюджету був визначений на рівні 246,6 млрд гривень або 3,5% від ВВП.</w:t>
      </w:r>
    </w:p>
    <w:p w:rsidR="00AF5136" w:rsidRDefault="00805DCA" w:rsidP="00CC7E5F">
      <w:pPr>
        <w:spacing w:after="0" w:line="360" w:lineRule="auto"/>
        <w:ind w:firstLine="709"/>
        <w:jc w:val="both"/>
        <w:rPr>
          <w:rFonts w:ascii="Times New Roman" w:hAnsi="Times New Roman" w:cs="Times New Roman"/>
          <w:sz w:val="28"/>
          <w:szCs w:val="28"/>
        </w:rPr>
      </w:pPr>
      <w:r w:rsidRPr="00805DCA">
        <w:rPr>
          <w:rFonts w:ascii="Times New Roman" w:hAnsi="Times New Roman" w:cs="Times New Roman"/>
          <w:sz w:val="28"/>
          <w:szCs w:val="28"/>
        </w:rPr>
        <w:t>У 2022 та 2023 роках плани доходів та видатків суттєво</w:t>
      </w:r>
      <w:r>
        <w:rPr>
          <w:rFonts w:ascii="Times New Roman" w:hAnsi="Times New Roman" w:cs="Times New Roman"/>
          <w:sz w:val="28"/>
          <w:szCs w:val="28"/>
        </w:rPr>
        <w:t xml:space="preserve"> змінилися у зв</w:t>
      </w:r>
      <w:r w:rsidR="00886196">
        <w:rPr>
          <w:rFonts w:ascii="Times New Roman" w:hAnsi="Times New Roman" w:cs="Times New Roman"/>
          <w:sz w:val="28"/>
          <w:szCs w:val="28"/>
        </w:rPr>
        <w:t>’</w:t>
      </w:r>
      <w:r>
        <w:rPr>
          <w:rFonts w:ascii="Times New Roman" w:hAnsi="Times New Roman" w:cs="Times New Roman"/>
          <w:sz w:val="28"/>
          <w:szCs w:val="28"/>
        </w:rPr>
        <w:t>язку з розпочатим повномасштабним</w:t>
      </w:r>
      <w:r w:rsidRPr="00805DCA">
        <w:rPr>
          <w:rFonts w:ascii="Times New Roman" w:hAnsi="Times New Roman" w:cs="Times New Roman"/>
          <w:sz w:val="28"/>
          <w:szCs w:val="28"/>
        </w:rPr>
        <w:t xml:space="preserve"> вторгнення</w:t>
      </w:r>
      <w:r>
        <w:rPr>
          <w:rFonts w:ascii="Times New Roman" w:hAnsi="Times New Roman" w:cs="Times New Roman"/>
          <w:sz w:val="28"/>
          <w:szCs w:val="28"/>
        </w:rPr>
        <w:t>м</w:t>
      </w:r>
      <w:r w:rsidRPr="00805DCA">
        <w:rPr>
          <w:rFonts w:ascii="Times New Roman" w:hAnsi="Times New Roman" w:cs="Times New Roman"/>
          <w:sz w:val="28"/>
          <w:szCs w:val="28"/>
        </w:rPr>
        <w:t xml:space="preserve"> Росії на територію України [20]. Зведений бюджет України за січень-серпень 2023 року відзначився загальною сумою доходів у розмірі 1951,8 млрд грн. У цей період Державний бюджет України отримав 1655,6 млрд грн. Загальні касові видатки Зведеного бюджету України за січень-серпень 2023 року склали 2577,8 млрд грн, при цьому касові видатки Державного бюджету України склали 2378,1 млрд грн. В структурі видатків найбільші частки припали на оборону, соціальний захист, громадський порядок, освіту та охорону здоров</w:t>
      </w:r>
      <w:r w:rsidR="00886196">
        <w:rPr>
          <w:rFonts w:ascii="Times New Roman" w:hAnsi="Times New Roman" w:cs="Times New Roman"/>
          <w:sz w:val="28"/>
          <w:szCs w:val="28"/>
        </w:rPr>
        <w:t>’</w:t>
      </w:r>
      <w:r w:rsidRPr="00805DCA">
        <w:rPr>
          <w:rFonts w:ascii="Times New Roman" w:hAnsi="Times New Roman" w:cs="Times New Roman"/>
          <w:sz w:val="28"/>
          <w:szCs w:val="28"/>
        </w:rPr>
        <w:t>я.</w:t>
      </w:r>
      <w:r>
        <w:rPr>
          <w:rFonts w:ascii="Times New Roman" w:hAnsi="Times New Roman" w:cs="Times New Roman"/>
          <w:sz w:val="28"/>
          <w:szCs w:val="28"/>
        </w:rPr>
        <w:t xml:space="preserve"> </w:t>
      </w:r>
      <w:r w:rsidR="00AF5136" w:rsidRPr="00AF5136">
        <w:rPr>
          <w:rFonts w:ascii="Times New Roman" w:hAnsi="Times New Roman" w:cs="Times New Roman"/>
          <w:sz w:val="28"/>
          <w:szCs w:val="28"/>
        </w:rPr>
        <w:t>Зазначимо, що іноземна допомога виграшно впливає на зменшення дефіциту бюджету шляхом отримання грантів від різних донорів.</w:t>
      </w:r>
    </w:p>
    <w:p w:rsidR="003B15F9" w:rsidRDefault="003B15F9" w:rsidP="00DB5A98">
      <w:pPr>
        <w:spacing w:after="0" w:line="360" w:lineRule="auto"/>
        <w:ind w:firstLine="426"/>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2500083A" wp14:editId="0D485A09">
            <wp:extent cx="5486400" cy="2693324"/>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B15F9" w:rsidRPr="009E348A" w:rsidRDefault="003B15F9" w:rsidP="009E348A">
      <w:pPr>
        <w:spacing w:after="0" w:line="360" w:lineRule="auto"/>
        <w:jc w:val="center"/>
        <w:rPr>
          <w:rFonts w:ascii="Times New Roman" w:hAnsi="Times New Roman" w:cs="Times New Roman"/>
          <w:b/>
          <w:bCs/>
          <w:i/>
          <w:iCs/>
          <w:sz w:val="28"/>
          <w:szCs w:val="28"/>
        </w:rPr>
      </w:pPr>
      <w:r w:rsidRPr="00DF0141">
        <w:rPr>
          <w:rFonts w:ascii="Times New Roman" w:hAnsi="Times New Roman" w:cs="Times New Roman"/>
          <w:b/>
          <w:bCs/>
          <w:iCs/>
          <w:sz w:val="28"/>
          <w:szCs w:val="28"/>
        </w:rPr>
        <w:t xml:space="preserve">Рис. </w:t>
      </w:r>
      <w:r w:rsidR="00202FE4" w:rsidRPr="00DF0141">
        <w:rPr>
          <w:rFonts w:ascii="Times New Roman" w:hAnsi="Times New Roman" w:cs="Times New Roman"/>
          <w:b/>
          <w:bCs/>
          <w:iCs/>
          <w:sz w:val="28"/>
          <w:szCs w:val="28"/>
        </w:rPr>
        <w:t>2</w:t>
      </w:r>
      <w:r w:rsidR="00DF0141" w:rsidRPr="00DF0141">
        <w:rPr>
          <w:rFonts w:ascii="Times New Roman" w:hAnsi="Times New Roman" w:cs="Times New Roman"/>
          <w:b/>
          <w:bCs/>
          <w:iCs/>
          <w:sz w:val="28"/>
          <w:szCs w:val="28"/>
        </w:rPr>
        <w:t>.</w:t>
      </w:r>
      <w:r w:rsidR="00DF0141" w:rsidRPr="00DF0141">
        <w:rPr>
          <w:rFonts w:ascii="Times New Roman" w:hAnsi="Times New Roman" w:cs="Times New Roman"/>
          <w:b/>
          <w:bCs/>
          <w:iCs/>
          <w:sz w:val="28"/>
          <w:szCs w:val="28"/>
          <w:lang w:val="ru-RU"/>
        </w:rPr>
        <w:t>1</w:t>
      </w:r>
      <w:r w:rsidRPr="009E348A">
        <w:rPr>
          <w:rFonts w:ascii="Times New Roman" w:hAnsi="Times New Roman" w:cs="Times New Roman"/>
          <w:b/>
          <w:bCs/>
          <w:i/>
          <w:iCs/>
          <w:sz w:val="28"/>
          <w:szCs w:val="28"/>
        </w:rPr>
        <w:t xml:space="preserve"> </w:t>
      </w:r>
      <w:r w:rsidRPr="00DF0141">
        <w:rPr>
          <w:rFonts w:ascii="Times New Roman" w:hAnsi="Times New Roman" w:cs="Times New Roman"/>
          <w:bCs/>
          <w:iCs/>
          <w:sz w:val="28"/>
          <w:szCs w:val="28"/>
        </w:rPr>
        <w:t>Структура доходів і касових видатків за 2023 рік, млрд грн</w:t>
      </w:r>
      <w:r w:rsidR="00657E41" w:rsidRPr="00DF0141">
        <w:rPr>
          <w:rFonts w:ascii="Times New Roman" w:hAnsi="Times New Roman" w:cs="Times New Roman"/>
          <w:bCs/>
          <w:iCs/>
          <w:sz w:val="28"/>
          <w:szCs w:val="28"/>
        </w:rPr>
        <w:t xml:space="preserve"> [</w:t>
      </w:r>
      <w:r w:rsidR="00805DCA" w:rsidRPr="00DF0141">
        <w:rPr>
          <w:rFonts w:ascii="Times New Roman" w:hAnsi="Times New Roman" w:cs="Times New Roman"/>
          <w:bCs/>
          <w:iCs/>
          <w:sz w:val="28"/>
          <w:szCs w:val="28"/>
        </w:rPr>
        <w:t>21</w:t>
      </w:r>
      <w:r w:rsidR="00657E41" w:rsidRPr="00DF0141">
        <w:rPr>
          <w:rFonts w:ascii="Times New Roman" w:hAnsi="Times New Roman" w:cs="Times New Roman"/>
          <w:bCs/>
          <w:iCs/>
          <w:sz w:val="28"/>
          <w:szCs w:val="28"/>
        </w:rPr>
        <w:t>]</w:t>
      </w:r>
    </w:p>
    <w:p w:rsidR="00AF5136" w:rsidRPr="00AF5136" w:rsidRDefault="00AF5136" w:rsidP="00AF5136">
      <w:pPr>
        <w:spacing w:after="0" w:line="360" w:lineRule="auto"/>
        <w:ind w:firstLine="709"/>
        <w:jc w:val="both"/>
        <w:rPr>
          <w:rFonts w:ascii="Times New Roman" w:hAnsi="Times New Roman" w:cs="Times New Roman"/>
          <w:sz w:val="28"/>
          <w:szCs w:val="28"/>
        </w:rPr>
      </w:pPr>
      <w:r w:rsidRPr="00AF5136">
        <w:rPr>
          <w:rFonts w:ascii="Times New Roman" w:hAnsi="Times New Roman" w:cs="Times New Roman"/>
          <w:sz w:val="28"/>
          <w:szCs w:val="28"/>
        </w:rPr>
        <w:lastRenderedPageBreak/>
        <w:t>Протягом січня-серпня 2023 року, державний бюджет України мав дефіцит у розмірі 620 млрд грн, що було зумовлено видатками, перевищуючи зафіксовані доходи. Цей дефіцит відображає складні умови ведення війни та економічні втрати, пов</w:t>
      </w:r>
      <w:r w:rsidR="00886196">
        <w:rPr>
          <w:rFonts w:ascii="Times New Roman" w:hAnsi="Times New Roman" w:cs="Times New Roman"/>
          <w:sz w:val="28"/>
          <w:szCs w:val="28"/>
        </w:rPr>
        <w:t>’</w:t>
      </w:r>
      <w:r w:rsidRPr="00AF5136">
        <w:rPr>
          <w:rFonts w:ascii="Times New Roman" w:hAnsi="Times New Roman" w:cs="Times New Roman"/>
          <w:sz w:val="28"/>
          <w:szCs w:val="28"/>
        </w:rPr>
        <w:t>язані з вторгненням Росії.</w:t>
      </w:r>
    </w:p>
    <w:p w:rsidR="00AF5136" w:rsidRDefault="00AF5136" w:rsidP="00AF5136">
      <w:pPr>
        <w:spacing w:after="0" w:line="360" w:lineRule="auto"/>
        <w:ind w:firstLine="709"/>
        <w:jc w:val="both"/>
        <w:rPr>
          <w:rFonts w:ascii="Times New Roman" w:hAnsi="Times New Roman" w:cs="Times New Roman"/>
          <w:sz w:val="28"/>
          <w:szCs w:val="28"/>
        </w:rPr>
      </w:pPr>
      <w:r w:rsidRPr="00AF5136">
        <w:rPr>
          <w:rFonts w:ascii="Times New Roman" w:hAnsi="Times New Roman" w:cs="Times New Roman"/>
          <w:sz w:val="28"/>
          <w:szCs w:val="28"/>
        </w:rPr>
        <w:t xml:space="preserve">Додатково, у бюджеті на 2022 та 2023 роки були внесені значні зміни після виникнення військового конфлікту, що підтверджується тринадцятьма поправками до Закону про Державний бюджет на 2022 рік. </w:t>
      </w:r>
    </w:p>
    <w:p w:rsidR="00721ED6" w:rsidRPr="00721ED6" w:rsidRDefault="00721ED6" w:rsidP="00721ED6">
      <w:pPr>
        <w:spacing w:after="0" w:line="360" w:lineRule="auto"/>
        <w:ind w:firstLine="709"/>
        <w:jc w:val="both"/>
        <w:rPr>
          <w:rFonts w:ascii="Times New Roman" w:hAnsi="Times New Roman" w:cs="Times New Roman"/>
          <w:sz w:val="28"/>
          <w:szCs w:val="28"/>
        </w:rPr>
      </w:pPr>
      <w:r w:rsidRPr="00721ED6">
        <w:rPr>
          <w:rFonts w:ascii="Times New Roman" w:hAnsi="Times New Roman" w:cs="Times New Roman"/>
          <w:sz w:val="28"/>
          <w:szCs w:val="28"/>
        </w:rPr>
        <w:t>Український уряд, у зусиллях з погашення дефіциту державного боргу, який збільшився внаслідок війни, активно користується кредитами та грантами від міжнародних організацій та отримує підтримку від іноземних партнерів у вигляді фінансової допомоги. Також використовуються військові облігації як інструмент інвестування. Умови управління державним боргом, разом із військовими діями, що почалися 24 лютого 2022 року, призвели до стрімкого зростання обсягу державного зовнішнього та внутрішнього боргу України.</w:t>
      </w:r>
    </w:p>
    <w:p w:rsidR="00805DCA" w:rsidRDefault="00805DCA" w:rsidP="00721ED6">
      <w:pPr>
        <w:spacing w:after="0" w:line="360" w:lineRule="auto"/>
        <w:ind w:firstLine="709"/>
        <w:jc w:val="both"/>
        <w:rPr>
          <w:rFonts w:ascii="Times New Roman" w:hAnsi="Times New Roman" w:cs="Times New Roman"/>
          <w:sz w:val="28"/>
          <w:szCs w:val="28"/>
        </w:rPr>
      </w:pPr>
      <w:r w:rsidRPr="00805DCA">
        <w:rPr>
          <w:rFonts w:ascii="Times New Roman" w:hAnsi="Times New Roman" w:cs="Times New Roman"/>
          <w:sz w:val="28"/>
          <w:szCs w:val="28"/>
        </w:rPr>
        <w:t>У серпні 2023 року державний та гарантований державою борг України зросли на 36,96 млрд грн у гривневому та 1,01 млрд доларів у доларовому еквіваленті. З метою управління державним боргом, уряд визначив чотири ключові цілі: збільшення частки державного боргу в національній валюті, створення рівномірного графіка погашення боргу, отримання довгострокового пільгового фінансування та підтримання міцних відносин з інвесторами. Також, вдосконалення політики управління державним боргом входить у ці цілі.</w:t>
      </w:r>
    </w:p>
    <w:p w:rsidR="00AF5136" w:rsidRDefault="00805DCA" w:rsidP="00721ED6">
      <w:pPr>
        <w:spacing w:after="0" w:line="360" w:lineRule="auto"/>
        <w:ind w:firstLine="709"/>
        <w:jc w:val="both"/>
        <w:rPr>
          <w:rFonts w:ascii="Times New Roman" w:hAnsi="Times New Roman" w:cs="Times New Roman"/>
          <w:sz w:val="28"/>
          <w:szCs w:val="28"/>
        </w:rPr>
      </w:pPr>
      <w:r w:rsidRPr="00805DCA">
        <w:rPr>
          <w:rFonts w:ascii="Times New Roman" w:hAnsi="Times New Roman" w:cs="Times New Roman"/>
          <w:sz w:val="28"/>
          <w:szCs w:val="28"/>
        </w:rPr>
        <w:t xml:space="preserve">У 2022 році прийняті рішення, спрямовані на зменшення фіскального тиску на платників податків, включають можливість для платників податку на прибуток підприємств переходити на спрощену систему оподаткування за ставкою 2%. Також були знижені ставки акцизного податку та ПДВ на паливо з 20% до 7%. Деякі пільги були надані власникам та орендарям земельних ділянок на територіях, де відбуваються військові дії. Зазначені заходи </w:t>
      </w:r>
      <w:r w:rsidRPr="00805DCA">
        <w:rPr>
          <w:rFonts w:ascii="Times New Roman" w:hAnsi="Times New Roman" w:cs="Times New Roman"/>
          <w:sz w:val="28"/>
          <w:szCs w:val="28"/>
        </w:rPr>
        <w:lastRenderedPageBreak/>
        <w:t>спрямовані на мінімізацію фінансового тиску на платників податків та підтримку економічного відновлення в умовах збройного конфлікту.</w:t>
      </w:r>
    </w:p>
    <w:p w:rsidR="00AF5136" w:rsidRDefault="00AF5136" w:rsidP="00DB5A98">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21ADB3E4" wp14:editId="1FDAEA07">
            <wp:extent cx="5486400" cy="2826327"/>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F5136" w:rsidRPr="00DF0141" w:rsidRDefault="003B15F9" w:rsidP="00AF5136">
      <w:pPr>
        <w:spacing w:after="0" w:line="360" w:lineRule="auto"/>
        <w:ind w:firstLine="709"/>
        <w:jc w:val="both"/>
        <w:rPr>
          <w:rFonts w:ascii="Times New Roman" w:hAnsi="Times New Roman" w:cs="Times New Roman"/>
          <w:bCs/>
          <w:iCs/>
          <w:sz w:val="28"/>
          <w:szCs w:val="28"/>
          <w:lang w:val="ru-RU"/>
        </w:rPr>
      </w:pPr>
      <w:r w:rsidRPr="00DF0141">
        <w:rPr>
          <w:rFonts w:ascii="Times New Roman" w:hAnsi="Times New Roman" w:cs="Times New Roman"/>
          <w:b/>
          <w:bCs/>
          <w:iCs/>
          <w:sz w:val="28"/>
          <w:szCs w:val="28"/>
        </w:rPr>
        <w:t xml:space="preserve">Рис. </w:t>
      </w:r>
      <w:r w:rsidR="009E348A" w:rsidRPr="00DF0141">
        <w:rPr>
          <w:rFonts w:ascii="Times New Roman" w:hAnsi="Times New Roman" w:cs="Times New Roman"/>
          <w:b/>
          <w:bCs/>
          <w:iCs/>
          <w:sz w:val="28"/>
          <w:szCs w:val="28"/>
        </w:rPr>
        <w:t>2.1.</w:t>
      </w:r>
      <w:r w:rsidR="00AF5136" w:rsidRPr="00DF0141">
        <w:rPr>
          <w:rFonts w:ascii="Times New Roman" w:hAnsi="Times New Roman" w:cs="Times New Roman"/>
          <w:bCs/>
          <w:iCs/>
          <w:sz w:val="28"/>
          <w:szCs w:val="28"/>
        </w:rPr>
        <w:t xml:space="preserve"> Структура видатків Зведеного бюджету України (%)</w:t>
      </w:r>
      <w:r w:rsidR="00657E41" w:rsidRPr="00DF0141">
        <w:rPr>
          <w:rFonts w:ascii="Times New Roman" w:hAnsi="Times New Roman" w:cs="Times New Roman"/>
          <w:bCs/>
          <w:iCs/>
          <w:sz w:val="28"/>
          <w:szCs w:val="28"/>
          <w:lang w:val="ru-RU"/>
        </w:rPr>
        <w:t>[1</w:t>
      </w:r>
      <w:r w:rsidR="00805DCA" w:rsidRPr="00DF0141">
        <w:rPr>
          <w:rFonts w:ascii="Times New Roman" w:hAnsi="Times New Roman" w:cs="Times New Roman"/>
          <w:bCs/>
          <w:iCs/>
          <w:sz w:val="28"/>
          <w:szCs w:val="28"/>
          <w:lang w:val="ru-RU"/>
        </w:rPr>
        <w:t>9</w:t>
      </w:r>
      <w:r w:rsidR="00657E41" w:rsidRPr="00DF0141">
        <w:rPr>
          <w:rFonts w:ascii="Times New Roman" w:hAnsi="Times New Roman" w:cs="Times New Roman"/>
          <w:bCs/>
          <w:iCs/>
          <w:sz w:val="28"/>
          <w:szCs w:val="28"/>
          <w:lang w:val="ru-RU"/>
        </w:rPr>
        <w:t>]</w:t>
      </w:r>
    </w:p>
    <w:p w:rsidR="00721ED6" w:rsidRDefault="00805DCA" w:rsidP="00721ED6">
      <w:pPr>
        <w:spacing w:after="0" w:line="360" w:lineRule="auto"/>
        <w:ind w:firstLine="709"/>
        <w:jc w:val="both"/>
        <w:rPr>
          <w:rFonts w:ascii="Times New Roman" w:hAnsi="Times New Roman" w:cs="Times New Roman"/>
          <w:sz w:val="28"/>
          <w:szCs w:val="28"/>
        </w:rPr>
      </w:pPr>
      <w:r w:rsidRPr="00805DCA">
        <w:rPr>
          <w:rFonts w:ascii="Times New Roman" w:hAnsi="Times New Roman" w:cs="Times New Roman"/>
          <w:sz w:val="28"/>
          <w:szCs w:val="28"/>
        </w:rPr>
        <w:t>На 1 вересня 2023 року в Україні внутрішні податки на товари та послуги складають найбільшу частку податкових надходжень до державного бюджету (27,82% від усіх надходжень), за ними йдуть податок на додану вартість з імпортних товарів (13,68%) та податки на доходи, прибуток та збільшення ринкової вартості (12,8%). З найменшою часткою представлені податки на міжнародну торгівлю та зовнішні операції (1,56%) та інші податки та збори (0,17%).</w:t>
      </w:r>
    </w:p>
    <w:p w:rsidR="003B15F9" w:rsidRDefault="003B15F9" w:rsidP="00DB5A98">
      <w:pPr>
        <w:spacing w:after="0" w:line="360" w:lineRule="auto"/>
        <w:ind w:firstLine="284"/>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2C50CADD" wp14:editId="32833C3B">
            <wp:extent cx="5669280" cy="2709545"/>
            <wp:effectExtent l="0" t="0" r="762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B15F9" w:rsidRPr="00DF0141" w:rsidRDefault="003B15F9" w:rsidP="00721ED6">
      <w:pPr>
        <w:spacing w:after="0" w:line="360" w:lineRule="auto"/>
        <w:ind w:firstLine="709"/>
        <w:jc w:val="both"/>
        <w:rPr>
          <w:rFonts w:ascii="Times New Roman" w:hAnsi="Times New Roman" w:cs="Times New Roman"/>
          <w:bCs/>
          <w:iCs/>
          <w:sz w:val="28"/>
          <w:szCs w:val="28"/>
        </w:rPr>
      </w:pPr>
      <w:r w:rsidRPr="00DF0141">
        <w:rPr>
          <w:rFonts w:ascii="Times New Roman" w:hAnsi="Times New Roman" w:cs="Times New Roman"/>
          <w:b/>
          <w:bCs/>
          <w:iCs/>
          <w:sz w:val="28"/>
          <w:szCs w:val="28"/>
        </w:rPr>
        <w:t xml:space="preserve">Рис. </w:t>
      </w:r>
      <w:r w:rsidR="009E348A" w:rsidRPr="00DF0141">
        <w:rPr>
          <w:rFonts w:ascii="Times New Roman" w:hAnsi="Times New Roman" w:cs="Times New Roman"/>
          <w:b/>
          <w:bCs/>
          <w:iCs/>
          <w:sz w:val="28"/>
          <w:szCs w:val="28"/>
        </w:rPr>
        <w:t>2.2.</w:t>
      </w:r>
      <w:r w:rsidRPr="00DF0141">
        <w:rPr>
          <w:rFonts w:ascii="Times New Roman" w:hAnsi="Times New Roman" w:cs="Times New Roman"/>
          <w:bCs/>
          <w:iCs/>
          <w:sz w:val="28"/>
          <w:szCs w:val="28"/>
        </w:rPr>
        <w:t xml:space="preserve"> Структура податкових надходжень, %</w:t>
      </w:r>
      <w:r w:rsidR="00657E41" w:rsidRPr="00DF0141">
        <w:rPr>
          <w:rFonts w:ascii="Times New Roman" w:hAnsi="Times New Roman" w:cs="Times New Roman"/>
          <w:bCs/>
          <w:iCs/>
          <w:sz w:val="28"/>
          <w:szCs w:val="28"/>
          <w:lang w:val="ru-RU"/>
        </w:rPr>
        <w:t xml:space="preserve"> </w:t>
      </w:r>
      <w:r w:rsidR="00805DCA" w:rsidRPr="00DF0141">
        <w:rPr>
          <w:rFonts w:ascii="Times New Roman" w:hAnsi="Times New Roman" w:cs="Times New Roman"/>
          <w:bCs/>
          <w:iCs/>
          <w:sz w:val="28"/>
          <w:szCs w:val="28"/>
        </w:rPr>
        <w:t>[</w:t>
      </w:r>
      <w:r w:rsidR="00805DCA" w:rsidRPr="00DF0141">
        <w:rPr>
          <w:rFonts w:ascii="Times New Roman" w:hAnsi="Times New Roman" w:cs="Times New Roman"/>
          <w:bCs/>
          <w:iCs/>
          <w:sz w:val="28"/>
          <w:szCs w:val="28"/>
          <w:lang w:val="ru-RU"/>
        </w:rPr>
        <w:t>20</w:t>
      </w:r>
      <w:r w:rsidR="00657E41" w:rsidRPr="00DF0141">
        <w:rPr>
          <w:rFonts w:ascii="Times New Roman" w:hAnsi="Times New Roman" w:cs="Times New Roman"/>
          <w:bCs/>
          <w:iCs/>
          <w:sz w:val="28"/>
          <w:szCs w:val="28"/>
        </w:rPr>
        <w:t>]</w:t>
      </w:r>
    </w:p>
    <w:p w:rsidR="00805DCA" w:rsidRPr="00805DCA" w:rsidRDefault="00805DCA" w:rsidP="00805DCA">
      <w:pPr>
        <w:spacing w:after="0" w:line="360" w:lineRule="auto"/>
        <w:ind w:firstLine="709"/>
        <w:jc w:val="both"/>
        <w:rPr>
          <w:rFonts w:ascii="Times New Roman" w:hAnsi="Times New Roman" w:cs="Times New Roman"/>
          <w:sz w:val="28"/>
          <w:szCs w:val="28"/>
        </w:rPr>
      </w:pPr>
      <w:r w:rsidRPr="00805DCA">
        <w:rPr>
          <w:rFonts w:ascii="Times New Roman" w:hAnsi="Times New Roman" w:cs="Times New Roman"/>
          <w:sz w:val="28"/>
          <w:szCs w:val="28"/>
        </w:rPr>
        <w:lastRenderedPageBreak/>
        <w:t>В умовах воєнного конфлікту в Україні спостерігається зменшення економічної активності, масова міграція працездатного населення та збільшений попит на фінансову допомогу, що призводить до об</w:t>
      </w:r>
      <w:r w:rsidR="00886196">
        <w:rPr>
          <w:rFonts w:ascii="Times New Roman" w:hAnsi="Times New Roman" w:cs="Times New Roman"/>
          <w:sz w:val="28"/>
          <w:szCs w:val="28"/>
        </w:rPr>
        <w:t>’</w:t>
      </w:r>
      <w:r w:rsidRPr="00805DCA">
        <w:rPr>
          <w:rFonts w:ascii="Times New Roman" w:hAnsi="Times New Roman" w:cs="Times New Roman"/>
          <w:sz w:val="28"/>
          <w:szCs w:val="28"/>
        </w:rPr>
        <w:t>єктивних наслідків для податкових надходжень. Ці наслідки включають вплив на обсяги податків, які сплачуються до державного бюджету.</w:t>
      </w:r>
    </w:p>
    <w:p w:rsidR="00805DCA" w:rsidRPr="00805DCA" w:rsidRDefault="00805DCA" w:rsidP="00805DCA">
      <w:pPr>
        <w:spacing w:after="0" w:line="360" w:lineRule="auto"/>
        <w:ind w:firstLine="709"/>
        <w:jc w:val="both"/>
        <w:rPr>
          <w:rFonts w:ascii="Times New Roman" w:hAnsi="Times New Roman" w:cs="Times New Roman"/>
          <w:sz w:val="28"/>
          <w:szCs w:val="28"/>
        </w:rPr>
      </w:pPr>
      <w:r w:rsidRPr="00805DCA">
        <w:rPr>
          <w:rFonts w:ascii="Times New Roman" w:hAnsi="Times New Roman" w:cs="Times New Roman"/>
          <w:sz w:val="28"/>
          <w:szCs w:val="28"/>
        </w:rPr>
        <w:t>Важливо відзначити, що у складних умовах війни деякі платники податків можуть намагатися зменшити свої фінансові зобов</w:t>
      </w:r>
      <w:r w:rsidR="00886196">
        <w:rPr>
          <w:rFonts w:ascii="Times New Roman" w:hAnsi="Times New Roman" w:cs="Times New Roman"/>
          <w:sz w:val="28"/>
          <w:szCs w:val="28"/>
        </w:rPr>
        <w:t>’</w:t>
      </w:r>
      <w:r w:rsidRPr="00805DCA">
        <w:rPr>
          <w:rFonts w:ascii="Times New Roman" w:hAnsi="Times New Roman" w:cs="Times New Roman"/>
          <w:sz w:val="28"/>
          <w:szCs w:val="28"/>
        </w:rPr>
        <w:t>язання перед державою. Це може виявити негативний вплив на податкові надходження через нечесну практику ухилення від сплати податків. Недобросовісні суб</w:t>
      </w:r>
      <w:r w:rsidR="00886196">
        <w:rPr>
          <w:rFonts w:ascii="Times New Roman" w:hAnsi="Times New Roman" w:cs="Times New Roman"/>
          <w:sz w:val="28"/>
          <w:szCs w:val="28"/>
        </w:rPr>
        <w:t>’</w:t>
      </w:r>
      <w:r w:rsidRPr="00805DCA">
        <w:rPr>
          <w:rFonts w:ascii="Times New Roman" w:hAnsi="Times New Roman" w:cs="Times New Roman"/>
          <w:sz w:val="28"/>
          <w:szCs w:val="28"/>
        </w:rPr>
        <w:t>єкти можуть використовувати різні стратегії, включаючи використання сумнозвісних методів ухилення від оподаткування.</w:t>
      </w:r>
    </w:p>
    <w:p w:rsidR="00721ED6" w:rsidRPr="00721ED6" w:rsidRDefault="00805DCA" w:rsidP="00805DCA">
      <w:pPr>
        <w:spacing w:after="0" w:line="360" w:lineRule="auto"/>
        <w:ind w:firstLine="709"/>
        <w:jc w:val="both"/>
        <w:rPr>
          <w:rFonts w:ascii="Times New Roman" w:hAnsi="Times New Roman" w:cs="Times New Roman"/>
          <w:sz w:val="28"/>
          <w:szCs w:val="28"/>
        </w:rPr>
      </w:pPr>
      <w:r w:rsidRPr="00805DCA">
        <w:rPr>
          <w:rFonts w:ascii="Times New Roman" w:hAnsi="Times New Roman" w:cs="Times New Roman"/>
          <w:sz w:val="28"/>
          <w:szCs w:val="28"/>
        </w:rPr>
        <w:t>У звітному періоді, за перші шістдесят днів 2023 року, Державна податкова служба України вже зафіксувала випадки ухилення від сплати податків на суму 10,6 мільярда гривень. Це свідчить про серйозний вплив на фінансовий стан країни та підкреслює необхідність ефективних заходів для протидії таким практикам та збереження стабільності податкової системи в умовах війни.</w:t>
      </w:r>
    </w:p>
    <w:p w:rsidR="003407A6" w:rsidRPr="003407A6" w:rsidRDefault="003407A6" w:rsidP="003407A6">
      <w:pPr>
        <w:spacing w:after="0" w:line="360" w:lineRule="auto"/>
        <w:ind w:firstLine="709"/>
        <w:jc w:val="both"/>
        <w:rPr>
          <w:rFonts w:ascii="Times New Roman" w:hAnsi="Times New Roman" w:cs="Times New Roman"/>
          <w:sz w:val="28"/>
          <w:szCs w:val="28"/>
        </w:rPr>
      </w:pPr>
      <w:r w:rsidRPr="003407A6">
        <w:rPr>
          <w:rFonts w:ascii="Times New Roman" w:hAnsi="Times New Roman" w:cs="Times New Roman"/>
          <w:sz w:val="28"/>
          <w:szCs w:val="28"/>
        </w:rPr>
        <w:t>Війна в Україні суттєво позначилася на фінансовій стабільності країни, зокрема на рівні податкових надходжень до державного бюджету. Громадські податки зазнали значних збитків внаслідок територіальних втрат та економічного виснаження, а також втрат людського капіталу та ресурсів. Умови воєнного конфлікту викликали необхідність адаптації податкової політики та правил для підтримки п</w:t>
      </w:r>
      <w:r>
        <w:rPr>
          <w:rFonts w:ascii="Times New Roman" w:hAnsi="Times New Roman" w:cs="Times New Roman"/>
          <w:sz w:val="28"/>
          <w:szCs w:val="28"/>
        </w:rPr>
        <w:t xml:space="preserve">латників податків та економіки. </w:t>
      </w:r>
      <w:r w:rsidRPr="003407A6">
        <w:rPr>
          <w:rFonts w:ascii="Times New Roman" w:hAnsi="Times New Roman" w:cs="Times New Roman"/>
          <w:sz w:val="28"/>
          <w:szCs w:val="28"/>
        </w:rPr>
        <w:t>Деякі платники податків, шукаючи можливості отримання додаткового доходу, неетично використовували ситуацію та уникали своїх податкових зобов</w:t>
      </w:r>
      <w:r w:rsidR="00886196">
        <w:rPr>
          <w:rFonts w:ascii="Times New Roman" w:hAnsi="Times New Roman" w:cs="Times New Roman"/>
          <w:sz w:val="28"/>
          <w:szCs w:val="28"/>
        </w:rPr>
        <w:t>’</w:t>
      </w:r>
      <w:r w:rsidRPr="003407A6">
        <w:rPr>
          <w:rFonts w:ascii="Times New Roman" w:hAnsi="Times New Roman" w:cs="Times New Roman"/>
          <w:sz w:val="28"/>
          <w:szCs w:val="28"/>
        </w:rPr>
        <w:t>язань, що призвело до змін у тіньовій економіці. Навіть при зусиллях влади поліпшити податковий менеджмент та адміністрування, результати залишаються непослідовними.</w:t>
      </w:r>
    </w:p>
    <w:p w:rsidR="00AF5136" w:rsidRPr="00AF5136" w:rsidRDefault="003407A6" w:rsidP="003407A6">
      <w:pPr>
        <w:spacing w:after="0" w:line="360" w:lineRule="auto"/>
        <w:ind w:firstLine="709"/>
        <w:jc w:val="both"/>
        <w:rPr>
          <w:rFonts w:ascii="Times New Roman" w:hAnsi="Times New Roman" w:cs="Times New Roman"/>
          <w:sz w:val="28"/>
          <w:szCs w:val="28"/>
        </w:rPr>
      </w:pPr>
      <w:r w:rsidRPr="003407A6">
        <w:rPr>
          <w:rFonts w:ascii="Times New Roman" w:hAnsi="Times New Roman" w:cs="Times New Roman"/>
          <w:sz w:val="28"/>
          <w:szCs w:val="28"/>
        </w:rPr>
        <w:t xml:space="preserve">З урахуванням викликів післявоєнного періоду, важливо переглянути стратегічні плани розвитку місцевих громад. Основні напрями можуть </w:t>
      </w:r>
      <w:r w:rsidRPr="003407A6">
        <w:rPr>
          <w:rFonts w:ascii="Times New Roman" w:hAnsi="Times New Roman" w:cs="Times New Roman"/>
          <w:sz w:val="28"/>
          <w:szCs w:val="28"/>
        </w:rPr>
        <w:lastRenderedPageBreak/>
        <w:t>включати самофінансування та максимізацію податкового потенціалу шляхом ефективного розподілу ресурсів. Очікується, що український уряд буде змушений посилити фіскальний тиск, впроваджуючи нові податки, обмежуючи пільги та підвищуючи ставки податків, особливо прямих, для забезпечення бюджетних потреб країни.</w:t>
      </w:r>
    </w:p>
    <w:p w:rsidR="00721ED6" w:rsidRPr="00DB5A98" w:rsidRDefault="00721ED6" w:rsidP="009E348A">
      <w:pPr>
        <w:spacing w:after="0" w:line="360" w:lineRule="auto"/>
        <w:ind w:firstLine="709"/>
        <w:jc w:val="right"/>
        <w:rPr>
          <w:rFonts w:ascii="Times New Roman" w:hAnsi="Times New Roman" w:cs="Times New Roman"/>
          <w:b/>
          <w:iCs/>
          <w:sz w:val="28"/>
          <w:szCs w:val="28"/>
        </w:rPr>
      </w:pPr>
      <w:r w:rsidRPr="00DB5A98">
        <w:rPr>
          <w:rFonts w:ascii="Times New Roman" w:hAnsi="Times New Roman" w:cs="Times New Roman"/>
          <w:b/>
          <w:iCs/>
          <w:sz w:val="28"/>
          <w:szCs w:val="28"/>
        </w:rPr>
        <w:t xml:space="preserve">Таблиця </w:t>
      </w:r>
      <w:r w:rsidR="009E348A" w:rsidRPr="00DB5A98">
        <w:rPr>
          <w:rFonts w:ascii="Times New Roman" w:hAnsi="Times New Roman" w:cs="Times New Roman"/>
          <w:b/>
          <w:iCs/>
          <w:sz w:val="28"/>
          <w:szCs w:val="28"/>
        </w:rPr>
        <w:t>2.1</w:t>
      </w:r>
    </w:p>
    <w:p w:rsidR="00721ED6" w:rsidRPr="00DB5A98" w:rsidRDefault="00721ED6" w:rsidP="009E348A">
      <w:pPr>
        <w:spacing w:after="0" w:line="360" w:lineRule="auto"/>
        <w:ind w:firstLine="709"/>
        <w:jc w:val="center"/>
        <w:rPr>
          <w:rFonts w:ascii="Times New Roman" w:hAnsi="Times New Roman" w:cs="Times New Roman"/>
          <w:b/>
          <w:bCs/>
          <w:iCs/>
          <w:sz w:val="28"/>
          <w:szCs w:val="28"/>
        </w:rPr>
      </w:pPr>
      <w:r w:rsidRPr="00DB5A98">
        <w:rPr>
          <w:rFonts w:ascii="Times New Roman" w:hAnsi="Times New Roman" w:cs="Times New Roman"/>
          <w:b/>
          <w:bCs/>
          <w:iCs/>
          <w:sz w:val="28"/>
          <w:szCs w:val="28"/>
        </w:rPr>
        <w:t>Державний та гарантований державою борг України 2023 рік</w:t>
      </w:r>
      <w:r w:rsidR="00657E41" w:rsidRPr="00DB5A98">
        <w:rPr>
          <w:rFonts w:ascii="Times New Roman" w:hAnsi="Times New Roman" w:cs="Times New Roman"/>
          <w:b/>
          <w:bCs/>
          <w:iCs/>
          <w:sz w:val="28"/>
          <w:szCs w:val="28"/>
          <w:lang w:val="ru-RU"/>
        </w:rPr>
        <w:t xml:space="preserve"> </w:t>
      </w:r>
      <w:r w:rsidR="00805DCA" w:rsidRPr="00DB5A98">
        <w:rPr>
          <w:rFonts w:ascii="Times New Roman" w:hAnsi="Times New Roman" w:cs="Times New Roman"/>
          <w:b/>
          <w:bCs/>
          <w:iCs/>
          <w:sz w:val="28"/>
          <w:szCs w:val="28"/>
        </w:rPr>
        <w:t>[</w:t>
      </w:r>
      <w:r w:rsidR="00805DCA" w:rsidRPr="00DB5A98">
        <w:rPr>
          <w:rFonts w:ascii="Times New Roman" w:hAnsi="Times New Roman" w:cs="Times New Roman"/>
          <w:b/>
          <w:bCs/>
          <w:iCs/>
          <w:sz w:val="28"/>
          <w:szCs w:val="28"/>
          <w:lang w:val="ru-RU"/>
        </w:rPr>
        <w:t>21</w:t>
      </w:r>
      <w:r w:rsidR="00657E41" w:rsidRPr="00DB5A98">
        <w:rPr>
          <w:rFonts w:ascii="Times New Roman" w:hAnsi="Times New Roman" w:cs="Times New Roman"/>
          <w:b/>
          <w:bCs/>
          <w:iCs/>
          <w:sz w:val="28"/>
          <w:szCs w:val="28"/>
        </w:rPr>
        <w:t>]</w:t>
      </w:r>
    </w:p>
    <w:tbl>
      <w:tblPr>
        <w:tblStyle w:val="a9"/>
        <w:tblW w:w="0" w:type="auto"/>
        <w:tblInd w:w="-5" w:type="dxa"/>
        <w:tblLook w:val="04A0" w:firstRow="1" w:lastRow="0" w:firstColumn="1" w:lastColumn="0" w:noHBand="0" w:noVBand="1"/>
      </w:tblPr>
      <w:tblGrid>
        <w:gridCol w:w="3196"/>
        <w:gridCol w:w="2057"/>
        <w:gridCol w:w="2234"/>
        <w:gridCol w:w="1727"/>
      </w:tblGrid>
      <w:tr w:rsidR="00721ED6" w:rsidTr="00AB545C">
        <w:tc>
          <w:tcPr>
            <w:tcW w:w="3196" w:type="dxa"/>
          </w:tcPr>
          <w:p w:rsidR="00721ED6" w:rsidRDefault="00721ED6" w:rsidP="009E348A">
            <w:pPr>
              <w:spacing w:line="360" w:lineRule="auto"/>
              <w:jc w:val="center"/>
              <w:rPr>
                <w:rFonts w:ascii="Times New Roman" w:hAnsi="Times New Roman" w:cs="Times New Roman"/>
                <w:sz w:val="28"/>
                <w:szCs w:val="28"/>
              </w:rPr>
            </w:pPr>
            <w:r w:rsidRPr="00721ED6">
              <w:rPr>
                <w:rFonts w:ascii="Times New Roman" w:hAnsi="Times New Roman" w:cs="Times New Roman"/>
                <w:sz w:val="28"/>
                <w:szCs w:val="28"/>
              </w:rPr>
              <w:t>(млрд грн)</w:t>
            </w:r>
          </w:p>
        </w:tc>
        <w:tc>
          <w:tcPr>
            <w:tcW w:w="0" w:type="auto"/>
          </w:tcPr>
          <w:p w:rsidR="00721ED6" w:rsidRDefault="00721ED6" w:rsidP="009E348A">
            <w:pPr>
              <w:spacing w:line="360" w:lineRule="auto"/>
              <w:jc w:val="center"/>
              <w:rPr>
                <w:rFonts w:ascii="Times New Roman" w:hAnsi="Times New Roman" w:cs="Times New Roman"/>
                <w:sz w:val="28"/>
                <w:szCs w:val="28"/>
              </w:rPr>
            </w:pPr>
            <w:r w:rsidRPr="00721ED6">
              <w:rPr>
                <w:rFonts w:ascii="Times New Roman" w:hAnsi="Times New Roman" w:cs="Times New Roman"/>
                <w:sz w:val="28"/>
                <w:szCs w:val="28"/>
              </w:rPr>
              <w:t>Зовнішній борг</w:t>
            </w:r>
          </w:p>
        </w:tc>
        <w:tc>
          <w:tcPr>
            <w:tcW w:w="0" w:type="auto"/>
          </w:tcPr>
          <w:p w:rsidR="00721ED6" w:rsidRDefault="00721ED6" w:rsidP="009E348A">
            <w:pPr>
              <w:spacing w:line="360" w:lineRule="auto"/>
              <w:jc w:val="center"/>
              <w:rPr>
                <w:rFonts w:ascii="Times New Roman" w:hAnsi="Times New Roman" w:cs="Times New Roman"/>
                <w:sz w:val="28"/>
                <w:szCs w:val="28"/>
              </w:rPr>
            </w:pPr>
            <w:r w:rsidRPr="00721ED6">
              <w:rPr>
                <w:rFonts w:ascii="Times New Roman" w:hAnsi="Times New Roman" w:cs="Times New Roman"/>
                <w:sz w:val="28"/>
                <w:szCs w:val="28"/>
              </w:rPr>
              <w:t>Внутрішній борг</w:t>
            </w:r>
          </w:p>
        </w:tc>
        <w:tc>
          <w:tcPr>
            <w:tcW w:w="1727" w:type="dxa"/>
          </w:tcPr>
          <w:p w:rsidR="00721ED6" w:rsidRDefault="00721ED6" w:rsidP="009E348A">
            <w:pPr>
              <w:spacing w:line="360" w:lineRule="auto"/>
              <w:jc w:val="center"/>
              <w:rPr>
                <w:rFonts w:ascii="Times New Roman" w:hAnsi="Times New Roman" w:cs="Times New Roman"/>
                <w:sz w:val="28"/>
                <w:szCs w:val="28"/>
              </w:rPr>
            </w:pPr>
            <w:r w:rsidRPr="00721ED6">
              <w:rPr>
                <w:rFonts w:ascii="Times New Roman" w:hAnsi="Times New Roman" w:cs="Times New Roman"/>
                <w:sz w:val="28"/>
                <w:szCs w:val="28"/>
              </w:rPr>
              <w:t>Всього</w:t>
            </w:r>
          </w:p>
        </w:tc>
      </w:tr>
      <w:tr w:rsidR="00721ED6" w:rsidTr="00AB545C">
        <w:tc>
          <w:tcPr>
            <w:tcW w:w="3196" w:type="dxa"/>
          </w:tcPr>
          <w:p w:rsidR="00721ED6" w:rsidRDefault="00721ED6" w:rsidP="009E348A">
            <w:pPr>
              <w:spacing w:line="360" w:lineRule="auto"/>
              <w:jc w:val="center"/>
              <w:rPr>
                <w:rFonts w:ascii="Times New Roman" w:hAnsi="Times New Roman" w:cs="Times New Roman"/>
                <w:sz w:val="28"/>
                <w:szCs w:val="28"/>
              </w:rPr>
            </w:pPr>
            <w:r w:rsidRPr="00721ED6">
              <w:rPr>
                <w:rFonts w:ascii="Times New Roman" w:hAnsi="Times New Roman" w:cs="Times New Roman"/>
                <w:sz w:val="28"/>
                <w:szCs w:val="28"/>
              </w:rPr>
              <w:t>Державний борг</w:t>
            </w:r>
          </w:p>
        </w:tc>
        <w:tc>
          <w:tcPr>
            <w:tcW w:w="0" w:type="auto"/>
          </w:tcPr>
          <w:p w:rsidR="00721ED6" w:rsidRDefault="00721ED6" w:rsidP="009E348A">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r w:rsidRPr="00721ED6">
              <w:rPr>
                <w:rFonts w:ascii="Times New Roman" w:hAnsi="Times New Roman" w:cs="Times New Roman"/>
                <w:sz w:val="28"/>
                <w:szCs w:val="28"/>
              </w:rPr>
              <w:t>083,05</w:t>
            </w:r>
          </w:p>
        </w:tc>
        <w:tc>
          <w:tcPr>
            <w:tcW w:w="0" w:type="auto"/>
          </w:tcPr>
          <w:p w:rsidR="00721ED6" w:rsidRDefault="00721ED6" w:rsidP="009E348A">
            <w:pPr>
              <w:spacing w:line="360" w:lineRule="auto"/>
              <w:jc w:val="center"/>
              <w:rPr>
                <w:rFonts w:ascii="Times New Roman" w:hAnsi="Times New Roman" w:cs="Times New Roman"/>
                <w:sz w:val="28"/>
                <w:szCs w:val="28"/>
              </w:rPr>
            </w:pPr>
            <w:r w:rsidRPr="00721ED6">
              <w:rPr>
                <w:rFonts w:ascii="Times New Roman" w:hAnsi="Times New Roman" w:cs="Times New Roman"/>
                <w:sz w:val="28"/>
                <w:szCs w:val="28"/>
              </w:rPr>
              <w:t>1472,64</w:t>
            </w:r>
          </w:p>
        </w:tc>
        <w:tc>
          <w:tcPr>
            <w:tcW w:w="1727" w:type="dxa"/>
          </w:tcPr>
          <w:p w:rsidR="00721ED6" w:rsidRDefault="00721ED6" w:rsidP="009E348A">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r w:rsidRPr="00721ED6">
              <w:rPr>
                <w:rFonts w:ascii="Times New Roman" w:hAnsi="Times New Roman" w:cs="Times New Roman"/>
                <w:sz w:val="28"/>
                <w:szCs w:val="28"/>
              </w:rPr>
              <w:t>555,69</w:t>
            </w:r>
          </w:p>
        </w:tc>
      </w:tr>
      <w:tr w:rsidR="00721ED6" w:rsidTr="00AB545C">
        <w:tc>
          <w:tcPr>
            <w:tcW w:w="3196" w:type="dxa"/>
          </w:tcPr>
          <w:p w:rsidR="00721ED6" w:rsidRDefault="00721ED6" w:rsidP="009E348A">
            <w:pPr>
              <w:spacing w:line="360" w:lineRule="auto"/>
              <w:jc w:val="center"/>
              <w:rPr>
                <w:rFonts w:ascii="Times New Roman" w:hAnsi="Times New Roman" w:cs="Times New Roman"/>
                <w:sz w:val="28"/>
                <w:szCs w:val="28"/>
              </w:rPr>
            </w:pPr>
            <w:r w:rsidRPr="00721ED6">
              <w:rPr>
                <w:rFonts w:ascii="Times New Roman" w:hAnsi="Times New Roman" w:cs="Times New Roman"/>
                <w:sz w:val="28"/>
                <w:szCs w:val="28"/>
              </w:rPr>
              <w:t>Гарантований борг</w:t>
            </w:r>
          </w:p>
        </w:tc>
        <w:tc>
          <w:tcPr>
            <w:tcW w:w="0" w:type="auto"/>
          </w:tcPr>
          <w:p w:rsidR="00721ED6" w:rsidRDefault="00721ED6" w:rsidP="009E348A">
            <w:pPr>
              <w:spacing w:line="360" w:lineRule="auto"/>
              <w:jc w:val="center"/>
              <w:rPr>
                <w:rFonts w:ascii="Times New Roman" w:hAnsi="Times New Roman" w:cs="Times New Roman"/>
                <w:sz w:val="28"/>
                <w:szCs w:val="28"/>
              </w:rPr>
            </w:pPr>
            <w:r w:rsidRPr="00721ED6">
              <w:rPr>
                <w:rFonts w:ascii="Times New Roman" w:hAnsi="Times New Roman" w:cs="Times New Roman"/>
                <w:sz w:val="28"/>
                <w:szCs w:val="28"/>
              </w:rPr>
              <w:t>270,43</w:t>
            </w:r>
          </w:p>
        </w:tc>
        <w:tc>
          <w:tcPr>
            <w:tcW w:w="0" w:type="auto"/>
          </w:tcPr>
          <w:p w:rsidR="00721ED6" w:rsidRDefault="00721ED6" w:rsidP="009E348A">
            <w:pPr>
              <w:spacing w:line="360" w:lineRule="auto"/>
              <w:jc w:val="center"/>
              <w:rPr>
                <w:rFonts w:ascii="Times New Roman" w:hAnsi="Times New Roman" w:cs="Times New Roman"/>
                <w:sz w:val="28"/>
                <w:szCs w:val="28"/>
              </w:rPr>
            </w:pPr>
            <w:r w:rsidRPr="00721ED6">
              <w:rPr>
                <w:rFonts w:ascii="Times New Roman" w:hAnsi="Times New Roman" w:cs="Times New Roman"/>
                <w:sz w:val="28"/>
                <w:szCs w:val="28"/>
              </w:rPr>
              <w:t>71,44</w:t>
            </w:r>
          </w:p>
        </w:tc>
        <w:tc>
          <w:tcPr>
            <w:tcW w:w="1727" w:type="dxa"/>
          </w:tcPr>
          <w:p w:rsidR="00721ED6" w:rsidRDefault="00721ED6" w:rsidP="009E348A">
            <w:pPr>
              <w:spacing w:line="360" w:lineRule="auto"/>
              <w:jc w:val="center"/>
              <w:rPr>
                <w:rFonts w:ascii="Times New Roman" w:hAnsi="Times New Roman" w:cs="Times New Roman"/>
                <w:sz w:val="28"/>
                <w:szCs w:val="28"/>
              </w:rPr>
            </w:pPr>
            <w:r w:rsidRPr="00721ED6">
              <w:rPr>
                <w:rFonts w:ascii="Times New Roman" w:hAnsi="Times New Roman" w:cs="Times New Roman"/>
                <w:sz w:val="28"/>
                <w:szCs w:val="28"/>
              </w:rPr>
              <w:t>341,87</w:t>
            </w:r>
          </w:p>
        </w:tc>
      </w:tr>
      <w:tr w:rsidR="00721ED6" w:rsidTr="00AB545C">
        <w:tc>
          <w:tcPr>
            <w:tcW w:w="3196" w:type="dxa"/>
          </w:tcPr>
          <w:p w:rsidR="00721ED6" w:rsidRDefault="00721ED6" w:rsidP="009E348A">
            <w:pPr>
              <w:spacing w:line="360" w:lineRule="auto"/>
              <w:jc w:val="center"/>
              <w:rPr>
                <w:rFonts w:ascii="Times New Roman" w:hAnsi="Times New Roman" w:cs="Times New Roman"/>
                <w:sz w:val="28"/>
                <w:szCs w:val="28"/>
              </w:rPr>
            </w:pPr>
            <w:r w:rsidRPr="00721ED6">
              <w:rPr>
                <w:rFonts w:ascii="Times New Roman" w:hAnsi="Times New Roman" w:cs="Times New Roman"/>
                <w:sz w:val="28"/>
                <w:szCs w:val="28"/>
              </w:rPr>
              <w:t>Загальний борг</w:t>
            </w:r>
          </w:p>
        </w:tc>
        <w:tc>
          <w:tcPr>
            <w:tcW w:w="0" w:type="auto"/>
          </w:tcPr>
          <w:p w:rsidR="00721ED6" w:rsidRDefault="00721ED6" w:rsidP="009E348A">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r w:rsidRPr="00721ED6">
              <w:rPr>
                <w:rFonts w:ascii="Times New Roman" w:hAnsi="Times New Roman" w:cs="Times New Roman"/>
                <w:sz w:val="28"/>
                <w:szCs w:val="28"/>
              </w:rPr>
              <w:t>353,48</w:t>
            </w:r>
          </w:p>
        </w:tc>
        <w:tc>
          <w:tcPr>
            <w:tcW w:w="0" w:type="auto"/>
          </w:tcPr>
          <w:p w:rsidR="00721ED6" w:rsidRDefault="00721ED6" w:rsidP="009E348A">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Pr="00721ED6">
              <w:rPr>
                <w:rFonts w:ascii="Times New Roman" w:hAnsi="Times New Roman" w:cs="Times New Roman"/>
                <w:sz w:val="28"/>
                <w:szCs w:val="28"/>
              </w:rPr>
              <w:t>544,08</w:t>
            </w:r>
          </w:p>
        </w:tc>
        <w:tc>
          <w:tcPr>
            <w:tcW w:w="1727" w:type="dxa"/>
          </w:tcPr>
          <w:p w:rsidR="00721ED6" w:rsidRDefault="00721ED6" w:rsidP="009E348A">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r w:rsidRPr="00721ED6">
              <w:rPr>
                <w:rFonts w:ascii="Times New Roman" w:hAnsi="Times New Roman" w:cs="Times New Roman"/>
                <w:sz w:val="28"/>
                <w:szCs w:val="28"/>
              </w:rPr>
              <w:t>897,56</w:t>
            </w:r>
          </w:p>
        </w:tc>
      </w:tr>
    </w:tbl>
    <w:p w:rsidR="00721ED6" w:rsidRPr="00721ED6" w:rsidRDefault="003407A6" w:rsidP="00AB545C">
      <w:pPr>
        <w:spacing w:after="0" w:line="360" w:lineRule="auto"/>
        <w:ind w:firstLine="709"/>
        <w:jc w:val="center"/>
        <w:rPr>
          <w:rFonts w:ascii="Times New Roman" w:hAnsi="Times New Roman" w:cs="Times New Roman"/>
          <w:sz w:val="28"/>
          <w:szCs w:val="28"/>
        </w:rPr>
      </w:pPr>
      <w:r w:rsidRPr="003407A6">
        <w:rPr>
          <w:rFonts w:ascii="Times New Roman" w:hAnsi="Times New Roman" w:cs="Times New Roman"/>
          <w:sz w:val="28"/>
          <w:szCs w:val="28"/>
        </w:rPr>
        <w:t>Забезпечення фіскальної стабільності та передбачуваності в Україні вимагає вжиття заходів щодо зниження податкових викривлень, збереження широкої бази оподаткування та впровадження справедливих і прозорих податкових перевірок. Ключовим є те, щоб уряд визначав фіскальну політику як пріоритет, спрямований на підтримку економічного відновлення та розподіл податкового тягарю між різними категоріями платників податків. Це може сприяти забезпеченню більш ефективного та справедливого податкового середовища, що сприяє сталому економічному зростанню та фінансовій стійкості країни.</w:t>
      </w:r>
      <w:r w:rsidR="00721ED6" w:rsidRPr="00721ED6">
        <w:rPr>
          <w:rFonts w:ascii="Times New Roman" w:hAnsi="Times New Roman" w:cs="Times New Roman"/>
          <w:sz w:val="28"/>
          <w:szCs w:val="28"/>
        </w:rPr>
        <w:t xml:space="preserve"> Також слід ефективно управляти державною допомогою та уникати надмірних витрат, які не стосуються основних державних послуг. Реформування фінансування освіти та охорони здоров</w:t>
      </w:r>
      <w:r w:rsidR="00886196">
        <w:rPr>
          <w:rFonts w:ascii="Times New Roman" w:hAnsi="Times New Roman" w:cs="Times New Roman"/>
          <w:sz w:val="28"/>
          <w:szCs w:val="28"/>
        </w:rPr>
        <w:t>’</w:t>
      </w:r>
      <w:r w:rsidR="00721ED6" w:rsidRPr="00721ED6">
        <w:rPr>
          <w:rFonts w:ascii="Times New Roman" w:hAnsi="Times New Roman" w:cs="Times New Roman"/>
          <w:sz w:val="28"/>
          <w:szCs w:val="28"/>
        </w:rPr>
        <w:t>я відповідно до реальних потреб економіки є важливим завданням, адже це дозволить оптимізувати видатки, зберігаючи при цьому ключові програми.</w:t>
      </w:r>
    </w:p>
    <w:p w:rsidR="003407A6" w:rsidRPr="003407A6" w:rsidRDefault="00721ED6" w:rsidP="00AB545C">
      <w:pPr>
        <w:spacing w:after="0" w:line="360" w:lineRule="auto"/>
        <w:ind w:firstLine="709"/>
        <w:jc w:val="both"/>
        <w:rPr>
          <w:rFonts w:ascii="Times New Roman" w:hAnsi="Times New Roman" w:cs="Times New Roman"/>
          <w:sz w:val="28"/>
          <w:szCs w:val="28"/>
        </w:rPr>
      </w:pPr>
      <w:r w:rsidRPr="00721ED6">
        <w:rPr>
          <w:rFonts w:ascii="Times New Roman" w:hAnsi="Times New Roman" w:cs="Times New Roman"/>
          <w:sz w:val="28"/>
          <w:szCs w:val="28"/>
        </w:rPr>
        <w:t>У військовий період особливо важливо впроваджувати ефективні механізми державної підтримки бізнесу для сприяння післявоєнному відновленню економіки</w:t>
      </w:r>
      <w:r w:rsidR="003407A6">
        <w:rPr>
          <w:rFonts w:ascii="Times New Roman" w:hAnsi="Times New Roman" w:cs="Times New Roman"/>
          <w:sz w:val="28"/>
          <w:szCs w:val="28"/>
        </w:rPr>
        <w:t xml:space="preserve"> </w:t>
      </w:r>
      <w:r w:rsidR="003407A6" w:rsidRPr="003407A6">
        <w:rPr>
          <w:rFonts w:ascii="Times New Roman" w:hAnsi="Times New Roman" w:cs="Times New Roman"/>
          <w:sz w:val="28"/>
          <w:szCs w:val="28"/>
        </w:rPr>
        <w:t>[3]</w:t>
      </w:r>
      <w:r w:rsidRPr="00721ED6">
        <w:rPr>
          <w:rFonts w:ascii="Times New Roman" w:hAnsi="Times New Roman" w:cs="Times New Roman"/>
          <w:sz w:val="28"/>
          <w:szCs w:val="28"/>
        </w:rPr>
        <w:t xml:space="preserve">. Умови надзвичайного стану вимагають коригувань у системі оподаткування та фінансовому секторі. Так, деяким фізичним особам, підприємцям та платникам податків надається можливість внесення добровільних внесків у вигляді єдиного податку, а для певних </w:t>
      </w:r>
      <w:r w:rsidRPr="00721ED6">
        <w:rPr>
          <w:rFonts w:ascii="Times New Roman" w:hAnsi="Times New Roman" w:cs="Times New Roman"/>
          <w:sz w:val="28"/>
          <w:szCs w:val="28"/>
        </w:rPr>
        <w:lastRenderedPageBreak/>
        <w:t xml:space="preserve">платників знижено ставку податку. Підприємства можуть переходити на спрощений режим оподаткування та звітності, що призводить до певного звільнення від податку на прибуток та ПДВ. </w:t>
      </w:r>
      <w:r w:rsidR="003407A6" w:rsidRPr="003407A6">
        <w:rPr>
          <w:rFonts w:ascii="Times New Roman" w:hAnsi="Times New Roman" w:cs="Times New Roman"/>
          <w:sz w:val="28"/>
          <w:szCs w:val="28"/>
        </w:rPr>
        <w:t>Проте, ці податкові заходи викликали зменшення надходжень до бюджету та зростання його дефіциту. Для розв</w:t>
      </w:r>
      <w:r w:rsidR="00886196">
        <w:rPr>
          <w:rFonts w:ascii="Times New Roman" w:hAnsi="Times New Roman" w:cs="Times New Roman"/>
          <w:sz w:val="28"/>
          <w:szCs w:val="28"/>
        </w:rPr>
        <w:t>’</w:t>
      </w:r>
      <w:r w:rsidR="003407A6" w:rsidRPr="003407A6">
        <w:rPr>
          <w:rFonts w:ascii="Times New Roman" w:hAnsi="Times New Roman" w:cs="Times New Roman"/>
          <w:sz w:val="28"/>
          <w:szCs w:val="28"/>
        </w:rPr>
        <w:t>язання цієї проблеми державний бюджет отримує підтримку у формі іноземної допомоги через гранти та кредити, а також участь Національного банку України у закупівлі державних цінних паперів. Проте тривалість конфлікту створює потребу в додаткових джерелах фінансування всередині країни, що вимагає впровадження надзвичайних фіскальних інструментів для отримання доходів та покриття необхідних видатків.</w:t>
      </w:r>
    </w:p>
    <w:p w:rsidR="003407A6" w:rsidRPr="003407A6" w:rsidRDefault="003407A6" w:rsidP="00AB545C">
      <w:pPr>
        <w:spacing w:after="0" w:line="360" w:lineRule="auto"/>
        <w:ind w:firstLine="709"/>
        <w:jc w:val="both"/>
        <w:rPr>
          <w:rFonts w:ascii="Times New Roman" w:hAnsi="Times New Roman" w:cs="Times New Roman"/>
          <w:sz w:val="28"/>
          <w:szCs w:val="28"/>
        </w:rPr>
      </w:pPr>
      <w:r w:rsidRPr="003407A6">
        <w:rPr>
          <w:rFonts w:ascii="Times New Roman" w:hAnsi="Times New Roman" w:cs="Times New Roman"/>
          <w:sz w:val="28"/>
          <w:szCs w:val="28"/>
        </w:rPr>
        <w:t xml:space="preserve">Уряд України вже схвалив </w:t>
      </w:r>
      <w:proofErr w:type="spellStart"/>
      <w:r w:rsidRPr="003407A6">
        <w:rPr>
          <w:rFonts w:ascii="Times New Roman" w:hAnsi="Times New Roman" w:cs="Times New Roman"/>
          <w:sz w:val="28"/>
          <w:szCs w:val="28"/>
        </w:rPr>
        <w:t>проєкт</w:t>
      </w:r>
      <w:proofErr w:type="spellEnd"/>
      <w:r w:rsidRPr="003407A6">
        <w:rPr>
          <w:rFonts w:ascii="Times New Roman" w:hAnsi="Times New Roman" w:cs="Times New Roman"/>
          <w:sz w:val="28"/>
          <w:szCs w:val="28"/>
        </w:rPr>
        <w:t xml:space="preserve"> бюджету на 2024 рік, в якому передбачено зменшення дефіциту до 20,4% ВВП, порівняно з 27% ВВП у 2023 році. Також передбачено погашення державного боргу на рівні 606,5 млрд грн, включаючи 421,6 млрд грн внутрішнього боргу та 184,9 млрд грн зовнішнього боргу. Прогнозується реальний ріст ВВП на рівні 5%, а номінальний ВВП складає 7 трильйонів 824 мільярди гривень. Ключові напрямки розподілу коштів у бюджеті на 2024 рік включають сектор оборони та безпеки, соціальний захист, підтримку ветеранів, розвиток освіти, охорону здоров</w:t>
      </w:r>
      <w:r w:rsidR="00886196">
        <w:rPr>
          <w:rFonts w:ascii="Times New Roman" w:hAnsi="Times New Roman" w:cs="Times New Roman"/>
          <w:sz w:val="28"/>
          <w:szCs w:val="28"/>
        </w:rPr>
        <w:t>’</w:t>
      </w:r>
      <w:r w:rsidRPr="003407A6">
        <w:rPr>
          <w:rFonts w:ascii="Times New Roman" w:hAnsi="Times New Roman" w:cs="Times New Roman"/>
          <w:sz w:val="28"/>
          <w:szCs w:val="28"/>
        </w:rPr>
        <w:t>я, цифрову трансформацію, культурні ініціативи, спорт та інші, що свідчить про спрямованість на підтримку різних галузей та розвиток соціального добробуту [4].</w:t>
      </w:r>
    </w:p>
    <w:p w:rsidR="003407A6" w:rsidRPr="003407A6" w:rsidRDefault="003407A6" w:rsidP="00AB545C">
      <w:pPr>
        <w:spacing w:after="0" w:line="360" w:lineRule="auto"/>
        <w:ind w:firstLine="709"/>
        <w:jc w:val="both"/>
        <w:rPr>
          <w:rFonts w:ascii="Times New Roman" w:hAnsi="Times New Roman" w:cs="Times New Roman"/>
          <w:sz w:val="28"/>
          <w:szCs w:val="28"/>
        </w:rPr>
      </w:pPr>
      <w:r w:rsidRPr="003407A6">
        <w:rPr>
          <w:rFonts w:ascii="Times New Roman" w:hAnsi="Times New Roman" w:cs="Times New Roman"/>
          <w:sz w:val="28"/>
          <w:szCs w:val="28"/>
        </w:rPr>
        <w:t xml:space="preserve">Основна увага в бюджетній політиці України повинна бути спрямована на оборонні витрати та розвиток військового озброєння і техніки. Крім того, необхідно збільшити інвестиції в інфраструктуру, зокрема на територіях, що постраждали від збройного конфлікту. Підтримка розвитку малих і середніх підприємств може зменшити залежність від імпорту та сприяти використанню місцевих ресурсів. Також важливо впроваджувати програми соціального захисту для ветеранів війни та </w:t>
      </w:r>
      <w:proofErr w:type="spellStart"/>
      <w:r w:rsidRPr="003407A6">
        <w:rPr>
          <w:rFonts w:ascii="Times New Roman" w:hAnsi="Times New Roman" w:cs="Times New Roman"/>
          <w:sz w:val="28"/>
          <w:szCs w:val="28"/>
        </w:rPr>
        <w:t>маргіналізованих</w:t>
      </w:r>
      <w:proofErr w:type="spellEnd"/>
      <w:r w:rsidRPr="003407A6">
        <w:rPr>
          <w:rFonts w:ascii="Times New Roman" w:hAnsi="Times New Roman" w:cs="Times New Roman"/>
          <w:sz w:val="28"/>
          <w:szCs w:val="28"/>
        </w:rPr>
        <w:t xml:space="preserve"> груп населення.</w:t>
      </w:r>
    </w:p>
    <w:p w:rsidR="00FB10CF" w:rsidRPr="00FB10CF" w:rsidRDefault="003407A6" w:rsidP="00AB545C">
      <w:pPr>
        <w:spacing w:after="0" w:line="360" w:lineRule="auto"/>
        <w:ind w:firstLine="709"/>
        <w:jc w:val="both"/>
        <w:rPr>
          <w:rFonts w:ascii="Times New Roman" w:hAnsi="Times New Roman" w:cs="Times New Roman"/>
          <w:sz w:val="28"/>
          <w:szCs w:val="28"/>
        </w:rPr>
      </w:pPr>
      <w:r w:rsidRPr="003407A6">
        <w:rPr>
          <w:rFonts w:ascii="Times New Roman" w:hAnsi="Times New Roman" w:cs="Times New Roman"/>
          <w:sz w:val="28"/>
          <w:szCs w:val="28"/>
        </w:rPr>
        <w:t>Ресурси слід спрямовувати на науково-дослідні та дослідно-конструкторські ініціативи, пов</w:t>
      </w:r>
      <w:r w:rsidR="00886196">
        <w:rPr>
          <w:rFonts w:ascii="Times New Roman" w:hAnsi="Times New Roman" w:cs="Times New Roman"/>
          <w:sz w:val="28"/>
          <w:szCs w:val="28"/>
        </w:rPr>
        <w:t>’</w:t>
      </w:r>
      <w:r w:rsidRPr="003407A6">
        <w:rPr>
          <w:rFonts w:ascii="Times New Roman" w:hAnsi="Times New Roman" w:cs="Times New Roman"/>
          <w:sz w:val="28"/>
          <w:szCs w:val="28"/>
        </w:rPr>
        <w:t xml:space="preserve">язані з оборонними технологіями та </w:t>
      </w:r>
      <w:r w:rsidRPr="003407A6">
        <w:rPr>
          <w:rFonts w:ascii="Times New Roman" w:hAnsi="Times New Roman" w:cs="Times New Roman"/>
          <w:sz w:val="28"/>
          <w:szCs w:val="28"/>
        </w:rPr>
        <w:lastRenderedPageBreak/>
        <w:t>економічною конкурентоспроможністю. Для досягнення цих цілей необхідно ефективно управляти бюджетними ресурсами, вести моніторинг та аналіз витрат, а також забезпечувати прозорість фінансового менеджменту.</w:t>
      </w:r>
    </w:p>
    <w:p w:rsidR="003407A6" w:rsidRPr="003407A6" w:rsidRDefault="003407A6" w:rsidP="00AB545C">
      <w:pPr>
        <w:spacing w:after="0" w:line="360" w:lineRule="auto"/>
        <w:ind w:firstLine="709"/>
        <w:jc w:val="both"/>
        <w:rPr>
          <w:rFonts w:ascii="Times New Roman" w:hAnsi="Times New Roman" w:cs="Times New Roman"/>
          <w:sz w:val="28"/>
          <w:szCs w:val="28"/>
        </w:rPr>
      </w:pPr>
      <w:r w:rsidRPr="003407A6">
        <w:rPr>
          <w:rFonts w:ascii="Times New Roman" w:hAnsi="Times New Roman" w:cs="Times New Roman"/>
          <w:sz w:val="28"/>
          <w:szCs w:val="28"/>
        </w:rPr>
        <w:t>Боротьба з тіньовою економікою та збільшення оборотних активів можуть сприяти збільшенню бюджетних надходжень. Для досягнення цієї мети важливо, щоб урядові програми та ініціативи регулярно оцінювалися для визначення їхньої ефективності, а бюджетні асигнування мали балансований підхід.</w:t>
      </w:r>
    </w:p>
    <w:p w:rsidR="003B15F9" w:rsidRPr="003A336B" w:rsidRDefault="003407A6" w:rsidP="00AB545C">
      <w:pPr>
        <w:spacing w:after="0" w:line="360" w:lineRule="auto"/>
        <w:ind w:firstLine="709"/>
        <w:jc w:val="both"/>
        <w:rPr>
          <w:rFonts w:ascii="Times New Roman" w:hAnsi="Times New Roman" w:cs="Times New Roman"/>
          <w:sz w:val="28"/>
          <w:szCs w:val="28"/>
          <w:lang w:val="ru-RU"/>
        </w:rPr>
      </w:pPr>
      <w:r w:rsidRPr="003407A6">
        <w:rPr>
          <w:rFonts w:ascii="Times New Roman" w:hAnsi="Times New Roman" w:cs="Times New Roman"/>
          <w:sz w:val="28"/>
          <w:szCs w:val="28"/>
        </w:rPr>
        <w:t xml:space="preserve">Запобігання корупції вимагає прозорості в управлінні державними </w:t>
      </w:r>
      <w:proofErr w:type="spellStart"/>
      <w:r w:rsidRPr="003407A6">
        <w:rPr>
          <w:rFonts w:ascii="Times New Roman" w:hAnsi="Times New Roman" w:cs="Times New Roman"/>
          <w:sz w:val="28"/>
          <w:szCs w:val="28"/>
        </w:rPr>
        <w:t>закупівлями</w:t>
      </w:r>
      <w:proofErr w:type="spellEnd"/>
      <w:r w:rsidRPr="003407A6">
        <w:rPr>
          <w:rFonts w:ascii="Times New Roman" w:hAnsi="Times New Roman" w:cs="Times New Roman"/>
          <w:sz w:val="28"/>
          <w:szCs w:val="28"/>
        </w:rPr>
        <w:t>. Ефективна співпраця з глобальними союзниками, такими як Міжнародний валютний фонд, Європейський Союз та Сполучені Штати, може забезпечити фінансову та технічну допомогу для модернізації економічних систем та проведення реформ.</w:t>
      </w:r>
    </w:p>
    <w:p w:rsidR="003407A6" w:rsidRPr="003407A6" w:rsidRDefault="003407A6" w:rsidP="00AB545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Отже, </w:t>
      </w:r>
      <w:r w:rsidRPr="003407A6">
        <w:rPr>
          <w:rFonts w:ascii="Times New Roman" w:hAnsi="Times New Roman" w:cs="Times New Roman"/>
          <w:sz w:val="28"/>
          <w:szCs w:val="28"/>
        </w:rPr>
        <w:t>бюджетна політика України стоїть перед значущими викликами через військовий конфлікт. Збалансованість та ефективність бюджету в умовах війни стають ключовими завданнями. Зменшення податкових надходжень, дефіцит бюджету та нестабільність економічного середовища потребують системних рішень.</w:t>
      </w:r>
    </w:p>
    <w:p w:rsidR="003407A6" w:rsidRPr="003407A6" w:rsidRDefault="003407A6" w:rsidP="00AB545C">
      <w:pPr>
        <w:spacing w:after="0" w:line="360" w:lineRule="auto"/>
        <w:ind w:firstLine="709"/>
        <w:jc w:val="both"/>
        <w:rPr>
          <w:rFonts w:ascii="Times New Roman" w:hAnsi="Times New Roman" w:cs="Times New Roman"/>
          <w:sz w:val="28"/>
          <w:szCs w:val="28"/>
        </w:rPr>
      </w:pPr>
      <w:r w:rsidRPr="003407A6">
        <w:rPr>
          <w:rFonts w:ascii="Times New Roman" w:hAnsi="Times New Roman" w:cs="Times New Roman"/>
          <w:sz w:val="28"/>
          <w:szCs w:val="28"/>
        </w:rPr>
        <w:t xml:space="preserve">Для забезпечення фіскальної стабільності важливо боротися з тіньовою економікою, оптимізувати управління бюджетними ресурсами та впроваджувати прозорі механізми контролю. Реформи у сфері державних </w:t>
      </w:r>
      <w:proofErr w:type="spellStart"/>
      <w:r w:rsidRPr="003407A6">
        <w:rPr>
          <w:rFonts w:ascii="Times New Roman" w:hAnsi="Times New Roman" w:cs="Times New Roman"/>
          <w:sz w:val="28"/>
          <w:szCs w:val="28"/>
        </w:rPr>
        <w:t>закупівель</w:t>
      </w:r>
      <w:proofErr w:type="spellEnd"/>
      <w:r w:rsidRPr="003407A6">
        <w:rPr>
          <w:rFonts w:ascii="Times New Roman" w:hAnsi="Times New Roman" w:cs="Times New Roman"/>
          <w:sz w:val="28"/>
          <w:szCs w:val="28"/>
        </w:rPr>
        <w:t>, співпраця з міжнародними партнерами та збільшення оборотних активів можуть сприяти покращенню фінансової стійкості.</w:t>
      </w:r>
    </w:p>
    <w:p w:rsidR="003407A6" w:rsidRPr="003407A6" w:rsidRDefault="003407A6" w:rsidP="00AB545C">
      <w:pPr>
        <w:spacing w:after="0" w:line="360" w:lineRule="auto"/>
        <w:ind w:firstLine="709"/>
        <w:jc w:val="both"/>
        <w:rPr>
          <w:rFonts w:ascii="Times New Roman" w:hAnsi="Times New Roman" w:cs="Times New Roman"/>
          <w:sz w:val="28"/>
          <w:szCs w:val="28"/>
        </w:rPr>
      </w:pPr>
      <w:r w:rsidRPr="003407A6">
        <w:rPr>
          <w:rFonts w:ascii="Times New Roman" w:hAnsi="Times New Roman" w:cs="Times New Roman"/>
          <w:sz w:val="28"/>
          <w:szCs w:val="28"/>
        </w:rPr>
        <w:t>Особлива увага повинна бути приділена оборонним видаткам та розвитку військово-технічного потенціалу. Запровадження ефективних заходів боротьби з корупцією, сприяння розвитку малих і середніх підприємств та підтримка соціальних програм можуть допомогти у відновленні економіки та підтримці соціального добробуту в умовах викликів військового конфлікту.</w:t>
      </w:r>
    </w:p>
    <w:p w:rsidR="009E348A" w:rsidRDefault="009E348A" w:rsidP="00AB545C">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br w:type="page"/>
      </w:r>
    </w:p>
    <w:p w:rsidR="009E348A" w:rsidRPr="00FE69F5" w:rsidRDefault="009E348A" w:rsidP="00AB545C">
      <w:pPr>
        <w:pStyle w:val="2"/>
        <w:spacing w:before="0" w:line="360" w:lineRule="auto"/>
        <w:ind w:firstLine="709"/>
        <w:jc w:val="both"/>
        <w:rPr>
          <w:rFonts w:ascii="Times New Roman" w:hAnsi="Times New Roman" w:cs="Times New Roman"/>
          <w:color w:val="000000" w:themeColor="text1"/>
          <w:sz w:val="28"/>
        </w:rPr>
      </w:pPr>
      <w:bookmarkStart w:id="6" w:name="_Toc93166447"/>
      <w:r w:rsidRPr="00FE69F5">
        <w:rPr>
          <w:rFonts w:ascii="Times New Roman" w:hAnsi="Times New Roman" w:cs="Times New Roman"/>
          <w:color w:val="000000" w:themeColor="text1"/>
          <w:sz w:val="28"/>
        </w:rPr>
        <w:lastRenderedPageBreak/>
        <w:t>2.</w:t>
      </w:r>
      <w:r>
        <w:rPr>
          <w:rFonts w:ascii="Times New Roman" w:hAnsi="Times New Roman" w:cs="Times New Roman"/>
          <w:color w:val="000000" w:themeColor="text1"/>
          <w:sz w:val="28"/>
        </w:rPr>
        <w:t>2</w:t>
      </w:r>
      <w:r w:rsidRPr="00FE69F5">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 xml:space="preserve">Загальна характеристика та аналіз бюджетної політики </w:t>
      </w:r>
      <w:r w:rsidRPr="00FE69F5">
        <w:rPr>
          <w:rFonts w:ascii="Times New Roman" w:hAnsi="Times New Roman" w:cs="Times New Roman"/>
          <w:color w:val="000000" w:themeColor="text1"/>
          <w:sz w:val="28"/>
        </w:rPr>
        <w:t>ТОВ «АККОРДГРУП» за 2019-202</w:t>
      </w:r>
      <w:r w:rsidR="00455010">
        <w:rPr>
          <w:rFonts w:ascii="Times New Roman" w:hAnsi="Times New Roman" w:cs="Times New Roman"/>
          <w:color w:val="000000" w:themeColor="text1"/>
          <w:sz w:val="28"/>
        </w:rPr>
        <w:t>3</w:t>
      </w:r>
      <w:r w:rsidRPr="00FE69F5">
        <w:rPr>
          <w:rFonts w:ascii="Times New Roman" w:hAnsi="Times New Roman" w:cs="Times New Roman"/>
          <w:color w:val="000000" w:themeColor="text1"/>
          <w:sz w:val="28"/>
        </w:rPr>
        <w:t xml:space="preserve"> рр.</w:t>
      </w:r>
      <w:bookmarkEnd w:id="6"/>
    </w:p>
    <w:p w:rsidR="009E348A" w:rsidRDefault="009E348A" w:rsidP="009E348A">
      <w:pPr>
        <w:spacing w:after="0" w:line="360" w:lineRule="auto"/>
        <w:ind w:firstLine="709"/>
        <w:jc w:val="center"/>
        <w:rPr>
          <w:rFonts w:ascii="Times New Roman" w:hAnsi="Times New Roman" w:cs="Times New Roman"/>
          <w:b/>
          <w:bCs/>
          <w:sz w:val="28"/>
          <w:szCs w:val="28"/>
        </w:rPr>
      </w:pPr>
    </w:p>
    <w:p w:rsidR="009E348A" w:rsidRDefault="009E348A" w:rsidP="00DB5A98">
      <w:pPr>
        <w:spacing w:after="0" w:line="360" w:lineRule="auto"/>
        <w:ind w:firstLine="709"/>
        <w:jc w:val="both"/>
        <w:rPr>
          <w:rFonts w:ascii="Times New Roman" w:hAnsi="Times New Roman" w:cs="Times New Roman"/>
          <w:sz w:val="28"/>
          <w:szCs w:val="28"/>
        </w:rPr>
      </w:pPr>
      <w:proofErr w:type="spellStart"/>
      <w:r w:rsidRPr="00476891">
        <w:rPr>
          <w:rFonts w:ascii="Times New Roman" w:hAnsi="Times New Roman" w:cs="Times New Roman"/>
          <w:sz w:val="28"/>
          <w:szCs w:val="28"/>
        </w:rPr>
        <w:t>Accord</w:t>
      </w:r>
      <w:proofErr w:type="spellEnd"/>
      <w:r w:rsidRPr="0006573C">
        <w:rPr>
          <w:rFonts w:ascii="Times New Roman" w:hAnsi="Times New Roman" w:cs="Times New Roman"/>
          <w:sz w:val="28"/>
          <w:szCs w:val="28"/>
        </w:rPr>
        <w:t xml:space="preserve"> </w:t>
      </w:r>
      <w:proofErr w:type="spellStart"/>
      <w:r w:rsidRPr="00476891">
        <w:rPr>
          <w:rFonts w:ascii="Times New Roman" w:hAnsi="Times New Roman" w:cs="Times New Roman"/>
          <w:sz w:val="28"/>
          <w:szCs w:val="28"/>
        </w:rPr>
        <w:t>Group</w:t>
      </w:r>
      <w:proofErr w:type="spellEnd"/>
      <w:r w:rsidRPr="0006573C">
        <w:rPr>
          <w:rFonts w:ascii="Times New Roman" w:hAnsi="Times New Roman" w:cs="Times New Roman"/>
          <w:sz w:val="28"/>
          <w:szCs w:val="28"/>
        </w:rPr>
        <w:t xml:space="preserve"> – перша </w:t>
      </w:r>
      <w:r>
        <w:rPr>
          <w:rFonts w:ascii="Times New Roman" w:hAnsi="Times New Roman" w:cs="Times New Roman"/>
          <w:sz w:val="28"/>
          <w:szCs w:val="28"/>
        </w:rPr>
        <w:t xml:space="preserve">українська </w:t>
      </w:r>
      <w:proofErr w:type="spellStart"/>
      <w:r w:rsidRPr="0006573C">
        <w:rPr>
          <w:rFonts w:ascii="Times New Roman" w:hAnsi="Times New Roman" w:cs="Times New Roman"/>
          <w:sz w:val="28"/>
          <w:szCs w:val="28"/>
        </w:rPr>
        <w:t>діджитал</w:t>
      </w:r>
      <w:proofErr w:type="spellEnd"/>
      <w:r w:rsidRPr="0006573C">
        <w:rPr>
          <w:rFonts w:ascii="Times New Roman" w:hAnsi="Times New Roman" w:cs="Times New Roman"/>
          <w:sz w:val="28"/>
          <w:szCs w:val="28"/>
        </w:rPr>
        <w:t xml:space="preserve">-компанія для банків та </w:t>
      </w:r>
      <w:proofErr w:type="spellStart"/>
      <w:r w:rsidRPr="0006573C">
        <w:rPr>
          <w:rFonts w:ascii="Times New Roman" w:hAnsi="Times New Roman" w:cs="Times New Roman"/>
          <w:sz w:val="28"/>
          <w:szCs w:val="28"/>
        </w:rPr>
        <w:t>рітейлу</w:t>
      </w:r>
      <w:proofErr w:type="spellEnd"/>
      <w:r w:rsidRPr="0006573C">
        <w:rPr>
          <w:rFonts w:ascii="Times New Roman" w:hAnsi="Times New Roman" w:cs="Times New Roman"/>
          <w:sz w:val="28"/>
          <w:szCs w:val="28"/>
        </w:rPr>
        <w:t xml:space="preserve">. </w:t>
      </w:r>
      <w:r w:rsidRPr="00024A08">
        <w:rPr>
          <w:rFonts w:ascii="Times New Roman" w:hAnsi="Times New Roman" w:cs="Times New Roman"/>
          <w:sz w:val="28"/>
          <w:szCs w:val="28"/>
        </w:rPr>
        <w:t xml:space="preserve">Для того, щоб допомагати бізнесу відповідати вимогам цифрового світу, </w:t>
      </w:r>
      <w:proofErr w:type="spellStart"/>
      <w:r w:rsidRPr="00476891">
        <w:rPr>
          <w:rFonts w:ascii="Times New Roman" w:hAnsi="Times New Roman" w:cs="Times New Roman"/>
          <w:sz w:val="28"/>
          <w:szCs w:val="28"/>
        </w:rPr>
        <w:t>Аккорд</w:t>
      </w:r>
      <w:proofErr w:type="spellEnd"/>
      <w:r w:rsidRPr="00476891">
        <w:rPr>
          <w:rFonts w:ascii="Times New Roman" w:hAnsi="Times New Roman" w:cs="Times New Roman"/>
          <w:sz w:val="28"/>
          <w:szCs w:val="28"/>
        </w:rPr>
        <w:t xml:space="preserve"> груп</w:t>
      </w:r>
      <w:r>
        <w:rPr>
          <w:rFonts w:ascii="Times New Roman" w:hAnsi="Times New Roman" w:cs="Times New Roman"/>
          <w:sz w:val="28"/>
          <w:szCs w:val="28"/>
        </w:rPr>
        <w:t xml:space="preserve">: </w:t>
      </w:r>
      <w:r w:rsidRPr="00476891">
        <w:rPr>
          <w:rFonts w:ascii="Times New Roman" w:hAnsi="Times New Roman" w:cs="Times New Roman"/>
          <w:sz w:val="28"/>
          <w:szCs w:val="28"/>
        </w:rPr>
        <w:t>поглибл</w:t>
      </w:r>
      <w:r>
        <w:rPr>
          <w:rFonts w:ascii="Times New Roman" w:hAnsi="Times New Roman" w:cs="Times New Roman"/>
          <w:sz w:val="28"/>
          <w:szCs w:val="28"/>
        </w:rPr>
        <w:t>ює</w:t>
      </w:r>
      <w:r w:rsidRPr="00476891">
        <w:rPr>
          <w:rFonts w:ascii="Times New Roman" w:hAnsi="Times New Roman" w:cs="Times New Roman"/>
          <w:sz w:val="28"/>
          <w:szCs w:val="28"/>
        </w:rPr>
        <w:t xml:space="preserve"> галузев</w:t>
      </w:r>
      <w:r>
        <w:rPr>
          <w:rFonts w:ascii="Times New Roman" w:hAnsi="Times New Roman" w:cs="Times New Roman"/>
          <w:sz w:val="28"/>
          <w:szCs w:val="28"/>
        </w:rPr>
        <w:t>у</w:t>
      </w:r>
      <w:r w:rsidRPr="00476891">
        <w:rPr>
          <w:rFonts w:ascii="Times New Roman" w:hAnsi="Times New Roman" w:cs="Times New Roman"/>
          <w:sz w:val="28"/>
          <w:szCs w:val="28"/>
        </w:rPr>
        <w:t xml:space="preserve"> експертиз</w:t>
      </w:r>
      <w:r>
        <w:rPr>
          <w:rFonts w:ascii="Times New Roman" w:hAnsi="Times New Roman" w:cs="Times New Roman"/>
          <w:sz w:val="28"/>
          <w:szCs w:val="28"/>
        </w:rPr>
        <w:t>у</w:t>
      </w:r>
      <w:r w:rsidRPr="00476891">
        <w:rPr>
          <w:rFonts w:ascii="Times New Roman" w:hAnsi="Times New Roman" w:cs="Times New Roman"/>
          <w:sz w:val="28"/>
          <w:szCs w:val="28"/>
        </w:rPr>
        <w:t xml:space="preserve">; </w:t>
      </w:r>
      <w:r>
        <w:rPr>
          <w:rFonts w:ascii="Times New Roman" w:hAnsi="Times New Roman" w:cs="Times New Roman"/>
          <w:sz w:val="28"/>
          <w:szCs w:val="28"/>
        </w:rPr>
        <w:t>обирає</w:t>
      </w:r>
      <w:r w:rsidRPr="00476891">
        <w:rPr>
          <w:rFonts w:ascii="Times New Roman" w:hAnsi="Times New Roman" w:cs="Times New Roman"/>
          <w:sz w:val="28"/>
          <w:szCs w:val="28"/>
        </w:rPr>
        <w:t xml:space="preserve"> ІТ-інструмент</w:t>
      </w:r>
      <w:r>
        <w:rPr>
          <w:rFonts w:ascii="Times New Roman" w:hAnsi="Times New Roman" w:cs="Times New Roman"/>
          <w:sz w:val="28"/>
          <w:szCs w:val="28"/>
        </w:rPr>
        <w:t>и</w:t>
      </w:r>
      <w:r w:rsidRPr="00476891">
        <w:rPr>
          <w:rFonts w:ascii="Times New Roman" w:hAnsi="Times New Roman" w:cs="Times New Roman"/>
          <w:sz w:val="28"/>
          <w:szCs w:val="28"/>
        </w:rPr>
        <w:t>, затребуван</w:t>
      </w:r>
      <w:r>
        <w:rPr>
          <w:rFonts w:ascii="Times New Roman" w:hAnsi="Times New Roman" w:cs="Times New Roman"/>
          <w:sz w:val="28"/>
          <w:szCs w:val="28"/>
        </w:rPr>
        <w:t>і</w:t>
      </w:r>
      <w:r w:rsidRPr="00476891">
        <w:rPr>
          <w:rFonts w:ascii="Times New Roman" w:hAnsi="Times New Roman" w:cs="Times New Roman"/>
          <w:sz w:val="28"/>
          <w:szCs w:val="28"/>
        </w:rPr>
        <w:t xml:space="preserve"> саме фінансовими установами та </w:t>
      </w:r>
      <w:proofErr w:type="spellStart"/>
      <w:r w:rsidRPr="00476891">
        <w:rPr>
          <w:rFonts w:ascii="Times New Roman" w:hAnsi="Times New Roman" w:cs="Times New Roman"/>
          <w:sz w:val="28"/>
          <w:szCs w:val="28"/>
        </w:rPr>
        <w:t>р</w:t>
      </w:r>
      <w:r>
        <w:rPr>
          <w:rFonts w:ascii="Times New Roman" w:hAnsi="Times New Roman" w:cs="Times New Roman"/>
          <w:sz w:val="28"/>
          <w:szCs w:val="28"/>
        </w:rPr>
        <w:t>і</w:t>
      </w:r>
      <w:r w:rsidRPr="00476891">
        <w:rPr>
          <w:rFonts w:ascii="Times New Roman" w:hAnsi="Times New Roman" w:cs="Times New Roman"/>
          <w:sz w:val="28"/>
          <w:szCs w:val="28"/>
        </w:rPr>
        <w:t>тейлом</w:t>
      </w:r>
      <w:proofErr w:type="spellEnd"/>
      <w:r w:rsidRPr="00476891">
        <w:rPr>
          <w:rFonts w:ascii="Times New Roman" w:hAnsi="Times New Roman" w:cs="Times New Roman"/>
          <w:sz w:val="28"/>
          <w:szCs w:val="28"/>
        </w:rPr>
        <w:t>; ід</w:t>
      </w:r>
      <w:r>
        <w:rPr>
          <w:rFonts w:ascii="Times New Roman" w:hAnsi="Times New Roman" w:cs="Times New Roman"/>
          <w:sz w:val="28"/>
          <w:szCs w:val="28"/>
        </w:rPr>
        <w:t>е</w:t>
      </w:r>
      <w:r w:rsidRPr="00476891">
        <w:rPr>
          <w:rFonts w:ascii="Times New Roman" w:hAnsi="Times New Roman" w:cs="Times New Roman"/>
          <w:sz w:val="28"/>
          <w:szCs w:val="28"/>
        </w:rPr>
        <w:t xml:space="preserve"> назустріч індивідуальним потребам, які формують унікальні характеристики замовників; обґрунтовує доцільність інвестицій в IT.</w:t>
      </w:r>
    </w:p>
    <w:p w:rsidR="009E348A" w:rsidRPr="00476891" w:rsidRDefault="009E348A" w:rsidP="00DB5A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допомогою технологій, АККОРДГРУП</w:t>
      </w:r>
      <w:r w:rsidRPr="00476891">
        <w:rPr>
          <w:rFonts w:ascii="Times New Roman" w:hAnsi="Times New Roman" w:cs="Times New Roman"/>
          <w:sz w:val="28"/>
          <w:szCs w:val="28"/>
        </w:rPr>
        <w:t xml:space="preserve">: </w:t>
      </w:r>
    </w:p>
    <w:p w:rsidR="009E348A" w:rsidRPr="00141346" w:rsidRDefault="009E348A" w:rsidP="00DB5A98">
      <w:pPr>
        <w:pStyle w:val="ac"/>
        <w:numPr>
          <w:ilvl w:val="0"/>
          <w:numId w:val="13"/>
        </w:numPr>
        <w:spacing w:after="0" w:line="360" w:lineRule="auto"/>
        <w:ind w:left="0" w:firstLine="709"/>
        <w:jc w:val="both"/>
        <w:rPr>
          <w:rFonts w:ascii="Times New Roman" w:hAnsi="Times New Roman" w:cs="Times New Roman"/>
          <w:sz w:val="28"/>
          <w:szCs w:val="28"/>
        </w:rPr>
      </w:pPr>
      <w:r w:rsidRPr="00141346">
        <w:rPr>
          <w:rFonts w:ascii="Times New Roman" w:hAnsi="Times New Roman" w:cs="Times New Roman"/>
          <w:sz w:val="28"/>
          <w:szCs w:val="28"/>
        </w:rPr>
        <w:t>Буд</w:t>
      </w:r>
      <w:r>
        <w:rPr>
          <w:rFonts w:ascii="Times New Roman" w:hAnsi="Times New Roman" w:cs="Times New Roman"/>
          <w:sz w:val="28"/>
          <w:szCs w:val="28"/>
        </w:rPr>
        <w:t>ує</w:t>
      </w:r>
      <w:r w:rsidRPr="00141346">
        <w:rPr>
          <w:rFonts w:ascii="Times New Roman" w:hAnsi="Times New Roman" w:cs="Times New Roman"/>
          <w:sz w:val="28"/>
          <w:szCs w:val="28"/>
        </w:rPr>
        <w:t xml:space="preserve"> економічно ефективн</w:t>
      </w:r>
      <w:r>
        <w:rPr>
          <w:rFonts w:ascii="Times New Roman" w:hAnsi="Times New Roman" w:cs="Times New Roman"/>
          <w:sz w:val="28"/>
          <w:szCs w:val="28"/>
        </w:rPr>
        <w:t>і</w:t>
      </w:r>
      <w:r w:rsidRPr="00141346">
        <w:rPr>
          <w:rFonts w:ascii="Times New Roman" w:hAnsi="Times New Roman" w:cs="Times New Roman"/>
          <w:sz w:val="28"/>
          <w:szCs w:val="28"/>
        </w:rPr>
        <w:t xml:space="preserve"> та низьковитратн</w:t>
      </w:r>
      <w:r>
        <w:rPr>
          <w:rFonts w:ascii="Times New Roman" w:hAnsi="Times New Roman" w:cs="Times New Roman"/>
          <w:sz w:val="28"/>
          <w:szCs w:val="28"/>
        </w:rPr>
        <w:t>і</w:t>
      </w:r>
      <w:r w:rsidRPr="00141346">
        <w:rPr>
          <w:rFonts w:ascii="Times New Roman" w:hAnsi="Times New Roman" w:cs="Times New Roman"/>
          <w:sz w:val="28"/>
          <w:szCs w:val="28"/>
        </w:rPr>
        <w:t xml:space="preserve"> бізнес-модел</w:t>
      </w:r>
      <w:r>
        <w:rPr>
          <w:rFonts w:ascii="Times New Roman" w:hAnsi="Times New Roman" w:cs="Times New Roman"/>
          <w:sz w:val="28"/>
          <w:szCs w:val="28"/>
        </w:rPr>
        <w:t>і</w:t>
      </w:r>
    </w:p>
    <w:p w:rsidR="009E348A" w:rsidRPr="00141346" w:rsidRDefault="009E348A" w:rsidP="00DB5A98">
      <w:pPr>
        <w:pStyle w:val="ac"/>
        <w:numPr>
          <w:ilvl w:val="0"/>
          <w:numId w:val="13"/>
        </w:numPr>
        <w:spacing w:after="0" w:line="360" w:lineRule="auto"/>
        <w:ind w:left="0" w:firstLine="709"/>
        <w:jc w:val="both"/>
        <w:rPr>
          <w:rFonts w:ascii="Times New Roman" w:hAnsi="Times New Roman" w:cs="Times New Roman"/>
          <w:sz w:val="28"/>
          <w:szCs w:val="28"/>
        </w:rPr>
      </w:pPr>
      <w:r w:rsidRPr="00141346">
        <w:rPr>
          <w:rFonts w:ascii="Times New Roman" w:hAnsi="Times New Roman" w:cs="Times New Roman"/>
          <w:sz w:val="28"/>
          <w:szCs w:val="28"/>
        </w:rPr>
        <w:t>Ство</w:t>
      </w:r>
      <w:r>
        <w:rPr>
          <w:rFonts w:ascii="Times New Roman" w:hAnsi="Times New Roman" w:cs="Times New Roman"/>
          <w:sz w:val="28"/>
          <w:szCs w:val="28"/>
        </w:rPr>
        <w:t>рює</w:t>
      </w:r>
      <w:r w:rsidRPr="00141346">
        <w:rPr>
          <w:rFonts w:ascii="Times New Roman" w:hAnsi="Times New Roman" w:cs="Times New Roman"/>
          <w:sz w:val="28"/>
          <w:szCs w:val="28"/>
        </w:rPr>
        <w:t xml:space="preserve"> </w:t>
      </w:r>
      <w:proofErr w:type="spellStart"/>
      <w:r w:rsidRPr="00141346">
        <w:rPr>
          <w:rFonts w:ascii="Times New Roman" w:hAnsi="Times New Roman" w:cs="Times New Roman"/>
          <w:sz w:val="28"/>
          <w:szCs w:val="28"/>
        </w:rPr>
        <w:t>інкрементальн</w:t>
      </w:r>
      <w:r>
        <w:rPr>
          <w:rFonts w:ascii="Times New Roman" w:hAnsi="Times New Roman" w:cs="Times New Roman"/>
          <w:sz w:val="28"/>
          <w:szCs w:val="28"/>
        </w:rPr>
        <w:t>ий</w:t>
      </w:r>
      <w:proofErr w:type="spellEnd"/>
      <w:r w:rsidRPr="00141346">
        <w:rPr>
          <w:rFonts w:ascii="Times New Roman" w:hAnsi="Times New Roman" w:cs="Times New Roman"/>
          <w:sz w:val="28"/>
          <w:szCs w:val="28"/>
        </w:rPr>
        <w:t xml:space="preserve"> бізнес </w:t>
      </w:r>
    </w:p>
    <w:p w:rsidR="009E348A" w:rsidRPr="00141346" w:rsidRDefault="009E348A" w:rsidP="00DB5A98">
      <w:pPr>
        <w:pStyle w:val="ac"/>
        <w:numPr>
          <w:ilvl w:val="0"/>
          <w:numId w:val="13"/>
        </w:numPr>
        <w:spacing w:after="0" w:line="360" w:lineRule="auto"/>
        <w:ind w:left="0" w:firstLine="709"/>
        <w:jc w:val="both"/>
        <w:rPr>
          <w:rFonts w:ascii="Times New Roman" w:hAnsi="Times New Roman" w:cs="Times New Roman"/>
          <w:sz w:val="28"/>
          <w:szCs w:val="28"/>
        </w:rPr>
      </w:pPr>
      <w:r w:rsidRPr="00141346">
        <w:rPr>
          <w:rFonts w:ascii="Times New Roman" w:hAnsi="Times New Roman" w:cs="Times New Roman"/>
          <w:sz w:val="28"/>
          <w:szCs w:val="28"/>
        </w:rPr>
        <w:t>По</w:t>
      </w:r>
      <w:r>
        <w:rPr>
          <w:rFonts w:ascii="Times New Roman" w:hAnsi="Times New Roman" w:cs="Times New Roman"/>
          <w:sz w:val="28"/>
          <w:szCs w:val="28"/>
        </w:rPr>
        <w:t>кращує</w:t>
      </w:r>
      <w:r w:rsidRPr="00141346">
        <w:rPr>
          <w:rFonts w:ascii="Times New Roman" w:hAnsi="Times New Roman" w:cs="Times New Roman"/>
          <w:sz w:val="28"/>
          <w:szCs w:val="28"/>
        </w:rPr>
        <w:t xml:space="preserve"> клієнтськ</w:t>
      </w:r>
      <w:r>
        <w:rPr>
          <w:rFonts w:ascii="Times New Roman" w:hAnsi="Times New Roman" w:cs="Times New Roman"/>
          <w:sz w:val="28"/>
          <w:szCs w:val="28"/>
        </w:rPr>
        <w:t>ий</w:t>
      </w:r>
      <w:r w:rsidRPr="00141346">
        <w:rPr>
          <w:rFonts w:ascii="Times New Roman" w:hAnsi="Times New Roman" w:cs="Times New Roman"/>
          <w:sz w:val="28"/>
          <w:szCs w:val="28"/>
        </w:rPr>
        <w:t xml:space="preserve"> досвід </w:t>
      </w:r>
    </w:p>
    <w:p w:rsidR="009E348A" w:rsidRPr="00141346" w:rsidRDefault="009E348A" w:rsidP="00DB5A98">
      <w:pPr>
        <w:pStyle w:val="ac"/>
        <w:numPr>
          <w:ilvl w:val="0"/>
          <w:numId w:val="13"/>
        </w:numPr>
        <w:spacing w:after="0" w:line="360" w:lineRule="auto"/>
        <w:ind w:left="0" w:firstLine="709"/>
        <w:jc w:val="both"/>
        <w:rPr>
          <w:rFonts w:ascii="Times New Roman" w:hAnsi="Times New Roman" w:cs="Times New Roman"/>
          <w:sz w:val="28"/>
          <w:szCs w:val="28"/>
        </w:rPr>
      </w:pPr>
      <w:proofErr w:type="spellStart"/>
      <w:r w:rsidRPr="00141346">
        <w:rPr>
          <w:rFonts w:ascii="Times New Roman" w:hAnsi="Times New Roman" w:cs="Times New Roman"/>
          <w:sz w:val="28"/>
          <w:szCs w:val="28"/>
        </w:rPr>
        <w:t>Цифровіз</w:t>
      </w:r>
      <w:r>
        <w:rPr>
          <w:rFonts w:ascii="Times New Roman" w:hAnsi="Times New Roman" w:cs="Times New Roman"/>
          <w:sz w:val="28"/>
          <w:szCs w:val="28"/>
        </w:rPr>
        <w:t>ує</w:t>
      </w:r>
      <w:proofErr w:type="spellEnd"/>
      <w:r>
        <w:rPr>
          <w:rFonts w:ascii="Times New Roman" w:hAnsi="Times New Roman" w:cs="Times New Roman"/>
          <w:sz w:val="28"/>
          <w:szCs w:val="28"/>
        </w:rPr>
        <w:t xml:space="preserve"> </w:t>
      </w:r>
      <w:r w:rsidRPr="00141346">
        <w:rPr>
          <w:rFonts w:ascii="Times New Roman" w:hAnsi="Times New Roman" w:cs="Times New Roman"/>
          <w:sz w:val="28"/>
          <w:szCs w:val="28"/>
        </w:rPr>
        <w:t>канал</w:t>
      </w:r>
      <w:r>
        <w:rPr>
          <w:rFonts w:ascii="Times New Roman" w:hAnsi="Times New Roman" w:cs="Times New Roman"/>
          <w:sz w:val="28"/>
          <w:szCs w:val="28"/>
        </w:rPr>
        <w:t>и</w:t>
      </w:r>
      <w:r w:rsidRPr="00141346">
        <w:rPr>
          <w:rFonts w:ascii="Times New Roman" w:hAnsi="Times New Roman" w:cs="Times New Roman"/>
          <w:sz w:val="28"/>
          <w:szCs w:val="28"/>
        </w:rPr>
        <w:t xml:space="preserve"> обслуговування</w:t>
      </w:r>
    </w:p>
    <w:p w:rsidR="00AB545C" w:rsidRDefault="009E348A" w:rsidP="00AB545C">
      <w:pPr>
        <w:pStyle w:val="ac"/>
        <w:numPr>
          <w:ilvl w:val="0"/>
          <w:numId w:val="13"/>
        </w:numPr>
        <w:spacing w:after="0" w:line="360" w:lineRule="auto"/>
        <w:ind w:left="0" w:firstLine="709"/>
        <w:jc w:val="both"/>
        <w:rPr>
          <w:rFonts w:ascii="Times New Roman" w:hAnsi="Times New Roman" w:cs="Times New Roman"/>
          <w:sz w:val="28"/>
          <w:szCs w:val="28"/>
        </w:rPr>
      </w:pPr>
      <w:r w:rsidRPr="00141346">
        <w:rPr>
          <w:rFonts w:ascii="Times New Roman" w:hAnsi="Times New Roman" w:cs="Times New Roman"/>
          <w:sz w:val="28"/>
          <w:szCs w:val="28"/>
        </w:rPr>
        <w:t>Створ</w:t>
      </w:r>
      <w:r>
        <w:rPr>
          <w:rFonts w:ascii="Times New Roman" w:hAnsi="Times New Roman" w:cs="Times New Roman"/>
          <w:sz w:val="28"/>
          <w:szCs w:val="28"/>
        </w:rPr>
        <w:t>ює</w:t>
      </w:r>
      <w:r w:rsidRPr="00141346">
        <w:rPr>
          <w:rFonts w:ascii="Times New Roman" w:hAnsi="Times New Roman" w:cs="Times New Roman"/>
          <w:sz w:val="28"/>
          <w:szCs w:val="28"/>
        </w:rPr>
        <w:t xml:space="preserve"> інфраструктуру для E-</w:t>
      </w:r>
      <w:proofErr w:type="spellStart"/>
      <w:r w:rsidRPr="00141346">
        <w:rPr>
          <w:rFonts w:ascii="Times New Roman" w:hAnsi="Times New Roman" w:cs="Times New Roman"/>
          <w:sz w:val="28"/>
          <w:szCs w:val="28"/>
        </w:rPr>
        <w:t>commerce</w:t>
      </w:r>
      <w:proofErr w:type="spellEnd"/>
      <w:r w:rsidRPr="00141346">
        <w:rPr>
          <w:rFonts w:ascii="Times New Roman" w:hAnsi="Times New Roman" w:cs="Times New Roman"/>
          <w:sz w:val="28"/>
          <w:szCs w:val="28"/>
        </w:rPr>
        <w:t xml:space="preserve"> та </w:t>
      </w:r>
      <w:proofErr w:type="spellStart"/>
      <w:r w:rsidRPr="00141346">
        <w:rPr>
          <w:rFonts w:ascii="Times New Roman" w:hAnsi="Times New Roman" w:cs="Times New Roman"/>
          <w:sz w:val="28"/>
          <w:szCs w:val="28"/>
        </w:rPr>
        <w:t>Online</w:t>
      </w:r>
      <w:proofErr w:type="spellEnd"/>
      <w:r w:rsidRPr="00141346">
        <w:rPr>
          <w:rFonts w:ascii="Times New Roman" w:hAnsi="Times New Roman" w:cs="Times New Roman"/>
          <w:sz w:val="28"/>
          <w:szCs w:val="28"/>
        </w:rPr>
        <w:t xml:space="preserve"> </w:t>
      </w:r>
      <w:proofErr w:type="spellStart"/>
      <w:r w:rsidRPr="00141346">
        <w:rPr>
          <w:rFonts w:ascii="Times New Roman" w:hAnsi="Times New Roman" w:cs="Times New Roman"/>
          <w:sz w:val="28"/>
          <w:szCs w:val="28"/>
        </w:rPr>
        <w:t>Banking</w:t>
      </w:r>
      <w:proofErr w:type="spellEnd"/>
    </w:p>
    <w:p w:rsidR="00AB545C" w:rsidRDefault="009E348A" w:rsidP="00AB545C">
      <w:pPr>
        <w:pStyle w:val="ac"/>
        <w:numPr>
          <w:ilvl w:val="0"/>
          <w:numId w:val="13"/>
        </w:numPr>
        <w:spacing w:after="0" w:line="360" w:lineRule="auto"/>
        <w:ind w:left="0" w:firstLine="709"/>
        <w:jc w:val="both"/>
        <w:rPr>
          <w:rFonts w:ascii="Times New Roman" w:hAnsi="Times New Roman" w:cs="Times New Roman"/>
          <w:sz w:val="28"/>
          <w:szCs w:val="28"/>
        </w:rPr>
      </w:pPr>
      <w:r w:rsidRPr="00AB545C">
        <w:rPr>
          <w:rFonts w:ascii="Times New Roman" w:hAnsi="Times New Roman" w:cs="Times New Roman"/>
          <w:sz w:val="28"/>
          <w:szCs w:val="28"/>
        </w:rPr>
        <w:t xml:space="preserve">Забезпечує </w:t>
      </w:r>
      <w:proofErr w:type="spellStart"/>
      <w:r w:rsidRPr="00AB545C">
        <w:rPr>
          <w:rFonts w:ascii="Times New Roman" w:hAnsi="Times New Roman" w:cs="Times New Roman"/>
          <w:sz w:val="28"/>
          <w:szCs w:val="28"/>
        </w:rPr>
        <w:t>кібербезпеку</w:t>
      </w:r>
      <w:proofErr w:type="spellEnd"/>
      <w:r w:rsidR="00AB545C" w:rsidRPr="00AB545C">
        <w:rPr>
          <w:rFonts w:ascii="Times New Roman" w:hAnsi="Times New Roman" w:cs="Times New Roman"/>
          <w:sz w:val="28"/>
          <w:szCs w:val="28"/>
        </w:rPr>
        <w:t xml:space="preserve"> </w:t>
      </w:r>
    </w:p>
    <w:p w:rsidR="00AB545C" w:rsidRPr="00AB545C" w:rsidRDefault="00AB545C" w:rsidP="00AB545C">
      <w:pPr>
        <w:pStyle w:val="ac"/>
        <w:numPr>
          <w:ilvl w:val="0"/>
          <w:numId w:val="13"/>
        </w:numPr>
        <w:spacing w:after="0" w:line="360" w:lineRule="auto"/>
        <w:ind w:left="0" w:firstLine="709"/>
        <w:jc w:val="both"/>
        <w:rPr>
          <w:rFonts w:ascii="Times New Roman" w:hAnsi="Times New Roman" w:cs="Times New Roman"/>
          <w:sz w:val="28"/>
          <w:szCs w:val="28"/>
        </w:rPr>
      </w:pPr>
      <w:r w:rsidRPr="00AB545C">
        <w:rPr>
          <w:rFonts w:ascii="Times New Roman" w:hAnsi="Times New Roman" w:cs="Times New Roman"/>
          <w:sz w:val="28"/>
          <w:szCs w:val="28"/>
        </w:rPr>
        <w:t>Іт-інфраструктура:</w:t>
      </w:r>
    </w:p>
    <w:p w:rsidR="009E348A" w:rsidRPr="009A2130" w:rsidRDefault="009E348A" w:rsidP="009E348A">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517D6787" wp14:editId="52F97EC2">
            <wp:extent cx="5486400" cy="3200400"/>
            <wp:effectExtent l="0" t="12700" r="0" b="5080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9E348A" w:rsidRPr="00AB545C" w:rsidRDefault="009E348A" w:rsidP="009E348A">
      <w:pPr>
        <w:spacing w:after="0" w:line="360" w:lineRule="auto"/>
        <w:ind w:firstLine="709"/>
        <w:jc w:val="center"/>
        <w:rPr>
          <w:rFonts w:ascii="Times New Roman" w:hAnsi="Times New Roman" w:cs="Times New Roman"/>
          <w:iCs/>
          <w:sz w:val="28"/>
          <w:szCs w:val="28"/>
        </w:rPr>
      </w:pPr>
      <w:r w:rsidRPr="00AB545C">
        <w:rPr>
          <w:rFonts w:ascii="Times New Roman" w:hAnsi="Times New Roman" w:cs="Times New Roman"/>
          <w:b/>
          <w:iCs/>
          <w:sz w:val="28"/>
          <w:szCs w:val="28"/>
        </w:rPr>
        <w:t xml:space="preserve">Рис.2.3. </w:t>
      </w:r>
      <w:r w:rsidRPr="00AB545C">
        <w:rPr>
          <w:rFonts w:ascii="Times New Roman" w:hAnsi="Times New Roman" w:cs="Times New Roman"/>
          <w:iCs/>
          <w:sz w:val="28"/>
          <w:szCs w:val="28"/>
        </w:rPr>
        <w:t>Напрями роботи компанії ТОВ «АККОРДГРУП»</w:t>
      </w:r>
    </w:p>
    <w:p w:rsidR="00AB545C" w:rsidRDefault="00AB545C" w:rsidP="00AB545C">
      <w:pPr>
        <w:spacing w:after="0" w:line="360" w:lineRule="auto"/>
        <w:ind w:firstLine="709"/>
        <w:jc w:val="both"/>
        <w:rPr>
          <w:rFonts w:ascii="Times New Roman" w:hAnsi="Times New Roman" w:cs="Times New Roman"/>
          <w:sz w:val="28"/>
          <w:szCs w:val="28"/>
        </w:rPr>
      </w:pPr>
      <w:r w:rsidRPr="00024A08">
        <w:rPr>
          <w:rFonts w:ascii="Times New Roman" w:hAnsi="Times New Roman" w:cs="Times New Roman"/>
          <w:sz w:val="28"/>
          <w:szCs w:val="28"/>
        </w:rPr>
        <w:lastRenderedPageBreak/>
        <w:t>Бізнес компанії – системна інтеграція. Вона надає надійну технологічну</w:t>
      </w:r>
      <w:r>
        <w:rPr>
          <w:rFonts w:ascii="Times New Roman" w:hAnsi="Times New Roman" w:cs="Times New Roman"/>
          <w:sz w:val="28"/>
          <w:szCs w:val="28"/>
        </w:rPr>
        <w:t xml:space="preserve"> </w:t>
      </w:r>
      <w:r w:rsidRPr="00024A08">
        <w:rPr>
          <w:rFonts w:ascii="Times New Roman" w:hAnsi="Times New Roman" w:cs="Times New Roman"/>
          <w:sz w:val="28"/>
          <w:szCs w:val="28"/>
        </w:rPr>
        <w:t>підтримку своїм замовникам для підсилення здатності конкурувати та перемагати.</w:t>
      </w:r>
    </w:p>
    <w:p w:rsidR="00AB545C" w:rsidRDefault="00AB545C" w:rsidP="00AB545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 2012 року АККОРДГРУП реалізувала 500+ проектів для відомих міжнародних банків, компаній сфери роздрібної торгівлі, державних організацій та промислових підприємств.</w:t>
      </w:r>
    </w:p>
    <w:p w:rsidR="00AB545C" w:rsidRPr="005E7ADF" w:rsidRDefault="00AB545C" w:rsidP="00AB545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Компанія має досвід більше 10 років на IT</w:t>
      </w:r>
      <w:r w:rsidRPr="005E7ADF">
        <w:rPr>
          <w:rFonts w:ascii="Times New Roman" w:hAnsi="Times New Roman" w:cs="Times New Roman"/>
          <w:sz w:val="28"/>
          <w:szCs w:val="28"/>
        </w:rPr>
        <w:t xml:space="preserve"> </w:t>
      </w:r>
      <w:r>
        <w:rPr>
          <w:rFonts w:ascii="Times New Roman" w:hAnsi="Times New Roman" w:cs="Times New Roman"/>
          <w:sz w:val="28"/>
          <w:szCs w:val="28"/>
        </w:rPr>
        <w:t>ринку</w:t>
      </w:r>
      <w:r w:rsidRPr="005E7ADF">
        <w:rPr>
          <w:rFonts w:ascii="Times New Roman" w:hAnsi="Times New Roman" w:cs="Times New Roman"/>
          <w:sz w:val="28"/>
          <w:szCs w:val="28"/>
        </w:rPr>
        <w:t>, більше 80 співробі</w:t>
      </w:r>
      <w:r>
        <w:rPr>
          <w:rFonts w:ascii="Times New Roman" w:hAnsi="Times New Roman" w:cs="Times New Roman"/>
          <w:sz w:val="28"/>
          <w:szCs w:val="28"/>
        </w:rPr>
        <w:t>тників та більше 30 замовників.</w:t>
      </w:r>
    </w:p>
    <w:p w:rsidR="009E348A" w:rsidRPr="005E7ADF" w:rsidRDefault="009E348A" w:rsidP="00DB5A98">
      <w:pPr>
        <w:pStyle w:val="ac"/>
        <w:numPr>
          <w:ilvl w:val="0"/>
          <w:numId w:val="15"/>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 xml:space="preserve">мережна інфраструктура (дротова, бездротова); </w:t>
      </w:r>
    </w:p>
    <w:p w:rsidR="009E348A" w:rsidRPr="005E7ADF" w:rsidRDefault="009E348A" w:rsidP="00DB5A98">
      <w:pPr>
        <w:pStyle w:val="ac"/>
        <w:numPr>
          <w:ilvl w:val="0"/>
          <w:numId w:val="15"/>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 xml:space="preserve">сервери і системи зберігання даних (зокрема </w:t>
      </w:r>
      <w:proofErr w:type="spellStart"/>
      <w:r w:rsidRPr="005E7ADF">
        <w:rPr>
          <w:rFonts w:ascii="Times New Roman" w:hAnsi="Times New Roman" w:cs="Times New Roman"/>
          <w:sz w:val="28"/>
          <w:szCs w:val="28"/>
        </w:rPr>
        <w:t>гіперконвергентні</w:t>
      </w:r>
      <w:proofErr w:type="spellEnd"/>
      <w:r w:rsidRPr="005E7ADF">
        <w:rPr>
          <w:rFonts w:ascii="Times New Roman" w:hAnsi="Times New Roman" w:cs="Times New Roman"/>
          <w:sz w:val="28"/>
          <w:szCs w:val="28"/>
        </w:rPr>
        <w:t xml:space="preserve"> системи); </w:t>
      </w:r>
    </w:p>
    <w:p w:rsidR="009E348A" w:rsidRPr="005E7ADF" w:rsidRDefault="009E348A" w:rsidP="00DB5A98">
      <w:pPr>
        <w:pStyle w:val="ac"/>
        <w:numPr>
          <w:ilvl w:val="0"/>
          <w:numId w:val="15"/>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 xml:space="preserve">програмно-керовані середовища (SDN, ACI, DNA); </w:t>
      </w:r>
    </w:p>
    <w:p w:rsidR="009E348A" w:rsidRPr="005E7ADF" w:rsidRDefault="009E348A" w:rsidP="00DB5A98">
      <w:pPr>
        <w:pStyle w:val="ac"/>
        <w:numPr>
          <w:ilvl w:val="0"/>
          <w:numId w:val="15"/>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 xml:space="preserve">віртуалізація робочих місць, обчислень і зберігання даних; </w:t>
      </w:r>
    </w:p>
    <w:p w:rsidR="009E348A" w:rsidRPr="005E7ADF" w:rsidRDefault="009E348A" w:rsidP="00DB5A98">
      <w:pPr>
        <w:pStyle w:val="ac"/>
        <w:numPr>
          <w:ilvl w:val="0"/>
          <w:numId w:val="15"/>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побудова приватних хмар та інтеграція з хмарними сервісами (</w:t>
      </w:r>
      <w:proofErr w:type="spellStart"/>
      <w:r w:rsidRPr="005E7ADF">
        <w:rPr>
          <w:rFonts w:ascii="Times New Roman" w:hAnsi="Times New Roman" w:cs="Times New Roman"/>
          <w:sz w:val="28"/>
          <w:szCs w:val="28"/>
        </w:rPr>
        <w:t>XaaS</w:t>
      </w:r>
      <w:proofErr w:type="spellEnd"/>
      <w:r w:rsidRPr="005E7ADF">
        <w:rPr>
          <w:rFonts w:ascii="Times New Roman" w:hAnsi="Times New Roman" w:cs="Times New Roman"/>
          <w:sz w:val="28"/>
          <w:szCs w:val="28"/>
        </w:rPr>
        <w:t>).</w:t>
      </w:r>
    </w:p>
    <w:p w:rsidR="009E348A" w:rsidRDefault="009E348A" w:rsidP="00DB5A98">
      <w:pPr>
        <w:spacing w:after="0" w:line="360" w:lineRule="auto"/>
        <w:ind w:firstLine="709"/>
        <w:jc w:val="center"/>
        <w:rPr>
          <w:rFonts w:ascii="Times New Roman" w:hAnsi="Times New Roman" w:cs="Times New Roman"/>
          <w:sz w:val="28"/>
          <w:szCs w:val="28"/>
        </w:rPr>
      </w:pPr>
      <w:r w:rsidRPr="00141346">
        <w:rPr>
          <w:rFonts w:ascii="Times New Roman" w:hAnsi="Times New Roman" w:cs="Times New Roman"/>
          <w:sz w:val="28"/>
          <w:szCs w:val="28"/>
        </w:rPr>
        <w:t>Бізнес-застосунки</w:t>
      </w:r>
      <w:r>
        <w:rPr>
          <w:rFonts w:ascii="Times New Roman" w:hAnsi="Times New Roman" w:cs="Times New Roman"/>
          <w:sz w:val="28"/>
          <w:szCs w:val="28"/>
        </w:rPr>
        <w:t>:</w:t>
      </w:r>
    </w:p>
    <w:p w:rsidR="009E348A" w:rsidRPr="005E7ADF" w:rsidRDefault="009E348A" w:rsidP="00DB5A98">
      <w:pPr>
        <w:pStyle w:val="ac"/>
        <w:numPr>
          <w:ilvl w:val="0"/>
          <w:numId w:val="16"/>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 xml:space="preserve">контакт-центри (побудова/модернізація); </w:t>
      </w:r>
    </w:p>
    <w:p w:rsidR="009E348A" w:rsidRPr="005E7ADF" w:rsidRDefault="009E348A" w:rsidP="00DB5A98">
      <w:pPr>
        <w:pStyle w:val="ac"/>
        <w:numPr>
          <w:ilvl w:val="0"/>
          <w:numId w:val="16"/>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 xml:space="preserve">інтеграція контакт-центрів з різними системами (CRM, </w:t>
      </w:r>
      <w:proofErr w:type="spellStart"/>
      <w:r w:rsidRPr="005E7ADF">
        <w:rPr>
          <w:rFonts w:ascii="Times New Roman" w:hAnsi="Times New Roman" w:cs="Times New Roman"/>
          <w:sz w:val="28"/>
          <w:szCs w:val="28"/>
        </w:rPr>
        <w:t>білінг</w:t>
      </w:r>
      <w:proofErr w:type="spellEnd"/>
      <w:r w:rsidRPr="005E7ADF">
        <w:rPr>
          <w:rFonts w:ascii="Times New Roman" w:hAnsi="Times New Roman" w:cs="Times New Roman"/>
          <w:sz w:val="28"/>
          <w:szCs w:val="28"/>
        </w:rPr>
        <w:t xml:space="preserve"> та ін.); </w:t>
      </w:r>
    </w:p>
    <w:p w:rsidR="009E348A" w:rsidRPr="005E7ADF" w:rsidRDefault="009E348A" w:rsidP="00DB5A98">
      <w:pPr>
        <w:pStyle w:val="ac"/>
        <w:numPr>
          <w:ilvl w:val="0"/>
          <w:numId w:val="16"/>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 xml:space="preserve">корпоративні системи запису розмов; </w:t>
      </w:r>
    </w:p>
    <w:p w:rsidR="009E348A" w:rsidRPr="005E7ADF" w:rsidRDefault="009E348A" w:rsidP="00DB5A98">
      <w:pPr>
        <w:pStyle w:val="ac"/>
        <w:numPr>
          <w:ilvl w:val="0"/>
          <w:numId w:val="16"/>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 xml:space="preserve">IVR та його інтеграція з інформаційними системами; </w:t>
      </w:r>
    </w:p>
    <w:p w:rsidR="009E348A" w:rsidRPr="005E7ADF" w:rsidRDefault="009E348A" w:rsidP="00DB5A98">
      <w:pPr>
        <w:pStyle w:val="ac"/>
        <w:numPr>
          <w:ilvl w:val="0"/>
          <w:numId w:val="16"/>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 xml:space="preserve">системи розпізнавання мови; </w:t>
      </w:r>
    </w:p>
    <w:p w:rsidR="009E348A" w:rsidRPr="005E7ADF" w:rsidRDefault="009E348A" w:rsidP="00DB5A98">
      <w:pPr>
        <w:pStyle w:val="ac"/>
        <w:numPr>
          <w:ilvl w:val="0"/>
          <w:numId w:val="16"/>
        </w:numPr>
        <w:spacing w:after="0" w:line="360" w:lineRule="auto"/>
        <w:ind w:left="0" w:firstLine="709"/>
        <w:jc w:val="both"/>
        <w:rPr>
          <w:rFonts w:ascii="Times New Roman" w:hAnsi="Times New Roman" w:cs="Times New Roman"/>
          <w:sz w:val="28"/>
          <w:szCs w:val="28"/>
        </w:rPr>
      </w:pPr>
      <w:proofErr w:type="spellStart"/>
      <w:r w:rsidRPr="005E7ADF">
        <w:rPr>
          <w:rFonts w:ascii="Times New Roman" w:hAnsi="Times New Roman" w:cs="Times New Roman"/>
          <w:sz w:val="28"/>
          <w:szCs w:val="28"/>
        </w:rPr>
        <w:t>мовна</w:t>
      </w:r>
      <w:proofErr w:type="spellEnd"/>
      <w:r w:rsidRPr="005E7ADF">
        <w:rPr>
          <w:rFonts w:ascii="Times New Roman" w:hAnsi="Times New Roman" w:cs="Times New Roman"/>
          <w:sz w:val="28"/>
          <w:szCs w:val="28"/>
        </w:rPr>
        <w:t xml:space="preserve"> аналітика; </w:t>
      </w:r>
    </w:p>
    <w:p w:rsidR="009E348A" w:rsidRPr="005E7ADF" w:rsidRDefault="009E348A" w:rsidP="00DB5A98">
      <w:pPr>
        <w:pStyle w:val="ac"/>
        <w:numPr>
          <w:ilvl w:val="0"/>
          <w:numId w:val="16"/>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 xml:space="preserve">WFM-рішення; </w:t>
      </w:r>
    </w:p>
    <w:p w:rsidR="009E348A" w:rsidRPr="005E7ADF" w:rsidRDefault="009E348A" w:rsidP="00DB5A98">
      <w:pPr>
        <w:pStyle w:val="ac"/>
        <w:numPr>
          <w:ilvl w:val="0"/>
          <w:numId w:val="16"/>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 xml:space="preserve">ITSM-системи; </w:t>
      </w:r>
    </w:p>
    <w:p w:rsidR="009E348A" w:rsidRPr="005E7ADF" w:rsidRDefault="009E348A" w:rsidP="00DB5A98">
      <w:pPr>
        <w:pStyle w:val="ac"/>
        <w:numPr>
          <w:ilvl w:val="0"/>
          <w:numId w:val="16"/>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SIEM (системи аналітики подій ІБ).</w:t>
      </w:r>
    </w:p>
    <w:p w:rsidR="009E348A" w:rsidRDefault="009E348A" w:rsidP="00DB5A98">
      <w:pPr>
        <w:spacing w:after="0" w:line="360" w:lineRule="auto"/>
        <w:ind w:firstLine="709"/>
        <w:jc w:val="center"/>
        <w:rPr>
          <w:rFonts w:ascii="Times New Roman" w:hAnsi="Times New Roman" w:cs="Times New Roman"/>
          <w:sz w:val="28"/>
          <w:szCs w:val="28"/>
        </w:rPr>
      </w:pPr>
      <w:r w:rsidRPr="00141346">
        <w:rPr>
          <w:rFonts w:ascii="Times New Roman" w:hAnsi="Times New Roman" w:cs="Times New Roman"/>
          <w:sz w:val="28"/>
          <w:szCs w:val="28"/>
        </w:rPr>
        <w:t>Іт-послуги</w:t>
      </w:r>
      <w:r>
        <w:rPr>
          <w:rFonts w:ascii="Times New Roman" w:hAnsi="Times New Roman" w:cs="Times New Roman"/>
          <w:sz w:val="28"/>
          <w:szCs w:val="28"/>
        </w:rPr>
        <w:t>:</w:t>
      </w:r>
    </w:p>
    <w:p w:rsidR="009E348A" w:rsidRPr="005E7ADF" w:rsidRDefault="009E348A" w:rsidP="00DB5A98">
      <w:pPr>
        <w:pStyle w:val="ac"/>
        <w:numPr>
          <w:ilvl w:val="0"/>
          <w:numId w:val="17"/>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 xml:space="preserve">проведення аудиту поточного стану систем ІТ та ІБ з урахуванням галузевих і нормативних вимог; </w:t>
      </w:r>
    </w:p>
    <w:p w:rsidR="009E348A" w:rsidRPr="005E7ADF" w:rsidRDefault="009E348A" w:rsidP="00DB5A98">
      <w:pPr>
        <w:pStyle w:val="ac"/>
        <w:numPr>
          <w:ilvl w:val="0"/>
          <w:numId w:val="17"/>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lastRenderedPageBreak/>
        <w:t xml:space="preserve">розроблення й актуалізація регламентів супроводу ІТ і корпоративних політик ІБ; </w:t>
      </w:r>
    </w:p>
    <w:p w:rsidR="009E348A" w:rsidRPr="005E7ADF" w:rsidRDefault="009E348A" w:rsidP="00DB5A98">
      <w:pPr>
        <w:pStyle w:val="ac"/>
        <w:numPr>
          <w:ilvl w:val="0"/>
          <w:numId w:val="17"/>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про</w:t>
      </w:r>
      <w:r>
        <w:rPr>
          <w:rFonts w:ascii="Times New Roman" w:hAnsi="Times New Roman" w:cs="Times New Roman"/>
          <w:sz w:val="28"/>
          <w:szCs w:val="28"/>
        </w:rPr>
        <w:t>е</w:t>
      </w:r>
      <w:r w:rsidRPr="005E7ADF">
        <w:rPr>
          <w:rFonts w:ascii="Times New Roman" w:hAnsi="Times New Roman" w:cs="Times New Roman"/>
          <w:sz w:val="28"/>
          <w:szCs w:val="28"/>
        </w:rPr>
        <w:t xml:space="preserve">ктування IT-інфраструктури та організаційно-технічних комплексів ІБ; </w:t>
      </w:r>
    </w:p>
    <w:p w:rsidR="009E348A" w:rsidRPr="005E7ADF" w:rsidRDefault="009E348A" w:rsidP="00DB5A98">
      <w:pPr>
        <w:pStyle w:val="ac"/>
        <w:numPr>
          <w:ilvl w:val="0"/>
          <w:numId w:val="17"/>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 xml:space="preserve">консалтинг експертного рівня у сфері ІТ та ІБ; </w:t>
      </w:r>
    </w:p>
    <w:p w:rsidR="009E348A" w:rsidRPr="005E7ADF" w:rsidRDefault="009E348A" w:rsidP="00DB5A98">
      <w:pPr>
        <w:pStyle w:val="ac"/>
        <w:numPr>
          <w:ilvl w:val="0"/>
          <w:numId w:val="17"/>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 xml:space="preserve">надання послуг аутсорсингу й </w:t>
      </w:r>
      <w:proofErr w:type="spellStart"/>
      <w:r w:rsidRPr="005E7ADF">
        <w:rPr>
          <w:rFonts w:ascii="Times New Roman" w:hAnsi="Times New Roman" w:cs="Times New Roman"/>
          <w:sz w:val="28"/>
          <w:szCs w:val="28"/>
        </w:rPr>
        <w:t>аутстафінгу</w:t>
      </w:r>
      <w:proofErr w:type="spellEnd"/>
      <w:r w:rsidRPr="005E7ADF">
        <w:rPr>
          <w:rFonts w:ascii="Times New Roman" w:hAnsi="Times New Roman" w:cs="Times New Roman"/>
          <w:sz w:val="28"/>
          <w:szCs w:val="28"/>
        </w:rPr>
        <w:t xml:space="preserve">, </w:t>
      </w:r>
      <w:proofErr w:type="spellStart"/>
      <w:r w:rsidRPr="005E7ADF">
        <w:rPr>
          <w:rFonts w:ascii="Times New Roman" w:hAnsi="Times New Roman" w:cs="Times New Roman"/>
          <w:sz w:val="28"/>
          <w:szCs w:val="28"/>
        </w:rPr>
        <w:t>Service</w:t>
      </w:r>
      <w:proofErr w:type="spellEnd"/>
      <w:r w:rsidRPr="005E7ADF">
        <w:rPr>
          <w:rFonts w:ascii="Times New Roman" w:hAnsi="Times New Roman" w:cs="Times New Roman"/>
          <w:sz w:val="28"/>
          <w:szCs w:val="28"/>
        </w:rPr>
        <w:t xml:space="preserve"> </w:t>
      </w:r>
      <w:proofErr w:type="spellStart"/>
      <w:r w:rsidRPr="005E7ADF">
        <w:rPr>
          <w:rFonts w:ascii="Times New Roman" w:hAnsi="Times New Roman" w:cs="Times New Roman"/>
          <w:sz w:val="28"/>
          <w:szCs w:val="28"/>
        </w:rPr>
        <w:t>desk</w:t>
      </w:r>
      <w:proofErr w:type="spellEnd"/>
      <w:r w:rsidRPr="005E7ADF">
        <w:rPr>
          <w:rFonts w:ascii="Times New Roman" w:hAnsi="Times New Roman" w:cs="Times New Roman"/>
          <w:sz w:val="28"/>
          <w:szCs w:val="28"/>
        </w:rPr>
        <w:t xml:space="preserve"> як сервіс; </w:t>
      </w:r>
    </w:p>
    <w:p w:rsidR="009E348A" w:rsidRPr="005E7ADF" w:rsidRDefault="009E348A" w:rsidP="00DB5A98">
      <w:pPr>
        <w:pStyle w:val="ac"/>
        <w:numPr>
          <w:ilvl w:val="0"/>
          <w:numId w:val="17"/>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 xml:space="preserve">надання послуг </w:t>
      </w:r>
      <w:r w:rsidRPr="008B5663">
        <w:rPr>
          <w:rFonts w:ascii="Times New Roman" w:hAnsi="Times New Roman" w:cs="Times New Roman"/>
          <w:sz w:val="28"/>
          <w:szCs w:val="28"/>
          <w:lang w:val="en-US"/>
        </w:rPr>
        <w:t>SOC</w:t>
      </w:r>
      <w:r w:rsidRPr="005E7ADF">
        <w:rPr>
          <w:rFonts w:ascii="Times New Roman" w:hAnsi="Times New Roman" w:cs="Times New Roman"/>
          <w:sz w:val="28"/>
          <w:szCs w:val="28"/>
        </w:rPr>
        <w:t xml:space="preserve"> (</w:t>
      </w:r>
      <w:r w:rsidRPr="008B5663">
        <w:rPr>
          <w:rFonts w:ascii="Times New Roman" w:hAnsi="Times New Roman" w:cs="Times New Roman"/>
          <w:sz w:val="28"/>
          <w:szCs w:val="28"/>
          <w:lang w:val="en-US"/>
        </w:rPr>
        <w:t>Security</w:t>
      </w:r>
      <w:r w:rsidRPr="005E7ADF">
        <w:rPr>
          <w:rFonts w:ascii="Times New Roman" w:hAnsi="Times New Roman" w:cs="Times New Roman"/>
          <w:sz w:val="28"/>
          <w:szCs w:val="28"/>
        </w:rPr>
        <w:t xml:space="preserve"> </w:t>
      </w:r>
      <w:r w:rsidRPr="008B5663">
        <w:rPr>
          <w:rFonts w:ascii="Times New Roman" w:hAnsi="Times New Roman" w:cs="Times New Roman"/>
          <w:sz w:val="28"/>
          <w:szCs w:val="28"/>
          <w:lang w:val="en-US"/>
        </w:rPr>
        <w:t>Operation</w:t>
      </w:r>
      <w:r w:rsidRPr="005E7ADF">
        <w:rPr>
          <w:rFonts w:ascii="Times New Roman" w:hAnsi="Times New Roman" w:cs="Times New Roman"/>
          <w:sz w:val="28"/>
          <w:szCs w:val="28"/>
        </w:rPr>
        <w:t xml:space="preserve"> </w:t>
      </w:r>
      <w:r w:rsidRPr="008B5663">
        <w:rPr>
          <w:rFonts w:ascii="Times New Roman" w:hAnsi="Times New Roman" w:cs="Times New Roman"/>
          <w:sz w:val="28"/>
          <w:szCs w:val="28"/>
          <w:lang w:val="en-US"/>
        </w:rPr>
        <w:t>Center</w:t>
      </w:r>
      <w:r w:rsidRPr="005E7ADF">
        <w:rPr>
          <w:rFonts w:ascii="Times New Roman" w:hAnsi="Times New Roman" w:cs="Times New Roman"/>
          <w:sz w:val="28"/>
          <w:szCs w:val="28"/>
        </w:rPr>
        <w:t>).</w:t>
      </w:r>
    </w:p>
    <w:p w:rsidR="009E348A" w:rsidRDefault="009E348A" w:rsidP="00DB5A98">
      <w:pPr>
        <w:spacing w:after="0" w:line="360" w:lineRule="auto"/>
        <w:ind w:firstLine="709"/>
        <w:jc w:val="center"/>
        <w:rPr>
          <w:rFonts w:ascii="Times New Roman" w:hAnsi="Times New Roman" w:cs="Times New Roman"/>
          <w:sz w:val="28"/>
          <w:szCs w:val="28"/>
        </w:rPr>
      </w:pPr>
      <w:r w:rsidRPr="00141346">
        <w:rPr>
          <w:rFonts w:ascii="Times New Roman" w:hAnsi="Times New Roman" w:cs="Times New Roman"/>
          <w:sz w:val="28"/>
          <w:szCs w:val="28"/>
        </w:rPr>
        <w:t>Послуги за моделлю підписки</w:t>
      </w:r>
      <w:r>
        <w:rPr>
          <w:rFonts w:ascii="Times New Roman" w:hAnsi="Times New Roman" w:cs="Times New Roman"/>
          <w:sz w:val="28"/>
          <w:szCs w:val="28"/>
        </w:rPr>
        <w:t>:</w:t>
      </w:r>
    </w:p>
    <w:p w:rsidR="009E348A" w:rsidRPr="005E7ADF" w:rsidRDefault="009E348A" w:rsidP="00DB5A98">
      <w:pPr>
        <w:pStyle w:val="ac"/>
        <w:numPr>
          <w:ilvl w:val="0"/>
          <w:numId w:val="18"/>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 xml:space="preserve">системи моніторингу як послуга (APM, NPM); </w:t>
      </w:r>
    </w:p>
    <w:p w:rsidR="009E348A" w:rsidRPr="005E7ADF" w:rsidRDefault="009E348A" w:rsidP="00DB5A98">
      <w:pPr>
        <w:pStyle w:val="ac"/>
        <w:numPr>
          <w:ilvl w:val="0"/>
          <w:numId w:val="18"/>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 xml:space="preserve">контакт-центр як послуга; </w:t>
      </w:r>
    </w:p>
    <w:p w:rsidR="009E348A" w:rsidRPr="005E7ADF" w:rsidRDefault="009E348A" w:rsidP="00DB5A98">
      <w:pPr>
        <w:pStyle w:val="ac"/>
        <w:numPr>
          <w:ilvl w:val="0"/>
          <w:numId w:val="18"/>
        </w:numPr>
        <w:spacing w:after="0" w:line="360" w:lineRule="auto"/>
        <w:ind w:left="0" w:firstLine="709"/>
        <w:jc w:val="both"/>
        <w:rPr>
          <w:rFonts w:ascii="Times New Roman" w:hAnsi="Times New Roman" w:cs="Times New Roman"/>
          <w:sz w:val="28"/>
          <w:szCs w:val="28"/>
        </w:rPr>
      </w:pPr>
      <w:proofErr w:type="spellStart"/>
      <w:r w:rsidRPr="005E7ADF">
        <w:rPr>
          <w:rFonts w:ascii="Times New Roman" w:hAnsi="Times New Roman" w:cs="Times New Roman"/>
          <w:sz w:val="28"/>
          <w:szCs w:val="28"/>
        </w:rPr>
        <w:t>Web</w:t>
      </w:r>
      <w:proofErr w:type="spellEnd"/>
      <w:r w:rsidRPr="005E7ADF">
        <w:rPr>
          <w:rFonts w:ascii="Times New Roman" w:hAnsi="Times New Roman" w:cs="Times New Roman"/>
          <w:sz w:val="28"/>
          <w:szCs w:val="28"/>
        </w:rPr>
        <w:t xml:space="preserve"> </w:t>
      </w:r>
      <w:proofErr w:type="spellStart"/>
      <w:r w:rsidRPr="005E7ADF">
        <w:rPr>
          <w:rFonts w:ascii="Times New Roman" w:hAnsi="Times New Roman" w:cs="Times New Roman"/>
          <w:sz w:val="28"/>
          <w:szCs w:val="28"/>
        </w:rPr>
        <w:t>application</w:t>
      </w:r>
      <w:proofErr w:type="spellEnd"/>
      <w:r w:rsidRPr="005E7ADF">
        <w:rPr>
          <w:rFonts w:ascii="Times New Roman" w:hAnsi="Times New Roman" w:cs="Times New Roman"/>
          <w:sz w:val="28"/>
          <w:szCs w:val="28"/>
        </w:rPr>
        <w:t xml:space="preserve"> </w:t>
      </w:r>
      <w:proofErr w:type="spellStart"/>
      <w:r w:rsidRPr="005E7ADF">
        <w:rPr>
          <w:rFonts w:ascii="Times New Roman" w:hAnsi="Times New Roman" w:cs="Times New Roman"/>
          <w:sz w:val="28"/>
          <w:szCs w:val="28"/>
        </w:rPr>
        <w:t>firewall</w:t>
      </w:r>
      <w:proofErr w:type="spellEnd"/>
      <w:r w:rsidRPr="005E7ADF">
        <w:rPr>
          <w:rFonts w:ascii="Times New Roman" w:hAnsi="Times New Roman" w:cs="Times New Roman"/>
          <w:sz w:val="28"/>
          <w:szCs w:val="28"/>
        </w:rPr>
        <w:t xml:space="preserve"> (WAF); </w:t>
      </w:r>
    </w:p>
    <w:p w:rsidR="009E348A" w:rsidRPr="005E7ADF" w:rsidRDefault="009E348A" w:rsidP="00DB5A98">
      <w:pPr>
        <w:pStyle w:val="ac"/>
        <w:numPr>
          <w:ilvl w:val="0"/>
          <w:numId w:val="18"/>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аналіз вразливостей як сервіс.</w:t>
      </w:r>
    </w:p>
    <w:p w:rsidR="009E348A" w:rsidRDefault="009E348A" w:rsidP="00DB5A98">
      <w:pPr>
        <w:spacing w:after="0" w:line="360" w:lineRule="auto"/>
        <w:ind w:firstLine="709"/>
        <w:jc w:val="center"/>
        <w:rPr>
          <w:rFonts w:ascii="Times New Roman" w:hAnsi="Times New Roman" w:cs="Times New Roman"/>
          <w:sz w:val="28"/>
          <w:szCs w:val="28"/>
        </w:rPr>
      </w:pPr>
      <w:r w:rsidRPr="00141346">
        <w:rPr>
          <w:rFonts w:ascii="Times New Roman" w:hAnsi="Times New Roman" w:cs="Times New Roman"/>
          <w:sz w:val="28"/>
          <w:szCs w:val="28"/>
        </w:rPr>
        <w:t>Інформаційна безпека:</w:t>
      </w:r>
    </w:p>
    <w:p w:rsidR="009E348A" w:rsidRPr="005E7ADF" w:rsidRDefault="009E348A" w:rsidP="00DB5A98">
      <w:pPr>
        <w:pStyle w:val="ac"/>
        <w:numPr>
          <w:ilvl w:val="0"/>
          <w:numId w:val="19"/>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 xml:space="preserve">антивіруси; </w:t>
      </w:r>
    </w:p>
    <w:p w:rsidR="009E348A" w:rsidRPr="005E7ADF" w:rsidRDefault="009E348A" w:rsidP="00DB5A98">
      <w:pPr>
        <w:pStyle w:val="ac"/>
        <w:numPr>
          <w:ilvl w:val="0"/>
          <w:numId w:val="19"/>
        </w:numPr>
        <w:spacing w:after="0" w:line="360" w:lineRule="auto"/>
        <w:ind w:left="0" w:firstLine="709"/>
        <w:jc w:val="both"/>
        <w:rPr>
          <w:rFonts w:ascii="Times New Roman" w:hAnsi="Times New Roman" w:cs="Times New Roman"/>
          <w:sz w:val="28"/>
          <w:szCs w:val="28"/>
        </w:rPr>
      </w:pPr>
      <w:proofErr w:type="spellStart"/>
      <w:r w:rsidRPr="005E7ADF">
        <w:rPr>
          <w:rFonts w:ascii="Times New Roman" w:hAnsi="Times New Roman" w:cs="Times New Roman"/>
          <w:sz w:val="28"/>
          <w:szCs w:val="28"/>
        </w:rPr>
        <w:t>двофакторна</w:t>
      </w:r>
      <w:proofErr w:type="spellEnd"/>
      <w:r w:rsidRPr="005E7ADF">
        <w:rPr>
          <w:rFonts w:ascii="Times New Roman" w:hAnsi="Times New Roman" w:cs="Times New Roman"/>
          <w:sz w:val="28"/>
          <w:szCs w:val="28"/>
        </w:rPr>
        <w:t xml:space="preserve"> авторизація; </w:t>
      </w:r>
    </w:p>
    <w:p w:rsidR="009E348A" w:rsidRPr="005E7ADF" w:rsidRDefault="009E348A" w:rsidP="00DB5A98">
      <w:pPr>
        <w:pStyle w:val="ac"/>
        <w:numPr>
          <w:ilvl w:val="0"/>
          <w:numId w:val="19"/>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 xml:space="preserve">поведінковий аналіз дій користувачів і застосунків (AMP); </w:t>
      </w:r>
    </w:p>
    <w:p w:rsidR="009E348A" w:rsidRPr="005E7ADF" w:rsidRDefault="009E348A" w:rsidP="00DB5A98">
      <w:pPr>
        <w:pStyle w:val="ac"/>
        <w:numPr>
          <w:ilvl w:val="0"/>
          <w:numId w:val="19"/>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 xml:space="preserve">NAC (управління доступом до мережі); </w:t>
      </w:r>
    </w:p>
    <w:p w:rsidR="009E348A" w:rsidRPr="005E7ADF" w:rsidRDefault="009E348A" w:rsidP="00DB5A98">
      <w:pPr>
        <w:pStyle w:val="ac"/>
        <w:numPr>
          <w:ilvl w:val="0"/>
          <w:numId w:val="19"/>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 xml:space="preserve">EAM (управління життєвим циклом облікових записів користувачів); </w:t>
      </w:r>
    </w:p>
    <w:p w:rsidR="009E348A" w:rsidRPr="005E7ADF" w:rsidRDefault="009E348A" w:rsidP="00DB5A98">
      <w:pPr>
        <w:pStyle w:val="ac"/>
        <w:numPr>
          <w:ilvl w:val="0"/>
          <w:numId w:val="19"/>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 xml:space="preserve">управління доступом до ресурсів; </w:t>
      </w:r>
    </w:p>
    <w:p w:rsidR="009E348A" w:rsidRPr="005E7ADF" w:rsidRDefault="009E348A" w:rsidP="00DB5A98">
      <w:pPr>
        <w:pStyle w:val="ac"/>
        <w:numPr>
          <w:ilvl w:val="0"/>
          <w:numId w:val="19"/>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 xml:space="preserve">криптографічний захист інформації; </w:t>
      </w:r>
    </w:p>
    <w:p w:rsidR="009E348A" w:rsidRPr="005E7ADF" w:rsidRDefault="009E348A" w:rsidP="00DB5A98">
      <w:pPr>
        <w:pStyle w:val="ac"/>
        <w:numPr>
          <w:ilvl w:val="0"/>
          <w:numId w:val="19"/>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 xml:space="preserve">захист машинних носіїв інформації; </w:t>
      </w:r>
    </w:p>
    <w:p w:rsidR="009E348A" w:rsidRPr="005E7ADF" w:rsidRDefault="009E348A" w:rsidP="00DB5A98">
      <w:pPr>
        <w:pStyle w:val="ac"/>
        <w:numPr>
          <w:ilvl w:val="0"/>
          <w:numId w:val="19"/>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 xml:space="preserve">антивірусний захист інформації; </w:t>
      </w:r>
    </w:p>
    <w:p w:rsidR="009E348A" w:rsidRPr="005E7ADF" w:rsidRDefault="009E348A" w:rsidP="00DB5A98">
      <w:pPr>
        <w:pStyle w:val="ac"/>
        <w:numPr>
          <w:ilvl w:val="0"/>
          <w:numId w:val="19"/>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 xml:space="preserve">виявлення вторгнень та запобігання їм; </w:t>
      </w:r>
    </w:p>
    <w:p w:rsidR="009E348A" w:rsidRPr="005E7ADF" w:rsidRDefault="009E348A" w:rsidP="00DB5A98">
      <w:pPr>
        <w:pStyle w:val="ac"/>
        <w:numPr>
          <w:ilvl w:val="0"/>
          <w:numId w:val="19"/>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 xml:space="preserve">забезпечення цілісності ПЗ та інформації; </w:t>
      </w:r>
    </w:p>
    <w:p w:rsidR="009E348A" w:rsidRPr="005E7ADF" w:rsidRDefault="009E348A" w:rsidP="00DB5A98">
      <w:pPr>
        <w:pStyle w:val="ac"/>
        <w:numPr>
          <w:ilvl w:val="0"/>
          <w:numId w:val="19"/>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 xml:space="preserve">побудова зон безпеки при використанні хмар; </w:t>
      </w:r>
    </w:p>
    <w:p w:rsidR="009E348A" w:rsidRPr="005E7ADF" w:rsidRDefault="009E348A" w:rsidP="00DB5A98">
      <w:pPr>
        <w:pStyle w:val="ac"/>
        <w:numPr>
          <w:ilvl w:val="0"/>
          <w:numId w:val="19"/>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 xml:space="preserve">упровадження </w:t>
      </w:r>
      <w:proofErr w:type="spellStart"/>
      <w:r w:rsidRPr="005E7ADF">
        <w:rPr>
          <w:rFonts w:ascii="Times New Roman" w:hAnsi="Times New Roman" w:cs="Times New Roman"/>
          <w:sz w:val="28"/>
          <w:szCs w:val="28"/>
        </w:rPr>
        <w:t>мікросегментації</w:t>
      </w:r>
      <w:proofErr w:type="spellEnd"/>
      <w:r w:rsidRPr="005E7ADF">
        <w:rPr>
          <w:rFonts w:ascii="Times New Roman" w:hAnsi="Times New Roman" w:cs="Times New Roman"/>
          <w:sz w:val="28"/>
          <w:szCs w:val="28"/>
        </w:rPr>
        <w:t xml:space="preserve"> при використанні хмарних середовищ; </w:t>
      </w:r>
    </w:p>
    <w:p w:rsidR="009E348A" w:rsidRPr="005E7ADF" w:rsidRDefault="009E348A" w:rsidP="00DB5A98">
      <w:pPr>
        <w:pStyle w:val="ac"/>
        <w:numPr>
          <w:ilvl w:val="0"/>
          <w:numId w:val="19"/>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 xml:space="preserve">прозора інтеграція між хмарними і наземними ресурсами; </w:t>
      </w:r>
    </w:p>
    <w:p w:rsidR="009E348A" w:rsidRPr="005E7ADF" w:rsidRDefault="009E348A" w:rsidP="00DB5A98">
      <w:pPr>
        <w:pStyle w:val="ac"/>
        <w:numPr>
          <w:ilvl w:val="0"/>
          <w:numId w:val="19"/>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lastRenderedPageBreak/>
        <w:t xml:space="preserve">шифрування; </w:t>
      </w:r>
    </w:p>
    <w:p w:rsidR="009E348A" w:rsidRPr="005E7ADF" w:rsidRDefault="009E348A" w:rsidP="00DB5A98">
      <w:pPr>
        <w:pStyle w:val="ac"/>
        <w:numPr>
          <w:ilvl w:val="0"/>
          <w:numId w:val="19"/>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 xml:space="preserve">архівування; </w:t>
      </w:r>
    </w:p>
    <w:p w:rsidR="009E348A" w:rsidRPr="005E7ADF" w:rsidRDefault="009E348A" w:rsidP="00DB5A98">
      <w:pPr>
        <w:pStyle w:val="ac"/>
        <w:numPr>
          <w:ilvl w:val="0"/>
          <w:numId w:val="19"/>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 xml:space="preserve">резервне копіювання та відновлення; </w:t>
      </w:r>
    </w:p>
    <w:p w:rsidR="009E348A" w:rsidRPr="005E7ADF" w:rsidRDefault="009E348A" w:rsidP="00DB5A98">
      <w:pPr>
        <w:pStyle w:val="ac"/>
        <w:numPr>
          <w:ilvl w:val="0"/>
          <w:numId w:val="19"/>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 xml:space="preserve">моніторинг і візуалізація стану; </w:t>
      </w:r>
    </w:p>
    <w:p w:rsidR="009E348A" w:rsidRPr="005E7ADF" w:rsidRDefault="009E348A" w:rsidP="00DB5A98">
      <w:pPr>
        <w:pStyle w:val="ac"/>
        <w:numPr>
          <w:ilvl w:val="0"/>
          <w:numId w:val="19"/>
        </w:numPr>
        <w:spacing w:after="0" w:line="360" w:lineRule="auto"/>
        <w:ind w:left="0" w:firstLine="709"/>
        <w:jc w:val="both"/>
        <w:rPr>
          <w:rFonts w:ascii="Times New Roman" w:hAnsi="Times New Roman" w:cs="Times New Roman"/>
          <w:sz w:val="28"/>
          <w:szCs w:val="28"/>
        </w:rPr>
      </w:pPr>
      <w:proofErr w:type="spellStart"/>
      <w:r w:rsidRPr="005E7ADF">
        <w:rPr>
          <w:rFonts w:ascii="Times New Roman" w:hAnsi="Times New Roman" w:cs="Times New Roman"/>
          <w:sz w:val="28"/>
          <w:szCs w:val="28"/>
        </w:rPr>
        <w:t>Firewalls</w:t>
      </w:r>
      <w:proofErr w:type="spellEnd"/>
      <w:r w:rsidRPr="005E7ADF">
        <w:rPr>
          <w:rFonts w:ascii="Times New Roman" w:hAnsi="Times New Roman" w:cs="Times New Roman"/>
          <w:sz w:val="28"/>
          <w:szCs w:val="28"/>
        </w:rPr>
        <w:t xml:space="preserve"> та IPS (</w:t>
      </w:r>
      <w:proofErr w:type="spellStart"/>
      <w:r w:rsidRPr="005E7ADF">
        <w:rPr>
          <w:rFonts w:ascii="Times New Roman" w:hAnsi="Times New Roman" w:cs="Times New Roman"/>
          <w:sz w:val="28"/>
          <w:szCs w:val="28"/>
        </w:rPr>
        <w:t>міжмережні</w:t>
      </w:r>
      <w:proofErr w:type="spellEnd"/>
      <w:r w:rsidRPr="005E7ADF">
        <w:rPr>
          <w:rFonts w:ascii="Times New Roman" w:hAnsi="Times New Roman" w:cs="Times New Roman"/>
          <w:sz w:val="28"/>
          <w:szCs w:val="28"/>
        </w:rPr>
        <w:t xml:space="preserve"> екрани і системи запобігання атакам); </w:t>
      </w:r>
    </w:p>
    <w:p w:rsidR="009E348A" w:rsidRPr="005E7ADF" w:rsidRDefault="009E348A" w:rsidP="00DB5A98">
      <w:pPr>
        <w:pStyle w:val="ac"/>
        <w:numPr>
          <w:ilvl w:val="0"/>
          <w:numId w:val="19"/>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 xml:space="preserve">поведінковий аналіз мережі; </w:t>
      </w:r>
    </w:p>
    <w:p w:rsidR="009E348A" w:rsidRPr="005E7ADF" w:rsidRDefault="009E348A" w:rsidP="00DB5A98">
      <w:pPr>
        <w:pStyle w:val="ac"/>
        <w:numPr>
          <w:ilvl w:val="0"/>
          <w:numId w:val="19"/>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 xml:space="preserve">моніторинг стану і продуктивності; </w:t>
      </w:r>
    </w:p>
    <w:p w:rsidR="009E348A" w:rsidRPr="005E7ADF" w:rsidRDefault="009E348A" w:rsidP="00DB5A98">
      <w:pPr>
        <w:pStyle w:val="ac"/>
        <w:numPr>
          <w:ilvl w:val="0"/>
          <w:numId w:val="19"/>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 xml:space="preserve">балансування навантаження; </w:t>
      </w:r>
    </w:p>
    <w:p w:rsidR="009E348A" w:rsidRPr="005E7ADF" w:rsidRDefault="009E348A" w:rsidP="00DB5A98">
      <w:pPr>
        <w:pStyle w:val="ac"/>
        <w:numPr>
          <w:ilvl w:val="0"/>
          <w:numId w:val="19"/>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спеціалізована фільтрація трафіку (</w:t>
      </w:r>
      <w:proofErr w:type="spellStart"/>
      <w:r w:rsidRPr="005E7ADF">
        <w:rPr>
          <w:rFonts w:ascii="Times New Roman" w:hAnsi="Times New Roman" w:cs="Times New Roman"/>
          <w:sz w:val="28"/>
          <w:szCs w:val="28"/>
        </w:rPr>
        <w:t>web</w:t>
      </w:r>
      <w:proofErr w:type="spellEnd"/>
      <w:r w:rsidRPr="005E7ADF">
        <w:rPr>
          <w:rFonts w:ascii="Times New Roman" w:hAnsi="Times New Roman" w:cs="Times New Roman"/>
          <w:sz w:val="28"/>
          <w:szCs w:val="28"/>
        </w:rPr>
        <w:t xml:space="preserve">-шлюзи, </w:t>
      </w:r>
      <w:proofErr w:type="spellStart"/>
      <w:r w:rsidRPr="005E7ADF">
        <w:rPr>
          <w:rFonts w:ascii="Times New Roman" w:hAnsi="Times New Roman" w:cs="Times New Roman"/>
          <w:sz w:val="28"/>
          <w:szCs w:val="28"/>
        </w:rPr>
        <w:t>mail</w:t>
      </w:r>
      <w:proofErr w:type="spellEnd"/>
      <w:r w:rsidRPr="005E7ADF">
        <w:rPr>
          <w:rFonts w:ascii="Times New Roman" w:hAnsi="Times New Roman" w:cs="Times New Roman"/>
          <w:sz w:val="28"/>
          <w:szCs w:val="28"/>
        </w:rPr>
        <w:t xml:space="preserve">-шлюзи, WAF); </w:t>
      </w:r>
    </w:p>
    <w:p w:rsidR="009E348A" w:rsidRPr="005E7ADF" w:rsidRDefault="009E348A" w:rsidP="00DB5A98">
      <w:pPr>
        <w:pStyle w:val="ac"/>
        <w:numPr>
          <w:ilvl w:val="0"/>
          <w:numId w:val="19"/>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 xml:space="preserve">захист баз даних; </w:t>
      </w:r>
    </w:p>
    <w:p w:rsidR="009E348A" w:rsidRPr="005E7ADF" w:rsidRDefault="009E348A" w:rsidP="00DB5A98">
      <w:pPr>
        <w:pStyle w:val="ac"/>
        <w:numPr>
          <w:ilvl w:val="0"/>
          <w:numId w:val="19"/>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 xml:space="preserve">захист від </w:t>
      </w:r>
      <w:proofErr w:type="spellStart"/>
      <w:r w:rsidRPr="005E7ADF">
        <w:rPr>
          <w:rFonts w:ascii="Times New Roman" w:hAnsi="Times New Roman" w:cs="Times New Roman"/>
          <w:sz w:val="28"/>
          <w:szCs w:val="28"/>
        </w:rPr>
        <w:t>фішингових</w:t>
      </w:r>
      <w:proofErr w:type="spellEnd"/>
      <w:r w:rsidRPr="005E7ADF">
        <w:rPr>
          <w:rFonts w:ascii="Times New Roman" w:hAnsi="Times New Roman" w:cs="Times New Roman"/>
          <w:sz w:val="28"/>
          <w:szCs w:val="28"/>
        </w:rPr>
        <w:t xml:space="preserve"> атак; </w:t>
      </w:r>
    </w:p>
    <w:p w:rsidR="009E348A" w:rsidRPr="005E7ADF" w:rsidRDefault="009E348A" w:rsidP="00DB5A98">
      <w:pPr>
        <w:pStyle w:val="ac"/>
        <w:numPr>
          <w:ilvl w:val="0"/>
          <w:numId w:val="19"/>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 xml:space="preserve">контроль дій привілейованих користувачів (PAM); </w:t>
      </w:r>
    </w:p>
    <w:p w:rsidR="009E348A" w:rsidRPr="005E7ADF" w:rsidRDefault="009E348A" w:rsidP="00DB5A98">
      <w:pPr>
        <w:pStyle w:val="ac"/>
        <w:numPr>
          <w:ilvl w:val="0"/>
          <w:numId w:val="19"/>
        </w:numPr>
        <w:spacing w:after="0" w:line="360" w:lineRule="auto"/>
        <w:ind w:left="0" w:firstLine="709"/>
        <w:jc w:val="both"/>
        <w:rPr>
          <w:rFonts w:ascii="Times New Roman" w:hAnsi="Times New Roman" w:cs="Times New Roman"/>
          <w:sz w:val="28"/>
          <w:szCs w:val="28"/>
        </w:rPr>
      </w:pPr>
      <w:proofErr w:type="spellStart"/>
      <w:r w:rsidRPr="005E7ADF">
        <w:rPr>
          <w:rFonts w:ascii="Times New Roman" w:hAnsi="Times New Roman" w:cs="Times New Roman"/>
          <w:sz w:val="28"/>
          <w:szCs w:val="28"/>
        </w:rPr>
        <w:t>Deception</w:t>
      </w:r>
      <w:proofErr w:type="spellEnd"/>
      <w:r w:rsidRPr="005E7ADF">
        <w:rPr>
          <w:rFonts w:ascii="Times New Roman" w:hAnsi="Times New Roman" w:cs="Times New Roman"/>
          <w:sz w:val="28"/>
          <w:szCs w:val="28"/>
        </w:rPr>
        <w:t xml:space="preserve"> </w:t>
      </w:r>
      <w:proofErr w:type="spellStart"/>
      <w:r w:rsidRPr="005E7ADF">
        <w:rPr>
          <w:rFonts w:ascii="Times New Roman" w:hAnsi="Times New Roman" w:cs="Times New Roman"/>
          <w:sz w:val="28"/>
          <w:szCs w:val="28"/>
        </w:rPr>
        <w:t>grid</w:t>
      </w:r>
      <w:proofErr w:type="spellEnd"/>
      <w:r w:rsidRPr="005E7ADF">
        <w:rPr>
          <w:rFonts w:ascii="Times New Roman" w:hAnsi="Times New Roman" w:cs="Times New Roman"/>
          <w:sz w:val="28"/>
          <w:szCs w:val="28"/>
        </w:rPr>
        <w:t xml:space="preserve"> (установлення «пасток» проти зловмисників для виявлення атак); </w:t>
      </w:r>
    </w:p>
    <w:p w:rsidR="009E348A" w:rsidRPr="005E7ADF" w:rsidRDefault="009E348A" w:rsidP="00DB5A98">
      <w:pPr>
        <w:pStyle w:val="ac"/>
        <w:numPr>
          <w:ilvl w:val="0"/>
          <w:numId w:val="19"/>
        </w:numPr>
        <w:spacing w:after="0" w:line="360" w:lineRule="auto"/>
        <w:ind w:left="0" w:firstLine="709"/>
        <w:jc w:val="both"/>
        <w:rPr>
          <w:rFonts w:ascii="Times New Roman" w:hAnsi="Times New Roman" w:cs="Times New Roman"/>
          <w:sz w:val="28"/>
          <w:szCs w:val="28"/>
        </w:rPr>
      </w:pPr>
      <w:r w:rsidRPr="005E7ADF">
        <w:rPr>
          <w:rFonts w:ascii="Times New Roman" w:hAnsi="Times New Roman" w:cs="Times New Roman"/>
          <w:sz w:val="28"/>
          <w:szCs w:val="28"/>
        </w:rPr>
        <w:t>локальні і хмарні «пісочниці».</w:t>
      </w:r>
    </w:p>
    <w:p w:rsidR="009E348A" w:rsidRDefault="009E348A" w:rsidP="00DB5A98">
      <w:pPr>
        <w:spacing w:after="0" w:line="360" w:lineRule="auto"/>
        <w:ind w:firstLine="709"/>
        <w:jc w:val="center"/>
        <w:rPr>
          <w:rFonts w:ascii="Times New Roman" w:hAnsi="Times New Roman" w:cs="Times New Roman"/>
          <w:sz w:val="28"/>
          <w:szCs w:val="28"/>
        </w:rPr>
      </w:pPr>
      <w:r w:rsidRPr="00141346">
        <w:rPr>
          <w:rFonts w:ascii="Times New Roman" w:hAnsi="Times New Roman" w:cs="Times New Roman"/>
          <w:sz w:val="28"/>
          <w:szCs w:val="28"/>
        </w:rPr>
        <w:t xml:space="preserve">Управління інфраструктурними </w:t>
      </w:r>
      <w:proofErr w:type="spellStart"/>
      <w:r w:rsidRPr="00141346">
        <w:rPr>
          <w:rFonts w:ascii="Times New Roman" w:hAnsi="Times New Roman" w:cs="Times New Roman"/>
          <w:sz w:val="28"/>
          <w:szCs w:val="28"/>
        </w:rPr>
        <w:t>проєктами</w:t>
      </w:r>
      <w:proofErr w:type="spellEnd"/>
      <w:r>
        <w:rPr>
          <w:rFonts w:ascii="Times New Roman" w:hAnsi="Times New Roman" w:cs="Times New Roman"/>
          <w:sz w:val="28"/>
          <w:szCs w:val="28"/>
        </w:rPr>
        <w:t>:</w:t>
      </w:r>
    </w:p>
    <w:p w:rsidR="009E348A" w:rsidRPr="00F442A2" w:rsidRDefault="009E348A" w:rsidP="00DB5A98">
      <w:pPr>
        <w:pStyle w:val="ac"/>
        <w:numPr>
          <w:ilvl w:val="0"/>
          <w:numId w:val="20"/>
        </w:numPr>
        <w:spacing w:after="0" w:line="360" w:lineRule="auto"/>
        <w:ind w:left="0" w:firstLine="709"/>
        <w:jc w:val="both"/>
        <w:rPr>
          <w:rFonts w:ascii="Times New Roman" w:hAnsi="Times New Roman" w:cs="Times New Roman"/>
          <w:sz w:val="28"/>
          <w:szCs w:val="28"/>
        </w:rPr>
      </w:pPr>
      <w:r w:rsidRPr="00F442A2">
        <w:rPr>
          <w:rFonts w:ascii="Times New Roman" w:hAnsi="Times New Roman" w:cs="Times New Roman"/>
          <w:sz w:val="28"/>
          <w:szCs w:val="28"/>
        </w:rPr>
        <w:t xml:space="preserve">управління офісом (комплекс послуг з підтримки діяльності офісу); </w:t>
      </w:r>
    </w:p>
    <w:p w:rsidR="009E348A" w:rsidRPr="00F442A2" w:rsidRDefault="009E348A" w:rsidP="00DB5A98">
      <w:pPr>
        <w:pStyle w:val="ac"/>
        <w:numPr>
          <w:ilvl w:val="0"/>
          <w:numId w:val="20"/>
        </w:numPr>
        <w:spacing w:after="0" w:line="360" w:lineRule="auto"/>
        <w:ind w:left="0" w:firstLine="709"/>
        <w:jc w:val="both"/>
        <w:rPr>
          <w:rFonts w:ascii="Times New Roman" w:hAnsi="Times New Roman" w:cs="Times New Roman"/>
          <w:sz w:val="28"/>
          <w:szCs w:val="28"/>
        </w:rPr>
      </w:pPr>
      <w:r w:rsidRPr="00F442A2">
        <w:rPr>
          <w:rFonts w:ascii="Times New Roman" w:hAnsi="Times New Roman" w:cs="Times New Roman"/>
          <w:sz w:val="28"/>
          <w:szCs w:val="28"/>
        </w:rPr>
        <w:t xml:space="preserve">управління інфраструктурою офісних приміщень (послуги </w:t>
      </w:r>
      <w:proofErr w:type="spellStart"/>
      <w:r w:rsidRPr="00F442A2">
        <w:rPr>
          <w:rFonts w:ascii="Times New Roman" w:hAnsi="Times New Roman" w:cs="Times New Roman"/>
          <w:sz w:val="28"/>
          <w:szCs w:val="28"/>
        </w:rPr>
        <w:t>ресепшн</w:t>
      </w:r>
      <w:proofErr w:type="spellEnd"/>
      <w:r w:rsidRPr="00F442A2">
        <w:rPr>
          <w:rFonts w:ascii="Times New Roman" w:hAnsi="Times New Roman" w:cs="Times New Roman"/>
          <w:sz w:val="28"/>
          <w:szCs w:val="28"/>
        </w:rPr>
        <w:t xml:space="preserve">, прибирання, офіс-менеджмент, поставки продовольчих та непродовольчих товарів); </w:t>
      </w:r>
    </w:p>
    <w:p w:rsidR="009E348A" w:rsidRPr="00F442A2" w:rsidRDefault="009E348A" w:rsidP="00DB5A98">
      <w:pPr>
        <w:pStyle w:val="ac"/>
        <w:numPr>
          <w:ilvl w:val="0"/>
          <w:numId w:val="20"/>
        </w:numPr>
        <w:spacing w:after="0" w:line="360" w:lineRule="auto"/>
        <w:ind w:left="0" w:firstLine="709"/>
        <w:jc w:val="both"/>
        <w:rPr>
          <w:rFonts w:ascii="Times New Roman" w:hAnsi="Times New Roman" w:cs="Times New Roman"/>
          <w:sz w:val="28"/>
          <w:szCs w:val="28"/>
        </w:rPr>
      </w:pPr>
      <w:proofErr w:type="spellStart"/>
      <w:r w:rsidRPr="00F442A2">
        <w:rPr>
          <w:rFonts w:ascii="Times New Roman" w:hAnsi="Times New Roman" w:cs="Times New Roman"/>
          <w:sz w:val="28"/>
          <w:szCs w:val="28"/>
        </w:rPr>
        <w:t>аутстафінг</w:t>
      </w:r>
      <w:proofErr w:type="spellEnd"/>
      <w:r w:rsidRPr="00F442A2">
        <w:rPr>
          <w:rFonts w:ascii="Times New Roman" w:hAnsi="Times New Roman" w:cs="Times New Roman"/>
          <w:sz w:val="28"/>
          <w:szCs w:val="28"/>
        </w:rPr>
        <w:t xml:space="preserve"> персоналу; </w:t>
      </w:r>
    </w:p>
    <w:p w:rsidR="009E348A" w:rsidRPr="00F442A2" w:rsidRDefault="009E348A" w:rsidP="00DB5A98">
      <w:pPr>
        <w:pStyle w:val="ac"/>
        <w:numPr>
          <w:ilvl w:val="0"/>
          <w:numId w:val="20"/>
        </w:numPr>
        <w:spacing w:after="0" w:line="360" w:lineRule="auto"/>
        <w:ind w:left="0" w:firstLine="709"/>
        <w:jc w:val="both"/>
        <w:rPr>
          <w:rFonts w:ascii="Times New Roman" w:hAnsi="Times New Roman" w:cs="Times New Roman"/>
          <w:sz w:val="28"/>
          <w:szCs w:val="28"/>
        </w:rPr>
      </w:pPr>
      <w:r w:rsidRPr="00F442A2">
        <w:rPr>
          <w:rFonts w:ascii="Times New Roman" w:hAnsi="Times New Roman" w:cs="Times New Roman"/>
          <w:sz w:val="28"/>
          <w:szCs w:val="28"/>
        </w:rPr>
        <w:t>супутні послуги (супровід підрядників і контрактів, організація харчування та заходів).</w:t>
      </w:r>
    </w:p>
    <w:p w:rsidR="009E348A" w:rsidRPr="00476891" w:rsidRDefault="009E348A" w:rsidP="00DB5A98">
      <w:pPr>
        <w:spacing w:after="0" w:line="360" w:lineRule="auto"/>
        <w:ind w:firstLine="709"/>
        <w:jc w:val="center"/>
        <w:rPr>
          <w:rFonts w:ascii="Times New Roman" w:hAnsi="Times New Roman" w:cs="Times New Roman"/>
          <w:sz w:val="28"/>
          <w:szCs w:val="28"/>
        </w:rPr>
      </w:pPr>
      <w:r w:rsidRPr="00476891">
        <w:rPr>
          <w:rFonts w:ascii="Times New Roman" w:hAnsi="Times New Roman" w:cs="Times New Roman"/>
          <w:sz w:val="28"/>
          <w:szCs w:val="28"/>
        </w:rPr>
        <w:t>Реалізовані про</w:t>
      </w:r>
      <w:r>
        <w:rPr>
          <w:rFonts w:ascii="Times New Roman" w:hAnsi="Times New Roman" w:cs="Times New Roman"/>
          <w:sz w:val="28"/>
          <w:szCs w:val="28"/>
        </w:rPr>
        <w:t>е</w:t>
      </w:r>
      <w:r w:rsidRPr="00476891">
        <w:rPr>
          <w:rFonts w:ascii="Times New Roman" w:hAnsi="Times New Roman" w:cs="Times New Roman"/>
          <w:sz w:val="28"/>
          <w:szCs w:val="28"/>
        </w:rPr>
        <w:t>кти:</w:t>
      </w:r>
    </w:p>
    <w:p w:rsidR="009E348A" w:rsidRPr="00476891" w:rsidRDefault="009E348A" w:rsidP="00DB5A98">
      <w:pPr>
        <w:pStyle w:val="ac"/>
        <w:numPr>
          <w:ilvl w:val="0"/>
          <w:numId w:val="21"/>
        </w:numPr>
        <w:spacing w:after="0" w:line="360" w:lineRule="auto"/>
        <w:ind w:left="0" w:firstLine="709"/>
        <w:contextualSpacing w:val="0"/>
        <w:jc w:val="both"/>
        <w:rPr>
          <w:rFonts w:ascii="Times New Roman" w:hAnsi="Times New Roman" w:cs="Times New Roman"/>
          <w:sz w:val="28"/>
          <w:szCs w:val="28"/>
        </w:rPr>
      </w:pPr>
      <w:r w:rsidRPr="00476891">
        <w:rPr>
          <w:rFonts w:ascii="Times New Roman" w:hAnsi="Times New Roman" w:cs="Times New Roman"/>
          <w:sz w:val="28"/>
          <w:szCs w:val="28"/>
        </w:rPr>
        <w:t>Банк потребував високопродуктивної Інтелектуальної платформи взаємодії з клієнтами</w:t>
      </w:r>
      <w:r w:rsidR="00AB545C">
        <w:rPr>
          <w:rFonts w:ascii="Times New Roman" w:hAnsi="Times New Roman" w:cs="Times New Roman"/>
          <w:sz w:val="28"/>
          <w:szCs w:val="28"/>
        </w:rPr>
        <w:t xml:space="preserve"> -</w:t>
      </w:r>
      <w:r w:rsidRPr="00476891">
        <w:rPr>
          <w:rFonts w:ascii="Times New Roman" w:hAnsi="Times New Roman" w:cs="Times New Roman"/>
          <w:sz w:val="28"/>
          <w:szCs w:val="28"/>
        </w:rPr>
        <w:t xml:space="preserve"> Модернізовано </w:t>
      </w:r>
      <w:proofErr w:type="spellStart"/>
      <w:r w:rsidRPr="00476891">
        <w:rPr>
          <w:rFonts w:ascii="Times New Roman" w:hAnsi="Times New Roman" w:cs="Times New Roman"/>
          <w:sz w:val="28"/>
          <w:szCs w:val="28"/>
        </w:rPr>
        <w:t>контактцентр</w:t>
      </w:r>
      <w:proofErr w:type="spellEnd"/>
      <w:r w:rsidRPr="00476891">
        <w:rPr>
          <w:rFonts w:ascii="Times New Roman" w:hAnsi="Times New Roman" w:cs="Times New Roman"/>
          <w:sz w:val="28"/>
          <w:szCs w:val="28"/>
        </w:rPr>
        <w:t xml:space="preserve"> на 1200 операторів</w:t>
      </w:r>
    </w:p>
    <w:p w:rsidR="009E348A" w:rsidRPr="00476891" w:rsidRDefault="009E348A" w:rsidP="00DB5A98">
      <w:pPr>
        <w:pStyle w:val="ac"/>
        <w:numPr>
          <w:ilvl w:val="0"/>
          <w:numId w:val="21"/>
        </w:numPr>
        <w:spacing w:after="0" w:line="360" w:lineRule="auto"/>
        <w:ind w:left="0" w:firstLine="709"/>
        <w:contextualSpacing w:val="0"/>
        <w:jc w:val="both"/>
        <w:rPr>
          <w:rFonts w:ascii="Times New Roman" w:hAnsi="Times New Roman" w:cs="Times New Roman"/>
          <w:sz w:val="28"/>
          <w:szCs w:val="28"/>
        </w:rPr>
      </w:pPr>
      <w:r w:rsidRPr="00476891">
        <w:rPr>
          <w:rFonts w:ascii="Times New Roman" w:hAnsi="Times New Roman" w:cs="Times New Roman"/>
          <w:sz w:val="28"/>
          <w:szCs w:val="28"/>
        </w:rPr>
        <w:lastRenderedPageBreak/>
        <w:t xml:space="preserve">Аеропорт мав намір забезпечити клієнтський досвід міжнародного рівня </w:t>
      </w:r>
      <w:r w:rsidR="00AB545C">
        <w:rPr>
          <w:rFonts w:ascii="Times New Roman" w:hAnsi="Times New Roman" w:cs="Times New Roman"/>
          <w:sz w:val="28"/>
          <w:szCs w:val="28"/>
        </w:rPr>
        <w:t>-</w:t>
      </w:r>
      <w:r w:rsidRPr="00476891">
        <w:rPr>
          <w:rFonts w:ascii="Times New Roman" w:hAnsi="Times New Roman" w:cs="Times New Roman"/>
          <w:sz w:val="28"/>
          <w:szCs w:val="28"/>
        </w:rPr>
        <w:t xml:space="preserve"> Модернізовано </w:t>
      </w:r>
      <w:proofErr w:type="spellStart"/>
      <w:r w:rsidRPr="00476891">
        <w:rPr>
          <w:rFonts w:ascii="Times New Roman" w:hAnsi="Times New Roman" w:cs="Times New Roman"/>
          <w:sz w:val="28"/>
          <w:szCs w:val="28"/>
        </w:rPr>
        <w:t>ITінфраструктуру</w:t>
      </w:r>
      <w:proofErr w:type="spellEnd"/>
      <w:r w:rsidRPr="00476891">
        <w:rPr>
          <w:rFonts w:ascii="Times New Roman" w:hAnsi="Times New Roman" w:cs="Times New Roman"/>
          <w:sz w:val="28"/>
          <w:szCs w:val="28"/>
        </w:rPr>
        <w:t xml:space="preserve"> на 2500 портів</w:t>
      </w:r>
    </w:p>
    <w:p w:rsidR="009E348A" w:rsidRPr="00476891" w:rsidRDefault="009E348A" w:rsidP="00DB5A98">
      <w:pPr>
        <w:pStyle w:val="ac"/>
        <w:numPr>
          <w:ilvl w:val="0"/>
          <w:numId w:val="21"/>
        </w:numPr>
        <w:spacing w:after="0" w:line="360" w:lineRule="auto"/>
        <w:ind w:left="0" w:firstLine="709"/>
        <w:contextualSpacing w:val="0"/>
        <w:jc w:val="both"/>
        <w:rPr>
          <w:rFonts w:ascii="Times New Roman" w:hAnsi="Times New Roman" w:cs="Times New Roman"/>
          <w:sz w:val="28"/>
          <w:szCs w:val="28"/>
        </w:rPr>
      </w:pPr>
      <w:r w:rsidRPr="00476891">
        <w:rPr>
          <w:rFonts w:ascii="Times New Roman" w:hAnsi="Times New Roman" w:cs="Times New Roman"/>
          <w:sz w:val="28"/>
          <w:szCs w:val="28"/>
        </w:rPr>
        <w:t xml:space="preserve">Банк хотів пришвидшити запуск нових </w:t>
      </w:r>
      <w:proofErr w:type="spellStart"/>
      <w:r w:rsidRPr="00476891">
        <w:rPr>
          <w:rFonts w:ascii="Times New Roman" w:hAnsi="Times New Roman" w:cs="Times New Roman"/>
          <w:sz w:val="28"/>
          <w:szCs w:val="28"/>
        </w:rPr>
        <w:t>бізнесзастосунків</w:t>
      </w:r>
      <w:proofErr w:type="spellEnd"/>
      <w:r w:rsidRPr="00476891">
        <w:rPr>
          <w:rFonts w:ascii="Times New Roman" w:hAnsi="Times New Roman" w:cs="Times New Roman"/>
          <w:sz w:val="28"/>
          <w:szCs w:val="28"/>
        </w:rPr>
        <w:t xml:space="preserve"> </w:t>
      </w:r>
      <w:r w:rsidR="00AB545C">
        <w:rPr>
          <w:rFonts w:ascii="Times New Roman" w:hAnsi="Times New Roman" w:cs="Times New Roman"/>
          <w:sz w:val="28"/>
          <w:szCs w:val="28"/>
        </w:rPr>
        <w:t>-</w:t>
      </w:r>
      <w:r w:rsidRPr="00476891">
        <w:rPr>
          <w:rFonts w:ascii="Times New Roman" w:hAnsi="Times New Roman" w:cs="Times New Roman"/>
          <w:sz w:val="28"/>
          <w:szCs w:val="28"/>
        </w:rPr>
        <w:t xml:space="preserve"> Побудовано </w:t>
      </w:r>
      <w:proofErr w:type="spellStart"/>
      <w:r w:rsidRPr="00476891">
        <w:rPr>
          <w:rFonts w:ascii="Times New Roman" w:hAnsi="Times New Roman" w:cs="Times New Roman"/>
          <w:sz w:val="28"/>
          <w:szCs w:val="28"/>
        </w:rPr>
        <w:t>SDNінфраструктуру</w:t>
      </w:r>
      <w:proofErr w:type="spellEnd"/>
      <w:r w:rsidRPr="00476891">
        <w:rPr>
          <w:rFonts w:ascii="Times New Roman" w:hAnsi="Times New Roman" w:cs="Times New Roman"/>
          <w:sz w:val="28"/>
          <w:szCs w:val="28"/>
        </w:rPr>
        <w:t xml:space="preserve"> розподіленого ЦОД (&gt; 1500 віртуальних машин)</w:t>
      </w:r>
    </w:p>
    <w:p w:rsidR="009E348A" w:rsidRPr="00476891" w:rsidRDefault="009E348A" w:rsidP="00DB5A98">
      <w:pPr>
        <w:pStyle w:val="ac"/>
        <w:numPr>
          <w:ilvl w:val="0"/>
          <w:numId w:val="21"/>
        </w:numPr>
        <w:spacing w:after="0" w:line="360" w:lineRule="auto"/>
        <w:ind w:left="0" w:firstLine="709"/>
        <w:contextualSpacing w:val="0"/>
        <w:jc w:val="both"/>
        <w:rPr>
          <w:rFonts w:ascii="Times New Roman" w:hAnsi="Times New Roman" w:cs="Times New Roman"/>
          <w:sz w:val="28"/>
          <w:szCs w:val="28"/>
        </w:rPr>
      </w:pPr>
      <w:proofErr w:type="spellStart"/>
      <w:r w:rsidRPr="00476891">
        <w:rPr>
          <w:rFonts w:ascii="Times New Roman" w:hAnsi="Times New Roman" w:cs="Times New Roman"/>
          <w:sz w:val="28"/>
          <w:szCs w:val="28"/>
        </w:rPr>
        <w:t>Ритейлер</w:t>
      </w:r>
      <w:proofErr w:type="spellEnd"/>
      <w:r w:rsidRPr="00476891">
        <w:rPr>
          <w:rFonts w:ascii="Times New Roman" w:hAnsi="Times New Roman" w:cs="Times New Roman"/>
          <w:sz w:val="28"/>
          <w:szCs w:val="28"/>
        </w:rPr>
        <w:t xml:space="preserve"> хотів пришвидшити товарообіг </w:t>
      </w:r>
      <w:r w:rsidR="00AB545C">
        <w:rPr>
          <w:rFonts w:ascii="Times New Roman" w:hAnsi="Times New Roman" w:cs="Times New Roman"/>
          <w:sz w:val="28"/>
          <w:szCs w:val="28"/>
        </w:rPr>
        <w:t>-</w:t>
      </w:r>
      <w:r w:rsidRPr="00476891">
        <w:rPr>
          <w:rFonts w:ascii="Times New Roman" w:hAnsi="Times New Roman" w:cs="Times New Roman"/>
          <w:sz w:val="28"/>
          <w:szCs w:val="28"/>
        </w:rPr>
        <w:t xml:space="preserve"> Побудовано бездротову мережу на 3660 точок для забезпечення мобільного доступу до системи логістики</w:t>
      </w:r>
    </w:p>
    <w:p w:rsidR="009E348A" w:rsidRPr="00476891" w:rsidRDefault="009E348A" w:rsidP="00DB5A98">
      <w:pPr>
        <w:pStyle w:val="ac"/>
        <w:numPr>
          <w:ilvl w:val="0"/>
          <w:numId w:val="21"/>
        </w:numPr>
        <w:spacing w:after="0" w:line="360" w:lineRule="auto"/>
        <w:ind w:left="0" w:firstLine="709"/>
        <w:contextualSpacing w:val="0"/>
        <w:jc w:val="both"/>
        <w:rPr>
          <w:rFonts w:ascii="Times New Roman" w:hAnsi="Times New Roman" w:cs="Times New Roman"/>
          <w:sz w:val="28"/>
          <w:szCs w:val="28"/>
        </w:rPr>
      </w:pPr>
      <w:r w:rsidRPr="00476891">
        <w:rPr>
          <w:rFonts w:ascii="Times New Roman" w:hAnsi="Times New Roman" w:cs="Times New Roman"/>
          <w:sz w:val="28"/>
          <w:szCs w:val="28"/>
        </w:rPr>
        <w:t xml:space="preserve">Банк хотів підвищити швидкість роботи </w:t>
      </w:r>
      <w:proofErr w:type="spellStart"/>
      <w:r w:rsidRPr="00476891">
        <w:rPr>
          <w:rFonts w:ascii="Times New Roman" w:hAnsi="Times New Roman" w:cs="Times New Roman"/>
          <w:sz w:val="28"/>
          <w:szCs w:val="28"/>
        </w:rPr>
        <w:t>бізнесзастосунків</w:t>
      </w:r>
      <w:proofErr w:type="spellEnd"/>
      <w:r w:rsidRPr="00476891">
        <w:rPr>
          <w:rFonts w:ascii="Times New Roman" w:hAnsi="Times New Roman" w:cs="Times New Roman"/>
          <w:sz w:val="28"/>
          <w:szCs w:val="28"/>
        </w:rPr>
        <w:t xml:space="preserve"> </w:t>
      </w:r>
      <w:r w:rsidR="00AB545C">
        <w:rPr>
          <w:rFonts w:ascii="Times New Roman" w:hAnsi="Times New Roman" w:cs="Times New Roman"/>
          <w:sz w:val="28"/>
          <w:szCs w:val="28"/>
        </w:rPr>
        <w:t>-</w:t>
      </w:r>
      <w:r w:rsidRPr="00476891">
        <w:rPr>
          <w:rFonts w:ascii="Times New Roman" w:hAnsi="Times New Roman" w:cs="Times New Roman"/>
          <w:sz w:val="28"/>
          <w:szCs w:val="28"/>
        </w:rPr>
        <w:t xml:space="preserve"> Побудовано систему глобального балансування потоків даних понад 80 </w:t>
      </w:r>
      <w:proofErr w:type="spellStart"/>
      <w:r w:rsidRPr="00476891">
        <w:rPr>
          <w:rFonts w:ascii="Times New Roman" w:hAnsi="Times New Roman" w:cs="Times New Roman"/>
          <w:sz w:val="28"/>
          <w:szCs w:val="28"/>
        </w:rPr>
        <w:t>Гбіт</w:t>
      </w:r>
      <w:proofErr w:type="spellEnd"/>
      <w:r w:rsidRPr="00476891">
        <w:rPr>
          <w:rFonts w:ascii="Times New Roman" w:hAnsi="Times New Roman" w:cs="Times New Roman"/>
          <w:sz w:val="28"/>
          <w:szCs w:val="28"/>
        </w:rPr>
        <w:t>/с</w:t>
      </w:r>
    </w:p>
    <w:p w:rsidR="009E348A" w:rsidRPr="00476891" w:rsidRDefault="009E348A" w:rsidP="00DB5A98">
      <w:pPr>
        <w:pStyle w:val="ac"/>
        <w:numPr>
          <w:ilvl w:val="0"/>
          <w:numId w:val="21"/>
        </w:numPr>
        <w:spacing w:after="0" w:line="360" w:lineRule="auto"/>
        <w:ind w:left="0" w:firstLine="709"/>
        <w:contextualSpacing w:val="0"/>
        <w:jc w:val="both"/>
        <w:rPr>
          <w:rFonts w:ascii="Times New Roman" w:hAnsi="Times New Roman" w:cs="Times New Roman"/>
          <w:sz w:val="28"/>
          <w:szCs w:val="28"/>
        </w:rPr>
      </w:pPr>
      <w:r w:rsidRPr="00476891">
        <w:rPr>
          <w:rFonts w:ascii="Times New Roman" w:hAnsi="Times New Roman" w:cs="Times New Roman"/>
          <w:sz w:val="28"/>
          <w:szCs w:val="28"/>
        </w:rPr>
        <w:t xml:space="preserve">Банк мав забезпечити захищений доступ до цифрового середовища </w:t>
      </w:r>
      <w:r w:rsidR="00AB545C">
        <w:rPr>
          <w:rFonts w:ascii="Times New Roman" w:hAnsi="Times New Roman" w:cs="Times New Roman"/>
          <w:sz w:val="28"/>
          <w:szCs w:val="28"/>
        </w:rPr>
        <w:t>-</w:t>
      </w:r>
      <w:r w:rsidRPr="00476891">
        <w:rPr>
          <w:rFonts w:ascii="Times New Roman" w:hAnsi="Times New Roman" w:cs="Times New Roman"/>
          <w:sz w:val="28"/>
          <w:szCs w:val="28"/>
        </w:rPr>
        <w:t xml:space="preserve"> Створено захищену бездротову мережу масштабу країни на 3000 точок доступу</w:t>
      </w:r>
    </w:p>
    <w:p w:rsidR="009E348A" w:rsidRPr="00476891" w:rsidRDefault="009E348A" w:rsidP="00DB5A98">
      <w:pPr>
        <w:pStyle w:val="ac"/>
        <w:numPr>
          <w:ilvl w:val="0"/>
          <w:numId w:val="21"/>
        </w:numPr>
        <w:spacing w:after="0" w:line="360" w:lineRule="auto"/>
        <w:ind w:left="0" w:firstLine="709"/>
        <w:contextualSpacing w:val="0"/>
        <w:jc w:val="both"/>
        <w:rPr>
          <w:rFonts w:ascii="Times New Roman" w:hAnsi="Times New Roman" w:cs="Times New Roman"/>
          <w:sz w:val="28"/>
          <w:szCs w:val="28"/>
        </w:rPr>
      </w:pPr>
      <w:r w:rsidRPr="00476891">
        <w:rPr>
          <w:rFonts w:ascii="Times New Roman" w:hAnsi="Times New Roman" w:cs="Times New Roman"/>
          <w:sz w:val="28"/>
          <w:szCs w:val="28"/>
        </w:rPr>
        <w:t xml:space="preserve">Банк втратив систему управління ІТ через вірусну атаку </w:t>
      </w:r>
      <w:r w:rsidR="00AB545C">
        <w:rPr>
          <w:rFonts w:ascii="Times New Roman" w:hAnsi="Times New Roman" w:cs="Times New Roman"/>
          <w:sz w:val="28"/>
          <w:szCs w:val="28"/>
        </w:rPr>
        <w:t>-</w:t>
      </w:r>
      <w:r w:rsidRPr="00476891">
        <w:rPr>
          <w:rFonts w:ascii="Times New Roman" w:hAnsi="Times New Roman" w:cs="Times New Roman"/>
          <w:sz w:val="28"/>
          <w:szCs w:val="28"/>
        </w:rPr>
        <w:t xml:space="preserve"> Створено ITSM-систему більш ніж на 250 маршрутів</w:t>
      </w:r>
    </w:p>
    <w:p w:rsidR="009E348A" w:rsidRDefault="009E348A" w:rsidP="00DB5A98">
      <w:pPr>
        <w:pStyle w:val="ac"/>
        <w:numPr>
          <w:ilvl w:val="0"/>
          <w:numId w:val="21"/>
        </w:numPr>
        <w:spacing w:after="0" w:line="360" w:lineRule="auto"/>
        <w:ind w:left="0" w:firstLine="709"/>
        <w:contextualSpacing w:val="0"/>
        <w:jc w:val="both"/>
        <w:rPr>
          <w:rFonts w:ascii="Times New Roman" w:hAnsi="Times New Roman" w:cs="Times New Roman"/>
          <w:sz w:val="28"/>
          <w:szCs w:val="28"/>
        </w:rPr>
      </w:pPr>
      <w:r w:rsidRPr="00476891">
        <w:rPr>
          <w:rFonts w:ascii="Times New Roman" w:hAnsi="Times New Roman" w:cs="Times New Roman"/>
          <w:sz w:val="28"/>
          <w:szCs w:val="28"/>
        </w:rPr>
        <w:t xml:space="preserve">Банк прагнув швидко ідентифікувати джерела проблем у роботі </w:t>
      </w:r>
      <w:proofErr w:type="spellStart"/>
      <w:r w:rsidRPr="00476891">
        <w:rPr>
          <w:rFonts w:ascii="Times New Roman" w:hAnsi="Times New Roman" w:cs="Times New Roman"/>
          <w:sz w:val="28"/>
          <w:szCs w:val="28"/>
        </w:rPr>
        <w:t>бізнесзастосунків</w:t>
      </w:r>
      <w:proofErr w:type="spellEnd"/>
      <w:r w:rsidRPr="00476891">
        <w:rPr>
          <w:rFonts w:ascii="Times New Roman" w:hAnsi="Times New Roman" w:cs="Times New Roman"/>
          <w:sz w:val="28"/>
          <w:szCs w:val="28"/>
        </w:rPr>
        <w:t xml:space="preserve"> </w:t>
      </w:r>
      <w:r w:rsidR="00AB545C">
        <w:rPr>
          <w:rFonts w:ascii="Times New Roman" w:hAnsi="Times New Roman" w:cs="Times New Roman"/>
          <w:sz w:val="28"/>
          <w:szCs w:val="28"/>
        </w:rPr>
        <w:t>-</w:t>
      </w:r>
      <w:r w:rsidRPr="00476891">
        <w:rPr>
          <w:rFonts w:ascii="Times New Roman" w:hAnsi="Times New Roman" w:cs="Times New Roman"/>
          <w:sz w:val="28"/>
          <w:szCs w:val="28"/>
        </w:rPr>
        <w:t xml:space="preserve"> Організовано систему моніторингу інфраструктури (&gt; 30 000 вузлів)</w:t>
      </w:r>
    </w:p>
    <w:p w:rsidR="009E348A" w:rsidRDefault="009E348A" w:rsidP="00DB5A98">
      <w:pPr>
        <w:spacing w:after="0" w:line="360" w:lineRule="auto"/>
        <w:ind w:firstLine="709"/>
        <w:jc w:val="both"/>
        <w:rPr>
          <w:rFonts w:ascii="Times New Roman" w:hAnsi="Times New Roman" w:cs="Times New Roman"/>
          <w:sz w:val="28"/>
          <w:szCs w:val="28"/>
        </w:rPr>
      </w:pPr>
      <w:r w:rsidRPr="00F442A2">
        <w:rPr>
          <w:rFonts w:ascii="Times New Roman" w:hAnsi="Times New Roman" w:cs="Times New Roman"/>
          <w:sz w:val="28"/>
          <w:szCs w:val="28"/>
        </w:rPr>
        <w:t>STEAM-</w:t>
      </w:r>
      <w:proofErr w:type="spellStart"/>
      <w:r w:rsidRPr="00F442A2">
        <w:rPr>
          <w:rFonts w:ascii="Times New Roman" w:hAnsi="Times New Roman" w:cs="Times New Roman"/>
          <w:sz w:val="28"/>
          <w:szCs w:val="28"/>
        </w:rPr>
        <w:t>lab</w:t>
      </w:r>
      <w:proofErr w:type="spellEnd"/>
      <w:r w:rsidRPr="00F442A2">
        <w:rPr>
          <w:rFonts w:ascii="Times New Roman" w:hAnsi="Times New Roman" w:cs="Times New Roman"/>
          <w:sz w:val="28"/>
          <w:szCs w:val="28"/>
        </w:rPr>
        <w:t xml:space="preserve"> – проект, який виходить за межі профілю діяльності </w:t>
      </w:r>
      <w:proofErr w:type="spellStart"/>
      <w:r w:rsidRPr="00F442A2">
        <w:rPr>
          <w:rFonts w:ascii="Times New Roman" w:hAnsi="Times New Roman" w:cs="Times New Roman"/>
          <w:sz w:val="28"/>
          <w:szCs w:val="28"/>
        </w:rPr>
        <w:t>Accord</w:t>
      </w:r>
      <w:proofErr w:type="spellEnd"/>
      <w:r w:rsidRPr="00F442A2">
        <w:rPr>
          <w:rFonts w:ascii="Times New Roman" w:hAnsi="Times New Roman" w:cs="Times New Roman"/>
          <w:sz w:val="28"/>
          <w:szCs w:val="28"/>
        </w:rPr>
        <w:t xml:space="preserve"> </w:t>
      </w:r>
      <w:proofErr w:type="spellStart"/>
      <w:r w:rsidRPr="00F442A2">
        <w:rPr>
          <w:rFonts w:ascii="Times New Roman" w:hAnsi="Times New Roman" w:cs="Times New Roman"/>
          <w:sz w:val="28"/>
          <w:szCs w:val="28"/>
        </w:rPr>
        <w:t>Group</w:t>
      </w:r>
      <w:proofErr w:type="spellEnd"/>
      <w:r w:rsidRPr="00F442A2">
        <w:rPr>
          <w:rFonts w:ascii="Times New Roman" w:hAnsi="Times New Roman" w:cs="Times New Roman"/>
          <w:sz w:val="28"/>
          <w:szCs w:val="28"/>
        </w:rPr>
        <w:t>, але відображає спосіб розширити коло впливу. Для підготовки дітей до цифрового майбутнього компанія створила інноваційне освітнє середовище, у якому діти моделюють, конструюють, вивчають робототехніку, електроніку, графіку та інженерію в комплексі, а природничі дисципліни – фізику, хімію, біологію, математику, інформатику, технології – за допомогою дослідів та експериментів.</w:t>
      </w:r>
    </w:p>
    <w:p w:rsidR="009E348A" w:rsidRDefault="009E348A" w:rsidP="00DB5A98">
      <w:pPr>
        <w:spacing w:after="0" w:line="360" w:lineRule="auto"/>
        <w:ind w:firstLine="709"/>
        <w:jc w:val="both"/>
        <w:rPr>
          <w:rFonts w:ascii="Times New Roman" w:hAnsi="Times New Roman" w:cs="Times New Roman"/>
          <w:sz w:val="28"/>
          <w:szCs w:val="28"/>
        </w:rPr>
      </w:pPr>
      <w:r w:rsidRPr="009E348A">
        <w:rPr>
          <w:rFonts w:ascii="Times New Roman" w:hAnsi="Times New Roman" w:cs="Times New Roman"/>
          <w:sz w:val="28"/>
          <w:szCs w:val="28"/>
        </w:rPr>
        <w:t>Фінансові</w:t>
      </w:r>
      <w:r>
        <w:rPr>
          <w:rFonts w:ascii="Times New Roman" w:hAnsi="Times New Roman" w:cs="Times New Roman"/>
          <w:sz w:val="28"/>
          <w:szCs w:val="28"/>
        </w:rPr>
        <w:t xml:space="preserve"> показники будь-якої установи свідчать про загальний стан організації. Під час аналізу підприємства та його основних фінансових показників можна визначити загальну прибутковість компанії та побачити в які сфери на напрямки йдуть витрати підприємства. На основі аналізу можна </w:t>
      </w:r>
      <w:r>
        <w:rPr>
          <w:rFonts w:ascii="Times New Roman" w:hAnsi="Times New Roman" w:cs="Times New Roman"/>
          <w:sz w:val="28"/>
          <w:szCs w:val="28"/>
        </w:rPr>
        <w:lastRenderedPageBreak/>
        <w:t xml:space="preserve">побачити можливі помилки в процесі роботи підприємства та визначити шляхи вирішення цих проблем. </w:t>
      </w:r>
    </w:p>
    <w:p w:rsidR="009E348A" w:rsidRPr="00960D07" w:rsidRDefault="009E348A" w:rsidP="00DB5A98">
      <w:pPr>
        <w:spacing w:after="0" w:line="360" w:lineRule="auto"/>
        <w:ind w:firstLine="709"/>
        <w:jc w:val="both"/>
        <w:rPr>
          <w:rFonts w:ascii="Times New Roman" w:hAnsi="Times New Roman" w:cs="Times New Roman"/>
          <w:sz w:val="28"/>
          <w:szCs w:val="28"/>
          <w:lang w:val="ru-RU"/>
        </w:rPr>
      </w:pPr>
      <w:proofErr w:type="spellStart"/>
      <w:r w:rsidRPr="00960D07">
        <w:rPr>
          <w:rFonts w:ascii="Times New Roman" w:hAnsi="Times New Roman" w:cs="Times New Roman"/>
          <w:sz w:val="28"/>
          <w:szCs w:val="28"/>
          <w:lang w:val="ru-RU"/>
        </w:rPr>
        <w:t>Фінансовий</w:t>
      </w:r>
      <w:proofErr w:type="spellEnd"/>
      <w:r w:rsidRPr="00960D07">
        <w:rPr>
          <w:rFonts w:ascii="Times New Roman" w:hAnsi="Times New Roman" w:cs="Times New Roman"/>
          <w:sz w:val="28"/>
          <w:szCs w:val="28"/>
          <w:lang w:val="ru-RU"/>
        </w:rPr>
        <w:t xml:space="preserve"> </w:t>
      </w:r>
      <w:proofErr w:type="spellStart"/>
      <w:r w:rsidRPr="00960D07">
        <w:rPr>
          <w:rFonts w:ascii="Times New Roman" w:hAnsi="Times New Roman" w:cs="Times New Roman"/>
          <w:sz w:val="28"/>
          <w:szCs w:val="28"/>
          <w:lang w:val="ru-RU"/>
        </w:rPr>
        <w:t>аналіз</w:t>
      </w:r>
      <w:proofErr w:type="spellEnd"/>
      <w:r w:rsidRPr="00960D07">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це</w:t>
      </w:r>
      <w:proofErr w:type="spellEnd"/>
      <w:r w:rsidRPr="00960D07">
        <w:rPr>
          <w:rFonts w:ascii="Times New Roman" w:hAnsi="Times New Roman" w:cs="Times New Roman"/>
          <w:sz w:val="28"/>
          <w:szCs w:val="28"/>
          <w:lang w:val="ru-RU"/>
        </w:rPr>
        <w:t xml:space="preserve"> од</w:t>
      </w:r>
      <w:r>
        <w:rPr>
          <w:rFonts w:ascii="Times New Roman" w:hAnsi="Times New Roman" w:cs="Times New Roman"/>
          <w:sz w:val="28"/>
          <w:szCs w:val="28"/>
          <w:lang w:val="ru-RU"/>
        </w:rPr>
        <w:t>ин</w:t>
      </w:r>
      <w:r w:rsidRPr="00960D07">
        <w:rPr>
          <w:rFonts w:ascii="Times New Roman" w:hAnsi="Times New Roman" w:cs="Times New Roman"/>
          <w:sz w:val="28"/>
          <w:szCs w:val="28"/>
          <w:lang w:val="ru-RU"/>
        </w:rPr>
        <w:t xml:space="preserve"> </w:t>
      </w:r>
      <w:proofErr w:type="spellStart"/>
      <w:r w:rsidRPr="00960D07">
        <w:rPr>
          <w:rFonts w:ascii="Times New Roman" w:hAnsi="Times New Roman" w:cs="Times New Roman"/>
          <w:sz w:val="28"/>
          <w:szCs w:val="28"/>
          <w:lang w:val="ru-RU"/>
        </w:rPr>
        <w:t>із</w:t>
      </w:r>
      <w:proofErr w:type="spellEnd"/>
      <w:r w:rsidRPr="00960D07">
        <w:rPr>
          <w:rFonts w:ascii="Times New Roman" w:hAnsi="Times New Roman" w:cs="Times New Roman"/>
          <w:sz w:val="28"/>
          <w:szCs w:val="28"/>
          <w:lang w:val="ru-RU"/>
        </w:rPr>
        <w:t xml:space="preserve"> </w:t>
      </w:r>
      <w:proofErr w:type="spellStart"/>
      <w:r w:rsidRPr="00960D07">
        <w:rPr>
          <w:rFonts w:ascii="Times New Roman" w:hAnsi="Times New Roman" w:cs="Times New Roman"/>
          <w:sz w:val="28"/>
          <w:szCs w:val="28"/>
          <w:lang w:val="ru-RU"/>
        </w:rPr>
        <w:t>головних</w:t>
      </w:r>
      <w:proofErr w:type="spellEnd"/>
      <w:r w:rsidRPr="00960D07">
        <w:rPr>
          <w:rFonts w:ascii="Times New Roman" w:hAnsi="Times New Roman" w:cs="Times New Roman"/>
          <w:sz w:val="28"/>
          <w:szCs w:val="28"/>
          <w:lang w:val="ru-RU"/>
        </w:rPr>
        <w:t xml:space="preserve"> </w:t>
      </w:r>
      <w:proofErr w:type="spellStart"/>
      <w:r w:rsidRPr="00960D07">
        <w:rPr>
          <w:rFonts w:ascii="Times New Roman" w:hAnsi="Times New Roman" w:cs="Times New Roman"/>
          <w:sz w:val="28"/>
          <w:szCs w:val="28"/>
          <w:lang w:val="ru-RU"/>
        </w:rPr>
        <w:t>інструментів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які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впливають</w:t>
      </w:r>
      <w:proofErr w:type="spellEnd"/>
      <w:r>
        <w:rPr>
          <w:rFonts w:ascii="Times New Roman" w:hAnsi="Times New Roman" w:cs="Times New Roman"/>
          <w:sz w:val="28"/>
          <w:szCs w:val="28"/>
          <w:lang w:val="ru-RU"/>
        </w:rPr>
        <w:t xml:space="preserve"> </w:t>
      </w:r>
      <w:r w:rsidRPr="00960D07">
        <w:rPr>
          <w:rFonts w:ascii="Times New Roman" w:hAnsi="Times New Roman" w:cs="Times New Roman"/>
          <w:sz w:val="28"/>
          <w:szCs w:val="28"/>
          <w:lang w:val="ru-RU"/>
        </w:rPr>
        <w:t xml:space="preserve">на </w:t>
      </w:r>
      <w:proofErr w:type="spellStart"/>
      <w:r w:rsidRPr="00960D07">
        <w:rPr>
          <w:rFonts w:ascii="Times New Roman" w:hAnsi="Times New Roman" w:cs="Times New Roman"/>
          <w:sz w:val="28"/>
          <w:szCs w:val="28"/>
          <w:lang w:val="ru-RU"/>
        </w:rPr>
        <w:t>економіку</w:t>
      </w:r>
      <w:proofErr w:type="spellEnd"/>
      <w:r w:rsidRPr="00960D07">
        <w:rPr>
          <w:rFonts w:ascii="Times New Roman" w:hAnsi="Times New Roman" w:cs="Times New Roman"/>
          <w:sz w:val="28"/>
          <w:szCs w:val="28"/>
          <w:lang w:val="ru-RU"/>
        </w:rPr>
        <w:t xml:space="preserve">. </w:t>
      </w:r>
      <w:proofErr w:type="spellStart"/>
      <w:r w:rsidRPr="00960D07">
        <w:rPr>
          <w:rFonts w:ascii="Times New Roman" w:hAnsi="Times New Roman" w:cs="Times New Roman"/>
          <w:sz w:val="28"/>
          <w:szCs w:val="28"/>
          <w:lang w:val="ru-RU"/>
        </w:rPr>
        <w:t>Зростання</w:t>
      </w:r>
      <w:proofErr w:type="spellEnd"/>
      <w:r w:rsidRPr="00960D07">
        <w:rPr>
          <w:rFonts w:ascii="Times New Roman" w:hAnsi="Times New Roman" w:cs="Times New Roman"/>
          <w:sz w:val="28"/>
          <w:szCs w:val="28"/>
          <w:lang w:val="ru-RU"/>
        </w:rPr>
        <w:t xml:space="preserve"> </w:t>
      </w:r>
      <w:proofErr w:type="spellStart"/>
      <w:r w:rsidRPr="00960D07">
        <w:rPr>
          <w:rFonts w:ascii="Times New Roman" w:hAnsi="Times New Roman" w:cs="Times New Roman"/>
          <w:sz w:val="28"/>
          <w:szCs w:val="28"/>
          <w:lang w:val="ru-RU"/>
        </w:rPr>
        <w:t>ролі</w:t>
      </w:r>
      <w:proofErr w:type="spellEnd"/>
      <w:r w:rsidRPr="00960D07">
        <w:rPr>
          <w:rFonts w:ascii="Times New Roman" w:hAnsi="Times New Roman" w:cs="Times New Roman"/>
          <w:sz w:val="28"/>
          <w:szCs w:val="28"/>
          <w:lang w:val="ru-RU"/>
        </w:rPr>
        <w:t xml:space="preserve"> </w:t>
      </w:r>
      <w:proofErr w:type="spellStart"/>
      <w:r w:rsidRPr="00960D07">
        <w:rPr>
          <w:rFonts w:ascii="Times New Roman" w:hAnsi="Times New Roman" w:cs="Times New Roman"/>
          <w:sz w:val="28"/>
          <w:szCs w:val="28"/>
          <w:lang w:val="ru-RU"/>
        </w:rPr>
        <w:t>фінансового</w:t>
      </w:r>
      <w:proofErr w:type="spellEnd"/>
      <w:r w:rsidRPr="00960D07">
        <w:rPr>
          <w:rFonts w:ascii="Times New Roman" w:hAnsi="Times New Roman" w:cs="Times New Roman"/>
          <w:sz w:val="28"/>
          <w:szCs w:val="28"/>
          <w:lang w:val="ru-RU"/>
        </w:rPr>
        <w:t xml:space="preserve"> </w:t>
      </w:r>
      <w:proofErr w:type="spellStart"/>
      <w:r w:rsidRPr="00960D07">
        <w:rPr>
          <w:rFonts w:ascii="Times New Roman" w:hAnsi="Times New Roman" w:cs="Times New Roman"/>
          <w:sz w:val="28"/>
          <w:szCs w:val="28"/>
          <w:lang w:val="ru-RU"/>
        </w:rPr>
        <w:t>аналізу</w:t>
      </w:r>
      <w:proofErr w:type="spellEnd"/>
      <w:r w:rsidRPr="00960D07">
        <w:rPr>
          <w:rFonts w:ascii="Times New Roman" w:hAnsi="Times New Roman" w:cs="Times New Roman"/>
          <w:sz w:val="28"/>
          <w:szCs w:val="28"/>
          <w:lang w:val="ru-RU"/>
        </w:rPr>
        <w:t xml:space="preserve"> в </w:t>
      </w:r>
      <w:proofErr w:type="spellStart"/>
      <w:r w:rsidRPr="00960D07">
        <w:rPr>
          <w:rFonts w:ascii="Times New Roman" w:hAnsi="Times New Roman" w:cs="Times New Roman"/>
          <w:sz w:val="28"/>
          <w:szCs w:val="28"/>
          <w:lang w:val="ru-RU"/>
        </w:rPr>
        <w:t>умовах</w:t>
      </w:r>
      <w:proofErr w:type="spellEnd"/>
      <w:r w:rsidRPr="00960D07">
        <w:rPr>
          <w:rFonts w:ascii="Times New Roman" w:hAnsi="Times New Roman" w:cs="Times New Roman"/>
          <w:sz w:val="28"/>
          <w:szCs w:val="28"/>
          <w:lang w:val="ru-RU"/>
        </w:rPr>
        <w:t xml:space="preserve"> </w:t>
      </w:r>
      <w:proofErr w:type="spellStart"/>
      <w:r w:rsidRPr="00960D07">
        <w:rPr>
          <w:rFonts w:ascii="Times New Roman" w:hAnsi="Times New Roman" w:cs="Times New Roman"/>
          <w:sz w:val="28"/>
          <w:szCs w:val="28"/>
          <w:lang w:val="ru-RU"/>
        </w:rPr>
        <w:t>ринкової</w:t>
      </w:r>
      <w:proofErr w:type="spellEnd"/>
      <w:r w:rsidRPr="00960D07">
        <w:rPr>
          <w:rFonts w:ascii="Times New Roman" w:hAnsi="Times New Roman" w:cs="Times New Roman"/>
          <w:sz w:val="28"/>
          <w:szCs w:val="28"/>
          <w:lang w:val="ru-RU"/>
        </w:rPr>
        <w:t xml:space="preserve"> </w:t>
      </w:r>
      <w:proofErr w:type="spellStart"/>
      <w:r w:rsidRPr="00960D07">
        <w:rPr>
          <w:rFonts w:ascii="Times New Roman" w:hAnsi="Times New Roman" w:cs="Times New Roman"/>
          <w:sz w:val="28"/>
          <w:szCs w:val="28"/>
          <w:lang w:val="ru-RU"/>
        </w:rPr>
        <w:t>економіки</w:t>
      </w:r>
      <w:proofErr w:type="spellEnd"/>
      <w:r w:rsidRPr="00960D07">
        <w:rPr>
          <w:rFonts w:ascii="Times New Roman" w:hAnsi="Times New Roman" w:cs="Times New Roman"/>
          <w:sz w:val="28"/>
          <w:szCs w:val="28"/>
          <w:lang w:val="ru-RU"/>
        </w:rPr>
        <w:t xml:space="preserve"> </w:t>
      </w:r>
      <w:proofErr w:type="spellStart"/>
      <w:r w:rsidRPr="00960D07">
        <w:rPr>
          <w:rFonts w:ascii="Times New Roman" w:hAnsi="Times New Roman" w:cs="Times New Roman"/>
          <w:sz w:val="28"/>
          <w:szCs w:val="28"/>
          <w:lang w:val="ru-RU"/>
        </w:rPr>
        <w:t>пов’язане</w:t>
      </w:r>
      <w:proofErr w:type="spellEnd"/>
      <w:r w:rsidRPr="00960D07">
        <w:rPr>
          <w:rFonts w:ascii="Times New Roman" w:hAnsi="Times New Roman" w:cs="Times New Roman"/>
          <w:sz w:val="28"/>
          <w:szCs w:val="28"/>
          <w:lang w:val="ru-RU"/>
        </w:rPr>
        <w:t xml:space="preserve"> </w:t>
      </w:r>
      <w:proofErr w:type="spellStart"/>
      <w:r w:rsidRPr="00960D07">
        <w:rPr>
          <w:rFonts w:ascii="Times New Roman" w:hAnsi="Times New Roman" w:cs="Times New Roman"/>
          <w:sz w:val="28"/>
          <w:szCs w:val="28"/>
          <w:lang w:val="ru-RU"/>
        </w:rPr>
        <w:t>із</w:t>
      </w:r>
      <w:proofErr w:type="spellEnd"/>
      <w:r w:rsidRPr="00960D07">
        <w:rPr>
          <w:rFonts w:ascii="Times New Roman" w:hAnsi="Times New Roman" w:cs="Times New Roman"/>
          <w:sz w:val="28"/>
          <w:szCs w:val="28"/>
          <w:lang w:val="ru-RU"/>
        </w:rPr>
        <w:t xml:space="preserve"> принципами </w:t>
      </w:r>
      <w:proofErr w:type="spellStart"/>
      <w:r w:rsidRPr="00960D07">
        <w:rPr>
          <w:rFonts w:ascii="Times New Roman" w:hAnsi="Times New Roman" w:cs="Times New Roman"/>
          <w:sz w:val="28"/>
          <w:szCs w:val="28"/>
          <w:lang w:val="ru-RU"/>
        </w:rPr>
        <w:t>організації</w:t>
      </w:r>
      <w:proofErr w:type="spellEnd"/>
      <w:r w:rsidRPr="00960D07">
        <w:rPr>
          <w:rFonts w:ascii="Times New Roman" w:hAnsi="Times New Roman" w:cs="Times New Roman"/>
          <w:sz w:val="28"/>
          <w:szCs w:val="28"/>
          <w:lang w:val="ru-RU"/>
        </w:rPr>
        <w:t xml:space="preserve"> ринку. </w:t>
      </w:r>
      <w:proofErr w:type="spellStart"/>
      <w:r w:rsidRPr="00960D07">
        <w:rPr>
          <w:rFonts w:ascii="Times New Roman" w:hAnsi="Times New Roman" w:cs="Times New Roman"/>
          <w:sz w:val="28"/>
          <w:szCs w:val="28"/>
          <w:lang w:val="ru-RU"/>
        </w:rPr>
        <w:t>Досягнення</w:t>
      </w:r>
      <w:proofErr w:type="spellEnd"/>
      <w:r w:rsidRPr="00960D07">
        <w:rPr>
          <w:rFonts w:ascii="Times New Roman" w:hAnsi="Times New Roman" w:cs="Times New Roman"/>
          <w:sz w:val="28"/>
          <w:szCs w:val="28"/>
          <w:lang w:val="ru-RU"/>
        </w:rPr>
        <w:t xml:space="preserve"> </w:t>
      </w:r>
      <w:proofErr w:type="spellStart"/>
      <w:r w:rsidRPr="00960D07">
        <w:rPr>
          <w:rFonts w:ascii="Times New Roman" w:hAnsi="Times New Roman" w:cs="Times New Roman"/>
          <w:sz w:val="28"/>
          <w:szCs w:val="28"/>
          <w:lang w:val="ru-RU"/>
        </w:rPr>
        <w:t>стабільного</w:t>
      </w:r>
      <w:proofErr w:type="spellEnd"/>
      <w:r w:rsidRPr="00960D07">
        <w:rPr>
          <w:rFonts w:ascii="Times New Roman" w:hAnsi="Times New Roman" w:cs="Times New Roman"/>
          <w:sz w:val="28"/>
          <w:szCs w:val="28"/>
          <w:lang w:val="ru-RU"/>
        </w:rPr>
        <w:t xml:space="preserve"> </w:t>
      </w:r>
      <w:proofErr w:type="spellStart"/>
      <w:r w:rsidRPr="00960D07">
        <w:rPr>
          <w:rFonts w:ascii="Times New Roman" w:hAnsi="Times New Roman" w:cs="Times New Roman"/>
          <w:sz w:val="28"/>
          <w:szCs w:val="28"/>
          <w:lang w:val="ru-RU"/>
        </w:rPr>
        <w:t>фінансового</w:t>
      </w:r>
      <w:proofErr w:type="spellEnd"/>
      <w:r w:rsidRPr="00960D07">
        <w:rPr>
          <w:rFonts w:ascii="Times New Roman" w:hAnsi="Times New Roman" w:cs="Times New Roman"/>
          <w:sz w:val="28"/>
          <w:szCs w:val="28"/>
          <w:lang w:val="ru-RU"/>
        </w:rPr>
        <w:t xml:space="preserve"> стану і </w:t>
      </w:r>
      <w:proofErr w:type="spellStart"/>
      <w:r w:rsidRPr="00960D07">
        <w:rPr>
          <w:rFonts w:ascii="Times New Roman" w:hAnsi="Times New Roman" w:cs="Times New Roman"/>
          <w:sz w:val="28"/>
          <w:szCs w:val="28"/>
          <w:lang w:val="ru-RU"/>
        </w:rPr>
        <w:t>конкурентоспроможності</w:t>
      </w:r>
      <w:proofErr w:type="spellEnd"/>
      <w:r w:rsidRPr="00960D07">
        <w:rPr>
          <w:rFonts w:ascii="Times New Roman" w:hAnsi="Times New Roman" w:cs="Times New Roman"/>
          <w:sz w:val="28"/>
          <w:szCs w:val="28"/>
          <w:lang w:val="ru-RU"/>
        </w:rPr>
        <w:t xml:space="preserve"> </w:t>
      </w:r>
      <w:proofErr w:type="spellStart"/>
      <w:r w:rsidRPr="00960D07">
        <w:rPr>
          <w:rFonts w:ascii="Times New Roman" w:hAnsi="Times New Roman" w:cs="Times New Roman"/>
          <w:sz w:val="28"/>
          <w:szCs w:val="28"/>
          <w:lang w:val="ru-RU"/>
        </w:rPr>
        <w:t>потребує</w:t>
      </w:r>
      <w:proofErr w:type="spellEnd"/>
      <w:r>
        <w:rPr>
          <w:rFonts w:ascii="Times New Roman" w:hAnsi="Times New Roman" w:cs="Times New Roman"/>
          <w:sz w:val="28"/>
          <w:szCs w:val="28"/>
          <w:lang w:val="ru-RU"/>
        </w:rPr>
        <w:t xml:space="preserve"> </w:t>
      </w:r>
      <w:r w:rsidRPr="00960D07">
        <w:rPr>
          <w:rFonts w:ascii="Times New Roman" w:hAnsi="Times New Roman" w:cs="Times New Roman"/>
          <w:sz w:val="28"/>
          <w:szCs w:val="28"/>
          <w:lang w:val="ru-RU"/>
        </w:rPr>
        <w:t xml:space="preserve">систематичного </w:t>
      </w:r>
      <w:proofErr w:type="spellStart"/>
      <w:r w:rsidRPr="00960D07">
        <w:rPr>
          <w:rFonts w:ascii="Times New Roman" w:hAnsi="Times New Roman" w:cs="Times New Roman"/>
          <w:sz w:val="28"/>
          <w:szCs w:val="28"/>
          <w:lang w:val="ru-RU"/>
        </w:rPr>
        <w:t>проведення</w:t>
      </w:r>
      <w:proofErr w:type="spellEnd"/>
      <w:r w:rsidRPr="00960D07">
        <w:rPr>
          <w:rFonts w:ascii="Times New Roman" w:hAnsi="Times New Roman" w:cs="Times New Roman"/>
          <w:sz w:val="28"/>
          <w:szCs w:val="28"/>
          <w:lang w:val="ru-RU"/>
        </w:rPr>
        <w:t xml:space="preserve"> </w:t>
      </w:r>
      <w:proofErr w:type="spellStart"/>
      <w:r w:rsidRPr="00960D07">
        <w:rPr>
          <w:rFonts w:ascii="Times New Roman" w:hAnsi="Times New Roman" w:cs="Times New Roman"/>
          <w:sz w:val="28"/>
          <w:szCs w:val="28"/>
          <w:lang w:val="ru-RU"/>
        </w:rPr>
        <w:t>фінансового</w:t>
      </w:r>
      <w:proofErr w:type="spellEnd"/>
      <w:r w:rsidRPr="00960D07">
        <w:rPr>
          <w:rFonts w:ascii="Times New Roman" w:hAnsi="Times New Roman" w:cs="Times New Roman"/>
          <w:sz w:val="28"/>
          <w:szCs w:val="28"/>
          <w:lang w:val="ru-RU"/>
        </w:rPr>
        <w:t xml:space="preserve"> </w:t>
      </w:r>
      <w:proofErr w:type="spellStart"/>
      <w:r w:rsidRPr="00960D07">
        <w:rPr>
          <w:rFonts w:ascii="Times New Roman" w:hAnsi="Times New Roman" w:cs="Times New Roman"/>
          <w:sz w:val="28"/>
          <w:szCs w:val="28"/>
          <w:lang w:val="ru-RU"/>
        </w:rPr>
        <w:t>аналізу</w:t>
      </w:r>
      <w:proofErr w:type="spellEnd"/>
      <w:r w:rsidRPr="00960D07">
        <w:rPr>
          <w:rFonts w:ascii="Times New Roman" w:hAnsi="Times New Roman" w:cs="Times New Roman"/>
          <w:sz w:val="28"/>
          <w:szCs w:val="28"/>
          <w:lang w:val="ru-RU"/>
        </w:rPr>
        <w:t xml:space="preserve"> як комплексного </w:t>
      </w:r>
      <w:proofErr w:type="spellStart"/>
      <w:r w:rsidRPr="00960D07">
        <w:rPr>
          <w:rFonts w:ascii="Times New Roman" w:hAnsi="Times New Roman" w:cs="Times New Roman"/>
          <w:sz w:val="28"/>
          <w:szCs w:val="28"/>
          <w:lang w:val="ru-RU"/>
        </w:rPr>
        <w:t>аналізу</w:t>
      </w:r>
      <w:proofErr w:type="spellEnd"/>
      <w:r w:rsidRPr="00960D07">
        <w:rPr>
          <w:rFonts w:ascii="Times New Roman" w:hAnsi="Times New Roman" w:cs="Times New Roman"/>
          <w:sz w:val="28"/>
          <w:szCs w:val="28"/>
          <w:lang w:val="ru-RU"/>
        </w:rPr>
        <w:t xml:space="preserve"> </w:t>
      </w:r>
      <w:proofErr w:type="spellStart"/>
      <w:r w:rsidRPr="00960D07">
        <w:rPr>
          <w:rFonts w:ascii="Times New Roman" w:hAnsi="Times New Roman" w:cs="Times New Roman"/>
          <w:sz w:val="28"/>
          <w:szCs w:val="28"/>
          <w:lang w:val="ru-RU"/>
        </w:rPr>
        <w:t>всієї</w:t>
      </w:r>
      <w:proofErr w:type="spellEnd"/>
      <w:r w:rsidRPr="00960D07">
        <w:rPr>
          <w:rFonts w:ascii="Times New Roman" w:hAnsi="Times New Roman" w:cs="Times New Roman"/>
          <w:sz w:val="28"/>
          <w:szCs w:val="28"/>
          <w:lang w:val="ru-RU"/>
        </w:rPr>
        <w:t xml:space="preserve"> </w:t>
      </w:r>
      <w:proofErr w:type="spellStart"/>
      <w:r w:rsidRPr="00960D07">
        <w:rPr>
          <w:rFonts w:ascii="Times New Roman" w:hAnsi="Times New Roman" w:cs="Times New Roman"/>
          <w:sz w:val="28"/>
          <w:szCs w:val="28"/>
          <w:lang w:val="ru-RU"/>
        </w:rPr>
        <w:t>господарської</w:t>
      </w:r>
      <w:proofErr w:type="spellEnd"/>
      <w:r w:rsidRPr="00960D07">
        <w:rPr>
          <w:rFonts w:ascii="Times New Roman" w:hAnsi="Times New Roman" w:cs="Times New Roman"/>
          <w:sz w:val="28"/>
          <w:szCs w:val="28"/>
          <w:lang w:val="ru-RU"/>
        </w:rPr>
        <w:t xml:space="preserve"> </w:t>
      </w:r>
      <w:proofErr w:type="spellStart"/>
      <w:r w:rsidRPr="00696417">
        <w:rPr>
          <w:rFonts w:ascii="Times New Roman" w:hAnsi="Times New Roman" w:cs="Times New Roman"/>
          <w:color w:val="000000" w:themeColor="text1"/>
          <w:sz w:val="28"/>
          <w:szCs w:val="28"/>
          <w:lang w:val="ru-RU"/>
        </w:rPr>
        <w:t>діяльності</w:t>
      </w:r>
      <w:proofErr w:type="spellEnd"/>
      <w:r>
        <w:rPr>
          <w:rFonts w:ascii="Times New Roman" w:hAnsi="Times New Roman" w:cs="Times New Roman"/>
          <w:color w:val="000000" w:themeColor="text1"/>
          <w:sz w:val="28"/>
          <w:szCs w:val="28"/>
          <w:lang w:val="ru-RU"/>
        </w:rPr>
        <w:t>.</w:t>
      </w:r>
    </w:p>
    <w:p w:rsidR="009E348A" w:rsidRDefault="009E348A" w:rsidP="00DB5A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визначення ефективності діяльності підприємства використовують фінансовий аналіз. </w:t>
      </w:r>
      <w:r w:rsidRPr="0020516A">
        <w:rPr>
          <w:rFonts w:ascii="Times New Roman" w:hAnsi="Times New Roman" w:cs="Times New Roman"/>
          <w:sz w:val="28"/>
          <w:szCs w:val="28"/>
        </w:rPr>
        <w:t>За результатами розрахунків складаються управлінські рішення, які координують діяльність компанії та її відділів, об’єктивно оцінюють перспективи розвитку підприємства та визначають надійність та фінансову стійкість установи.</w:t>
      </w:r>
    </w:p>
    <w:p w:rsidR="009E348A" w:rsidRPr="009E348A" w:rsidRDefault="009E348A" w:rsidP="009E348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Дані основних фінансових показників ТОВ «АКККОРДГРУП», за 2019-2021 р. (табл. 2.2).</w:t>
      </w:r>
    </w:p>
    <w:p w:rsidR="009E348A" w:rsidRPr="00DB5A98" w:rsidRDefault="009E348A" w:rsidP="00AB545C">
      <w:pPr>
        <w:spacing w:after="0" w:line="360" w:lineRule="auto"/>
        <w:ind w:firstLine="709"/>
        <w:jc w:val="right"/>
        <w:rPr>
          <w:rFonts w:ascii="Times New Roman" w:hAnsi="Times New Roman" w:cs="Times New Roman"/>
          <w:b/>
          <w:iCs/>
          <w:sz w:val="28"/>
          <w:szCs w:val="28"/>
        </w:rPr>
      </w:pPr>
      <w:r w:rsidRPr="00DB5A98">
        <w:rPr>
          <w:rFonts w:ascii="Times New Roman" w:hAnsi="Times New Roman" w:cs="Times New Roman"/>
          <w:b/>
          <w:iCs/>
          <w:sz w:val="28"/>
          <w:szCs w:val="28"/>
        </w:rPr>
        <w:t>Таблиця 2.2</w:t>
      </w:r>
    </w:p>
    <w:p w:rsidR="009E348A" w:rsidRPr="00DB5A98" w:rsidRDefault="009E348A" w:rsidP="00AB545C">
      <w:pPr>
        <w:spacing w:after="0" w:line="360" w:lineRule="auto"/>
        <w:ind w:firstLine="709"/>
        <w:jc w:val="center"/>
        <w:rPr>
          <w:rFonts w:ascii="Times New Roman" w:hAnsi="Times New Roman" w:cs="Times New Roman"/>
          <w:b/>
          <w:bCs/>
          <w:iCs/>
          <w:sz w:val="28"/>
          <w:szCs w:val="28"/>
        </w:rPr>
      </w:pPr>
      <w:r w:rsidRPr="00DB5A98">
        <w:rPr>
          <w:rFonts w:ascii="Times New Roman" w:hAnsi="Times New Roman" w:cs="Times New Roman"/>
          <w:b/>
          <w:bCs/>
          <w:iCs/>
          <w:sz w:val="28"/>
          <w:szCs w:val="28"/>
        </w:rPr>
        <w:t>Основні фінансові показники ТОВ «АККОРДГРУП» за 2019-202</w:t>
      </w:r>
      <w:r w:rsidR="002952F3" w:rsidRPr="002952F3">
        <w:rPr>
          <w:rFonts w:ascii="Times New Roman" w:hAnsi="Times New Roman" w:cs="Times New Roman"/>
          <w:b/>
          <w:bCs/>
          <w:iCs/>
          <w:sz w:val="28"/>
          <w:szCs w:val="28"/>
          <w:lang w:val="ru-RU"/>
        </w:rPr>
        <w:t>3</w:t>
      </w:r>
      <w:r w:rsidRPr="00DB5A98">
        <w:rPr>
          <w:rFonts w:ascii="Times New Roman" w:hAnsi="Times New Roman" w:cs="Times New Roman"/>
          <w:b/>
          <w:bCs/>
          <w:iCs/>
          <w:sz w:val="28"/>
          <w:szCs w:val="28"/>
        </w:rPr>
        <w:t xml:space="preserve"> рр., у тис. грн.</w:t>
      </w:r>
    </w:p>
    <w:tbl>
      <w:tblPr>
        <w:tblStyle w:val="a9"/>
        <w:tblW w:w="0" w:type="auto"/>
        <w:tblLayout w:type="fixed"/>
        <w:tblLook w:val="04A0" w:firstRow="1" w:lastRow="0" w:firstColumn="1" w:lastColumn="0" w:noHBand="0" w:noVBand="1"/>
      </w:tblPr>
      <w:tblGrid>
        <w:gridCol w:w="279"/>
        <w:gridCol w:w="850"/>
        <w:gridCol w:w="851"/>
        <w:gridCol w:w="709"/>
        <w:gridCol w:w="708"/>
        <w:gridCol w:w="709"/>
        <w:gridCol w:w="709"/>
        <w:gridCol w:w="567"/>
        <w:gridCol w:w="563"/>
        <w:gridCol w:w="474"/>
        <w:gridCol w:w="522"/>
        <w:gridCol w:w="566"/>
        <w:gridCol w:w="568"/>
        <w:gridCol w:w="567"/>
        <w:gridCol w:w="702"/>
      </w:tblGrid>
      <w:tr w:rsidR="002952F3" w:rsidTr="002952F3">
        <w:tc>
          <w:tcPr>
            <w:tcW w:w="279" w:type="dxa"/>
            <w:vMerge w:val="restart"/>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r w:rsidRPr="002952F3">
              <w:rPr>
                <w:rFonts w:ascii="Times New Roman" w:hAnsi="Times New Roman" w:cs="Times New Roman"/>
                <w:b/>
                <w:color w:val="000000" w:themeColor="text1"/>
                <w:sz w:val="20"/>
                <w:szCs w:val="20"/>
              </w:rPr>
              <w:t>№</w:t>
            </w:r>
          </w:p>
        </w:tc>
        <w:tc>
          <w:tcPr>
            <w:tcW w:w="4536" w:type="dxa"/>
            <w:gridSpan w:val="6"/>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r w:rsidRPr="002952F3">
              <w:rPr>
                <w:rFonts w:ascii="Times New Roman" w:hAnsi="Times New Roman" w:cs="Times New Roman"/>
                <w:b/>
                <w:sz w:val="20"/>
                <w:szCs w:val="20"/>
              </w:rPr>
              <w:t>Рік</w:t>
            </w:r>
          </w:p>
        </w:tc>
        <w:tc>
          <w:tcPr>
            <w:tcW w:w="1130" w:type="dxa"/>
            <w:gridSpan w:val="2"/>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r w:rsidRPr="002952F3">
              <w:rPr>
                <w:rFonts w:ascii="Times New Roman" w:hAnsi="Times New Roman" w:cs="Times New Roman"/>
                <w:b/>
                <w:sz w:val="20"/>
                <w:szCs w:val="20"/>
              </w:rPr>
              <w:t>Відхилення 2020 до 2019</w:t>
            </w:r>
          </w:p>
        </w:tc>
        <w:tc>
          <w:tcPr>
            <w:tcW w:w="996" w:type="dxa"/>
            <w:gridSpan w:val="2"/>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r w:rsidRPr="002952F3">
              <w:rPr>
                <w:rFonts w:ascii="Times New Roman" w:hAnsi="Times New Roman" w:cs="Times New Roman"/>
                <w:b/>
                <w:sz w:val="20"/>
                <w:szCs w:val="20"/>
              </w:rPr>
              <w:t>Відхилення 2021 до 2020</w:t>
            </w:r>
          </w:p>
        </w:tc>
        <w:tc>
          <w:tcPr>
            <w:tcW w:w="1134" w:type="dxa"/>
            <w:gridSpan w:val="2"/>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en-US"/>
              </w:rPr>
            </w:pPr>
            <w:r w:rsidRPr="002952F3">
              <w:rPr>
                <w:rFonts w:ascii="Times New Roman" w:hAnsi="Times New Roman" w:cs="Times New Roman"/>
                <w:b/>
                <w:sz w:val="20"/>
                <w:szCs w:val="20"/>
              </w:rPr>
              <w:t>Відхилення 202</w:t>
            </w:r>
            <w:r w:rsidRPr="002952F3">
              <w:rPr>
                <w:rFonts w:ascii="Times New Roman" w:hAnsi="Times New Roman" w:cs="Times New Roman"/>
                <w:b/>
                <w:sz w:val="20"/>
                <w:szCs w:val="20"/>
                <w:lang w:val="en-US"/>
              </w:rPr>
              <w:t>2</w:t>
            </w:r>
            <w:r w:rsidRPr="002952F3">
              <w:rPr>
                <w:rFonts w:ascii="Times New Roman" w:hAnsi="Times New Roman" w:cs="Times New Roman"/>
                <w:b/>
                <w:sz w:val="20"/>
                <w:szCs w:val="20"/>
              </w:rPr>
              <w:t xml:space="preserve"> до 202</w:t>
            </w:r>
            <w:r w:rsidRPr="002952F3">
              <w:rPr>
                <w:rFonts w:ascii="Times New Roman" w:hAnsi="Times New Roman" w:cs="Times New Roman"/>
                <w:b/>
                <w:sz w:val="20"/>
                <w:szCs w:val="20"/>
                <w:lang w:val="en-US"/>
              </w:rPr>
              <w:t>1</w:t>
            </w:r>
          </w:p>
        </w:tc>
        <w:tc>
          <w:tcPr>
            <w:tcW w:w="1269" w:type="dxa"/>
            <w:gridSpan w:val="2"/>
          </w:tcPr>
          <w:p w:rsidR="002952F3" w:rsidRPr="002952F3" w:rsidRDefault="002952F3" w:rsidP="002952F3">
            <w:pPr>
              <w:spacing w:line="360" w:lineRule="auto"/>
              <w:jc w:val="center"/>
              <w:outlineLvl w:val="1"/>
              <w:rPr>
                <w:rFonts w:ascii="Times New Roman" w:hAnsi="Times New Roman" w:cs="Times New Roman"/>
                <w:b/>
                <w:sz w:val="20"/>
                <w:szCs w:val="20"/>
                <w:lang w:val="en-US"/>
              </w:rPr>
            </w:pPr>
            <w:r w:rsidRPr="002952F3">
              <w:rPr>
                <w:rFonts w:ascii="Times New Roman" w:hAnsi="Times New Roman" w:cs="Times New Roman"/>
                <w:b/>
                <w:sz w:val="20"/>
                <w:szCs w:val="20"/>
              </w:rPr>
              <w:t>Відхилення 202</w:t>
            </w:r>
            <w:r w:rsidRPr="002952F3">
              <w:rPr>
                <w:rFonts w:ascii="Times New Roman" w:hAnsi="Times New Roman" w:cs="Times New Roman"/>
                <w:b/>
                <w:sz w:val="20"/>
                <w:szCs w:val="20"/>
                <w:lang w:val="en-US"/>
              </w:rPr>
              <w:t>3</w:t>
            </w:r>
            <w:r w:rsidRPr="002952F3">
              <w:rPr>
                <w:rFonts w:ascii="Times New Roman" w:hAnsi="Times New Roman" w:cs="Times New Roman"/>
                <w:b/>
                <w:sz w:val="20"/>
                <w:szCs w:val="20"/>
              </w:rPr>
              <w:t xml:space="preserve"> до 202</w:t>
            </w:r>
            <w:r w:rsidRPr="002952F3">
              <w:rPr>
                <w:rFonts w:ascii="Times New Roman" w:hAnsi="Times New Roman" w:cs="Times New Roman"/>
                <w:b/>
                <w:sz w:val="20"/>
                <w:szCs w:val="20"/>
                <w:lang w:val="en-US"/>
              </w:rPr>
              <w:t>2</w:t>
            </w:r>
          </w:p>
        </w:tc>
      </w:tr>
      <w:tr w:rsidR="002952F3" w:rsidTr="002952F3">
        <w:tc>
          <w:tcPr>
            <w:tcW w:w="279" w:type="dxa"/>
            <w:vMerge/>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p>
        </w:tc>
        <w:tc>
          <w:tcPr>
            <w:tcW w:w="850" w:type="dxa"/>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r w:rsidRPr="002952F3">
              <w:rPr>
                <w:rFonts w:ascii="Times New Roman" w:hAnsi="Times New Roman" w:cs="Times New Roman"/>
                <w:color w:val="000000" w:themeColor="text1"/>
                <w:sz w:val="20"/>
                <w:szCs w:val="20"/>
              </w:rPr>
              <w:t>Найменування</w:t>
            </w:r>
          </w:p>
        </w:tc>
        <w:tc>
          <w:tcPr>
            <w:tcW w:w="851" w:type="dxa"/>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en-US"/>
              </w:rPr>
            </w:pPr>
            <w:r w:rsidRPr="002952F3">
              <w:rPr>
                <w:rFonts w:ascii="Times New Roman" w:hAnsi="Times New Roman" w:cs="Times New Roman"/>
                <w:color w:val="000000" w:themeColor="text1"/>
                <w:sz w:val="20"/>
                <w:szCs w:val="20"/>
                <w:lang w:val="en-US"/>
              </w:rPr>
              <w:t>2019</w:t>
            </w:r>
          </w:p>
        </w:tc>
        <w:tc>
          <w:tcPr>
            <w:tcW w:w="709" w:type="dxa"/>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en-US"/>
              </w:rPr>
            </w:pPr>
            <w:r w:rsidRPr="002952F3">
              <w:rPr>
                <w:rFonts w:ascii="Times New Roman" w:hAnsi="Times New Roman" w:cs="Times New Roman"/>
                <w:color w:val="000000" w:themeColor="text1"/>
                <w:sz w:val="20"/>
                <w:szCs w:val="20"/>
                <w:lang w:val="en-US"/>
              </w:rPr>
              <w:t>2020</w:t>
            </w:r>
          </w:p>
        </w:tc>
        <w:tc>
          <w:tcPr>
            <w:tcW w:w="708" w:type="dxa"/>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en-US"/>
              </w:rPr>
            </w:pPr>
            <w:r w:rsidRPr="002952F3">
              <w:rPr>
                <w:rFonts w:ascii="Times New Roman" w:hAnsi="Times New Roman" w:cs="Times New Roman"/>
                <w:color w:val="000000" w:themeColor="text1"/>
                <w:sz w:val="20"/>
                <w:szCs w:val="20"/>
                <w:lang w:val="en-US"/>
              </w:rPr>
              <w:t>2021</w:t>
            </w:r>
          </w:p>
        </w:tc>
        <w:tc>
          <w:tcPr>
            <w:tcW w:w="709" w:type="dxa"/>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en-US"/>
              </w:rPr>
            </w:pPr>
            <w:r w:rsidRPr="002952F3">
              <w:rPr>
                <w:rFonts w:ascii="Times New Roman" w:hAnsi="Times New Roman" w:cs="Times New Roman"/>
                <w:color w:val="000000" w:themeColor="text1"/>
                <w:sz w:val="20"/>
                <w:szCs w:val="20"/>
                <w:lang w:val="en-US"/>
              </w:rPr>
              <w:t>2022</w:t>
            </w:r>
          </w:p>
        </w:tc>
        <w:tc>
          <w:tcPr>
            <w:tcW w:w="709" w:type="dxa"/>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en-US"/>
              </w:rPr>
            </w:pPr>
            <w:r w:rsidRPr="002952F3">
              <w:rPr>
                <w:rFonts w:ascii="Times New Roman" w:hAnsi="Times New Roman" w:cs="Times New Roman"/>
                <w:color w:val="000000" w:themeColor="text1"/>
                <w:sz w:val="20"/>
                <w:szCs w:val="20"/>
                <w:lang w:val="en-US"/>
              </w:rPr>
              <w:t>2023</w:t>
            </w:r>
          </w:p>
        </w:tc>
        <w:tc>
          <w:tcPr>
            <w:tcW w:w="567" w:type="dxa"/>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r w:rsidRPr="002952F3">
              <w:rPr>
                <w:rFonts w:ascii="Times New Roman" w:hAnsi="Times New Roman" w:cs="Times New Roman"/>
                <w:color w:val="000000" w:themeColor="text1"/>
                <w:sz w:val="20"/>
                <w:szCs w:val="20"/>
              </w:rPr>
              <w:t>у %</w:t>
            </w:r>
          </w:p>
        </w:tc>
        <w:tc>
          <w:tcPr>
            <w:tcW w:w="563" w:type="dxa"/>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proofErr w:type="spellStart"/>
            <w:r w:rsidRPr="002952F3">
              <w:rPr>
                <w:rFonts w:ascii="Times New Roman" w:hAnsi="Times New Roman" w:cs="Times New Roman"/>
                <w:color w:val="000000" w:themeColor="text1"/>
                <w:sz w:val="20"/>
                <w:szCs w:val="20"/>
              </w:rPr>
              <w:t>млн.грн</w:t>
            </w:r>
            <w:proofErr w:type="spellEnd"/>
            <w:r w:rsidRPr="002952F3">
              <w:rPr>
                <w:rFonts w:ascii="Times New Roman" w:hAnsi="Times New Roman" w:cs="Times New Roman"/>
                <w:color w:val="000000" w:themeColor="text1"/>
                <w:sz w:val="20"/>
                <w:szCs w:val="20"/>
              </w:rPr>
              <w:t>.</w:t>
            </w:r>
          </w:p>
        </w:tc>
        <w:tc>
          <w:tcPr>
            <w:tcW w:w="474" w:type="dxa"/>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r w:rsidRPr="002952F3">
              <w:rPr>
                <w:rFonts w:ascii="Times New Roman" w:hAnsi="Times New Roman" w:cs="Times New Roman"/>
                <w:color w:val="000000" w:themeColor="text1"/>
                <w:sz w:val="20"/>
                <w:szCs w:val="20"/>
              </w:rPr>
              <w:t>у %</w:t>
            </w:r>
          </w:p>
        </w:tc>
        <w:tc>
          <w:tcPr>
            <w:tcW w:w="522" w:type="dxa"/>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proofErr w:type="spellStart"/>
            <w:r w:rsidRPr="002952F3">
              <w:rPr>
                <w:rFonts w:ascii="Times New Roman" w:hAnsi="Times New Roman" w:cs="Times New Roman"/>
                <w:color w:val="000000" w:themeColor="text1"/>
                <w:sz w:val="20"/>
                <w:szCs w:val="20"/>
              </w:rPr>
              <w:t>млн.грн</w:t>
            </w:r>
            <w:proofErr w:type="spellEnd"/>
            <w:r w:rsidRPr="002952F3">
              <w:rPr>
                <w:rFonts w:ascii="Times New Roman" w:hAnsi="Times New Roman" w:cs="Times New Roman"/>
                <w:color w:val="000000" w:themeColor="text1"/>
                <w:sz w:val="20"/>
                <w:szCs w:val="20"/>
              </w:rPr>
              <w:t>.</w:t>
            </w:r>
          </w:p>
        </w:tc>
        <w:tc>
          <w:tcPr>
            <w:tcW w:w="566" w:type="dxa"/>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r w:rsidRPr="002952F3">
              <w:rPr>
                <w:rFonts w:ascii="Times New Roman" w:hAnsi="Times New Roman" w:cs="Times New Roman"/>
                <w:color w:val="000000" w:themeColor="text1"/>
                <w:sz w:val="20"/>
                <w:szCs w:val="20"/>
              </w:rPr>
              <w:t>у %</w:t>
            </w:r>
          </w:p>
        </w:tc>
        <w:tc>
          <w:tcPr>
            <w:tcW w:w="568" w:type="dxa"/>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proofErr w:type="spellStart"/>
            <w:r w:rsidRPr="002952F3">
              <w:rPr>
                <w:rFonts w:ascii="Times New Roman" w:hAnsi="Times New Roman" w:cs="Times New Roman"/>
                <w:color w:val="000000" w:themeColor="text1"/>
                <w:sz w:val="20"/>
                <w:szCs w:val="20"/>
              </w:rPr>
              <w:t>млн.грн</w:t>
            </w:r>
            <w:proofErr w:type="spellEnd"/>
            <w:r w:rsidRPr="002952F3">
              <w:rPr>
                <w:rFonts w:ascii="Times New Roman" w:hAnsi="Times New Roman" w:cs="Times New Roman"/>
                <w:color w:val="000000" w:themeColor="text1"/>
                <w:sz w:val="20"/>
                <w:szCs w:val="20"/>
              </w:rPr>
              <w:t>.</w:t>
            </w:r>
          </w:p>
        </w:tc>
        <w:tc>
          <w:tcPr>
            <w:tcW w:w="567" w:type="dxa"/>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r w:rsidRPr="002952F3">
              <w:rPr>
                <w:rFonts w:ascii="Times New Roman" w:hAnsi="Times New Roman" w:cs="Times New Roman"/>
                <w:color w:val="000000" w:themeColor="text1"/>
                <w:sz w:val="20"/>
                <w:szCs w:val="20"/>
              </w:rPr>
              <w:t>у %</w:t>
            </w:r>
          </w:p>
        </w:tc>
        <w:tc>
          <w:tcPr>
            <w:tcW w:w="702" w:type="dxa"/>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proofErr w:type="spellStart"/>
            <w:r w:rsidRPr="002952F3">
              <w:rPr>
                <w:rFonts w:ascii="Times New Roman" w:hAnsi="Times New Roman" w:cs="Times New Roman"/>
                <w:color w:val="000000" w:themeColor="text1"/>
                <w:sz w:val="20"/>
                <w:szCs w:val="20"/>
              </w:rPr>
              <w:t>млн.грн</w:t>
            </w:r>
            <w:proofErr w:type="spellEnd"/>
            <w:r w:rsidRPr="002952F3">
              <w:rPr>
                <w:rFonts w:ascii="Times New Roman" w:hAnsi="Times New Roman" w:cs="Times New Roman"/>
                <w:color w:val="000000" w:themeColor="text1"/>
                <w:sz w:val="20"/>
                <w:szCs w:val="20"/>
              </w:rPr>
              <w:t>.</w:t>
            </w:r>
          </w:p>
        </w:tc>
      </w:tr>
      <w:tr w:rsidR="002952F3" w:rsidTr="002952F3">
        <w:tc>
          <w:tcPr>
            <w:tcW w:w="279" w:type="dxa"/>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en-US"/>
              </w:rPr>
            </w:pPr>
            <w:r w:rsidRPr="002952F3">
              <w:rPr>
                <w:rFonts w:ascii="Times New Roman" w:hAnsi="Times New Roman" w:cs="Times New Roman"/>
                <w:color w:val="000000" w:themeColor="text1"/>
                <w:sz w:val="20"/>
                <w:szCs w:val="20"/>
                <w:lang w:val="en-US"/>
              </w:rPr>
              <w:t>1</w:t>
            </w:r>
          </w:p>
        </w:tc>
        <w:tc>
          <w:tcPr>
            <w:tcW w:w="850" w:type="dxa"/>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proofErr w:type="spellStart"/>
            <w:r w:rsidRPr="002952F3">
              <w:rPr>
                <w:rFonts w:ascii="Times New Roman" w:hAnsi="Times New Roman" w:cs="Times New Roman"/>
                <w:color w:val="000000" w:themeColor="text1"/>
                <w:sz w:val="20"/>
                <w:szCs w:val="20"/>
                <w:lang w:val="ru-RU"/>
              </w:rPr>
              <w:t>Чистий</w:t>
            </w:r>
            <w:proofErr w:type="spellEnd"/>
            <w:r w:rsidRPr="002952F3">
              <w:rPr>
                <w:rFonts w:ascii="Times New Roman" w:hAnsi="Times New Roman" w:cs="Times New Roman"/>
                <w:color w:val="000000" w:themeColor="text1"/>
                <w:sz w:val="20"/>
                <w:szCs w:val="20"/>
                <w:lang w:val="ru-RU"/>
              </w:rPr>
              <w:t xml:space="preserve"> </w:t>
            </w:r>
            <w:proofErr w:type="spellStart"/>
            <w:r w:rsidRPr="002952F3">
              <w:rPr>
                <w:rFonts w:ascii="Times New Roman" w:hAnsi="Times New Roman" w:cs="Times New Roman"/>
                <w:color w:val="000000" w:themeColor="text1"/>
                <w:sz w:val="20"/>
                <w:szCs w:val="20"/>
                <w:lang w:val="ru-RU"/>
              </w:rPr>
              <w:t>дохід</w:t>
            </w:r>
            <w:proofErr w:type="spellEnd"/>
            <w:r w:rsidRPr="002952F3">
              <w:rPr>
                <w:rFonts w:ascii="Times New Roman" w:hAnsi="Times New Roman" w:cs="Times New Roman"/>
                <w:color w:val="000000" w:themeColor="text1"/>
                <w:sz w:val="20"/>
                <w:szCs w:val="20"/>
                <w:lang w:val="ru-RU"/>
              </w:rPr>
              <w:t xml:space="preserve"> </w:t>
            </w:r>
            <w:proofErr w:type="spellStart"/>
            <w:r w:rsidRPr="002952F3">
              <w:rPr>
                <w:rFonts w:ascii="Times New Roman" w:hAnsi="Times New Roman" w:cs="Times New Roman"/>
                <w:color w:val="000000" w:themeColor="text1"/>
                <w:sz w:val="20"/>
                <w:szCs w:val="20"/>
                <w:lang w:val="ru-RU"/>
              </w:rPr>
              <w:t>від</w:t>
            </w:r>
            <w:proofErr w:type="spellEnd"/>
            <w:r w:rsidRPr="002952F3">
              <w:rPr>
                <w:rFonts w:ascii="Times New Roman" w:hAnsi="Times New Roman" w:cs="Times New Roman"/>
                <w:color w:val="000000" w:themeColor="text1"/>
                <w:sz w:val="20"/>
                <w:szCs w:val="20"/>
                <w:lang w:val="ru-RU"/>
              </w:rPr>
              <w:t xml:space="preserve"> </w:t>
            </w:r>
            <w:proofErr w:type="spellStart"/>
            <w:r w:rsidRPr="002952F3">
              <w:rPr>
                <w:rFonts w:ascii="Times New Roman" w:hAnsi="Times New Roman" w:cs="Times New Roman"/>
                <w:color w:val="000000" w:themeColor="text1"/>
                <w:sz w:val="20"/>
                <w:szCs w:val="20"/>
                <w:lang w:val="ru-RU"/>
              </w:rPr>
              <w:t>реалізації</w:t>
            </w:r>
            <w:proofErr w:type="spellEnd"/>
            <w:r w:rsidRPr="002952F3">
              <w:rPr>
                <w:rFonts w:ascii="Times New Roman" w:hAnsi="Times New Roman" w:cs="Times New Roman"/>
                <w:color w:val="000000" w:themeColor="text1"/>
                <w:sz w:val="20"/>
                <w:szCs w:val="20"/>
                <w:lang w:val="ru-RU"/>
              </w:rPr>
              <w:t xml:space="preserve"> </w:t>
            </w:r>
            <w:proofErr w:type="spellStart"/>
            <w:r w:rsidRPr="002952F3">
              <w:rPr>
                <w:rFonts w:ascii="Times New Roman" w:hAnsi="Times New Roman" w:cs="Times New Roman"/>
                <w:color w:val="000000" w:themeColor="text1"/>
                <w:sz w:val="20"/>
                <w:szCs w:val="20"/>
                <w:lang w:val="ru-RU"/>
              </w:rPr>
              <w:t>продукції</w:t>
            </w:r>
            <w:proofErr w:type="spellEnd"/>
          </w:p>
        </w:tc>
        <w:tc>
          <w:tcPr>
            <w:tcW w:w="851"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r w:rsidRPr="002952F3">
              <w:rPr>
                <w:rFonts w:ascii="Times New Roman" w:hAnsi="Times New Roman" w:cs="Times New Roman"/>
                <w:color w:val="000000" w:themeColor="text1"/>
                <w:sz w:val="20"/>
                <w:szCs w:val="20"/>
              </w:rPr>
              <w:t>292 226,8</w:t>
            </w:r>
          </w:p>
        </w:tc>
        <w:tc>
          <w:tcPr>
            <w:tcW w:w="709"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r w:rsidRPr="002952F3">
              <w:rPr>
                <w:rFonts w:ascii="Times New Roman" w:hAnsi="Times New Roman" w:cs="Times New Roman"/>
                <w:color w:val="000000" w:themeColor="text1"/>
                <w:sz w:val="20"/>
                <w:szCs w:val="20"/>
              </w:rPr>
              <w:t>290 294,5</w:t>
            </w:r>
          </w:p>
        </w:tc>
        <w:tc>
          <w:tcPr>
            <w:tcW w:w="708"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r w:rsidRPr="002952F3">
              <w:rPr>
                <w:rFonts w:ascii="Times New Roman" w:hAnsi="Times New Roman" w:cs="Times New Roman"/>
                <w:color w:val="000000" w:themeColor="text1"/>
                <w:sz w:val="20"/>
                <w:szCs w:val="20"/>
              </w:rPr>
              <w:t>310 434</w:t>
            </w:r>
          </w:p>
        </w:tc>
        <w:tc>
          <w:tcPr>
            <w:tcW w:w="709"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253 128</w:t>
            </w:r>
          </w:p>
        </w:tc>
        <w:tc>
          <w:tcPr>
            <w:tcW w:w="709"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331 760</w:t>
            </w:r>
          </w:p>
        </w:tc>
        <w:tc>
          <w:tcPr>
            <w:tcW w:w="567"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r w:rsidRPr="002952F3">
              <w:rPr>
                <w:rFonts w:ascii="Times New Roman" w:hAnsi="Times New Roman" w:cs="Times New Roman"/>
                <w:color w:val="000000"/>
                <w:sz w:val="20"/>
                <w:szCs w:val="20"/>
              </w:rPr>
              <w:t>-0,7</w:t>
            </w:r>
          </w:p>
        </w:tc>
        <w:tc>
          <w:tcPr>
            <w:tcW w:w="563"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r w:rsidRPr="002952F3">
              <w:rPr>
                <w:rFonts w:ascii="Times New Roman" w:hAnsi="Times New Roman" w:cs="Times New Roman"/>
                <w:color w:val="000000" w:themeColor="text1"/>
                <w:sz w:val="20"/>
                <w:szCs w:val="20"/>
              </w:rPr>
              <w:t>-1 932,3</w:t>
            </w:r>
          </w:p>
        </w:tc>
        <w:tc>
          <w:tcPr>
            <w:tcW w:w="474"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r w:rsidRPr="002952F3">
              <w:rPr>
                <w:rFonts w:ascii="Times New Roman" w:hAnsi="Times New Roman" w:cs="Times New Roman"/>
                <w:color w:val="000000" w:themeColor="text1"/>
                <w:sz w:val="20"/>
                <w:szCs w:val="20"/>
              </w:rPr>
              <w:t>6,9</w:t>
            </w:r>
          </w:p>
        </w:tc>
        <w:tc>
          <w:tcPr>
            <w:tcW w:w="522"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r w:rsidRPr="002952F3">
              <w:rPr>
                <w:rFonts w:ascii="Times New Roman" w:hAnsi="Times New Roman" w:cs="Times New Roman"/>
                <w:color w:val="000000" w:themeColor="text1"/>
                <w:sz w:val="20"/>
                <w:szCs w:val="20"/>
              </w:rPr>
              <w:t>20 140</w:t>
            </w:r>
          </w:p>
        </w:tc>
        <w:tc>
          <w:tcPr>
            <w:tcW w:w="566"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22,64</w:t>
            </w:r>
          </w:p>
        </w:tc>
        <w:tc>
          <w:tcPr>
            <w:tcW w:w="568"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-57 306</w:t>
            </w:r>
          </w:p>
        </w:tc>
        <w:tc>
          <w:tcPr>
            <w:tcW w:w="567"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lang w:val="en-US"/>
              </w:rPr>
              <w:t>23</w:t>
            </w:r>
            <w:r>
              <w:rPr>
                <w:rFonts w:ascii="Times New Roman" w:hAnsi="Times New Roman" w:cs="Times New Roman"/>
                <w:color w:val="000000" w:themeColor="text1"/>
                <w:sz w:val="20"/>
                <w:szCs w:val="20"/>
              </w:rPr>
              <w:t>,70</w:t>
            </w:r>
          </w:p>
        </w:tc>
        <w:tc>
          <w:tcPr>
            <w:tcW w:w="702"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78 632</w:t>
            </w:r>
          </w:p>
        </w:tc>
      </w:tr>
      <w:tr w:rsidR="002952F3" w:rsidTr="002952F3">
        <w:tc>
          <w:tcPr>
            <w:tcW w:w="279" w:type="dxa"/>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en-US"/>
              </w:rPr>
            </w:pPr>
            <w:r w:rsidRPr="002952F3">
              <w:rPr>
                <w:rFonts w:ascii="Times New Roman" w:hAnsi="Times New Roman" w:cs="Times New Roman"/>
                <w:color w:val="000000" w:themeColor="text1"/>
                <w:sz w:val="20"/>
                <w:szCs w:val="20"/>
                <w:lang w:val="en-US"/>
              </w:rPr>
              <w:lastRenderedPageBreak/>
              <w:t>2</w:t>
            </w:r>
          </w:p>
        </w:tc>
        <w:tc>
          <w:tcPr>
            <w:tcW w:w="850" w:type="dxa"/>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r w:rsidRPr="002952F3">
              <w:rPr>
                <w:rFonts w:ascii="Times New Roman" w:hAnsi="Times New Roman" w:cs="Times New Roman"/>
                <w:color w:val="000000" w:themeColor="text1"/>
                <w:sz w:val="20"/>
                <w:szCs w:val="20"/>
              </w:rPr>
              <w:t>Інші операційні доходи</w:t>
            </w:r>
          </w:p>
        </w:tc>
        <w:tc>
          <w:tcPr>
            <w:tcW w:w="851" w:type="dxa"/>
            <w:vAlign w:val="center"/>
          </w:tcPr>
          <w:p w:rsidR="002952F3" w:rsidRPr="002952F3" w:rsidRDefault="002952F3" w:rsidP="002952F3">
            <w:pPr>
              <w:pStyle w:val="rvps2"/>
              <w:spacing w:before="0" w:beforeAutospacing="0" w:after="0" w:afterAutospacing="0"/>
              <w:jc w:val="center"/>
              <w:rPr>
                <w:color w:val="000000" w:themeColor="text1"/>
                <w:sz w:val="20"/>
                <w:szCs w:val="20"/>
              </w:rPr>
            </w:pPr>
            <w:r w:rsidRPr="002952F3">
              <w:rPr>
                <w:color w:val="000000" w:themeColor="text1"/>
                <w:sz w:val="20"/>
                <w:szCs w:val="20"/>
              </w:rPr>
              <w:t>7 926</w:t>
            </w:r>
          </w:p>
        </w:tc>
        <w:tc>
          <w:tcPr>
            <w:tcW w:w="709" w:type="dxa"/>
            <w:vAlign w:val="center"/>
          </w:tcPr>
          <w:p w:rsidR="002952F3" w:rsidRPr="002952F3" w:rsidRDefault="002952F3" w:rsidP="002952F3">
            <w:pPr>
              <w:pStyle w:val="rvps2"/>
              <w:spacing w:before="0" w:beforeAutospacing="0" w:after="0" w:afterAutospacing="0"/>
              <w:jc w:val="center"/>
              <w:rPr>
                <w:color w:val="000000" w:themeColor="text1"/>
                <w:sz w:val="20"/>
                <w:szCs w:val="20"/>
              </w:rPr>
            </w:pPr>
            <w:r w:rsidRPr="002952F3">
              <w:rPr>
                <w:color w:val="000000" w:themeColor="text1"/>
                <w:sz w:val="20"/>
                <w:szCs w:val="20"/>
              </w:rPr>
              <w:t>24 604,4</w:t>
            </w:r>
          </w:p>
        </w:tc>
        <w:tc>
          <w:tcPr>
            <w:tcW w:w="708" w:type="dxa"/>
            <w:vAlign w:val="center"/>
          </w:tcPr>
          <w:p w:rsidR="002952F3" w:rsidRPr="002952F3" w:rsidRDefault="002952F3" w:rsidP="002952F3">
            <w:pPr>
              <w:pStyle w:val="rvps2"/>
              <w:spacing w:before="0" w:beforeAutospacing="0" w:after="0" w:afterAutospacing="0"/>
              <w:jc w:val="center"/>
              <w:rPr>
                <w:color w:val="000000" w:themeColor="text1"/>
                <w:sz w:val="20"/>
                <w:szCs w:val="20"/>
              </w:rPr>
            </w:pPr>
            <w:r w:rsidRPr="002952F3">
              <w:rPr>
                <w:color w:val="000000" w:themeColor="text1"/>
                <w:sz w:val="20"/>
                <w:szCs w:val="20"/>
              </w:rPr>
              <w:t>23 036</w:t>
            </w:r>
          </w:p>
        </w:tc>
        <w:tc>
          <w:tcPr>
            <w:tcW w:w="709"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21 867</w:t>
            </w:r>
          </w:p>
        </w:tc>
        <w:tc>
          <w:tcPr>
            <w:tcW w:w="709"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27 536</w:t>
            </w:r>
          </w:p>
        </w:tc>
        <w:tc>
          <w:tcPr>
            <w:tcW w:w="567" w:type="dxa"/>
            <w:vAlign w:val="center"/>
          </w:tcPr>
          <w:p w:rsidR="002952F3" w:rsidRPr="002952F3" w:rsidRDefault="002952F3" w:rsidP="002952F3">
            <w:pPr>
              <w:pStyle w:val="rvps2"/>
              <w:spacing w:before="0" w:beforeAutospacing="0" w:after="0" w:afterAutospacing="0"/>
              <w:jc w:val="center"/>
              <w:rPr>
                <w:color w:val="000000" w:themeColor="text1"/>
                <w:sz w:val="20"/>
                <w:szCs w:val="20"/>
              </w:rPr>
            </w:pPr>
            <w:r w:rsidRPr="002952F3">
              <w:rPr>
                <w:color w:val="000000" w:themeColor="text1"/>
                <w:sz w:val="20"/>
                <w:szCs w:val="20"/>
              </w:rPr>
              <w:t>210,4</w:t>
            </w:r>
          </w:p>
        </w:tc>
        <w:tc>
          <w:tcPr>
            <w:tcW w:w="563" w:type="dxa"/>
            <w:vAlign w:val="center"/>
          </w:tcPr>
          <w:p w:rsidR="002952F3" w:rsidRPr="002952F3" w:rsidRDefault="002952F3" w:rsidP="002952F3">
            <w:pPr>
              <w:pStyle w:val="rvps2"/>
              <w:spacing w:before="0" w:beforeAutospacing="0" w:after="0" w:afterAutospacing="0"/>
              <w:jc w:val="center"/>
              <w:rPr>
                <w:color w:val="000000" w:themeColor="text1"/>
                <w:sz w:val="20"/>
                <w:szCs w:val="20"/>
              </w:rPr>
            </w:pPr>
            <w:r w:rsidRPr="002952F3">
              <w:rPr>
                <w:color w:val="000000" w:themeColor="text1"/>
                <w:sz w:val="20"/>
                <w:szCs w:val="20"/>
              </w:rPr>
              <w:t>16 678</w:t>
            </w:r>
          </w:p>
        </w:tc>
        <w:tc>
          <w:tcPr>
            <w:tcW w:w="474"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r w:rsidRPr="002952F3">
              <w:rPr>
                <w:rFonts w:ascii="Times New Roman" w:hAnsi="Times New Roman" w:cs="Times New Roman"/>
                <w:color w:val="000000" w:themeColor="text1"/>
                <w:sz w:val="20"/>
                <w:szCs w:val="20"/>
              </w:rPr>
              <w:t>-6,4</w:t>
            </w:r>
          </w:p>
        </w:tc>
        <w:tc>
          <w:tcPr>
            <w:tcW w:w="522"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r w:rsidRPr="002952F3">
              <w:rPr>
                <w:rFonts w:ascii="Times New Roman" w:hAnsi="Times New Roman" w:cs="Times New Roman"/>
                <w:color w:val="000000" w:themeColor="text1"/>
                <w:sz w:val="20"/>
                <w:szCs w:val="20"/>
              </w:rPr>
              <w:t>-1 568</w:t>
            </w:r>
          </w:p>
        </w:tc>
        <w:tc>
          <w:tcPr>
            <w:tcW w:w="566"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en-US"/>
              </w:rPr>
            </w:pPr>
            <w:r w:rsidRPr="002952F3">
              <w:rPr>
                <w:rFonts w:ascii="Times New Roman" w:hAnsi="Times New Roman" w:cs="Times New Roman"/>
                <w:color w:val="000000" w:themeColor="text1"/>
                <w:sz w:val="20"/>
                <w:szCs w:val="20"/>
                <w:lang w:val="en-US"/>
              </w:rPr>
              <w:t>5</w:t>
            </w:r>
            <w:r>
              <w:rPr>
                <w:rFonts w:ascii="Times New Roman" w:hAnsi="Times New Roman" w:cs="Times New Roman"/>
                <w:color w:val="000000" w:themeColor="text1"/>
                <w:sz w:val="20"/>
                <w:szCs w:val="20"/>
              </w:rPr>
              <w:t>,</w:t>
            </w:r>
            <w:r w:rsidRPr="002952F3">
              <w:rPr>
                <w:rFonts w:ascii="Times New Roman" w:hAnsi="Times New Roman" w:cs="Times New Roman"/>
                <w:color w:val="000000" w:themeColor="text1"/>
                <w:sz w:val="20"/>
                <w:szCs w:val="20"/>
                <w:lang w:val="en-US"/>
              </w:rPr>
              <w:t>35</w:t>
            </w:r>
          </w:p>
        </w:tc>
        <w:tc>
          <w:tcPr>
            <w:tcW w:w="568"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-1 169</w:t>
            </w:r>
          </w:p>
        </w:tc>
        <w:tc>
          <w:tcPr>
            <w:tcW w:w="567"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r w:rsidRPr="002952F3">
              <w:rPr>
                <w:rFonts w:ascii="Times New Roman" w:hAnsi="Times New Roman" w:cs="Times New Roman"/>
                <w:color w:val="000000" w:themeColor="text1"/>
                <w:sz w:val="20"/>
                <w:szCs w:val="20"/>
                <w:lang w:val="ru-RU"/>
              </w:rPr>
              <w:t>20</w:t>
            </w:r>
            <w:r>
              <w:rPr>
                <w:rFonts w:ascii="Times New Roman" w:hAnsi="Times New Roman" w:cs="Times New Roman"/>
                <w:color w:val="000000" w:themeColor="text1"/>
                <w:sz w:val="20"/>
                <w:szCs w:val="20"/>
              </w:rPr>
              <w:t>,</w:t>
            </w:r>
            <w:r w:rsidRPr="002952F3">
              <w:rPr>
                <w:rFonts w:ascii="Times New Roman" w:hAnsi="Times New Roman" w:cs="Times New Roman"/>
                <w:color w:val="000000" w:themeColor="text1"/>
                <w:sz w:val="20"/>
                <w:szCs w:val="20"/>
                <w:lang w:val="ru-RU"/>
              </w:rPr>
              <w:t>59</w:t>
            </w:r>
          </w:p>
        </w:tc>
        <w:tc>
          <w:tcPr>
            <w:tcW w:w="702"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5 669</w:t>
            </w:r>
          </w:p>
        </w:tc>
      </w:tr>
      <w:tr w:rsidR="002952F3" w:rsidTr="002952F3">
        <w:tc>
          <w:tcPr>
            <w:tcW w:w="279" w:type="dxa"/>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en-US"/>
              </w:rPr>
            </w:pPr>
            <w:r w:rsidRPr="002952F3">
              <w:rPr>
                <w:rFonts w:ascii="Times New Roman" w:hAnsi="Times New Roman" w:cs="Times New Roman"/>
                <w:color w:val="000000" w:themeColor="text1"/>
                <w:sz w:val="20"/>
                <w:szCs w:val="20"/>
                <w:lang w:val="en-US"/>
              </w:rPr>
              <w:t>3</w:t>
            </w:r>
          </w:p>
        </w:tc>
        <w:tc>
          <w:tcPr>
            <w:tcW w:w="850" w:type="dxa"/>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r w:rsidRPr="002952F3">
              <w:rPr>
                <w:rFonts w:ascii="Times New Roman" w:hAnsi="Times New Roman" w:cs="Times New Roman"/>
                <w:color w:val="000000" w:themeColor="text1"/>
                <w:sz w:val="20"/>
                <w:szCs w:val="20"/>
              </w:rPr>
              <w:t>Собівартість реалізованої продукції</w:t>
            </w:r>
          </w:p>
        </w:tc>
        <w:tc>
          <w:tcPr>
            <w:tcW w:w="851" w:type="dxa"/>
            <w:vAlign w:val="center"/>
          </w:tcPr>
          <w:p w:rsidR="002952F3" w:rsidRPr="002952F3" w:rsidRDefault="002952F3" w:rsidP="002952F3">
            <w:pPr>
              <w:pStyle w:val="rvps2"/>
              <w:spacing w:before="0" w:beforeAutospacing="0" w:after="0" w:afterAutospacing="0"/>
              <w:jc w:val="center"/>
              <w:rPr>
                <w:color w:val="000000" w:themeColor="text1"/>
                <w:sz w:val="20"/>
                <w:szCs w:val="20"/>
              </w:rPr>
            </w:pPr>
            <w:r w:rsidRPr="002952F3">
              <w:rPr>
                <w:color w:val="000000" w:themeColor="text1"/>
                <w:sz w:val="20"/>
                <w:szCs w:val="20"/>
              </w:rPr>
              <w:t>257 727</w:t>
            </w:r>
          </w:p>
        </w:tc>
        <w:tc>
          <w:tcPr>
            <w:tcW w:w="709" w:type="dxa"/>
            <w:vAlign w:val="center"/>
          </w:tcPr>
          <w:p w:rsidR="002952F3" w:rsidRPr="002952F3" w:rsidRDefault="002952F3" w:rsidP="002952F3">
            <w:pPr>
              <w:pStyle w:val="rvps2"/>
              <w:spacing w:before="0" w:beforeAutospacing="0" w:after="0" w:afterAutospacing="0"/>
              <w:jc w:val="center"/>
              <w:rPr>
                <w:color w:val="000000" w:themeColor="text1"/>
                <w:sz w:val="20"/>
                <w:szCs w:val="20"/>
              </w:rPr>
            </w:pPr>
            <w:r w:rsidRPr="002952F3">
              <w:rPr>
                <w:color w:val="000000" w:themeColor="text1"/>
                <w:sz w:val="20"/>
                <w:szCs w:val="20"/>
              </w:rPr>
              <w:t>247 894,9</w:t>
            </w:r>
          </w:p>
        </w:tc>
        <w:tc>
          <w:tcPr>
            <w:tcW w:w="708" w:type="dxa"/>
            <w:vAlign w:val="center"/>
          </w:tcPr>
          <w:p w:rsidR="002952F3" w:rsidRPr="002952F3" w:rsidRDefault="002952F3" w:rsidP="002952F3">
            <w:pPr>
              <w:pStyle w:val="rvps2"/>
              <w:spacing w:before="0" w:beforeAutospacing="0" w:after="0" w:afterAutospacing="0"/>
              <w:jc w:val="center"/>
              <w:rPr>
                <w:color w:val="000000" w:themeColor="text1"/>
                <w:sz w:val="20"/>
                <w:szCs w:val="20"/>
              </w:rPr>
            </w:pPr>
            <w:r w:rsidRPr="002952F3">
              <w:rPr>
                <w:color w:val="000000" w:themeColor="text1"/>
                <w:sz w:val="20"/>
                <w:szCs w:val="20"/>
              </w:rPr>
              <w:t>281 554</w:t>
            </w:r>
          </w:p>
        </w:tc>
        <w:tc>
          <w:tcPr>
            <w:tcW w:w="709"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212 671</w:t>
            </w:r>
          </w:p>
        </w:tc>
        <w:tc>
          <w:tcPr>
            <w:tcW w:w="709"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286 579</w:t>
            </w:r>
          </w:p>
        </w:tc>
        <w:tc>
          <w:tcPr>
            <w:tcW w:w="567" w:type="dxa"/>
            <w:vAlign w:val="center"/>
          </w:tcPr>
          <w:p w:rsidR="002952F3" w:rsidRPr="002952F3" w:rsidRDefault="002952F3" w:rsidP="002952F3">
            <w:pPr>
              <w:pStyle w:val="rvps2"/>
              <w:spacing w:before="0" w:beforeAutospacing="0" w:after="0" w:afterAutospacing="0"/>
              <w:jc w:val="center"/>
              <w:rPr>
                <w:color w:val="000000" w:themeColor="text1"/>
                <w:sz w:val="20"/>
                <w:szCs w:val="20"/>
              </w:rPr>
            </w:pPr>
            <w:r w:rsidRPr="002952F3">
              <w:rPr>
                <w:color w:val="000000" w:themeColor="text1"/>
                <w:sz w:val="20"/>
                <w:szCs w:val="20"/>
              </w:rPr>
              <w:t>-3,8</w:t>
            </w:r>
          </w:p>
        </w:tc>
        <w:tc>
          <w:tcPr>
            <w:tcW w:w="563" w:type="dxa"/>
            <w:vAlign w:val="center"/>
          </w:tcPr>
          <w:p w:rsidR="002952F3" w:rsidRPr="002952F3" w:rsidRDefault="002952F3" w:rsidP="002952F3">
            <w:pPr>
              <w:pStyle w:val="rvps2"/>
              <w:spacing w:before="0" w:beforeAutospacing="0" w:after="0" w:afterAutospacing="0"/>
              <w:jc w:val="center"/>
              <w:rPr>
                <w:color w:val="000000" w:themeColor="text1"/>
                <w:sz w:val="20"/>
                <w:szCs w:val="20"/>
              </w:rPr>
            </w:pPr>
            <w:r w:rsidRPr="002952F3">
              <w:rPr>
                <w:color w:val="000000" w:themeColor="text1"/>
                <w:sz w:val="20"/>
                <w:szCs w:val="20"/>
              </w:rPr>
              <w:t>-9 832,1</w:t>
            </w:r>
          </w:p>
        </w:tc>
        <w:tc>
          <w:tcPr>
            <w:tcW w:w="474"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r w:rsidRPr="002952F3">
              <w:rPr>
                <w:rFonts w:ascii="Times New Roman" w:hAnsi="Times New Roman" w:cs="Times New Roman"/>
                <w:color w:val="000000" w:themeColor="text1"/>
                <w:sz w:val="20"/>
                <w:szCs w:val="20"/>
              </w:rPr>
              <w:t>13,6</w:t>
            </w:r>
          </w:p>
        </w:tc>
        <w:tc>
          <w:tcPr>
            <w:tcW w:w="522"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r w:rsidRPr="002952F3">
              <w:rPr>
                <w:rFonts w:ascii="Times New Roman" w:hAnsi="Times New Roman" w:cs="Times New Roman"/>
                <w:color w:val="000000" w:themeColor="text1"/>
                <w:sz w:val="20"/>
                <w:szCs w:val="20"/>
              </w:rPr>
              <w:t>33 659</w:t>
            </w:r>
          </w:p>
        </w:tc>
        <w:tc>
          <w:tcPr>
            <w:tcW w:w="566"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r w:rsidRPr="002952F3">
              <w:rPr>
                <w:rFonts w:ascii="Times New Roman" w:hAnsi="Times New Roman" w:cs="Times New Roman"/>
                <w:color w:val="000000" w:themeColor="text1"/>
                <w:sz w:val="20"/>
                <w:szCs w:val="20"/>
                <w:lang w:val="ru-RU"/>
              </w:rPr>
              <w:t>32</w:t>
            </w:r>
            <w:r>
              <w:rPr>
                <w:rFonts w:ascii="Times New Roman" w:hAnsi="Times New Roman" w:cs="Times New Roman"/>
                <w:color w:val="000000" w:themeColor="text1"/>
                <w:sz w:val="20"/>
                <w:szCs w:val="20"/>
              </w:rPr>
              <w:t>,</w:t>
            </w:r>
            <w:r w:rsidRPr="002952F3">
              <w:rPr>
                <w:rFonts w:ascii="Times New Roman" w:hAnsi="Times New Roman" w:cs="Times New Roman"/>
                <w:color w:val="000000" w:themeColor="text1"/>
                <w:sz w:val="20"/>
                <w:szCs w:val="20"/>
                <w:lang w:val="ru-RU"/>
              </w:rPr>
              <w:t>39</w:t>
            </w:r>
          </w:p>
        </w:tc>
        <w:tc>
          <w:tcPr>
            <w:tcW w:w="568"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-68 883</w:t>
            </w:r>
          </w:p>
        </w:tc>
        <w:tc>
          <w:tcPr>
            <w:tcW w:w="567"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r w:rsidRPr="002952F3">
              <w:rPr>
                <w:rFonts w:ascii="Times New Roman" w:hAnsi="Times New Roman" w:cs="Times New Roman"/>
                <w:color w:val="000000" w:themeColor="text1"/>
                <w:sz w:val="20"/>
                <w:szCs w:val="20"/>
                <w:lang w:val="ru-RU"/>
              </w:rPr>
              <w:t>25</w:t>
            </w:r>
            <w:r>
              <w:rPr>
                <w:rFonts w:ascii="Times New Roman" w:hAnsi="Times New Roman" w:cs="Times New Roman"/>
                <w:color w:val="000000" w:themeColor="text1"/>
                <w:sz w:val="20"/>
                <w:szCs w:val="20"/>
                <w:lang w:val="ru-RU"/>
              </w:rPr>
              <w:t>,</w:t>
            </w:r>
            <w:r w:rsidRPr="002952F3">
              <w:rPr>
                <w:rFonts w:ascii="Times New Roman" w:hAnsi="Times New Roman" w:cs="Times New Roman"/>
                <w:color w:val="000000" w:themeColor="text1"/>
                <w:sz w:val="20"/>
                <w:szCs w:val="20"/>
                <w:lang w:val="ru-RU"/>
              </w:rPr>
              <w:t>79</w:t>
            </w:r>
          </w:p>
        </w:tc>
        <w:tc>
          <w:tcPr>
            <w:tcW w:w="702"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73 908</w:t>
            </w:r>
          </w:p>
        </w:tc>
      </w:tr>
      <w:tr w:rsidR="002952F3" w:rsidTr="002952F3">
        <w:tc>
          <w:tcPr>
            <w:tcW w:w="279" w:type="dxa"/>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en-US"/>
              </w:rPr>
            </w:pPr>
            <w:r w:rsidRPr="002952F3">
              <w:rPr>
                <w:rFonts w:ascii="Times New Roman" w:hAnsi="Times New Roman" w:cs="Times New Roman"/>
                <w:color w:val="000000" w:themeColor="text1"/>
                <w:sz w:val="20"/>
                <w:szCs w:val="20"/>
                <w:lang w:val="en-US"/>
              </w:rPr>
              <w:t>4</w:t>
            </w:r>
          </w:p>
        </w:tc>
        <w:tc>
          <w:tcPr>
            <w:tcW w:w="850" w:type="dxa"/>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r w:rsidRPr="002952F3">
              <w:rPr>
                <w:rFonts w:ascii="Times New Roman" w:hAnsi="Times New Roman" w:cs="Times New Roman"/>
                <w:color w:val="000000" w:themeColor="text1"/>
                <w:sz w:val="20"/>
                <w:szCs w:val="20"/>
              </w:rPr>
              <w:t>Інші операційні витрати</w:t>
            </w:r>
          </w:p>
        </w:tc>
        <w:tc>
          <w:tcPr>
            <w:tcW w:w="851" w:type="dxa"/>
            <w:vAlign w:val="center"/>
          </w:tcPr>
          <w:p w:rsidR="002952F3" w:rsidRPr="002952F3" w:rsidRDefault="002952F3" w:rsidP="002952F3">
            <w:pPr>
              <w:pStyle w:val="rvps2"/>
              <w:spacing w:before="0" w:beforeAutospacing="0" w:after="0" w:afterAutospacing="0"/>
              <w:jc w:val="center"/>
              <w:rPr>
                <w:color w:val="000000" w:themeColor="text1"/>
                <w:sz w:val="20"/>
                <w:szCs w:val="20"/>
              </w:rPr>
            </w:pPr>
            <w:r w:rsidRPr="002952F3">
              <w:rPr>
                <w:color w:val="000000" w:themeColor="text1"/>
                <w:sz w:val="20"/>
                <w:szCs w:val="20"/>
              </w:rPr>
              <w:t>33 706,9</w:t>
            </w:r>
          </w:p>
        </w:tc>
        <w:tc>
          <w:tcPr>
            <w:tcW w:w="709" w:type="dxa"/>
            <w:vAlign w:val="center"/>
          </w:tcPr>
          <w:p w:rsidR="002952F3" w:rsidRPr="002952F3" w:rsidRDefault="002952F3" w:rsidP="002952F3">
            <w:pPr>
              <w:pStyle w:val="rvps2"/>
              <w:spacing w:before="0" w:beforeAutospacing="0" w:after="0" w:afterAutospacing="0"/>
              <w:jc w:val="center"/>
              <w:rPr>
                <w:color w:val="000000" w:themeColor="text1"/>
                <w:sz w:val="20"/>
                <w:szCs w:val="20"/>
              </w:rPr>
            </w:pPr>
            <w:r w:rsidRPr="002952F3">
              <w:rPr>
                <w:color w:val="000000" w:themeColor="text1"/>
                <w:sz w:val="20"/>
                <w:szCs w:val="20"/>
              </w:rPr>
              <w:t>59 247,1</w:t>
            </w:r>
          </w:p>
        </w:tc>
        <w:tc>
          <w:tcPr>
            <w:tcW w:w="708" w:type="dxa"/>
            <w:vAlign w:val="center"/>
          </w:tcPr>
          <w:p w:rsidR="002952F3" w:rsidRPr="002952F3" w:rsidRDefault="002952F3" w:rsidP="002952F3">
            <w:pPr>
              <w:pStyle w:val="rvps2"/>
              <w:spacing w:before="0" w:beforeAutospacing="0" w:after="0" w:afterAutospacing="0"/>
              <w:jc w:val="center"/>
              <w:rPr>
                <w:color w:val="000000" w:themeColor="text1"/>
                <w:sz w:val="20"/>
                <w:szCs w:val="20"/>
              </w:rPr>
            </w:pPr>
            <w:r w:rsidRPr="002952F3">
              <w:rPr>
                <w:color w:val="000000" w:themeColor="text1"/>
                <w:sz w:val="20"/>
                <w:szCs w:val="20"/>
              </w:rPr>
              <w:t>17 228</w:t>
            </w:r>
          </w:p>
        </w:tc>
        <w:tc>
          <w:tcPr>
            <w:tcW w:w="709"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20 855</w:t>
            </w:r>
          </w:p>
        </w:tc>
        <w:tc>
          <w:tcPr>
            <w:tcW w:w="709"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24 092</w:t>
            </w:r>
          </w:p>
        </w:tc>
        <w:tc>
          <w:tcPr>
            <w:tcW w:w="567" w:type="dxa"/>
            <w:vAlign w:val="center"/>
          </w:tcPr>
          <w:p w:rsidR="002952F3" w:rsidRPr="002952F3" w:rsidRDefault="002952F3" w:rsidP="002952F3">
            <w:pPr>
              <w:pStyle w:val="rvps2"/>
              <w:spacing w:before="0" w:beforeAutospacing="0" w:after="0" w:afterAutospacing="0"/>
              <w:jc w:val="center"/>
              <w:rPr>
                <w:color w:val="000000" w:themeColor="text1"/>
                <w:sz w:val="20"/>
                <w:szCs w:val="20"/>
              </w:rPr>
            </w:pPr>
            <w:r w:rsidRPr="002952F3">
              <w:rPr>
                <w:color w:val="000000" w:themeColor="text1"/>
                <w:sz w:val="20"/>
                <w:szCs w:val="20"/>
              </w:rPr>
              <w:t>75,8</w:t>
            </w:r>
          </w:p>
        </w:tc>
        <w:tc>
          <w:tcPr>
            <w:tcW w:w="563" w:type="dxa"/>
            <w:vAlign w:val="center"/>
          </w:tcPr>
          <w:p w:rsidR="002952F3" w:rsidRPr="002952F3" w:rsidRDefault="002952F3" w:rsidP="002952F3">
            <w:pPr>
              <w:pStyle w:val="rvps2"/>
              <w:spacing w:before="0" w:beforeAutospacing="0" w:after="0" w:afterAutospacing="0"/>
              <w:jc w:val="center"/>
              <w:rPr>
                <w:color w:val="000000" w:themeColor="text1"/>
                <w:sz w:val="20"/>
                <w:szCs w:val="20"/>
              </w:rPr>
            </w:pPr>
            <w:r w:rsidRPr="002952F3">
              <w:rPr>
                <w:color w:val="000000" w:themeColor="text1"/>
                <w:sz w:val="20"/>
                <w:szCs w:val="20"/>
              </w:rPr>
              <w:t>25 540,2</w:t>
            </w:r>
          </w:p>
        </w:tc>
        <w:tc>
          <w:tcPr>
            <w:tcW w:w="474"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r w:rsidRPr="002952F3">
              <w:rPr>
                <w:rFonts w:ascii="Times New Roman" w:hAnsi="Times New Roman" w:cs="Times New Roman"/>
                <w:color w:val="000000" w:themeColor="text1"/>
                <w:sz w:val="20"/>
                <w:szCs w:val="20"/>
              </w:rPr>
              <w:t>-70,9</w:t>
            </w:r>
          </w:p>
        </w:tc>
        <w:tc>
          <w:tcPr>
            <w:tcW w:w="522"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r w:rsidRPr="002952F3">
              <w:rPr>
                <w:rFonts w:ascii="Times New Roman" w:hAnsi="Times New Roman" w:cs="Times New Roman"/>
                <w:color w:val="000000" w:themeColor="text1"/>
                <w:sz w:val="20"/>
                <w:szCs w:val="20"/>
              </w:rPr>
              <w:t>-42 019</w:t>
            </w:r>
          </w:p>
        </w:tc>
        <w:tc>
          <w:tcPr>
            <w:tcW w:w="566"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r w:rsidRPr="002952F3">
              <w:rPr>
                <w:rFonts w:ascii="Times New Roman" w:hAnsi="Times New Roman" w:cs="Times New Roman"/>
                <w:color w:val="000000" w:themeColor="text1"/>
                <w:sz w:val="20"/>
                <w:szCs w:val="20"/>
                <w:lang w:val="ru-RU"/>
              </w:rPr>
              <w:t>17</w:t>
            </w:r>
            <w:r>
              <w:rPr>
                <w:rFonts w:ascii="Times New Roman" w:hAnsi="Times New Roman" w:cs="Times New Roman"/>
                <w:color w:val="000000" w:themeColor="text1"/>
                <w:sz w:val="20"/>
                <w:szCs w:val="20"/>
                <w:lang w:val="ru-RU"/>
              </w:rPr>
              <w:t>,</w:t>
            </w:r>
            <w:r w:rsidRPr="002952F3">
              <w:rPr>
                <w:rFonts w:ascii="Times New Roman" w:hAnsi="Times New Roman" w:cs="Times New Roman"/>
                <w:color w:val="000000" w:themeColor="text1"/>
                <w:sz w:val="20"/>
                <w:szCs w:val="20"/>
                <w:lang w:val="ru-RU"/>
              </w:rPr>
              <w:t>39</w:t>
            </w:r>
          </w:p>
        </w:tc>
        <w:tc>
          <w:tcPr>
            <w:tcW w:w="568"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3 627</w:t>
            </w:r>
          </w:p>
        </w:tc>
        <w:tc>
          <w:tcPr>
            <w:tcW w:w="567"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r w:rsidRPr="002952F3">
              <w:rPr>
                <w:rFonts w:ascii="Times New Roman" w:hAnsi="Times New Roman" w:cs="Times New Roman"/>
                <w:color w:val="000000" w:themeColor="text1"/>
                <w:sz w:val="20"/>
                <w:szCs w:val="20"/>
                <w:lang w:val="ru-RU"/>
              </w:rPr>
              <w:t>13</w:t>
            </w:r>
            <w:r>
              <w:rPr>
                <w:rFonts w:ascii="Times New Roman" w:hAnsi="Times New Roman" w:cs="Times New Roman"/>
                <w:color w:val="000000" w:themeColor="text1"/>
                <w:sz w:val="20"/>
                <w:szCs w:val="20"/>
                <w:lang w:val="ru-RU"/>
              </w:rPr>
              <w:t>,</w:t>
            </w:r>
            <w:r w:rsidRPr="002952F3">
              <w:rPr>
                <w:rFonts w:ascii="Times New Roman" w:hAnsi="Times New Roman" w:cs="Times New Roman"/>
                <w:color w:val="000000" w:themeColor="text1"/>
                <w:sz w:val="20"/>
                <w:szCs w:val="20"/>
                <w:lang w:val="ru-RU"/>
              </w:rPr>
              <w:t>44</w:t>
            </w:r>
          </w:p>
        </w:tc>
        <w:tc>
          <w:tcPr>
            <w:tcW w:w="702"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3 237</w:t>
            </w:r>
          </w:p>
        </w:tc>
      </w:tr>
      <w:tr w:rsidR="002952F3" w:rsidTr="002952F3">
        <w:tc>
          <w:tcPr>
            <w:tcW w:w="279" w:type="dxa"/>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en-US"/>
              </w:rPr>
            </w:pPr>
            <w:r w:rsidRPr="002952F3">
              <w:rPr>
                <w:rFonts w:ascii="Times New Roman" w:hAnsi="Times New Roman" w:cs="Times New Roman"/>
                <w:color w:val="000000" w:themeColor="text1"/>
                <w:sz w:val="20"/>
                <w:szCs w:val="20"/>
                <w:lang w:val="en-US"/>
              </w:rPr>
              <w:t>5</w:t>
            </w:r>
          </w:p>
        </w:tc>
        <w:tc>
          <w:tcPr>
            <w:tcW w:w="850" w:type="dxa"/>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r w:rsidRPr="002952F3">
              <w:rPr>
                <w:rFonts w:ascii="Times New Roman" w:hAnsi="Times New Roman" w:cs="Times New Roman"/>
                <w:color w:val="000000" w:themeColor="text1"/>
                <w:sz w:val="20"/>
                <w:szCs w:val="20"/>
              </w:rPr>
              <w:t>Податок на прибуток</w:t>
            </w:r>
          </w:p>
        </w:tc>
        <w:tc>
          <w:tcPr>
            <w:tcW w:w="851" w:type="dxa"/>
            <w:vAlign w:val="center"/>
          </w:tcPr>
          <w:p w:rsidR="002952F3" w:rsidRPr="002952F3" w:rsidRDefault="002952F3" w:rsidP="002952F3">
            <w:pPr>
              <w:pStyle w:val="rvps2"/>
              <w:spacing w:before="0" w:beforeAutospacing="0" w:after="0" w:afterAutospacing="0"/>
              <w:jc w:val="center"/>
              <w:rPr>
                <w:color w:val="000000" w:themeColor="text1"/>
                <w:sz w:val="20"/>
                <w:szCs w:val="20"/>
              </w:rPr>
            </w:pPr>
            <w:r w:rsidRPr="002952F3">
              <w:rPr>
                <w:color w:val="000000" w:themeColor="text1"/>
                <w:sz w:val="20"/>
                <w:szCs w:val="20"/>
              </w:rPr>
              <w:t>1 572,6</w:t>
            </w:r>
          </w:p>
        </w:tc>
        <w:tc>
          <w:tcPr>
            <w:tcW w:w="709" w:type="dxa"/>
            <w:vAlign w:val="center"/>
          </w:tcPr>
          <w:p w:rsidR="002952F3" w:rsidRPr="002952F3" w:rsidRDefault="002952F3" w:rsidP="002952F3">
            <w:pPr>
              <w:pStyle w:val="rvps2"/>
              <w:spacing w:before="0" w:beforeAutospacing="0" w:after="0" w:afterAutospacing="0"/>
              <w:jc w:val="center"/>
              <w:rPr>
                <w:color w:val="000000" w:themeColor="text1"/>
                <w:sz w:val="20"/>
                <w:szCs w:val="20"/>
              </w:rPr>
            </w:pPr>
            <w:r w:rsidRPr="002952F3">
              <w:rPr>
                <w:color w:val="000000" w:themeColor="text1"/>
                <w:sz w:val="20"/>
                <w:szCs w:val="20"/>
              </w:rPr>
              <w:t>1 396,6</w:t>
            </w:r>
          </w:p>
        </w:tc>
        <w:tc>
          <w:tcPr>
            <w:tcW w:w="708" w:type="dxa"/>
            <w:vAlign w:val="center"/>
          </w:tcPr>
          <w:p w:rsidR="002952F3" w:rsidRPr="002952F3" w:rsidRDefault="002952F3" w:rsidP="002952F3">
            <w:pPr>
              <w:pStyle w:val="rvps2"/>
              <w:spacing w:before="0" w:beforeAutospacing="0" w:after="0" w:afterAutospacing="0"/>
              <w:jc w:val="center"/>
              <w:rPr>
                <w:color w:val="000000" w:themeColor="text1"/>
                <w:sz w:val="20"/>
                <w:szCs w:val="20"/>
              </w:rPr>
            </w:pPr>
            <w:r w:rsidRPr="002952F3">
              <w:rPr>
                <w:color w:val="000000" w:themeColor="text1"/>
                <w:sz w:val="20"/>
                <w:szCs w:val="20"/>
              </w:rPr>
              <w:t>1 148</w:t>
            </w:r>
          </w:p>
        </w:tc>
        <w:tc>
          <w:tcPr>
            <w:tcW w:w="709"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1 259</w:t>
            </w:r>
          </w:p>
        </w:tc>
        <w:tc>
          <w:tcPr>
            <w:tcW w:w="709"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1 507</w:t>
            </w:r>
          </w:p>
        </w:tc>
        <w:tc>
          <w:tcPr>
            <w:tcW w:w="567" w:type="dxa"/>
            <w:vAlign w:val="center"/>
          </w:tcPr>
          <w:p w:rsidR="002952F3" w:rsidRPr="002952F3" w:rsidRDefault="002952F3" w:rsidP="002952F3">
            <w:pPr>
              <w:pStyle w:val="rvps2"/>
              <w:spacing w:before="0" w:beforeAutospacing="0" w:after="0" w:afterAutospacing="0"/>
              <w:jc w:val="center"/>
              <w:rPr>
                <w:color w:val="000000" w:themeColor="text1"/>
                <w:sz w:val="20"/>
                <w:szCs w:val="20"/>
              </w:rPr>
            </w:pPr>
            <w:r w:rsidRPr="002952F3">
              <w:rPr>
                <w:color w:val="000000" w:themeColor="text1"/>
                <w:sz w:val="20"/>
                <w:szCs w:val="20"/>
              </w:rPr>
              <w:t>-11,2</w:t>
            </w:r>
          </w:p>
        </w:tc>
        <w:tc>
          <w:tcPr>
            <w:tcW w:w="563" w:type="dxa"/>
            <w:vAlign w:val="center"/>
          </w:tcPr>
          <w:p w:rsidR="002952F3" w:rsidRPr="002952F3" w:rsidRDefault="002952F3" w:rsidP="002952F3">
            <w:pPr>
              <w:pStyle w:val="rvps2"/>
              <w:spacing w:before="0" w:beforeAutospacing="0" w:after="0" w:afterAutospacing="0"/>
              <w:jc w:val="center"/>
              <w:rPr>
                <w:color w:val="000000" w:themeColor="text1"/>
                <w:sz w:val="20"/>
                <w:szCs w:val="20"/>
              </w:rPr>
            </w:pPr>
            <w:r w:rsidRPr="002952F3">
              <w:rPr>
                <w:color w:val="000000" w:themeColor="text1"/>
                <w:sz w:val="20"/>
                <w:szCs w:val="20"/>
              </w:rPr>
              <w:t>-176</w:t>
            </w:r>
          </w:p>
        </w:tc>
        <w:tc>
          <w:tcPr>
            <w:tcW w:w="474"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r w:rsidRPr="002952F3">
              <w:rPr>
                <w:rFonts w:ascii="Times New Roman" w:hAnsi="Times New Roman" w:cs="Times New Roman"/>
                <w:color w:val="000000" w:themeColor="text1"/>
                <w:sz w:val="20"/>
                <w:szCs w:val="20"/>
              </w:rPr>
              <w:t>-17,8</w:t>
            </w:r>
          </w:p>
        </w:tc>
        <w:tc>
          <w:tcPr>
            <w:tcW w:w="522"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r w:rsidRPr="002952F3">
              <w:rPr>
                <w:rFonts w:ascii="Times New Roman" w:hAnsi="Times New Roman" w:cs="Times New Roman"/>
                <w:color w:val="000000" w:themeColor="text1"/>
                <w:sz w:val="20"/>
                <w:szCs w:val="20"/>
              </w:rPr>
              <w:t>-249</w:t>
            </w:r>
          </w:p>
        </w:tc>
        <w:tc>
          <w:tcPr>
            <w:tcW w:w="566"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r w:rsidRPr="002952F3">
              <w:rPr>
                <w:rFonts w:ascii="Times New Roman" w:hAnsi="Times New Roman" w:cs="Times New Roman"/>
                <w:color w:val="000000" w:themeColor="text1"/>
                <w:sz w:val="20"/>
                <w:szCs w:val="20"/>
                <w:lang w:val="ru-RU"/>
              </w:rPr>
              <w:t>8</w:t>
            </w:r>
            <w:r>
              <w:rPr>
                <w:rFonts w:ascii="Times New Roman" w:hAnsi="Times New Roman" w:cs="Times New Roman"/>
                <w:color w:val="000000" w:themeColor="text1"/>
                <w:sz w:val="20"/>
                <w:szCs w:val="20"/>
                <w:lang w:val="ru-RU"/>
              </w:rPr>
              <w:t>,</w:t>
            </w:r>
            <w:r w:rsidRPr="002952F3">
              <w:rPr>
                <w:rFonts w:ascii="Times New Roman" w:hAnsi="Times New Roman" w:cs="Times New Roman"/>
                <w:color w:val="000000" w:themeColor="text1"/>
                <w:sz w:val="20"/>
                <w:szCs w:val="20"/>
                <w:lang w:val="ru-RU"/>
              </w:rPr>
              <w:t>82</w:t>
            </w:r>
          </w:p>
        </w:tc>
        <w:tc>
          <w:tcPr>
            <w:tcW w:w="568"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111</w:t>
            </w:r>
          </w:p>
        </w:tc>
        <w:tc>
          <w:tcPr>
            <w:tcW w:w="567"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r w:rsidRPr="002952F3">
              <w:rPr>
                <w:rFonts w:ascii="Times New Roman" w:hAnsi="Times New Roman" w:cs="Times New Roman"/>
                <w:color w:val="000000" w:themeColor="text1"/>
                <w:sz w:val="20"/>
                <w:szCs w:val="20"/>
                <w:lang w:val="ru-RU"/>
              </w:rPr>
              <w:t>16</w:t>
            </w:r>
            <w:r>
              <w:rPr>
                <w:rFonts w:ascii="Times New Roman" w:hAnsi="Times New Roman" w:cs="Times New Roman"/>
                <w:color w:val="000000" w:themeColor="text1"/>
                <w:sz w:val="20"/>
                <w:szCs w:val="20"/>
                <w:lang w:val="ru-RU"/>
              </w:rPr>
              <w:t>,</w:t>
            </w:r>
            <w:r w:rsidRPr="002952F3">
              <w:rPr>
                <w:rFonts w:ascii="Times New Roman" w:hAnsi="Times New Roman" w:cs="Times New Roman"/>
                <w:color w:val="000000" w:themeColor="text1"/>
                <w:sz w:val="20"/>
                <w:szCs w:val="20"/>
                <w:lang w:val="ru-RU"/>
              </w:rPr>
              <w:t>46</w:t>
            </w:r>
          </w:p>
        </w:tc>
        <w:tc>
          <w:tcPr>
            <w:tcW w:w="702"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248</w:t>
            </w:r>
          </w:p>
        </w:tc>
      </w:tr>
      <w:tr w:rsidR="002952F3" w:rsidTr="002952F3">
        <w:tc>
          <w:tcPr>
            <w:tcW w:w="279" w:type="dxa"/>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en-US"/>
              </w:rPr>
            </w:pPr>
            <w:r w:rsidRPr="002952F3">
              <w:rPr>
                <w:rFonts w:ascii="Times New Roman" w:hAnsi="Times New Roman" w:cs="Times New Roman"/>
                <w:color w:val="000000" w:themeColor="text1"/>
                <w:sz w:val="20"/>
                <w:szCs w:val="20"/>
                <w:lang w:val="en-US"/>
              </w:rPr>
              <w:t>6</w:t>
            </w:r>
          </w:p>
        </w:tc>
        <w:tc>
          <w:tcPr>
            <w:tcW w:w="850" w:type="dxa"/>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r w:rsidRPr="002952F3">
              <w:rPr>
                <w:rFonts w:ascii="Times New Roman" w:hAnsi="Times New Roman" w:cs="Times New Roman"/>
                <w:color w:val="000000" w:themeColor="text1"/>
                <w:sz w:val="20"/>
                <w:szCs w:val="20"/>
              </w:rPr>
              <w:t>Чистий прибуток</w:t>
            </w:r>
          </w:p>
        </w:tc>
        <w:tc>
          <w:tcPr>
            <w:tcW w:w="851" w:type="dxa"/>
            <w:vAlign w:val="center"/>
          </w:tcPr>
          <w:p w:rsidR="002952F3" w:rsidRPr="002952F3" w:rsidRDefault="002952F3" w:rsidP="002952F3">
            <w:pPr>
              <w:pStyle w:val="rvps2"/>
              <w:spacing w:before="0" w:beforeAutospacing="0" w:after="0" w:afterAutospacing="0"/>
              <w:jc w:val="center"/>
              <w:rPr>
                <w:color w:val="000000" w:themeColor="text1"/>
                <w:sz w:val="20"/>
                <w:szCs w:val="20"/>
              </w:rPr>
            </w:pPr>
            <w:r w:rsidRPr="002952F3">
              <w:rPr>
                <w:color w:val="000000" w:themeColor="text1"/>
                <w:sz w:val="20"/>
                <w:szCs w:val="20"/>
              </w:rPr>
              <w:t>7 146,3</w:t>
            </w:r>
          </w:p>
        </w:tc>
        <w:tc>
          <w:tcPr>
            <w:tcW w:w="709" w:type="dxa"/>
            <w:vAlign w:val="center"/>
          </w:tcPr>
          <w:p w:rsidR="002952F3" w:rsidRPr="002952F3" w:rsidRDefault="002952F3" w:rsidP="002952F3">
            <w:pPr>
              <w:pStyle w:val="rvps2"/>
              <w:spacing w:before="0" w:beforeAutospacing="0" w:after="0" w:afterAutospacing="0"/>
              <w:jc w:val="center"/>
              <w:rPr>
                <w:color w:val="000000" w:themeColor="text1"/>
                <w:sz w:val="20"/>
                <w:szCs w:val="20"/>
              </w:rPr>
            </w:pPr>
            <w:r w:rsidRPr="002952F3">
              <w:rPr>
                <w:color w:val="000000" w:themeColor="text1"/>
                <w:sz w:val="20"/>
                <w:szCs w:val="20"/>
              </w:rPr>
              <w:t>6 360,3</w:t>
            </w:r>
          </w:p>
        </w:tc>
        <w:tc>
          <w:tcPr>
            <w:tcW w:w="708" w:type="dxa"/>
            <w:vAlign w:val="center"/>
          </w:tcPr>
          <w:p w:rsidR="002952F3" w:rsidRPr="002952F3" w:rsidRDefault="002952F3" w:rsidP="002952F3">
            <w:pPr>
              <w:pStyle w:val="rvps2"/>
              <w:spacing w:before="0" w:beforeAutospacing="0" w:after="0" w:afterAutospacing="0"/>
              <w:jc w:val="center"/>
              <w:rPr>
                <w:color w:val="000000" w:themeColor="text1"/>
                <w:sz w:val="20"/>
                <w:szCs w:val="20"/>
              </w:rPr>
            </w:pPr>
            <w:r w:rsidRPr="002952F3">
              <w:rPr>
                <w:color w:val="000000" w:themeColor="text1"/>
                <w:sz w:val="20"/>
                <w:szCs w:val="20"/>
              </w:rPr>
              <w:t>5 232</w:t>
            </w:r>
          </w:p>
        </w:tc>
        <w:tc>
          <w:tcPr>
            <w:tcW w:w="709"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5 618</w:t>
            </w:r>
          </w:p>
        </w:tc>
        <w:tc>
          <w:tcPr>
            <w:tcW w:w="709"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6 809</w:t>
            </w:r>
          </w:p>
        </w:tc>
        <w:tc>
          <w:tcPr>
            <w:tcW w:w="567" w:type="dxa"/>
            <w:vAlign w:val="center"/>
          </w:tcPr>
          <w:p w:rsidR="002952F3" w:rsidRPr="002952F3" w:rsidRDefault="002952F3" w:rsidP="002952F3">
            <w:pPr>
              <w:pStyle w:val="rvps2"/>
              <w:spacing w:before="0" w:beforeAutospacing="0" w:after="0" w:afterAutospacing="0"/>
              <w:jc w:val="center"/>
              <w:rPr>
                <w:color w:val="000000" w:themeColor="text1"/>
                <w:sz w:val="20"/>
                <w:szCs w:val="20"/>
              </w:rPr>
            </w:pPr>
            <w:r w:rsidRPr="002952F3">
              <w:rPr>
                <w:color w:val="000000" w:themeColor="text1"/>
                <w:sz w:val="20"/>
                <w:szCs w:val="20"/>
              </w:rPr>
              <w:t>-11,0</w:t>
            </w:r>
          </w:p>
        </w:tc>
        <w:tc>
          <w:tcPr>
            <w:tcW w:w="563" w:type="dxa"/>
            <w:vAlign w:val="center"/>
          </w:tcPr>
          <w:p w:rsidR="002952F3" w:rsidRPr="002952F3" w:rsidRDefault="002952F3" w:rsidP="002952F3">
            <w:pPr>
              <w:pStyle w:val="rvps2"/>
              <w:spacing w:before="0" w:beforeAutospacing="0" w:after="0" w:afterAutospacing="0"/>
              <w:jc w:val="center"/>
              <w:rPr>
                <w:color w:val="000000" w:themeColor="text1"/>
                <w:sz w:val="20"/>
                <w:szCs w:val="20"/>
              </w:rPr>
            </w:pPr>
            <w:r w:rsidRPr="002952F3">
              <w:rPr>
                <w:color w:val="000000" w:themeColor="text1"/>
                <w:sz w:val="20"/>
                <w:szCs w:val="20"/>
              </w:rPr>
              <w:t>-786</w:t>
            </w:r>
          </w:p>
        </w:tc>
        <w:tc>
          <w:tcPr>
            <w:tcW w:w="474"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r w:rsidRPr="002952F3">
              <w:rPr>
                <w:rFonts w:ascii="Times New Roman" w:hAnsi="Times New Roman" w:cs="Times New Roman"/>
                <w:color w:val="000000" w:themeColor="text1"/>
                <w:sz w:val="20"/>
                <w:szCs w:val="20"/>
              </w:rPr>
              <w:t>-17,7</w:t>
            </w:r>
          </w:p>
        </w:tc>
        <w:tc>
          <w:tcPr>
            <w:tcW w:w="522"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r w:rsidRPr="002952F3">
              <w:rPr>
                <w:rFonts w:ascii="Times New Roman" w:hAnsi="Times New Roman" w:cs="Times New Roman"/>
                <w:color w:val="000000" w:themeColor="text1"/>
                <w:sz w:val="20"/>
                <w:szCs w:val="20"/>
              </w:rPr>
              <w:t>-1 128</w:t>
            </w:r>
          </w:p>
        </w:tc>
        <w:tc>
          <w:tcPr>
            <w:tcW w:w="566"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r w:rsidRPr="002952F3">
              <w:rPr>
                <w:rFonts w:ascii="Times New Roman" w:hAnsi="Times New Roman" w:cs="Times New Roman"/>
                <w:color w:val="000000" w:themeColor="text1"/>
                <w:sz w:val="20"/>
                <w:szCs w:val="20"/>
                <w:lang w:val="ru-RU"/>
              </w:rPr>
              <w:t>6</w:t>
            </w:r>
            <w:r>
              <w:rPr>
                <w:rFonts w:ascii="Times New Roman" w:hAnsi="Times New Roman" w:cs="Times New Roman"/>
                <w:color w:val="000000" w:themeColor="text1"/>
                <w:sz w:val="20"/>
                <w:szCs w:val="20"/>
                <w:lang w:val="ru-RU"/>
              </w:rPr>
              <w:t>,</w:t>
            </w:r>
            <w:r w:rsidRPr="002952F3">
              <w:rPr>
                <w:rFonts w:ascii="Times New Roman" w:hAnsi="Times New Roman" w:cs="Times New Roman"/>
                <w:color w:val="000000" w:themeColor="text1"/>
                <w:sz w:val="20"/>
                <w:szCs w:val="20"/>
                <w:lang w:val="ru-RU"/>
              </w:rPr>
              <w:t>87</w:t>
            </w:r>
          </w:p>
        </w:tc>
        <w:tc>
          <w:tcPr>
            <w:tcW w:w="568"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386</w:t>
            </w:r>
          </w:p>
        </w:tc>
        <w:tc>
          <w:tcPr>
            <w:tcW w:w="567"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ru-RU"/>
              </w:rPr>
            </w:pPr>
            <w:r w:rsidRPr="002952F3">
              <w:rPr>
                <w:rFonts w:ascii="Times New Roman" w:hAnsi="Times New Roman" w:cs="Times New Roman"/>
                <w:color w:val="000000" w:themeColor="text1"/>
                <w:sz w:val="20"/>
                <w:szCs w:val="20"/>
                <w:lang w:val="ru-RU"/>
              </w:rPr>
              <w:t>17</w:t>
            </w:r>
            <w:r>
              <w:rPr>
                <w:rFonts w:ascii="Times New Roman" w:hAnsi="Times New Roman" w:cs="Times New Roman"/>
                <w:color w:val="000000" w:themeColor="text1"/>
                <w:sz w:val="20"/>
                <w:szCs w:val="20"/>
                <w:lang w:val="ru-RU"/>
              </w:rPr>
              <w:t>,</w:t>
            </w:r>
            <w:r w:rsidRPr="002952F3">
              <w:rPr>
                <w:rFonts w:ascii="Times New Roman" w:hAnsi="Times New Roman" w:cs="Times New Roman"/>
                <w:color w:val="000000" w:themeColor="text1"/>
                <w:sz w:val="20"/>
                <w:szCs w:val="20"/>
                <w:lang w:val="ru-RU"/>
              </w:rPr>
              <w:t>49</w:t>
            </w:r>
          </w:p>
        </w:tc>
        <w:tc>
          <w:tcPr>
            <w:tcW w:w="702" w:type="dxa"/>
            <w:vAlign w:val="center"/>
          </w:tcPr>
          <w:p w:rsidR="002952F3" w:rsidRPr="002952F3" w:rsidRDefault="002952F3" w:rsidP="002952F3">
            <w:pPr>
              <w:spacing w:line="360" w:lineRule="auto"/>
              <w:jc w:val="center"/>
              <w:outlineLvl w:val="1"/>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1 191</w:t>
            </w:r>
          </w:p>
        </w:tc>
      </w:tr>
    </w:tbl>
    <w:p w:rsidR="00DB5A98" w:rsidRDefault="00DB5A98" w:rsidP="009E348A">
      <w:pPr>
        <w:shd w:val="clear" w:color="auto" w:fill="FFFFFF"/>
        <w:spacing w:after="0" w:line="360" w:lineRule="auto"/>
        <w:ind w:firstLine="708"/>
        <w:jc w:val="both"/>
        <w:outlineLvl w:val="1"/>
        <w:rPr>
          <w:rFonts w:ascii="Times New Roman" w:hAnsi="Times New Roman" w:cs="Times New Roman"/>
          <w:color w:val="000000" w:themeColor="text1"/>
          <w:sz w:val="28"/>
          <w:szCs w:val="36"/>
          <w:lang w:val="ru-RU"/>
        </w:rPr>
      </w:pPr>
      <w:bookmarkStart w:id="7" w:name="_Toc93166449"/>
    </w:p>
    <w:p w:rsidR="009E348A" w:rsidRDefault="009E348A" w:rsidP="009E348A">
      <w:pPr>
        <w:shd w:val="clear" w:color="auto" w:fill="FFFFFF"/>
        <w:spacing w:after="0" w:line="360" w:lineRule="auto"/>
        <w:ind w:firstLine="708"/>
        <w:jc w:val="both"/>
        <w:outlineLvl w:val="1"/>
        <w:rPr>
          <w:rFonts w:ascii="Times New Roman" w:hAnsi="Times New Roman" w:cs="Times New Roman"/>
          <w:color w:val="000000" w:themeColor="text1"/>
          <w:sz w:val="28"/>
          <w:szCs w:val="36"/>
          <w:lang w:val="ru-RU"/>
        </w:rPr>
      </w:pPr>
      <w:proofErr w:type="spellStart"/>
      <w:r>
        <w:rPr>
          <w:rFonts w:ascii="Times New Roman" w:hAnsi="Times New Roman" w:cs="Times New Roman"/>
          <w:color w:val="000000" w:themeColor="text1"/>
          <w:sz w:val="28"/>
          <w:szCs w:val="36"/>
          <w:lang w:val="ru-RU"/>
        </w:rPr>
        <w:t>Під</w:t>
      </w:r>
      <w:proofErr w:type="spellEnd"/>
      <w:r>
        <w:rPr>
          <w:rFonts w:ascii="Times New Roman" w:hAnsi="Times New Roman" w:cs="Times New Roman"/>
          <w:color w:val="000000" w:themeColor="text1"/>
          <w:sz w:val="28"/>
          <w:szCs w:val="36"/>
          <w:lang w:val="ru-RU"/>
        </w:rPr>
        <w:t xml:space="preserve"> час </w:t>
      </w:r>
      <w:proofErr w:type="spellStart"/>
      <w:r>
        <w:rPr>
          <w:rFonts w:ascii="Times New Roman" w:hAnsi="Times New Roman" w:cs="Times New Roman"/>
          <w:color w:val="000000" w:themeColor="text1"/>
          <w:sz w:val="28"/>
          <w:szCs w:val="36"/>
          <w:lang w:val="ru-RU"/>
        </w:rPr>
        <w:t>дослідження</w:t>
      </w:r>
      <w:proofErr w:type="spellEnd"/>
      <w:r>
        <w:rPr>
          <w:rFonts w:ascii="Times New Roman" w:hAnsi="Times New Roman" w:cs="Times New Roman"/>
          <w:color w:val="000000" w:themeColor="text1"/>
          <w:sz w:val="28"/>
          <w:szCs w:val="36"/>
          <w:lang w:val="ru-RU"/>
        </w:rPr>
        <w:t xml:space="preserve"> </w:t>
      </w:r>
      <w:proofErr w:type="spellStart"/>
      <w:r>
        <w:rPr>
          <w:rFonts w:ascii="Times New Roman" w:hAnsi="Times New Roman" w:cs="Times New Roman"/>
          <w:color w:val="000000" w:themeColor="text1"/>
          <w:sz w:val="28"/>
          <w:szCs w:val="36"/>
          <w:lang w:val="ru-RU"/>
        </w:rPr>
        <w:t>було</w:t>
      </w:r>
      <w:proofErr w:type="spellEnd"/>
      <w:r>
        <w:rPr>
          <w:rFonts w:ascii="Times New Roman" w:hAnsi="Times New Roman" w:cs="Times New Roman"/>
          <w:color w:val="000000" w:themeColor="text1"/>
          <w:sz w:val="28"/>
          <w:szCs w:val="36"/>
          <w:lang w:val="ru-RU"/>
        </w:rPr>
        <w:t xml:space="preserve"> </w:t>
      </w:r>
      <w:proofErr w:type="spellStart"/>
      <w:r>
        <w:rPr>
          <w:rFonts w:ascii="Times New Roman" w:hAnsi="Times New Roman" w:cs="Times New Roman"/>
          <w:color w:val="000000" w:themeColor="text1"/>
          <w:sz w:val="28"/>
          <w:szCs w:val="36"/>
          <w:lang w:val="ru-RU"/>
        </w:rPr>
        <w:t>виявлено</w:t>
      </w:r>
      <w:proofErr w:type="spellEnd"/>
      <w:r>
        <w:rPr>
          <w:rFonts w:ascii="Times New Roman" w:hAnsi="Times New Roman" w:cs="Times New Roman"/>
          <w:color w:val="000000" w:themeColor="text1"/>
          <w:sz w:val="28"/>
          <w:szCs w:val="36"/>
          <w:lang w:val="ru-RU"/>
        </w:rPr>
        <w:t xml:space="preserve"> </w:t>
      </w:r>
      <w:proofErr w:type="spellStart"/>
      <w:r>
        <w:rPr>
          <w:rFonts w:ascii="Times New Roman" w:hAnsi="Times New Roman" w:cs="Times New Roman"/>
          <w:color w:val="000000" w:themeColor="text1"/>
          <w:sz w:val="28"/>
          <w:szCs w:val="36"/>
          <w:lang w:val="ru-RU"/>
        </w:rPr>
        <w:t>багато</w:t>
      </w:r>
      <w:proofErr w:type="spellEnd"/>
      <w:r>
        <w:rPr>
          <w:rFonts w:ascii="Times New Roman" w:hAnsi="Times New Roman" w:cs="Times New Roman"/>
          <w:color w:val="000000" w:themeColor="text1"/>
          <w:sz w:val="28"/>
          <w:szCs w:val="36"/>
          <w:lang w:val="ru-RU"/>
        </w:rPr>
        <w:t xml:space="preserve"> </w:t>
      </w:r>
      <w:proofErr w:type="spellStart"/>
      <w:r>
        <w:rPr>
          <w:rFonts w:ascii="Times New Roman" w:hAnsi="Times New Roman" w:cs="Times New Roman"/>
          <w:color w:val="000000" w:themeColor="text1"/>
          <w:sz w:val="28"/>
          <w:szCs w:val="36"/>
          <w:lang w:val="ru-RU"/>
        </w:rPr>
        <w:t>змін</w:t>
      </w:r>
      <w:proofErr w:type="spellEnd"/>
      <w:r>
        <w:rPr>
          <w:rFonts w:ascii="Times New Roman" w:hAnsi="Times New Roman" w:cs="Times New Roman"/>
          <w:color w:val="000000" w:themeColor="text1"/>
          <w:sz w:val="28"/>
          <w:szCs w:val="36"/>
          <w:lang w:val="ru-RU"/>
        </w:rPr>
        <w:t xml:space="preserve"> в </w:t>
      </w:r>
      <w:proofErr w:type="spellStart"/>
      <w:r>
        <w:rPr>
          <w:rFonts w:ascii="Times New Roman" w:hAnsi="Times New Roman" w:cs="Times New Roman"/>
          <w:color w:val="000000" w:themeColor="text1"/>
          <w:sz w:val="28"/>
          <w:szCs w:val="36"/>
          <w:lang w:val="ru-RU"/>
        </w:rPr>
        <w:t>основних</w:t>
      </w:r>
      <w:proofErr w:type="spellEnd"/>
      <w:r>
        <w:rPr>
          <w:rFonts w:ascii="Times New Roman" w:hAnsi="Times New Roman" w:cs="Times New Roman"/>
          <w:color w:val="000000" w:themeColor="text1"/>
          <w:sz w:val="28"/>
          <w:szCs w:val="36"/>
          <w:lang w:val="ru-RU"/>
        </w:rPr>
        <w:t xml:space="preserve"> </w:t>
      </w:r>
      <w:proofErr w:type="spellStart"/>
      <w:r>
        <w:rPr>
          <w:rFonts w:ascii="Times New Roman" w:hAnsi="Times New Roman" w:cs="Times New Roman"/>
          <w:color w:val="000000" w:themeColor="text1"/>
          <w:sz w:val="28"/>
          <w:szCs w:val="36"/>
          <w:lang w:val="ru-RU"/>
        </w:rPr>
        <w:t>фінансових</w:t>
      </w:r>
      <w:proofErr w:type="spellEnd"/>
      <w:r>
        <w:rPr>
          <w:rFonts w:ascii="Times New Roman" w:hAnsi="Times New Roman" w:cs="Times New Roman"/>
          <w:color w:val="000000" w:themeColor="text1"/>
          <w:sz w:val="28"/>
          <w:szCs w:val="36"/>
          <w:lang w:val="ru-RU"/>
        </w:rPr>
        <w:t xml:space="preserve"> </w:t>
      </w:r>
      <w:proofErr w:type="spellStart"/>
      <w:r>
        <w:rPr>
          <w:rFonts w:ascii="Times New Roman" w:hAnsi="Times New Roman" w:cs="Times New Roman"/>
          <w:color w:val="000000" w:themeColor="text1"/>
          <w:sz w:val="28"/>
          <w:szCs w:val="36"/>
          <w:lang w:val="ru-RU"/>
        </w:rPr>
        <w:t>статтях</w:t>
      </w:r>
      <w:proofErr w:type="spellEnd"/>
      <w:r>
        <w:rPr>
          <w:rFonts w:ascii="Times New Roman" w:hAnsi="Times New Roman" w:cs="Times New Roman"/>
          <w:color w:val="000000" w:themeColor="text1"/>
          <w:sz w:val="28"/>
          <w:szCs w:val="36"/>
          <w:lang w:val="ru-RU"/>
        </w:rPr>
        <w:t xml:space="preserve"> ТОВ «АККОРДГРУП».</w:t>
      </w:r>
      <w:bookmarkEnd w:id="7"/>
    </w:p>
    <w:p w:rsidR="009E348A" w:rsidRDefault="009E348A" w:rsidP="009E348A">
      <w:pPr>
        <w:shd w:val="clear" w:color="auto" w:fill="FFFFFF"/>
        <w:spacing w:after="0" w:line="360" w:lineRule="auto"/>
        <w:ind w:firstLine="709"/>
        <w:jc w:val="both"/>
        <w:outlineLvl w:val="1"/>
        <w:rPr>
          <w:rFonts w:ascii="Times New Roman" w:hAnsi="Times New Roman" w:cs="Times New Roman"/>
          <w:color w:val="000000" w:themeColor="text1"/>
          <w:sz w:val="28"/>
          <w:szCs w:val="36"/>
          <w:lang w:val="ru-RU"/>
        </w:rPr>
      </w:pPr>
      <w:bookmarkStart w:id="8" w:name="_Toc93166450"/>
      <w:proofErr w:type="spellStart"/>
      <w:r>
        <w:rPr>
          <w:rFonts w:ascii="Times New Roman" w:hAnsi="Times New Roman" w:cs="Times New Roman"/>
          <w:color w:val="000000" w:themeColor="text1"/>
          <w:sz w:val="28"/>
          <w:szCs w:val="36"/>
          <w:lang w:val="ru-RU"/>
        </w:rPr>
        <w:t>Можна</w:t>
      </w:r>
      <w:proofErr w:type="spellEnd"/>
      <w:r>
        <w:rPr>
          <w:rFonts w:ascii="Times New Roman" w:hAnsi="Times New Roman" w:cs="Times New Roman"/>
          <w:color w:val="000000" w:themeColor="text1"/>
          <w:sz w:val="28"/>
          <w:szCs w:val="36"/>
          <w:lang w:val="ru-RU"/>
        </w:rPr>
        <w:t xml:space="preserve"> </w:t>
      </w:r>
      <w:proofErr w:type="spellStart"/>
      <w:r>
        <w:rPr>
          <w:rFonts w:ascii="Times New Roman" w:hAnsi="Times New Roman" w:cs="Times New Roman"/>
          <w:color w:val="000000" w:themeColor="text1"/>
          <w:sz w:val="28"/>
          <w:szCs w:val="36"/>
          <w:lang w:val="ru-RU"/>
        </w:rPr>
        <w:t>побачити</w:t>
      </w:r>
      <w:proofErr w:type="spellEnd"/>
      <w:r>
        <w:rPr>
          <w:rFonts w:ascii="Times New Roman" w:hAnsi="Times New Roman" w:cs="Times New Roman"/>
          <w:color w:val="000000" w:themeColor="text1"/>
          <w:sz w:val="28"/>
          <w:szCs w:val="36"/>
          <w:lang w:val="ru-RU"/>
        </w:rPr>
        <w:t xml:space="preserve">, </w:t>
      </w:r>
      <w:proofErr w:type="spellStart"/>
      <w:r>
        <w:rPr>
          <w:rFonts w:ascii="Times New Roman" w:hAnsi="Times New Roman" w:cs="Times New Roman"/>
          <w:color w:val="000000" w:themeColor="text1"/>
          <w:sz w:val="28"/>
          <w:szCs w:val="36"/>
          <w:lang w:val="ru-RU"/>
        </w:rPr>
        <w:t>що</w:t>
      </w:r>
      <w:proofErr w:type="spellEnd"/>
      <w:r>
        <w:rPr>
          <w:rFonts w:ascii="Times New Roman" w:hAnsi="Times New Roman" w:cs="Times New Roman"/>
          <w:color w:val="000000" w:themeColor="text1"/>
          <w:sz w:val="28"/>
          <w:szCs w:val="36"/>
          <w:lang w:val="ru-RU"/>
        </w:rPr>
        <w:t xml:space="preserve"> </w:t>
      </w:r>
      <w:proofErr w:type="spellStart"/>
      <w:r>
        <w:rPr>
          <w:rFonts w:ascii="Times New Roman" w:hAnsi="Times New Roman" w:cs="Times New Roman"/>
          <w:color w:val="000000" w:themeColor="text1"/>
          <w:sz w:val="28"/>
          <w:szCs w:val="36"/>
          <w:lang w:val="ru-RU"/>
        </w:rPr>
        <w:t>показник</w:t>
      </w:r>
      <w:proofErr w:type="spellEnd"/>
      <w:r>
        <w:rPr>
          <w:rFonts w:ascii="Times New Roman" w:hAnsi="Times New Roman" w:cs="Times New Roman"/>
          <w:color w:val="000000" w:themeColor="text1"/>
          <w:sz w:val="28"/>
          <w:szCs w:val="36"/>
          <w:lang w:val="ru-RU"/>
        </w:rPr>
        <w:t xml:space="preserve"> чистого доходу </w:t>
      </w:r>
      <w:proofErr w:type="spellStart"/>
      <w:r>
        <w:rPr>
          <w:rFonts w:ascii="Times New Roman" w:hAnsi="Times New Roman" w:cs="Times New Roman"/>
          <w:color w:val="000000" w:themeColor="text1"/>
          <w:sz w:val="28"/>
          <w:szCs w:val="36"/>
          <w:lang w:val="ru-RU"/>
        </w:rPr>
        <w:t>змінювався</w:t>
      </w:r>
      <w:proofErr w:type="spellEnd"/>
      <w:r>
        <w:rPr>
          <w:rFonts w:ascii="Times New Roman" w:hAnsi="Times New Roman" w:cs="Times New Roman"/>
          <w:color w:val="000000" w:themeColor="text1"/>
          <w:sz w:val="28"/>
          <w:szCs w:val="36"/>
          <w:lang w:val="ru-RU"/>
        </w:rPr>
        <w:t xml:space="preserve"> за </w:t>
      </w:r>
      <w:proofErr w:type="spellStart"/>
      <w:r>
        <w:rPr>
          <w:rFonts w:ascii="Times New Roman" w:hAnsi="Times New Roman" w:cs="Times New Roman"/>
          <w:color w:val="000000" w:themeColor="text1"/>
          <w:sz w:val="28"/>
          <w:szCs w:val="36"/>
          <w:lang w:val="ru-RU"/>
        </w:rPr>
        <w:t>всі</w:t>
      </w:r>
      <w:proofErr w:type="spellEnd"/>
      <w:r>
        <w:rPr>
          <w:rFonts w:ascii="Times New Roman" w:hAnsi="Times New Roman" w:cs="Times New Roman"/>
          <w:color w:val="000000" w:themeColor="text1"/>
          <w:sz w:val="28"/>
          <w:szCs w:val="36"/>
          <w:lang w:val="ru-RU"/>
        </w:rPr>
        <w:t xml:space="preserve"> </w:t>
      </w:r>
      <w:proofErr w:type="spellStart"/>
      <w:r w:rsidR="002952F3">
        <w:rPr>
          <w:rFonts w:ascii="Times New Roman" w:hAnsi="Times New Roman" w:cs="Times New Roman"/>
          <w:color w:val="000000" w:themeColor="text1"/>
          <w:sz w:val="28"/>
          <w:szCs w:val="36"/>
          <w:lang w:val="ru-RU"/>
        </w:rPr>
        <w:t>пʼять</w:t>
      </w:r>
      <w:proofErr w:type="spellEnd"/>
      <w:r>
        <w:rPr>
          <w:rFonts w:ascii="Times New Roman" w:hAnsi="Times New Roman" w:cs="Times New Roman"/>
          <w:color w:val="000000" w:themeColor="text1"/>
          <w:sz w:val="28"/>
          <w:szCs w:val="36"/>
          <w:lang w:val="ru-RU"/>
        </w:rPr>
        <w:t xml:space="preserve"> роки </w:t>
      </w:r>
      <w:proofErr w:type="spellStart"/>
      <w:r>
        <w:rPr>
          <w:rFonts w:ascii="Times New Roman" w:hAnsi="Times New Roman" w:cs="Times New Roman"/>
          <w:color w:val="000000" w:themeColor="text1"/>
          <w:sz w:val="28"/>
          <w:szCs w:val="36"/>
          <w:lang w:val="ru-RU"/>
        </w:rPr>
        <w:t>досліджуваного</w:t>
      </w:r>
      <w:proofErr w:type="spellEnd"/>
      <w:r>
        <w:rPr>
          <w:rFonts w:ascii="Times New Roman" w:hAnsi="Times New Roman" w:cs="Times New Roman"/>
          <w:color w:val="000000" w:themeColor="text1"/>
          <w:sz w:val="28"/>
          <w:szCs w:val="36"/>
          <w:lang w:val="ru-RU"/>
        </w:rPr>
        <w:t xml:space="preserve"> </w:t>
      </w:r>
      <w:proofErr w:type="spellStart"/>
      <w:r>
        <w:rPr>
          <w:rFonts w:ascii="Times New Roman" w:hAnsi="Times New Roman" w:cs="Times New Roman"/>
          <w:color w:val="000000" w:themeColor="text1"/>
          <w:sz w:val="28"/>
          <w:szCs w:val="36"/>
          <w:lang w:val="ru-RU"/>
        </w:rPr>
        <w:t>періоду</w:t>
      </w:r>
      <w:proofErr w:type="spellEnd"/>
      <w:r>
        <w:rPr>
          <w:rFonts w:ascii="Times New Roman" w:hAnsi="Times New Roman" w:cs="Times New Roman"/>
          <w:color w:val="000000" w:themeColor="text1"/>
          <w:sz w:val="28"/>
          <w:szCs w:val="36"/>
          <w:lang w:val="ru-RU"/>
        </w:rPr>
        <w:t xml:space="preserve">. У 2019 р. </w:t>
      </w:r>
      <w:proofErr w:type="spellStart"/>
      <w:r>
        <w:rPr>
          <w:rFonts w:ascii="Times New Roman" w:hAnsi="Times New Roman" w:cs="Times New Roman"/>
          <w:color w:val="000000" w:themeColor="text1"/>
          <w:sz w:val="28"/>
          <w:szCs w:val="36"/>
          <w:lang w:val="ru-RU"/>
        </w:rPr>
        <w:t>цей</w:t>
      </w:r>
      <w:proofErr w:type="spellEnd"/>
      <w:r>
        <w:rPr>
          <w:rFonts w:ascii="Times New Roman" w:hAnsi="Times New Roman" w:cs="Times New Roman"/>
          <w:color w:val="000000" w:themeColor="text1"/>
          <w:sz w:val="28"/>
          <w:szCs w:val="36"/>
          <w:lang w:val="ru-RU"/>
        </w:rPr>
        <w:t xml:space="preserve"> </w:t>
      </w:r>
      <w:proofErr w:type="spellStart"/>
      <w:r>
        <w:rPr>
          <w:rFonts w:ascii="Times New Roman" w:hAnsi="Times New Roman" w:cs="Times New Roman"/>
          <w:color w:val="000000" w:themeColor="text1"/>
          <w:sz w:val="28"/>
          <w:szCs w:val="36"/>
          <w:lang w:val="ru-RU"/>
        </w:rPr>
        <w:t>показник</w:t>
      </w:r>
      <w:proofErr w:type="spellEnd"/>
      <w:r>
        <w:rPr>
          <w:rFonts w:ascii="Times New Roman" w:hAnsi="Times New Roman" w:cs="Times New Roman"/>
          <w:color w:val="000000" w:themeColor="text1"/>
          <w:sz w:val="28"/>
          <w:szCs w:val="36"/>
          <w:lang w:val="ru-RU"/>
        </w:rPr>
        <w:t xml:space="preserve"> становив 292 226,8 тис. грн., а в 2020 </w:t>
      </w:r>
      <w:proofErr w:type="spellStart"/>
      <w:r>
        <w:rPr>
          <w:rFonts w:ascii="Times New Roman" w:hAnsi="Times New Roman" w:cs="Times New Roman"/>
          <w:color w:val="000000" w:themeColor="text1"/>
          <w:sz w:val="28"/>
          <w:szCs w:val="36"/>
          <w:lang w:val="ru-RU"/>
        </w:rPr>
        <w:t>зменшився</w:t>
      </w:r>
      <w:proofErr w:type="spellEnd"/>
      <w:r>
        <w:rPr>
          <w:rFonts w:ascii="Times New Roman" w:hAnsi="Times New Roman" w:cs="Times New Roman"/>
          <w:color w:val="000000" w:themeColor="text1"/>
          <w:sz w:val="28"/>
          <w:szCs w:val="36"/>
          <w:lang w:val="ru-RU"/>
        </w:rPr>
        <w:t xml:space="preserve"> на 0,7%. Попри </w:t>
      </w:r>
      <w:proofErr w:type="spellStart"/>
      <w:r>
        <w:rPr>
          <w:rFonts w:ascii="Times New Roman" w:hAnsi="Times New Roman" w:cs="Times New Roman"/>
          <w:color w:val="000000" w:themeColor="text1"/>
          <w:sz w:val="28"/>
          <w:szCs w:val="36"/>
          <w:lang w:val="ru-RU"/>
        </w:rPr>
        <w:t>незначне</w:t>
      </w:r>
      <w:proofErr w:type="spellEnd"/>
      <w:r>
        <w:rPr>
          <w:rFonts w:ascii="Times New Roman" w:hAnsi="Times New Roman" w:cs="Times New Roman"/>
          <w:color w:val="000000" w:themeColor="text1"/>
          <w:sz w:val="28"/>
          <w:szCs w:val="36"/>
          <w:lang w:val="ru-RU"/>
        </w:rPr>
        <w:t xml:space="preserve"> </w:t>
      </w:r>
      <w:proofErr w:type="spellStart"/>
      <w:r>
        <w:rPr>
          <w:rFonts w:ascii="Times New Roman" w:hAnsi="Times New Roman" w:cs="Times New Roman"/>
          <w:color w:val="000000" w:themeColor="text1"/>
          <w:sz w:val="28"/>
          <w:szCs w:val="36"/>
          <w:lang w:val="ru-RU"/>
        </w:rPr>
        <w:t>зниження</w:t>
      </w:r>
      <w:proofErr w:type="spellEnd"/>
      <w:r>
        <w:rPr>
          <w:rFonts w:ascii="Times New Roman" w:hAnsi="Times New Roman" w:cs="Times New Roman"/>
          <w:color w:val="000000" w:themeColor="text1"/>
          <w:sz w:val="28"/>
          <w:szCs w:val="36"/>
          <w:lang w:val="ru-RU"/>
        </w:rPr>
        <w:t xml:space="preserve"> чистого доходу у 2020 р., в 2021 р. </w:t>
      </w:r>
      <w:proofErr w:type="spellStart"/>
      <w:r>
        <w:rPr>
          <w:rFonts w:ascii="Times New Roman" w:hAnsi="Times New Roman" w:cs="Times New Roman"/>
          <w:color w:val="000000" w:themeColor="text1"/>
          <w:sz w:val="28"/>
          <w:szCs w:val="36"/>
          <w:lang w:val="ru-RU"/>
        </w:rPr>
        <w:t>спостерігаємо</w:t>
      </w:r>
      <w:proofErr w:type="spellEnd"/>
      <w:r>
        <w:rPr>
          <w:rFonts w:ascii="Times New Roman" w:hAnsi="Times New Roman" w:cs="Times New Roman"/>
          <w:color w:val="000000" w:themeColor="text1"/>
          <w:sz w:val="28"/>
          <w:szCs w:val="36"/>
          <w:lang w:val="ru-RU"/>
        </w:rPr>
        <w:t xml:space="preserve"> </w:t>
      </w:r>
      <w:proofErr w:type="spellStart"/>
      <w:r>
        <w:rPr>
          <w:rFonts w:ascii="Times New Roman" w:hAnsi="Times New Roman" w:cs="Times New Roman"/>
          <w:color w:val="000000" w:themeColor="text1"/>
          <w:sz w:val="28"/>
          <w:szCs w:val="36"/>
          <w:lang w:val="ru-RU"/>
        </w:rPr>
        <w:t>підвищення</w:t>
      </w:r>
      <w:proofErr w:type="spellEnd"/>
      <w:r>
        <w:rPr>
          <w:rFonts w:ascii="Times New Roman" w:hAnsi="Times New Roman" w:cs="Times New Roman"/>
          <w:color w:val="000000" w:themeColor="text1"/>
          <w:sz w:val="28"/>
          <w:szCs w:val="36"/>
          <w:lang w:val="ru-RU"/>
        </w:rPr>
        <w:t xml:space="preserve"> на 6,9%. </w:t>
      </w:r>
      <w:proofErr w:type="spellStart"/>
      <w:r>
        <w:rPr>
          <w:rFonts w:ascii="Times New Roman" w:hAnsi="Times New Roman" w:cs="Times New Roman"/>
          <w:color w:val="000000" w:themeColor="text1"/>
          <w:sz w:val="28"/>
          <w:szCs w:val="36"/>
          <w:lang w:val="ru-RU"/>
        </w:rPr>
        <w:t>Це</w:t>
      </w:r>
      <w:proofErr w:type="spellEnd"/>
      <w:r>
        <w:rPr>
          <w:rFonts w:ascii="Times New Roman" w:hAnsi="Times New Roman" w:cs="Times New Roman"/>
          <w:color w:val="000000" w:themeColor="text1"/>
          <w:sz w:val="28"/>
          <w:szCs w:val="36"/>
          <w:lang w:val="ru-RU"/>
        </w:rPr>
        <w:t xml:space="preserve"> </w:t>
      </w:r>
      <w:proofErr w:type="spellStart"/>
      <w:r>
        <w:rPr>
          <w:rFonts w:ascii="Times New Roman" w:hAnsi="Times New Roman" w:cs="Times New Roman"/>
          <w:color w:val="000000" w:themeColor="text1"/>
          <w:sz w:val="28"/>
          <w:szCs w:val="36"/>
          <w:lang w:val="ru-RU"/>
        </w:rPr>
        <w:t>свідчить</w:t>
      </w:r>
      <w:proofErr w:type="spellEnd"/>
      <w:r>
        <w:rPr>
          <w:rFonts w:ascii="Times New Roman" w:hAnsi="Times New Roman" w:cs="Times New Roman"/>
          <w:color w:val="000000" w:themeColor="text1"/>
          <w:sz w:val="28"/>
          <w:szCs w:val="36"/>
          <w:lang w:val="ru-RU"/>
        </w:rPr>
        <w:t xml:space="preserve"> про те, </w:t>
      </w:r>
      <w:proofErr w:type="spellStart"/>
      <w:r>
        <w:rPr>
          <w:rFonts w:ascii="Times New Roman" w:hAnsi="Times New Roman" w:cs="Times New Roman"/>
          <w:color w:val="000000" w:themeColor="text1"/>
          <w:sz w:val="28"/>
          <w:szCs w:val="36"/>
          <w:lang w:val="ru-RU"/>
        </w:rPr>
        <w:t>що</w:t>
      </w:r>
      <w:proofErr w:type="spellEnd"/>
      <w:r>
        <w:rPr>
          <w:rFonts w:ascii="Times New Roman" w:hAnsi="Times New Roman" w:cs="Times New Roman"/>
          <w:color w:val="000000" w:themeColor="text1"/>
          <w:sz w:val="28"/>
          <w:szCs w:val="36"/>
          <w:lang w:val="ru-RU"/>
        </w:rPr>
        <w:t xml:space="preserve"> </w:t>
      </w:r>
      <w:proofErr w:type="spellStart"/>
      <w:r>
        <w:rPr>
          <w:rFonts w:ascii="Times New Roman" w:hAnsi="Times New Roman" w:cs="Times New Roman"/>
          <w:color w:val="000000" w:themeColor="text1"/>
          <w:sz w:val="28"/>
          <w:szCs w:val="36"/>
          <w:lang w:val="ru-RU"/>
        </w:rPr>
        <w:t>об'єм</w:t>
      </w:r>
      <w:proofErr w:type="spellEnd"/>
      <w:r>
        <w:rPr>
          <w:rFonts w:ascii="Times New Roman" w:hAnsi="Times New Roman" w:cs="Times New Roman"/>
          <w:color w:val="000000" w:themeColor="text1"/>
          <w:sz w:val="28"/>
          <w:szCs w:val="36"/>
          <w:lang w:val="ru-RU"/>
        </w:rPr>
        <w:t xml:space="preserve"> </w:t>
      </w:r>
      <w:proofErr w:type="spellStart"/>
      <w:r>
        <w:rPr>
          <w:rFonts w:ascii="Times New Roman" w:hAnsi="Times New Roman" w:cs="Times New Roman"/>
          <w:color w:val="000000" w:themeColor="text1"/>
          <w:sz w:val="28"/>
          <w:szCs w:val="36"/>
          <w:lang w:val="ru-RU"/>
        </w:rPr>
        <w:t>виконанної</w:t>
      </w:r>
      <w:proofErr w:type="spellEnd"/>
      <w:r>
        <w:rPr>
          <w:rFonts w:ascii="Times New Roman" w:hAnsi="Times New Roman" w:cs="Times New Roman"/>
          <w:color w:val="000000" w:themeColor="text1"/>
          <w:sz w:val="28"/>
          <w:szCs w:val="36"/>
          <w:lang w:val="ru-RU"/>
        </w:rPr>
        <w:t xml:space="preserve"> </w:t>
      </w:r>
      <w:proofErr w:type="spellStart"/>
      <w:r>
        <w:rPr>
          <w:rFonts w:ascii="Times New Roman" w:hAnsi="Times New Roman" w:cs="Times New Roman"/>
          <w:color w:val="000000" w:themeColor="text1"/>
          <w:sz w:val="28"/>
          <w:szCs w:val="36"/>
          <w:lang w:val="ru-RU"/>
        </w:rPr>
        <w:t>оперативної</w:t>
      </w:r>
      <w:proofErr w:type="spellEnd"/>
      <w:r>
        <w:rPr>
          <w:rFonts w:ascii="Times New Roman" w:hAnsi="Times New Roman" w:cs="Times New Roman"/>
          <w:color w:val="000000" w:themeColor="text1"/>
          <w:sz w:val="28"/>
          <w:szCs w:val="36"/>
          <w:lang w:val="ru-RU"/>
        </w:rPr>
        <w:t xml:space="preserve"> </w:t>
      </w:r>
      <w:proofErr w:type="spellStart"/>
      <w:r>
        <w:rPr>
          <w:rFonts w:ascii="Times New Roman" w:hAnsi="Times New Roman" w:cs="Times New Roman"/>
          <w:color w:val="000000" w:themeColor="text1"/>
          <w:sz w:val="28"/>
          <w:szCs w:val="36"/>
          <w:lang w:val="ru-RU"/>
        </w:rPr>
        <w:t>діяльності</w:t>
      </w:r>
      <w:proofErr w:type="spellEnd"/>
      <w:r>
        <w:rPr>
          <w:rFonts w:ascii="Times New Roman" w:hAnsi="Times New Roman" w:cs="Times New Roman"/>
          <w:color w:val="000000" w:themeColor="text1"/>
          <w:sz w:val="28"/>
          <w:szCs w:val="36"/>
          <w:lang w:val="ru-RU"/>
        </w:rPr>
        <w:t xml:space="preserve"> в 2021 р., </w:t>
      </w:r>
      <w:proofErr w:type="spellStart"/>
      <w:r>
        <w:rPr>
          <w:rFonts w:ascii="Times New Roman" w:hAnsi="Times New Roman" w:cs="Times New Roman"/>
          <w:color w:val="000000" w:themeColor="text1"/>
          <w:sz w:val="28"/>
          <w:szCs w:val="36"/>
          <w:lang w:val="ru-RU"/>
        </w:rPr>
        <w:t>був</w:t>
      </w:r>
      <w:proofErr w:type="spellEnd"/>
      <w:r>
        <w:rPr>
          <w:rFonts w:ascii="Times New Roman" w:hAnsi="Times New Roman" w:cs="Times New Roman"/>
          <w:color w:val="000000" w:themeColor="text1"/>
          <w:sz w:val="28"/>
          <w:szCs w:val="36"/>
          <w:lang w:val="ru-RU"/>
        </w:rPr>
        <w:t xml:space="preserve"> </w:t>
      </w:r>
      <w:proofErr w:type="spellStart"/>
      <w:r>
        <w:rPr>
          <w:rFonts w:ascii="Times New Roman" w:hAnsi="Times New Roman" w:cs="Times New Roman"/>
          <w:color w:val="000000" w:themeColor="text1"/>
          <w:sz w:val="28"/>
          <w:szCs w:val="36"/>
          <w:lang w:val="ru-RU"/>
        </w:rPr>
        <w:t>збільшений</w:t>
      </w:r>
      <w:proofErr w:type="spellEnd"/>
      <w:r>
        <w:rPr>
          <w:rFonts w:ascii="Times New Roman" w:hAnsi="Times New Roman" w:cs="Times New Roman"/>
          <w:color w:val="000000" w:themeColor="text1"/>
          <w:sz w:val="28"/>
          <w:szCs w:val="36"/>
          <w:lang w:val="ru-RU"/>
        </w:rPr>
        <w:t xml:space="preserve">, </w:t>
      </w:r>
      <w:r w:rsidR="002952F3">
        <w:rPr>
          <w:rFonts w:ascii="Times New Roman" w:hAnsi="Times New Roman" w:cs="Times New Roman"/>
          <w:color w:val="000000" w:themeColor="text1"/>
          <w:sz w:val="28"/>
          <w:szCs w:val="36"/>
          <w:lang w:val="ru-RU"/>
        </w:rPr>
        <w:t xml:space="preserve">в 2022 р. </w:t>
      </w:r>
      <w:proofErr w:type="spellStart"/>
      <w:r w:rsidR="002952F3">
        <w:rPr>
          <w:rFonts w:ascii="Times New Roman" w:hAnsi="Times New Roman" w:cs="Times New Roman"/>
          <w:color w:val="000000" w:themeColor="text1"/>
          <w:sz w:val="28"/>
          <w:szCs w:val="36"/>
          <w:lang w:val="ru-RU"/>
        </w:rPr>
        <w:t>цей</w:t>
      </w:r>
      <w:proofErr w:type="spellEnd"/>
      <w:r w:rsidR="002952F3">
        <w:rPr>
          <w:rFonts w:ascii="Times New Roman" w:hAnsi="Times New Roman" w:cs="Times New Roman"/>
          <w:color w:val="000000" w:themeColor="text1"/>
          <w:sz w:val="28"/>
          <w:szCs w:val="36"/>
          <w:lang w:val="ru-RU"/>
        </w:rPr>
        <w:t xml:space="preserve"> </w:t>
      </w:r>
      <w:proofErr w:type="spellStart"/>
      <w:r w:rsidR="002952F3">
        <w:rPr>
          <w:rFonts w:ascii="Times New Roman" w:hAnsi="Times New Roman" w:cs="Times New Roman"/>
          <w:color w:val="000000" w:themeColor="text1"/>
          <w:sz w:val="28"/>
          <w:szCs w:val="36"/>
          <w:lang w:val="ru-RU"/>
        </w:rPr>
        <w:t>показник</w:t>
      </w:r>
      <w:proofErr w:type="spellEnd"/>
      <w:r w:rsidR="002952F3">
        <w:rPr>
          <w:rFonts w:ascii="Times New Roman" w:hAnsi="Times New Roman" w:cs="Times New Roman"/>
          <w:color w:val="000000" w:themeColor="text1"/>
          <w:sz w:val="28"/>
          <w:szCs w:val="36"/>
          <w:lang w:val="ru-RU"/>
        </w:rPr>
        <w:t xml:space="preserve"> </w:t>
      </w:r>
      <w:proofErr w:type="spellStart"/>
      <w:r w:rsidR="002952F3">
        <w:rPr>
          <w:rFonts w:ascii="Times New Roman" w:hAnsi="Times New Roman" w:cs="Times New Roman"/>
          <w:color w:val="000000" w:themeColor="text1"/>
          <w:sz w:val="28"/>
          <w:szCs w:val="36"/>
          <w:lang w:val="ru-RU"/>
        </w:rPr>
        <w:t>знизився</w:t>
      </w:r>
      <w:proofErr w:type="spellEnd"/>
      <w:r w:rsidR="002952F3">
        <w:rPr>
          <w:rFonts w:ascii="Times New Roman" w:hAnsi="Times New Roman" w:cs="Times New Roman"/>
          <w:color w:val="000000" w:themeColor="text1"/>
          <w:sz w:val="28"/>
          <w:szCs w:val="36"/>
          <w:lang w:val="ru-RU"/>
        </w:rPr>
        <w:t xml:space="preserve"> до </w:t>
      </w:r>
      <w:r w:rsidR="002952F3" w:rsidRPr="002952F3">
        <w:rPr>
          <w:rFonts w:ascii="Times New Roman" w:hAnsi="Times New Roman" w:cs="Times New Roman"/>
          <w:color w:val="000000" w:themeColor="text1"/>
          <w:sz w:val="28"/>
          <w:szCs w:val="36"/>
          <w:lang w:val="ru-RU"/>
        </w:rPr>
        <w:t>253</w:t>
      </w:r>
      <w:r w:rsidR="002952F3">
        <w:rPr>
          <w:rFonts w:ascii="Times New Roman" w:hAnsi="Times New Roman" w:cs="Times New Roman"/>
          <w:color w:val="000000" w:themeColor="text1"/>
          <w:sz w:val="28"/>
          <w:szCs w:val="36"/>
          <w:lang w:val="ru-RU"/>
        </w:rPr>
        <w:t> </w:t>
      </w:r>
      <w:r w:rsidR="002952F3" w:rsidRPr="002952F3">
        <w:rPr>
          <w:rFonts w:ascii="Times New Roman" w:hAnsi="Times New Roman" w:cs="Times New Roman"/>
          <w:color w:val="000000" w:themeColor="text1"/>
          <w:sz w:val="28"/>
          <w:szCs w:val="36"/>
          <w:lang w:val="ru-RU"/>
        </w:rPr>
        <w:t>128</w:t>
      </w:r>
      <w:r w:rsidR="002952F3">
        <w:rPr>
          <w:rFonts w:ascii="Times New Roman" w:hAnsi="Times New Roman" w:cs="Times New Roman"/>
          <w:color w:val="000000" w:themeColor="text1"/>
          <w:sz w:val="28"/>
          <w:szCs w:val="36"/>
          <w:lang w:val="ru-RU"/>
        </w:rPr>
        <w:t xml:space="preserve"> </w:t>
      </w:r>
      <w:proofErr w:type="spellStart"/>
      <w:r w:rsidR="002952F3">
        <w:rPr>
          <w:rFonts w:ascii="Times New Roman" w:hAnsi="Times New Roman" w:cs="Times New Roman"/>
          <w:color w:val="000000" w:themeColor="text1"/>
          <w:sz w:val="28"/>
          <w:szCs w:val="36"/>
          <w:lang w:val="ru-RU"/>
        </w:rPr>
        <w:t>тис.грн</w:t>
      </w:r>
      <w:proofErr w:type="spellEnd"/>
      <w:r w:rsidR="002952F3">
        <w:rPr>
          <w:rFonts w:ascii="Times New Roman" w:hAnsi="Times New Roman" w:cs="Times New Roman"/>
          <w:color w:val="000000" w:themeColor="text1"/>
          <w:sz w:val="28"/>
          <w:szCs w:val="36"/>
          <w:lang w:val="ru-RU"/>
        </w:rPr>
        <w:t xml:space="preserve">., </w:t>
      </w:r>
      <w:proofErr w:type="spellStart"/>
      <w:r w:rsidR="002952F3">
        <w:rPr>
          <w:rFonts w:ascii="Times New Roman" w:hAnsi="Times New Roman" w:cs="Times New Roman"/>
          <w:color w:val="000000" w:themeColor="text1"/>
          <w:sz w:val="28"/>
          <w:szCs w:val="36"/>
          <w:lang w:val="ru-RU"/>
        </w:rPr>
        <w:t>що</w:t>
      </w:r>
      <w:proofErr w:type="spellEnd"/>
      <w:r w:rsidR="002952F3">
        <w:rPr>
          <w:rFonts w:ascii="Times New Roman" w:hAnsi="Times New Roman" w:cs="Times New Roman"/>
          <w:color w:val="000000" w:themeColor="text1"/>
          <w:sz w:val="28"/>
          <w:szCs w:val="36"/>
          <w:lang w:val="ru-RU"/>
        </w:rPr>
        <w:t xml:space="preserve"> </w:t>
      </w:r>
      <w:proofErr w:type="spellStart"/>
      <w:r w:rsidR="002952F3">
        <w:rPr>
          <w:rFonts w:ascii="Times New Roman" w:hAnsi="Times New Roman" w:cs="Times New Roman"/>
          <w:color w:val="000000" w:themeColor="text1"/>
          <w:sz w:val="28"/>
          <w:szCs w:val="36"/>
          <w:lang w:val="ru-RU"/>
        </w:rPr>
        <w:t>зумовлено</w:t>
      </w:r>
      <w:proofErr w:type="spellEnd"/>
      <w:r w:rsidR="002952F3">
        <w:rPr>
          <w:rFonts w:ascii="Times New Roman" w:hAnsi="Times New Roman" w:cs="Times New Roman"/>
          <w:color w:val="000000" w:themeColor="text1"/>
          <w:sz w:val="28"/>
          <w:szCs w:val="36"/>
          <w:lang w:val="ru-RU"/>
        </w:rPr>
        <w:t xml:space="preserve"> </w:t>
      </w:r>
      <w:proofErr w:type="spellStart"/>
      <w:r w:rsidR="002952F3">
        <w:rPr>
          <w:rFonts w:ascii="Times New Roman" w:hAnsi="Times New Roman" w:cs="Times New Roman"/>
          <w:color w:val="000000" w:themeColor="text1"/>
          <w:sz w:val="28"/>
          <w:szCs w:val="36"/>
          <w:lang w:val="ru-RU"/>
        </w:rPr>
        <w:t>повномасштабним</w:t>
      </w:r>
      <w:proofErr w:type="spellEnd"/>
      <w:r w:rsidR="002952F3">
        <w:rPr>
          <w:rFonts w:ascii="Times New Roman" w:hAnsi="Times New Roman" w:cs="Times New Roman"/>
          <w:color w:val="000000" w:themeColor="text1"/>
          <w:sz w:val="28"/>
          <w:szCs w:val="36"/>
          <w:lang w:val="ru-RU"/>
        </w:rPr>
        <w:t xml:space="preserve"> </w:t>
      </w:r>
      <w:proofErr w:type="spellStart"/>
      <w:proofErr w:type="gramStart"/>
      <w:r w:rsidR="002952F3">
        <w:rPr>
          <w:rFonts w:ascii="Times New Roman" w:hAnsi="Times New Roman" w:cs="Times New Roman"/>
          <w:color w:val="000000" w:themeColor="text1"/>
          <w:sz w:val="28"/>
          <w:szCs w:val="36"/>
          <w:lang w:val="ru-RU"/>
        </w:rPr>
        <w:t>вторгненням</w:t>
      </w:r>
      <w:proofErr w:type="spellEnd"/>
      <w:r w:rsidR="002952F3">
        <w:rPr>
          <w:rFonts w:ascii="Times New Roman" w:hAnsi="Times New Roman" w:cs="Times New Roman"/>
          <w:color w:val="000000" w:themeColor="text1"/>
          <w:sz w:val="28"/>
          <w:szCs w:val="36"/>
          <w:lang w:val="ru-RU"/>
        </w:rPr>
        <w:t xml:space="preserve"> ,</w:t>
      </w:r>
      <w:proofErr w:type="gramEnd"/>
      <w:r w:rsidR="002952F3">
        <w:rPr>
          <w:rFonts w:ascii="Times New Roman" w:hAnsi="Times New Roman" w:cs="Times New Roman"/>
          <w:color w:val="000000" w:themeColor="text1"/>
          <w:sz w:val="28"/>
          <w:szCs w:val="36"/>
          <w:lang w:val="ru-RU"/>
        </w:rPr>
        <w:t xml:space="preserve"> у 2023 р. </w:t>
      </w:r>
      <w:proofErr w:type="spellStart"/>
      <w:r w:rsidR="002952F3">
        <w:rPr>
          <w:rFonts w:ascii="Times New Roman" w:hAnsi="Times New Roman" w:cs="Times New Roman"/>
          <w:color w:val="000000" w:themeColor="text1"/>
          <w:sz w:val="28"/>
          <w:szCs w:val="36"/>
          <w:lang w:val="ru-RU"/>
        </w:rPr>
        <w:t>чистий</w:t>
      </w:r>
      <w:proofErr w:type="spellEnd"/>
      <w:r w:rsidR="002952F3">
        <w:rPr>
          <w:rFonts w:ascii="Times New Roman" w:hAnsi="Times New Roman" w:cs="Times New Roman"/>
          <w:color w:val="000000" w:themeColor="text1"/>
          <w:sz w:val="28"/>
          <w:szCs w:val="36"/>
          <w:lang w:val="ru-RU"/>
        </w:rPr>
        <w:t xml:space="preserve"> </w:t>
      </w:r>
      <w:proofErr w:type="spellStart"/>
      <w:r w:rsidR="002952F3">
        <w:rPr>
          <w:rFonts w:ascii="Times New Roman" w:hAnsi="Times New Roman" w:cs="Times New Roman"/>
          <w:color w:val="000000" w:themeColor="text1"/>
          <w:sz w:val="28"/>
          <w:szCs w:val="36"/>
          <w:lang w:val="ru-RU"/>
        </w:rPr>
        <w:t>дохід</w:t>
      </w:r>
      <w:proofErr w:type="spellEnd"/>
      <w:r w:rsidR="002952F3">
        <w:rPr>
          <w:rFonts w:ascii="Times New Roman" w:hAnsi="Times New Roman" w:cs="Times New Roman"/>
          <w:color w:val="000000" w:themeColor="text1"/>
          <w:sz w:val="28"/>
          <w:szCs w:val="36"/>
          <w:lang w:val="ru-RU"/>
        </w:rPr>
        <w:t xml:space="preserve"> </w:t>
      </w:r>
      <w:proofErr w:type="spellStart"/>
      <w:r w:rsidR="002952F3">
        <w:rPr>
          <w:rFonts w:ascii="Times New Roman" w:hAnsi="Times New Roman" w:cs="Times New Roman"/>
          <w:color w:val="000000" w:themeColor="text1"/>
          <w:sz w:val="28"/>
          <w:szCs w:val="36"/>
          <w:lang w:val="ru-RU"/>
        </w:rPr>
        <w:t>від</w:t>
      </w:r>
      <w:proofErr w:type="spellEnd"/>
      <w:r w:rsidR="002952F3">
        <w:rPr>
          <w:rFonts w:ascii="Times New Roman" w:hAnsi="Times New Roman" w:cs="Times New Roman"/>
          <w:color w:val="000000" w:themeColor="text1"/>
          <w:sz w:val="28"/>
          <w:szCs w:val="36"/>
          <w:lang w:val="ru-RU"/>
        </w:rPr>
        <w:t xml:space="preserve"> </w:t>
      </w:r>
      <w:proofErr w:type="spellStart"/>
      <w:r w:rsidR="002952F3">
        <w:rPr>
          <w:rFonts w:ascii="Times New Roman" w:hAnsi="Times New Roman" w:cs="Times New Roman"/>
          <w:color w:val="000000" w:themeColor="text1"/>
          <w:sz w:val="28"/>
          <w:szCs w:val="36"/>
          <w:lang w:val="ru-RU"/>
        </w:rPr>
        <w:t>реалізованої</w:t>
      </w:r>
      <w:proofErr w:type="spellEnd"/>
      <w:r w:rsidR="002952F3">
        <w:rPr>
          <w:rFonts w:ascii="Times New Roman" w:hAnsi="Times New Roman" w:cs="Times New Roman"/>
          <w:color w:val="000000" w:themeColor="text1"/>
          <w:sz w:val="28"/>
          <w:szCs w:val="36"/>
          <w:lang w:val="ru-RU"/>
        </w:rPr>
        <w:t xml:space="preserve"> </w:t>
      </w:r>
      <w:proofErr w:type="spellStart"/>
      <w:r w:rsidR="002952F3">
        <w:rPr>
          <w:rFonts w:ascii="Times New Roman" w:hAnsi="Times New Roman" w:cs="Times New Roman"/>
          <w:color w:val="000000" w:themeColor="text1"/>
          <w:sz w:val="28"/>
          <w:szCs w:val="36"/>
          <w:lang w:val="ru-RU"/>
        </w:rPr>
        <w:t>продукції</w:t>
      </w:r>
      <w:proofErr w:type="spellEnd"/>
      <w:r w:rsidR="002952F3">
        <w:rPr>
          <w:rFonts w:ascii="Times New Roman" w:hAnsi="Times New Roman" w:cs="Times New Roman"/>
          <w:color w:val="000000" w:themeColor="text1"/>
          <w:sz w:val="28"/>
          <w:szCs w:val="36"/>
          <w:lang w:val="ru-RU"/>
        </w:rPr>
        <w:t xml:space="preserve"> </w:t>
      </w:r>
      <w:proofErr w:type="spellStart"/>
      <w:r w:rsidR="002952F3">
        <w:rPr>
          <w:rFonts w:ascii="Times New Roman" w:hAnsi="Times New Roman" w:cs="Times New Roman"/>
          <w:color w:val="000000" w:themeColor="text1"/>
          <w:sz w:val="28"/>
          <w:szCs w:val="36"/>
          <w:lang w:val="ru-RU"/>
        </w:rPr>
        <w:t>стабілізувався</w:t>
      </w:r>
      <w:proofErr w:type="spellEnd"/>
      <w:r w:rsidR="002952F3">
        <w:rPr>
          <w:rFonts w:ascii="Times New Roman" w:hAnsi="Times New Roman" w:cs="Times New Roman"/>
          <w:color w:val="000000" w:themeColor="text1"/>
          <w:sz w:val="28"/>
          <w:szCs w:val="36"/>
          <w:lang w:val="ru-RU"/>
        </w:rPr>
        <w:t xml:space="preserve"> і </w:t>
      </w:r>
      <w:proofErr w:type="spellStart"/>
      <w:r w:rsidR="002952F3">
        <w:rPr>
          <w:rFonts w:ascii="Times New Roman" w:hAnsi="Times New Roman" w:cs="Times New Roman"/>
          <w:color w:val="000000" w:themeColor="text1"/>
          <w:sz w:val="28"/>
          <w:szCs w:val="36"/>
          <w:lang w:val="ru-RU"/>
        </w:rPr>
        <w:t>зріс</w:t>
      </w:r>
      <w:proofErr w:type="spellEnd"/>
      <w:r w:rsidR="002952F3">
        <w:rPr>
          <w:rFonts w:ascii="Times New Roman" w:hAnsi="Times New Roman" w:cs="Times New Roman"/>
          <w:color w:val="000000" w:themeColor="text1"/>
          <w:sz w:val="28"/>
          <w:szCs w:val="36"/>
          <w:lang w:val="ru-RU"/>
        </w:rPr>
        <w:t xml:space="preserve"> до </w:t>
      </w:r>
      <w:r w:rsidR="002952F3" w:rsidRPr="002952F3">
        <w:rPr>
          <w:rFonts w:ascii="Times New Roman" w:hAnsi="Times New Roman" w:cs="Times New Roman"/>
          <w:color w:val="000000" w:themeColor="text1"/>
          <w:sz w:val="28"/>
          <w:szCs w:val="36"/>
          <w:lang w:val="ru-RU"/>
        </w:rPr>
        <w:t>331</w:t>
      </w:r>
      <w:r w:rsidR="002952F3">
        <w:rPr>
          <w:rFonts w:ascii="Times New Roman" w:hAnsi="Times New Roman" w:cs="Times New Roman"/>
          <w:color w:val="000000" w:themeColor="text1"/>
          <w:sz w:val="28"/>
          <w:szCs w:val="36"/>
          <w:lang w:val="en-US"/>
        </w:rPr>
        <w:t> </w:t>
      </w:r>
      <w:r w:rsidR="002952F3" w:rsidRPr="002952F3">
        <w:rPr>
          <w:rFonts w:ascii="Times New Roman" w:hAnsi="Times New Roman" w:cs="Times New Roman"/>
          <w:color w:val="000000" w:themeColor="text1"/>
          <w:sz w:val="28"/>
          <w:szCs w:val="36"/>
          <w:lang w:val="ru-RU"/>
        </w:rPr>
        <w:t>760</w:t>
      </w:r>
      <w:r w:rsidR="002952F3">
        <w:rPr>
          <w:rFonts w:ascii="Times New Roman" w:hAnsi="Times New Roman" w:cs="Times New Roman"/>
          <w:color w:val="000000" w:themeColor="text1"/>
          <w:sz w:val="28"/>
          <w:szCs w:val="36"/>
        </w:rPr>
        <w:t xml:space="preserve">. </w:t>
      </w:r>
      <w:proofErr w:type="spellStart"/>
      <w:r w:rsidR="002952F3">
        <w:rPr>
          <w:rFonts w:ascii="Times New Roman" w:hAnsi="Times New Roman" w:cs="Times New Roman"/>
          <w:color w:val="000000" w:themeColor="text1"/>
          <w:sz w:val="28"/>
          <w:szCs w:val="36"/>
          <w:lang w:val="ru-RU"/>
        </w:rPr>
        <w:t>Т</w:t>
      </w:r>
      <w:r>
        <w:rPr>
          <w:rFonts w:ascii="Times New Roman" w:hAnsi="Times New Roman" w:cs="Times New Roman"/>
          <w:color w:val="000000" w:themeColor="text1"/>
          <w:sz w:val="28"/>
          <w:szCs w:val="36"/>
          <w:lang w:val="ru-RU"/>
        </w:rPr>
        <w:t>акож</w:t>
      </w:r>
      <w:proofErr w:type="spellEnd"/>
      <w:r>
        <w:rPr>
          <w:rFonts w:ascii="Times New Roman" w:hAnsi="Times New Roman" w:cs="Times New Roman"/>
          <w:color w:val="000000" w:themeColor="text1"/>
          <w:sz w:val="28"/>
          <w:szCs w:val="36"/>
          <w:lang w:val="ru-RU"/>
        </w:rPr>
        <w:t xml:space="preserve"> на </w:t>
      </w:r>
      <w:proofErr w:type="spellStart"/>
      <w:r>
        <w:rPr>
          <w:rFonts w:ascii="Times New Roman" w:hAnsi="Times New Roman" w:cs="Times New Roman"/>
          <w:color w:val="000000" w:themeColor="text1"/>
          <w:sz w:val="28"/>
          <w:szCs w:val="36"/>
          <w:lang w:val="ru-RU"/>
        </w:rPr>
        <w:t>підвищення</w:t>
      </w:r>
      <w:proofErr w:type="spellEnd"/>
      <w:r>
        <w:rPr>
          <w:rFonts w:ascii="Times New Roman" w:hAnsi="Times New Roman" w:cs="Times New Roman"/>
          <w:color w:val="000000" w:themeColor="text1"/>
          <w:sz w:val="28"/>
          <w:szCs w:val="36"/>
          <w:lang w:val="ru-RU"/>
        </w:rPr>
        <w:t xml:space="preserve"> </w:t>
      </w:r>
      <w:proofErr w:type="spellStart"/>
      <w:r>
        <w:rPr>
          <w:rFonts w:ascii="Times New Roman" w:hAnsi="Times New Roman" w:cs="Times New Roman"/>
          <w:color w:val="000000" w:themeColor="text1"/>
          <w:sz w:val="28"/>
          <w:szCs w:val="36"/>
          <w:lang w:val="ru-RU"/>
        </w:rPr>
        <w:t>цієї</w:t>
      </w:r>
      <w:proofErr w:type="spellEnd"/>
      <w:r>
        <w:rPr>
          <w:rFonts w:ascii="Times New Roman" w:hAnsi="Times New Roman" w:cs="Times New Roman"/>
          <w:color w:val="000000" w:themeColor="text1"/>
          <w:sz w:val="28"/>
          <w:szCs w:val="36"/>
          <w:lang w:val="ru-RU"/>
        </w:rPr>
        <w:t xml:space="preserve"> </w:t>
      </w:r>
      <w:proofErr w:type="spellStart"/>
      <w:r>
        <w:rPr>
          <w:rFonts w:ascii="Times New Roman" w:hAnsi="Times New Roman" w:cs="Times New Roman"/>
          <w:color w:val="000000" w:themeColor="text1"/>
          <w:sz w:val="28"/>
          <w:szCs w:val="36"/>
          <w:lang w:val="ru-RU"/>
        </w:rPr>
        <w:t>статті</w:t>
      </w:r>
      <w:proofErr w:type="spellEnd"/>
      <w:r>
        <w:rPr>
          <w:rFonts w:ascii="Times New Roman" w:hAnsi="Times New Roman" w:cs="Times New Roman"/>
          <w:color w:val="000000" w:themeColor="text1"/>
          <w:sz w:val="28"/>
          <w:szCs w:val="36"/>
          <w:lang w:val="ru-RU"/>
        </w:rPr>
        <w:t xml:space="preserve"> </w:t>
      </w:r>
      <w:proofErr w:type="spellStart"/>
      <w:r>
        <w:rPr>
          <w:rFonts w:ascii="Times New Roman" w:hAnsi="Times New Roman" w:cs="Times New Roman"/>
          <w:color w:val="000000" w:themeColor="text1"/>
          <w:sz w:val="28"/>
          <w:szCs w:val="36"/>
          <w:lang w:val="ru-RU"/>
        </w:rPr>
        <w:t>вплинуло</w:t>
      </w:r>
      <w:proofErr w:type="spellEnd"/>
      <w:r>
        <w:rPr>
          <w:rFonts w:ascii="Times New Roman" w:hAnsi="Times New Roman" w:cs="Times New Roman"/>
          <w:color w:val="000000" w:themeColor="text1"/>
          <w:sz w:val="28"/>
          <w:szCs w:val="36"/>
          <w:lang w:val="ru-RU"/>
        </w:rPr>
        <w:t xml:space="preserve"> </w:t>
      </w:r>
      <w:proofErr w:type="spellStart"/>
      <w:r>
        <w:rPr>
          <w:rFonts w:ascii="Times New Roman" w:hAnsi="Times New Roman" w:cs="Times New Roman"/>
          <w:color w:val="000000" w:themeColor="text1"/>
          <w:sz w:val="28"/>
          <w:szCs w:val="36"/>
          <w:lang w:val="ru-RU"/>
        </w:rPr>
        <w:t>підвищення</w:t>
      </w:r>
      <w:proofErr w:type="spellEnd"/>
      <w:r>
        <w:rPr>
          <w:rFonts w:ascii="Times New Roman" w:hAnsi="Times New Roman" w:cs="Times New Roman"/>
          <w:color w:val="000000" w:themeColor="text1"/>
          <w:sz w:val="28"/>
          <w:szCs w:val="36"/>
          <w:lang w:val="ru-RU"/>
        </w:rPr>
        <w:t xml:space="preserve"> </w:t>
      </w:r>
      <w:proofErr w:type="spellStart"/>
      <w:r>
        <w:rPr>
          <w:rFonts w:ascii="Times New Roman" w:hAnsi="Times New Roman" w:cs="Times New Roman"/>
          <w:color w:val="000000" w:themeColor="text1"/>
          <w:sz w:val="28"/>
          <w:szCs w:val="36"/>
          <w:lang w:val="ru-RU"/>
        </w:rPr>
        <w:t>цін</w:t>
      </w:r>
      <w:proofErr w:type="spellEnd"/>
      <w:r>
        <w:rPr>
          <w:rFonts w:ascii="Times New Roman" w:hAnsi="Times New Roman" w:cs="Times New Roman"/>
          <w:color w:val="000000" w:themeColor="text1"/>
          <w:sz w:val="28"/>
          <w:szCs w:val="36"/>
          <w:lang w:val="ru-RU"/>
        </w:rPr>
        <w:t xml:space="preserve"> на </w:t>
      </w:r>
      <w:proofErr w:type="spellStart"/>
      <w:r>
        <w:rPr>
          <w:rFonts w:ascii="Times New Roman" w:hAnsi="Times New Roman" w:cs="Times New Roman"/>
          <w:color w:val="000000" w:themeColor="text1"/>
          <w:sz w:val="28"/>
          <w:szCs w:val="36"/>
          <w:lang w:val="ru-RU"/>
        </w:rPr>
        <w:t>програмне</w:t>
      </w:r>
      <w:proofErr w:type="spellEnd"/>
      <w:r>
        <w:rPr>
          <w:rFonts w:ascii="Times New Roman" w:hAnsi="Times New Roman" w:cs="Times New Roman"/>
          <w:color w:val="000000" w:themeColor="text1"/>
          <w:sz w:val="28"/>
          <w:szCs w:val="36"/>
          <w:lang w:val="ru-RU"/>
        </w:rPr>
        <w:t xml:space="preserve"> </w:t>
      </w:r>
      <w:proofErr w:type="spellStart"/>
      <w:r>
        <w:rPr>
          <w:rFonts w:ascii="Times New Roman" w:hAnsi="Times New Roman" w:cs="Times New Roman"/>
          <w:color w:val="000000" w:themeColor="text1"/>
          <w:sz w:val="28"/>
          <w:szCs w:val="36"/>
          <w:lang w:val="ru-RU"/>
        </w:rPr>
        <w:t>забезпечення</w:t>
      </w:r>
      <w:proofErr w:type="spellEnd"/>
      <w:r>
        <w:rPr>
          <w:rFonts w:ascii="Times New Roman" w:hAnsi="Times New Roman" w:cs="Times New Roman"/>
          <w:color w:val="000000" w:themeColor="text1"/>
          <w:sz w:val="28"/>
          <w:szCs w:val="36"/>
          <w:lang w:val="ru-RU"/>
        </w:rPr>
        <w:t xml:space="preserve"> та </w:t>
      </w:r>
      <w:proofErr w:type="spellStart"/>
      <w:r>
        <w:rPr>
          <w:rFonts w:ascii="Times New Roman" w:hAnsi="Times New Roman" w:cs="Times New Roman"/>
          <w:color w:val="000000" w:themeColor="text1"/>
          <w:sz w:val="28"/>
          <w:szCs w:val="36"/>
          <w:lang w:val="ru-RU"/>
        </w:rPr>
        <w:t>комп'ютери</w:t>
      </w:r>
      <w:proofErr w:type="spellEnd"/>
      <w:r>
        <w:rPr>
          <w:rFonts w:ascii="Times New Roman" w:hAnsi="Times New Roman" w:cs="Times New Roman"/>
          <w:color w:val="000000" w:themeColor="text1"/>
          <w:sz w:val="28"/>
          <w:szCs w:val="36"/>
          <w:lang w:val="ru-RU"/>
        </w:rPr>
        <w:t>.</w:t>
      </w:r>
      <w:bookmarkEnd w:id="8"/>
      <w:r>
        <w:rPr>
          <w:rFonts w:ascii="Times New Roman" w:hAnsi="Times New Roman" w:cs="Times New Roman"/>
          <w:color w:val="000000" w:themeColor="text1"/>
          <w:sz w:val="28"/>
          <w:szCs w:val="36"/>
          <w:lang w:val="ru-RU"/>
        </w:rPr>
        <w:t xml:space="preserve"> </w:t>
      </w:r>
    </w:p>
    <w:p w:rsidR="009E348A" w:rsidRPr="002952F3" w:rsidRDefault="009E348A" w:rsidP="009E348A">
      <w:pPr>
        <w:shd w:val="clear" w:color="auto" w:fill="FFFFFF"/>
        <w:spacing w:after="0" w:line="360" w:lineRule="auto"/>
        <w:ind w:firstLine="709"/>
        <w:jc w:val="both"/>
        <w:outlineLvl w:val="1"/>
        <w:rPr>
          <w:rFonts w:ascii="Times New Roman" w:hAnsi="Times New Roman" w:cs="Times New Roman"/>
          <w:color w:val="000000" w:themeColor="text1"/>
          <w:sz w:val="28"/>
          <w:szCs w:val="28"/>
          <w:lang w:val="ru-RU"/>
        </w:rPr>
      </w:pPr>
      <w:bookmarkStart w:id="9" w:name="_Toc93166451"/>
      <w:proofErr w:type="spellStart"/>
      <w:r>
        <w:rPr>
          <w:rFonts w:ascii="Times New Roman" w:hAnsi="Times New Roman" w:cs="Times New Roman"/>
          <w:color w:val="000000" w:themeColor="text1"/>
          <w:sz w:val="28"/>
          <w:szCs w:val="36"/>
          <w:lang w:val="ru-RU"/>
        </w:rPr>
        <w:t>Інші</w:t>
      </w:r>
      <w:proofErr w:type="spellEnd"/>
      <w:r>
        <w:rPr>
          <w:rFonts w:ascii="Times New Roman" w:hAnsi="Times New Roman" w:cs="Times New Roman"/>
          <w:color w:val="000000" w:themeColor="text1"/>
          <w:sz w:val="28"/>
          <w:szCs w:val="36"/>
          <w:lang w:val="ru-RU"/>
        </w:rPr>
        <w:t xml:space="preserve"> </w:t>
      </w:r>
      <w:proofErr w:type="spellStart"/>
      <w:r>
        <w:rPr>
          <w:rFonts w:ascii="Times New Roman" w:hAnsi="Times New Roman" w:cs="Times New Roman"/>
          <w:color w:val="000000" w:themeColor="text1"/>
          <w:sz w:val="28"/>
          <w:szCs w:val="36"/>
          <w:lang w:val="ru-RU"/>
        </w:rPr>
        <w:t>операційні</w:t>
      </w:r>
      <w:proofErr w:type="spellEnd"/>
      <w:r>
        <w:rPr>
          <w:rFonts w:ascii="Times New Roman" w:hAnsi="Times New Roman" w:cs="Times New Roman"/>
          <w:color w:val="000000" w:themeColor="text1"/>
          <w:sz w:val="28"/>
          <w:szCs w:val="36"/>
          <w:lang w:val="ru-RU"/>
        </w:rPr>
        <w:t xml:space="preserve"> доходи у 2019 р. </w:t>
      </w:r>
      <w:proofErr w:type="spellStart"/>
      <w:r>
        <w:rPr>
          <w:rFonts w:ascii="Times New Roman" w:hAnsi="Times New Roman" w:cs="Times New Roman"/>
          <w:color w:val="000000" w:themeColor="text1"/>
          <w:sz w:val="28"/>
          <w:szCs w:val="36"/>
          <w:lang w:val="ru-RU"/>
        </w:rPr>
        <w:t>мали</w:t>
      </w:r>
      <w:proofErr w:type="spellEnd"/>
      <w:r>
        <w:rPr>
          <w:rFonts w:ascii="Times New Roman" w:hAnsi="Times New Roman" w:cs="Times New Roman"/>
          <w:color w:val="000000" w:themeColor="text1"/>
          <w:sz w:val="28"/>
          <w:szCs w:val="36"/>
          <w:lang w:val="ru-RU"/>
        </w:rPr>
        <w:t xml:space="preserve"> </w:t>
      </w:r>
      <w:proofErr w:type="spellStart"/>
      <w:r>
        <w:rPr>
          <w:rFonts w:ascii="Times New Roman" w:hAnsi="Times New Roman" w:cs="Times New Roman"/>
          <w:color w:val="000000" w:themeColor="text1"/>
          <w:sz w:val="28"/>
          <w:szCs w:val="36"/>
          <w:lang w:val="ru-RU"/>
        </w:rPr>
        <w:t>найнижчий</w:t>
      </w:r>
      <w:proofErr w:type="spellEnd"/>
      <w:r>
        <w:rPr>
          <w:rFonts w:ascii="Times New Roman" w:hAnsi="Times New Roman" w:cs="Times New Roman"/>
          <w:color w:val="000000" w:themeColor="text1"/>
          <w:sz w:val="28"/>
          <w:szCs w:val="36"/>
          <w:lang w:val="ru-RU"/>
        </w:rPr>
        <w:t xml:space="preserve"> </w:t>
      </w:r>
      <w:proofErr w:type="spellStart"/>
      <w:r>
        <w:rPr>
          <w:rFonts w:ascii="Times New Roman" w:hAnsi="Times New Roman" w:cs="Times New Roman"/>
          <w:color w:val="000000" w:themeColor="text1"/>
          <w:sz w:val="28"/>
          <w:szCs w:val="36"/>
          <w:lang w:val="ru-RU"/>
        </w:rPr>
        <w:t>показник</w:t>
      </w:r>
      <w:proofErr w:type="spellEnd"/>
      <w:r>
        <w:rPr>
          <w:rFonts w:ascii="Times New Roman" w:hAnsi="Times New Roman" w:cs="Times New Roman"/>
          <w:color w:val="000000" w:themeColor="text1"/>
          <w:sz w:val="28"/>
          <w:szCs w:val="36"/>
          <w:lang w:val="ru-RU"/>
        </w:rPr>
        <w:t xml:space="preserve">, а </w:t>
      </w:r>
      <w:proofErr w:type="spellStart"/>
      <w:r>
        <w:rPr>
          <w:rFonts w:ascii="Times New Roman" w:hAnsi="Times New Roman" w:cs="Times New Roman"/>
          <w:color w:val="000000" w:themeColor="text1"/>
          <w:sz w:val="28"/>
          <w:szCs w:val="36"/>
          <w:lang w:val="ru-RU"/>
        </w:rPr>
        <w:t>саме</w:t>
      </w:r>
      <w:proofErr w:type="spellEnd"/>
      <w:r>
        <w:rPr>
          <w:rFonts w:ascii="Times New Roman" w:hAnsi="Times New Roman" w:cs="Times New Roman"/>
          <w:color w:val="000000" w:themeColor="text1"/>
          <w:sz w:val="28"/>
          <w:szCs w:val="36"/>
          <w:lang w:val="ru-RU"/>
        </w:rPr>
        <w:t xml:space="preserve"> 7 926 тис. грн., а </w:t>
      </w:r>
      <w:proofErr w:type="spellStart"/>
      <w:r>
        <w:rPr>
          <w:rFonts w:ascii="Times New Roman" w:hAnsi="Times New Roman" w:cs="Times New Roman"/>
          <w:color w:val="000000" w:themeColor="text1"/>
          <w:sz w:val="28"/>
          <w:szCs w:val="36"/>
          <w:lang w:val="ru-RU"/>
        </w:rPr>
        <w:t>вже</w:t>
      </w:r>
      <w:proofErr w:type="spellEnd"/>
      <w:r>
        <w:rPr>
          <w:rFonts w:ascii="Times New Roman" w:hAnsi="Times New Roman" w:cs="Times New Roman"/>
          <w:color w:val="000000" w:themeColor="text1"/>
          <w:sz w:val="28"/>
          <w:szCs w:val="36"/>
          <w:lang w:val="ru-RU"/>
        </w:rPr>
        <w:t xml:space="preserve"> у 2020 р. вони </w:t>
      </w:r>
      <w:proofErr w:type="spellStart"/>
      <w:r>
        <w:rPr>
          <w:rFonts w:ascii="Times New Roman" w:hAnsi="Times New Roman" w:cs="Times New Roman"/>
          <w:color w:val="000000" w:themeColor="text1"/>
          <w:sz w:val="28"/>
          <w:szCs w:val="36"/>
          <w:lang w:val="ru-RU"/>
        </w:rPr>
        <w:t>зросли</w:t>
      </w:r>
      <w:proofErr w:type="spellEnd"/>
      <w:r>
        <w:rPr>
          <w:rFonts w:ascii="Times New Roman" w:hAnsi="Times New Roman" w:cs="Times New Roman"/>
          <w:color w:val="000000" w:themeColor="text1"/>
          <w:sz w:val="28"/>
          <w:szCs w:val="36"/>
          <w:lang w:val="ru-RU"/>
        </w:rPr>
        <w:t xml:space="preserve"> на 16 678 тис. грн. і в </w:t>
      </w:r>
      <w:proofErr w:type="spellStart"/>
      <w:r>
        <w:rPr>
          <w:rFonts w:ascii="Times New Roman" w:hAnsi="Times New Roman" w:cs="Times New Roman"/>
          <w:color w:val="000000" w:themeColor="text1"/>
          <w:sz w:val="28"/>
          <w:szCs w:val="36"/>
          <w:lang w:val="ru-RU"/>
        </w:rPr>
        <w:t>загальному</w:t>
      </w:r>
      <w:proofErr w:type="spellEnd"/>
      <w:r>
        <w:rPr>
          <w:rFonts w:ascii="Times New Roman" w:hAnsi="Times New Roman" w:cs="Times New Roman"/>
          <w:color w:val="000000" w:themeColor="text1"/>
          <w:sz w:val="28"/>
          <w:szCs w:val="36"/>
          <w:lang w:val="ru-RU"/>
        </w:rPr>
        <w:t xml:space="preserve"> </w:t>
      </w:r>
      <w:proofErr w:type="spellStart"/>
      <w:r>
        <w:rPr>
          <w:rFonts w:ascii="Times New Roman" w:hAnsi="Times New Roman" w:cs="Times New Roman"/>
          <w:color w:val="000000" w:themeColor="text1"/>
          <w:sz w:val="28"/>
          <w:szCs w:val="36"/>
          <w:lang w:val="ru-RU"/>
        </w:rPr>
        <w:t>значенні</w:t>
      </w:r>
      <w:proofErr w:type="spellEnd"/>
      <w:r>
        <w:rPr>
          <w:rFonts w:ascii="Times New Roman" w:hAnsi="Times New Roman" w:cs="Times New Roman"/>
          <w:color w:val="000000" w:themeColor="text1"/>
          <w:sz w:val="28"/>
          <w:szCs w:val="36"/>
          <w:lang w:val="ru-RU"/>
        </w:rPr>
        <w:t xml:space="preserve"> </w:t>
      </w:r>
      <w:proofErr w:type="spellStart"/>
      <w:r w:rsidRPr="008C4245">
        <w:rPr>
          <w:rFonts w:ascii="Times New Roman" w:hAnsi="Times New Roman" w:cs="Times New Roman"/>
          <w:color w:val="000000" w:themeColor="text1"/>
          <w:sz w:val="28"/>
          <w:szCs w:val="28"/>
          <w:lang w:val="ru-RU"/>
        </w:rPr>
        <w:lastRenderedPageBreak/>
        <w:t>склал</w:t>
      </w:r>
      <w:r>
        <w:rPr>
          <w:rFonts w:ascii="Times New Roman" w:hAnsi="Times New Roman" w:cs="Times New Roman"/>
          <w:color w:val="000000" w:themeColor="text1"/>
          <w:sz w:val="28"/>
          <w:szCs w:val="28"/>
          <w:lang w:val="ru-RU"/>
        </w:rPr>
        <w:t>и</w:t>
      </w:r>
      <w:proofErr w:type="spellEnd"/>
      <w:r w:rsidRPr="008C4245">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 xml:space="preserve">24 604,4 тис. грн. У 2021 р. </w:t>
      </w:r>
      <w:proofErr w:type="spellStart"/>
      <w:r>
        <w:rPr>
          <w:rFonts w:ascii="Times New Roman" w:hAnsi="Times New Roman" w:cs="Times New Roman"/>
          <w:color w:val="000000" w:themeColor="text1"/>
          <w:sz w:val="28"/>
          <w:szCs w:val="28"/>
          <w:lang w:val="ru-RU"/>
        </w:rPr>
        <w:t>цей</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показник</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склав</w:t>
      </w:r>
      <w:proofErr w:type="spellEnd"/>
      <w:r>
        <w:rPr>
          <w:rFonts w:ascii="Times New Roman" w:hAnsi="Times New Roman" w:cs="Times New Roman"/>
          <w:color w:val="000000" w:themeColor="text1"/>
          <w:sz w:val="28"/>
          <w:szCs w:val="28"/>
          <w:lang w:val="ru-RU"/>
        </w:rPr>
        <w:t xml:space="preserve"> 23 036 тис. грн., </w:t>
      </w:r>
      <w:proofErr w:type="spellStart"/>
      <w:r>
        <w:rPr>
          <w:rFonts w:ascii="Times New Roman" w:hAnsi="Times New Roman" w:cs="Times New Roman"/>
          <w:color w:val="000000" w:themeColor="text1"/>
          <w:sz w:val="28"/>
          <w:szCs w:val="28"/>
          <w:lang w:val="ru-RU"/>
        </w:rPr>
        <w:t>тобто</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відбулося</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зменшення</w:t>
      </w:r>
      <w:proofErr w:type="spellEnd"/>
      <w:r>
        <w:rPr>
          <w:rFonts w:ascii="Times New Roman" w:hAnsi="Times New Roman" w:cs="Times New Roman"/>
          <w:color w:val="000000" w:themeColor="text1"/>
          <w:sz w:val="28"/>
          <w:szCs w:val="28"/>
          <w:lang w:val="ru-RU"/>
        </w:rPr>
        <w:t xml:space="preserve"> на 6,4 % у </w:t>
      </w:r>
      <w:proofErr w:type="spellStart"/>
      <w:r>
        <w:rPr>
          <w:rFonts w:ascii="Times New Roman" w:hAnsi="Times New Roman" w:cs="Times New Roman"/>
          <w:color w:val="000000" w:themeColor="text1"/>
          <w:sz w:val="28"/>
          <w:szCs w:val="28"/>
          <w:lang w:val="ru-RU"/>
        </w:rPr>
        <w:t>порівнянні</w:t>
      </w:r>
      <w:proofErr w:type="spellEnd"/>
      <w:r>
        <w:rPr>
          <w:rFonts w:ascii="Times New Roman" w:hAnsi="Times New Roman" w:cs="Times New Roman"/>
          <w:color w:val="000000" w:themeColor="text1"/>
          <w:sz w:val="28"/>
          <w:szCs w:val="28"/>
          <w:lang w:val="ru-RU"/>
        </w:rPr>
        <w:t xml:space="preserve"> з </w:t>
      </w:r>
      <w:proofErr w:type="spellStart"/>
      <w:r>
        <w:rPr>
          <w:rFonts w:ascii="Times New Roman" w:hAnsi="Times New Roman" w:cs="Times New Roman"/>
          <w:color w:val="000000" w:themeColor="text1"/>
          <w:sz w:val="28"/>
          <w:szCs w:val="28"/>
          <w:lang w:val="ru-RU"/>
        </w:rPr>
        <w:t>минулим</w:t>
      </w:r>
      <w:proofErr w:type="spellEnd"/>
      <w:r>
        <w:rPr>
          <w:rFonts w:ascii="Times New Roman" w:hAnsi="Times New Roman" w:cs="Times New Roman"/>
          <w:color w:val="000000" w:themeColor="text1"/>
          <w:sz w:val="28"/>
          <w:szCs w:val="28"/>
          <w:lang w:val="ru-RU"/>
        </w:rPr>
        <w:t xml:space="preserve"> роком</w:t>
      </w:r>
      <w:bookmarkEnd w:id="9"/>
      <w:r w:rsidR="002952F3">
        <w:rPr>
          <w:rFonts w:ascii="Times New Roman" w:hAnsi="Times New Roman" w:cs="Times New Roman"/>
          <w:color w:val="000000" w:themeColor="text1"/>
          <w:sz w:val="28"/>
          <w:szCs w:val="28"/>
          <w:lang w:val="ru-RU"/>
        </w:rPr>
        <w:t xml:space="preserve">. </w:t>
      </w:r>
      <w:r w:rsidR="002952F3">
        <w:rPr>
          <w:rFonts w:ascii="Times New Roman" w:hAnsi="Times New Roman" w:cs="Times New Roman"/>
          <w:color w:val="000000" w:themeColor="text1"/>
          <w:sz w:val="28"/>
          <w:szCs w:val="28"/>
          <w:lang w:val="ru-RU"/>
        </w:rPr>
        <w:t>У 202</w:t>
      </w:r>
      <w:r w:rsidR="002952F3">
        <w:rPr>
          <w:rFonts w:ascii="Times New Roman" w:hAnsi="Times New Roman" w:cs="Times New Roman"/>
          <w:color w:val="000000" w:themeColor="text1"/>
          <w:sz w:val="28"/>
          <w:szCs w:val="28"/>
          <w:lang w:val="ru-RU"/>
        </w:rPr>
        <w:t>2</w:t>
      </w:r>
      <w:r w:rsidR="002952F3">
        <w:rPr>
          <w:rFonts w:ascii="Times New Roman" w:hAnsi="Times New Roman" w:cs="Times New Roman"/>
          <w:color w:val="000000" w:themeColor="text1"/>
          <w:sz w:val="28"/>
          <w:szCs w:val="28"/>
          <w:lang w:val="ru-RU"/>
        </w:rPr>
        <w:t xml:space="preserve"> р. </w:t>
      </w:r>
      <w:proofErr w:type="spellStart"/>
      <w:r w:rsidR="002952F3">
        <w:rPr>
          <w:rFonts w:ascii="Times New Roman" w:hAnsi="Times New Roman" w:cs="Times New Roman"/>
          <w:color w:val="000000" w:themeColor="text1"/>
          <w:sz w:val="28"/>
          <w:szCs w:val="28"/>
          <w:lang w:val="ru-RU"/>
        </w:rPr>
        <w:t>цей</w:t>
      </w:r>
      <w:proofErr w:type="spellEnd"/>
      <w:r w:rsidR="002952F3">
        <w:rPr>
          <w:rFonts w:ascii="Times New Roman" w:hAnsi="Times New Roman" w:cs="Times New Roman"/>
          <w:color w:val="000000" w:themeColor="text1"/>
          <w:sz w:val="28"/>
          <w:szCs w:val="28"/>
          <w:lang w:val="ru-RU"/>
        </w:rPr>
        <w:t xml:space="preserve"> </w:t>
      </w:r>
      <w:proofErr w:type="spellStart"/>
      <w:r w:rsidR="002952F3">
        <w:rPr>
          <w:rFonts w:ascii="Times New Roman" w:hAnsi="Times New Roman" w:cs="Times New Roman"/>
          <w:color w:val="000000" w:themeColor="text1"/>
          <w:sz w:val="28"/>
          <w:szCs w:val="28"/>
          <w:lang w:val="ru-RU"/>
        </w:rPr>
        <w:t>показник</w:t>
      </w:r>
      <w:proofErr w:type="spellEnd"/>
      <w:r w:rsidR="002952F3">
        <w:rPr>
          <w:rFonts w:ascii="Times New Roman" w:hAnsi="Times New Roman" w:cs="Times New Roman"/>
          <w:color w:val="000000" w:themeColor="text1"/>
          <w:sz w:val="28"/>
          <w:szCs w:val="28"/>
          <w:lang w:val="ru-RU"/>
        </w:rPr>
        <w:t xml:space="preserve"> </w:t>
      </w:r>
      <w:proofErr w:type="spellStart"/>
      <w:r w:rsidR="002952F3">
        <w:rPr>
          <w:rFonts w:ascii="Times New Roman" w:hAnsi="Times New Roman" w:cs="Times New Roman"/>
          <w:color w:val="000000" w:themeColor="text1"/>
          <w:sz w:val="28"/>
          <w:szCs w:val="28"/>
          <w:lang w:val="ru-RU"/>
        </w:rPr>
        <w:t>склав</w:t>
      </w:r>
      <w:proofErr w:type="spellEnd"/>
      <w:r w:rsidR="002952F3">
        <w:rPr>
          <w:rFonts w:ascii="Times New Roman" w:hAnsi="Times New Roman" w:cs="Times New Roman"/>
          <w:color w:val="000000" w:themeColor="text1"/>
          <w:sz w:val="28"/>
          <w:szCs w:val="28"/>
          <w:lang w:val="ru-RU"/>
        </w:rPr>
        <w:t xml:space="preserve"> </w:t>
      </w:r>
      <w:r w:rsidR="002952F3" w:rsidRPr="002952F3">
        <w:rPr>
          <w:rFonts w:ascii="Times New Roman" w:hAnsi="Times New Roman" w:cs="Times New Roman"/>
          <w:color w:val="000000" w:themeColor="text1"/>
          <w:sz w:val="28"/>
          <w:szCs w:val="28"/>
          <w:lang w:val="ru-RU"/>
        </w:rPr>
        <w:t>21</w:t>
      </w:r>
      <w:r w:rsidR="002952F3">
        <w:rPr>
          <w:rFonts w:ascii="Times New Roman" w:hAnsi="Times New Roman" w:cs="Times New Roman"/>
          <w:color w:val="000000" w:themeColor="text1"/>
          <w:sz w:val="28"/>
          <w:szCs w:val="28"/>
          <w:lang w:val="en-US"/>
        </w:rPr>
        <w:t> </w:t>
      </w:r>
      <w:r w:rsidR="002952F3" w:rsidRPr="002952F3">
        <w:rPr>
          <w:rFonts w:ascii="Times New Roman" w:hAnsi="Times New Roman" w:cs="Times New Roman"/>
          <w:color w:val="000000" w:themeColor="text1"/>
          <w:sz w:val="28"/>
          <w:szCs w:val="28"/>
          <w:lang w:val="ru-RU"/>
        </w:rPr>
        <w:t>867</w:t>
      </w:r>
      <w:r w:rsidR="002952F3">
        <w:rPr>
          <w:rFonts w:ascii="Times New Roman" w:hAnsi="Times New Roman" w:cs="Times New Roman"/>
          <w:color w:val="000000" w:themeColor="text1"/>
          <w:sz w:val="28"/>
          <w:szCs w:val="28"/>
        </w:rPr>
        <w:t xml:space="preserve"> </w:t>
      </w:r>
      <w:r w:rsidR="002952F3">
        <w:rPr>
          <w:rFonts w:ascii="Times New Roman" w:hAnsi="Times New Roman" w:cs="Times New Roman"/>
          <w:color w:val="000000" w:themeColor="text1"/>
          <w:sz w:val="28"/>
          <w:szCs w:val="28"/>
          <w:lang w:val="ru-RU"/>
        </w:rPr>
        <w:t xml:space="preserve">тис. </w:t>
      </w:r>
      <w:proofErr w:type="spellStart"/>
      <w:proofErr w:type="gramStart"/>
      <w:r w:rsidR="002952F3">
        <w:rPr>
          <w:rFonts w:ascii="Times New Roman" w:hAnsi="Times New Roman" w:cs="Times New Roman"/>
          <w:color w:val="000000" w:themeColor="text1"/>
          <w:sz w:val="28"/>
          <w:szCs w:val="28"/>
          <w:lang w:val="ru-RU"/>
        </w:rPr>
        <w:t>грн</w:t>
      </w:r>
      <w:proofErr w:type="spellEnd"/>
      <w:r w:rsidR="002952F3">
        <w:rPr>
          <w:rFonts w:ascii="Times New Roman" w:hAnsi="Times New Roman" w:cs="Times New Roman"/>
          <w:color w:val="000000" w:themeColor="text1"/>
          <w:sz w:val="28"/>
          <w:szCs w:val="28"/>
          <w:lang w:val="ru-RU"/>
        </w:rPr>
        <w:t>.,</w:t>
      </w:r>
      <w:r w:rsidR="002952F3">
        <w:rPr>
          <w:rFonts w:ascii="Times New Roman" w:hAnsi="Times New Roman" w:cs="Times New Roman"/>
          <w:color w:val="000000" w:themeColor="text1"/>
          <w:sz w:val="28"/>
          <w:szCs w:val="28"/>
          <w:lang w:val="ru-RU"/>
        </w:rPr>
        <w:t>а</w:t>
      </w:r>
      <w:proofErr w:type="gramEnd"/>
      <w:r w:rsidR="002952F3">
        <w:rPr>
          <w:rFonts w:ascii="Times New Roman" w:hAnsi="Times New Roman" w:cs="Times New Roman"/>
          <w:color w:val="000000" w:themeColor="text1"/>
          <w:sz w:val="28"/>
          <w:szCs w:val="28"/>
          <w:lang w:val="ru-RU"/>
        </w:rPr>
        <w:t xml:space="preserve"> у 2023 р. </w:t>
      </w:r>
      <w:proofErr w:type="spellStart"/>
      <w:r w:rsidR="002952F3">
        <w:rPr>
          <w:rFonts w:ascii="Times New Roman" w:hAnsi="Times New Roman" w:cs="Times New Roman"/>
          <w:color w:val="000000" w:themeColor="text1"/>
          <w:sz w:val="28"/>
          <w:szCs w:val="28"/>
          <w:lang w:val="ru-RU"/>
        </w:rPr>
        <w:t>зріс</w:t>
      </w:r>
      <w:proofErr w:type="spellEnd"/>
      <w:r w:rsidR="002952F3">
        <w:rPr>
          <w:rFonts w:ascii="Times New Roman" w:hAnsi="Times New Roman" w:cs="Times New Roman"/>
          <w:color w:val="000000" w:themeColor="text1"/>
          <w:sz w:val="28"/>
          <w:szCs w:val="28"/>
          <w:lang w:val="ru-RU"/>
        </w:rPr>
        <w:t xml:space="preserve"> до </w:t>
      </w:r>
      <w:r w:rsidR="002952F3" w:rsidRPr="002952F3">
        <w:rPr>
          <w:rFonts w:ascii="Times New Roman" w:hAnsi="Times New Roman" w:cs="Times New Roman"/>
          <w:color w:val="000000" w:themeColor="text1"/>
          <w:sz w:val="28"/>
          <w:szCs w:val="28"/>
          <w:lang w:val="ru-RU"/>
        </w:rPr>
        <w:t>27</w:t>
      </w:r>
      <w:r w:rsidR="002952F3">
        <w:rPr>
          <w:rFonts w:ascii="Times New Roman" w:hAnsi="Times New Roman" w:cs="Times New Roman"/>
          <w:color w:val="000000" w:themeColor="text1"/>
          <w:sz w:val="28"/>
          <w:szCs w:val="28"/>
          <w:lang w:val="ru-RU"/>
        </w:rPr>
        <w:t> </w:t>
      </w:r>
      <w:r w:rsidR="002952F3" w:rsidRPr="002952F3">
        <w:rPr>
          <w:rFonts w:ascii="Times New Roman" w:hAnsi="Times New Roman" w:cs="Times New Roman"/>
          <w:color w:val="000000" w:themeColor="text1"/>
          <w:sz w:val="28"/>
          <w:szCs w:val="28"/>
          <w:lang w:val="ru-RU"/>
        </w:rPr>
        <w:t>536</w:t>
      </w:r>
      <w:r w:rsidR="002952F3">
        <w:rPr>
          <w:rFonts w:ascii="Times New Roman" w:hAnsi="Times New Roman" w:cs="Times New Roman"/>
          <w:color w:val="000000" w:themeColor="text1"/>
          <w:sz w:val="28"/>
          <w:szCs w:val="28"/>
          <w:lang w:val="ru-RU"/>
        </w:rPr>
        <w:t xml:space="preserve"> </w:t>
      </w:r>
      <w:proofErr w:type="spellStart"/>
      <w:r w:rsidR="002952F3">
        <w:rPr>
          <w:rFonts w:ascii="Times New Roman" w:hAnsi="Times New Roman" w:cs="Times New Roman"/>
          <w:color w:val="000000" w:themeColor="text1"/>
          <w:sz w:val="28"/>
          <w:szCs w:val="28"/>
          <w:lang w:val="ru-RU"/>
        </w:rPr>
        <w:t>тис.грн</w:t>
      </w:r>
      <w:proofErr w:type="spellEnd"/>
      <w:r w:rsidR="002952F3">
        <w:rPr>
          <w:rFonts w:ascii="Times New Roman" w:hAnsi="Times New Roman" w:cs="Times New Roman"/>
          <w:color w:val="000000" w:themeColor="text1"/>
          <w:sz w:val="28"/>
          <w:szCs w:val="28"/>
          <w:lang w:val="ru-RU"/>
        </w:rPr>
        <w:t>.</w:t>
      </w:r>
    </w:p>
    <w:p w:rsidR="009E348A" w:rsidRDefault="009E348A" w:rsidP="009E348A">
      <w:pPr>
        <w:shd w:val="clear" w:color="auto" w:fill="FFFFFF"/>
        <w:spacing w:after="0" w:line="360" w:lineRule="auto"/>
        <w:ind w:firstLine="709"/>
        <w:jc w:val="both"/>
        <w:outlineLvl w:val="1"/>
        <w:rPr>
          <w:rFonts w:ascii="Times New Roman" w:hAnsi="Times New Roman" w:cs="Times New Roman"/>
          <w:color w:val="000000" w:themeColor="text1"/>
          <w:sz w:val="28"/>
          <w:szCs w:val="28"/>
          <w:lang w:val="ru-RU"/>
        </w:rPr>
      </w:pPr>
      <w:bookmarkStart w:id="10" w:name="_Toc93166452"/>
      <w:proofErr w:type="spellStart"/>
      <w:r>
        <w:rPr>
          <w:rFonts w:ascii="Times New Roman" w:hAnsi="Times New Roman" w:cs="Times New Roman"/>
          <w:color w:val="000000" w:themeColor="text1"/>
          <w:sz w:val="28"/>
          <w:szCs w:val="28"/>
          <w:lang w:val="ru-RU"/>
        </w:rPr>
        <w:t>Собівартість</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реалізованої</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продукції</w:t>
      </w:r>
      <w:proofErr w:type="spellEnd"/>
      <w:r>
        <w:rPr>
          <w:rFonts w:ascii="Times New Roman" w:hAnsi="Times New Roman" w:cs="Times New Roman"/>
          <w:color w:val="000000" w:themeColor="text1"/>
          <w:sz w:val="28"/>
          <w:szCs w:val="28"/>
          <w:lang w:val="ru-RU"/>
        </w:rPr>
        <w:t xml:space="preserve"> у 2019 р. </w:t>
      </w:r>
      <w:proofErr w:type="spellStart"/>
      <w:r>
        <w:rPr>
          <w:rFonts w:ascii="Times New Roman" w:hAnsi="Times New Roman" w:cs="Times New Roman"/>
          <w:color w:val="000000" w:themeColor="text1"/>
          <w:sz w:val="28"/>
          <w:szCs w:val="28"/>
          <w:lang w:val="ru-RU"/>
        </w:rPr>
        <w:t>склала</w:t>
      </w:r>
      <w:proofErr w:type="spellEnd"/>
      <w:r>
        <w:rPr>
          <w:rFonts w:ascii="Times New Roman" w:hAnsi="Times New Roman" w:cs="Times New Roman"/>
          <w:color w:val="000000" w:themeColor="text1"/>
          <w:sz w:val="28"/>
          <w:szCs w:val="28"/>
          <w:lang w:val="ru-RU"/>
        </w:rPr>
        <w:t xml:space="preserve"> 252 727 тис. грн., </w:t>
      </w:r>
      <w:proofErr w:type="spellStart"/>
      <w:r>
        <w:rPr>
          <w:rFonts w:ascii="Times New Roman" w:hAnsi="Times New Roman" w:cs="Times New Roman"/>
          <w:color w:val="000000" w:themeColor="text1"/>
          <w:sz w:val="28"/>
          <w:szCs w:val="28"/>
          <w:lang w:val="ru-RU"/>
        </w:rPr>
        <w:t>що</w:t>
      </w:r>
      <w:proofErr w:type="spellEnd"/>
      <w:r>
        <w:rPr>
          <w:rFonts w:ascii="Times New Roman" w:hAnsi="Times New Roman" w:cs="Times New Roman"/>
          <w:color w:val="000000" w:themeColor="text1"/>
          <w:sz w:val="28"/>
          <w:szCs w:val="28"/>
          <w:lang w:val="ru-RU"/>
        </w:rPr>
        <w:t xml:space="preserve"> на 3,8 % </w:t>
      </w:r>
      <w:proofErr w:type="spellStart"/>
      <w:r>
        <w:rPr>
          <w:rFonts w:ascii="Times New Roman" w:hAnsi="Times New Roman" w:cs="Times New Roman"/>
          <w:color w:val="000000" w:themeColor="text1"/>
          <w:sz w:val="28"/>
          <w:szCs w:val="28"/>
          <w:lang w:val="ru-RU"/>
        </w:rPr>
        <w:t>більше</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ніж</w:t>
      </w:r>
      <w:proofErr w:type="spellEnd"/>
      <w:r>
        <w:rPr>
          <w:rFonts w:ascii="Times New Roman" w:hAnsi="Times New Roman" w:cs="Times New Roman"/>
          <w:color w:val="000000" w:themeColor="text1"/>
          <w:sz w:val="28"/>
          <w:szCs w:val="28"/>
          <w:lang w:val="ru-RU"/>
        </w:rPr>
        <w:t xml:space="preserve"> у 2020 р., а в 2021 р. </w:t>
      </w:r>
      <w:proofErr w:type="spellStart"/>
      <w:r>
        <w:rPr>
          <w:rFonts w:ascii="Times New Roman" w:hAnsi="Times New Roman" w:cs="Times New Roman"/>
          <w:color w:val="000000" w:themeColor="text1"/>
          <w:sz w:val="28"/>
          <w:szCs w:val="28"/>
          <w:lang w:val="ru-RU"/>
        </w:rPr>
        <w:t>цей</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показник</w:t>
      </w:r>
      <w:proofErr w:type="spellEnd"/>
      <w:r>
        <w:rPr>
          <w:rFonts w:ascii="Times New Roman" w:hAnsi="Times New Roman" w:cs="Times New Roman"/>
          <w:color w:val="000000" w:themeColor="text1"/>
          <w:sz w:val="28"/>
          <w:szCs w:val="28"/>
          <w:lang w:val="ru-RU"/>
        </w:rPr>
        <w:t xml:space="preserve"> показав </w:t>
      </w:r>
      <w:proofErr w:type="spellStart"/>
      <w:r w:rsidR="002952F3">
        <w:rPr>
          <w:rFonts w:ascii="Times New Roman" w:hAnsi="Times New Roman" w:cs="Times New Roman"/>
          <w:color w:val="000000" w:themeColor="text1"/>
          <w:sz w:val="28"/>
          <w:szCs w:val="28"/>
          <w:lang w:val="ru-RU"/>
        </w:rPr>
        <w:t>вищий</w:t>
      </w:r>
      <w:proofErr w:type="spellEnd"/>
      <w:r w:rsidR="002952F3">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 xml:space="preserve"> результат в 281 554 тис. грн., </w:t>
      </w:r>
      <w:proofErr w:type="spellStart"/>
      <w:r>
        <w:rPr>
          <w:rFonts w:ascii="Times New Roman" w:hAnsi="Times New Roman" w:cs="Times New Roman"/>
          <w:color w:val="000000" w:themeColor="text1"/>
          <w:sz w:val="28"/>
          <w:szCs w:val="28"/>
          <w:lang w:val="ru-RU"/>
        </w:rPr>
        <w:t>що</w:t>
      </w:r>
      <w:proofErr w:type="spellEnd"/>
      <w:r>
        <w:rPr>
          <w:rFonts w:ascii="Times New Roman" w:hAnsi="Times New Roman" w:cs="Times New Roman"/>
          <w:color w:val="000000" w:themeColor="text1"/>
          <w:sz w:val="28"/>
          <w:szCs w:val="28"/>
          <w:lang w:val="ru-RU"/>
        </w:rPr>
        <w:t xml:space="preserve"> на 33 659 тис. грн. </w:t>
      </w:r>
      <w:proofErr w:type="spellStart"/>
      <w:r>
        <w:rPr>
          <w:rFonts w:ascii="Times New Roman" w:hAnsi="Times New Roman" w:cs="Times New Roman"/>
          <w:color w:val="000000" w:themeColor="text1"/>
          <w:sz w:val="28"/>
          <w:szCs w:val="28"/>
          <w:lang w:val="ru-RU"/>
        </w:rPr>
        <w:t>більше</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ніж</w:t>
      </w:r>
      <w:proofErr w:type="spellEnd"/>
      <w:r>
        <w:rPr>
          <w:rFonts w:ascii="Times New Roman" w:hAnsi="Times New Roman" w:cs="Times New Roman"/>
          <w:color w:val="000000" w:themeColor="text1"/>
          <w:sz w:val="28"/>
          <w:szCs w:val="28"/>
          <w:lang w:val="ru-RU"/>
        </w:rPr>
        <w:t xml:space="preserve"> у 2020 р. </w:t>
      </w:r>
      <w:r w:rsidR="002952F3">
        <w:rPr>
          <w:rFonts w:ascii="Times New Roman" w:hAnsi="Times New Roman" w:cs="Times New Roman"/>
          <w:color w:val="000000" w:themeColor="text1"/>
          <w:sz w:val="28"/>
          <w:szCs w:val="28"/>
          <w:lang w:val="ru-RU"/>
        </w:rPr>
        <w:t xml:space="preserve">У 2022 р. </w:t>
      </w:r>
      <w:proofErr w:type="spellStart"/>
      <w:r w:rsidR="002952F3">
        <w:rPr>
          <w:rFonts w:ascii="Times New Roman" w:hAnsi="Times New Roman" w:cs="Times New Roman"/>
          <w:color w:val="000000" w:themeColor="text1"/>
          <w:sz w:val="28"/>
          <w:szCs w:val="28"/>
          <w:lang w:val="ru-RU"/>
        </w:rPr>
        <w:t>показник</w:t>
      </w:r>
      <w:proofErr w:type="spellEnd"/>
      <w:r w:rsidR="002952F3">
        <w:rPr>
          <w:rFonts w:ascii="Times New Roman" w:hAnsi="Times New Roman" w:cs="Times New Roman"/>
          <w:color w:val="000000" w:themeColor="text1"/>
          <w:sz w:val="28"/>
          <w:szCs w:val="28"/>
          <w:lang w:val="ru-RU"/>
        </w:rPr>
        <w:t xml:space="preserve"> </w:t>
      </w:r>
      <w:proofErr w:type="spellStart"/>
      <w:r w:rsidR="002952F3">
        <w:rPr>
          <w:rFonts w:ascii="Times New Roman" w:hAnsi="Times New Roman" w:cs="Times New Roman"/>
          <w:color w:val="000000" w:themeColor="text1"/>
          <w:sz w:val="28"/>
          <w:szCs w:val="28"/>
          <w:lang w:val="ru-RU"/>
        </w:rPr>
        <w:t>знизився</w:t>
      </w:r>
      <w:proofErr w:type="spellEnd"/>
      <w:r w:rsidR="002952F3">
        <w:rPr>
          <w:rFonts w:ascii="Times New Roman" w:hAnsi="Times New Roman" w:cs="Times New Roman"/>
          <w:color w:val="000000" w:themeColor="text1"/>
          <w:sz w:val="28"/>
          <w:szCs w:val="28"/>
          <w:lang w:val="ru-RU"/>
        </w:rPr>
        <w:t xml:space="preserve"> до </w:t>
      </w:r>
      <w:r w:rsidR="002952F3" w:rsidRPr="002952F3">
        <w:rPr>
          <w:rFonts w:ascii="Times New Roman" w:hAnsi="Times New Roman" w:cs="Times New Roman"/>
          <w:color w:val="000000" w:themeColor="text1"/>
          <w:sz w:val="28"/>
          <w:szCs w:val="28"/>
          <w:lang w:val="ru-RU"/>
        </w:rPr>
        <w:t>212</w:t>
      </w:r>
      <w:r w:rsidR="002952F3">
        <w:rPr>
          <w:rFonts w:ascii="Times New Roman" w:hAnsi="Times New Roman" w:cs="Times New Roman"/>
          <w:color w:val="000000" w:themeColor="text1"/>
          <w:sz w:val="28"/>
          <w:szCs w:val="28"/>
          <w:lang w:val="en-US"/>
        </w:rPr>
        <w:t> </w:t>
      </w:r>
      <w:r w:rsidR="002952F3" w:rsidRPr="002952F3">
        <w:rPr>
          <w:rFonts w:ascii="Times New Roman" w:hAnsi="Times New Roman" w:cs="Times New Roman"/>
          <w:color w:val="000000" w:themeColor="text1"/>
          <w:sz w:val="28"/>
          <w:szCs w:val="28"/>
          <w:lang w:val="ru-RU"/>
        </w:rPr>
        <w:t>671</w:t>
      </w:r>
      <w:r w:rsidR="002952F3">
        <w:rPr>
          <w:rFonts w:ascii="Times New Roman" w:hAnsi="Times New Roman" w:cs="Times New Roman"/>
          <w:color w:val="000000" w:themeColor="text1"/>
          <w:sz w:val="28"/>
          <w:szCs w:val="28"/>
          <w:lang w:val="ru-RU"/>
        </w:rPr>
        <w:t xml:space="preserve"> </w:t>
      </w:r>
      <w:proofErr w:type="spellStart"/>
      <w:r w:rsidR="002952F3">
        <w:rPr>
          <w:rFonts w:ascii="Times New Roman" w:hAnsi="Times New Roman" w:cs="Times New Roman"/>
          <w:color w:val="000000" w:themeColor="text1"/>
          <w:sz w:val="28"/>
          <w:szCs w:val="28"/>
          <w:lang w:val="ru-RU"/>
        </w:rPr>
        <w:t>тис.грн</w:t>
      </w:r>
      <w:proofErr w:type="spellEnd"/>
      <w:r w:rsidR="002952F3">
        <w:rPr>
          <w:rFonts w:ascii="Times New Roman" w:hAnsi="Times New Roman" w:cs="Times New Roman"/>
          <w:color w:val="000000" w:themeColor="text1"/>
          <w:sz w:val="28"/>
          <w:szCs w:val="28"/>
          <w:lang w:val="ru-RU"/>
        </w:rPr>
        <w:t>.</w:t>
      </w:r>
      <w:r w:rsidR="002952F3">
        <w:rPr>
          <w:rFonts w:ascii="Times New Roman" w:hAnsi="Times New Roman" w:cs="Times New Roman"/>
          <w:color w:val="000000" w:themeColor="text1"/>
          <w:sz w:val="28"/>
          <w:szCs w:val="28"/>
        </w:rPr>
        <w:t xml:space="preserve">, а у 2023 р. знову зріс до максимальних </w:t>
      </w:r>
      <w:r w:rsidR="002952F3" w:rsidRPr="002952F3">
        <w:rPr>
          <w:rFonts w:ascii="Times New Roman" w:hAnsi="Times New Roman" w:cs="Times New Roman"/>
          <w:color w:val="000000" w:themeColor="text1"/>
          <w:sz w:val="28"/>
          <w:szCs w:val="28"/>
          <w:lang w:val="ru-RU"/>
        </w:rPr>
        <w:t>286</w:t>
      </w:r>
      <w:r w:rsidR="002952F3">
        <w:rPr>
          <w:rFonts w:ascii="Times New Roman" w:hAnsi="Times New Roman" w:cs="Times New Roman"/>
          <w:color w:val="000000" w:themeColor="text1"/>
          <w:sz w:val="28"/>
          <w:szCs w:val="28"/>
          <w:lang w:val="en-US"/>
        </w:rPr>
        <w:t> </w:t>
      </w:r>
      <w:r w:rsidR="002952F3" w:rsidRPr="002952F3">
        <w:rPr>
          <w:rFonts w:ascii="Times New Roman" w:hAnsi="Times New Roman" w:cs="Times New Roman"/>
          <w:color w:val="000000" w:themeColor="text1"/>
          <w:sz w:val="28"/>
          <w:szCs w:val="28"/>
          <w:lang w:val="ru-RU"/>
        </w:rPr>
        <w:t>579</w:t>
      </w:r>
      <w:r w:rsidR="002952F3">
        <w:rPr>
          <w:rFonts w:ascii="Times New Roman" w:hAnsi="Times New Roman" w:cs="Times New Roman"/>
          <w:color w:val="000000" w:themeColor="text1"/>
          <w:sz w:val="28"/>
          <w:szCs w:val="28"/>
        </w:rPr>
        <w:t xml:space="preserve"> </w:t>
      </w:r>
      <w:proofErr w:type="spellStart"/>
      <w:r w:rsidR="002952F3">
        <w:rPr>
          <w:rFonts w:ascii="Times New Roman" w:hAnsi="Times New Roman" w:cs="Times New Roman"/>
          <w:color w:val="000000" w:themeColor="text1"/>
          <w:sz w:val="28"/>
          <w:szCs w:val="28"/>
        </w:rPr>
        <w:t>тис.грн</w:t>
      </w:r>
      <w:proofErr w:type="spellEnd"/>
      <w:r w:rsidR="002952F3">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lang w:val="ru-RU"/>
        </w:rPr>
        <w:t>Підвищення</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собівартості</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реалізованої</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продукції</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корелює</w:t>
      </w:r>
      <w:proofErr w:type="spellEnd"/>
      <w:r>
        <w:rPr>
          <w:rFonts w:ascii="Times New Roman" w:hAnsi="Times New Roman" w:cs="Times New Roman"/>
          <w:color w:val="000000" w:themeColor="text1"/>
          <w:sz w:val="28"/>
          <w:szCs w:val="28"/>
          <w:lang w:val="ru-RU"/>
        </w:rPr>
        <w:t xml:space="preserve"> з чистим доходом </w:t>
      </w:r>
      <w:proofErr w:type="spellStart"/>
      <w:r>
        <w:rPr>
          <w:rFonts w:ascii="Times New Roman" w:hAnsi="Times New Roman" w:cs="Times New Roman"/>
          <w:color w:val="000000" w:themeColor="text1"/>
          <w:sz w:val="28"/>
          <w:szCs w:val="28"/>
          <w:lang w:val="ru-RU"/>
        </w:rPr>
        <w:t>від</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реалізованого</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прибутку</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який</w:t>
      </w:r>
      <w:proofErr w:type="spellEnd"/>
      <w:r>
        <w:rPr>
          <w:rFonts w:ascii="Times New Roman" w:hAnsi="Times New Roman" w:cs="Times New Roman"/>
          <w:color w:val="000000" w:themeColor="text1"/>
          <w:sz w:val="28"/>
          <w:szCs w:val="28"/>
          <w:lang w:val="ru-RU"/>
        </w:rPr>
        <w:t xml:space="preserve"> в 202</w:t>
      </w:r>
      <w:r w:rsidR="002952F3">
        <w:rPr>
          <w:rFonts w:ascii="Times New Roman" w:hAnsi="Times New Roman" w:cs="Times New Roman"/>
          <w:color w:val="000000" w:themeColor="text1"/>
          <w:sz w:val="28"/>
          <w:szCs w:val="28"/>
          <w:lang w:val="ru-RU"/>
        </w:rPr>
        <w:t>3</w:t>
      </w:r>
      <w:r>
        <w:rPr>
          <w:rFonts w:ascii="Times New Roman" w:hAnsi="Times New Roman" w:cs="Times New Roman"/>
          <w:color w:val="000000" w:themeColor="text1"/>
          <w:sz w:val="28"/>
          <w:szCs w:val="28"/>
          <w:lang w:val="ru-RU"/>
        </w:rPr>
        <w:t xml:space="preserve"> р. </w:t>
      </w:r>
      <w:proofErr w:type="spellStart"/>
      <w:r>
        <w:rPr>
          <w:rFonts w:ascii="Times New Roman" w:hAnsi="Times New Roman" w:cs="Times New Roman"/>
          <w:color w:val="000000" w:themeColor="text1"/>
          <w:sz w:val="28"/>
          <w:szCs w:val="28"/>
          <w:lang w:val="ru-RU"/>
        </w:rPr>
        <w:t>також</w:t>
      </w:r>
      <w:proofErr w:type="spellEnd"/>
      <w:r>
        <w:rPr>
          <w:rFonts w:ascii="Times New Roman" w:hAnsi="Times New Roman" w:cs="Times New Roman"/>
          <w:color w:val="000000" w:themeColor="text1"/>
          <w:sz w:val="28"/>
          <w:szCs w:val="28"/>
          <w:lang w:val="ru-RU"/>
        </w:rPr>
        <w:t xml:space="preserve"> мав великий </w:t>
      </w:r>
      <w:proofErr w:type="spellStart"/>
      <w:r>
        <w:rPr>
          <w:rFonts w:ascii="Times New Roman" w:hAnsi="Times New Roman" w:cs="Times New Roman"/>
          <w:color w:val="000000" w:themeColor="text1"/>
          <w:sz w:val="28"/>
          <w:szCs w:val="28"/>
          <w:lang w:val="ru-RU"/>
        </w:rPr>
        <w:t>ріст</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Це</w:t>
      </w:r>
      <w:proofErr w:type="spellEnd"/>
      <w:r>
        <w:rPr>
          <w:rFonts w:ascii="Times New Roman" w:hAnsi="Times New Roman" w:cs="Times New Roman"/>
          <w:color w:val="000000" w:themeColor="text1"/>
          <w:sz w:val="28"/>
          <w:szCs w:val="28"/>
          <w:lang w:val="ru-RU"/>
        </w:rPr>
        <w:t xml:space="preserve"> все </w:t>
      </w:r>
      <w:proofErr w:type="spellStart"/>
      <w:r>
        <w:rPr>
          <w:rFonts w:ascii="Times New Roman" w:hAnsi="Times New Roman" w:cs="Times New Roman"/>
          <w:color w:val="000000" w:themeColor="text1"/>
          <w:sz w:val="28"/>
          <w:szCs w:val="28"/>
          <w:lang w:val="ru-RU"/>
        </w:rPr>
        <w:t>залежить</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від</w:t>
      </w:r>
      <w:proofErr w:type="spellEnd"/>
      <w:r>
        <w:rPr>
          <w:rFonts w:ascii="Times New Roman" w:hAnsi="Times New Roman" w:cs="Times New Roman"/>
          <w:color w:val="000000" w:themeColor="text1"/>
          <w:sz w:val="28"/>
          <w:szCs w:val="28"/>
          <w:lang w:val="ru-RU"/>
        </w:rPr>
        <w:t xml:space="preserve"> </w:t>
      </w:r>
      <w:proofErr w:type="spellStart"/>
      <w:r w:rsidR="002952F3">
        <w:rPr>
          <w:rFonts w:ascii="Times New Roman" w:hAnsi="Times New Roman" w:cs="Times New Roman"/>
          <w:color w:val="000000" w:themeColor="text1"/>
          <w:sz w:val="28"/>
          <w:szCs w:val="28"/>
          <w:lang w:val="ru-RU"/>
        </w:rPr>
        <w:t>економічної</w:t>
      </w:r>
      <w:proofErr w:type="spellEnd"/>
      <w:r w:rsidR="002952F3">
        <w:rPr>
          <w:rFonts w:ascii="Times New Roman" w:hAnsi="Times New Roman" w:cs="Times New Roman"/>
          <w:color w:val="000000" w:themeColor="text1"/>
          <w:sz w:val="28"/>
          <w:szCs w:val="28"/>
          <w:lang w:val="ru-RU"/>
        </w:rPr>
        <w:t xml:space="preserve"> </w:t>
      </w:r>
      <w:proofErr w:type="spellStart"/>
      <w:r w:rsidR="002952F3">
        <w:rPr>
          <w:rFonts w:ascii="Times New Roman" w:hAnsi="Times New Roman" w:cs="Times New Roman"/>
          <w:color w:val="000000" w:themeColor="text1"/>
          <w:sz w:val="28"/>
          <w:szCs w:val="28"/>
          <w:lang w:val="ru-RU"/>
        </w:rPr>
        <w:t>ситуації</w:t>
      </w:r>
      <w:proofErr w:type="spellEnd"/>
      <w:r w:rsidR="002952F3">
        <w:rPr>
          <w:rFonts w:ascii="Times New Roman" w:hAnsi="Times New Roman" w:cs="Times New Roman"/>
          <w:color w:val="000000" w:themeColor="text1"/>
          <w:sz w:val="28"/>
          <w:szCs w:val="28"/>
          <w:lang w:val="ru-RU"/>
        </w:rPr>
        <w:t xml:space="preserve"> в </w:t>
      </w:r>
      <w:proofErr w:type="spellStart"/>
      <w:r w:rsidR="002952F3">
        <w:rPr>
          <w:rFonts w:ascii="Times New Roman" w:hAnsi="Times New Roman" w:cs="Times New Roman"/>
          <w:color w:val="000000" w:themeColor="text1"/>
          <w:sz w:val="28"/>
          <w:szCs w:val="28"/>
          <w:lang w:val="ru-RU"/>
        </w:rPr>
        <w:t>країні</w:t>
      </w:r>
      <w:proofErr w:type="spellEnd"/>
      <w:r w:rsidR="002952F3">
        <w:rPr>
          <w:rFonts w:ascii="Times New Roman" w:hAnsi="Times New Roman" w:cs="Times New Roman"/>
          <w:color w:val="000000" w:themeColor="text1"/>
          <w:sz w:val="28"/>
          <w:szCs w:val="28"/>
          <w:lang w:val="ru-RU"/>
        </w:rPr>
        <w:t xml:space="preserve"> і </w:t>
      </w:r>
      <w:proofErr w:type="spellStart"/>
      <w:r w:rsidR="002952F3">
        <w:rPr>
          <w:rFonts w:ascii="Times New Roman" w:hAnsi="Times New Roman" w:cs="Times New Roman"/>
          <w:color w:val="000000" w:themeColor="text1"/>
          <w:sz w:val="28"/>
          <w:szCs w:val="28"/>
          <w:lang w:val="ru-RU"/>
        </w:rPr>
        <w:t>важливого</w:t>
      </w:r>
      <w:proofErr w:type="spellEnd"/>
      <w:r w:rsidR="002952F3">
        <w:rPr>
          <w:rFonts w:ascii="Times New Roman" w:hAnsi="Times New Roman" w:cs="Times New Roman"/>
          <w:color w:val="000000" w:themeColor="text1"/>
          <w:sz w:val="28"/>
          <w:szCs w:val="28"/>
          <w:lang w:val="ru-RU"/>
        </w:rPr>
        <w:t xml:space="preserve"> фактора, </w:t>
      </w:r>
      <w:proofErr w:type="spellStart"/>
      <w:r w:rsidR="002952F3">
        <w:rPr>
          <w:rFonts w:ascii="Times New Roman" w:hAnsi="Times New Roman" w:cs="Times New Roman"/>
          <w:color w:val="000000" w:themeColor="text1"/>
          <w:sz w:val="28"/>
          <w:szCs w:val="28"/>
          <w:lang w:val="ru-RU"/>
        </w:rPr>
        <w:t>війни</w:t>
      </w:r>
      <w:proofErr w:type="spellEnd"/>
      <w:r w:rsidR="002952F3">
        <w:rPr>
          <w:rFonts w:ascii="Times New Roman" w:hAnsi="Times New Roman" w:cs="Times New Roman"/>
          <w:color w:val="000000" w:themeColor="text1"/>
          <w:sz w:val="28"/>
          <w:szCs w:val="28"/>
          <w:lang w:val="ru-RU"/>
        </w:rPr>
        <w:t xml:space="preserve">, </w:t>
      </w:r>
      <w:proofErr w:type="spellStart"/>
      <w:r w:rsidR="002952F3">
        <w:rPr>
          <w:rFonts w:ascii="Times New Roman" w:hAnsi="Times New Roman" w:cs="Times New Roman"/>
          <w:color w:val="000000" w:themeColor="text1"/>
          <w:sz w:val="28"/>
          <w:szCs w:val="28"/>
          <w:lang w:val="ru-RU"/>
        </w:rPr>
        <w:t>також</w:t>
      </w:r>
      <w:proofErr w:type="spellEnd"/>
      <w:r w:rsidR="002952F3">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цін</w:t>
      </w:r>
      <w:proofErr w:type="spellEnd"/>
      <w:r>
        <w:rPr>
          <w:rFonts w:ascii="Times New Roman" w:hAnsi="Times New Roman" w:cs="Times New Roman"/>
          <w:color w:val="000000" w:themeColor="text1"/>
          <w:sz w:val="28"/>
          <w:szCs w:val="28"/>
          <w:lang w:val="ru-RU"/>
        </w:rPr>
        <w:t xml:space="preserve"> на </w:t>
      </w:r>
      <w:proofErr w:type="spellStart"/>
      <w:r>
        <w:rPr>
          <w:rFonts w:ascii="Times New Roman" w:hAnsi="Times New Roman" w:cs="Times New Roman"/>
          <w:color w:val="000000" w:themeColor="text1"/>
          <w:sz w:val="28"/>
          <w:szCs w:val="28"/>
          <w:lang w:val="ru-RU"/>
        </w:rPr>
        <w:t>комп'ютерне</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устаткування</w:t>
      </w:r>
      <w:proofErr w:type="spellEnd"/>
      <w:r>
        <w:rPr>
          <w:rFonts w:ascii="Times New Roman" w:hAnsi="Times New Roman" w:cs="Times New Roman"/>
          <w:color w:val="000000" w:themeColor="text1"/>
          <w:sz w:val="28"/>
          <w:szCs w:val="28"/>
          <w:lang w:val="ru-RU"/>
        </w:rPr>
        <w:t xml:space="preserve"> та </w:t>
      </w:r>
      <w:proofErr w:type="spellStart"/>
      <w:r>
        <w:rPr>
          <w:rFonts w:ascii="Times New Roman" w:hAnsi="Times New Roman" w:cs="Times New Roman"/>
          <w:color w:val="000000" w:themeColor="text1"/>
          <w:sz w:val="28"/>
          <w:szCs w:val="28"/>
          <w:lang w:val="ru-RU"/>
        </w:rPr>
        <w:t>програмне</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забезпеченння</w:t>
      </w:r>
      <w:proofErr w:type="spellEnd"/>
      <w:r>
        <w:rPr>
          <w:rFonts w:ascii="Times New Roman" w:hAnsi="Times New Roman" w:cs="Times New Roman"/>
          <w:color w:val="000000" w:themeColor="text1"/>
          <w:sz w:val="28"/>
          <w:szCs w:val="28"/>
          <w:lang w:val="ru-RU"/>
        </w:rPr>
        <w:t>.</w:t>
      </w:r>
      <w:bookmarkEnd w:id="10"/>
      <w:r>
        <w:rPr>
          <w:rFonts w:ascii="Times New Roman" w:hAnsi="Times New Roman" w:cs="Times New Roman"/>
          <w:color w:val="000000" w:themeColor="text1"/>
          <w:sz w:val="28"/>
          <w:szCs w:val="28"/>
          <w:lang w:val="ru-RU"/>
        </w:rPr>
        <w:t xml:space="preserve"> </w:t>
      </w:r>
    </w:p>
    <w:p w:rsidR="009E348A" w:rsidRDefault="009E348A" w:rsidP="009E348A">
      <w:pPr>
        <w:shd w:val="clear" w:color="auto" w:fill="FFFFFF"/>
        <w:spacing w:after="0" w:line="360" w:lineRule="auto"/>
        <w:ind w:firstLine="709"/>
        <w:jc w:val="both"/>
        <w:outlineLvl w:val="1"/>
        <w:rPr>
          <w:rFonts w:ascii="Times New Roman" w:hAnsi="Times New Roman" w:cs="Times New Roman"/>
          <w:color w:val="000000" w:themeColor="text1"/>
          <w:sz w:val="28"/>
          <w:szCs w:val="28"/>
          <w:lang w:val="ru-RU"/>
        </w:rPr>
      </w:pPr>
      <w:bookmarkStart w:id="11" w:name="_Toc93166453"/>
      <w:proofErr w:type="spellStart"/>
      <w:r>
        <w:rPr>
          <w:rFonts w:ascii="Times New Roman" w:hAnsi="Times New Roman" w:cs="Times New Roman"/>
          <w:color w:val="000000" w:themeColor="text1"/>
          <w:sz w:val="28"/>
          <w:szCs w:val="28"/>
          <w:lang w:val="ru-RU"/>
        </w:rPr>
        <w:t>Інші</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операційні</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витрати</w:t>
      </w:r>
      <w:proofErr w:type="spellEnd"/>
      <w:r>
        <w:rPr>
          <w:rFonts w:ascii="Times New Roman" w:hAnsi="Times New Roman" w:cs="Times New Roman"/>
          <w:color w:val="000000" w:themeColor="text1"/>
          <w:sz w:val="28"/>
          <w:szCs w:val="28"/>
          <w:lang w:val="ru-RU"/>
        </w:rPr>
        <w:t xml:space="preserve"> та </w:t>
      </w:r>
      <w:proofErr w:type="spellStart"/>
      <w:r>
        <w:rPr>
          <w:rFonts w:ascii="Times New Roman" w:hAnsi="Times New Roman" w:cs="Times New Roman"/>
          <w:color w:val="000000" w:themeColor="text1"/>
          <w:sz w:val="28"/>
          <w:szCs w:val="28"/>
          <w:lang w:val="ru-RU"/>
        </w:rPr>
        <w:t>податок</w:t>
      </w:r>
      <w:proofErr w:type="spellEnd"/>
      <w:r>
        <w:rPr>
          <w:rFonts w:ascii="Times New Roman" w:hAnsi="Times New Roman" w:cs="Times New Roman"/>
          <w:color w:val="000000" w:themeColor="text1"/>
          <w:sz w:val="28"/>
          <w:szCs w:val="28"/>
          <w:lang w:val="ru-RU"/>
        </w:rPr>
        <w:t xml:space="preserve"> на </w:t>
      </w:r>
      <w:proofErr w:type="spellStart"/>
      <w:r>
        <w:rPr>
          <w:rFonts w:ascii="Times New Roman" w:hAnsi="Times New Roman" w:cs="Times New Roman"/>
          <w:color w:val="000000" w:themeColor="text1"/>
          <w:sz w:val="28"/>
          <w:szCs w:val="28"/>
          <w:lang w:val="ru-RU"/>
        </w:rPr>
        <w:t>прибуток</w:t>
      </w:r>
      <w:proofErr w:type="spellEnd"/>
      <w:r>
        <w:rPr>
          <w:rFonts w:ascii="Times New Roman" w:hAnsi="Times New Roman" w:cs="Times New Roman"/>
          <w:color w:val="000000" w:themeColor="text1"/>
          <w:sz w:val="28"/>
          <w:szCs w:val="28"/>
          <w:lang w:val="ru-RU"/>
        </w:rPr>
        <w:t xml:space="preserve"> у 2021 р. </w:t>
      </w:r>
      <w:proofErr w:type="spellStart"/>
      <w:r>
        <w:rPr>
          <w:rFonts w:ascii="Times New Roman" w:hAnsi="Times New Roman" w:cs="Times New Roman"/>
          <w:color w:val="000000" w:themeColor="text1"/>
          <w:sz w:val="28"/>
          <w:szCs w:val="28"/>
          <w:lang w:val="ru-RU"/>
        </w:rPr>
        <w:t>мали</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тенденцію</w:t>
      </w:r>
      <w:proofErr w:type="spellEnd"/>
      <w:r>
        <w:rPr>
          <w:rFonts w:ascii="Times New Roman" w:hAnsi="Times New Roman" w:cs="Times New Roman"/>
          <w:color w:val="000000" w:themeColor="text1"/>
          <w:sz w:val="28"/>
          <w:szCs w:val="28"/>
          <w:lang w:val="ru-RU"/>
        </w:rPr>
        <w:t xml:space="preserve"> до </w:t>
      </w:r>
      <w:proofErr w:type="spellStart"/>
      <w:r>
        <w:rPr>
          <w:rFonts w:ascii="Times New Roman" w:hAnsi="Times New Roman" w:cs="Times New Roman"/>
          <w:color w:val="000000" w:themeColor="text1"/>
          <w:sz w:val="28"/>
          <w:szCs w:val="28"/>
          <w:lang w:val="ru-RU"/>
        </w:rPr>
        <w:t>зменшення</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якщо</w:t>
      </w:r>
      <w:proofErr w:type="spellEnd"/>
      <w:r>
        <w:rPr>
          <w:rFonts w:ascii="Times New Roman" w:hAnsi="Times New Roman" w:cs="Times New Roman"/>
          <w:color w:val="000000" w:themeColor="text1"/>
          <w:sz w:val="28"/>
          <w:szCs w:val="28"/>
          <w:lang w:val="ru-RU"/>
        </w:rPr>
        <w:t xml:space="preserve"> у </w:t>
      </w:r>
      <w:proofErr w:type="spellStart"/>
      <w:r>
        <w:rPr>
          <w:rFonts w:ascii="Times New Roman" w:hAnsi="Times New Roman" w:cs="Times New Roman"/>
          <w:color w:val="000000" w:themeColor="text1"/>
          <w:sz w:val="28"/>
          <w:szCs w:val="28"/>
          <w:lang w:val="ru-RU"/>
        </w:rPr>
        <w:t>випадку</w:t>
      </w:r>
      <w:proofErr w:type="spellEnd"/>
      <w:r>
        <w:rPr>
          <w:rFonts w:ascii="Times New Roman" w:hAnsi="Times New Roman" w:cs="Times New Roman"/>
          <w:color w:val="000000" w:themeColor="text1"/>
          <w:sz w:val="28"/>
          <w:szCs w:val="28"/>
          <w:lang w:val="ru-RU"/>
        </w:rPr>
        <w:t xml:space="preserve"> з </w:t>
      </w:r>
      <w:proofErr w:type="spellStart"/>
      <w:r>
        <w:rPr>
          <w:rFonts w:ascii="Times New Roman" w:hAnsi="Times New Roman" w:cs="Times New Roman"/>
          <w:color w:val="000000" w:themeColor="text1"/>
          <w:sz w:val="28"/>
          <w:szCs w:val="28"/>
          <w:lang w:val="ru-RU"/>
        </w:rPr>
        <w:t>операційними</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витратами</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це</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зменшення</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позитивне</w:t>
      </w:r>
      <w:proofErr w:type="spellEnd"/>
      <w:r>
        <w:rPr>
          <w:rFonts w:ascii="Times New Roman" w:hAnsi="Times New Roman" w:cs="Times New Roman"/>
          <w:color w:val="000000" w:themeColor="text1"/>
          <w:sz w:val="28"/>
          <w:szCs w:val="28"/>
          <w:lang w:val="ru-RU"/>
        </w:rPr>
        <w:t xml:space="preserve">, то в </w:t>
      </w:r>
      <w:proofErr w:type="spellStart"/>
      <w:r>
        <w:rPr>
          <w:rFonts w:ascii="Times New Roman" w:hAnsi="Times New Roman" w:cs="Times New Roman"/>
          <w:color w:val="000000" w:themeColor="text1"/>
          <w:sz w:val="28"/>
          <w:szCs w:val="28"/>
          <w:lang w:val="ru-RU"/>
        </w:rPr>
        <w:t>податку</w:t>
      </w:r>
      <w:proofErr w:type="spellEnd"/>
      <w:r>
        <w:rPr>
          <w:rFonts w:ascii="Times New Roman" w:hAnsi="Times New Roman" w:cs="Times New Roman"/>
          <w:color w:val="000000" w:themeColor="text1"/>
          <w:sz w:val="28"/>
          <w:szCs w:val="28"/>
          <w:lang w:val="ru-RU"/>
        </w:rPr>
        <w:t xml:space="preserve"> на </w:t>
      </w:r>
      <w:proofErr w:type="spellStart"/>
      <w:r>
        <w:rPr>
          <w:rFonts w:ascii="Times New Roman" w:hAnsi="Times New Roman" w:cs="Times New Roman"/>
          <w:color w:val="000000" w:themeColor="text1"/>
          <w:sz w:val="28"/>
          <w:szCs w:val="28"/>
          <w:lang w:val="ru-RU"/>
        </w:rPr>
        <w:t>прибуток</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це</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зменшення</w:t>
      </w:r>
      <w:proofErr w:type="spellEnd"/>
      <w:r>
        <w:rPr>
          <w:rFonts w:ascii="Times New Roman" w:hAnsi="Times New Roman" w:cs="Times New Roman"/>
          <w:color w:val="000000" w:themeColor="text1"/>
          <w:sz w:val="28"/>
          <w:szCs w:val="28"/>
          <w:lang w:val="ru-RU"/>
        </w:rPr>
        <w:t xml:space="preserve"> є </w:t>
      </w:r>
      <w:proofErr w:type="spellStart"/>
      <w:r>
        <w:rPr>
          <w:rFonts w:ascii="Times New Roman" w:hAnsi="Times New Roman" w:cs="Times New Roman"/>
          <w:color w:val="000000" w:themeColor="text1"/>
          <w:sz w:val="28"/>
          <w:szCs w:val="28"/>
          <w:lang w:val="ru-RU"/>
        </w:rPr>
        <w:t>негативним</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Інші</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операційні</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витрати</w:t>
      </w:r>
      <w:proofErr w:type="spellEnd"/>
      <w:r>
        <w:rPr>
          <w:rFonts w:ascii="Times New Roman" w:hAnsi="Times New Roman" w:cs="Times New Roman"/>
          <w:color w:val="000000" w:themeColor="text1"/>
          <w:sz w:val="28"/>
          <w:szCs w:val="28"/>
          <w:lang w:val="ru-RU"/>
        </w:rPr>
        <w:t xml:space="preserve"> у 2021 р. </w:t>
      </w:r>
      <w:proofErr w:type="spellStart"/>
      <w:r>
        <w:rPr>
          <w:rFonts w:ascii="Times New Roman" w:hAnsi="Times New Roman" w:cs="Times New Roman"/>
          <w:color w:val="000000" w:themeColor="text1"/>
          <w:sz w:val="28"/>
          <w:szCs w:val="28"/>
          <w:lang w:val="ru-RU"/>
        </w:rPr>
        <w:t>склали</w:t>
      </w:r>
      <w:proofErr w:type="spellEnd"/>
      <w:r>
        <w:rPr>
          <w:rFonts w:ascii="Times New Roman" w:hAnsi="Times New Roman" w:cs="Times New Roman"/>
          <w:color w:val="000000" w:themeColor="text1"/>
          <w:sz w:val="28"/>
          <w:szCs w:val="28"/>
          <w:lang w:val="ru-RU"/>
        </w:rPr>
        <w:t xml:space="preserve"> 17 228 тис. грн., </w:t>
      </w:r>
      <w:proofErr w:type="spellStart"/>
      <w:r>
        <w:rPr>
          <w:rFonts w:ascii="Times New Roman" w:hAnsi="Times New Roman" w:cs="Times New Roman"/>
          <w:color w:val="000000" w:themeColor="text1"/>
          <w:sz w:val="28"/>
          <w:szCs w:val="28"/>
          <w:lang w:val="ru-RU"/>
        </w:rPr>
        <w:t>що</w:t>
      </w:r>
      <w:proofErr w:type="spellEnd"/>
      <w:r>
        <w:rPr>
          <w:rFonts w:ascii="Times New Roman" w:hAnsi="Times New Roman" w:cs="Times New Roman"/>
          <w:color w:val="000000" w:themeColor="text1"/>
          <w:sz w:val="28"/>
          <w:szCs w:val="28"/>
          <w:lang w:val="ru-RU"/>
        </w:rPr>
        <w:t xml:space="preserve"> на 70,9 % </w:t>
      </w:r>
      <w:proofErr w:type="spellStart"/>
      <w:r>
        <w:rPr>
          <w:rFonts w:ascii="Times New Roman" w:hAnsi="Times New Roman" w:cs="Times New Roman"/>
          <w:color w:val="000000" w:themeColor="text1"/>
          <w:sz w:val="28"/>
          <w:szCs w:val="28"/>
          <w:lang w:val="ru-RU"/>
        </w:rPr>
        <w:t>менше</w:t>
      </w:r>
      <w:proofErr w:type="spellEnd"/>
      <w:r>
        <w:rPr>
          <w:rFonts w:ascii="Times New Roman" w:hAnsi="Times New Roman" w:cs="Times New Roman"/>
          <w:color w:val="000000" w:themeColor="text1"/>
          <w:sz w:val="28"/>
          <w:szCs w:val="28"/>
          <w:lang w:val="ru-RU"/>
        </w:rPr>
        <w:t xml:space="preserve"> за 2022 р., а </w:t>
      </w:r>
      <w:proofErr w:type="spellStart"/>
      <w:r>
        <w:rPr>
          <w:rFonts w:ascii="Times New Roman" w:hAnsi="Times New Roman" w:cs="Times New Roman"/>
          <w:color w:val="000000" w:themeColor="text1"/>
          <w:sz w:val="28"/>
          <w:szCs w:val="28"/>
          <w:lang w:val="ru-RU"/>
        </w:rPr>
        <w:t>податок</w:t>
      </w:r>
      <w:proofErr w:type="spellEnd"/>
      <w:r>
        <w:rPr>
          <w:rFonts w:ascii="Times New Roman" w:hAnsi="Times New Roman" w:cs="Times New Roman"/>
          <w:color w:val="000000" w:themeColor="text1"/>
          <w:sz w:val="28"/>
          <w:szCs w:val="28"/>
          <w:lang w:val="ru-RU"/>
        </w:rPr>
        <w:t xml:space="preserve"> на </w:t>
      </w:r>
      <w:proofErr w:type="spellStart"/>
      <w:r>
        <w:rPr>
          <w:rFonts w:ascii="Times New Roman" w:hAnsi="Times New Roman" w:cs="Times New Roman"/>
          <w:color w:val="000000" w:themeColor="text1"/>
          <w:sz w:val="28"/>
          <w:szCs w:val="28"/>
          <w:lang w:val="ru-RU"/>
        </w:rPr>
        <w:t>прибуток</w:t>
      </w:r>
      <w:proofErr w:type="spellEnd"/>
      <w:r>
        <w:rPr>
          <w:rFonts w:ascii="Times New Roman" w:hAnsi="Times New Roman" w:cs="Times New Roman"/>
          <w:color w:val="000000" w:themeColor="text1"/>
          <w:sz w:val="28"/>
          <w:szCs w:val="28"/>
          <w:lang w:val="ru-RU"/>
        </w:rPr>
        <w:t xml:space="preserve"> у 2021 р. </w:t>
      </w:r>
      <w:proofErr w:type="spellStart"/>
      <w:r>
        <w:rPr>
          <w:rFonts w:ascii="Times New Roman" w:hAnsi="Times New Roman" w:cs="Times New Roman"/>
          <w:color w:val="000000" w:themeColor="text1"/>
          <w:sz w:val="28"/>
          <w:szCs w:val="28"/>
          <w:lang w:val="ru-RU"/>
        </w:rPr>
        <w:t>склав</w:t>
      </w:r>
      <w:proofErr w:type="spellEnd"/>
      <w:r>
        <w:rPr>
          <w:rFonts w:ascii="Times New Roman" w:hAnsi="Times New Roman" w:cs="Times New Roman"/>
          <w:color w:val="000000" w:themeColor="text1"/>
          <w:sz w:val="28"/>
          <w:szCs w:val="28"/>
          <w:lang w:val="ru-RU"/>
        </w:rPr>
        <w:t xml:space="preserve"> 1 148 тис. грн., </w:t>
      </w:r>
      <w:proofErr w:type="spellStart"/>
      <w:r>
        <w:rPr>
          <w:rFonts w:ascii="Times New Roman" w:hAnsi="Times New Roman" w:cs="Times New Roman"/>
          <w:color w:val="000000" w:themeColor="text1"/>
          <w:sz w:val="28"/>
          <w:szCs w:val="28"/>
          <w:lang w:val="ru-RU"/>
        </w:rPr>
        <w:t>що</w:t>
      </w:r>
      <w:proofErr w:type="spellEnd"/>
      <w:r>
        <w:rPr>
          <w:rFonts w:ascii="Times New Roman" w:hAnsi="Times New Roman" w:cs="Times New Roman"/>
          <w:color w:val="000000" w:themeColor="text1"/>
          <w:sz w:val="28"/>
          <w:szCs w:val="28"/>
          <w:lang w:val="ru-RU"/>
        </w:rPr>
        <w:t xml:space="preserve"> на 17,8 % </w:t>
      </w:r>
      <w:proofErr w:type="spellStart"/>
      <w:r>
        <w:rPr>
          <w:rFonts w:ascii="Times New Roman" w:hAnsi="Times New Roman" w:cs="Times New Roman"/>
          <w:color w:val="000000" w:themeColor="text1"/>
          <w:sz w:val="28"/>
          <w:szCs w:val="28"/>
          <w:lang w:val="ru-RU"/>
        </w:rPr>
        <w:t>менше</w:t>
      </w:r>
      <w:proofErr w:type="spellEnd"/>
      <w:r>
        <w:rPr>
          <w:rFonts w:ascii="Times New Roman" w:hAnsi="Times New Roman" w:cs="Times New Roman"/>
          <w:color w:val="000000" w:themeColor="text1"/>
          <w:sz w:val="28"/>
          <w:szCs w:val="28"/>
          <w:lang w:val="ru-RU"/>
        </w:rPr>
        <w:t xml:space="preserve"> за 2020 р. </w:t>
      </w:r>
      <w:proofErr w:type="spellStart"/>
      <w:r>
        <w:rPr>
          <w:rFonts w:ascii="Times New Roman" w:hAnsi="Times New Roman" w:cs="Times New Roman"/>
          <w:color w:val="000000" w:themeColor="text1"/>
          <w:sz w:val="28"/>
          <w:szCs w:val="28"/>
          <w:lang w:val="ru-RU"/>
        </w:rPr>
        <w:t>Зменшення</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податку</w:t>
      </w:r>
      <w:proofErr w:type="spellEnd"/>
      <w:r>
        <w:rPr>
          <w:rFonts w:ascii="Times New Roman" w:hAnsi="Times New Roman" w:cs="Times New Roman"/>
          <w:color w:val="000000" w:themeColor="text1"/>
          <w:sz w:val="28"/>
          <w:szCs w:val="28"/>
          <w:lang w:val="ru-RU"/>
        </w:rPr>
        <w:t xml:space="preserve"> на </w:t>
      </w:r>
      <w:proofErr w:type="spellStart"/>
      <w:r>
        <w:rPr>
          <w:rFonts w:ascii="Times New Roman" w:hAnsi="Times New Roman" w:cs="Times New Roman"/>
          <w:color w:val="000000" w:themeColor="text1"/>
          <w:sz w:val="28"/>
          <w:szCs w:val="28"/>
          <w:lang w:val="ru-RU"/>
        </w:rPr>
        <w:t>прибуток</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означає</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що</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фінансовий</w:t>
      </w:r>
      <w:proofErr w:type="spellEnd"/>
      <w:r>
        <w:rPr>
          <w:rFonts w:ascii="Times New Roman" w:hAnsi="Times New Roman" w:cs="Times New Roman"/>
          <w:color w:val="000000" w:themeColor="text1"/>
          <w:sz w:val="28"/>
          <w:szCs w:val="28"/>
          <w:lang w:val="ru-RU"/>
        </w:rPr>
        <w:t xml:space="preserve"> результат до </w:t>
      </w:r>
      <w:proofErr w:type="spellStart"/>
      <w:r>
        <w:rPr>
          <w:rFonts w:ascii="Times New Roman" w:hAnsi="Times New Roman" w:cs="Times New Roman"/>
          <w:color w:val="000000" w:themeColor="text1"/>
          <w:sz w:val="28"/>
          <w:szCs w:val="28"/>
          <w:lang w:val="ru-RU"/>
        </w:rPr>
        <w:t>оподаткування</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зменшився</w:t>
      </w:r>
      <w:proofErr w:type="spellEnd"/>
      <w:r>
        <w:rPr>
          <w:rFonts w:ascii="Times New Roman" w:hAnsi="Times New Roman" w:cs="Times New Roman"/>
          <w:color w:val="000000" w:themeColor="text1"/>
          <w:sz w:val="28"/>
          <w:szCs w:val="28"/>
          <w:lang w:val="ru-RU"/>
        </w:rPr>
        <w:t>.</w:t>
      </w:r>
      <w:bookmarkEnd w:id="11"/>
      <w:r>
        <w:rPr>
          <w:rFonts w:ascii="Times New Roman" w:hAnsi="Times New Roman" w:cs="Times New Roman"/>
          <w:color w:val="000000" w:themeColor="text1"/>
          <w:sz w:val="28"/>
          <w:szCs w:val="28"/>
          <w:lang w:val="ru-RU"/>
        </w:rPr>
        <w:t xml:space="preserve"> </w:t>
      </w:r>
      <w:r w:rsidR="002952F3">
        <w:rPr>
          <w:rFonts w:ascii="Times New Roman" w:hAnsi="Times New Roman" w:cs="Times New Roman"/>
          <w:color w:val="000000" w:themeColor="text1"/>
          <w:sz w:val="28"/>
          <w:szCs w:val="28"/>
          <w:lang w:val="ru-RU"/>
        </w:rPr>
        <w:t xml:space="preserve">У 2022 р. </w:t>
      </w:r>
      <w:proofErr w:type="spellStart"/>
      <w:r w:rsidR="002952F3">
        <w:rPr>
          <w:rFonts w:ascii="Times New Roman" w:hAnsi="Times New Roman" w:cs="Times New Roman"/>
          <w:color w:val="000000" w:themeColor="text1"/>
          <w:sz w:val="28"/>
          <w:szCs w:val="28"/>
          <w:lang w:val="ru-RU"/>
        </w:rPr>
        <w:t>податок</w:t>
      </w:r>
      <w:proofErr w:type="spellEnd"/>
      <w:r w:rsidR="002952F3">
        <w:rPr>
          <w:rFonts w:ascii="Times New Roman" w:hAnsi="Times New Roman" w:cs="Times New Roman"/>
          <w:color w:val="000000" w:themeColor="text1"/>
          <w:sz w:val="28"/>
          <w:szCs w:val="28"/>
          <w:lang w:val="ru-RU"/>
        </w:rPr>
        <w:t xml:space="preserve"> на </w:t>
      </w:r>
      <w:proofErr w:type="spellStart"/>
      <w:r w:rsidR="002952F3">
        <w:rPr>
          <w:rFonts w:ascii="Times New Roman" w:hAnsi="Times New Roman" w:cs="Times New Roman"/>
          <w:color w:val="000000" w:themeColor="text1"/>
          <w:sz w:val="28"/>
          <w:szCs w:val="28"/>
          <w:lang w:val="ru-RU"/>
        </w:rPr>
        <w:t>прибуток</w:t>
      </w:r>
      <w:proofErr w:type="spellEnd"/>
      <w:r w:rsidR="002952F3">
        <w:rPr>
          <w:rFonts w:ascii="Times New Roman" w:hAnsi="Times New Roman" w:cs="Times New Roman"/>
          <w:color w:val="000000" w:themeColor="text1"/>
          <w:sz w:val="28"/>
          <w:szCs w:val="28"/>
          <w:lang w:val="ru-RU"/>
        </w:rPr>
        <w:t xml:space="preserve"> </w:t>
      </w:r>
      <w:proofErr w:type="spellStart"/>
      <w:r w:rsidR="002952F3">
        <w:rPr>
          <w:rFonts w:ascii="Times New Roman" w:hAnsi="Times New Roman" w:cs="Times New Roman"/>
          <w:color w:val="000000" w:themeColor="text1"/>
          <w:sz w:val="28"/>
          <w:szCs w:val="28"/>
          <w:lang w:val="ru-RU"/>
        </w:rPr>
        <w:t>збільшився</w:t>
      </w:r>
      <w:proofErr w:type="spellEnd"/>
      <w:r w:rsidR="002952F3">
        <w:rPr>
          <w:rFonts w:ascii="Times New Roman" w:hAnsi="Times New Roman" w:cs="Times New Roman"/>
          <w:color w:val="000000" w:themeColor="text1"/>
          <w:sz w:val="28"/>
          <w:szCs w:val="28"/>
          <w:lang w:val="ru-RU"/>
        </w:rPr>
        <w:t xml:space="preserve"> до </w:t>
      </w:r>
      <w:proofErr w:type="spellStart"/>
      <w:r w:rsidR="002952F3">
        <w:rPr>
          <w:rFonts w:ascii="Times New Roman" w:hAnsi="Times New Roman" w:cs="Times New Roman"/>
          <w:color w:val="000000" w:themeColor="text1"/>
          <w:sz w:val="28"/>
          <w:szCs w:val="28"/>
          <w:lang w:val="ru-RU"/>
        </w:rPr>
        <w:t>позитивних</w:t>
      </w:r>
      <w:proofErr w:type="spellEnd"/>
      <w:r w:rsidR="002952F3">
        <w:rPr>
          <w:rFonts w:ascii="Times New Roman" w:hAnsi="Times New Roman" w:cs="Times New Roman"/>
          <w:color w:val="000000" w:themeColor="text1"/>
          <w:sz w:val="28"/>
          <w:szCs w:val="28"/>
          <w:lang w:val="ru-RU"/>
        </w:rPr>
        <w:t xml:space="preserve"> 1 259 </w:t>
      </w:r>
      <w:proofErr w:type="spellStart"/>
      <w:r w:rsidR="002952F3">
        <w:rPr>
          <w:rFonts w:ascii="Times New Roman" w:hAnsi="Times New Roman" w:cs="Times New Roman"/>
          <w:color w:val="000000" w:themeColor="text1"/>
          <w:sz w:val="28"/>
          <w:szCs w:val="28"/>
          <w:lang w:val="ru-RU"/>
        </w:rPr>
        <w:t>тис.грн</w:t>
      </w:r>
      <w:proofErr w:type="spellEnd"/>
      <w:r w:rsidR="002952F3">
        <w:rPr>
          <w:rFonts w:ascii="Times New Roman" w:hAnsi="Times New Roman" w:cs="Times New Roman"/>
          <w:color w:val="000000" w:themeColor="text1"/>
          <w:sz w:val="28"/>
          <w:szCs w:val="28"/>
          <w:lang w:val="ru-RU"/>
        </w:rPr>
        <w:t xml:space="preserve">., а у 2023 р. до 1 507 </w:t>
      </w:r>
      <w:proofErr w:type="spellStart"/>
      <w:r w:rsidR="002952F3">
        <w:rPr>
          <w:rFonts w:ascii="Times New Roman" w:hAnsi="Times New Roman" w:cs="Times New Roman"/>
          <w:color w:val="000000" w:themeColor="text1"/>
          <w:sz w:val="28"/>
          <w:szCs w:val="28"/>
          <w:lang w:val="ru-RU"/>
        </w:rPr>
        <w:t>тис.грн</w:t>
      </w:r>
      <w:proofErr w:type="spellEnd"/>
      <w:r w:rsidR="002952F3">
        <w:rPr>
          <w:rFonts w:ascii="Times New Roman" w:hAnsi="Times New Roman" w:cs="Times New Roman"/>
          <w:color w:val="000000" w:themeColor="text1"/>
          <w:sz w:val="28"/>
          <w:szCs w:val="28"/>
          <w:lang w:val="ru-RU"/>
        </w:rPr>
        <w:t xml:space="preserve">., </w:t>
      </w:r>
      <w:proofErr w:type="spellStart"/>
      <w:r w:rsidR="002952F3">
        <w:rPr>
          <w:rFonts w:ascii="Times New Roman" w:hAnsi="Times New Roman" w:cs="Times New Roman"/>
          <w:color w:val="000000" w:themeColor="text1"/>
          <w:sz w:val="28"/>
          <w:szCs w:val="28"/>
          <w:lang w:val="ru-RU"/>
        </w:rPr>
        <w:t>що</w:t>
      </w:r>
      <w:proofErr w:type="spellEnd"/>
      <w:r w:rsidR="002952F3">
        <w:rPr>
          <w:rFonts w:ascii="Times New Roman" w:hAnsi="Times New Roman" w:cs="Times New Roman"/>
          <w:color w:val="000000" w:themeColor="text1"/>
          <w:sz w:val="28"/>
          <w:szCs w:val="28"/>
          <w:lang w:val="ru-RU"/>
        </w:rPr>
        <w:t xml:space="preserve"> добре </w:t>
      </w:r>
      <w:proofErr w:type="spellStart"/>
      <w:r w:rsidR="002952F3">
        <w:rPr>
          <w:rFonts w:ascii="Times New Roman" w:hAnsi="Times New Roman" w:cs="Times New Roman"/>
          <w:color w:val="000000" w:themeColor="text1"/>
          <w:sz w:val="28"/>
          <w:szCs w:val="28"/>
          <w:lang w:val="ru-RU"/>
        </w:rPr>
        <w:t>сказується</w:t>
      </w:r>
      <w:proofErr w:type="spellEnd"/>
      <w:r w:rsidR="002952F3">
        <w:rPr>
          <w:rFonts w:ascii="Times New Roman" w:hAnsi="Times New Roman" w:cs="Times New Roman"/>
          <w:color w:val="000000" w:themeColor="text1"/>
          <w:sz w:val="28"/>
          <w:szCs w:val="28"/>
          <w:lang w:val="ru-RU"/>
        </w:rPr>
        <w:t xml:space="preserve"> на </w:t>
      </w:r>
      <w:proofErr w:type="spellStart"/>
      <w:r w:rsidR="002952F3">
        <w:rPr>
          <w:rFonts w:ascii="Times New Roman" w:hAnsi="Times New Roman" w:cs="Times New Roman"/>
          <w:color w:val="000000" w:themeColor="text1"/>
          <w:sz w:val="28"/>
          <w:szCs w:val="28"/>
          <w:lang w:val="ru-RU"/>
        </w:rPr>
        <w:t>підприємстві</w:t>
      </w:r>
      <w:proofErr w:type="spellEnd"/>
      <w:r w:rsidR="002952F3">
        <w:rPr>
          <w:rFonts w:ascii="Times New Roman" w:hAnsi="Times New Roman" w:cs="Times New Roman"/>
          <w:color w:val="000000" w:themeColor="text1"/>
          <w:sz w:val="28"/>
          <w:szCs w:val="28"/>
          <w:lang w:val="ru-RU"/>
        </w:rPr>
        <w:t>.</w:t>
      </w:r>
    </w:p>
    <w:p w:rsidR="009E348A" w:rsidRPr="002952F3" w:rsidRDefault="009E348A" w:rsidP="009E348A">
      <w:pPr>
        <w:shd w:val="clear" w:color="auto" w:fill="FFFFFF"/>
        <w:spacing w:after="0" w:line="360" w:lineRule="auto"/>
        <w:ind w:firstLine="709"/>
        <w:jc w:val="both"/>
        <w:outlineLvl w:val="1"/>
        <w:rPr>
          <w:rFonts w:ascii="Times New Roman" w:hAnsi="Times New Roman" w:cs="Times New Roman"/>
          <w:color w:val="000000" w:themeColor="text1"/>
          <w:sz w:val="28"/>
          <w:szCs w:val="28"/>
          <w:lang w:val="ru-RU"/>
        </w:rPr>
      </w:pPr>
      <w:bookmarkStart w:id="12" w:name="_Toc93166454"/>
      <w:r>
        <w:rPr>
          <w:rFonts w:ascii="Times New Roman" w:hAnsi="Times New Roman" w:cs="Times New Roman"/>
          <w:color w:val="000000" w:themeColor="text1"/>
          <w:sz w:val="28"/>
          <w:szCs w:val="28"/>
          <w:lang w:val="ru-RU"/>
        </w:rPr>
        <w:t xml:space="preserve">Через </w:t>
      </w:r>
      <w:proofErr w:type="spellStart"/>
      <w:r>
        <w:rPr>
          <w:rFonts w:ascii="Times New Roman" w:hAnsi="Times New Roman" w:cs="Times New Roman"/>
          <w:color w:val="000000" w:themeColor="text1"/>
          <w:sz w:val="28"/>
          <w:szCs w:val="28"/>
          <w:lang w:val="ru-RU"/>
        </w:rPr>
        <w:t>спадну</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динаміку</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фінансового</w:t>
      </w:r>
      <w:proofErr w:type="spellEnd"/>
      <w:r>
        <w:rPr>
          <w:rFonts w:ascii="Times New Roman" w:hAnsi="Times New Roman" w:cs="Times New Roman"/>
          <w:color w:val="000000" w:themeColor="text1"/>
          <w:sz w:val="28"/>
          <w:szCs w:val="28"/>
          <w:lang w:val="ru-RU"/>
        </w:rPr>
        <w:t xml:space="preserve"> результату до </w:t>
      </w:r>
      <w:proofErr w:type="spellStart"/>
      <w:r>
        <w:rPr>
          <w:rFonts w:ascii="Times New Roman" w:hAnsi="Times New Roman" w:cs="Times New Roman"/>
          <w:color w:val="000000" w:themeColor="text1"/>
          <w:sz w:val="28"/>
          <w:szCs w:val="28"/>
          <w:lang w:val="ru-RU"/>
        </w:rPr>
        <w:t>оподаткування</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показник</w:t>
      </w:r>
      <w:proofErr w:type="spellEnd"/>
      <w:r>
        <w:rPr>
          <w:rFonts w:ascii="Times New Roman" w:hAnsi="Times New Roman" w:cs="Times New Roman"/>
          <w:color w:val="000000" w:themeColor="text1"/>
          <w:sz w:val="28"/>
          <w:szCs w:val="28"/>
          <w:lang w:val="ru-RU"/>
        </w:rPr>
        <w:t xml:space="preserve"> чистого </w:t>
      </w:r>
      <w:proofErr w:type="spellStart"/>
      <w:r>
        <w:rPr>
          <w:rFonts w:ascii="Times New Roman" w:hAnsi="Times New Roman" w:cs="Times New Roman"/>
          <w:color w:val="000000" w:themeColor="text1"/>
          <w:sz w:val="28"/>
          <w:szCs w:val="28"/>
          <w:lang w:val="ru-RU"/>
        </w:rPr>
        <w:t>прибутку</w:t>
      </w:r>
      <w:proofErr w:type="spellEnd"/>
      <w:r>
        <w:rPr>
          <w:rFonts w:ascii="Times New Roman" w:hAnsi="Times New Roman" w:cs="Times New Roman"/>
          <w:color w:val="000000" w:themeColor="text1"/>
          <w:sz w:val="28"/>
          <w:szCs w:val="28"/>
          <w:lang w:val="ru-RU"/>
        </w:rPr>
        <w:t xml:space="preserve"> мав </w:t>
      </w:r>
      <w:proofErr w:type="spellStart"/>
      <w:r>
        <w:rPr>
          <w:rFonts w:ascii="Times New Roman" w:hAnsi="Times New Roman" w:cs="Times New Roman"/>
          <w:color w:val="000000" w:themeColor="text1"/>
          <w:sz w:val="28"/>
          <w:szCs w:val="28"/>
          <w:lang w:val="ru-RU"/>
        </w:rPr>
        <w:t>таку</w:t>
      </w:r>
      <w:proofErr w:type="spellEnd"/>
      <w:r>
        <w:rPr>
          <w:rFonts w:ascii="Times New Roman" w:hAnsi="Times New Roman" w:cs="Times New Roman"/>
          <w:color w:val="000000" w:themeColor="text1"/>
          <w:sz w:val="28"/>
          <w:szCs w:val="28"/>
          <w:lang w:val="ru-RU"/>
        </w:rPr>
        <w:t xml:space="preserve"> ж </w:t>
      </w:r>
      <w:proofErr w:type="spellStart"/>
      <w:r>
        <w:rPr>
          <w:rFonts w:ascii="Times New Roman" w:hAnsi="Times New Roman" w:cs="Times New Roman"/>
          <w:color w:val="000000" w:themeColor="text1"/>
          <w:sz w:val="28"/>
          <w:szCs w:val="28"/>
          <w:lang w:val="ru-RU"/>
        </w:rPr>
        <w:t>спадну</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тенденцію</w:t>
      </w:r>
      <w:proofErr w:type="spellEnd"/>
      <w:r>
        <w:rPr>
          <w:rFonts w:ascii="Times New Roman" w:hAnsi="Times New Roman" w:cs="Times New Roman"/>
          <w:color w:val="000000" w:themeColor="text1"/>
          <w:sz w:val="28"/>
          <w:szCs w:val="28"/>
          <w:lang w:val="ru-RU"/>
        </w:rPr>
        <w:t xml:space="preserve"> за </w:t>
      </w:r>
      <w:proofErr w:type="spellStart"/>
      <w:r>
        <w:rPr>
          <w:rFonts w:ascii="Times New Roman" w:hAnsi="Times New Roman" w:cs="Times New Roman"/>
          <w:color w:val="000000" w:themeColor="text1"/>
          <w:sz w:val="28"/>
          <w:szCs w:val="28"/>
          <w:lang w:val="ru-RU"/>
        </w:rPr>
        <w:t>всі</w:t>
      </w:r>
      <w:proofErr w:type="spellEnd"/>
      <w:r>
        <w:rPr>
          <w:rFonts w:ascii="Times New Roman" w:hAnsi="Times New Roman" w:cs="Times New Roman"/>
          <w:color w:val="000000" w:themeColor="text1"/>
          <w:sz w:val="28"/>
          <w:szCs w:val="28"/>
          <w:lang w:val="ru-RU"/>
        </w:rPr>
        <w:t xml:space="preserve"> три роки. У 2019 р. </w:t>
      </w:r>
      <w:proofErr w:type="spellStart"/>
      <w:r>
        <w:rPr>
          <w:rFonts w:ascii="Times New Roman" w:hAnsi="Times New Roman" w:cs="Times New Roman"/>
          <w:color w:val="000000" w:themeColor="text1"/>
          <w:sz w:val="28"/>
          <w:szCs w:val="28"/>
          <w:lang w:val="ru-RU"/>
        </w:rPr>
        <w:t>цей</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показник</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складав</w:t>
      </w:r>
      <w:proofErr w:type="spellEnd"/>
      <w:r>
        <w:rPr>
          <w:rFonts w:ascii="Times New Roman" w:hAnsi="Times New Roman" w:cs="Times New Roman"/>
          <w:color w:val="000000" w:themeColor="text1"/>
          <w:sz w:val="28"/>
          <w:szCs w:val="28"/>
          <w:lang w:val="ru-RU"/>
        </w:rPr>
        <w:t xml:space="preserve"> 7 146,3 тис. грн., а в 2020 р. </w:t>
      </w:r>
      <w:proofErr w:type="spellStart"/>
      <w:r>
        <w:rPr>
          <w:rFonts w:ascii="Times New Roman" w:hAnsi="Times New Roman" w:cs="Times New Roman"/>
          <w:color w:val="000000" w:themeColor="text1"/>
          <w:sz w:val="28"/>
          <w:szCs w:val="28"/>
          <w:lang w:val="ru-RU"/>
        </w:rPr>
        <w:t>він</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зменшився</w:t>
      </w:r>
      <w:proofErr w:type="spellEnd"/>
      <w:r>
        <w:rPr>
          <w:rFonts w:ascii="Times New Roman" w:hAnsi="Times New Roman" w:cs="Times New Roman"/>
          <w:color w:val="000000" w:themeColor="text1"/>
          <w:sz w:val="28"/>
          <w:szCs w:val="28"/>
          <w:lang w:val="ru-RU"/>
        </w:rPr>
        <w:t xml:space="preserve"> на 11% і </w:t>
      </w:r>
      <w:proofErr w:type="spellStart"/>
      <w:r>
        <w:rPr>
          <w:rFonts w:ascii="Times New Roman" w:hAnsi="Times New Roman" w:cs="Times New Roman"/>
          <w:color w:val="000000" w:themeColor="text1"/>
          <w:sz w:val="28"/>
          <w:szCs w:val="28"/>
          <w:lang w:val="ru-RU"/>
        </w:rPr>
        <w:t>склав</w:t>
      </w:r>
      <w:proofErr w:type="spellEnd"/>
      <w:r>
        <w:rPr>
          <w:rFonts w:ascii="Times New Roman" w:hAnsi="Times New Roman" w:cs="Times New Roman"/>
          <w:color w:val="000000" w:themeColor="text1"/>
          <w:sz w:val="28"/>
          <w:szCs w:val="28"/>
          <w:lang w:val="ru-RU"/>
        </w:rPr>
        <w:t xml:space="preserve"> 6 360,3 тис. грн. В 2021 р. </w:t>
      </w:r>
      <w:proofErr w:type="spellStart"/>
      <w:r>
        <w:rPr>
          <w:rFonts w:ascii="Times New Roman" w:hAnsi="Times New Roman" w:cs="Times New Roman"/>
          <w:color w:val="000000" w:themeColor="text1"/>
          <w:sz w:val="28"/>
          <w:szCs w:val="28"/>
          <w:lang w:val="ru-RU"/>
        </w:rPr>
        <w:t>ця</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тенденція</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продовжилася</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чистий</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прибуток</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змешився</w:t>
      </w:r>
      <w:proofErr w:type="spellEnd"/>
      <w:r>
        <w:rPr>
          <w:rFonts w:ascii="Times New Roman" w:hAnsi="Times New Roman" w:cs="Times New Roman"/>
          <w:color w:val="000000" w:themeColor="text1"/>
          <w:sz w:val="28"/>
          <w:szCs w:val="28"/>
          <w:lang w:val="ru-RU"/>
        </w:rPr>
        <w:t xml:space="preserve"> на 1 128 тис. грн. у </w:t>
      </w:r>
      <w:proofErr w:type="spellStart"/>
      <w:r>
        <w:rPr>
          <w:rFonts w:ascii="Times New Roman" w:hAnsi="Times New Roman" w:cs="Times New Roman"/>
          <w:color w:val="000000" w:themeColor="text1"/>
          <w:sz w:val="28"/>
          <w:szCs w:val="28"/>
          <w:lang w:val="ru-RU"/>
        </w:rPr>
        <w:t>порівнянні</w:t>
      </w:r>
      <w:proofErr w:type="spellEnd"/>
      <w:r>
        <w:rPr>
          <w:rFonts w:ascii="Times New Roman" w:hAnsi="Times New Roman" w:cs="Times New Roman"/>
          <w:color w:val="000000" w:themeColor="text1"/>
          <w:sz w:val="28"/>
          <w:szCs w:val="28"/>
          <w:lang w:val="ru-RU"/>
        </w:rPr>
        <w:t xml:space="preserve"> з 2020 р. і </w:t>
      </w:r>
      <w:proofErr w:type="spellStart"/>
      <w:r>
        <w:rPr>
          <w:rFonts w:ascii="Times New Roman" w:hAnsi="Times New Roman" w:cs="Times New Roman"/>
          <w:color w:val="000000" w:themeColor="text1"/>
          <w:sz w:val="28"/>
          <w:szCs w:val="28"/>
          <w:lang w:val="ru-RU"/>
        </w:rPr>
        <w:t>склав</w:t>
      </w:r>
      <w:proofErr w:type="spellEnd"/>
      <w:r>
        <w:rPr>
          <w:rFonts w:ascii="Times New Roman" w:hAnsi="Times New Roman" w:cs="Times New Roman"/>
          <w:color w:val="000000" w:themeColor="text1"/>
          <w:sz w:val="28"/>
          <w:szCs w:val="28"/>
          <w:lang w:val="ru-RU"/>
        </w:rPr>
        <w:t xml:space="preserve"> 5 232 тис. грн.</w:t>
      </w:r>
      <w:bookmarkEnd w:id="12"/>
      <w:r w:rsidR="002952F3">
        <w:rPr>
          <w:rFonts w:ascii="Times New Roman" w:hAnsi="Times New Roman" w:cs="Times New Roman"/>
          <w:color w:val="000000" w:themeColor="text1"/>
          <w:sz w:val="28"/>
          <w:szCs w:val="28"/>
          <w:lang w:val="ru-RU"/>
        </w:rPr>
        <w:t xml:space="preserve"> У 2022 р. </w:t>
      </w:r>
      <w:proofErr w:type="spellStart"/>
      <w:r w:rsidR="002952F3">
        <w:rPr>
          <w:rFonts w:ascii="Times New Roman" w:hAnsi="Times New Roman" w:cs="Times New Roman"/>
          <w:color w:val="000000" w:themeColor="text1"/>
          <w:sz w:val="28"/>
          <w:szCs w:val="28"/>
          <w:lang w:val="ru-RU"/>
        </w:rPr>
        <w:t>цей</w:t>
      </w:r>
      <w:proofErr w:type="spellEnd"/>
      <w:r w:rsidR="002952F3">
        <w:rPr>
          <w:rFonts w:ascii="Times New Roman" w:hAnsi="Times New Roman" w:cs="Times New Roman"/>
          <w:color w:val="000000" w:themeColor="text1"/>
          <w:sz w:val="28"/>
          <w:szCs w:val="28"/>
          <w:lang w:val="ru-RU"/>
        </w:rPr>
        <w:t xml:space="preserve"> </w:t>
      </w:r>
      <w:proofErr w:type="spellStart"/>
      <w:r w:rsidR="002952F3">
        <w:rPr>
          <w:rFonts w:ascii="Times New Roman" w:hAnsi="Times New Roman" w:cs="Times New Roman"/>
          <w:color w:val="000000" w:themeColor="text1"/>
          <w:sz w:val="28"/>
          <w:szCs w:val="28"/>
          <w:lang w:val="ru-RU"/>
        </w:rPr>
        <w:t>показник</w:t>
      </w:r>
      <w:proofErr w:type="spellEnd"/>
      <w:r w:rsidR="002952F3">
        <w:rPr>
          <w:rFonts w:ascii="Times New Roman" w:hAnsi="Times New Roman" w:cs="Times New Roman"/>
          <w:color w:val="000000" w:themeColor="text1"/>
          <w:sz w:val="28"/>
          <w:szCs w:val="28"/>
          <w:lang w:val="ru-RU"/>
        </w:rPr>
        <w:t xml:space="preserve"> </w:t>
      </w:r>
      <w:proofErr w:type="spellStart"/>
      <w:r w:rsidR="002952F3">
        <w:rPr>
          <w:rFonts w:ascii="Times New Roman" w:hAnsi="Times New Roman" w:cs="Times New Roman"/>
          <w:color w:val="000000" w:themeColor="text1"/>
          <w:sz w:val="28"/>
          <w:szCs w:val="28"/>
          <w:lang w:val="ru-RU"/>
        </w:rPr>
        <w:t>складав</w:t>
      </w:r>
      <w:proofErr w:type="spellEnd"/>
      <w:r w:rsidR="002952F3">
        <w:rPr>
          <w:rFonts w:ascii="Times New Roman" w:hAnsi="Times New Roman" w:cs="Times New Roman"/>
          <w:color w:val="000000" w:themeColor="text1"/>
          <w:sz w:val="28"/>
          <w:szCs w:val="28"/>
          <w:lang w:val="ru-RU"/>
        </w:rPr>
        <w:t xml:space="preserve"> </w:t>
      </w:r>
      <w:r w:rsidR="002952F3" w:rsidRPr="002952F3">
        <w:rPr>
          <w:rFonts w:ascii="Times New Roman" w:hAnsi="Times New Roman" w:cs="Times New Roman"/>
          <w:color w:val="000000" w:themeColor="text1"/>
          <w:sz w:val="28"/>
          <w:szCs w:val="28"/>
          <w:lang w:val="ru-RU"/>
        </w:rPr>
        <w:t>5 618</w:t>
      </w:r>
      <w:r w:rsidR="002952F3">
        <w:rPr>
          <w:rFonts w:ascii="Times New Roman" w:hAnsi="Times New Roman" w:cs="Times New Roman"/>
          <w:color w:val="000000" w:themeColor="text1"/>
          <w:sz w:val="28"/>
          <w:szCs w:val="28"/>
          <w:lang w:val="ru-RU"/>
        </w:rPr>
        <w:t>тис. грн.,</w:t>
      </w:r>
      <w:r w:rsidR="002952F3">
        <w:rPr>
          <w:rFonts w:ascii="Times New Roman" w:hAnsi="Times New Roman" w:cs="Times New Roman"/>
          <w:color w:val="000000" w:themeColor="text1"/>
          <w:sz w:val="28"/>
          <w:szCs w:val="28"/>
          <w:lang w:val="ru-RU"/>
        </w:rPr>
        <w:t xml:space="preserve"> а в 2023 р. </w:t>
      </w:r>
      <w:proofErr w:type="spellStart"/>
      <w:r w:rsidR="002952F3">
        <w:rPr>
          <w:rFonts w:ascii="Times New Roman" w:hAnsi="Times New Roman" w:cs="Times New Roman"/>
          <w:color w:val="000000" w:themeColor="text1"/>
          <w:sz w:val="28"/>
          <w:szCs w:val="28"/>
          <w:lang w:val="ru-RU"/>
        </w:rPr>
        <w:t>зріс</w:t>
      </w:r>
      <w:proofErr w:type="spellEnd"/>
      <w:r w:rsidR="002952F3">
        <w:rPr>
          <w:rFonts w:ascii="Times New Roman" w:hAnsi="Times New Roman" w:cs="Times New Roman"/>
          <w:color w:val="000000" w:themeColor="text1"/>
          <w:sz w:val="28"/>
          <w:szCs w:val="28"/>
          <w:lang w:val="ru-RU"/>
        </w:rPr>
        <w:t xml:space="preserve"> до </w:t>
      </w:r>
      <w:r w:rsidR="002952F3" w:rsidRPr="002952F3">
        <w:rPr>
          <w:rFonts w:ascii="Times New Roman" w:hAnsi="Times New Roman" w:cs="Times New Roman"/>
          <w:color w:val="000000" w:themeColor="text1"/>
          <w:sz w:val="28"/>
          <w:szCs w:val="28"/>
          <w:lang w:val="ru-RU"/>
        </w:rPr>
        <w:t>6</w:t>
      </w:r>
      <w:r w:rsidR="002952F3">
        <w:rPr>
          <w:rFonts w:ascii="Times New Roman" w:hAnsi="Times New Roman" w:cs="Times New Roman"/>
          <w:color w:val="000000" w:themeColor="text1"/>
          <w:sz w:val="28"/>
          <w:szCs w:val="28"/>
          <w:lang w:val="ru-RU"/>
        </w:rPr>
        <w:t> </w:t>
      </w:r>
      <w:r w:rsidR="002952F3" w:rsidRPr="002952F3">
        <w:rPr>
          <w:rFonts w:ascii="Times New Roman" w:hAnsi="Times New Roman" w:cs="Times New Roman"/>
          <w:color w:val="000000" w:themeColor="text1"/>
          <w:sz w:val="28"/>
          <w:szCs w:val="28"/>
          <w:lang w:val="ru-RU"/>
        </w:rPr>
        <w:t>809</w:t>
      </w:r>
      <w:r w:rsidR="002952F3">
        <w:rPr>
          <w:rFonts w:ascii="Times New Roman" w:hAnsi="Times New Roman" w:cs="Times New Roman"/>
          <w:color w:val="000000" w:themeColor="text1"/>
          <w:sz w:val="28"/>
          <w:szCs w:val="28"/>
          <w:lang w:val="ru-RU"/>
        </w:rPr>
        <w:t xml:space="preserve"> </w:t>
      </w:r>
      <w:proofErr w:type="spellStart"/>
      <w:r w:rsidR="002952F3">
        <w:rPr>
          <w:rFonts w:ascii="Times New Roman" w:hAnsi="Times New Roman" w:cs="Times New Roman"/>
          <w:color w:val="000000" w:themeColor="text1"/>
          <w:sz w:val="28"/>
          <w:szCs w:val="28"/>
          <w:lang w:val="ru-RU"/>
        </w:rPr>
        <w:t>тис.грн</w:t>
      </w:r>
      <w:proofErr w:type="spellEnd"/>
      <w:r w:rsidR="002952F3">
        <w:rPr>
          <w:rFonts w:ascii="Times New Roman" w:hAnsi="Times New Roman" w:cs="Times New Roman"/>
          <w:color w:val="000000" w:themeColor="text1"/>
          <w:sz w:val="28"/>
          <w:szCs w:val="28"/>
          <w:lang w:val="ru-RU"/>
        </w:rPr>
        <w:t xml:space="preserve">., </w:t>
      </w:r>
      <w:proofErr w:type="spellStart"/>
      <w:r w:rsidR="002952F3">
        <w:rPr>
          <w:rFonts w:ascii="Times New Roman" w:hAnsi="Times New Roman" w:cs="Times New Roman"/>
          <w:color w:val="000000" w:themeColor="text1"/>
          <w:sz w:val="28"/>
          <w:szCs w:val="28"/>
          <w:lang w:val="ru-RU"/>
        </w:rPr>
        <w:t>що</w:t>
      </w:r>
      <w:proofErr w:type="spellEnd"/>
      <w:r w:rsidR="002952F3">
        <w:rPr>
          <w:rFonts w:ascii="Times New Roman" w:hAnsi="Times New Roman" w:cs="Times New Roman"/>
          <w:color w:val="000000" w:themeColor="text1"/>
          <w:sz w:val="28"/>
          <w:szCs w:val="28"/>
          <w:lang w:val="ru-RU"/>
        </w:rPr>
        <w:t xml:space="preserve"> говорить про </w:t>
      </w:r>
      <w:proofErr w:type="spellStart"/>
      <w:r w:rsidR="002952F3">
        <w:rPr>
          <w:rFonts w:ascii="Times New Roman" w:hAnsi="Times New Roman" w:cs="Times New Roman"/>
          <w:color w:val="000000" w:themeColor="text1"/>
          <w:sz w:val="28"/>
          <w:szCs w:val="28"/>
          <w:lang w:val="ru-RU"/>
        </w:rPr>
        <w:t>ріст</w:t>
      </w:r>
      <w:proofErr w:type="spellEnd"/>
      <w:r w:rsidR="002952F3">
        <w:rPr>
          <w:rFonts w:ascii="Times New Roman" w:hAnsi="Times New Roman" w:cs="Times New Roman"/>
          <w:color w:val="000000" w:themeColor="text1"/>
          <w:sz w:val="28"/>
          <w:szCs w:val="28"/>
          <w:lang w:val="ru-RU"/>
        </w:rPr>
        <w:t xml:space="preserve"> </w:t>
      </w:r>
      <w:proofErr w:type="spellStart"/>
      <w:r w:rsidR="002952F3">
        <w:rPr>
          <w:rFonts w:ascii="Times New Roman" w:hAnsi="Times New Roman" w:cs="Times New Roman"/>
          <w:color w:val="000000" w:themeColor="text1"/>
          <w:sz w:val="28"/>
          <w:szCs w:val="28"/>
          <w:lang w:val="ru-RU"/>
        </w:rPr>
        <w:t>прибутковості</w:t>
      </w:r>
      <w:proofErr w:type="spellEnd"/>
      <w:r w:rsidR="002952F3">
        <w:rPr>
          <w:rFonts w:ascii="Times New Roman" w:hAnsi="Times New Roman" w:cs="Times New Roman"/>
          <w:color w:val="000000" w:themeColor="text1"/>
          <w:sz w:val="28"/>
          <w:szCs w:val="28"/>
          <w:lang w:val="ru-RU"/>
        </w:rPr>
        <w:t xml:space="preserve"> </w:t>
      </w:r>
      <w:proofErr w:type="spellStart"/>
      <w:r w:rsidR="002952F3">
        <w:rPr>
          <w:rFonts w:ascii="Times New Roman" w:hAnsi="Times New Roman" w:cs="Times New Roman"/>
          <w:color w:val="000000" w:themeColor="text1"/>
          <w:sz w:val="28"/>
          <w:szCs w:val="28"/>
          <w:lang w:val="ru-RU"/>
        </w:rPr>
        <w:t>підприємства</w:t>
      </w:r>
      <w:proofErr w:type="spellEnd"/>
      <w:r w:rsidR="002952F3">
        <w:rPr>
          <w:rFonts w:ascii="Times New Roman" w:hAnsi="Times New Roman" w:cs="Times New Roman"/>
          <w:color w:val="000000" w:themeColor="text1"/>
          <w:sz w:val="28"/>
          <w:szCs w:val="28"/>
          <w:lang w:val="ru-RU"/>
        </w:rPr>
        <w:t>.</w:t>
      </w:r>
    </w:p>
    <w:p w:rsidR="009E348A" w:rsidRDefault="009E348A" w:rsidP="009E348A">
      <w:pPr>
        <w:shd w:val="clear" w:color="auto" w:fill="FFFFFF"/>
        <w:spacing w:after="0" w:line="360" w:lineRule="auto"/>
        <w:ind w:firstLine="709"/>
        <w:jc w:val="both"/>
        <w:outlineLvl w:val="1"/>
        <w:rPr>
          <w:rFonts w:ascii="Times New Roman" w:hAnsi="Times New Roman" w:cs="Times New Roman"/>
          <w:color w:val="000000" w:themeColor="text1"/>
          <w:sz w:val="28"/>
          <w:szCs w:val="28"/>
          <w:lang w:val="ru-RU"/>
        </w:rPr>
      </w:pPr>
      <w:bookmarkStart w:id="13" w:name="_Toc93166455"/>
      <w:r>
        <w:rPr>
          <w:rFonts w:ascii="Times New Roman" w:hAnsi="Times New Roman" w:cs="Times New Roman"/>
          <w:color w:val="000000" w:themeColor="text1"/>
          <w:sz w:val="28"/>
          <w:szCs w:val="28"/>
          <w:lang w:val="ru-RU"/>
        </w:rPr>
        <w:lastRenderedPageBreak/>
        <w:t xml:space="preserve">На </w:t>
      </w:r>
      <w:proofErr w:type="spellStart"/>
      <w:r>
        <w:rPr>
          <w:rFonts w:ascii="Times New Roman" w:hAnsi="Times New Roman" w:cs="Times New Roman"/>
          <w:color w:val="000000" w:themeColor="text1"/>
          <w:sz w:val="28"/>
          <w:szCs w:val="28"/>
          <w:lang w:val="ru-RU"/>
        </w:rPr>
        <w:t>основі</w:t>
      </w:r>
      <w:proofErr w:type="spellEnd"/>
      <w:r>
        <w:rPr>
          <w:rFonts w:ascii="Times New Roman" w:hAnsi="Times New Roman" w:cs="Times New Roman"/>
          <w:color w:val="000000" w:themeColor="text1"/>
          <w:sz w:val="28"/>
          <w:szCs w:val="28"/>
          <w:lang w:val="ru-RU"/>
        </w:rPr>
        <w:t xml:space="preserve"> табл.2.1. та </w:t>
      </w:r>
      <w:proofErr w:type="spellStart"/>
      <w:r>
        <w:rPr>
          <w:rFonts w:ascii="Times New Roman" w:hAnsi="Times New Roman" w:cs="Times New Roman"/>
          <w:color w:val="000000" w:themeColor="text1"/>
          <w:sz w:val="28"/>
          <w:szCs w:val="28"/>
          <w:lang w:val="ru-RU"/>
        </w:rPr>
        <w:t>даних</w:t>
      </w:r>
      <w:proofErr w:type="spellEnd"/>
      <w:r>
        <w:rPr>
          <w:rFonts w:ascii="Times New Roman" w:hAnsi="Times New Roman" w:cs="Times New Roman"/>
          <w:color w:val="000000" w:themeColor="text1"/>
          <w:sz w:val="28"/>
          <w:szCs w:val="28"/>
          <w:lang w:val="ru-RU"/>
        </w:rPr>
        <w:t xml:space="preserve"> балансу </w:t>
      </w:r>
      <w:proofErr w:type="spellStart"/>
      <w:r>
        <w:rPr>
          <w:rFonts w:ascii="Times New Roman" w:hAnsi="Times New Roman" w:cs="Times New Roman"/>
          <w:color w:val="000000" w:themeColor="text1"/>
          <w:sz w:val="28"/>
          <w:szCs w:val="28"/>
          <w:lang w:val="ru-RU"/>
        </w:rPr>
        <w:t>складемо</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діаграму</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щоб</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продемонструвати</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кількість</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витрат</w:t>
      </w:r>
      <w:proofErr w:type="spellEnd"/>
      <w:r>
        <w:rPr>
          <w:rFonts w:ascii="Times New Roman" w:hAnsi="Times New Roman" w:cs="Times New Roman"/>
          <w:color w:val="000000" w:themeColor="text1"/>
          <w:sz w:val="28"/>
          <w:szCs w:val="28"/>
          <w:lang w:val="ru-RU"/>
        </w:rPr>
        <w:t xml:space="preserve"> в </w:t>
      </w:r>
      <w:proofErr w:type="spellStart"/>
      <w:r>
        <w:rPr>
          <w:rFonts w:ascii="Times New Roman" w:hAnsi="Times New Roman" w:cs="Times New Roman"/>
          <w:color w:val="000000" w:themeColor="text1"/>
          <w:sz w:val="28"/>
          <w:szCs w:val="28"/>
          <w:lang w:val="ru-RU"/>
        </w:rPr>
        <w:t>структурі</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загального</w:t>
      </w:r>
      <w:proofErr w:type="spellEnd"/>
      <w:r>
        <w:rPr>
          <w:rFonts w:ascii="Times New Roman" w:hAnsi="Times New Roman" w:cs="Times New Roman"/>
          <w:color w:val="000000" w:themeColor="text1"/>
          <w:sz w:val="28"/>
          <w:szCs w:val="28"/>
          <w:lang w:val="ru-RU"/>
        </w:rPr>
        <w:t xml:space="preserve"> доходу та </w:t>
      </w:r>
      <w:proofErr w:type="spellStart"/>
      <w:r>
        <w:rPr>
          <w:rFonts w:ascii="Times New Roman" w:hAnsi="Times New Roman" w:cs="Times New Roman"/>
          <w:color w:val="000000" w:themeColor="text1"/>
          <w:sz w:val="28"/>
          <w:szCs w:val="28"/>
          <w:lang w:val="ru-RU"/>
        </w:rPr>
        <w:t>скільки</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відсотків</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від</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загального</w:t>
      </w:r>
      <w:proofErr w:type="spellEnd"/>
      <w:r>
        <w:rPr>
          <w:rFonts w:ascii="Times New Roman" w:hAnsi="Times New Roman" w:cs="Times New Roman"/>
          <w:color w:val="000000" w:themeColor="text1"/>
          <w:sz w:val="28"/>
          <w:szCs w:val="28"/>
          <w:lang w:val="ru-RU"/>
        </w:rPr>
        <w:t xml:space="preserve"> доходу </w:t>
      </w:r>
      <w:proofErr w:type="spellStart"/>
      <w:r>
        <w:rPr>
          <w:rFonts w:ascii="Times New Roman" w:hAnsi="Times New Roman" w:cs="Times New Roman"/>
          <w:color w:val="000000" w:themeColor="text1"/>
          <w:sz w:val="28"/>
          <w:szCs w:val="28"/>
          <w:lang w:val="ru-RU"/>
        </w:rPr>
        <w:t>відходить</w:t>
      </w:r>
      <w:proofErr w:type="spellEnd"/>
      <w:r>
        <w:rPr>
          <w:rFonts w:ascii="Times New Roman" w:hAnsi="Times New Roman" w:cs="Times New Roman"/>
          <w:color w:val="000000" w:themeColor="text1"/>
          <w:sz w:val="28"/>
          <w:szCs w:val="28"/>
          <w:lang w:val="ru-RU"/>
        </w:rPr>
        <w:t xml:space="preserve"> на </w:t>
      </w:r>
      <w:proofErr w:type="spellStart"/>
      <w:r>
        <w:rPr>
          <w:rFonts w:ascii="Times New Roman" w:hAnsi="Times New Roman" w:cs="Times New Roman"/>
          <w:color w:val="000000" w:themeColor="text1"/>
          <w:sz w:val="28"/>
          <w:szCs w:val="28"/>
          <w:lang w:val="ru-RU"/>
        </w:rPr>
        <w:t>чистий</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прибуток</w:t>
      </w:r>
      <w:proofErr w:type="spellEnd"/>
      <w:r>
        <w:rPr>
          <w:rFonts w:ascii="Times New Roman" w:hAnsi="Times New Roman" w:cs="Times New Roman"/>
          <w:color w:val="000000" w:themeColor="text1"/>
          <w:sz w:val="28"/>
          <w:szCs w:val="28"/>
          <w:lang w:val="ru-RU"/>
        </w:rPr>
        <w:t xml:space="preserve"> в </w:t>
      </w:r>
      <w:proofErr w:type="spellStart"/>
      <w:r>
        <w:rPr>
          <w:rFonts w:ascii="Times New Roman" w:hAnsi="Times New Roman" w:cs="Times New Roman"/>
          <w:color w:val="000000" w:themeColor="text1"/>
          <w:sz w:val="28"/>
          <w:szCs w:val="28"/>
          <w:lang w:val="ru-RU"/>
        </w:rPr>
        <w:t>період</w:t>
      </w:r>
      <w:proofErr w:type="spellEnd"/>
      <w:r>
        <w:rPr>
          <w:rFonts w:ascii="Times New Roman" w:hAnsi="Times New Roman" w:cs="Times New Roman"/>
          <w:color w:val="000000" w:themeColor="text1"/>
          <w:sz w:val="28"/>
          <w:szCs w:val="28"/>
          <w:lang w:val="ru-RU"/>
        </w:rPr>
        <w:t xml:space="preserve"> 2021 р.</w:t>
      </w:r>
      <w:bookmarkEnd w:id="13"/>
    </w:p>
    <w:p w:rsidR="009E348A" w:rsidRDefault="009E348A" w:rsidP="00AB545C">
      <w:pPr>
        <w:shd w:val="clear" w:color="auto" w:fill="FFFFFF"/>
        <w:spacing w:line="360" w:lineRule="auto"/>
        <w:ind w:firstLine="567"/>
        <w:jc w:val="both"/>
        <w:outlineLvl w:val="1"/>
        <w:rPr>
          <w:rFonts w:ascii="Times New Roman" w:hAnsi="Times New Roman" w:cs="Times New Roman"/>
          <w:color w:val="000000" w:themeColor="text1"/>
          <w:sz w:val="28"/>
          <w:szCs w:val="28"/>
          <w:lang w:val="ru-RU"/>
        </w:rPr>
      </w:pPr>
      <w:bookmarkStart w:id="14" w:name="_Toc93166456"/>
      <w:r>
        <w:rPr>
          <w:rFonts w:ascii="Times New Roman" w:hAnsi="Times New Roman" w:cs="Times New Roman"/>
          <w:noProof/>
          <w:color w:val="000000" w:themeColor="text1"/>
          <w:sz w:val="28"/>
          <w:szCs w:val="28"/>
          <w:lang w:val="ru-RU" w:eastAsia="ru-RU"/>
        </w:rPr>
        <w:drawing>
          <wp:inline distT="0" distB="0" distL="0" distR="0" wp14:anchorId="55735567" wp14:editId="44A0320D">
            <wp:extent cx="5486400" cy="3200400"/>
            <wp:effectExtent l="0" t="0" r="0" b="0"/>
            <wp:docPr id="807554846" name="Диаграмма 8075548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End w:id="14"/>
    </w:p>
    <w:p w:rsidR="009E348A" w:rsidRPr="00DB5A98" w:rsidRDefault="009E348A" w:rsidP="009E348A">
      <w:pPr>
        <w:shd w:val="clear" w:color="auto" w:fill="FFFFFF"/>
        <w:spacing w:after="0" w:line="360" w:lineRule="auto"/>
        <w:ind w:firstLine="709"/>
        <w:jc w:val="center"/>
        <w:outlineLvl w:val="1"/>
        <w:rPr>
          <w:rFonts w:ascii="Times New Roman" w:hAnsi="Times New Roman" w:cs="Times New Roman"/>
          <w:bCs/>
          <w:iCs/>
          <w:color w:val="000000" w:themeColor="text1"/>
          <w:sz w:val="28"/>
          <w:szCs w:val="28"/>
          <w:lang w:val="ru-RU"/>
        </w:rPr>
      </w:pPr>
      <w:bookmarkStart w:id="15" w:name="_Toc93166457"/>
      <w:r w:rsidRPr="00DB5A98">
        <w:rPr>
          <w:rFonts w:ascii="Times New Roman" w:hAnsi="Times New Roman" w:cs="Times New Roman"/>
          <w:b/>
          <w:bCs/>
          <w:iCs/>
          <w:color w:val="000000" w:themeColor="text1"/>
          <w:sz w:val="28"/>
          <w:szCs w:val="28"/>
          <w:lang w:val="ru-RU"/>
        </w:rPr>
        <w:t>Рис.2.4.</w:t>
      </w:r>
      <w:r w:rsidRPr="00DB5A98">
        <w:rPr>
          <w:rFonts w:ascii="Times New Roman" w:hAnsi="Times New Roman" w:cs="Times New Roman"/>
          <w:bCs/>
          <w:iCs/>
          <w:color w:val="000000" w:themeColor="text1"/>
          <w:sz w:val="28"/>
          <w:szCs w:val="28"/>
          <w:lang w:val="ru-RU"/>
        </w:rPr>
        <w:t xml:space="preserve"> Структура </w:t>
      </w:r>
      <w:proofErr w:type="spellStart"/>
      <w:r w:rsidRPr="00DB5A98">
        <w:rPr>
          <w:rFonts w:ascii="Times New Roman" w:hAnsi="Times New Roman" w:cs="Times New Roman"/>
          <w:bCs/>
          <w:iCs/>
          <w:color w:val="000000" w:themeColor="text1"/>
          <w:sz w:val="28"/>
          <w:szCs w:val="28"/>
          <w:lang w:val="ru-RU"/>
        </w:rPr>
        <w:t>загального</w:t>
      </w:r>
      <w:proofErr w:type="spellEnd"/>
      <w:r w:rsidRPr="00DB5A98">
        <w:rPr>
          <w:rFonts w:ascii="Times New Roman" w:hAnsi="Times New Roman" w:cs="Times New Roman"/>
          <w:bCs/>
          <w:iCs/>
          <w:color w:val="000000" w:themeColor="text1"/>
          <w:sz w:val="28"/>
          <w:szCs w:val="28"/>
          <w:lang w:val="ru-RU"/>
        </w:rPr>
        <w:t xml:space="preserve"> доходу ТОВ «АККОРДГРУП» за 2021 р, у тис. грн.</w:t>
      </w:r>
      <w:bookmarkEnd w:id="15"/>
      <w:r w:rsidRPr="00DB5A98">
        <w:rPr>
          <w:rFonts w:ascii="Times New Roman" w:hAnsi="Times New Roman" w:cs="Times New Roman"/>
          <w:bCs/>
          <w:iCs/>
          <w:color w:val="000000" w:themeColor="text1"/>
          <w:sz w:val="28"/>
          <w:szCs w:val="28"/>
          <w:lang w:val="ru-RU"/>
        </w:rPr>
        <w:t xml:space="preserve"> </w:t>
      </w:r>
    </w:p>
    <w:p w:rsidR="009E348A" w:rsidRDefault="009E348A" w:rsidP="009E348A">
      <w:pPr>
        <w:shd w:val="clear" w:color="auto" w:fill="FFFFFF"/>
        <w:spacing w:after="0" w:line="360" w:lineRule="auto"/>
        <w:ind w:firstLine="709"/>
        <w:jc w:val="both"/>
        <w:outlineLvl w:val="1"/>
        <w:rPr>
          <w:rFonts w:ascii="Times New Roman" w:hAnsi="Times New Roman" w:cs="Times New Roman"/>
          <w:color w:val="000000" w:themeColor="text1"/>
          <w:sz w:val="28"/>
          <w:szCs w:val="28"/>
          <w:lang w:val="ru-RU"/>
        </w:rPr>
      </w:pPr>
      <w:bookmarkStart w:id="16" w:name="_Toc93166459"/>
      <w:r>
        <w:rPr>
          <w:rFonts w:ascii="Times New Roman" w:hAnsi="Times New Roman" w:cs="Times New Roman"/>
          <w:color w:val="000000" w:themeColor="text1"/>
          <w:sz w:val="28"/>
          <w:szCs w:val="28"/>
          <w:lang w:val="ru-RU"/>
        </w:rPr>
        <w:t xml:space="preserve">З рисунка 2.4. </w:t>
      </w:r>
      <w:proofErr w:type="spellStart"/>
      <w:r>
        <w:rPr>
          <w:rFonts w:ascii="Times New Roman" w:hAnsi="Times New Roman" w:cs="Times New Roman"/>
          <w:color w:val="000000" w:themeColor="text1"/>
          <w:sz w:val="28"/>
          <w:szCs w:val="28"/>
          <w:lang w:val="ru-RU"/>
        </w:rPr>
        <w:t>можна</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зробити</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висновок</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що</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загальний</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дохід</w:t>
      </w:r>
      <w:proofErr w:type="spellEnd"/>
      <w:r>
        <w:rPr>
          <w:rFonts w:ascii="Times New Roman" w:hAnsi="Times New Roman" w:cs="Times New Roman"/>
          <w:color w:val="000000" w:themeColor="text1"/>
          <w:sz w:val="28"/>
          <w:szCs w:val="28"/>
          <w:lang w:val="ru-RU"/>
        </w:rPr>
        <w:t xml:space="preserve"> за 2021 р. </w:t>
      </w:r>
      <w:proofErr w:type="spellStart"/>
      <w:r>
        <w:rPr>
          <w:rFonts w:ascii="Times New Roman" w:hAnsi="Times New Roman" w:cs="Times New Roman"/>
          <w:color w:val="000000" w:themeColor="text1"/>
          <w:sz w:val="28"/>
          <w:szCs w:val="28"/>
          <w:lang w:val="ru-RU"/>
        </w:rPr>
        <w:t>склав</w:t>
      </w:r>
      <w:proofErr w:type="spellEnd"/>
      <w:r>
        <w:rPr>
          <w:rFonts w:ascii="Times New Roman" w:hAnsi="Times New Roman" w:cs="Times New Roman"/>
          <w:color w:val="000000" w:themeColor="text1"/>
          <w:sz w:val="28"/>
          <w:szCs w:val="28"/>
          <w:lang w:val="ru-RU"/>
        </w:rPr>
        <w:t xml:space="preserve"> 333 470 тис. грн. З </w:t>
      </w:r>
      <w:proofErr w:type="spellStart"/>
      <w:r>
        <w:rPr>
          <w:rFonts w:ascii="Times New Roman" w:hAnsi="Times New Roman" w:cs="Times New Roman"/>
          <w:color w:val="000000" w:themeColor="text1"/>
          <w:sz w:val="28"/>
          <w:szCs w:val="28"/>
          <w:lang w:val="ru-RU"/>
        </w:rPr>
        <w:t>цього</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випливає</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що</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більшу</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частину</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витрат</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було</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віднесено</w:t>
      </w:r>
      <w:proofErr w:type="spellEnd"/>
      <w:r>
        <w:rPr>
          <w:rFonts w:ascii="Times New Roman" w:hAnsi="Times New Roman" w:cs="Times New Roman"/>
          <w:color w:val="000000" w:themeColor="text1"/>
          <w:sz w:val="28"/>
          <w:szCs w:val="28"/>
          <w:lang w:val="ru-RU"/>
        </w:rPr>
        <w:t xml:space="preserve"> на </w:t>
      </w:r>
      <w:proofErr w:type="spellStart"/>
      <w:r>
        <w:rPr>
          <w:rFonts w:ascii="Times New Roman" w:hAnsi="Times New Roman" w:cs="Times New Roman"/>
          <w:color w:val="000000" w:themeColor="text1"/>
          <w:sz w:val="28"/>
          <w:szCs w:val="28"/>
          <w:lang w:val="ru-RU"/>
        </w:rPr>
        <w:t>собівартість</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продукції</w:t>
      </w:r>
      <w:proofErr w:type="spellEnd"/>
      <w:r>
        <w:rPr>
          <w:rFonts w:ascii="Times New Roman" w:hAnsi="Times New Roman" w:cs="Times New Roman"/>
          <w:color w:val="000000" w:themeColor="text1"/>
          <w:sz w:val="28"/>
          <w:szCs w:val="28"/>
          <w:lang w:val="ru-RU"/>
        </w:rPr>
        <w:t xml:space="preserve">, а </w:t>
      </w:r>
      <w:proofErr w:type="spellStart"/>
      <w:r>
        <w:rPr>
          <w:rFonts w:ascii="Times New Roman" w:hAnsi="Times New Roman" w:cs="Times New Roman"/>
          <w:color w:val="000000" w:themeColor="text1"/>
          <w:sz w:val="28"/>
          <w:szCs w:val="28"/>
          <w:lang w:val="ru-RU"/>
        </w:rPr>
        <w:t>саме</w:t>
      </w:r>
      <w:proofErr w:type="spellEnd"/>
      <w:r>
        <w:rPr>
          <w:rFonts w:ascii="Times New Roman" w:hAnsi="Times New Roman" w:cs="Times New Roman"/>
          <w:color w:val="000000" w:themeColor="text1"/>
          <w:sz w:val="28"/>
          <w:szCs w:val="28"/>
          <w:lang w:val="ru-RU"/>
        </w:rPr>
        <w:t xml:space="preserve"> 281 554 </w:t>
      </w:r>
      <w:proofErr w:type="spellStart"/>
      <w:r>
        <w:rPr>
          <w:rFonts w:ascii="Times New Roman" w:hAnsi="Times New Roman" w:cs="Times New Roman"/>
          <w:color w:val="000000" w:themeColor="text1"/>
          <w:sz w:val="28"/>
          <w:szCs w:val="28"/>
          <w:lang w:val="ru-RU"/>
        </w:rPr>
        <w:t>тис.грн</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або</w:t>
      </w:r>
      <w:proofErr w:type="spellEnd"/>
      <w:r>
        <w:rPr>
          <w:rFonts w:ascii="Times New Roman" w:hAnsi="Times New Roman" w:cs="Times New Roman"/>
          <w:color w:val="000000" w:themeColor="text1"/>
          <w:sz w:val="28"/>
          <w:szCs w:val="28"/>
          <w:lang w:val="ru-RU"/>
        </w:rPr>
        <w:t xml:space="preserve"> 84,4 %, </w:t>
      </w:r>
      <w:proofErr w:type="spellStart"/>
      <w:r>
        <w:rPr>
          <w:rFonts w:ascii="Times New Roman" w:hAnsi="Times New Roman" w:cs="Times New Roman"/>
          <w:color w:val="000000" w:themeColor="text1"/>
          <w:sz w:val="28"/>
          <w:szCs w:val="28"/>
          <w:lang w:val="ru-RU"/>
        </w:rPr>
        <w:t>також</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вагомим</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від'ємним</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значеннями</w:t>
      </w:r>
      <w:proofErr w:type="spellEnd"/>
      <w:r>
        <w:rPr>
          <w:rFonts w:ascii="Times New Roman" w:hAnsi="Times New Roman" w:cs="Times New Roman"/>
          <w:color w:val="000000" w:themeColor="text1"/>
          <w:sz w:val="28"/>
          <w:szCs w:val="28"/>
          <w:lang w:val="ru-RU"/>
        </w:rPr>
        <w:t xml:space="preserve"> для </w:t>
      </w:r>
      <w:proofErr w:type="spellStart"/>
      <w:r>
        <w:rPr>
          <w:rFonts w:ascii="Times New Roman" w:hAnsi="Times New Roman" w:cs="Times New Roman"/>
          <w:color w:val="000000" w:themeColor="text1"/>
          <w:sz w:val="28"/>
          <w:szCs w:val="28"/>
          <w:lang w:val="ru-RU"/>
        </w:rPr>
        <w:t>цього</w:t>
      </w:r>
      <w:proofErr w:type="spellEnd"/>
      <w:r>
        <w:rPr>
          <w:rFonts w:ascii="Times New Roman" w:hAnsi="Times New Roman" w:cs="Times New Roman"/>
          <w:color w:val="000000" w:themeColor="text1"/>
          <w:sz w:val="28"/>
          <w:szCs w:val="28"/>
          <w:lang w:val="ru-RU"/>
        </w:rPr>
        <w:t xml:space="preserve"> доходу стали </w:t>
      </w:r>
      <w:proofErr w:type="spellStart"/>
      <w:r>
        <w:rPr>
          <w:rFonts w:ascii="Times New Roman" w:hAnsi="Times New Roman" w:cs="Times New Roman"/>
          <w:color w:val="000000" w:themeColor="text1"/>
          <w:sz w:val="28"/>
          <w:szCs w:val="28"/>
          <w:lang w:val="ru-RU"/>
        </w:rPr>
        <w:t>інші</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операційні</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витрати</w:t>
      </w:r>
      <w:proofErr w:type="spellEnd"/>
      <w:r>
        <w:rPr>
          <w:rFonts w:ascii="Times New Roman" w:hAnsi="Times New Roman" w:cs="Times New Roman"/>
          <w:color w:val="000000" w:themeColor="text1"/>
          <w:sz w:val="28"/>
          <w:szCs w:val="28"/>
          <w:lang w:val="ru-RU"/>
        </w:rPr>
        <w:t xml:space="preserve"> в </w:t>
      </w:r>
      <w:proofErr w:type="spellStart"/>
      <w:r>
        <w:rPr>
          <w:rFonts w:ascii="Times New Roman" w:hAnsi="Times New Roman" w:cs="Times New Roman"/>
          <w:color w:val="000000" w:themeColor="text1"/>
          <w:sz w:val="28"/>
          <w:szCs w:val="28"/>
          <w:lang w:val="ru-RU"/>
        </w:rPr>
        <w:t>розмірі</w:t>
      </w:r>
      <w:proofErr w:type="spellEnd"/>
      <w:r>
        <w:rPr>
          <w:rFonts w:ascii="Times New Roman" w:hAnsi="Times New Roman" w:cs="Times New Roman"/>
          <w:color w:val="000000" w:themeColor="text1"/>
          <w:sz w:val="28"/>
          <w:szCs w:val="28"/>
          <w:lang w:val="ru-RU"/>
        </w:rPr>
        <w:t xml:space="preserve"> 5,1 %. </w:t>
      </w:r>
      <w:proofErr w:type="spellStart"/>
      <w:r>
        <w:rPr>
          <w:rFonts w:ascii="Times New Roman" w:hAnsi="Times New Roman" w:cs="Times New Roman"/>
          <w:color w:val="000000" w:themeColor="text1"/>
          <w:sz w:val="28"/>
          <w:szCs w:val="28"/>
          <w:lang w:val="ru-RU"/>
        </w:rPr>
        <w:t>Адміністративні</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витрати</w:t>
      </w:r>
      <w:proofErr w:type="spellEnd"/>
      <w:r>
        <w:rPr>
          <w:rFonts w:ascii="Times New Roman" w:hAnsi="Times New Roman" w:cs="Times New Roman"/>
          <w:color w:val="000000" w:themeColor="text1"/>
          <w:sz w:val="28"/>
          <w:szCs w:val="28"/>
          <w:lang w:val="ru-RU"/>
        </w:rPr>
        <w:t xml:space="preserve"> та </w:t>
      </w:r>
      <w:proofErr w:type="spellStart"/>
      <w:r>
        <w:rPr>
          <w:rFonts w:ascii="Times New Roman" w:hAnsi="Times New Roman" w:cs="Times New Roman"/>
          <w:color w:val="000000" w:themeColor="text1"/>
          <w:sz w:val="28"/>
          <w:szCs w:val="28"/>
          <w:lang w:val="ru-RU"/>
        </w:rPr>
        <w:t>витрати</w:t>
      </w:r>
      <w:proofErr w:type="spellEnd"/>
      <w:r>
        <w:rPr>
          <w:rFonts w:ascii="Times New Roman" w:hAnsi="Times New Roman" w:cs="Times New Roman"/>
          <w:color w:val="000000" w:themeColor="text1"/>
          <w:sz w:val="28"/>
          <w:szCs w:val="28"/>
          <w:lang w:val="ru-RU"/>
        </w:rPr>
        <w:t xml:space="preserve"> на </w:t>
      </w:r>
      <w:proofErr w:type="spellStart"/>
      <w:r>
        <w:rPr>
          <w:rFonts w:ascii="Times New Roman" w:hAnsi="Times New Roman" w:cs="Times New Roman"/>
          <w:color w:val="000000" w:themeColor="text1"/>
          <w:sz w:val="28"/>
          <w:szCs w:val="28"/>
          <w:lang w:val="ru-RU"/>
        </w:rPr>
        <w:t>збут</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склали</w:t>
      </w:r>
      <w:proofErr w:type="spellEnd"/>
      <w:r>
        <w:rPr>
          <w:rFonts w:ascii="Times New Roman" w:hAnsi="Times New Roman" w:cs="Times New Roman"/>
          <w:color w:val="000000" w:themeColor="text1"/>
          <w:sz w:val="28"/>
          <w:szCs w:val="28"/>
          <w:lang w:val="ru-RU"/>
        </w:rPr>
        <w:t xml:space="preserve"> 14 505 тис. грн. та 13 803 тис. грн., </w:t>
      </w:r>
      <w:proofErr w:type="spellStart"/>
      <w:r>
        <w:rPr>
          <w:rFonts w:ascii="Times New Roman" w:hAnsi="Times New Roman" w:cs="Times New Roman"/>
          <w:color w:val="000000" w:themeColor="text1"/>
          <w:sz w:val="28"/>
          <w:szCs w:val="28"/>
          <w:lang w:val="ru-RU"/>
        </w:rPr>
        <w:t>або</w:t>
      </w:r>
      <w:proofErr w:type="spellEnd"/>
      <w:r>
        <w:rPr>
          <w:rFonts w:ascii="Times New Roman" w:hAnsi="Times New Roman" w:cs="Times New Roman"/>
          <w:color w:val="000000" w:themeColor="text1"/>
          <w:sz w:val="28"/>
          <w:szCs w:val="28"/>
          <w:lang w:val="ru-RU"/>
        </w:rPr>
        <w:t xml:space="preserve"> 4,7 % та 4,54 % </w:t>
      </w:r>
      <w:proofErr w:type="spellStart"/>
      <w:r>
        <w:rPr>
          <w:rFonts w:ascii="Times New Roman" w:hAnsi="Times New Roman" w:cs="Times New Roman"/>
          <w:color w:val="000000" w:themeColor="text1"/>
          <w:sz w:val="28"/>
          <w:szCs w:val="28"/>
          <w:lang w:val="ru-RU"/>
        </w:rPr>
        <w:t>відповідно</w:t>
      </w:r>
      <w:proofErr w:type="spellEnd"/>
      <w:r>
        <w:rPr>
          <w:rFonts w:ascii="Times New Roman" w:hAnsi="Times New Roman" w:cs="Times New Roman"/>
          <w:color w:val="000000" w:themeColor="text1"/>
          <w:sz w:val="28"/>
          <w:szCs w:val="28"/>
          <w:lang w:val="ru-RU"/>
        </w:rPr>
        <w:t>.</w:t>
      </w:r>
      <w:bookmarkEnd w:id="16"/>
      <w:r>
        <w:rPr>
          <w:rFonts w:ascii="Times New Roman" w:hAnsi="Times New Roman" w:cs="Times New Roman"/>
          <w:color w:val="000000" w:themeColor="text1"/>
          <w:sz w:val="28"/>
          <w:szCs w:val="28"/>
          <w:lang w:val="ru-RU"/>
        </w:rPr>
        <w:t xml:space="preserve"> </w:t>
      </w:r>
    </w:p>
    <w:p w:rsidR="009E348A" w:rsidRDefault="009E348A" w:rsidP="009E348A">
      <w:pPr>
        <w:shd w:val="clear" w:color="auto" w:fill="FFFFFF"/>
        <w:spacing w:after="0" w:line="360" w:lineRule="auto"/>
        <w:ind w:firstLine="709"/>
        <w:jc w:val="both"/>
        <w:outlineLvl w:val="1"/>
        <w:rPr>
          <w:rFonts w:ascii="Times New Roman" w:hAnsi="Times New Roman" w:cs="Times New Roman"/>
          <w:color w:val="000000" w:themeColor="text1"/>
          <w:sz w:val="28"/>
          <w:szCs w:val="28"/>
          <w:lang w:val="ru-RU"/>
        </w:rPr>
      </w:pPr>
      <w:bookmarkStart w:id="17" w:name="_Toc93166460"/>
      <w:r>
        <w:rPr>
          <w:rFonts w:ascii="Times New Roman" w:hAnsi="Times New Roman" w:cs="Times New Roman"/>
          <w:color w:val="000000" w:themeColor="text1"/>
          <w:sz w:val="28"/>
          <w:szCs w:val="28"/>
          <w:lang w:val="ru-RU"/>
        </w:rPr>
        <w:t xml:space="preserve">В </w:t>
      </w:r>
      <w:proofErr w:type="spellStart"/>
      <w:r>
        <w:rPr>
          <w:rFonts w:ascii="Times New Roman" w:hAnsi="Times New Roman" w:cs="Times New Roman"/>
          <w:color w:val="000000" w:themeColor="text1"/>
          <w:sz w:val="28"/>
          <w:szCs w:val="28"/>
          <w:lang w:val="ru-RU"/>
        </w:rPr>
        <w:t>результаті</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чистий</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прибуток</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від</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загального</w:t>
      </w:r>
      <w:proofErr w:type="spellEnd"/>
      <w:r>
        <w:rPr>
          <w:rFonts w:ascii="Times New Roman" w:hAnsi="Times New Roman" w:cs="Times New Roman"/>
          <w:color w:val="000000" w:themeColor="text1"/>
          <w:sz w:val="28"/>
          <w:szCs w:val="28"/>
          <w:lang w:val="ru-RU"/>
        </w:rPr>
        <w:t xml:space="preserve"> доходу в 333 470 тис. грн. </w:t>
      </w:r>
      <w:proofErr w:type="spellStart"/>
      <w:r>
        <w:rPr>
          <w:rFonts w:ascii="Times New Roman" w:hAnsi="Times New Roman" w:cs="Times New Roman"/>
          <w:color w:val="000000" w:themeColor="text1"/>
          <w:sz w:val="28"/>
          <w:szCs w:val="28"/>
          <w:lang w:val="ru-RU"/>
        </w:rPr>
        <w:t>склав</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лише</w:t>
      </w:r>
      <w:proofErr w:type="spellEnd"/>
      <w:r>
        <w:rPr>
          <w:rFonts w:ascii="Times New Roman" w:hAnsi="Times New Roman" w:cs="Times New Roman"/>
          <w:color w:val="000000" w:themeColor="text1"/>
          <w:sz w:val="28"/>
          <w:szCs w:val="28"/>
          <w:lang w:val="ru-RU"/>
        </w:rPr>
        <w:t xml:space="preserve"> 5 232 тис. грн. Тому </w:t>
      </w:r>
      <w:proofErr w:type="spellStart"/>
      <w:r>
        <w:rPr>
          <w:rFonts w:ascii="Times New Roman" w:hAnsi="Times New Roman" w:cs="Times New Roman"/>
          <w:color w:val="000000" w:themeColor="text1"/>
          <w:sz w:val="28"/>
          <w:szCs w:val="28"/>
          <w:lang w:val="ru-RU"/>
        </w:rPr>
        <w:t>можна</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сказати</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що</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чистий</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прибуток</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склав</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лише</w:t>
      </w:r>
      <w:proofErr w:type="spellEnd"/>
      <w:r>
        <w:rPr>
          <w:rFonts w:ascii="Times New Roman" w:hAnsi="Times New Roman" w:cs="Times New Roman"/>
          <w:color w:val="000000" w:themeColor="text1"/>
          <w:sz w:val="28"/>
          <w:szCs w:val="28"/>
          <w:lang w:val="ru-RU"/>
        </w:rPr>
        <w:t xml:space="preserve"> 1,26 % </w:t>
      </w:r>
      <w:proofErr w:type="spellStart"/>
      <w:r>
        <w:rPr>
          <w:rFonts w:ascii="Times New Roman" w:hAnsi="Times New Roman" w:cs="Times New Roman"/>
          <w:color w:val="000000" w:themeColor="text1"/>
          <w:sz w:val="28"/>
          <w:szCs w:val="28"/>
          <w:lang w:val="ru-RU"/>
        </w:rPr>
        <w:t>від</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загального</w:t>
      </w:r>
      <w:proofErr w:type="spellEnd"/>
      <w:r>
        <w:rPr>
          <w:rFonts w:ascii="Times New Roman" w:hAnsi="Times New Roman" w:cs="Times New Roman"/>
          <w:color w:val="000000" w:themeColor="text1"/>
          <w:sz w:val="28"/>
          <w:szCs w:val="28"/>
          <w:lang w:val="ru-RU"/>
        </w:rPr>
        <w:t xml:space="preserve"> доходу </w:t>
      </w:r>
      <w:proofErr w:type="spellStart"/>
      <w:r>
        <w:rPr>
          <w:rFonts w:ascii="Times New Roman" w:hAnsi="Times New Roman" w:cs="Times New Roman"/>
          <w:color w:val="000000" w:themeColor="text1"/>
          <w:sz w:val="28"/>
          <w:szCs w:val="28"/>
          <w:lang w:val="ru-RU"/>
        </w:rPr>
        <w:t>підприємства</w:t>
      </w:r>
      <w:proofErr w:type="spellEnd"/>
      <w:r>
        <w:rPr>
          <w:rFonts w:ascii="Times New Roman" w:hAnsi="Times New Roman" w:cs="Times New Roman"/>
          <w:color w:val="000000" w:themeColor="text1"/>
          <w:sz w:val="28"/>
          <w:szCs w:val="28"/>
          <w:lang w:val="ru-RU"/>
        </w:rPr>
        <w:t xml:space="preserve"> в 2021 р.</w:t>
      </w:r>
      <w:bookmarkEnd w:id="17"/>
    </w:p>
    <w:p w:rsidR="009E348A" w:rsidRDefault="009E348A" w:rsidP="009E348A">
      <w:pPr>
        <w:shd w:val="clear" w:color="auto" w:fill="FFFFFF"/>
        <w:spacing w:after="0" w:line="360" w:lineRule="auto"/>
        <w:ind w:firstLine="709"/>
        <w:jc w:val="both"/>
        <w:outlineLvl w:val="1"/>
        <w:rPr>
          <w:rFonts w:ascii="Times New Roman" w:hAnsi="Times New Roman" w:cs="Times New Roman"/>
          <w:color w:val="000000" w:themeColor="text1"/>
          <w:sz w:val="28"/>
          <w:szCs w:val="28"/>
          <w:lang w:val="ru-RU"/>
        </w:rPr>
      </w:pPr>
      <w:bookmarkStart w:id="18" w:name="_Toc93166461"/>
      <w:proofErr w:type="spellStart"/>
      <w:r>
        <w:rPr>
          <w:rFonts w:ascii="Times New Roman" w:hAnsi="Times New Roman" w:cs="Times New Roman"/>
          <w:color w:val="000000" w:themeColor="text1"/>
          <w:sz w:val="28"/>
          <w:szCs w:val="28"/>
          <w:lang w:val="ru-RU"/>
        </w:rPr>
        <w:t>Цей</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аналіз</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показує</w:t>
      </w:r>
      <w:proofErr w:type="spellEnd"/>
      <w:r>
        <w:rPr>
          <w:rFonts w:ascii="Times New Roman" w:hAnsi="Times New Roman" w:cs="Times New Roman"/>
          <w:color w:val="000000" w:themeColor="text1"/>
          <w:sz w:val="28"/>
          <w:szCs w:val="28"/>
          <w:lang w:val="ru-RU"/>
        </w:rPr>
        <w:t xml:space="preserve"> як </w:t>
      </w:r>
      <w:proofErr w:type="spellStart"/>
      <w:r>
        <w:rPr>
          <w:rFonts w:ascii="Times New Roman" w:hAnsi="Times New Roman" w:cs="Times New Roman"/>
          <w:color w:val="000000" w:themeColor="text1"/>
          <w:sz w:val="28"/>
          <w:szCs w:val="28"/>
          <w:lang w:val="ru-RU"/>
        </w:rPr>
        <w:t>саме</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впливають</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витрати</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підприємства</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впродовж</w:t>
      </w:r>
      <w:proofErr w:type="spellEnd"/>
      <w:r>
        <w:rPr>
          <w:rFonts w:ascii="Times New Roman" w:hAnsi="Times New Roman" w:cs="Times New Roman"/>
          <w:color w:val="000000" w:themeColor="text1"/>
          <w:sz w:val="28"/>
          <w:szCs w:val="28"/>
          <w:lang w:val="ru-RU"/>
        </w:rPr>
        <w:t xml:space="preserve"> року на </w:t>
      </w:r>
      <w:proofErr w:type="spellStart"/>
      <w:r>
        <w:rPr>
          <w:rFonts w:ascii="Times New Roman" w:hAnsi="Times New Roman" w:cs="Times New Roman"/>
          <w:color w:val="000000" w:themeColor="text1"/>
          <w:sz w:val="28"/>
          <w:szCs w:val="28"/>
          <w:lang w:val="ru-RU"/>
        </w:rPr>
        <w:t>кінцевий</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чистий</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дохід</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компанії</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після</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оподаткування</w:t>
      </w:r>
      <w:proofErr w:type="spellEnd"/>
      <w:r>
        <w:rPr>
          <w:rFonts w:ascii="Times New Roman" w:hAnsi="Times New Roman" w:cs="Times New Roman"/>
          <w:color w:val="000000" w:themeColor="text1"/>
          <w:sz w:val="28"/>
          <w:szCs w:val="28"/>
          <w:lang w:val="ru-RU"/>
        </w:rPr>
        <w:t>.</w:t>
      </w:r>
      <w:bookmarkEnd w:id="18"/>
      <w:r>
        <w:rPr>
          <w:rFonts w:ascii="Times New Roman" w:hAnsi="Times New Roman" w:cs="Times New Roman"/>
          <w:color w:val="000000" w:themeColor="text1"/>
          <w:sz w:val="28"/>
          <w:szCs w:val="28"/>
          <w:lang w:val="ru-RU"/>
        </w:rPr>
        <w:t xml:space="preserve"> </w:t>
      </w:r>
    </w:p>
    <w:p w:rsidR="009E348A" w:rsidRDefault="009E348A" w:rsidP="009E348A">
      <w:pPr>
        <w:shd w:val="clear" w:color="auto" w:fill="FFFFFF"/>
        <w:spacing w:line="360" w:lineRule="auto"/>
        <w:ind w:firstLine="709"/>
        <w:jc w:val="both"/>
        <w:outlineLvl w:val="1"/>
        <w:rPr>
          <w:rFonts w:ascii="Times New Roman" w:hAnsi="Times New Roman" w:cs="Times New Roman"/>
          <w:color w:val="000000" w:themeColor="text1"/>
          <w:sz w:val="28"/>
          <w:szCs w:val="28"/>
          <w:lang w:val="ru-RU"/>
        </w:rPr>
      </w:pPr>
    </w:p>
    <w:p w:rsidR="009E348A" w:rsidRPr="00AB545C" w:rsidRDefault="009E348A" w:rsidP="00AB545C">
      <w:pPr>
        <w:spacing w:after="0" w:line="360" w:lineRule="auto"/>
        <w:ind w:firstLine="709"/>
        <w:jc w:val="both"/>
        <w:rPr>
          <w:rFonts w:ascii="Times New Roman" w:hAnsi="Times New Roman" w:cs="Times New Roman"/>
          <w:b/>
          <w:color w:val="000000" w:themeColor="text1"/>
          <w:sz w:val="28"/>
        </w:rPr>
      </w:pPr>
      <w:bookmarkStart w:id="19" w:name="_Toc93166462"/>
      <w:r>
        <w:rPr>
          <w:rFonts w:ascii="Times New Roman" w:hAnsi="Times New Roman" w:cs="Times New Roman"/>
          <w:color w:val="000000" w:themeColor="text1"/>
          <w:sz w:val="28"/>
          <w:lang w:val="ru-RU"/>
        </w:rPr>
        <w:br w:type="page"/>
      </w:r>
      <w:r w:rsidRPr="00AB545C">
        <w:rPr>
          <w:rFonts w:ascii="Times New Roman" w:hAnsi="Times New Roman" w:cs="Times New Roman"/>
          <w:b/>
          <w:color w:val="000000" w:themeColor="text1"/>
          <w:sz w:val="28"/>
          <w:lang w:val="ru-RU"/>
        </w:rPr>
        <w:lastRenderedPageBreak/>
        <w:t xml:space="preserve">2.3. </w:t>
      </w:r>
      <w:r w:rsidRPr="00AB545C">
        <w:rPr>
          <w:rFonts w:ascii="Times New Roman" w:hAnsi="Times New Roman" w:cs="Times New Roman"/>
          <w:b/>
          <w:color w:val="000000" w:themeColor="text1"/>
          <w:sz w:val="28"/>
        </w:rPr>
        <w:t xml:space="preserve">Загальна оцінка ефективності використання фінансових ресурсів ТОВ «АККОРДГРУП» </w:t>
      </w:r>
      <w:bookmarkEnd w:id="19"/>
    </w:p>
    <w:p w:rsidR="009E348A" w:rsidRDefault="009E348A" w:rsidP="009E348A">
      <w:pPr>
        <w:shd w:val="clear" w:color="auto" w:fill="FFFFFF"/>
        <w:spacing w:line="360" w:lineRule="auto"/>
        <w:ind w:firstLine="709"/>
        <w:jc w:val="center"/>
        <w:outlineLvl w:val="1"/>
        <w:rPr>
          <w:rFonts w:ascii="Times New Roman" w:hAnsi="Times New Roman" w:cs="Times New Roman"/>
          <w:b/>
          <w:bCs/>
          <w:color w:val="000000" w:themeColor="text1"/>
          <w:sz w:val="28"/>
          <w:szCs w:val="28"/>
        </w:rPr>
      </w:pPr>
    </w:p>
    <w:p w:rsidR="009E348A" w:rsidRPr="005271E6" w:rsidRDefault="009E348A" w:rsidP="009E348A">
      <w:pPr>
        <w:spacing w:after="0" w:line="360" w:lineRule="auto"/>
        <w:ind w:firstLine="709"/>
        <w:jc w:val="both"/>
        <w:rPr>
          <w:rFonts w:ascii="Times New Roman" w:hAnsi="Times New Roman" w:cs="Times New Roman"/>
          <w:color w:val="000000" w:themeColor="text1"/>
          <w:sz w:val="28"/>
          <w:szCs w:val="28"/>
        </w:rPr>
      </w:pPr>
      <w:r w:rsidRPr="005271E6">
        <w:rPr>
          <w:rFonts w:ascii="Times New Roman" w:hAnsi="Times New Roman" w:cs="Times New Roman"/>
          <w:color w:val="000000" w:themeColor="text1"/>
          <w:sz w:val="28"/>
          <w:szCs w:val="28"/>
        </w:rPr>
        <w:t xml:space="preserve">Ліквідність підприємства - </w:t>
      </w:r>
      <w:r w:rsidRPr="005271E6">
        <w:rPr>
          <w:rFonts w:ascii="Times New Roman" w:hAnsi="Times New Roman" w:cs="Times New Roman"/>
          <w:color w:val="000000" w:themeColor="text1"/>
          <w:sz w:val="28"/>
          <w:szCs w:val="28"/>
          <w:shd w:val="clear" w:color="auto" w:fill="FFFFFF"/>
        </w:rPr>
        <w:t> </w:t>
      </w:r>
      <w:proofErr w:type="spellStart"/>
      <w:r w:rsidRPr="005271E6">
        <w:rPr>
          <w:rFonts w:ascii="Times New Roman" w:hAnsi="Times New Roman" w:cs="Times New Roman"/>
          <w:color w:val="000000" w:themeColor="text1"/>
          <w:sz w:val="28"/>
          <w:szCs w:val="28"/>
          <w:shd w:val="clear" w:color="auto" w:fill="FFFFFF"/>
          <w:lang w:val="ru-RU"/>
        </w:rPr>
        <w:t>це</w:t>
      </w:r>
      <w:proofErr w:type="spellEnd"/>
      <w:r w:rsidRPr="005271E6">
        <w:rPr>
          <w:rFonts w:ascii="Times New Roman" w:hAnsi="Times New Roman" w:cs="Times New Roman"/>
          <w:color w:val="000000" w:themeColor="text1"/>
          <w:sz w:val="28"/>
          <w:szCs w:val="28"/>
          <w:shd w:val="clear" w:color="auto" w:fill="FFFFFF"/>
          <w:lang w:val="ru-RU"/>
        </w:rPr>
        <w:t xml:space="preserve"> </w:t>
      </w:r>
      <w:proofErr w:type="spellStart"/>
      <w:r w:rsidRPr="005271E6">
        <w:rPr>
          <w:rFonts w:ascii="Times New Roman" w:hAnsi="Times New Roman" w:cs="Times New Roman"/>
          <w:color w:val="000000" w:themeColor="text1"/>
          <w:sz w:val="28"/>
          <w:szCs w:val="28"/>
          <w:shd w:val="clear" w:color="auto" w:fill="FFFFFF"/>
          <w:lang w:val="ru-RU"/>
        </w:rPr>
        <w:t>його</w:t>
      </w:r>
      <w:proofErr w:type="spellEnd"/>
      <w:r w:rsidRPr="005271E6">
        <w:rPr>
          <w:rFonts w:ascii="Times New Roman" w:hAnsi="Times New Roman" w:cs="Times New Roman"/>
          <w:color w:val="000000" w:themeColor="text1"/>
          <w:sz w:val="28"/>
          <w:szCs w:val="28"/>
          <w:shd w:val="clear" w:color="auto" w:fill="FFFFFF"/>
          <w:lang w:val="ru-RU"/>
        </w:rPr>
        <w:t xml:space="preserve"> </w:t>
      </w:r>
      <w:proofErr w:type="spellStart"/>
      <w:r w:rsidRPr="005271E6">
        <w:rPr>
          <w:rFonts w:ascii="Times New Roman" w:hAnsi="Times New Roman" w:cs="Times New Roman"/>
          <w:color w:val="000000" w:themeColor="text1"/>
          <w:sz w:val="28"/>
          <w:szCs w:val="28"/>
          <w:shd w:val="clear" w:color="auto" w:fill="FFFFFF"/>
          <w:lang w:val="ru-RU"/>
        </w:rPr>
        <w:t>здатність</w:t>
      </w:r>
      <w:proofErr w:type="spellEnd"/>
      <w:r w:rsidRPr="005271E6">
        <w:rPr>
          <w:rFonts w:ascii="Times New Roman" w:hAnsi="Times New Roman" w:cs="Times New Roman"/>
          <w:color w:val="000000" w:themeColor="text1"/>
          <w:sz w:val="28"/>
          <w:szCs w:val="28"/>
          <w:shd w:val="clear" w:color="auto" w:fill="FFFFFF"/>
          <w:lang w:val="ru-RU"/>
        </w:rPr>
        <w:t xml:space="preserve"> </w:t>
      </w:r>
      <w:proofErr w:type="spellStart"/>
      <w:r w:rsidRPr="005271E6">
        <w:rPr>
          <w:rFonts w:ascii="Times New Roman" w:hAnsi="Times New Roman" w:cs="Times New Roman"/>
          <w:color w:val="000000" w:themeColor="text1"/>
          <w:sz w:val="28"/>
          <w:szCs w:val="28"/>
          <w:shd w:val="clear" w:color="auto" w:fill="FFFFFF"/>
          <w:lang w:val="ru-RU"/>
        </w:rPr>
        <w:t>швидко</w:t>
      </w:r>
      <w:proofErr w:type="spellEnd"/>
      <w:r w:rsidRPr="005271E6">
        <w:rPr>
          <w:rFonts w:ascii="Times New Roman" w:hAnsi="Times New Roman" w:cs="Times New Roman"/>
          <w:color w:val="000000" w:themeColor="text1"/>
          <w:sz w:val="28"/>
          <w:szCs w:val="28"/>
          <w:shd w:val="clear" w:color="auto" w:fill="FFFFFF"/>
          <w:lang w:val="ru-RU"/>
        </w:rPr>
        <w:t xml:space="preserve"> </w:t>
      </w:r>
      <w:proofErr w:type="spellStart"/>
      <w:r w:rsidRPr="005271E6">
        <w:rPr>
          <w:rFonts w:ascii="Times New Roman" w:hAnsi="Times New Roman" w:cs="Times New Roman"/>
          <w:color w:val="000000" w:themeColor="text1"/>
          <w:sz w:val="28"/>
          <w:szCs w:val="28"/>
          <w:shd w:val="clear" w:color="auto" w:fill="FFFFFF"/>
          <w:lang w:val="ru-RU"/>
        </w:rPr>
        <w:t>продати</w:t>
      </w:r>
      <w:proofErr w:type="spellEnd"/>
      <w:r w:rsidRPr="005271E6">
        <w:rPr>
          <w:rFonts w:ascii="Times New Roman" w:hAnsi="Times New Roman" w:cs="Times New Roman"/>
          <w:color w:val="000000" w:themeColor="text1"/>
          <w:sz w:val="28"/>
          <w:szCs w:val="28"/>
          <w:shd w:val="clear" w:color="auto" w:fill="FFFFFF"/>
          <w:lang w:val="ru-RU"/>
        </w:rPr>
        <w:t xml:space="preserve"> </w:t>
      </w:r>
      <w:proofErr w:type="spellStart"/>
      <w:r w:rsidRPr="005271E6">
        <w:rPr>
          <w:rFonts w:ascii="Times New Roman" w:hAnsi="Times New Roman" w:cs="Times New Roman"/>
          <w:color w:val="000000" w:themeColor="text1"/>
          <w:sz w:val="28"/>
          <w:szCs w:val="28"/>
          <w:shd w:val="clear" w:color="auto" w:fill="FFFFFF"/>
          <w:lang w:val="ru-RU"/>
        </w:rPr>
        <w:t>активи</w:t>
      </w:r>
      <w:proofErr w:type="spellEnd"/>
      <w:r w:rsidRPr="005271E6">
        <w:rPr>
          <w:rFonts w:ascii="Times New Roman" w:hAnsi="Times New Roman" w:cs="Times New Roman"/>
          <w:color w:val="000000" w:themeColor="text1"/>
          <w:sz w:val="28"/>
          <w:szCs w:val="28"/>
          <w:shd w:val="clear" w:color="auto" w:fill="FFFFFF"/>
          <w:lang w:val="ru-RU"/>
        </w:rPr>
        <w:t xml:space="preserve"> й </w:t>
      </w:r>
      <w:proofErr w:type="spellStart"/>
      <w:r w:rsidRPr="005271E6">
        <w:rPr>
          <w:rFonts w:ascii="Times New Roman" w:hAnsi="Times New Roman" w:cs="Times New Roman"/>
          <w:color w:val="000000" w:themeColor="text1"/>
          <w:sz w:val="28"/>
          <w:szCs w:val="28"/>
          <w:shd w:val="clear" w:color="auto" w:fill="FFFFFF"/>
          <w:lang w:val="ru-RU"/>
        </w:rPr>
        <w:t>одержати</w:t>
      </w:r>
      <w:proofErr w:type="spellEnd"/>
      <w:r w:rsidRPr="005271E6">
        <w:rPr>
          <w:rFonts w:ascii="Times New Roman" w:hAnsi="Times New Roman" w:cs="Times New Roman"/>
          <w:color w:val="000000" w:themeColor="text1"/>
          <w:sz w:val="28"/>
          <w:szCs w:val="28"/>
          <w:shd w:val="clear" w:color="auto" w:fill="FFFFFF"/>
          <w:lang w:val="ru-RU"/>
        </w:rPr>
        <w:t xml:space="preserve"> </w:t>
      </w:r>
      <w:proofErr w:type="spellStart"/>
      <w:r w:rsidRPr="005271E6">
        <w:rPr>
          <w:rFonts w:ascii="Times New Roman" w:hAnsi="Times New Roman" w:cs="Times New Roman"/>
          <w:color w:val="000000" w:themeColor="text1"/>
          <w:sz w:val="28"/>
          <w:szCs w:val="28"/>
          <w:shd w:val="clear" w:color="auto" w:fill="FFFFFF"/>
          <w:lang w:val="ru-RU"/>
        </w:rPr>
        <w:t>гроші</w:t>
      </w:r>
      <w:proofErr w:type="spellEnd"/>
      <w:r w:rsidRPr="005271E6">
        <w:rPr>
          <w:rFonts w:ascii="Times New Roman" w:hAnsi="Times New Roman" w:cs="Times New Roman"/>
          <w:color w:val="000000" w:themeColor="text1"/>
          <w:sz w:val="28"/>
          <w:szCs w:val="28"/>
          <w:shd w:val="clear" w:color="auto" w:fill="FFFFFF"/>
          <w:lang w:val="ru-RU"/>
        </w:rPr>
        <w:t xml:space="preserve"> для оплати </w:t>
      </w:r>
      <w:proofErr w:type="spellStart"/>
      <w:r w:rsidRPr="005271E6">
        <w:rPr>
          <w:rFonts w:ascii="Times New Roman" w:hAnsi="Times New Roman" w:cs="Times New Roman"/>
          <w:color w:val="000000" w:themeColor="text1"/>
          <w:sz w:val="28"/>
          <w:szCs w:val="28"/>
          <w:shd w:val="clear" w:color="auto" w:fill="FFFFFF"/>
          <w:lang w:val="ru-RU"/>
        </w:rPr>
        <w:t>своїх</w:t>
      </w:r>
      <w:proofErr w:type="spellEnd"/>
      <w:r w:rsidRPr="005271E6">
        <w:rPr>
          <w:rFonts w:ascii="Times New Roman" w:hAnsi="Times New Roman" w:cs="Times New Roman"/>
          <w:color w:val="000000" w:themeColor="text1"/>
          <w:sz w:val="28"/>
          <w:szCs w:val="28"/>
          <w:shd w:val="clear" w:color="auto" w:fill="FFFFFF"/>
          <w:lang w:val="ru-RU"/>
        </w:rPr>
        <w:t xml:space="preserve"> </w:t>
      </w:r>
      <w:proofErr w:type="spellStart"/>
      <w:r w:rsidRPr="005271E6">
        <w:rPr>
          <w:rFonts w:ascii="Times New Roman" w:hAnsi="Times New Roman" w:cs="Times New Roman"/>
          <w:color w:val="000000" w:themeColor="text1"/>
          <w:sz w:val="28"/>
          <w:szCs w:val="28"/>
          <w:shd w:val="clear" w:color="auto" w:fill="FFFFFF"/>
          <w:lang w:val="ru-RU"/>
        </w:rPr>
        <w:t>зобов'язань</w:t>
      </w:r>
      <w:proofErr w:type="spellEnd"/>
      <w:r w:rsidRPr="005271E6">
        <w:rPr>
          <w:rFonts w:ascii="Times New Roman" w:hAnsi="Times New Roman" w:cs="Times New Roman"/>
          <w:color w:val="000000" w:themeColor="text1"/>
          <w:sz w:val="28"/>
          <w:szCs w:val="28"/>
          <w:shd w:val="clear" w:color="auto" w:fill="FFFFFF"/>
          <w:lang w:val="ru-RU"/>
        </w:rPr>
        <w:t>.</w:t>
      </w:r>
      <w:r w:rsidRPr="005271E6">
        <w:rPr>
          <w:rFonts w:ascii="Times New Roman" w:hAnsi="Times New Roman" w:cs="Times New Roman"/>
          <w:color w:val="000000" w:themeColor="text1"/>
          <w:sz w:val="28"/>
          <w:szCs w:val="28"/>
          <w:shd w:val="clear" w:color="auto" w:fill="FFFFFF"/>
        </w:rPr>
        <w:t> Аналізуючи баланс ліквідності потрібно в першу чергу проаналізувати активи за ступенем ліквідності, для цього розрахуємо такі коефіцієнти:</w:t>
      </w:r>
      <w:r w:rsidRPr="005271E6">
        <w:rPr>
          <w:rFonts w:ascii="Times New Roman" w:hAnsi="Times New Roman" w:cs="Times New Roman"/>
          <w:color w:val="000000" w:themeColor="text1"/>
          <w:sz w:val="28"/>
          <w:szCs w:val="28"/>
        </w:rPr>
        <w:t xml:space="preserve"> </w:t>
      </w:r>
    </w:p>
    <w:p w:rsidR="009E348A" w:rsidRPr="00C0797D" w:rsidRDefault="009E348A" w:rsidP="009E348A">
      <w:pPr>
        <w:pStyle w:val="ac"/>
        <w:numPr>
          <w:ilvl w:val="0"/>
          <w:numId w:val="5"/>
        </w:numPr>
        <w:spacing w:after="0" w:line="360" w:lineRule="auto"/>
        <w:jc w:val="both"/>
        <w:rPr>
          <w:rFonts w:ascii="Times New Roman" w:hAnsi="Times New Roman" w:cs="Times New Roman"/>
          <w:sz w:val="28"/>
          <w:szCs w:val="28"/>
        </w:rPr>
      </w:pPr>
      <w:r w:rsidRPr="00C0797D">
        <w:rPr>
          <w:rFonts w:ascii="Times New Roman" w:hAnsi="Times New Roman" w:cs="Times New Roman"/>
          <w:sz w:val="28"/>
          <w:szCs w:val="28"/>
        </w:rPr>
        <w:t xml:space="preserve">Коефіцієнт загальної ліквідності; </w:t>
      </w:r>
    </w:p>
    <w:p w:rsidR="009E348A" w:rsidRPr="00C0797D" w:rsidRDefault="009E348A" w:rsidP="009E348A">
      <w:pPr>
        <w:pStyle w:val="ac"/>
        <w:numPr>
          <w:ilvl w:val="0"/>
          <w:numId w:val="5"/>
        </w:numPr>
        <w:spacing w:after="0" w:line="360" w:lineRule="auto"/>
        <w:jc w:val="both"/>
        <w:rPr>
          <w:rFonts w:ascii="Times New Roman" w:hAnsi="Times New Roman" w:cs="Times New Roman"/>
          <w:sz w:val="28"/>
          <w:szCs w:val="28"/>
        </w:rPr>
      </w:pPr>
      <w:r w:rsidRPr="00C0797D">
        <w:rPr>
          <w:rFonts w:ascii="Times New Roman" w:hAnsi="Times New Roman" w:cs="Times New Roman"/>
          <w:sz w:val="28"/>
          <w:szCs w:val="28"/>
        </w:rPr>
        <w:t xml:space="preserve">Коефіцієнт швидкої ліквідності; </w:t>
      </w:r>
    </w:p>
    <w:p w:rsidR="009E348A" w:rsidRPr="00C0797D" w:rsidRDefault="009E348A" w:rsidP="009E348A">
      <w:pPr>
        <w:pStyle w:val="ac"/>
        <w:numPr>
          <w:ilvl w:val="0"/>
          <w:numId w:val="5"/>
        </w:numPr>
        <w:spacing w:after="0" w:line="360" w:lineRule="auto"/>
        <w:jc w:val="both"/>
        <w:rPr>
          <w:rFonts w:ascii="Times New Roman" w:hAnsi="Times New Roman" w:cs="Times New Roman"/>
          <w:sz w:val="28"/>
          <w:szCs w:val="28"/>
        </w:rPr>
      </w:pPr>
      <w:r w:rsidRPr="00C0797D">
        <w:rPr>
          <w:rFonts w:ascii="Times New Roman" w:hAnsi="Times New Roman" w:cs="Times New Roman"/>
          <w:sz w:val="28"/>
          <w:szCs w:val="28"/>
        </w:rPr>
        <w:t>Коефіцієнт абсолютної ліквідності.</w:t>
      </w:r>
    </w:p>
    <w:p w:rsidR="009E348A" w:rsidRPr="00FE616D" w:rsidRDefault="009E348A" w:rsidP="009E348A">
      <w:pPr>
        <w:spacing w:after="0" w:line="360" w:lineRule="auto"/>
        <w:ind w:firstLine="709"/>
        <w:jc w:val="both"/>
        <w:rPr>
          <w:rFonts w:ascii="Times New Roman" w:eastAsia="Times New Roman" w:hAnsi="Times New Roman" w:cs="Times New Roman"/>
          <w:color w:val="000000"/>
          <w:sz w:val="28"/>
          <w:szCs w:val="28"/>
        </w:rPr>
      </w:pPr>
      <w:r w:rsidRPr="00FE616D">
        <w:rPr>
          <w:rFonts w:ascii="Times New Roman" w:eastAsia="Times New Roman" w:hAnsi="Times New Roman" w:cs="Times New Roman"/>
          <w:color w:val="000000"/>
          <w:sz w:val="28"/>
          <w:szCs w:val="28"/>
        </w:rPr>
        <w:t>Під час оцінювання ліквідності підприємства аналізу підлягає достатність поточних (оборотних) активів для погашення поточних зобов'язань, тобто короткострокової кредиторської заборгованості.</w:t>
      </w:r>
    </w:p>
    <w:p w:rsidR="009E348A" w:rsidRPr="00FE616D" w:rsidRDefault="009E348A" w:rsidP="009E348A">
      <w:pPr>
        <w:spacing w:after="0" w:line="360" w:lineRule="auto"/>
        <w:ind w:firstLine="709"/>
        <w:jc w:val="both"/>
        <w:rPr>
          <w:rFonts w:ascii="Times New Roman" w:eastAsia="Times New Roman" w:hAnsi="Times New Roman" w:cs="Times New Roman"/>
          <w:color w:val="000000"/>
          <w:sz w:val="28"/>
          <w:szCs w:val="28"/>
          <w:lang w:val="ru-RU"/>
        </w:rPr>
      </w:pPr>
      <w:proofErr w:type="spellStart"/>
      <w:r w:rsidRPr="00FE616D">
        <w:rPr>
          <w:rFonts w:ascii="Times New Roman" w:eastAsia="Times New Roman" w:hAnsi="Times New Roman" w:cs="Times New Roman"/>
          <w:color w:val="000000"/>
          <w:sz w:val="28"/>
          <w:szCs w:val="28"/>
          <w:lang w:val="ru-RU"/>
        </w:rPr>
        <w:t>Короткострокові</w:t>
      </w:r>
      <w:proofErr w:type="spellEnd"/>
      <w:r w:rsidRPr="00FE616D">
        <w:rPr>
          <w:rFonts w:ascii="Times New Roman" w:eastAsia="Times New Roman" w:hAnsi="Times New Roman" w:cs="Times New Roman"/>
          <w:color w:val="000000"/>
          <w:sz w:val="28"/>
          <w:szCs w:val="28"/>
          <w:lang w:val="ru-RU"/>
        </w:rPr>
        <w:t xml:space="preserve"> </w:t>
      </w:r>
      <w:proofErr w:type="spellStart"/>
      <w:r w:rsidRPr="00FE616D">
        <w:rPr>
          <w:rFonts w:ascii="Times New Roman" w:eastAsia="Times New Roman" w:hAnsi="Times New Roman" w:cs="Times New Roman"/>
          <w:color w:val="000000"/>
          <w:sz w:val="28"/>
          <w:szCs w:val="28"/>
          <w:lang w:val="ru-RU"/>
        </w:rPr>
        <w:t>зобов’язання</w:t>
      </w:r>
      <w:proofErr w:type="spellEnd"/>
      <w:r w:rsidRPr="00AA187D">
        <w:rPr>
          <w:rFonts w:ascii="Times New Roman" w:eastAsia="Times New Roman" w:hAnsi="Times New Roman" w:cs="Times New Roman"/>
          <w:color w:val="000000"/>
          <w:sz w:val="28"/>
          <w:szCs w:val="28"/>
        </w:rPr>
        <w:t> </w:t>
      </w:r>
      <w:r w:rsidRPr="00FE616D">
        <w:rPr>
          <w:rFonts w:ascii="Times New Roman" w:eastAsia="Times New Roman" w:hAnsi="Times New Roman" w:cs="Times New Roman"/>
          <w:color w:val="000000"/>
          <w:sz w:val="28"/>
          <w:szCs w:val="28"/>
          <w:lang w:val="ru-RU"/>
        </w:rPr>
        <w:t xml:space="preserve">– </w:t>
      </w:r>
      <w:proofErr w:type="spellStart"/>
      <w:r w:rsidRPr="00FE616D">
        <w:rPr>
          <w:rFonts w:ascii="Times New Roman" w:eastAsia="Times New Roman" w:hAnsi="Times New Roman" w:cs="Times New Roman"/>
          <w:color w:val="000000"/>
          <w:sz w:val="28"/>
          <w:szCs w:val="28"/>
          <w:lang w:val="ru-RU"/>
        </w:rPr>
        <w:t>це</w:t>
      </w:r>
      <w:proofErr w:type="spellEnd"/>
      <w:r w:rsidRPr="00FE616D">
        <w:rPr>
          <w:rFonts w:ascii="Times New Roman" w:eastAsia="Times New Roman" w:hAnsi="Times New Roman" w:cs="Times New Roman"/>
          <w:color w:val="000000"/>
          <w:sz w:val="28"/>
          <w:szCs w:val="28"/>
          <w:lang w:val="ru-RU"/>
        </w:rPr>
        <w:t xml:space="preserve"> борги, строк </w:t>
      </w:r>
      <w:proofErr w:type="spellStart"/>
      <w:r w:rsidRPr="00FE616D">
        <w:rPr>
          <w:rFonts w:ascii="Times New Roman" w:eastAsia="Times New Roman" w:hAnsi="Times New Roman" w:cs="Times New Roman"/>
          <w:color w:val="000000"/>
          <w:sz w:val="28"/>
          <w:szCs w:val="28"/>
          <w:lang w:val="ru-RU"/>
        </w:rPr>
        <w:t>погашення</w:t>
      </w:r>
      <w:proofErr w:type="spellEnd"/>
      <w:r w:rsidRPr="00FE616D">
        <w:rPr>
          <w:rFonts w:ascii="Times New Roman" w:eastAsia="Times New Roman" w:hAnsi="Times New Roman" w:cs="Times New Roman"/>
          <w:color w:val="000000"/>
          <w:sz w:val="28"/>
          <w:szCs w:val="28"/>
          <w:lang w:val="ru-RU"/>
        </w:rPr>
        <w:t xml:space="preserve"> </w:t>
      </w:r>
      <w:proofErr w:type="spellStart"/>
      <w:r w:rsidRPr="00FE616D">
        <w:rPr>
          <w:rFonts w:ascii="Times New Roman" w:eastAsia="Times New Roman" w:hAnsi="Times New Roman" w:cs="Times New Roman"/>
          <w:color w:val="000000"/>
          <w:sz w:val="28"/>
          <w:szCs w:val="28"/>
          <w:lang w:val="ru-RU"/>
        </w:rPr>
        <w:t>яких</w:t>
      </w:r>
      <w:proofErr w:type="spellEnd"/>
      <w:r w:rsidRPr="00FE616D">
        <w:rPr>
          <w:rFonts w:ascii="Times New Roman" w:eastAsia="Times New Roman" w:hAnsi="Times New Roman" w:cs="Times New Roman"/>
          <w:color w:val="000000"/>
          <w:sz w:val="28"/>
          <w:szCs w:val="28"/>
          <w:lang w:val="ru-RU"/>
        </w:rPr>
        <w:t xml:space="preserve"> не </w:t>
      </w:r>
      <w:proofErr w:type="spellStart"/>
      <w:r w:rsidRPr="00FE616D">
        <w:rPr>
          <w:rFonts w:ascii="Times New Roman" w:eastAsia="Times New Roman" w:hAnsi="Times New Roman" w:cs="Times New Roman"/>
          <w:color w:val="000000"/>
          <w:sz w:val="28"/>
          <w:szCs w:val="28"/>
          <w:lang w:val="ru-RU"/>
        </w:rPr>
        <w:t>перевищує</w:t>
      </w:r>
      <w:proofErr w:type="spellEnd"/>
      <w:r w:rsidRPr="00FE616D">
        <w:rPr>
          <w:rFonts w:ascii="Times New Roman" w:eastAsia="Times New Roman" w:hAnsi="Times New Roman" w:cs="Times New Roman"/>
          <w:color w:val="000000"/>
          <w:sz w:val="28"/>
          <w:szCs w:val="28"/>
          <w:lang w:val="ru-RU"/>
        </w:rPr>
        <w:t xml:space="preserve"> одного року. Коли </w:t>
      </w:r>
      <w:proofErr w:type="spellStart"/>
      <w:r w:rsidRPr="00FE616D">
        <w:rPr>
          <w:rFonts w:ascii="Times New Roman" w:eastAsia="Times New Roman" w:hAnsi="Times New Roman" w:cs="Times New Roman"/>
          <w:color w:val="000000"/>
          <w:sz w:val="28"/>
          <w:szCs w:val="28"/>
          <w:lang w:val="ru-RU"/>
        </w:rPr>
        <w:t>настає</w:t>
      </w:r>
      <w:proofErr w:type="spellEnd"/>
      <w:r w:rsidRPr="00FE616D">
        <w:rPr>
          <w:rFonts w:ascii="Times New Roman" w:eastAsia="Times New Roman" w:hAnsi="Times New Roman" w:cs="Times New Roman"/>
          <w:color w:val="000000"/>
          <w:sz w:val="28"/>
          <w:szCs w:val="28"/>
          <w:lang w:val="ru-RU"/>
        </w:rPr>
        <w:t xml:space="preserve"> строк платежу, в </w:t>
      </w:r>
      <w:proofErr w:type="spellStart"/>
      <w:r w:rsidRPr="00FE616D">
        <w:rPr>
          <w:rFonts w:ascii="Times New Roman" w:eastAsia="Times New Roman" w:hAnsi="Times New Roman" w:cs="Times New Roman"/>
          <w:color w:val="000000"/>
          <w:sz w:val="28"/>
          <w:szCs w:val="28"/>
          <w:lang w:val="ru-RU"/>
        </w:rPr>
        <w:t>наявності</w:t>
      </w:r>
      <w:proofErr w:type="spellEnd"/>
      <w:r w:rsidRPr="00FE616D">
        <w:rPr>
          <w:rFonts w:ascii="Times New Roman" w:eastAsia="Times New Roman" w:hAnsi="Times New Roman" w:cs="Times New Roman"/>
          <w:color w:val="000000"/>
          <w:sz w:val="28"/>
          <w:szCs w:val="28"/>
          <w:lang w:val="ru-RU"/>
        </w:rPr>
        <w:t xml:space="preserve"> у </w:t>
      </w:r>
      <w:proofErr w:type="spellStart"/>
      <w:r w:rsidRPr="00FE616D">
        <w:rPr>
          <w:rFonts w:ascii="Times New Roman" w:eastAsia="Times New Roman" w:hAnsi="Times New Roman" w:cs="Times New Roman"/>
          <w:color w:val="000000"/>
          <w:sz w:val="28"/>
          <w:szCs w:val="28"/>
          <w:lang w:val="ru-RU"/>
        </w:rPr>
        <w:t>підприємства</w:t>
      </w:r>
      <w:proofErr w:type="spellEnd"/>
      <w:r w:rsidRPr="00FE616D">
        <w:rPr>
          <w:rFonts w:ascii="Times New Roman" w:eastAsia="Times New Roman" w:hAnsi="Times New Roman" w:cs="Times New Roman"/>
          <w:color w:val="000000"/>
          <w:sz w:val="28"/>
          <w:szCs w:val="28"/>
          <w:lang w:val="ru-RU"/>
        </w:rPr>
        <w:t xml:space="preserve"> </w:t>
      </w:r>
      <w:proofErr w:type="spellStart"/>
      <w:r w:rsidRPr="00FE616D">
        <w:rPr>
          <w:rFonts w:ascii="Times New Roman" w:eastAsia="Times New Roman" w:hAnsi="Times New Roman" w:cs="Times New Roman"/>
          <w:color w:val="000000"/>
          <w:sz w:val="28"/>
          <w:szCs w:val="28"/>
          <w:lang w:val="ru-RU"/>
        </w:rPr>
        <w:t>має</w:t>
      </w:r>
      <w:proofErr w:type="spellEnd"/>
      <w:r w:rsidRPr="00FE616D">
        <w:rPr>
          <w:rFonts w:ascii="Times New Roman" w:eastAsia="Times New Roman" w:hAnsi="Times New Roman" w:cs="Times New Roman"/>
          <w:color w:val="000000"/>
          <w:sz w:val="28"/>
          <w:szCs w:val="28"/>
          <w:lang w:val="ru-RU"/>
        </w:rPr>
        <w:t xml:space="preserve"> бути </w:t>
      </w:r>
      <w:proofErr w:type="spellStart"/>
      <w:r w:rsidRPr="00FE616D">
        <w:rPr>
          <w:rFonts w:ascii="Times New Roman" w:eastAsia="Times New Roman" w:hAnsi="Times New Roman" w:cs="Times New Roman"/>
          <w:color w:val="000000"/>
          <w:sz w:val="28"/>
          <w:szCs w:val="28"/>
          <w:lang w:val="ru-RU"/>
        </w:rPr>
        <w:t>достатньо</w:t>
      </w:r>
      <w:proofErr w:type="spellEnd"/>
      <w:r w:rsidRPr="00FE616D">
        <w:rPr>
          <w:rFonts w:ascii="Times New Roman" w:eastAsia="Times New Roman" w:hAnsi="Times New Roman" w:cs="Times New Roman"/>
          <w:color w:val="000000"/>
          <w:sz w:val="28"/>
          <w:szCs w:val="28"/>
          <w:lang w:val="ru-RU"/>
        </w:rPr>
        <w:t xml:space="preserve"> грошей для </w:t>
      </w:r>
      <w:proofErr w:type="spellStart"/>
      <w:r w:rsidRPr="00FE616D">
        <w:rPr>
          <w:rFonts w:ascii="Times New Roman" w:eastAsia="Times New Roman" w:hAnsi="Times New Roman" w:cs="Times New Roman"/>
          <w:color w:val="000000"/>
          <w:sz w:val="28"/>
          <w:szCs w:val="28"/>
          <w:lang w:val="ru-RU"/>
        </w:rPr>
        <w:t>сплати</w:t>
      </w:r>
      <w:proofErr w:type="spellEnd"/>
      <w:r w:rsidRPr="00FE616D">
        <w:rPr>
          <w:rFonts w:ascii="Times New Roman" w:eastAsia="Times New Roman" w:hAnsi="Times New Roman" w:cs="Times New Roman"/>
          <w:color w:val="000000"/>
          <w:sz w:val="28"/>
          <w:szCs w:val="28"/>
          <w:lang w:val="ru-RU"/>
        </w:rPr>
        <w:t xml:space="preserve">. </w:t>
      </w:r>
      <w:proofErr w:type="spellStart"/>
      <w:r w:rsidRPr="00FE616D">
        <w:rPr>
          <w:rFonts w:ascii="Times New Roman" w:eastAsia="Times New Roman" w:hAnsi="Times New Roman" w:cs="Times New Roman"/>
          <w:color w:val="000000"/>
          <w:sz w:val="28"/>
          <w:szCs w:val="28"/>
          <w:lang w:val="ru-RU"/>
        </w:rPr>
        <w:t>Аналіз</w:t>
      </w:r>
      <w:proofErr w:type="spellEnd"/>
      <w:r w:rsidRPr="00FE616D">
        <w:rPr>
          <w:rFonts w:ascii="Times New Roman" w:eastAsia="Times New Roman" w:hAnsi="Times New Roman" w:cs="Times New Roman"/>
          <w:color w:val="000000"/>
          <w:sz w:val="28"/>
          <w:szCs w:val="28"/>
          <w:lang w:val="ru-RU"/>
        </w:rPr>
        <w:t xml:space="preserve"> </w:t>
      </w:r>
      <w:proofErr w:type="spellStart"/>
      <w:r w:rsidRPr="00FE616D">
        <w:rPr>
          <w:rFonts w:ascii="Times New Roman" w:eastAsia="Times New Roman" w:hAnsi="Times New Roman" w:cs="Times New Roman"/>
          <w:color w:val="000000"/>
          <w:sz w:val="28"/>
          <w:szCs w:val="28"/>
          <w:lang w:val="ru-RU"/>
        </w:rPr>
        <w:t>ліквідності</w:t>
      </w:r>
      <w:proofErr w:type="spellEnd"/>
      <w:r w:rsidRPr="00FE616D">
        <w:rPr>
          <w:rFonts w:ascii="Times New Roman" w:eastAsia="Times New Roman" w:hAnsi="Times New Roman" w:cs="Times New Roman"/>
          <w:color w:val="000000"/>
          <w:sz w:val="28"/>
          <w:szCs w:val="28"/>
          <w:lang w:val="ru-RU"/>
        </w:rPr>
        <w:t xml:space="preserve"> балансу </w:t>
      </w:r>
      <w:proofErr w:type="spellStart"/>
      <w:r w:rsidRPr="00FE616D">
        <w:rPr>
          <w:rFonts w:ascii="Times New Roman" w:eastAsia="Times New Roman" w:hAnsi="Times New Roman" w:cs="Times New Roman"/>
          <w:color w:val="000000"/>
          <w:sz w:val="28"/>
          <w:szCs w:val="28"/>
          <w:lang w:val="ru-RU"/>
        </w:rPr>
        <w:t>полягає</w:t>
      </w:r>
      <w:proofErr w:type="spellEnd"/>
      <w:r w:rsidRPr="00FE616D">
        <w:rPr>
          <w:rFonts w:ascii="Times New Roman" w:eastAsia="Times New Roman" w:hAnsi="Times New Roman" w:cs="Times New Roman"/>
          <w:color w:val="000000"/>
          <w:sz w:val="28"/>
          <w:szCs w:val="28"/>
          <w:lang w:val="ru-RU"/>
        </w:rPr>
        <w:t xml:space="preserve"> в </w:t>
      </w:r>
      <w:proofErr w:type="spellStart"/>
      <w:r w:rsidRPr="00FE616D">
        <w:rPr>
          <w:rFonts w:ascii="Times New Roman" w:eastAsia="Times New Roman" w:hAnsi="Times New Roman" w:cs="Times New Roman"/>
          <w:color w:val="000000"/>
          <w:sz w:val="28"/>
          <w:szCs w:val="28"/>
          <w:lang w:val="ru-RU"/>
        </w:rPr>
        <w:t>порівнянні</w:t>
      </w:r>
      <w:proofErr w:type="spellEnd"/>
      <w:r w:rsidRPr="00FE616D">
        <w:rPr>
          <w:rFonts w:ascii="Times New Roman" w:eastAsia="Times New Roman" w:hAnsi="Times New Roman" w:cs="Times New Roman"/>
          <w:color w:val="000000"/>
          <w:sz w:val="28"/>
          <w:szCs w:val="28"/>
          <w:lang w:val="ru-RU"/>
        </w:rPr>
        <w:t xml:space="preserve"> </w:t>
      </w:r>
      <w:proofErr w:type="spellStart"/>
      <w:r w:rsidRPr="00FE616D">
        <w:rPr>
          <w:rFonts w:ascii="Times New Roman" w:eastAsia="Times New Roman" w:hAnsi="Times New Roman" w:cs="Times New Roman"/>
          <w:color w:val="000000"/>
          <w:sz w:val="28"/>
          <w:szCs w:val="28"/>
          <w:lang w:val="ru-RU"/>
        </w:rPr>
        <w:t>коштів</w:t>
      </w:r>
      <w:proofErr w:type="spellEnd"/>
      <w:r w:rsidRPr="00FE616D">
        <w:rPr>
          <w:rFonts w:ascii="Times New Roman" w:eastAsia="Times New Roman" w:hAnsi="Times New Roman" w:cs="Times New Roman"/>
          <w:color w:val="000000"/>
          <w:sz w:val="28"/>
          <w:szCs w:val="28"/>
          <w:lang w:val="ru-RU"/>
        </w:rPr>
        <w:t xml:space="preserve"> за активом, </w:t>
      </w:r>
      <w:proofErr w:type="spellStart"/>
      <w:r w:rsidRPr="00FE616D">
        <w:rPr>
          <w:rFonts w:ascii="Times New Roman" w:eastAsia="Times New Roman" w:hAnsi="Times New Roman" w:cs="Times New Roman"/>
          <w:color w:val="000000"/>
          <w:sz w:val="28"/>
          <w:szCs w:val="28"/>
          <w:lang w:val="ru-RU"/>
        </w:rPr>
        <w:t>згрупованих</w:t>
      </w:r>
      <w:proofErr w:type="spellEnd"/>
      <w:r w:rsidRPr="00FE616D">
        <w:rPr>
          <w:rFonts w:ascii="Times New Roman" w:eastAsia="Times New Roman" w:hAnsi="Times New Roman" w:cs="Times New Roman"/>
          <w:color w:val="000000"/>
          <w:sz w:val="28"/>
          <w:szCs w:val="28"/>
          <w:lang w:val="ru-RU"/>
        </w:rPr>
        <w:t xml:space="preserve"> за </w:t>
      </w:r>
      <w:proofErr w:type="spellStart"/>
      <w:r w:rsidRPr="00FE616D">
        <w:rPr>
          <w:rFonts w:ascii="Times New Roman" w:eastAsia="Times New Roman" w:hAnsi="Times New Roman" w:cs="Times New Roman"/>
          <w:color w:val="000000"/>
          <w:sz w:val="28"/>
          <w:szCs w:val="28"/>
          <w:lang w:val="ru-RU"/>
        </w:rPr>
        <w:t>рівнем</w:t>
      </w:r>
      <w:proofErr w:type="spellEnd"/>
      <w:r w:rsidRPr="00FE616D">
        <w:rPr>
          <w:rFonts w:ascii="Times New Roman" w:eastAsia="Times New Roman" w:hAnsi="Times New Roman" w:cs="Times New Roman"/>
          <w:color w:val="000000"/>
          <w:sz w:val="28"/>
          <w:szCs w:val="28"/>
          <w:lang w:val="ru-RU"/>
        </w:rPr>
        <w:t xml:space="preserve"> </w:t>
      </w:r>
      <w:proofErr w:type="spellStart"/>
      <w:r w:rsidRPr="00FE616D">
        <w:rPr>
          <w:rFonts w:ascii="Times New Roman" w:eastAsia="Times New Roman" w:hAnsi="Times New Roman" w:cs="Times New Roman"/>
          <w:color w:val="000000"/>
          <w:sz w:val="28"/>
          <w:szCs w:val="28"/>
          <w:lang w:val="ru-RU"/>
        </w:rPr>
        <w:t>їх</w:t>
      </w:r>
      <w:proofErr w:type="spellEnd"/>
      <w:r w:rsidRPr="00FE616D">
        <w:rPr>
          <w:rFonts w:ascii="Times New Roman" w:eastAsia="Times New Roman" w:hAnsi="Times New Roman" w:cs="Times New Roman"/>
          <w:color w:val="000000"/>
          <w:sz w:val="28"/>
          <w:szCs w:val="28"/>
          <w:lang w:val="ru-RU"/>
        </w:rPr>
        <w:t xml:space="preserve"> </w:t>
      </w:r>
      <w:proofErr w:type="spellStart"/>
      <w:r w:rsidRPr="00FE616D">
        <w:rPr>
          <w:rFonts w:ascii="Times New Roman" w:eastAsia="Times New Roman" w:hAnsi="Times New Roman" w:cs="Times New Roman"/>
          <w:color w:val="000000"/>
          <w:sz w:val="28"/>
          <w:szCs w:val="28"/>
          <w:lang w:val="ru-RU"/>
        </w:rPr>
        <w:t>ліквідності</w:t>
      </w:r>
      <w:proofErr w:type="spellEnd"/>
      <w:r w:rsidRPr="00FE616D">
        <w:rPr>
          <w:rFonts w:ascii="Times New Roman" w:eastAsia="Times New Roman" w:hAnsi="Times New Roman" w:cs="Times New Roman"/>
          <w:color w:val="000000"/>
          <w:sz w:val="28"/>
          <w:szCs w:val="28"/>
          <w:lang w:val="ru-RU"/>
        </w:rPr>
        <w:t xml:space="preserve"> </w:t>
      </w:r>
      <w:proofErr w:type="spellStart"/>
      <w:r w:rsidRPr="00FE616D">
        <w:rPr>
          <w:rFonts w:ascii="Times New Roman" w:eastAsia="Times New Roman" w:hAnsi="Times New Roman" w:cs="Times New Roman"/>
          <w:color w:val="000000"/>
          <w:sz w:val="28"/>
          <w:szCs w:val="28"/>
          <w:lang w:val="ru-RU"/>
        </w:rPr>
        <w:t>відповідно</w:t>
      </w:r>
      <w:proofErr w:type="spellEnd"/>
      <w:r w:rsidRPr="00FE616D">
        <w:rPr>
          <w:rFonts w:ascii="Times New Roman" w:eastAsia="Times New Roman" w:hAnsi="Times New Roman" w:cs="Times New Roman"/>
          <w:color w:val="000000"/>
          <w:sz w:val="28"/>
          <w:szCs w:val="28"/>
          <w:lang w:val="ru-RU"/>
        </w:rPr>
        <w:t xml:space="preserve"> до </w:t>
      </w:r>
      <w:proofErr w:type="spellStart"/>
      <w:r w:rsidRPr="00FE616D">
        <w:rPr>
          <w:rFonts w:ascii="Times New Roman" w:eastAsia="Times New Roman" w:hAnsi="Times New Roman" w:cs="Times New Roman"/>
          <w:color w:val="000000"/>
          <w:sz w:val="28"/>
          <w:szCs w:val="28"/>
          <w:lang w:val="ru-RU"/>
        </w:rPr>
        <w:t>зобов’язань</w:t>
      </w:r>
      <w:proofErr w:type="spellEnd"/>
      <w:r w:rsidRPr="00FE616D">
        <w:rPr>
          <w:rFonts w:ascii="Times New Roman" w:eastAsia="Times New Roman" w:hAnsi="Times New Roman" w:cs="Times New Roman"/>
          <w:color w:val="000000"/>
          <w:sz w:val="28"/>
          <w:szCs w:val="28"/>
          <w:lang w:val="ru-RU"/>
        </w:rPr>
        <w:t xml:space="preserve"> за </w:t>
      </w:r>
      <w:proofErr w:type="spellStart"/>
      <w:r w:rsidRPr="00FE616D">
        <w:rPr>
          <w:rFonts w:ascii="Times New Roman" w:eastAsia="Times New Roman" w:hAnsi="Times New Roman" w:cs="Times New Roman"/>
          <w:color w:val="000000"/>
          <w:sz w:val="28"/>
          <w:szCs w:val="28"/>
          <w:lang w:val="ru-RU"/>
        </w:rPr>
        <w:t>пасивом</w:t>
      </w:r>
      <w:proofErr w:type="spellEnd"/>
      <w:r w:rsidRPr="00FE616D">
        <w:rPr>
          <w:rFonts w:ascii="Times New Roman" w:eastAsia="Times New Roman" w:hAnsi="Times New Roman" w:cs="Times New Roman"/>
          <w:color w:val="000000"/>
          <w:sz w:val="28"/>
          <w:szCs w:val="28"/>
          <w:lang w:val="ru-RU"/>
        </w:rPr>
        <w:t xml:space="preserve">, </w:t>
      </w:r>
      <w:proofErr w:type="spellStart"/>
      <w:r w:rsidRPr="00FE616D">
        <w:rPr>
          <w:rFonts w:ascii="Times New Roman" w:eastAsia="Times New Roman" w:hAnsi="Times New Roman" w:cs="Times New Roman"/>
          <w:color w:val="000000"/>
          <w:sz w:val="28"/>
          <w:szCs w:val="28"/>
          <w:lang w:val="ru-RU"/>
        </w:rPr>
        <w:t>об’єднаних</w:t>
      </w:r>
      <w:proofErr w:type="spellEnd"/>
      <w:r w:rsidRPr="00FE616D">
        <w:rPr>
          <w:rFonts w:ascii="Times New Roman" w:eastAsia="Times New Roman" w:hAnsi="Times New Roman" w:cs="Times New Roman"/>
          <w:color w:val="000000"/>
          <w:sz w:val="28"/>
          <w:szCs w:val="28"/>
          <w:lang w:val="ru-RU"/>
        </w:rPr>
        <w:t xml:space="preserve"> за строками </w:t>
      </w:r>
      <w:proofErr w:type="spellStart"/>
      <w:r w:rsidRPr="00FE616D">
        <w:rPr>
          <w:rFonts w:ascii="Times New Roman" w:eastAsia="Times New Roman" w:hAnsi="Times New Roman" w:cs="Times New Roman"/>
          <w:color w:val="000000"/>
          <w:sz w:val="28"/>
          <w:szCs w:val="28"/>
          <w:lang w:val="ru-RU"/>
        </w:rPr>
        <w:t>їх</w:t>
      </w:r>
      <w:proofErr w:type="spellEnd"/>
      <w:r w:rsidRPr="00FE616D">
        <w:rPr>
          <w:rFonts w:ascii="Times New Roman" w:eastAsia="Times New Roman" w:hAnsi="Times New Roman" w:cs="Times New Roman"/>
          <w:color w:val="000000"/>
          <w:sz w:val="28"/>
          <w:szCs w:val="28"/>
          <w:lang w:val="ru-RU"/>
        </w:rPr>
        <w:t xml:space="preserve"> </w:t>
      </w:r>
      <w:proofErr w:type="spellStart"/>
      <w:r w:rsidRPr="00FE616D">
        <w:rPr>
          <w:rFonts w:ascii="Times New Roman" w:eastAsia="Times New Roman" w:hAnsi="Times New Roman" w:cs="Times New Roman"/>
          <w:color w:val="000000"/>
          <w:sz w:val="28"/>
          <w:szCs w:val="28"/>
          <w:lang w:val="ru-RU"/>
        </w:rPr>
        <w:t>погашення</w:t>
      </w:r>
      <w:proofErr w:type="spellEnd"/>
      <w:r w:rsidRPr="00FE616D">
        <w:rPr>
          <w:rFonts w:ascii="Times New Roman" w:eastAsia="Times New Roman" w:hAnsi="Times New Roman" w:cs="Times New Roman"/>
          <w:color w:val="000000"/>
          <w:sz w:val="28"/>
          <w:szCs w:val="28"/>
          <w:lang w:val="ru-RU"/>
        </w:rPr>
        <w:t xml:space="preserve"> і в порядку </w:t>
      </w:r>
      <w:proofErr w:type="spellStart"/>
      <w:r w:rsidRPr="00FE616D">
        <w:rPr>
          <w:rFonts w:ascii="Times New Roman" w:eastAsia="Times New Roman" w:hAnsi="Times New Roman" w:cs="Times New Roman"/>
          <w:color w:val="000000"/>
          <w:sz w:val="28"/>
          <w:szCs w:val="28"/>
          <w:lang w:val="ru-RU"/>
        </w:rPr>
        <w:t>зростання</w:t>
      </w:r>
      <w:proofErr w:type="spellEnd"/>
      <w:r w:rsidRPr="00FE616D">
        <w:rPr>
          <w:rFonts w:ascii="Times New Roman" w:eastAsia="Times New Roman" w:hAnsi="Times New Roman" w:cs="Times New Roman"/>
          <w:color w:val="000000"/>
          <w:sz w:val="28"/>
          <w:szCs w:val="28"/>
          <w:lang w:val="ru-RU"/>
        </w:rPr>
        <w:t xml:space="preserve"> </w:t>
      </w:r>
      <w:proofErr w:type="spellStart"/>
      <w:r w:rsidRPr="00FE616D">
        <w:rPr>
          <w:rFonts w:ascii="Times New Roman" w:eastAsia="Times New Roman" w:hAnsi="Times New Roman" w:cs="Times New Roman"/>
          <w:color w:val="000000"/>
          <w:sz w:val="28"/>
          <w:szCs w:val="28"/>
          <w:lang w:val="ru-RU"/>
        </w:rPr>
        <w:t>цих</w:t>
      </w:r>
      <w:proofErr w:type="spellEnd"/>
      <w:r w:rsidRPr="00FE616D">
        <w:rPr>
          <w:rFonts w:ascii="Times New Roman" w:eastAsia="Times New Roman" w:hAnsi="Times New Roman" w:cs="Times New Roman"/>
          <w:color w:val="000000"/>
          <w:sz w:val="28"/>
          <w:szCs w:val="28"/>
          <w:lang w:val="ru-RU"/>
        </w:rPr>
        <w:t xml:space="preserve"> </w:t>
      </w:r>
      <w:proofErr w:type="spellStart"/>
      <w:r w:rsidRPr="00FE616D">
        <w:rPr>
          <w:rFonts w:ascii="Times New Roman" w:eastAsia="Times New Roman" w:hAnsi="Times New Roman" w:cs="Times New Roman"/>
          <w:color w:val="000000"/>
          <w:sz w:val="28"/>
          <w:szCs w:val="28"/>
          <w:lang w:val="ru-RU"/>
        </w:rPr>
        <w:t>строків</w:t>
      </w:r>
      <w:proofErr w:type="spellEnd"/>
      <w:r w:rsidRPr="00FE616D">
        <w:rPr>
          <w:rFonts w:ascii="Times New Roman" w:eastAsia="Times New Roman" w:hAnsi="Times New Roman" w:cs="Times New Roman"/>
          <w:color w:val="000000"/>
          <w:sz w:val="28"/>
          <w:szCs w:val="28"/>
          <w:lang w:val="ru-RU"/>
        </w:rPr>
        <w:t>.</w:t>
      </w:r>
    </w:p>
    <w:p w:rsidR="009E348A" w:rsidRPr="00AA187D" w:rsidRDefault="009E348A" w:rsidP="009E348A">
      <w:pPr>
        <w:spacing w:after="0" w:line="360" w:lineRule="auto"/>
        <w:ind w:firstLine="709"/>
        <w:jc w:val="both"/>
        <w:rPr>
          <w:rFonts w:ascii="Times New Roman" w:eastAsia="Times New Roman" w:hAnsi="Times New Roman" w:cs="Times New Roman"/>
          <w:color w:val="000000"/>
          <w:sz w:val="28"/>
          <w:szCs w:val="28"/>
        </w:rPr>
      </w:pPr>
      <w:r w:rsidRPr="00AA187D">
        <w:rPr>
          <w:rFonts w:ascii="Times New Roman" w:eastAsia="Times New Roman" w:hAnsi="Times New Roman" w:cs="Times New Roman"/>
          <w:color w:val="000000"/>
          <w:sz w:val="28"/>
          <w:szCs w:val="28"/>
        </w:rPr>
        <w:t> Аналіз ліквідності підприємства проводиться на основі даних балансу і може бути проведений шляхом співставлення безпосередньо балансових показників активів і пасивів, а також шляхом розрахунку фінансових коефіцієнтів.</w:t>
      </w:r>
    </w:p>
    <w:p w:rsidR="009E348A" w:rsidRPr="00FE616D" w:rsidRDefault="009E348A" w:rsidP="009E348A">
      <w:pPr>
        <w:spacing w:after="0" w:line="360" w:lineRule="auto"/>
        <w:ind w:firstLine="709"/>
        <w:jc w:val="both"/>
        <w:rPr>
          <w:rFonts w:ascii="Times New Roman" w:eastAsia="Times New Roman" w:hAnsi="Times New Roman" w:cs="Times New Roman"/>
          <w:color w:val="000000"/>
          <w:sz w:val="28"/>
          <w:szCs w:val="28"/>
          <w:lang w:val="ru-RU"/>
        </w:rPr>
      </w:pPr>
      <w:r w:rsidRPr="00AA187D">
        <w:rPr>
          <w:rFonts w:ascii="Times New Roman" w:eastAsia="Times New Roman" w:hAnsi="Times New Roman" w:cs="Times New Roman"/>
          <w:color w:val="000000"/>
          <w:sz w:val="28"/>
          <w:szCs w:val="28"/>
        </w:rPr>
        <w:t xml:space="preserve">На другому етапі аналізу ліквідності підприємства розраховують та аналізують основні показники ліквідності. </w:t>
      </w:r>
      <w:proofErr w:type="spellStart"/>
      <w:r w:rsidRPr="00FE616D">
        <w:rPr>
          <w:rFonts w:ascii="Times New Roman" w:eastAsia="Times New Roman" w:hAnsi="Times New Roman" w:cs="Times New Roman"/>
          <w:color w:val="000000"/>
          <w:sz w:val="28"/>
          <w:szCs w:val="28"/>
          <w:lang w:val="ru-RU"/>
        </w:rPr>
        <w:t>Їх</w:t>
      </w:r>
      <w:proofErr w:type="spellEnd"/>
      <w:r w:rsidRPr="00FE616D">
        <w:rPr>
          <w:rFonts w:ascii="Times New Roman" w:eastAsia="Times New Roman" w:hAnsi="Times New Roman" w:cs="Times New Roman"/>
          <w:color w:val="000000"/>
          <w:sz w:val="28"/>
          <w:szCs w:val="28"/>
          <w:lang w:val="ru-RU"/>
        </w:rPr>
        <w:t xml:space="preserve"> </w:t>
      </w:r>
      <w:proofErr w:type="spellStart"/>
      <w:r w:rsidRPr="00FE616D">
        <w:rPr>
          <w:rFonts w:ascii="Times New Roman" w:eastAsia="Times New Roman" w:hAnsi="Times New Roman" w:cs="Times New Roman"/>
          <w:color w:val="000000"/>
          <w:sz w:val="28"/>
          <w:szCs w:val="28"/>
          <w:lang w:val="ru-RU"/>
        </w:rPr>
        <w:t>застосовують</w:t>
      </w:r>
      <w:proofErr w:type="spellEnd"/>
      <w:r w:rsidRPr="00FE616D">
        <w:rPr>
          <w:rFonts w:ascii="Times New Roman" w:eastAsia="Times New Roman" w:hAnsi="Times New Roman" w:cs="Times New Roman"/>
          <w:color w:val="000000"/>
          <w:sz w:val="28"/>
          <w:szCs w:val="28"/>
          <w:lang w:val="ru-RU"/>
        </w:rPr>
        <w:t xml:space="preserve"> для </w:t>
      </w:r>
      <w:proofErr w:type="spellStart"/>
      <w:r w:rsidRPr="00FE616D">
        <w:rPr>
          <w:rFonts w:ascii="Times New Roman" w:eastAsia="Times New Roman" w:hAnsi="Times New Roman" w:cs="Times New Roman"/>
          <w:color w:val="000000"/>
          <w:sz w:val="28"/>
          <w:szCs w:val="28"/>
          <w:lang w:val="ru-RU"/>
        </w:rPr>
        <w:t>оцінки</w:t>
      </w:r>
      <w:proofErr w:type="spellEnd"/>
      <w:r w:rsidRPr="00FE616D">
        <w:rPr>
          <w:rFonts w:ascii="Times New Roman" w:eastAsia="Times New Roman" w:hAnsi="Times New Roman" w:cs="Times New Roman"/>
          <w:color w:val="000000"/>
          <w:sz w:val="28"/>
          <w:szCs w:val="28"/>
          <w:lang w:val="ru-RU"/>
        </w:rPr>
        <w:t xml:space="preserve"> </w:t>
      </w:r>
      <w:proofErr w:type="spellStart"/>
      <w:r w:rsidRPr="00FE616D">
        <w:rPr>
          <w:rFonts w:ascii="Times New Roman" w:eastAsia="Times New Roman" w:hAnsi="Times New Roman" w:cs="Times New Roman"/>
          <w:color w:val="000000"/>
          <w:sz w:val="28"/>
          <w:szCs w:val="28"/>
          <w:lang w:val="ru-RU"/>
        </w:rPr>
        <w:t>можливостей</w:t>
      </w:r>
      <w:proofErr w:type="spellEnd"/>
      <w:r w:rsidRPr="00FE616D">
        <w:rPr>
          <w:rFonts w:ascii="Times New Roman" w:eastAsia="Times New Roman" w:hAnsi="Times New Roman" w:cs="Times New Roman"/>
          <w:color w:val="000000"/>
          <w:sz w:val="28"/>
          <w:szCs w:val="28"/>
          <w:lang w:val="ru-RU"/>
        </w:rPr>
        <w:t xml:space="preserve"> </w:t>
      </w:r>
      <w:proofErr w:type="spellStart"/>
      <w:r w:rsidRPr="00FE616D">
        <w:rPr>
          <w:rFonts w:ascii="Times New Roman" w:eastAsia="Times New Roman" w:hAnsi="Times New Roman" w:cs="Times New Roman"/>
          <w:color w:val="000000"/>
          <w:sz w:val="28"/>
          <w:szCs w:val="28"/>
          <w:lang w:val="ru-RU"/>
        </w:rPr>
        <w:t>підприємства</w:t>
      </w:r>
      <w:proofErr w:type="spellEnd"/>
      <w:r w:rsidRPr="00FE616D">
        <w:rPr>
          <w:rFonts w:ascii="Times New Roman" w:eastAsia="Times New Roman" w:hAnsi="Times New Roman" w:cs="Times New Roman"/>
          <w:color w:val="000000"/>
          <w:sz w:val="28"/>
          <w:szCs w:val="28"/>
          <w:lang w:val="ru-RU"/>
        </w:rPr>
        <w:t xml:space="preserve"> </w:t>
      </w:r>
      <w:proofErr w:type="spellStart"/>
      <w:r w:rsidRPr="00FE616D">
        <w:rPr>
          <w:rFonts w:ascii="Times New Roman" w:eastAsia="Times New Roman" w:hAnsi="Times New Roman" w:cs="Times New Roman"/>
          <w:color w:val="000000"/>
          <w:sz w:val="28"/>
          <w:szCs w:val="28"/>
          <w:lang w:val="ru-RU"/>
        </w:rPr>
        <w:t>виконувати</w:t>
      </w:r>
      <w:proofErr w:type="spellEnd"/>
      <w:r w:rsidRPr="00FE616D">
        <w:rPr>
          <w:rFonts w:ascii="Times New Roman" w:eastAsia="Times New Roman" w:hAnsi="Times New Roman" w:cs="Times New Roman"/>
          <w:color w:val="000000"/>
          <w:sz w:val="28"/>
          <w:szCs w:val="28"/>
          <w:lang w:val="ru-RU"/>
        </w:rPr>
        <w:t xml:space="preserve"> </w:t>
      </w:r>
      <w:proofErr w:type="spellStart"/>
      <w:r w:rsidRPr="00FE616D">
        <w:rPr>
          <w:rFonts w:ascii="Times New Roman" w:eastAsia="Times New Roman" w:hAnsi="Times New Roman" w:cs="Times New Roman"/>
          <w:color w:val="000000"/>
          <w:sz w:val="28"/>
          <w:szCs w:val="28"/>
          <w:lang w:val="ru-RU"/>
        </w:rPr>
        <w:t>свої</w:t>
      </w:r>
      <w:proofErr w:type="spellEnd"/>
      <w:r w:rsidRPr="00FE616D">
        <w:rPr>
          <w:rFonts w:ascii="Times New Roman" w:eastAsia="Times New Roman" w:hAnsi="Times New Roman" w:cs="Times New Roman"/>
          <w:color w:val="000000"/>
          <w:sz w:val="28"/>
          <w:szCs w:val="28"/>
          <w:lang w:val="ru-RU"/>
        </w:rPr>
        <w:t xml:space="preserve"> </w:t>
      </w:r>
      <w:proofErr w:type="spellStart"/>
      <w:r w:rsidRPr="00FE616D">
        <w:rPr>
          <w:rFonts w:ascii="Times New Roman" w:eastAsia="Times New Roman" w:hAnsi="Times New Roman" w:cs="Times New Roman"/>
          <w:color w:val="000000"/>
          <w:sz w:val="28"/>
          <w:szCs w:val="28"/>
          <w:lang w:val="ru-RU"/>
        </w:rPr>
        <w:t>короткострокові</w:t>
      </w:r>
      <w:proofErr w:type="spellEnd"/>
      <w:r w:rsidRPr="00FE616D">
        <w:rPr>
          <w:rFonts w:ascii="Times New Roman" w:eastAsia="Times New Roman" w:hAnsi="Times New Roman" w:cs="Times New Roman"/>
          <w:color w:val="000000"/>
          <w:sz w:val="28"/>
          <w:szCs w:val="28"/>
          <w:lang w:val="ru-RU"/>
        </w:rPr>
        <w:t xml:space="preserve"> </w:t>
      </w:r>
      <w:proofErr w:type="spellStart"/>
      <w:r w:rsidRPr="00FE616D">
        <w:rPr>
          <w:rFonts w:ascii="Times New Roman" w:eastAsia="Times New Roman" w:hAnsi="Times New Roman" w:cs="Times New Roman"/>
          <w:color w:val="000000"/>
          <w:sz w:val="28"/>
          <w:szCs w:val="28"/>
          <w:lang w:val="ru-RU"/>
        </w:rPr>
        <w:t>зобов’язання</w:t>
      </w:r>
      <w:proofErr w:type="spellEnd"/>
      <w:r w:rsidRPr="00FE616D">
        <w:rPr>
          <w:rFonts w:ascii="Times New Roman" w:eastAsia="Times New Roman" w:hAnsi="Times New Roman" w:cs="Times New Roman"/>
          <w:color w:val="000000"/>
          <w:sz w:val="28"/>
          <w:szCs w:val="28"/>
          <w:lang w:val="ru-RU"/>
        </w:rPr>
        <w:t xml:space="preserve">. </w:t>
      </w:r>
      <w:proofErr w:type="spellStart"/>
      <w:r w:rsidRPr="00FE616D">
        <w:rPr>
          <w:rFonts w:ascii="Times New Roman" w:eastAsia="Times New Roman" w:hAnsi="Times New Roman" w:cs="Times New Roman"/>
          <w:color w:val="000000"/>
          <w:sz w:val="28"/>
          <w:szCs w:val="28"/>
          <w:lang w:val="ru-RU"/>
        </w:rPr>
        <w:t>Показники</w:t>
      </w:r>
      <w:proofErr w:type="spellEnd"/>
      <w:r w:rsidRPr="00FE616D">
        <w:rPr>
          <w:rFonts w:ascii="Times New Roman" w:eastAsia="Times New Roman" w:hAnsi="Times New Roman" w:cs="Times New Roman"/>
          <w:color w:val="000000"/>
          <w:sz w:val="28"/>
          <w:szCs w:val="28"/>
          <w:lang w:val="ru-RU"/>
        </w:rPr>
        <w:t xml:space="preserve"> </w:t>
      </w:r>
      <w:proofErr w:type="spellStart"/>
      <w:r w:rsidRPr="00FE616D">
        <w:rPr>
          <w:rFonts w:ascii="Times New Roman" w:eastAsia="Times New Roman" w:hAnsi="Times New Roman" w:cs="Times New Roman"/>
          <w:color w:val="000000"/>
          <w:sz w:val="28"/>
          <w:szCs w:val="28"/>
          <w:lang w:val="ru-RU"/>
        </w:rPr>
        <w:t>ліквідності</w:t>
      </w:r>
      <w:proofErr w:type="spellEnd"/>
      <w:r w:rsidRPr="00FE616D">
        <w:rPr>
          <w:rFonts w:ascii="Times New Roman" w:eastAsia="Times New Roman" w:hAnsi="Times New Roman" w:cs="Times New Roman"/>
          <w:color w:val="000000"/>
          <w:sz w:val="28"/>
          <w:szCs w:val="28"/>
          <w:lang w:val="ru-RU"/>
        </w:rPr>
        <w:t xml:space="preserve"> </w:t>
      </w:r>
      <w:proofErr w:type="spellStart"/>
      <w:r w:rsidRPr="00FE616D">
        <w:rPr>
          <w:rFonts w:ascii="Times New Roman" w:eastAsia="Times New Roman" w:hAnsi="Times New Roman" w:cs="Times New Roman"/>
          <w:color w:val="000000"/>
          <w:sz w:val="28"/>
          <w:szCs w:val="28"/>
          <w:lang w:val="ru-RU"/>
        </w:rPr>
        <w:t>дають</w:t>
      </w:r>
      <w:proofErr w:type="spellEnd"/>
      <w:r w:rsidRPr="00FE616D">
        <w:rPr>
          <w:rFonts w:ascii="Times New Roman" w:eastAsia="Times New Roman" w:hAnsi="Times New Roman" w:cs="Times New Roman"/>
          <w:color w:val="000000"/>
          <w:sz w:val="28"/>
          <w:szCs w:val="28"/>
          <w:lang w:val="ru-RU"/>
        </w:rPr>
        <w:t xml:space="preserve"> </w:t>
      </w:r>
      <w:proofErr w:type="spellStart"/>
      <w:r w:rsidRPr="00FE616D">
        <w:rPr>
          <w:rFonts w:ascii="Times New Roman" w:eastAsia="Times New Roman" w:hAnsi="Times New Roman" w:cs="Times New Roman"/>
          <w:color w:val="000000"/>
          <w:sz w:val="28"/>
          <w:szCs w:val="28"/>
          <w:lang w:val="ru-RU"/>
        </w:rPr>
        <w:t>уявлення</w:t>
      </w:r>
      <w:proofErr w:type="spellEnd"/>
      <w:r w:rsidRPr="00FE616D">
        <w:rPr>
          <w:rFonts w:ascii="Times New Roman" w:eastAsia="Times New Roman" w:hAnsi="Times New Roman" w:cs="Times New Roman"/>
          <w:color w:val="000000"/>
          <w:sz w:val="28"/>
          <w:szCs w:val="28"/>
          <w:lang w:val="ru-RU"/>
        </w:rPr>
        <w:t xml:space="preserve"> про </w:t>
      </w:r>
      <w:proofErr w:type="spellStart"/>
      <w:r w:rsidRPr="00FE616D">
        <w:rPr>
          <w:rFonts w:ascii="Times New Roman" w:eastAsia="Times New Roman" w:hAnsi="Times New Roman" w:cs="Times New Roman"/>
          <w:color w:val="000000"/>
          <w:sz w:val="28"/>
          <w:szCs w:val="28"/>
          <w:lang w:val="ru-RU"/>
        </w:rPr>
        <w:t>платоспроможність</w:t>
      </w:r>
      <w:proofErr w:type="spellEnd"/>
      <w:r w:rsidRPr="00FE616D">
        <w:rPr>
          <w:rFonts w:ascii="Times New Roman" w:eastAsia="Times New Roman" w:hAnsi="Times New Roman" w:cs="Times New Roman"/>
          <w:color w:val="000000"/>
          <w:sz w:val="28"/>
          <w:szCs w:val="28"/>
          <w:lang w:val="ru-RU"/>
        </w:rPr>
        <w:t xml:space="preserve"> </w:t>
      </w:r>
      <w:proofErr w:type="spellStart"/>
      <w:r w:rsidRPr="00FE616D">
        <w:rPr>
          <w:rFonts w:ascii="Times New Roman" w:eastAsia="Times New Roman" w:hAnsi="Times New Roman" w:cs="Times New Roman"/>
          <w:color w:val="000000"/>
          <w:sz w:val="28"/>
          <w:szCs w:val="28"/>
          <w:lang w:val="ru-RU"/>
        </w:rPr>
        <w:t>підприємства</w:t>
      </w:r>
      <w:proofErr w:type="spellEnd"/>
      <w:r w:rsidRPr="00FE616D">
        <w:rPr>
          <w:rFonts w:ascii="Times New Roman" w:eastAsia="Times New Roman" w:hAnsi="Times New Roman" w:cs="Times New Roman"/>
          <w:color w:val="000000"/>
          <w:sz w:val="28"/>
          <w:szCs w:val="28"/>
          <w:lang w:val="ru-RU"/>
        </w:rPr>
        <w:t xml:space="preserve"> не </w:t>
      </w:r>
      <w:proofErr w:type="spellStart"/>
      <w:r w:rsidRPr="00FE616D">
        <w:rPr>
          <w:rFonts w:ascii="Times New Roman" w:eastAsia="Times New Roman" w:hAnsi="Times New Roman" w:cs="Times New Roman"/>
          <w:color w:val="000000"/>
          <w:sz w:val="28"/>
          <w:szCs w:val="28"/>
          <w:lang w:val="ru-RU"/>
        </w:rPr>
        <w:t>тільки</w:t>
      </w:r>
      <w:proofErr w:type="spellEnd"/>
      <w:r w:rsidRPr="00FE616D">
        <w:rPr>
          <w:rFonts w:ascii="Times New Roman" w:eastAsia="Times New Roman" w:hAnsi="Times New Roman" w:cs="Times New Roman"/>
          <w:color w:val="000000"/>
          <w:sz w:val="28"/>
          <w:szCs w:val="28"/>
          <w:lang w:val="ru-RU"/>
        </w:rPr>
        <w:t xml:space="preserve"> на </w:t>
      </w:r>
      <w:proofErr w:type="spellStart"/>
      <w:r w:rsidRPr="00FE616D">
        <w:rPr>
          <w:rFonts w:ascii="Times New Roman" w:eastAsia="Times New Roman" w:hAnsi="Times New Roman" w:cs="Times New Roman"/>
          <w:color w:val="000000"/>
          <w:sz w:val="28"/>
          <w:szCs w:val="28"/>
          <w:lang w:val="ru-RU"/>
        </w:rPr>
        <w:t>конкретну</w:t>
      </w:r>
      <w:proofErr w:type="spellEnd"/>
      <w:r w:rsidRPr="00FE616D">
        <w:rPr>
          <w:rFonts w:ascii="Times New Roman" w:eastAsia="Times New Roman" w:hAnsi="Times New Roman" w:cs="Times New Roman"/>
          <w:color w:val="000000"/>
          <w:sz w:val="28"/>
          <w:szCs w:val="28"/>
          <w:lang w:val="ru-RU"/>
        </w:rPr>
        <w:t xml:space="preserve"> дату, а й на </w:t>
      </w:r>
      <w:proofErr w:type="spellStart"/>
      <w:r w:rsidRPr="00FE616D">
        <w:rPr>
          <w:rFonts w:ascii="Times New Roman" w:eastAsia="Times New Roman" w:hAnsi="Times New Roman" w:cs="Times New Roman"/>
          <w:color w:val="000000"/>
          <w:sz w:val="28"/>
          <w:szCs w:val="28"/>
          <w:lang w:val="ru-RU"/>
        </w:rPr>
        <w:t>випадок</w:t>
      </w:r>
      <w:proofErr w:type="spellEnd"/>
      <w:r w:rsidRPr="00FE616D">
        <w:rPr>
          <w:rFonts w:ascii="Times New Roman" w:eastAsia="Times New Roman" w:hAnsi="Times New Roman" w:cs="Times New Roman"/>
          <w:color w:val="000000"/>
          <w:sz w:val="28"/>
          <w:szCs w:val="28"/>
          <w:lang w:val="ru-RU"/>
        </w:rPr>
        <w:t xml:space="preserve"> </w:t>
      </w:r>
      <w:proofErr w:type="spellStart"/>
      <w:r w:rsidRPr="00FE616D">
        <w:rPr>
          <w:rFonts w:ascii="Times New Roman" w:eastAsia="Times New Roman" w:hAnsi="Times New Roman" w:cs="Times New Roman"/>
          <w:color w:val="000000"/>
          <w:sz w:val="28"/>
          <w:szCs w:val="28"/>
          <w:lang w:val="ru-RU"/>
        </w:rPr>
        <w:t>надзвичайних</w:t>
      </w:r>
      <w:proofErr w:type="spellEnd"/>
      <w:r w:rsidRPr="00FE616D">
        <w:rPr>
          <w:rFonts w:ascii="Times New Roman" w:eastAsia="Times New Roman" w:hAnsi="Times New Roman" w:cs="Times New Roman"/>
          <w:color w:val="000000"/>
          <w:sz w:val="28"/>
          <w:szCs w:val="28"/>
          <w:lang w:val="ru-RU"/>
        </w:rPr>
        <w:t xml:space="preserve"> </w:t>
      </w:r>
      <w:proofErr w:type="spellStart"/>
      <w:r w:rsidRPr="00FE616D">
        <w:rPr>
          <w:rFonts w:ascii="Times New Roman" w:eastAsia="Times New Roman" w:hAnsi="Times New Roman" w:cs="Times New Roman"/>
          <w:color w:val="000000"/>
          <w:sz w:val="28"/>
          <w:szCs w:val="28"/>
          <w:lang w:val="ru-RU"/>
        </w:rPr>
        <w:t>ситуацій</w:t>
      </w:r>
      <w:proofErr w:type="spellEnd"/>
      <w:r w:rsidRPr="00FE616D">
        <w:rPr>
          <w:rFonts w:ascii="Times New Roman" w:eastAsia="Times New Roman" w:hAnsi="Times New Roman" w:cs="Times New Roman"/>
          <w:color w:val="000000"/>
          <w:sz w:val="28"/>
          <w:szCs w:val="28"/>
          <w:lang w:val="ru-RU"/>
        </w:rPr>
        <w:t>.</w:t>
      </w:r>
    </w:p>
    <w:p w:rsidR="009E348A" w:rsidRPr="00FE616D" w:rsidRDefault="009E348A" w:rsidP="009E348A">
      <w:pPr>
        <w:spacing w:after="0" w:line="360" w:lineRule="auto"/>
        <w:ind w:firstLine="709"/>
        <w:jc w:val="both"/>
        <w:rPr>
          <w:rFonts w:ascii="Times New Roman" w:eastAsia="Times New Roman" w:hAnsi="Times New Roman" w:cs="Times New Roman"/>
          <w:color w:val="000000"/>
          <w:sz w:val="28"/>
          <w:szCs w:val="28"/>
          <w:lang w:val="ru-RU"/>
        </w:rPr>
      </w:pPr>
      <w:proofErr w:type="spellStart"/>
      <w:r w:rsidRPr="00FE616D">
        <w:rPr>
          <w:rFonts w:ascii="Times New Roman" w:eastAsia="Times New Roman" w:hAnsi="Times New Roman" w:cs="Times New Roman"/>
          <w:color w:val="000000"/>
          <w:sz w:val="28"/>
          <w:szCs w:val="28"/>
          <w:lang w:val="ru-RU"/>
        </w:rPr>
        <w:lastRenderedPageBreak/>
        <w:t>Ліквідність</w:t>
      </w:r>
      <w:proofErr w:type="spellEnd"/>
      <w:r w:rsidRPr="00FE616D">
        <w:rPr>
          <w:rFonts w:ascii="Times New Roman" w:eastAsia="Times New Roman" w:hAnsi="Times New Roman" w:cs="Times New Roman"/>
          <w:color w:val="000000"/>
          <w:sz w:val="28"/>
          <w:szCs w:val="28"/>
          <w:lang w:val="ru-RU"/>
        </w:rPr>
        <w:t xml:space="preserve"> </w:t>
      </w:r>
      <w:proofErr w:type="spellStart"/>
      <w:r w:rsidRPr="00FE616D">
        <w:rPr>
          <w:rFonts w:ascii="Times New Roman" w:eastAsia="Times New Roman" w:hAnsi="Times New Roman" w:cs="Times New Roman"/>
          <w:color w:val="000000"/>
          <w:sz w:val="28"/>
          <w:szCs w:val="28"/>
          <w:lang w:val="ru-RU"/>
        </w:rPr>
        <w:t>підприємства</w:t>
      </w:r>
      <w:proofErr w:type="spellEnd"/>
      <w:r w:rsidRPr="00FE616D">
        <w:rPr>
          <w:rFonts w:ascii="Times New Roman" w:eastAsia="Times New Roman" w:hAnsi="Times New Roman" w:cs="Times New Roman"/>
          <w:color w:val="000000"/>
          <w:sz w:val="28"/>
          <w:szCs w:val="28"/>
          <w:lang w:val="ru-RU"/>
        </w:rPr>
        <w:t xml:space="preserve"> </w:t>
      </w:r>
      <w:proofErr w:type="spellStart"/>
      <w:r w:rsidRPr="00FE616D">
        <w:rPr>
          <w:rFonts w:ascii="Times New Roman" w:eastAsia="Times New Roman" w:hAnsi="Times New Roman" w:cs="Times New Roman"/>
          <w:color w:val="000000"/>
          <w:sz w:val="28"/>
          <w:szCs w:val="28"/>
          <w:lang w:val="ru-RU"/>
        </w:rPr>
        <w:t>можна</w:t>
      </w:r>
      <w:proofErr w:type="spellEnd"/>
      <w:r w:rsidRPr="00FE616D">
        <w:rPr>
          <w:rFonts w:ascii="Times New Roman" w:eastAsia="Times New Roman" w:hAnsi="Times New Roman" w:cs="Times New Roman"/>
          <w:color w:val="000000"/>
          <w:sz w:val="28"/>
          <w:szCs w:val="28"/>
          <w:lang w:val="ru-RU"/>
        </w:rPr>
        <w:t xml:space="preserve"> оперативно </w:t>
      </w:r>
      <w:proofErr w:type="spellStart"/>
      <w:r w:rsidRPr="00FE616D">
        <w:rPr>
          <w:rFonts w:ascii="Times New Roman" w:eastAsia="Times New Roman" w:hAnsi="Times New Roman" w:cs="Times New Roman"/>
          <w:color w:val="000000"/>
          <w:sz w:val="28"/>
          <w:szCs w:val="28"/>
          <w:lang w:val="ru-RU"/>
        </w:rPr>
        <w:t>визначити</w:t>
      </w:r>
      <w:proofErr w:type="spellEnd"/>
      <w:r w:rsidRPr="00FE616D">
        <w:rPr>
          <w:rFonts w:ascii="Times New Roman" w:eastAsia="Times New Roman" w:hAnsi="Times New Roman" w:cs="Times New Roman"/>
          <w:color w:val="000000"/>
          <w:sz w:val="28"/>
          <w:szCs w:val="28"/>
          <w:lang w:val="ru-RU"/>
        </w:rPr>
        <w:t xml:space="preserve"> за </w:t>
      </w:r>
      <w:proofErr w:type="spellStart"/>
      <w:r w:rsidRPr="00FE616D">
        <w:rPr>
          <w:rFonts w:ascii="Times New Roman" w:eastAsia="Times New Roman" w:hAnsi="Times New Roman" w:cs="Times New Roman"/>
          <w:color w:val="000000"/>
          <w:sz w:val="28"/>
          <w:szCs w:val="28"/>
          <w:lang w:val="ru-RU"/>
        </w:rPr>
        <w:t>допомогою</w:t>
      </w:r>
      <w:proofErr w:type="spellEnd"/>
      <w:r w:rsidRPr="00FE616D">
        <w:rPr>
          <w:rFonts w:ascii="Times New Roman" w:eastAsia="Times New Roman" w:hAnsi="Times New Roman" w:cs="Times New Roman"/>
          <w:color w:val="000000"/>
          <w:sz w:val="28"/>
          <w:szCs w:val="28"/>
          <w:lang w:val="ru-RU"/>
        </w:rPr>
        <w:t xml:space="preserve"> </w:t>
      </w:r>
      <w:proofErr w:type="spellStart"/>
      <w:r w:rsidRPr="00FE616D">
        <w:rPr>
          <w:rFonts w:ascii="Times New Roman" w:eastAsia="Times New Roman" w:hAnsi="Times New Roman" w:cs="Times New Roman"/>
          <w:color w:val="000000"/>
          <w:sz w:val="28"/>
          <w:szCs w:val="28"/>
          <w:lang w:val="ru-RU"/>
        </w:rPr>
        <w:t>коефіцієнтів</w:t>
      </w:r>
      <w:proofErr w:type="spellEnd"/>
      <w:r w:rsidRPr="00FE616D">
        <w:rPr>
          <w:rFonts w:ascii="Times New Roman" w:eastAsia="Times New Roman" w:hAnsi="Times New Roman" w:cs="Times New Roman"/>
          <w:color w:val="000000"/>
          <w:sz w:val="28"/>
          <w:szCs w:val="28"/>
          <w:lang w:val="ru-RU"/>
        </w:rPr>
        <w:t xml:space="preserve"> </w:t>
      </w:r>
      <w:proofErr w:type="spellStart"/>
      <w:r w:rsidRPr="00FE616D">
        <w:rPr>
          <w:rFonts w:ascii="Times New Roman" w:eastAsia="Times New Roman" w:hAnsi="Times New Roman" w:cs="Times New Roman"/>
          <w:color w:val="000000"/>
          <w:sz w:val="28"/>
          <w:szCs w:val="28"/>
          <w:lang w:val="ru-RU"/>
        </w:rPr>
        <w:t>ліквідності</w:t>
      </w:r>
      <w:proofErr w:type="spellEnd"/>
      <w:r w:rsidRPr="00FE616D">
        <w:rPr>
          <w:rFonts w:ascii="Times New Roman" w:eastAsia="Times New Roman" w:hAnsi="Times New Roman" w:cs="Times New Roman"/>
          <w:color w:val="000000"/>
          <w:sz w:val="28"/>
          <w:szCs w:val="28"/>
          <w:lang w:val="ru-RU"/>
        </w:rPr>
        <w:t xml:space="preserve">. </w:t>
      </w:r>
      <w:proofErr w:type="spellStart"/>
      <w:r w:rsidRPr="00FE616D">
        <w:rPr>
          <w:rFonts w:ascii="Times New Roman" w:eastAsia="Times New Roman" w:hAnsi="Times New Roman" w:cs="Times New Roman"/>
          <w:color w:val="000000"/>
          <w:sz w:val="28"/>
          <w:szCs w:val="28"/>
          <w:lang w:val="ru-RU"/>
        </w:rPr>
        <w:t>Коефіцієнти</w:t>
      </w:r>
      <w:proofErr w:type="spellEnd"/>
      <w:r w:rsidRPr="00FE616D">
        <w:rPr>
          <w:rFonts w:ascii="Times New Roman" w:eastAsia="Times New Roman" w:hAnsi="Times New Roman" w:cs="Times New Roman"/>
          <w:color w:val="000000"/>
          <w:sz w:val="28"/>
          <w:szCs w:val="28"/>
          <w:lang w:val="ru-RU"/>
        </w:rPr>
        <w:t xml:space="preserve"> </w:t>
      </w:r>
      <w:proofErr w:type="spellStart"/>
      <w:r w:rsidRPr="00FE616D">
        <w:rPr>
          <w:rFonts w:ascii="Times New Roman" w:eastAsia="Times New Roman" w:hAnsi="Times New Roman" w:cs="Times New Roman"/>
          <w:color w:val="000000"/>
          <w:sz w:val="28"/>
          <w:szCs w:val="28"/>
          <w:lang w:val="ru-RU"/>
        </w:rPr>
        <w:t>ліквідності</w:t>
      </w:r>
      <w:proofErr w:type="spellEnd"/>
      <w:r w:rsidRPr="00FE616D">
        <w:rPr>
          <w:rFonts w:ascii="Times New Roman" w:eastAsia="Times New Roman" w:hAnsi="Times New Roman" w:cs="Times New Roman"/>
          <w:color w:val="000000"/>
          <w:sz w:val="28"/>
          <w:szCs w:val="28"/>
          <w:lang w:val="ru-RU"/>
        </w:rPr>
        <w:t xml:space="preserve"> </w:t>
      </w:r>
      <w:proofErr w:type="spellStart"/>
      <w:r w:rsidRPr="00FE616D">
        <w:rPr>
          <w:rFonts w:ascii="Times New Roman" w:eastAsia="Times New Roman" w:hAnsi="Times New Roman" w:cs="Times New Roman"/>
          <w:color w:val="000000"/>
          <w:sz w:val="28"/>
          <w:szCs w:val="28"/>
          <w:lang w:val="ru-RU"/>
        </w:rPr>
        <w:t>можуть</w:t>
      </w:r>
      <w:proofErr w:type="spellEnd"/>
      <w:r w:rsidRPr="00FE616D">
        <w:rPr>
          <w:rFonts w:ascii="Times New Roman" w:eastAsia="Times New Roman" w:hAnsi="Times New Roman" w:cs="Times New Roman"/>
          <w:color w:val="000000"/>
          <w:sz w:val="28"/>
          <w:szCs w:val="28"/>
          <w:lang w:val="ru-RU"/>
        </w:rPr>
        <w:t xml:space="preserve"> бути </w:t>
      </w:r>
      <w:proofErr w:type="spellStart"/>
      <w:r w:rsidRPr="00FE616D">
        <w:rPr>
          <w:rFonts w:ascii="Times New Roman" w:eastAsia="Times New Roman" w:hAnsi="Times New Roman" w:cs="Times New Roman"/>
          <w:color w:val="000000"/>
          <w:sz w:val="28"/>
          <w:szCs w:val="28"/>
          <w:lang w:val="ru-RU"/>
        </w:rPr>
        <w:t>різними</w:t>
      </w:r>
      <w:proofErr w:type="spellEnd"/>
      <w:r w:rsidRPr="00FE616D">
        <w:rPr>
          <w:rFonts w:ascii="Times New Roman" w:eastAsia="Times New Roman" w:hAnsi="Times New Roman" w:cs="Times New Roman"/>
          <w:color w:val="000000"/>
          <w:sz w:val="28"/>
          <w:szCs w:val="28"/>
          <w:lang w:val="ru-RU"/>
        </w:rPr>
        <w:t xml:space="preserve"> за </w:t>
      </w:r>
      <w:proofErr w:type="spellStart"/>
      <w:r w:rsidRPr="00FE616D">
        <w:rPr>
          <w:rFonts w:ascii="Times New Roman" w:eastAsia="Times New Roman" w:hAnsi="Times New Roman" w:cs="Times New Roman"/>
          <w:color w:val="000000"/>
          <w:sz w:val="28"/>
          <w:szCs w:val="28"/>
          <w:lang w:val="ru-RU"/>
        </w:rPr>
        <w:t>назвою</w:t>
      </w:r>
      <w:proofErr w:type="spellEnd"/>
      <w:r w:rsidRPr="00FE616D">
        <w:rPr>
          <w:rFonts w:ascii="Times New Roman" w:eastAsia="Times New Roman" w:hAnsi="Times New Roman" w:cs="Times New Roman"/>
          <w:color w:val="000000"/>
          <w:sz w:val="28"/>
          <w:szCs w:val="28"/>
          <w:lang w:val="ru-RU"/>
        </w:rPr>
        <w:t xml:space="preserve">, але за </w:t>
      </w:r>
      <w:proofErr w:type="spellStart"/>
      <w:r w:rsidRPr="00FE616D">
        <w:rPr>
          <w:rFonts w:ascii="Times New Roman" w:eastAsia="Times New Roman" w:hAnsi="Times New Roman" w:cs="Times New Roman"/>
          <w:color w:val="000000"/>
          <w:sz w:val="28"/>
          <w:szCs w:val="28"/>
          <w:lang w:val="ru-RU"/>
        </w:rPr>
        <w:t>змістом</w:t>
      </w:r>
      <w:proofErr w:type="spellEnd"/>
      <w:r w:rsidRPr="00FE616D">
        <w:rPr>
          <w:rFonts w:ascii="Times New Roman" w:eastAsia="Times New Roman" w:hAnsi="Times New Roman" w:cs="Times New Roman"/>
          <w:color w:val="000000"/>
          <w:sz w:val="28"/>
          <w:szCs w:val="28"/>
          <w:lang w:val="ru-RU"/>
        </w:rPr>
        <w:t xml:space="preserve"> </w:t>
      </w:r>
      <w:proofErr w:type="spellStart"/>
      <w:r w:rsidRPr="00FE616D">
        <w:rPr>
          <w:rFonts w:ascii="Times New Roman" w:eastAsia="Times New Roman" w:hAnsi="Times New Roman" w:cs="Times New Roman"/>
          <w:color w:val="000000"/>
          <w:sz w:val="28"/>
          <w:szCs w:val="28"/>
          <w:lang w:val="ru-RU"/>
        </w:rPr>
        <w:t>переважно</w:t>
      </w:r>
      <w:proofErr w:type="spellEnd"/>
      <w:r w:rsidRPr="00FE616D">
        <w:rPr>
          <w:rFonts w:ascii="Times New Roman" w:eastAsia="Times New Roman" w:hAnsi="Times New Roman" w:cs="Times New Roman"/>
          <w:color w:val="000000"/>
          <w:sz w:val="28"/>
          <w:szCs w:val="28"/>
          <w:lang w:val="ru-RU"/>
        </w:rPr>
        <w:t xml:space="preserve"> </w:t>
      </w:r>
      <w:proofErr w:type="spellStart"/>
      <w:r w:rsidRPr="00FE616D">
        <w:rPr>
          <w:rFonts w:ascii="Times New Roman" w:eastAsia="Times New Roman" w:hAnsi="Times New Roman" w:cs="Times New Roman"/>
          <w:color w:val="000000"/>
          <w:sz w:val="28"/>
          <w:szCs w:val="28"/>
          <w:lang w:val="ru-RU"/>
        </w:rPr>
        <w:t>однакові</w:t>
      </w:r>
      <w:proofErr w:type="spellEnd"/>
      <w:r w:rsidRPr="00FE616D">
        <w:rPr>
          <w:rFonts w:ascii="Times New Roman" w:eastAsia="Times New Roman" w:hAnsi="Times New Roman" w:cs="Times New Roman"/>
          <w:color w:val="000000"/>
          <w:sz w:val="28"/>
          <w:szCs w:val="28"/>
          <w:lang w:val="ru-RU"/>
        </w:rPr>
        <w:t xml:space="preserve"> як на </w:t>
      </w:r>
      <w:proofErr w:type="spellStart"/>
      <w:r w:rsidRPr="00FE616D">
        <w:rPr>
          <w:rFonts w:ascii="Times New Roman" w:eastAsia="Times New Roman" w:hAnsi="Times New Roman" w:cs="Times New Roman"/>
          <w:color w:val="000000"/>
          <w:sz w:val="28"/>
          <w:szCs w:val="28"/>
          <w:lang w:val="ru-RU"/>
        </w:rPr>
        <w:t>українських</w:t>
      </w:r>
      <w:proofErr w:type="spellEnd"/>
      <w:r w:rsidRPr="00FE616D">
        <w:rPr>
          <w:rFonts w:ascii="Times New Roman" w:eastAsia="Times New Roman" w:hAnsi="Times New Roman" w:cs="Times New Roman"/>
          <w:color w:val="000000"/>
          <w:sz w:val="28"/>
          <w:szCs w:val="28"/>
          <w:lang w:val="ru-RU"/>
        </w:rPr>
        <w:t xml:space="preserve"> </w:t>
      </w:r>
      <w:proofErr w:type="spellStart"/>
      <w:r w:rsidRPr="00FE616D">
        <w:rPr>
          <w:rFonts w:ascii="Times New Roman" w:eastAsia="Times New Roman" w:hAnsi="Times New Roman" w:cs="Times New Roman"/>
          <w:color w:val="000000"/>
          <w:sz w:val="28"/>
          <w:szCs w:val="28"/>
          <w:lang w:val="ru-RU"/>
        </w:rPr>
        <w:t>підприємствах</w:t>
      </w:r>
      <w:proofErr w:type="spellEnd"/>
      <w:r w:rsidRPr="00FE616D">
        <w:rPr>
          <w:rFonts w:ascii="Times New Roman" w:eastAsia="Times New Roman" w:hAnsi="Times New Roman" w:cs="Times New Roman"/>
          <w:color w:val="000000"/>
          <w:sz w:val="28"/>
          <w:szCs w:val="28"/>
          <w:lang w:val="ru-RU"/>
        </w:rPr>
        <w:t xml:space="preserve">, так і в </w:t>
      </w:r>
      <w:proofErr w:type="spellStart"/>
      <w:r w:rsidRPr="00FE616D">
        <w:rPr>
          <w:rFonts w:ascii="Times New Roman" w:eastAsia="Times New Roman" w:hAnsi="Times New Roman" w:cs="Times New Roman"/>
          <w:color w:val="000000"/>
          <w:sz w:val="28"/>
          <w:szCs w:val="28"/>
          <w:lang w:val="ru-RU"/>
        </w:rPr>
        <w:t>закордонних</w:t>
      </w:r>
      <w:proofErr w:type="spellEnd"/>
      <w:r w:rsidRPr="00FE616D">
        <w:rPr>
          <w:rFonts w:ascii="Times New Roman" w:eastAsia="Times New Roman" w:hAnsi="Times New Roman" w:cs="Times New Roman"/>
          <w:color w:val="000000"/>
          <w:sz w:val="28"/>
          <w:szCs w:val="28"/>
          <w:lang w:val="ru-RU"/>
        </w:rPr>
        <w:t xml:space="preserve"> </w:t>
      </w:r>
      <w:proofErr w:type="spellStart"/>
      <w:r w:rsidRPr="00FE616D">
        <w:rPr>
          <w:rFonts w:ascii="Times New Roman" w:eastAsia="Times New Roman" w:hAnsi="Times New Roman" w:cs="Times New Roman"/>
          <w:color w:val="000000"/>
          <w:sz w:val="28"/>
          <w:szCs w:val="28"/>
          <w:lang w:val="ru-RU"/>
        </w:rPr>
        <w:t>фірмах</w:t>
      </w:r>
      <w:proofErr w:type="spellEnd"/>
      <w:r w:rsidRPr="00FE616D">
        <w:rPr>
          <w:rFonts w:ascii="Times New Roman" w:eastAsia="Times New Roman" w:hAnsi="Times New Roman" w:cs="Times New Roman"/>
          <w:color w:val="000000"/>
          <w:sz w:val="28"/>
          <w:szCs w:val="28"/>
          <w:lang w:val="ru-RU"/>
        </w:rPr>
        <w:t xml:space="preserve"> та </w:t>
      </w:r>
      <w:proofErr w:type="spellStart"/>
      <w:r w:rsidRPr="00FE616D">
        <w:rPr>
          <w:rFonts w:ascii="Times New Roman" w:eastAsia="Times New Roman" w:hAnsi="Times New Roman" w:cs="Times New Roman"/>
          <w:color w:val="000000"/>
          <w:sz w:val="28"/>
          <w:szCs w:val="28"/>
          <w:lang w:val="ru-RU"/>
        </w:rPr>
        <w:t>компаніях</w:t>
      </w:r>
      <w:proofErr w:type="spellEnd"/>
      <w:r w:rsidRPr="00FE616D">
        <w:rPr>
          <w:rFonts w:ascii="Times New Roman" w:eastAsia="Times New Roman" w:hAnsi="Times New Roman" w:cs="Times New Roman"/>
          <w:color w:val="000000"/>
          <w:sz w:val="28"/>
          <w:szCs w:val="28"/>
          <w:lang w:val="ru-RU"/>
        </w:rPr>
        <w:t>.</w:t>
      </w:r>
    </w:p>
    <w:p w:rsidR="009E348A" w:rsidRDefault="009E348A" w:rsidP="009E348A">
      <w:pPr>
        <w:spacing w:after="0" w:line="360" w:lineRule="auto"/>
        <w:ind w:firstLine="709"/>
        <w:jc w:val="both"/>
        <w:rPr>
          <w:rFonts w:ascii="Times New Roman" w:hAnsi="Times New Roman" w:cs="Times New Roman"/>
          <w:color w:val="000000"/>
          <w:sz w:val="28"/>
          <w:szCs w:val="28"/>
          <w:lang w:val="ru-RU"/>
        </w:rPr>
      </w:pPr>
      <w:r w:rsidRPr="00AA187D">
        <w:rPr>
          <w:rFonts w:ascii="Times New Roman" w:hAnsi="Times New Roman" w:cs="Times New Roman"/>
          <w:color w:val="000000"/>
          <w:sz w:val="28"/>
          <w:szCs w:val="28"/>
          <w:lang w:val="ru-RU"/>
        </w:rPr>
        <w:t xml:space="preserve">При </w:t>
      </w:r>
      <w:proofErr w:type="spellStart"/>
      <w:r w:rsidRPr="00AA187D">
        <w:rPr>
          <w:rFonts w:ascii="Times New Roman" w:hAnsi="Times New Roman" w:cs="Times New Roman"/>
          <w:color w:val="000000"/>
          <w:sz w:val="28"/>
          <w:szCs w:val="28"/>
          <w:lang w:val="ru-RU"/>
        </w:rPr>
        <w:t>розрахунку</w:t>
      </w:r>
      <w:proofErr w:type="spellEnd"/>
      <w:r w:rsidRPr="00AA187D">
        <w:rPr>
          <w:rFonts w:ascii="Times New Roman" w:hAnsi="Times New Roman" w:cs="Times New Roman"/>
          <w:color w:val="000000"/>
          <w:sz w:val="28"/>
          <w:szCs w:val="28"/>
          <w:lang w:val="ru-RU"/>
        </w:rPr>
        <w:t xml:space="preserve"> </w:t>
      </w:r>
      <w:proofErr w:type="spellStart"/>
      <w:r w:rsidRPr="00AA187D">
        <w:rPr>
          <w:rFonts w:ascii="Times New Roman" w:hAnsi="Times New Roman" w:cs="Times New Roman"/>
          <w:color w:val="000000"/>
          <w:sz w:val="28"/>
          <w:szCs w:val="28"/>
          <w:lang w:val="ru-RU"/>
        </w:rPr>
        <w:t>всіх</w:t>
      </w:r>
      <w:proofErr w:type="spellEnd"/>
      <w:r w:rsidRPr="00AA187D">
        <w:rPr>
          <w:rFonts w:ascii="Times New Roman" w:hAnsi="Times New Roman" w:cs="Times New Roman"/>
          <w:color w:val="000000"/>
          <w:sz w:val="28"/>
          <w:szCs w:val="28"/>
          <w:lang w:val="ru-RU"/>
        </w:rPr>
        <w:t xml:space="preserve"> </w:t>
      </w:r>
      <w:proofErr w:type="spellStart"/>
      <w:r w:rsidRPr="00AA187D">
        <w:rPr>
          <w:rFonts w:ascii="Times New Roman" w:hAnsi="Times New Roman" w:cs="Times New Roman"/>
          <w:color w:val="000000"/>
          <w:sz w:val="28"/>
          <w:szCs w:val="28"/>
          <w:lang w:val="ru-RU"/>
        </w:rPr>
        <w:t>показників</w:t>
      </w:r>
      <w:proofErr w:type="spellEnd"/>
      <w:r w:rsidRPr="00AA187D">
        <w:rPr>
          <w:rFonts w:ascii="Times New Roman" w:hAnsi="Times New Roman" w:cs="Times New Roman"/>
          <w:color w:val="000000"/>
          <w:sz w:val="28"/>
          <w:szCs w:val="28"/>
          <w:lang w:val="ru-RU"/>
        </w:rPr>
        <w:t xml:space="preserve"> </w:t>
      </w:r>
      <w:proofErr w:type="spellStart"/>
      <w:r w:rsidRPr="00AA187D">
        <w:rPr>
          <w:rFonts w:ascii="Times New Roman" w:hAnsi="Times New Roman" w:cs="Times New Roman"/>
          <w:color w:val="000000"/>
          <w:sz w:val="28"/>
          <w:szCs w:val="28"/>
          <w:lang w:val="ru-RU"/>
        </w:rPr>
        <w:t>використовують</w:t>
      </w:r>
      <w:proofErr w:type="spellEnd"/>
      <w:r w:rsidRPr="00AA187D">
        <w:rPr>
          <w:rFonts w:ascii="Times New Roman" w:hAnsi="Times New Roman" w:cs="Times New Roman"/>
          <w:color w:val="000000"/>
          <w:sz w:val="28"/>
          <w:szCs w:val="28"/>
          <w:lang w:val="ru-RU"/>
        </w:rPr>
        <w:t xml:space="preserve"> </w:t>
      </w:r>
      <w:proofErr w:type="spellStart"/>
      <w:r w:rsidRPr="00AA187D">
        <w:rPr>
          <w:rFonts w:ascii="Times New Roman" w:hAnsi="Times New Roman" w:cs="Times New Roman"/>
          <w:color w:val="000000"/>
          <w:sz w:val="28"/>
          <w:szCs w:val="28"/>
          <w:lang w:val="ru-RU"/>
        </w:rPr>
        <w:t>загальний</w:t>
      </w:r>
      <w:proofErr w:type="spellEnd"/>
      <w:r w:rsidRPr="00AA187D">
        <w:rPr>
          <w:rFonts w:ascii="Times New Roman" w:hAnsi="Times New Roman" w:cs="Times New Roman"/>
          <w:color w:val="000000"/>
          <w:sz w:val="28"/>
          <w:szCs w:val="28"/>
          <w:lang w:val="ru-RU"/>
        </w:rPr>
        <w:t xml:space="preserve"> </w:t>
      </w:r>
      <w:proofErr w:type="spellStart"/>
      <w:r w:rsidRPr="00AA187D">
        <w:rPr>
          <w:rFonts w:ascii="Times New Roman" w:hAnsi="Times New Roman" w:cs="Times New Roman"/>
          <w:color w:val="000000"/>
          <w:sz w:val="28"/>
          <w:szCs w:val="28"/>
          <w:lang w:val="ru-RU"/>
        </w:rPr>
        <w:t>знаменник</w:t>
      </w:r>
      <w:proofErr w:type="spellEnd"/>
      <w:r w:rsidRPr="00AA187D">
        <w:rPr>
          <w:rFonts w:ascii="Times New Roman" w:hAnsi="Times New Roman" w:cs="Times New Roman"/>
          <w:color w:val="000000"/>
          <w:sz w:val="28"/>
          <w:szCs w:val="28"/>
          <w:lang w:val="ru-RU"/>
        </w:rPr>
        <w:t xml:space="preserve"> –</w:t>
      </w:r>
      <w:r w:rsidRPr="00AA187D">
        <w:rPr>
          <w:color w:val="000000"/>
          <w:sz w:val="28"/>
          <w:szCs w:val="28"/>
          <w:lang w:val="ru-RU"/>
        </w:rPr>
        <w:t xml:space="preserve"> </w:t>
      </w:r>
      <w:proofErr w:type="spellStart"/>
      <w:r w:rsidRPr="00AA187D">
        <w:rPr>
          <w:rFonts w:ascii="Times New Roman" w:hAnsi="Times New Roman" w:cs="Times New Roman"/>
          <w:color w:val="000000"/>
          <w:sz w:val="28"/>
          <w:szCs w:val="28"/>
          <w:lang w:val="ru-RU"/>
        </w:rPr>
        <w:t>короткострокові</w:t>
      </w:r>
      <w:proofErr w:type="spellEnd"/>
      <w:r w:rsidRPr="00AA187D">
        <w:rPr>
          <w:rFonts w:ascii="Times New Roman" w:hAnsi="Times New Roman" w:cs="Times New Roman"/>
          <w:color w:val="000000"/>
          <w:sz w:val="28"/>
          <w:szCs w:val="28"/>
          <w:lang w:val="ru-RU"/>
        </w:rPr>
        <w:t xml:space="preserve"> </w:t>
      </w:r>
      <w:proofErr w:type="spellStart"/>
      <w:r w:rsidRPr="00AA187D">
        <w:rPr>
          <w:rFonts w:ascii="Times New Roman" w:hAnsi="Times New Roman" w:cs="Times New Roman"/>
          <w:color w:val="000000"/>
          <w:sz w:val="28"/>
          <w:szCs w:val="28"/>
          <w:lang w:val="ru-RU"/>
        </w:rPr>
        <w:t>зобов'язання</w:t>
      </w:r>
      <w:proofErr w:type="spellEnd"/>
      <w:r w:rsidRPr="00AA187D">
        <w:rPr>
          <w:rFonts w:ascii="Times New Roman" w:hAnsi="Times New Roman" w:cs="Times New Roman"/>
          <w:color w:val="000000"/>
          <w:sz w:val="28"/>
          <w:szCs w:val="28"/>
          <w:lang w:val="ru-RU"/>
        </w:rPr>
        <w:t xml:space="preserve">, </w:t>
      </w:r>
      <w:proofErr w:type="spellStart"/>
      <w:r w:rsidRPr="00AA187D">
        <w:rPr>
          <w:rFonts w:ascii="Times New Roman" w:hAnsi="Times New Roman" w:cs="Times New Roman"/>
          <w:color w:val="000000"/>
          <w:sz w:val="28"/>
          <w:szCs w:val="28"/>
          <w:lang w:val="ru-RU"/>
        </w:rPr>
        <w:t>що</w:t>
      </w:r>
      <w:proofErr w:type="spellEnd"/>
      <w:r w:rsidRPr="00AA187D">
        <w:rPr>
          <w:rFonts w:ascii="Times New Roman" w:hAnsi="Times New Roman" w:cs="Times New Roman"/>
          <w:color w:val="000000"/>
          <w:sz w:val="28"/>
          <w:szCs w:val="28"/>
          <w:lang w:val="ru-RU"/>
        </w:rPr>
        <w:t xml:space="preserve"> </w:t>
      </w:r>
      <w:proofErr w:type="spellStart"/>
      <w:r w:rsidRPr="00AA187D">
        <w:rPr>
          <w:rFonts w:ascii="Times New Roman" w:hAnsi="Times New Roman" w:cs="Times New Roman"/>
          <w:color w:val="000000"/>
          <w:sz w:val="28"/>
          <w:szCs w:val="28"/>
          <w:lang w:val="ru-RU"/>
        </w:rPr>
        <w:t>обчислюються</w:t>
      </w:r>
      <w:proofErr w:type="spellEnd"/>
      <w:r w:rsidRPr="00AA187D">
        <w:rPr>
          <w:rFonts w:ascii="Times New Roman" w:hAnsi="Times New Roman" w:cs="Times New Roman"/>
          <w:color w:val="000000"/>
          <w:sz w:val="28"/>
          <w:szCs w:val="28"/>
          <w:lang w:val="ru-RU"/>
        </w:rPr>
        <w:t xml:space="preserve"> як </w:t>
      </w:r>
      <w:proofErr w:type="spellStart"/>
      <w:r w:rsidRPr="00AA187D">
        <w:rPr>
          <w:rFonts w:ascii="Times New Roman" w:hAnsi="Times New Roman" w:cs="Times New Roman"/>
          <w:color w:val="000000"/>
          <w:sz w:val="28"/>
          <w:szCs w:val="28"/>
          <w:lang w:val="ru-RU"/>
        </w:rPr>
        <w:t>сукупна</w:t>
      </w:r>
      <w:proofErr w:type="spellEnd"/>
      <w:r w:rsidRPr="00AA187D">
        <w:rPr>
          <w:rFonts w:ascii="Times New Roman" w:hAnsi="Times New Roman" w:cs="Times New Roman"/>
          <w:color w:val="000000"/>
          <w:sz w:val="28"/>
          <w:szCs w:val="28"/>
          <w:lang w:val="ru-RU"/>
        </w:rPr>
        <w:t xml:space="preserve"> величина </w:t>
      </w:r>
      <w:proofErr w:type="spellStart"/>
      <w:r w:rsidRPr="00AA187D">
        <w:rPr>
          <w:rFonts w:ascii="Times New Roman" w:hAnsi="Times New Roman" w:cs="Times New Roman"/>
          <w:color w:val="000000"/>
          <w:sz w:val="28"/>
          <w:szCs w:val="28"/>
          <w:lang w:val="ru-RU"/>
        </w:rPr>
        <w:t>короткострокових</w:t>
      </w:r>
      <w:proofErr w:type="spellEnd"/>
      <w:r w:rsidRPr="00AA187D">
        <w:rPr>
          <w:rFonts w:ascii="Times New Roman" w:hAnsi="Times New Roman" w:cs="Times New Roman"/>
          <w:color w:val="000000"/>
          <w:sz w:val="28"/>
          <w:szCs w:val="28"/>
          <w:lang w:val="ru-RU"/>
        </w:rPr>
        <w:t xml:space="preserve"> </w:t>
      </w:r>
      <w:proofErr w:type="spellStart"/>
      <w:r w:rsidRPr="00AA187D">
        <w:rPr>
          <w:rFonts w:ascii="Times New Roman" w:hAnsi="Times New Roman" w:cs="Times New Roman"/>
          <w:color w:val="000000"/>
          <w:sz w:val="28"/>
          <w:szCs w:val="28"/>
          <w:lang w:val="ru-RU"/>
        </w:rPr>
        <w:t>кредитів</w:t>
      </w:r>
      <w:proofErr w:type="spellEnd"/>
      <w:r w:rsidRPr="00AA187D">
        <w:rPr>
          <w:rFonts w:ascii="Times New Roman" w:hAnsi="Times New Roman" w:cs="Times New Roman"/>
          <w:color w:val="000000"/>
          <w:sz w:val="28"/>
          <w:szCs w:val="28"/>
          <w:lang w:val="ru-RU"/>
        </w:rPr>
        <w:t xml:space="preserve">, </w:t>
      </w:r>
      <w:proofErr w:type="spellStart"/>
      <w:r w:rsidRPr="00AA187D">
        <w:rPr>
          <w:rFonts w:ascii="Times New Roman" w:hAnsi="Times New Roman" w:cs="Times New Roman"/>
          <w:color w:val="000000"/>
          <w:sz w:val="28"/>
          <w:szCs w:val="28"/>
          <w:lang w:val="ru-RU"/>
        </w:rPr>
        <w:t>короткострокових</w:t>
      </w:r>
      <w:proofErr w:type="spellEnd"/>
      <w:r w:rsidRPr="00AA187D">
        <w:rPr>
          <w:rFonts w:ascii="Times New Roman" w:hAnsi="Times New Roman" w:cs="Times New Roman"/>
          <w:color w:val="000000"/>
          <w:sz w:val="28"/>
          <w:szCs w:val="28"/>
          <w:lang w:val="ru-RU"/>
        </w:rPr>
        <w:t xml:space="preserve"> </w:t>
      </w:r>
      <w:proofErr w:type="spellStart"/>
      <w:r w:rsidRPr="00AA187D">
        <w:rPr>
          <w:rFonts w:ascii="Times New Roman" w:hAnsi="Times New Roman" w:cs="Times New Roman"/>
          <w:color w:val="000000"/>
          <w:sz w:val="28"/>
          <w:szCs w:val="28"/>
          <w:lang w:val="ru-RU"/>
        </w:rPr>
        <w:t>позик</w:t>
      </w:r>
      <w:proofErr w:type="spellEnd"/>
      <w:r w:rsidRPr="00AA187D">
        <w:rPr>
          <w:rFonts w:ascii="Times New Roman" w:hAnsi="Times New Roman" w:cs="Times New Roman"/>
          <w:color w:val="000000"/>
          <w:sz w:val="28"/>
          <w:szCs w:val="28"/>
          <w:lang w:val="ru-RU"/>
        </w:rPr>
        <w:t xml:space="preserve">, </w:t>
      </w:r>
      <w:proofErr w:type="spellStart"/>
      <w:r w:rsidRPr="00AA187D">
        <w:rPr>
          <w:rFonts w:ascii="Times New Roman" w:hAnsi="Times New Roman" w:cs="Times New Roman"/>
          <w:color w:val="000000"/>
          <w:sz w:val="28"/>
          <w:szCs w:val="28"/>
          <w:lang w:val="ru-RU"/>
        </w:rPr>
        <w:t>кредиторської</w:t>
      </w:r>
      <w:proofErr w:type="spellEnd"/>
      <w:r w:rsidRPr="00AA187D">
        <w:rPr>
          <w:rFonts w:ascii="Times New Roman" w:hAnsi="Times New Roman" w:cs="Times New Roman"/>
          <w:color w:val="000000"/>
          <w:sz w:val="28"/>
          <w:szCs w:val="28"/>
          <w:lang w:val="ru-RU"/>
        </w:rPr>
        <w:t xml:space="preserve"> </w:t>
      </w:r>
      <w:proofErr w:type="spellStart"/>
      <w:r w:rsidRPr="00AA187D">
        <w:rPr>
          <w:rFonts w:ascii="Times New Roman" w:hAnsi="Times New Roman" w:cs="Times New Roman"/>
          <w:color w:val="000000"/>
          <w:sz w:val="28"/>
          <w:szCs w:val="28"/>
          <w:lang w:val="ru-RU"/>
        </w:rPr>
        <w:t>заборгованості</w:t>
      </w:r>
      <w:proofErr w:type="spellEnd"/>
      <w:r w:rsidRPr="00AA187D">
        <w:rPr>
          <w:rFonts w:ascii="Times New Roman" w:hAnsi="Times New Roman" w:cs="Times New Roman"/>
          <w:color w:val="000000"/>
          <w:sz w:val="28"/>
          <w:szCs w:val="28"/>
          <w:lang w:val="ru-RU"/>
        </w:rPr>
        <w:t>.</w:t>
      </w:r>
    </w:p>
    <w:p w:rsidR="009E348A" w:rsidRDefault="009E348A" w:rsidP="009E348A">
      <w:pPr>
        <w:spacing w:after="0" w:line="360" w:lineRule="auto"/>
        <w:ind w:firstLine="709"/>
        <w:jc w:val="both"/>
        <w:rPr>
          <w:rFonts w:ascii="Times New Roman" w:hAnsi="Times New Roman" w:cs="Times New Roman"/>
          <w:sz w:val="28"/>
          <w:szCs w:val="28"/>
        </w:rPr>
      </w:pPr>
      <w:r w:rsidRPr="00203BDD">
        <w:rPr>
          <w:rFonts w:ascii="Times New Roman" w:hAnsi="Times New Roman" w:cs="Times New Roman"/>
          <w:sz w:val="28"/>
          <w:szCs w:val="28"/>
        </w:rPr>
        <w:t xml:space="preserve">Коефіцієнт загальної ліквідності – це здатність підприємства забезпечити свої короткострокові зобов’язання з оборотних коштів, а також показує відношення суми всіх платіжних засобів до суми всіх платіжних зобов’язання з врахуванням їх ліквідності. Цей показник дає змогу порівнювати баланси підприємств за різні періоди. </w:t>
      </w:r>
    </w:p>
    <w:p w:rsidR="009E348A" w:rsidRPr="00203BDD" w:rsidRDefault="009E348A" w:rsidP="009E348A">
      <w:pPr>
        <w:spacing w:after="0" w:line="360" w:lineRule="auto"/>
        <w:ind w:firstLine="709"/>
        <w:jc w:val="both"/>
        <w:rPr>
          <w:rFonts w:ascii="Times New Roman" w:hAnsi="Times New Roman" w:cs="Times New Roman"/>
          <w:sz w:val="28"/>
          <w:szCs w:val="28"/>
        </w:rPr>
      </w:pPr>
      <w:r w:rsidRPr="00203BDD">
        <w:rPr>
          <w:rFonts w:ascii="Times New Roman" w:hAnsi="Times New Roman" w:cs="Times New Roman"/>
          <w:sz w:val="28"/>
          <w:szCs w:val="28"/>
        </w:rPr>
        <w:t>Так як поточні зобов’язання підприємства погашаються за рахунок поточних активів, то для забезпечення нормального рівня ліквідності( 1,5 - 2,5) необхідно, щоб вартість поточних активів перевищувала суму поточних зобов’язань.</w:t>
      </w:r>
    </w:p>
    <w:p w:rsidR="009E348A" w:rsidRPr="00203BDD" w:rsidRDefault="009E348A" w:rsidP="009E348A">
      <w:pPr>
        <w:spacing w:after="0" w:line="360" w:lineRule="auto"/>
        <w:ind w:firstLine="709"/>
        <w:jc w:val="both"/>
        <w:rPr>
          <w:rFonts w:ascii="Times New Roman" w:hAnsi="Times New Roman" w:cs="Times New Roman"/>
          <w:sz w:val="28"/>
          <w:szCs w:val="28"/>
        </w:rPr>
      </w:pPr>
      <w:r w:rsidRPr="00203BDD">
        <w:rPr>
          <w:rFonts w:ascii="Times New Roman" w:hAnsi="Times New Roman" w:cs="Times New Roman"/>
          <w:sz w:val="28"/>
          <w:szCs w:val="28"/>
        </w:rPr>
        <w:t>У формулах використовуються такі умовні значення:</w:t>
      </w:r>
    </w:p>
    <w:p w:rsidR="009E348A" w:rsidRPr="00203BDD" w:rsidRDefault="009E348A" w:rsidP="009E348A">
      <w:pPr>
        <w:spacing w:after="0" w:line="360" w:lineRule="auto"/>
        <w:ind w:firstLine="709"/>
        <w:jc w:val="both"/>
        <w:rPr>
          <w:rFonts w:ascii="Times New Roman" w:hAnsi="Times New Roman" w:cs="Times New Roman"/>
          <w:sz w:val="28"/>
          <w:szCs w:val="28"/>
          <w:lang w:val="ru-RU"/>
        </w:rPr>
      </w:pPr>
      <w:r w:rsidRPr="00203BDD">
        <w:rPr>
          <w:rFonts w:ascii="Times New Roman" w:hAnsi="Times New Roman" w:cs="Times New Roman"/>
          <w:sz w:val="28"/>
          <w:szCs w:val="28"/>
        </w:rPr>
        <w:t>Ф№1 – форма №1 балансу підприємства</w:t>
      </w:r>
      <w:r w:rsidRPr="00203BDD">
        <w:rPr>
          <w:rFonts w:ascii="Times New Roman" w:hAnsi="Times New Roman" w:cs="Times New Roman"/>
          <w:sz w:val="28"/>
          <w:szCs w:val="28"/>
          <w:lang w:val="ru-RU"/>
        </w:rPr>
        <w:t>;</w:t>
      </w:r>
    </w:p>
    <w:p w:rsidR="009E348A" w:rsidRPr="00203BDD" w:rsidRDefault="009E348A" w:rsidP="009E348A">
      <w:pPr>
        <w:tabs>
          <w:tab w:val="center" w:pos="4681"/>
        </w:tabs>
        <w:spacing w:after="0" w:line="360" w:lineRule="auto"/>
        <w:ind w:firstLine="709"/>
        <w:jc w:val="both"/>
        <w:rPr>
          <w:rFonts w:ascii="Times New Roman" w:hAnsi="Times New Roman" w:cs="Times New Roman"/>
          <w:sz w:val="28"/>
          <w:szCs w:val="28"/>
          <w:lang w:val="ru-RU"/>
        </w:rPr>
      </w:pPr>
      <w:r w:rsidRPr="00203BDD">
        <w:rPr>
          <w:rFonts w:ascii="Times New Roman" w:hAnsi="Times New Roman" w:cs="Times New Roman"/>
          <w:sz w:val="28"/>
          <w:szCs w:val="28"/>
        </w:rPr>
        <w:t>Р- код рядка</w:t>
      </w:r>
      <w:r w:rsidRPr="00203BDD">
        <w:rPr>
          <w:rFonts w:ascii="Times New Roman" w:hAnsi="Times New Roman" w:cs="Times New Roman"/>
          <w:sz w:val="28"/>
          <w:szCs w:val="28"/>
          <w:lang w:val="ru-RU"/>
        </w:rPr>
        <w:t>.</w:t>
      </w:r>
    </w:p>
    <w:p w:rsidR="009E348A" w:rsidRPr="00203BDD" w:rsidRDefault="009E348A" w:rsidP="009E348A">
      <w:pPr>
        <w:spacing w:after="0" w:line="360" w:lineRule="auto"/>
        <w:ind w:firstLine="709"/>
        <w:jc w:val="both"/>
        <w:rPr>
          <w:rFonts w:ascii="Times New Roman" w:hAnsi="Times New Roman" w:cs="Times New Roman"/>
          <w:sz w:val="28"/>
          <w:szCs w:val="28"/>
        </w:rPr>
      </w:pPr>
      <w:r w:rsidRPr="00203BDD">
        <w:rPr>
          <w:rFonts w:ascii="Times New Roman" w:hAnsi="Times New Roman" w:cs="Times New Roman"/>
          <w:sz w:val="28"/>
          <w:szCs w:val="28"/>
        </w:rPr>
        <w:t>Розрахунок коефіцієнта загальної ліквідності:</w:t>
      </w:r>
    </w:p>
    <w:p w:rsidR="009E348A" w:rsidRDefault="009E348A" w:rsidP="009E348A">
      <w:pPr>
        <w:spacing w:before="200" w:after="0" w:line="360" w:lineRule="auto"/>
        <w:jc w:val="right"/>
        <w:rPr>
          <w:rFonts w:ascii="Times New Roman" w:eastAsiaTheme="minorEastAsia" w:hAnsi="Times New Roman" w:cs="Times New Roman"/>
          <w:sz w:val="28"/>
          <w:szCs w:val="28"/>
        </w:rPr>
      </w:pPr>
      <w:r w:rsidRPr="00203BDD">
        <w:rPr>
          <w:rFonts w:ascii="Times New Roman" w:hAnsi="Times New Roman" w:cs="Times New Roman"/>
          <w:sz w:val="28"/>
          <w:szCs w:val="28"/>
        </w:rPr>
        <w:t>К</w:t>
      </w:r>
      <w:r>
        <w:rPr>
          <w:rFonts w:ascii="Times New Roman" w:hAnsi="Times New Roman" w:cs="Times New Roman"/>
          <w:sz w:val="28"/>
          <w:szCs w:val="28"/>
        </w:rPr>
        <w:t xml:space="preserve"> </w:t>
      </w:r>
      <w:proofErr w:type="spellStart"/>
      <w:r w:rsidRPr="00C0797D">
        <w:rPr>
          <w:rFonts w:ascii="Times New Roman" w:hAnsi="Times New Roman" w:cs="Times New Roman"/>
          <w:sz w:val="28"/>
          <w:szCs w:val="28"/>
          <w:vertAlign w:val="subscript"/>
        </w:rPr>
        <w:t>заг.л</w:t>
      </w:r>
      <w:proofErr w:type="spellEnd"/>
      <w:r w:rsidRPr="00C0797D">
        <w:rPr>
          <w:rFonts w:ascii="Times New Roman" w:hAnsi="Times New Roman" w:cs="Times New Roman"/>
          <w:sz w:val="28"/>
          <w:szCs w:val="28"/>
          <w:vertAlign w:val="subscript"/>
        </w:rPr>
        <w:t>.</w:t>
      </w:r>
      <w:r>
        <w:rPr>
          <w:rFonts w:ascii="Times New Roman" w:hAnsi="Times New Roman" w:cs="Times New Roman"/>
          <w:sz w:val="28"/>
          <w:szCs w:val="28"/>
        </w:rPr>
        <w:t xml:space="preserve"> </w:t>
      </w:r>
      <w:r w:rsidRPr="00203BDD">
        <w:rPr>
          <w:rFonts w:ascii="Times New Roman" w:hAnsi="Times New Roman" w:cs="Times New Roman"/>
          <w:sz w:val="28"/>
          <w:szCs w:val="28"/>
        </w:rPr>
        <w:t>=</w:t>
      </w:r>
      <w:r>
        <w:rPr>
          <w:rFonts w:ascii="Times New Roman" w:hAnsi="Times New Roman" w:cs="Times New Roman"/>
          <w:sz w:val="28"/>
          <w:szCs w:val="28"/>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Оборотні активи</m:t>
            </m:r>
          </m:num>
          <m:den>
            <m:r>
              <m:rPr>
                <m:sty m:val="p"/>
              </m:rPr>
              <w:rPr>
                <w:rFonts w:ascii="Cambria Math" w:hAnsi="Cambria Math" w:cs="Times New Roman"/>
                <w:sz w:val="28"/>
                <w:szCs w:val="28"/>
              </w:rPr>
              <m:t>Поточні зобов’язання</m:t>
            </m:r>
          </m:den>
        </m:f>
      </m:oMath>
      <w:r w:rsidRPr="00203BDD">
        <w:rPr>
          <w:rFonts w:ascii="Times New Roman" w:eastAsiaTheme="minorEastAsia" w:hAnsi="Times New Roman" w:cs="Times New Roman"/>
          <w:sz w:val="28"/>
          <w:szCs w:val="28"/>
        </w:rPr>
        <w:t xml:space="preserve"> </w:t>
      </w:r>
      <w:r w:rsidRPr="00203BDD">
        <w:rPr>
          <w:rFonts w:ascii="Times New Roman" w:hAnsi="Times New Roman" w:cs="Times New Roman"/>
          <w:sz w:val="28"/>
          <w:szCs w:val="28"/>
        </w:rPr>
        <w:t>=</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Ф№1 р.1195</m:t>
            </m:r>
          </m:num>
          <m:den>
            <m:r>
              <w:rPr>
                <w:rFonts w:ascii="Cambria Math" w:hAnsi="Cambria Math" w:cs="Times New Roman"/>
                <w:sz w:val="28"/>
                <w:szCs w:val="28"/>
              </w:rPr>
              <m:t>Ф №1 р1695</m:t>
            </m:r>
          </m:den>
        </m:f>
      </m:oMath>
      <w:r w:rsidRPr="00203BD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ru-RU"/>
        </w:rPr>
        <w:t>,</w:t>
      </w:r>
      <w:r w:rsidRPr="00CB33B7">
        <w:rPr>
          <w:rFonts w:ascii="Times New Roman" w:eastAsiaTheme="minorEastAsia" w:hAnsi="Times New Roman" w:cs="Times New Roman"/>
          <w:sz w:val="28"/>
          <w:szCs w:val="28"/>
          <w:lang w:val="ru-RU"/>
        </w:rPr>
        <w:t xml:space="preserve">                </w:t>
      </w:r>
      <w:r w:rsidRPr="00203BDD">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2.</w:t>
      </w:r>
      <w:r w:rsidRPr="00203BDD">
        <w:rPr>
          <w:rFonts w:ascii="Times New Roman" w:eastAsiaTheme="minorEastAsia" w:hAnsi="Times New Roman" w:cs="Times New Roman"/>
          <w:sz w:val="28"/>
          <w:szCs w:val="28"/>
        </w:rPr>
        <w:t>1)</w:t>
      </w:r>
    </w:p>
    <w:p w:rsidR="009E348A" w:rsidRDefault="009E348A" w:rsidP="009E348A">
      <w:pPr>
        <w:spacing w:after="0" w:line="360" w:lineRule="auto"/>
        <w:ind w:firstLine="709"/>
        <w:rPr>
          <w:rFonts w:ascii="Times New Roman" w:hAnsi="Times New Roman" w:cs="Times New Roman"/>
          <w:sz w:val="28"/>
          <w:szCs w:val="28"/>
        </w:rPr>
      </w:pPr>
      <w:r>
        <w:rPr>
          <w:rFonts w:ascii="Times New Roman" w:eastAsiaTheme="minorEastAsia" w:hAnsi="Times New Roman" w:cs="Times New Roman"/>
          <w:sz w:val="28"/>
          <w:szCs w:val="28"/>
        </w:rPr>
        <w:t xml:space="preserve">Підставимо у формулу дані зі звітів </w:t>
      </w:r>
      <w:r>
        <w:rPr>
          <w:rFonts w:ascii="Times New Roman" w:hAnsi="Times New Roman" w:cs="Times New Roman"/>
          <w:sz w:val="28"/>
          <w:szCs w:val="28"/>
        </w:rPr>
        <w:t>ТОВ</w:t>
      </w:r>
      <w:r w:rsidRPr="00203BDD">
        <w:rPr>
          <w:rFonts w:ascii="Times New Roman" w:hAnsi="Times New Roman" w:cs="Times New Roman"/>
          <w:sz w:val="28"/>
          <w:szCs w:val="28"/>
        </w:rPr>
        <w:t xml:space="preserve"> </w:t>
      </w:r>
      <w:r>
        <w:rPr>
          <w:rFonts w:ascii="Times New Roman" w:hAnsi="Times New Roman" w:cs="Times New Roman"/>
          <w:sz w:val="28"/>
          <w:szCs w:val="28"/>
        </w:rPr>
        <w:t>«АККОРДГРУП», за 2019-202</w:t>
      </w:r>
      <w:r w:rsidR="002952F3">
        <w:rPr>
          <w:rFonts w:ascii="Times New Roman" w:hAnsi="Times New Roman" w:cs="Times New Roman"/>
          <w:sz w:val="28"/>
          <w:szCs w:val="28"/>
        </w:rPr>
        <w:t>3</w:t>
      </w:r>
      <w:r>
        <w:rPr>
          <w:rFonts w:ascii="Times New Roman" w:hAnsi="Times New Roman" w:cs="Times New Roman"/>
          <w:sz w:val="28"/>
          <w:szCs w:val="28"/>
        </w:rPr>
        <w:t xml:space="preserve"> рр.</w:t>
      </w:r>
    </w:p>
    <w:p w:rsidR="009E348A" w:rsidRPr="00203BDD" w:rsidRDefault="009E348A" w:rsidP="009E348A">
      <w:pPr>
        <w:spacing w:after="0" w:line="360" w:lineRule="auto"/>
        <w:ind w:firstLine="709"/>
        <w:rPr>
          <w:rFonts w:ascii="Times New Roman" w:eastAsiaTheme="minorEastAsia" w:hAnsi="Times New Roman" w:cs="Times New Roman"/>
          <w:sz w:val="28"/>
          <w:szCs w:val="28"/>
        </w:rPr>
      </w:pPr>
      <w:r>
        <w:rPr>
          <w:rFonts w:ascii="Times New Roman" w:hAnsi="Times New Roman" w:cs="Times New Roman"/>
          <w:sz w:val="28"/>
          <w:szCs w:val="28"/>
        </w:rPr>
        <w:t>Розрахунок:</w:t>
      </w:r>
    </w:p>
    <w:p w:rsidR="009E348A" w:rsidRPr="00203BDD" w:rsidRDefault="009E348A" w:rsidP="009E348A">
      <w:pPr>
        <w:spacing w:before="200" w:after="0" w:line="360" w:lineRule="auto"/>
        <w:ind w:firstLine="709"/>
        <w:jc w:val="center"/>
        <w:rPr>
          <w:rFonts w:ascii="Times New Roman" w:hAnsi="Times New Roman" w:cs="Times New Roman"/>
          <w:sz w:val="28"/>
          <w:szCs w:val="28"/>
          <w:lang w:val="ru-RU"/>
        </w:rPr>
      </w:pPr>
      <w:r w:rsidRPr="00203BDD">
        <w:rPr>
          <w:rFonts w:ascii="Times New Roman" w:hAnsi="Times New Roman" w:cs="Times New Roman"/>
          <w:sz w:val="28"/>
          <w:szCs w:val="28"/>
        </w:rPr>
        <w:t xml:space="preserve">К </w:t>
      </w:r>
      <w:r w:rsidRPr="00C0797D">
        <w:rPr>
          <w:rFonts w:ascii="Times New Roman" w:hAnsi="Times New Roman" w:cs="Times New Roman"/>
          <w:sz w:val="28"/>
          <w:szCs w:val="28"/>
          <w:vertAlign w:val="subscript"/>
        </w:rPr>
        <w:t>заг.л.201</w:t>
      </w:r>
      <w:r>
        <w:rPr>
          <w:rFonts w:ascii="Times New Roman" w:hAnsi="Times New Roman" w:cs="Times New Roman"/>
          <w:sz w:val="28"/>
          <w:szCs w:val="28"/>
          <w:vertAlign w:val="subscript"/>
        </w:rPr>
        <w:t>9</w:t>
      </w:r>
      <w:r w:rsidRPr="00203BDD">
        <w:rPr>
          <w:rFonts w:ascii="Times New Roman" w:hAnsi="Times New Roman" w:cs="Times New Roman"/>
          <w:sz w:val="28"/>
          <w:szCs w:val="28"/>
        </w:rPr>
        <w:t xml:space="preserve"> =</w:t>
      </w:r>
      <m:oMath>
        <m:r>
          <w:rPr>
            <w:rFonts w:ascii="Cambria Math" w:hAnsi="Cambria Math" w:cs="Times New Roman"/>
            <w:sz w:val="28"/>
            <w:szCs w:val="28"/>
          </w:rPr>
          <m:t xml:space="preserve"> </m:t>
        </m:r>
        <m:f>
          <m:fPr>
            <m:ctrlPr>
              <w:rPr>
                <w:rFonts w:ascii="Cambria Math" w:hAnsi="Cambria Math" w:cs="Times New Roman"/>
                <w:bCs/>
                <w:sz w:val="28"/>
                <w:szCs w:val="28"/>
              </w:rPr>
            </m:ctrlPr>
          </m:fPr>
          <m:num>
            <m:r>
              <m:rPr>
                <m:sty m:val="p"/>
              </m:rPr>
              <w:rPr>
                <w:rFonts w:ascii="Cambria Math" w:hAnsi="Cambria Math" w:cs="Times New Roman"/>
                <w:sz w:val="28"/>
                <w:szCs w:val="28"/>
              </w:rPr>
              <m:t>59 335</m:t>
            </m:r>
          </m:num>
          <m:den>
            <m:r>
              <m:rPr>
                <m:sty m:val="p"/>
              </m:rPr>
              <w:rPr>
                <w:rFonts w:ascii="Cambria Math" w:hAnsi="Cambria Math" w:cs="Times New Roman"/>
                <w:sz w:val="28"/>
                <w:szCs w:val="28"/>
              </w:rPr>
              <m:t> 51 146,3</m:t>
            </m:r>
          </m:den>
        </m:f>
      </m:oMath>
      <w:r w:rsidRPr="00203BDD">
        <w:rPr>
          <w:rFonts w:ascii="Times New Roman" w:hAnsi="Times New Roman" w:cs="Times New Roman"/>
          <w:sz w:val="28"/>
          <w:szCs w:val="28"/>
        </w:rPr>
        <w:t xml:space="preserve"> = </w:t>
      </w:r>
      <w:r>
        <w:rPr>
          <w:rFonts w:ascii="Times New Roman" w:hAnsi="Times New Roman" w:cs="Times New Roman"/>
          <w:sz w:val="28"/>
          <w:szCs w:val="28"/>
        </w:rPr>
        <w:t>1,16</w:t>
      </w:r>
      <w:r w:rsidRPr="00203BDD">
        <w:rPr>
          <w:rFonts w:ascii="Times New Roman" w:hAnsi="Times New Roman" w:cs="Times New Roman"/>
          <w:sz w:val="28"/>
          <w:szCs w:val="28"/>
          <w:lang w:val="ru-RU"/>
        </w:rPr>
        <w:t>;</w:t>
      </w:r>
    </w:p>
    <w:p w:rsidR="009E348A" w:rsidRDefault="009E348A" w:rsidP="009E348A">
      <w:pPr>
        <w:spacing w:before="200" w:after="0" w:line="360" w:lineRule="auto"/>
        <w:ind w:firstLine="709"/>
        <w:jc w:val="center"/>
        <w:rPr>
          <w:rFonts w:ascii="Times New Roman" w:hAnsi="Times New Roman" w:cs="Times New Roman"/>
          <w:sz w:val="28"/>
          <w:szCs w:val="28"/>
          <w:lang w:val="ru-RU"/>
        </w:rPr>
      </w:pPr>
      <w:r w:rsidRPr="00203BDD">
        <w:rPr>
          <w:rFonts w:ascii="Times New Roman" w:hAnsi="Times New Roman" w:cs="Times New Roman"/>
          <w:sz w:val="28"/>
          <w:szCs w:val="28"/>
        </w:rPr>
        <w:t xml:space="preserve">К </w:t>
      </w:r>
      <w:r w:rsidRPr="00C0797D">
        <w:rPr>
          <w:rFonts w:ascii="Times New Roman" w:hAnsi="Times New Roman" w:cs="Times New Roman"/>
          <w:sz w:val="28"/>
          <w:szCs w:val="28"/>
          <w:vertAlign w:val="subscript"/>
        </w:rPr>
        <w:t>заг.л.20</w:t>
      </w:r>
      <w:r>
        <w:rPr>
          <w:rFonts w:ascii="Times New Roman" w:hAnsi="Times New Roman" w:cs="Times New Roman"/>
          <w:sz w:val="28"/>
          <w:szCs w:val="28"/>
          <w:vertAlign w:val="subscript"/>
        </w:rPr>
        <w:t>20</w:t>
      </w:r>
      <m:oMath>
        <m:r>
          <w:rPr>
            <w:rFonts w:ascii="Cambria Math" w:hAnsi="Cambria Math" w:cs="Times New Roman"/>
            <w:sz w:val="28"/>
            <w:szCs w:val="28"/>
          </w:rPr>
          <m:t xml:space="preserve"> </m:t>
        </m:r>
      </m:oMath>
      <w:r w:rsidRPr="00203BDD">
        <w:rPr>
          <w:rFonts w:ascii="Times New Roman" w:hAnsi="Times New Roman" w:cs="Times New Roman"/>
          <w:sz w:val="28"/>
          <w:szCs w:val="28"/>
        </w:rPr>
        <w:t>=</w:t>
      </w:r>
      <m:oMath>
        <m:r>
          <w:rPr>
            <w:rFonts w:ascii="Cambria Math" w:hAnsi="Cambria Math" w:cs="Times New Roman"/>
            <w:sz w:val="28"/>
            <w:szCs w:val="28"/>
          </w:rPr>
          <m:t xml:space="preserve"> </m:t>
        </m:r>
        <m:f>
          <m:fPr>
            <m:ctrlPr>
              <w:rPr>
                <w:rFonts w:ascii="Cambria Math" w:hAnsi="Cambria Math" w:cs="Times New Roman"/>
                <w:bCs/>
                <w:sz w:val="28"/>
                <w:szCs w:val="28"/>
              </w:rPr>
            </m:ctrlPr>
          </m:fPr>
          <m:num>
            <m:r>
              <m:rPr>
                <m:sty m:val="p"/>
              </m:rPr>
              <w:rPr>
                <w:rFonts w:ascii="Cambria Math" w:hAnsi="Cambria Math" w:cs="Times New Roman"/>
                <w:sz w:val="28"/>
                <w:szCs w:val="28"/>
              </w:rPr>
              <m:t>126 911,7</m:t>
            </m:r>
          </m:num>
          <m:den>
            <m:r>
              <m:rPr>
                <m:sty m:val="p"/>
              </m:rPr>
              <w:rPr>
                <w:rFonts w:ascii="Cambria Math" w:hAnsi="Cambria Math" w:cs="Times New Roman"/>
                <w:sz w:val="28"/>
                <w:szCs w:val="28"/>
              </w:rPr>
              <m:t> 116 620</m:t>
            </m:r>
          </m:den>
        </m:f>
      </m:oMath>
      <w:r w:rsidRPr="00203BDD">
        <w:rPr>
          <w:rFonts w:ascii="Times New Roman" w:hAnsi="Times New Roman" w:cs="Times New Roman"/>
          <w:sz w:val="28"/>
          <w:szCs w:val="28"/>
        </w:rPr>
        <w:t xml:space="preserve"> = </w:t>
      </w:r>
      <w:r>
        <w:rPr>
          <w:rFonts w:ascii="Times New Roman" w:hAnsi="Times New Roman" w:cs="Times New Roman"/>
          <w:sz w:val="28"/>
          <w:szCs w:val="28"/>
        </w:rPr>
        <w:t>1,08</w:t>
      </w:r>
      <w:r w:rsidRPr="00203BDD">
        <w:rPr>
          <w:rFonts w:ascii="Times New Roman" w:hAnsi="Times New Roman" w:cs="Times New Roman"/>
          <w:sz w:val="28"/>
          <w:szCs w:val="28"/>
          <w:lang w:val="ru-RU"/>
        </w:rPr>
        <w:t>;</w:t>
      </w:r>
    </w:p>
    <w:p w:rsidR="009E348A" w:rsidRDefault="009E348A" w:rsidP="009E348A">
      <w:pPr>
        <w:spacing w:before="200" w:after="0" w:line="360" w:lineRule="auto"/>
        <w:ind w:firstLine="709"/>
        <w:jc w:val="center"/>
        <w:rPr>
          <w:rFonts w:ascii="Times New Roman" w:hAnsi="Times New Roman" w:cs="Times New Roman"/>
          <w:sz w:val="28"/>
          <w:szCs w:val="28"/>
          <w:lang w:val="ru-RU"/>
        </w:rPr>
      </w:pPr>
      <w:r w:rsidRPr="00203BDD">
        <w:rPr>
          <w:rFonts w:ascii="Times New Roman" w:hAnsi="Times New Roman" w:cs="Times New Roman"/>
          <w:sz w:val="28"/>
          <w:szCs w:val="28"/>
        </w:rPr>
        <w:lastRenderedPageBreak/>
        <w:t xml:space="preserve">К </w:t>
      </w:r>
      <w:r w:rsidRPr="00C0797D">
        <w:rPr>
          <w:rFonts w:ascii="Times New Roman" w:hAnsi="Times New Roman" w:cs="Times New Roman"/>
          <w:sz w:val="28"/>
          <w:szCs w:val="28"/>
          <w:vertAlign w:val="subscript"/>
        </w:rPr>
        <w:t>заг.л.20</w:t>
      </w:r>
      <w:r>
        <w:rPr>
          <w:rFonts w:ascii="Times New Roman" w:hAnsi="Times New Roman" w:cs="Times New Roman"/>
          <w:sz w:val="28"/>
          <w:szCs w:val="28"/>
          <w:vertAlign w:val="subscript"/>
        </w:rPr>
        <w:t>21</w:t>
      </w:r>
      <w:r>
        <w:rPr>
          <w:rFonts w:ascii="Times New Roman" w:hAnsi="Times New Roman" w:cs="Times New Roman"/>
          <w:sz w:val="28"/>
          <w:szCs w:val="28"/>
        </w:rPr>
        <w:t xml:space="preserve"> </w:t>
      </w:r>
      <w:r w:rsidRPr="00203BDD">
        <w:rPr>
          <w:rFonts w:ascii="Times New Roman" w:hAnsi="Times New Roman" w:cs="Times New Roman"/>
          <w:sz w:val="28"/>
          <w:szCs w:val="28"/>
        </w:rPr>
        <w:t>=</w:t>
      </w:r>
      <m:oMath>
        <m:r>
          <w:rPr>
            <w:rFonts w:ascii="Cambria Math" w:hAnsi="Cambria Math" w:cs="Times New Roman"/>
            <w:sz w:val="28"/>
            <w:szCs w:val="28"/>
          </w:rPr>
          <m:t xml:space="preserve"> </m:t>
        </m:r>
        <m:f>
          <m:fPr>
            <m:ctrlPr>
              <w:rPr>
                <w:rFonts w:ascii="Cambria Math" w:hAnsi="Cambria Math" w:cs="Times New Roman"/>
                <w:bCs/>
                <w:sz w:val="28"/>
                <w:szCs w:val="28"/>
              </w:rPr>
            </m:ctrlPr>
          </m:fPr>
          <m:num>
            <m:r>
              <m:rPr>
                <m:sty m:val="p"/>
              </m:rPr>
              <w:rPr>
                <w:rFonts w:ascii="Cambria Math" w:hAnsi="Cambria Math" w:cs="Times New Roman"/>
                <w:sz w:val="28"/>
                <w:szCs w:val="28"/>
              </w:rPr>
              <m:t>85 922</m:t>
            </m:r>
          </m:num>
          <m:den>
            <m:r>
              <m:rPr>
                <m:sty m:val="p"/>
              </m:rPr>
              <w:rPr>
                <w:rFonts w:ascii="Cambria Math" w:hAnsi="Cambria Math" w:cs="Times New Roman"/>
                <w:sz w:val="28"/>
                <w:szCs w:val="28"/>
              </w:rPr>
              <m:t> 76 453</m:t>
            </m:r>
          </m:den>
        </m:f>
      </m:oMath>
      <w:r w:rsidRPr="00203BDD">
        <w:rPr>
          <w:rFonts w:ascii="Times New Roman" w:hAnsi="Times New Roman" w:cs="Times New Roman"/>
          <w:sz w:val="28"/>
          <w:szCs w:val="28"/>
        </w:rPr>
        <w:t xml:space="preserve"> = </w:t>
      </w:r>
      <w:r>
        <w:rPr>
          <w:rFonts w:ascii="Times New Roman" w:hAnsi="Times New Roman" w:cs="Times New Roman"/>
          <w:sz w:val="28"/>
          <w:szCs w:val="28"/>
        </w:rPr>
        <w:t>1,12</w:t>
      </w:r>
      <w:r w:rsidRPr="00203BDD">
        <w:rPr>
          <w:rFonts w:ascii="Times New Roman" w:hAnsi="Times New Roman" w:cs="Times New Roman"/>
          <w:sz w:val="28"/>
          <w:szCs w:val="28"/>
          <w:lang w:val="ru-RU"/>
        </w:rPr>
        <w:t>;</w:t>
      </w:r>
    </w:p>
    <w:p w:rsidR="002952F3" w:rsidRDefault="002952F3" w:rsidP="002952F3">
      <w:pPr>
        <w:spacing w:before="200" w:after="0" w:line="360" w:lineRule="auto"/>
        <w:ind w:firstLine="709"/>
        <w:jc w:val="center"/>
        <w:rPr>
          <w:rFonts w:ascii="Times New Roman" w:hAnsi="Times New Roman" w:cs="Times New Roman"/>
          <w:sz w:val="28"/>
          <w:szCs w:val="28"/>
          <w:lang w:val="ru-RU"/>
        </w:rPr>
      </w:pPr>
      <w:r w:rsidRPr="00203BDD">
        <w:rPr>
          <w:rFonts w:ascii="Times New Roman" w:hAnsi="Times New Roman" w:cs="Times New Roman"/>
          <w:sz w:val="28"/>
          <w:szCs w:val="28"/>
        </w:rPr>
        <w:t xml:space="preserve">К </w:t>
      </w:r>
      <w:r w:rsidRPr="00C0797D">
        <w:rPr>
          <w:rFonts w:ascii="Times New Roman" w:hAnsi="Times New Roman" w:cs="Times New Roman"/>
          <w:sz w:val="28"/>
          <w:szCs w:val="28"/>
          <w:vertAlign w:val="subscript"/>
        </w:rPr>
        <w:t>заг.л.20</w:t>
      </w:r>
      <w:r>
        <w:rPr>
          <w:rFonts w:ascii="Times New Roman" w:hAnsi="Times New Roman" w:cs="Times New Roman"/>
          <w:sz w:val="28"/>
          <w:szCs w:val="28"/>
          <w:vertAlign w:val="subscript"/>
        </w:rPr>
        <w:t>2</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sidRPr="00203BDD">
        <w:rPr>
          <w:rFonts w:ascii="Times New Roman" w:hAnsi="Times New Roman" w:cs="Times New Roman"/>
          <w:sz w:val="28"/>
          <w:szCs w:val="28"/>
        </w:rPr>
        <w:t>=</w:t>
      </w:r>
      <m:oMath>
        <m:r>
          <w:rPr>
            <w:rFonts w:ascii="Cambria Math" w:hAnsi="Cambria Math" w:cs="Times New Roman"/>
            <w:sz w:val="28"/>
            <w:szCs w:val="28"/>
          </w:rPr>
          <m:t xml:space="preserve"> </m:t>
        </m:r>
        <m:f>
          <m:fPr>
            <m:ctrlPr>
              <w:rPr>
                <w:rFonts w:ascii="Cambria Math" w:hAnsi="Cambria Math" w:cs="Times New Roman"/>
                <w:bCs/>
                <w:sz w:val="28"/>
                <w:szCs w:val="28"/>
              </w:rPr>
            </m:ctrlPr>
          </m:fPr>
          <m:num>
            <m:r>
              <m:rPr>
                <m:sty m:val="p"/>
              </m:rPr>
              <w:rPr>
                <w:rFonts w:ascii="Cambria Math" w:hAnsi="Cambria Math" w:cs="Times New Roman"/>
                <w:sz w:val="28"/>
                <w:szCs w:val="28"/>
              </w:rPr>
              <m:t>8</m:t>
            </m:r>
            <m:r>
              <m:rPr>
                <m:sty m:val="p"/>
              </m:rPr>
              <w:rPr>
                <w:rFonts w:ascii="Cambria Math" w:hAnsi="Cambria Math" w:cs="Times New Roman"/>
                <w:sz w:val="28"/>
                <w:szCs w:val="28"/>
              </w:rPr>
              <m:t>3 048</m:t>
            </m:r>
          </m:num>
          <m:den>
            <m:r>
              <m:rPr>
                <m:sty m:val="p"/>
              </m:rPr>
              <w:rPr>
                <w:rFonts w:ascii="Cambria Math" w:hAnsi="Cambria Math" w:cs="Times New Roman"/>
                <w:sz w:val="28"/>
                <w:szCs w:val="28"/>
              </w:rPr>
              <m:t> 7</m:t>
            </m:r>
            <m:r>
              <m:rPr>
                <m:sty m:val="p"/>
              </m:rPr>
              <w:rPr>
                <w:rFonts w:ascii="Cambria Math" w:hAnsi="Cambria Math" w:cs="Times New Roman"/>
                <w:sz w:val="28"/>
                <w:szCs w:val="28"/>
              </w:rPr>
              <m:t>1 524</m:t>
            </m:r>
          </m:den>
        </m:f>
      </m:oMath>
      <w:r w:rsidRPr="00203BDD">
        <w:rPr>
          <w:rFonts w:ascii="Times New Roman" w:hAnsi="Times New Roman" w:cs="Times New Roman"/>
          <w:sz w:val="28"/>
          <w:szCs w:val="28"/>
        </w:rPr>
        <w:t xml:space="preserve"> = </w:t>
      </w:r>
      <w:r>
        <w:rPr>
          <w:rFonts w:ascii="Times New Roman" w:hAnsi="Times New Roman" w:cs="Times New Roman"/>
          <w:sz w:val="28"/>
          <w:szCs w:val="28"/>
        </w:rPr>
        <w:t>1,1</w:t>
      </w:r>
      <w:r>
        <w:rPr>
          <w:rFonts w:ascii="Times New Roman" w:hAnsi="Times New Roman" w:cs="Times New Roman"/>
          <w:sz w:val="28"/>
          <w:szCs w:val="28"/>
        </w:rPr>
        <w:t>6</w:t>
      </w:r>
      <w:r w:rsidRPr="00203BDD">
        <w:rPr>
          <w:rFonts w:ascii="Times New Roman" w:hAnsi="Times New Roman" w:cs="Times New Roman"/>
          <w:sz w:val="28"/>
          <w:szCs w:val="28"/>
          <w:lang w:val="ru-RU"/>
        </w:rPr>
        <w:t>;</w:t>
      </w:r>
    </w:p>
    <w:p w:rsidR="002952F3" w:rsidRDefault="002952F3" w:rsidP="002952F3">
      <w:pPr>
        <w:spacing w:before="200" w:after="0" w:line="360" w:lineRule="auto"/>
        <w:ind w:firstLine="709"/>
        <w:jc w:val="center"/>
        <w:rPr>
          <w:rFonts w:ascii="Times New Roman" w:hAnsi="Times New Roman" w:cs="Times New Roman"/>
          <w:sz w:val="28"/>
          <w:szCs w:val="28"/>
          <w:lang w:val="ru-RU"/>
        </w:rPr>
      </w:pPr>
      <w:r w:rsidRPr="00203BDD">
        <w:rPr>
          <w:rFonts w:ascii="Times New Roman" w:hAnsi="Times New Roman" w:cs="Times New Roman"/>
          <w:sz w:val="28"/>
          <w:szCs w:val="28"/>
        </w:rPr>
        <w:t xml:space="preserve">К </w:t>
      </w:r>
      <w:r w:rsidRPr="00C0797D">
        <w:rPr>
          <w:rFonts w:ascii="Times New Roman" w:hAnsi="Times New Roman" w:cs="Times New Roman"/>
          <w:sz w:val="28"/>
          <w:szCs w:val="28"/>
          <w:vertAlign w:val="subscript"/>
        </w:rPr>
        <w:t>заг.л.20</w:t>
      </w:r>
      <w:r>
        <w:rPr>
          <w:rFonts w:ascii="Times New Roman" w:hAnsi="Times New Roman" w:cs="Times New Roman"/>
          <w:sz w:val="28"/>
          <w:szCs w:val="28"/>
          <w:vertAlign w:val="subscript"/>
        </w:rPr>
        <w:t>2</w:t>
      </w:r>
      <w:r>
        <w:rPr>
          <w:rFonts w:ascii="Times New Roman" w:hAnsi="Times New Roman" w:cs="Times New Roman"/>
          <w:sz w:val="28"/>
          <w:szCs w:val="28"/>
          <w:vertAlign w:val="subscript"/>
        </w:rPr>
        <w:t>3</w:t>
      </w:r>
      <w:r>
        <w:rPr>
          <w:rFonts w:ascii="Times New Roman" w:hAnsi="Times New Roman" w:cs="Times New Roman"/>
          <w:sz w:val="28"/>
          <w:szCs w:val="28"/>
        </w:rPr>
        <w:t xml:space="preserve"> </w:t>
      </w:r>
      <w:r w:rsidRPr="00203BDD">
        <w:rPr>
          <w:rFonts w:ascii="Times New Roman" w:hAnsi="Times New Roman" w:cs="Times New Roman"/>
          <w:sz w:val="28"/>
          <w:szCs w:val="28"/>
        </w:rPr>
        <w:t>=</w:t>
      </w:r>
      <m:oMath>
        <m:r>
          <w:rPr>
            <w:rFonts w:ascii="Cambria Math" w:hAnsi="Cambria Math" w:cs="Times New Roman"/>
            <w:sz w:val="28"/>
            <w:szCs w:val="28"/>
          </w:rPr>
          <m:t xml:space="preserve"> </m:t>
        </m:r>
        <m:f>
          <m:fPr>
            <m:ctrlPr>
              <w:rPr>
                <w:rFonts w:ascii="Cambria Math" w:hAnsi="Cambria Math" w:cs="Times New Roman"/>
                <w:bCs/>
                <w:sz w:val="28"/>
                <w:szCs w:val="28"/>
              </w:rPr>
            </m:ctrlPr>
          </m:fPr>
          <m:num>
            <m:r>
              <m:rPr>
                <m:sty m:val="p"/>
              </m:rPr>
              <w:rPr>
                <w:rFonts w:ascii="Cambria Math" w:hAnsi="Cambria Math" w:cs="Times New Roman"/>
                <w:sz w:val="28"/>
                <w:szCs w:val="28"/>
              </w:rPr>
              <m:t>8</m:t>
            </m:r>
            <m:r>
              <m:rPr>
                <m:sty m:val="p"/>
              </m:rPr>
              <w:rPr>
                <w:rFonts w:ascii="Cambria Math" w:hAnsi="Cambria Math" w:cs="Times New Roman"/>
                <w:sz w:val="28"/>
                <w:szCs w:val="28"/>
              </w:rPr>
              <m:t>3 033</m:t>
            </m:r>
          </m:num>
          <m:den>
            <m:r>
              <m:rPr>
                <m:sty m:val="p"/>
              </m:rPr>
              <w:rPr>
                <w:rFonts w:ascii="Cambria Math" w:hAnsi="Cambria Math" w:cs="Times New Roman"/>
                <w:sz w:val="28"/>
                <w:szCs w:val="28"/>
              </w:rPr>
              <m:t> </m:t>
            </m:r>
            <m:r>
              <m:rPr>
                <m:sty m:val="p"/>
              </m:rPr>
              <w:rPr>
                <w:rFonts w:ascii="Cambria Math" w:hAnsi="Cambria Math" w:cs="Times New Roman"/>
                <w:sz w:val="28"/>
                <w:szCs w:val="28"/>
              </w:rPr>
              <m:t>66 986</m:t>
            </m:r>
          </m:den>
        </m:f>
      </m:oMath>
      <w:r w:rsidRPr="00203BDD">
        <w:rPr>
          <w:rFonts w:ascii="Times New Roman" w:hAnsi="Times New Roman" w:cs="Times New Roman"/>
          <w:sz w:val="28"/>
          <w:szCs w:val="28"/>
        </w:rPr>
        <w:t xml:space="preserve"> = </w:t>
      </w:r>
      <w:r>
        <w:rPr>
          <w:rFonts w:ascii="Times New Roman" w:hAnsi="Times New Roman" w:cs="Times New Roman"/>
          <w:sz w:val="28"/>
          <w:szCs w:val="28"/>
        </w:rPr>
        <w:t>1,</w:t>
      </w:r>
      <w:r>
        <w:rPr>
          <w:rFonts w:ascii="Times New Roman" w:hAnsi="Times New Roman" w:cs="Times New Roman"/>
          <w:sz w:val="28"/>
          <w:szCs w:val="28"/>
        </w:rPr>
        <w:t>23</w:t>
      </w:r>
      <w:r w:rsidRPr="00203BDD">
        <w:rPr>
          <w:rFonts w:ascii="Times New Roman" w:hAnsi="Times New Roman" w:cs="Times New Roman"/>
          <w:sz w:val="28"/>
          <w:szCs w:val="28"/>
          <w:lang w:val="ru-RU"/>
        </w:rPr>
        <w:t>;</w:t>
      </w:r>
    </w:p>
    <w:p w:rsidR="009E348A" w:rsidRDefault="009E348A" w:rsidP="009E348A">
      <w:pPr>
        <w:spacing w:before="200"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За результатами </w:t>
      </w:r>
      <w:proofErr w:type="spellStart"/>
      <w:r>
        <w:rPr>
          <w:rFonts w:ascii="Times New Roman" w:hAnsi="Times New Roman" w:cs="Times New Roman"/>
          <w:sz w:val="28"/>
          <w:szCs w:val="28"/>
          <w:lang w:val="ru-RU"/>
        </w:rPr>
        <w:t>розрахунків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можливо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зробити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висновок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оборотні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активи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перевищують</w:t>
      </w:r>
      <w:proofErr w:type="spellEnd"/>
      <w:r>
        <w:rPr>
          <w:rFonts w:ascii="Times New Roman" w:hAnsi="Times New Roman" w:cs="Times New Roman"/>
          <w:sz w:val="28"/>
          <w:szCs w:val="28"/>
          <w:lang w:val="ru-RU"/>
        </w:rPr>
        <w:t xml:space="preserve"> суму </w:t>
      </w:r>
      <w:proofErr w:type="spellStart"/>
      <w:r>
        <w:rPr>
          <w:rFonts w:ascii="Times New Roman" w:hAnsi="Times New Roman" w:cs="Times New Roman"/>
          <w:sz w:val="28"/>
          <w:szCs w:val="28"/>
          <w:lang w:val="ru-RU"/>
        </w:rPr>
        <w:t>поточних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зобов'язань</w:t>
      </w:r>
      <w:proofErr w:type="spellEnd"/>
      <w:r>
        <w:rPr>
          <w:rFonts w:ascii="Times New Roman" w:hAnsi="Times New Roman" w:cs="Times New Roman"/>
          <w:sz w:val="28"/>
          <w:szCs w:val="28"/>
          <w:lang w:val="ru-RU"/>
        </w:rPr>
        <w:t xml:space="preserve">, за </w:t>
      </w:r>
      <w:proofErr w:type="spellStart"/>
      <w:r>
        <w:rPr>
          <w:rFonts w:ascii="Times New Roman" w:hAnsi="Times New Roman" w:cs="Times New Roman"/>
          <w:sz w:val="28"/>
          <w:szCs w:val="28"/>
          <w:lang w:val="ru-RU"/>
        </w:rPr>
        <w:t>всі</w:t>
      </w:r>
      <w:proofErr w:type="spellEnd"/>
      <w:r>
        <w:rPr>
          <w:rFonts w:ascii="Times New Roman" w:hAnsi="Times New Roman" w:cs="Times New Roman"/>
          <w:sz w:val="28"/>
          <w:szCs w:val="28"/>
          <w:lang w:val="ru-RU"/>
        </w:rPr>
        <w:t xml:space="preserve"> </w:t>
      </w:r>
      <w:proofErr w:type="spellStart"/>
      <w:r w:rsidR="002952F3">
        <w:rPr>
          <w:rFonts w:ascii="Times New Roman" w:hAnsi="Times New Roman" w:cs="Times New Roman"/>
          <w:sz w:val="28"/>
          <w:szCs w:val="28"/>
          <w:lang w:val="ru-RU"/>
        </w:rPr>
        <w:t>пʼять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рок</w:t>
      </w:r>
      <w:r w:rsidR="002952F3">
        <w:rPr>
          <w:rFonts w:ascii="Times New Roman" w:hAnsi="Times New Roman" w:cs="Times New Roman"/>
          <w:sz w:val="28"/>
          <w:szCs w:val="28"/>
          <w:lang w:val="ru-RU"/>
        </w:rPr>
        <w:t>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Хоч</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цей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показник</w:t>
      </w:r>
      <w:proofErr w:type="spellEnd"/>
      <w:r>
        <w:rPr>
          <w:rFonts w:ascii="Times New Roman" w:hAnsi="Times New Roman" w:cs="Times New Roman"/>
          <w:sz w:val="28"/>
          <w:szCs w:val="28"/>
          <w:lang w:val="ru-RU"/>
        </w:rPr>
        <w:t xml:space="preserve"> і не </w:t>
      </w:r>
      <w:proofErr w:type="spellStart"/>
      <w:r>
        <w:rPr>
          <w:rFonts w:ascii="Times New Roman" w:hAnsi="Times New Roman" w:cs="Times New Roman"/>
          <w:sz w:val="28"/>
          <w:szCs w:val="28"/>
          <w:lang w:val="ru-RU"/>
        </w:rPr>
        <w:t>знаходиться</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зоні</w:t>
      </w:r>
      <w:proofErr w:type="spellEnd"/>
      <w:r>
        <w:rPr>
          <w:rFonts w:ascii="Times New Roman" w:hAnsi="Times New Roman" w:cs="Times New Roman"/>
          <w:sz w:val="28"/>
          <w:szCs w:val="28"/>
          <w:lang w:val="ru-RU"/>
        </w:rPr>
        <w:t xml:space="preserve"> 1,5-2, але все ж таки </w:t>
      </w:r>
      <w:proofErr w:type="spellStart"/>
      <w:r>
        <w:rPr>
          <w:rFonts w:ascii="Times New Roman" w:hAnsi="Times New Roman" w:cs="Times New Roman"/>
          <w:sz w:val="28"/>
          <w:szCs w:val="28"/>
          <w:lang w:val="ru-RU"/>
        </w:rPr>
        <w:t>така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тенденція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свідчить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обортних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коштів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вистачає</w:t>
      </w:r>
      <w:proofErr w:type="spellEnd"/>
      <w:r>
        <w:rPr>
          <w:rFonts w:ascii="Times New Roman" w:hAnsi="Times New Roman" w:cs="Times New Roman"/>
          <w:sz w:val="28"/>
          <w:szCs w:val="28"/>
          <w:lang w:val="ru-RU"/>
        </w:rPr>
        <w:t xml:space="preserve"> для того </w:t>
      </w:r>
      <w:proofErr w:type="spellStart"/>
      <w:r>
        <w:rPr>
          <w:rFonts w:ascii="Times New Roman" w:hAnsi="Times New Roman" w:cs="Times New Roman"/>
          <w:sz w:val="28"/>
          <w:szCs w:val="28"/>
          <w:lang w:val="ru-RU"/>
        </w:rPr>
        <w:t>щоб</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погасити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поточні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зобов'язання</w:t>
      </w:r>
      <w:proofErr w:type="spellEnd"/>
      <w:r>
        <w:rPr>
          <w:rFonts w:ascii="Times New Roman" w:hAnsi="Times New Roman" w:cs="Times New Roman"/>
          <w:sz w:val="28"/>
          <w:szCs w:val="28"/>
          <w:lang w:val="ru-RU"/>
        </w:rPr>
        <w:t xml:space="preserve">. </w:t>
      </w:r>
    </w:p>
    <w:p w:rsidR="009E348A" w:rsidRPr="00203BDD" w:rsidRDefault="009E348A" w:rsidP="009E348A">
      <w:pPr>
        <w:spacing w:after="0" w:line="360" w:lineRule="auto"/>
        <w:ind w:firstLine="709"/>
        <w:jc w:val="both"/>
        <w:rPr>
          <w:rFonts w:ascii="Times New Roman" w:hAnsi="Times New Roman" w:cs="Times New Roman"/>
          <w:sz w:val="28"/>
          <w:szCs w:val="28"/>
        </w:rPr>
      </w:pPr>
      <w:r w:rsidRPr="00203BDD">
        <w:rPr>
          <w:rFonts w:ascii="Times New Roman" w:hAnsi="Times New Roman" w:cs="Times New Roman"/>
          <w:sz w:val="28"/>
          <w:szCs w:val="28"/>
        </w:rPr>
        <w:t xml:space="preserve">Наступним важливим показником є коефіцієнт швидкої ліквідності. Він являє собою </w:t>
      </w:r>
      <w:r w:rsidRPr="00203BDD">
        <w:rPr>
          <w:rFonts w:ascii="Times New Roman" w:hAnsi="Times New Roman" w:cs="Times New Roman"/>
          <w:sz w:val="28"/>
          <w:szCs w:val="28"/>
          <w:shd w:val="clear" w:color="auto" w:fill="FFFFFF"/>
        </w:rPr>
        <w:t>індикатор короткострокової ліквідності компанії, який вимірює здатність компанії вчасно погасити свої короткострокові зобов'язання з допомогою високоліквідних активів</w:t>
      </w:r>
      <w:r w:rsidRPr="00203BDD">
        <w:rPr>
          <w:rFonts w:ascii="Times New Roman" w:hAnsi="Times New Roman" w:cs="Times New Roman"/>
          <w:sz w:val="28"/>
          <w:szCs w:val="28"/>
        </w:rPr>
        <w:t>. Цей показник показує платіжні можливості підприємства щодо погашення поточних зобов’язань за умови своєчасного здійснення розрахунків з дебіторами. Нормальне значення коефіцієнта вважається достатнім, якщо воно перевищує 0,6.</w:t>
      </w:r>
    </w:p>
    <w:p w:rsidR="009E348A" w:rsidRDefault="009E348A" w:rsidP="009E348A">
      <w:pPr>
        <w:spacing w:before="200" w:after="0" w:line="360" w:lineRule="auto"/>
        <w:jc w:val="right"/>
        <w:rPr>
          <w:rFonts w:ascii="Times New Roman" w:hAnsi="Times New Roman" w:cs="Times New Roman"/>
          <w:sz w:val="28"/>
          <w:szCs w:val="28"/>
        </w:rPr>
      </w:pPr>
      <w:r w:rsidRPr="00203BDD">
        <w:rPr>
          <w:rFonts w:ascii="Times New Roman" w:hAnsi="Times New Roman" w:cs="Times New Roman"/>
          <w:sz w:val="28"/>
          <w:szCs w:val="28"/>
        </w:rPr>
        <w:t xml:space="preserve">К </w:t>
      </w:r>
      <w:proofErr w:type="spellStart"/>
      <w:r w:rsidRPr="00E610A3">
        <w:rPr>
          <w:rFonts w:ascii="Times New Roman" w:hAnsi="Times New Roman" w:cs="Times New Roman"/>
          <w:sz w:val="28"/>
          <w:szCs w:val="28"/>
          <w:vertAlign w:val="subscript"/>
        </w:rPr>
        <w:t>ш.л</w:t>
      </w:r>
      <w:proofErr w:type="spellEnd"/>
      <w:r w:rsidRPr="00E610A3">
        <w:rPr>
          <w:rFonts w:ascii="Times New Roman" w:hAnsi="Times New Roman" w:cs="Times New Roman"/>
          <w:sz w:val="28"/>
          <w:szCs w:val="28"/>
          <w:vertAlign w:val="subscript"/>
        </w:rPr>
        <w:t>.</w:t>
      </w:r>
      <w:r w:rsidRPr="00203BDD">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Оборотні активи-Запаси</m:t>
            </m:r>
          </m:num>
          <m:den>
            <m:r>
              <w:rPr>
                <w:rFonts w:ascii="Cambria Math" w:hAnsi="Cambria Math" w:cs="Times New Roman"/>
                <w:sz w:val="28"/>
                <w:szCs w:val="28"/>
              </w:rPr>
              <m:t>Поточні забовязання</m:t>
            </m:r>
          </m:den>
        </m:f>
        <m:r>
          <w:rPr>
            <w:rFonts w:ascii="Cambria Math" w:hAnsi="Cambria Math" w:cs="Times New Roman"/>
            <w:sz w:val="28"/>
            <w:szCs w:val="28"/>
          </w:rPr>
          <m:t xml:space="preserve"> </m:t>
        </m:r>
      </m:oMath>
      <w:r w:rsidRPr="00203BDD">
        <w:rPr>
          <w:rFonts w:ascii="Times New Roman" w:hAnsi="Times New Roman" w:cs="Times New Roman"/>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 xml:space="preserve"> Ф№1(р. 1195-р 1100)</m:t>
            </m:r>
          </m:num>
          <m:den>
            <m:r>
              <w:rPr>
                <w:rFonts w:ascii="Cambria Math" w:hAnsi="Cambria Math" w:cs="Times New Roman"/>
                <w:sz w:val="28"/>
                <w:szCs w:val="28"/>
              </w:rPr>
              <m:t xml:space="preserve">Ф№1 р. 1695 </m:t>
            </m:r>
          </m:den>
        </m:f>
      </m:oMath>
      <w:r w:rsidRPr="00203BDD">
        <w:rPr>
          <w:rFonts w:ascii="Times New Roman" w:hAnsi="Times New Roman" w:cs="Times New Roman"/>
          <w:sz w:val="28"/>
          <w:szCs w:val="28"/>
        </w:rPr>
        <w:t xml:space="preserve">, </w:t>
      </w:r>
      <w:r w:rsidRPr="00CB33B7">
        <w:rPr>
          <w:rFonts w:ascii="Times New Roman" w:hAnsi="Times New Roman" w:cs="Times New Roman"/>
          <w:sz w:val="28"/>
          <w:szCs w:val="28"/>
          <w:lang w:val="ru-RU"/>
        </w:rPr>
        <w:t xml:space="preserve">               </w:t>
      </w:r>
      <w:r w:rsidRPr="00203BDD">
        <w:rPr>
          <w:rFonts w:ascii="Times New Roman" w:hAnsi="Times New Roman" w:cs="Times New Roman"/>
          <w:sz w:val="28"/>
          <w:szCs w:val="28"/>
        </w:rPr>
        <w:t>(</w:t>
      </w:r>
      <w:r>
        <w:rPr>
          <w:rFonts w:ascii="Times New Roman" w:hAnsi="Times New Roman" w:cs="Times New Roman"/>
          <w:sz w:val="28"/>
          <w:szCs w:val="28"/>
        </w:rPr>
        <w:t>2</w:t>
      </w:r>
      <w:r w:rsidRPr="00203BDD">
        <w:rPr>
          <w:rFonts w:ascii="Times New Roman" w:hAnsi="Times New Roman" w:cs="Times New Roman"/>
          <w:sz w:val="28"/>
          <w:szCs w:val="28"/>
        </w:rPr>
        <w:t>.2)</w:t>
      </w:r>
    </w:p>
    <w:p w:rsidR="009E348A" w:rsidRPr="00203BDD" w:rsidRDefault="009E348A" w:rsidP="009E348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За допомоги вищенаведеної формули впишемо дані зі звітів до розрахунку.</w:t>
      </w:r>
    </w:p>
    <w:p w:rsidR="009E348A" w:rsidRPr="00203BDD" w:rsidRDefault="009E348A" w:rsidP="009E348A">
      <w:pPr>
        <w:spacing w:before="200" w:after="0" w:line="360" w:lineRule="auto"/>
        <w:ind w:firstLine="709"/>
        <w:rPr>
          <w:rFonts w:ascii="Times New Roman" w:hAnsi="Times New Roman" w:cs="Times New Roman"/>
          <w:sz w:val="28"/>
          <w:szCs w:val="28"/>
        </w:rPr>
      </w:pPr>
      <w:r w:rsidRPr="00203BDD">
        <w:rPr>
          <w:rFonts w:ascii="Times New Roman" w:hAnsi="Times New Roman" w:cs="Times New Roman"/>
          <w:sz w:val="28"/>
          <w:szCs w:val="28"/>
        </w:rPr>
        <w:t>Розрахунок:</w:t>
      </w:r>
    </w:p>
    <w:p w:rsidR="009E348A" w:rsidRPr="00203BDD" w:rsidRDefault="009E348A" w:rsidP="009E348A">
      <w:pPr>
        <w:spacing w:before="200" w:after="0" w:line="360" w:lineRule="auto"/>
        <w:ind w:firstLine="709"/>
        <w:jc w:val="center"/>
        <w:rPr>
          <w:rFonts w:ascii="Times New Roman" w:eastAsiaTheme="minorEastAsia" w:hAnsi="Times New Roman" w:cs="Times New Roman"/>
          <w:bCs/>
          <w:sz w:val="28"/>
          <w:szCs w:val="28"/>
        </w:rPr>
      </w:pPr>
      <w:r w:rsidRPr="00203BDD">
        <w:rPr>
          <w:rFonts w:ascii="Times New Roman" w:hAnsi="Times New Roman" w:cs="Times New Roman"/>
          <w:sz w:val="28"/>
          <w:szCs w:val="28"/>
        </w:rPr>
        <w:t xml:space="preserve">К </w:t>
      </w:r>
      <w:r w:rsidRPr="00E610A3">
        <w:rPr>
          <w:rFonts w:ascii="Times New Roman" w:hAnsi="Times New Roman" w:cs="Times New Roman"/>
          <w:sz w:val="28"/>
          <w:szCs w:val="28"/>
          <w:vertAlign w:val="subscript"/>
        </w:rPr>
        <w:t>ш.л.201</w:t>
      </w:r>
      <w:r>
        <w:rPr>
          <w:rFonts w:ascii="Times New Roman" w:hAnsi="Times New Roman" w:cs="Times New Roman"/>
          <w:sz w:val="28"/>
          <w:szCs w:val="28"/>
          <w:vertAlign w:val="subscript"/>
        </w:rPr>
        <w:t>9</w:t>
      </w:r>
      <w:r>
        <w:rPr>
          <w:rFonts w:ascii="Times New Roman" w:hAnsi="Times New Roman" w:cs="Times New Roman"/>
          <w:sz w:val="28"/>
          <w:szCs w:val="28"/>
        </w:rPr>
        <w:t xml:space="preserve"> </w:t>
      </w:r>
      <w:r w:rsidRPr="00203BDD">
        <w:rPr>
          <w:rFonts w:ascii="Times New Roman" w:hAnsi="Times New Roman" w:cs="Times New Roman"/>
          <w:sz w:val="28"/>
          <w:szCs w:val="28"/>
        </w:rPr>
        <w:t>=</w:t>
      </w:r>
      <m:oMath>
        <m:r>
          <w:rPr>
            <w:rFonts w:ascii="Cambria Math" w:hAnsi="Cambria Math" w:cs="Times New Roman"/>
            <w:sz w:val="28"/>
            <w:szCs w:val="28"/>
          </w:rPr>
          <m:t xml:space="preserve"> </m:t>
        </m:r>
        <m:f>
          <m:fPr>
            <m:ctrlPr>
              <w:rPr>
                <w:rFonts w:ascii="Cambria Math" w:hAnsi="Cambria Math" w:cs="Times New Roman"/>
                <w:bCs/>
                <w:sz w:val="28"/>
                <w:szCs w:val="28"/>
              </w:rPr>
            </m:ctrlPr>
          </m:fPr>
          <m:num>
            <m:r>
              <m:rPr>
                <m:sty m:val="p"/>
              </m:rPr>
              <w:rPr>
                <w:rFonts w:ascii="Cambria Math" w:hAnsi="Cambria Math" w:cs="Times New Roman"/>
                <w:sz w:val="28"/>
                <w:szCs w:val="28"/>
              </w:rPr>
              <m:t>(59 335-5 496,2)</m:t>
            </m:r>
          </m:num>
          <m:den>
            <m:r>
              <m:rPr>
                <m:sty m:val="p"/>
              </m:rPr>
              <w:rPr>
                <w:rFonts w:ascii="Cambria Math" w:hAnsi="Cambria Math" w:cs="Times New Roman"/>
                <w:sz w:val="28"/>
                <w:szCs w:val="28"/>
              </w:rPr>
              <m:t> 51 146,3</m:t>
            </m:r>
          </m:den>
        </m:f>
      </m:oMath>
      <w:r w:rsidRPr="00203BDD">
        <w:rPr>
          <w:rFonts w:ascii="Times New Roman" w:hAnsi="Times New Roman" w:cs="Times New Roman"/>
          <w:sz w:val="28"/>
          <w:szCs w:val="28"/>
        </w:rPr>
        <w:t xml:space="preserve"> </w:t>
      </w:r>
      <w:r>
        <w:rPr>
          <w:rFonts w:ascii="Times New Roman" w:eastAsiaTheme="minorEastAsia" w:hAnsi="Times New Roman" w:cs="Times New Roman"/>
          <w:b/>
          <w:bCs/>
          <w:sz w:val="28"/>
          <w:szCs w:val="28"/>
        </w:rPr>
        <w:t xml:space="preserve"> </w:t>
      </w:r>
      <w:r w:rsidRPr="00203BDD">
        <w:rPr>
          <w:rFonts w:ascii="Times New Roman" w:eastAsiaTheme="minorEastAsia" w:hAnsi="Times New Roman" w:cs="Times New Roman"/>
          <w:bCs/>
          <w:sz w:val="28"/>
          <w:szCs w:val="28"/>
        </w:rPr>
        <w:t>=</w:t>
      </w:r>
      <w:r>
        <w:rPr>
          <w:rFonts w:ascii="Times New Roman" w:eastAsiaTheme="minorEastAsia" w:hAnsi="Times New Roman" w:cs="Times New Roman"/>
          <w:bCs/>
          <w:sz w:val="28"/>
          <w:szCs w:val="28"/>
        </w:rPr>
        <w:t xml:space="preserve"> 1,05;</w:t>
      </w:r>
    </w:p>
    <w:p w:rsidR="009E348A" w:rsidRPr="00203BDD" w:rsidRDefault="009E348A" w:rsidP="009E348A">
      <w:pPr>
        <w:spacing w:before="200" w:after="0" w:line="360" w:lineRule="auto"/>
        <w:ind w:firstLine="709"/>
        <w:jc w:val="center"/>
        <w:rPr>
          <w:rFonts w:ascii="Times New Roman" w:eastAsiaTheme="minorEastAsia" w:hAnsi="Times New Roman" w:cs="Times New Roman"/>
          <w:bCs/>
          <w:sz w:val="28"/>
          <w:szCs w:val="28"/>
        </w:rPr>
      </w:pPr>
      <w:r w:rsidRPr="00203BDD">
        <w:rPr>
          <w:rFonts w:ascii="Times New Roman" w:hAnsi="Times New Roman" w:cs="Times New Roman"/>
          <w:sz w:val="28"/>
          <w:szCs w:val="28"/>
        </w:rPr>
        <w:t xml:space="preserve">К </w:t>
      </w:r>
      <w:r w:rsidRPr="00E610A3">
        <w:rPr>
          <w:rFonts w:ascii="Times New Roman" w:hAnsi="Times New Roman" w:cs="Times New Roman"/>
          <w:sz w:val="28"/>
          <w:szCs w:val="28"/>
          <w:vertAlign w:val="subscript"/>
        </w:rPr>
        <w:t>ш.л.20</w:t>
      </w:r>
      <w:r>
        <w:rPr>
          <w:rFonts w:ascii="Times New Roman" w:hAnsi="Times New Roman" w:cs="Times New Roman"/>
          <w:sz w:val="28"/>
          <w:szCs w:val="28"/>
          <w:vertAlign w:val="subscript"/>
        </w:rPr>
        <w:t>20</w:t>
      </w:r>
      <w:r>
        <w:rPr>
          <w:rFonts w:ascii="Times New Roman" w:hAnsi="Times New Roman" w:cs="Times New Roman"/>
          <w:sz w:val="28"/>
          <w:szCs w:val="28"/>
        </w:rPr>
        <w:t xml:space="preserve"> </w:t>
      </w:r>
      <w:r w:rsidRPr="00203BDD">
        <w:rPr>
          <w:rFonts w:ascii="Times New Roman" w:hAnsi="Times New Roman" w:cs="Times New Roman"/>
          <w:sz w:val="28"/>
          <w:szCs w:val="28"/>
        </w:rPr>
        <w:t>=</w:t>
      </w:r>
      <m:oMath>
        <m:r>
          <w:rPr>
            <w:rFonts w:ascii="Cambria Math" w:hAnsi="Cambria Math" w:cs="Times New Roman"/>
            <w:sz w:val="28"/>
            <w:szCs w:val="28"/>
          </w:rPr>
          <m:t xml:space="preserve"> </m:t>
        </m:r>
        <m:f>
          <m:fPr>
            <m:ctrlPr>
              <w:rPr>
                <w:rFonts w:ascii="Cambria Math" w:hAnsi="Cambria Math" w:cs="Times New Roman"/>
                <w:bCs/>
                <w:sz w:val="28"/>
                <w:szCs w:val="28"/>
              </w:rPr>
            </m:ctrlPr>
          </m:fPr>
          <m:num>
            <m:r>
              <m:rPr>
                <m:sty m:val="p"/>
              </m:rPr>
              <w:rPr>
                <w:rFonts w:ascii="Cambria Math" w:hAnsi="Cambria Math" w:cs="Times New Roman"/>
                <w:sz w:val="28"/>
                <w:szCs w:val="28"/>
              </w:rPr>
              <m:t>(126 911,7-5 576,6)</m:t>
            </m:r>
          </m:num>
          <m:den>
            <m:r>
              <m:rPr>
                <m:sty m:val="p"/>
              </m:rPr>
              <w:rPr>
                <w:rFonts w:ascii="Cambria Math" w:hAnsi="Cambria Math" w:cs="Times New Roman"/>
                <w:sz w:val="28"/>
                <w:szCs w:val="28"/>
              </w:rPr>
              <m:t> 116 620</m:t>
            </m:r>
          </m:den>
        </m:f>
      </m:oMath>
      <w:r>
        <w:rPr>
          <w:rFonts w:ascii="Times New Roman" w:eastAsiaTheme="minorEastAsia" w:hAnsi="Times New Roman" w:cs="Times New Roman"/>
          <w:b/>
          <w:bCs/>
          <w:sz w:val="28"/>
          <w:szCs w:val="28"/>
        </w:rPr>
        <w:t xml:space="preserve"> </w:t>
      </w:r>
      <w:r w:rsidRPr="00203BDD">
        <w:rPr>
          <w:rFonts w:ascii="Times New Roman" w:eastAsiaTheme="minorEastAsia" w:hAnsi="Times New Roman" w:cs="Times New Roman"/>
          <w:bCs/>
          <w:sz w:val="28"/>
          <w:szCs w:val="28"/>
        </w:rPr>
        <w:t>=</w:t>
      </w:r>
      <w:r>
        <w:rPr>
          <w:rFonts w:ascii="Times New Roman" w:eastAsiaTheme="minorEastAsia" w:hAnsi="Times New Roman" w:cs="Times New Roman"/>
          <w:bCs/>
          <w:sz w:val="28"/>
          <w:szCs w:val="28"/>
        </w:rPr>
        <w:t xml:space="preserve"> 1,04;</w:t>
      </w:r>
    </w:p>
    <w:p w:rsidR="009E348A" w:rsidRDefault="009E348A" w:rsidP="009E348A">
      <w:pPr>
        <w:spacing w:before="200" w:after="0" w:line="360" w:lineRule="auto"/>
        <w:ind w:firstLine="709"/>
        <w:jc w:val="center"/>
        <w:rPr>
          <w:rFonts w:ascii="Times New Roman" w:eastAsiaTheme="minorEastAsia" w:hAnsi="Times New Roman" w:cs="Times New Roman"/>
          <w:bCs/>
          <w:sz w:val="28"/>
          <w:szCs w:val="28"/>
        </w:rPr>
      </w:pPr>
      <w:r w:rsidRPr="00203BDD">
        <w:rPr>
          <w:rFonts w:ascii="Times New Roman" w:hAnsi="Times New Roman" w:cs="Times New Roman"/>
          <w:sz w:val="28"/>
          <w:szCs w:val="28"/>
        </w:rPr>
        <w:t xml:space="preserve">К </w:t>
      </w:r>
      <w:r w:rsidRPr="00E610A3">
        <w:rPr>
          <w:rFonts w:ascii="Times New Roman" w:hAnsi="Times New Roman" w:cs="Times New Roman"/>
          <w:sz w:val="28"/>
          <w:szCs w:val="28"/>
          <w:vertAlign w:val="subscript"/>
        </w:rPr>
        <w:t>ш.л.20</w:t>
      </w:r>
      <w:r>
        <w:rPr>
          <w:rFonts w:ascii="Times New Roman" w:hAnsi="Times New Roman" w:cs="Times New Roman"/>
          <w:sz w:val="28"/>
          <w:szCs w:val="28"/>
          <w:vertAlign w:val="subscript"/>
        </w:rPr>
        <w:t>21</w:t>
      </w:r>
      <w:r>
        <w:rPr>
          <w:rFonts w:ascii="Times New Roman" w:hAnsi="Times New Roman" w:cs="Times New Roman"/>
          <w:sz w:val="28"/>
          <w:szCs w:val="28"/>
        </w:rPr>
        <w:t xml:space="preserve"> </w:t>
      </w:r>
      <w:r w:rsidRPr="00203BDD">
        <w:rPr>
          <w:rFonts w:ascii="Times New Roman" w:hAnsi="Times New Roman" w:cs="Times New Roman"/>
          <w:sz w:val="28"/>
          <w:szCs w:val="28"/>
        </w:rPr>
        <w:t>=</w:t>
      </w:r>
      <m:oMath>
        <m:r>
          <w:rPr>
            <w:rFonts w:ascii="Cambria Math" w:hAnsi="Cambria Math" w:cs="Times New Roman"/>
            <w:sz w:val="28"/>
            <w:szCs w:val="28"/>
          </w:rPr>
          <m:t xml:space="preserve"> </m:t>
        </m:r>
        <m:f>
          <m:fPr>
            <m:ctrlPr>
              <w:rPr>
                <w:rFonts w:ascii="Cambria Math" w:hAnsi="Cambria Math" w:cs="Times New Roman"/>
                <w:bCs/>
                <w:sz w:val="28"/>
                <w:szCs w:val="28"/>
              </w:rPr>
            </m:ctrlPr>
          </m:fPr>
          <m:num>
            <m:r>
              <m:rPr>
                <m:sty m:val="p"/>
              </m:rPr>
              <w:rPr>
                <w:rFonts w:ascii="Cambria Math" w:hAnsi="Cambria Math" w:cs="Times New Roman"/>
                <w:sz w:val="28"/>
                <w:szCs w:val="28"/>
              </w:rPr>
              <m:t>(85 922-16 039)</m:t>
            </m:r>
          </m:num>
          <m:den>
            <m:r>
              <m:rPr>
                <m:sty m:val="p"/>
              </m:rPr>
              <w:rPr>
                <w:rFonts w:ascii="Cambria Math" w:hAnsi="Cambria Math" w:cs="Times New Roman"/>
                <w:sz w:val="28"/>
                <w:szCs w:val="28"/>
              </w:rPr>
              <m:t> 76 453</m:t>
            </m:r>
          </m:den>
        </m:f>
      </m:oMath>
      <w:r>
        <w:rPr>
          <w:rFonts w:ascii="Times New Roman" w:eastAsiaTheme="minorEastAsia" w:hAnsi="Times New Roman" w:cs="Times New Roman"/>
          <w:b/>
          <w:bCs/>
          <w:sz w:val="28"/>
          <w:szCs w:val="28"/>
        </w:rPr>
        <w:t xml:space="preserve"> </w:t>
      </w:r>
      <w:r w:rsidRPr="00203BDD">
        <w:rPr>
          <w:rFonts w:ascii="Times New Roman" w:eastAsiaTheme="minorEastAsia" w:hAnsi="Times New Roman" w:cs="Times New Roman"/>
          <w:bCs/>
          <w:sz w:val="28"/>
          <w:szCs w:val="28"/>
        </w:rPr>
        <w:t>=</w:t>
      </w:r>
      <w:r>
        <w:rPr>
          <w:rFonts w:ascii="Times New Roman" w:eastAsiaTheme="minorEastAsia" w:hAnsi="Times New Roman" w:cs="Times New Roman"/>
          <w:bCs/>
          <w:sz w:val="28"/>
          <w:szCs w:val="28"/>
        </w:rPr>
        <w:t xml:space="preserve"> 0,91;</w:t>
      </w:r>
    </w:p>
    <w:p w:rsidR="002952F3" w:rsidRDefault="002952F3" w:rsidP="002952F3">
      <w:pPr>
        <w:spacing w:before="200" w:after="0" w:line="360" w:lineRule="auto"/>
        <w:ind w:firstLine="709"/>
        <w:jc w:val="center"/>
        <w:rPr>
          <w:rFonts w:ascii="Times New Roman" w:eastAsiaTheme="minorEastAsia" w:hAnsi="Times New Roman" w:cs="Times New Roman"/>
          <w:bCs/>
          <w:sz w:val="28"/>
          <w:szCs w:val="28"/>
        </w:rPr>
      </w:pPr>
      <w:r w:rsidRPr="00203BDD">
        <w:rPr>
          <w:rFonts w:ascii="Times New Roman" w:hAnsi="Times New Roman" w:cs="Times New Roman"/>
          <w:sz w:val="28"/>
          <w:szCs w:val="28"/>
        </w:rPr>
        <w:t xml:space="preserve">К </w:t>
      </w:r>
      <w:r w:rsidRPr="00E610A3">
        <w:rPr>
          <w:rFonts w:ascii="Times New Roman" w:hAnsi="Times New Roman" w:cs="Times New Roman"/>
          <w:sz w:val="28"/>
          <w:szCs w:val="28"/>
          <w:vertAlign w:val="subscript"/>
        </w:rPr>
        <w:t>ш.л.20</w:t>
      </w:r>
      <w:r>
        <w:rPr>
          <w:rFonts w:ascii="Times New Roman" w:hAnsi="Times New Roman" w:cs="Times New Roman"/>
          <w:sz w:val="28"/>
          <w:szCs w:val="28"/>
          <w:vertAlign w:val="subscript"/>
        </w:rPr>
        <w:t>2</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sidRPr="00203BDD">
        <w:rPr>
          <w:rFonts w:ascii="Times New Roman" w:hAnsi="Times New Roman" w:cs="Times New Roman"/>
          <w:sz w:val="28"/>
          <w:szCs w:val="28"/>
        </w:rPr>
        <w:t>=</w:t>
      </w:r>
      <m:oMath>
        <m:r>
          <w:rPr>
            <w:rFonts w:ascii="Cambria Math" w:hAnsi="Cambria Math" w:cs="Times New Roman"/>
            <w:sz w:val="28"/>
            <w:szCs w:val="28"/>
          </w:rPr>
          <m:t xml:space="preserve"> </m:t>
        </m:r>
        <m:f>
          <m:fPr>
            <m:ctrlPr>
              <w:rPr>
                <w:rFonts w:ascii="Cambria Math" w:hAnsi="Cambria Math" w:cs="Times New Roman"/>
                <w:bCs/>
                <w:sz w:val="28"/>
                <w:szCs w:val="28"/>
              </w:rPr>
            </m:ctrlPr>
          </m:fPr>
          <m:num>
            <m:r>
              <m:rPr>
                <m:sty m:val="p"/>
              </m:rPr>
              <w:rPr>
                <w:rFonts w:ascii="Cambria Math" w:hAnsi="Cambria Math" w:cs="Times New Roman"/>
                <w:sz w:val="28"/>
                <w:szCs w:val="28"/>
              </w:rPr>
              <m:t>(</m:t>
            </m:r>
            <m:r>
              <m:rPr>
                <m:sty m:val="p"/>
              </m:rPr>
              <w:rPr>
                <w:rFonts w:ascii="Cambria Math" w:hAnsi="Cambria Math" w:cs="Times New Roman"/>
                <w:sz w:val="28"/>
                <w:szCs w:val="28"/>
              </w:rPr>
              <m:t>83 048</m:t>
            </m:r>
            <m:r>
              <m:rPr>
                <m:sty m:val="p"/>
              </m:rPr>
              <w:rPr>
                <w:rFonts w:ascii="Cambria Math" w:hAnsi="Cambria Math" w:cs="Times New Roman"/>
                <w:sz w:val="28"/>
                <w:szCs w:val="28"/>
              </w:rPr>
              <m:t>-</m:t>
            </m:r>
            <m:r>
              <m:rPr>
                <m:sty m:val="p"/>
              </m:rPr>
              <w:rPr>
                <w:rFonts w:ascii="Cambria Math" w:hAnsi="Cambria Math" w:cs="Times New Roman"/>
                <w:sz w:val="28"/>
                <w:szCs w:val="28"/>
              </w:rPr>
              <m:t>8 383</m:t>
            </m:r>
            <m:r>
              <m:rPr>
                <m:sty m:val="p"/>
              </m:rPr>
              <w:rPr>
                <w:rFonts w:ascii="Cambria Math" w:hAnsi="Cambria Math" w:cs="Times New Roman"/>
                <w:sz w:val="28"/>
                <w:szCs w:val="28"/>
              </w:rPr>
              <m:t>)</m:t>
            </m:r>
          </m:num>
          <m:den>
            <m:r>
              <m:rPr>
                <m:sty m:val="p"/>
              </m:rPr>
              <w:rPr>
                <w:rFonts w:ascii="Cambria Math" w:hAnsi="Cambria Math" w:cs="Times New Roman"/>
                <w:sz w:val="28"/>
                <w:szCs w:val="28"/>
              </w:rPr>
              <m:t>71 524</m:t>
            </m:r>
          </m:den>
        </m:f>
      </m:oMath>
      <w:r>
        <w:rPr>
          <w:rFonts w:ascii="Times New Roman" w:eastAsiaTheme="minorEastAsia" w:hAnsi="Times New Roman" w:cs="Times New Roman"/>
          <w:b/>
          <w:bCs/>
          <w:sz w:val="28"/>
          <w:szCs w:val="28"/>
        </w:rPr>
        <w:t xml:space="preserve"> </w:t>
      </w:r>
      <w:r w:rsidRPr="00203BDD">
        <w:rPr>
          <w:rFonts w:ascii="Times New Roman" w:eastAsiaTheme="minorEastAsia" w:hAnsi="Times New Roman" w:cs="Times New Roman"/>
          <w:bCs/>
          <w:sz w:val="28"/>
          <w:szCs w:val="28"/>
        </w:rPr>
        <w:t>=</w:t>
      </w:r>
      <w:r>
        <w:rPr>
          <w:rFonts w:ascii="Times New Roman" w:eastAsiaTheme="minorEastAsia" w:hAnsi="Times New Roman" w:cs="Times New Roman"/>
          <w:bCs/>
          <w:sz w:val="28"/>
          <w:szCs w:val="28"/>
        </w:rPr>
        <w:t xml:space="preserve"> </w:t>
      </w:r>
      <w:r>
        <w:rPr>
          <w:rFonts w:ascii="Times New Roman" w:eastAsiaTheme="minorEastAsia" w:hAnsi="Times New Roman" w:cs="Times New Roman"/>
          <w:bCs/>
          <w:sz w:val="28"/>
          <w:szCs w:val="28"/>
        </w:rPr>
        <w:t>1,04</w:t>
      </w:r>
      <w:r>
        <w:rPr>
          <w:rFonts w:ascii="Times New Roman" w:eastAsiaTheme="minorEastAsia" w:hAnsi="Times New Roman" w:cs="Times New Roman"/>
          <w:bCs/>
          <w:sz w:val="28"/>
          <w:szCs w:val="28"/>
        </w:rPr>
        <w:t>;</w:t>
      </w:r>
    </w:p>
    <w:p w:rsidR="002952F3" w:rsidRDefault="002952F3" w:rsidP="002952F3">
      <w:pPr>
        <w:spacing w:before="200" w:after="0" w:line="360" w:lineRule="auto"/>
        <w:ind w:firstLine="709"/>
        <w:jc w:val="center"/>
        <w:rPr>
          <w:rFonts w:ascii="Times New Roman" w:eastAsiaTheme="minorEastAsia" w:hAnsi="Times New Roman" w:cs="Times New Roman"/>
          <w:bCs/>
          <w:sz w:val="28"/>
          <w:szCs w:val="28"/>
        </w:rPr>
      </w:pPr>
      <w:r w:rsidRPr="00203BDD">
        <w:rPr>
          <w:rFonts w:ascii="Times New Roman" w:hAnsi="Times New Roman" w:cs="Times New Roman"/>
          <w:sz w:val="28"/>
          <w:szCs w:val="28"/>
        </w:rPr>
        <w:lastRenderedPageBreak/>
        <w:t xml:space="preserve">К </w:t>
      </w:r>
      <w:r w:rsidRPr="00E610A3">
        <w:rPr>
          <w:rFonts w:ascii="Times New Roman" w:hAnsi="Times New Roman" w:cs="Times New Roman"/>
          <w:sz w:val="28"/>
          <w:szCs w:val="28"/>
          <w:vertAlign w:val="subscript"/>
        </w:rPr>
        <w:t>ш.л.20</w:t>
      </w:r>
      <w:r>
        <w:rPr>
          <w:rFonts w:ascii="Times New Roman" w:hAnsi="Times New Roman" w:cs="Times New Roman"/>
          <w:sz w:val="28"/>
          <w:szCs w:val="28"/>
          <w:vertAlign w:val="subscript"/>
        </w:rPr>
        <w:t>2</w:t>
      </w:r>
      <w:r>
        <w:rPr>
          <w:rFonts w:ascii="Times New Roman" w:hAnsi="Times New Roman" w:cs="Times New Roman"/>
          <w:sz w:val="28"/>
          <w:szCs w:val="28"/>
          <w:vertAlign w:val="subscript"/>
        </w:rPr>
        <w:t>3</w:t>
      </w:r>
      <w:r>
        <w:rPr>
          <w:rFonts w:ascii="Times New Roman" w:hAnsi="Times New Roman" w:cs="Times New Roman"/>
          <w:sz w:val="28"/>
          <w:szCs w:val="28"/>
        </w:rPr>
        <w:t xml:space="preserve"> </w:t>
      </w:r>
      <w:r w:rsidRPr="00203BDD">
        <w:rPr>
          <w:rFonts w:ascii="Times New Roman" w:hAnsi="Times New Roman" w:cs="Times New Roman"/>
          <w:sz w:val="28"/>
          <w:szCs w:val="28"/>
        </w:rPr>
        <w:t>=</w:t>
      </w:r>
      <m:oMath>
        <m:r>
          <w:rPr>
            <w:rFonts w:ascii="Cambria Math" w:hAnsi="Cambria Math" w:cs="Times New Roman"/>
            <w:sz w:val="28"/>
            <w:szCs w:val="28"/>
          </w:rPr>
          <m:t xml:space="preserve"> </m:t>
        </m:r>
        <m:f>
          <m:fPr>
            <m:ctrlPr>
              <w:rPr>
                <w:rFonts w:ascii="Cambria Math" w:hAnsi="Cambria Math" w:cs="Times New Roman"/>
                <w:bCs/>
                <w:sz w:val="28"/>
                <w:szCs w:val="28"/>
              </w:rPr>
            </m:ctrlPr>
          </m:fPr>
          <m:num>
            <m:r>
              <m:rPr>
                <m:sty m:val="p"/>
              </m:rPr>
              <w:rPr>
                <w:rFonts w:ascii="Cambria Math" w:hAnsi="Cambria Math" w:cs="Times New Roman"/>
                <w:sz w:val="28"/>
                <w:szCs w:val="28"/>
              </w:rPr>
              <m:t>(8</m:t>
            </m:r>
            <m:r>
              <m:rPr>
                <m:sty m:val="p"/>
              </m:rPr>
              <w:rPr>
                <w:rFonts w:ascii="Cambria Math" w:hAnsi="Cambria Math" w:cs="Times New Roman"/>
                <w:sz w:val="28"/>
                <w:szCs w:val="28"/>
              </w:rPr>
              <m:t>3 033</m:t>
            </m:r>
            <m:r>
              <m:rPr>
                <m:sty m:val="p"/>
              </m:rPr>
              <w:rPr>
                <w:rFonts w:ascii="Cambria Math" w:hAnsi="Cambria Math" w:cs="Times New Roman"/>
                <w:sz w:val="28"/>
                <w:szCs w:val="28"/>
              </w:rPr>
              <m:t>-</m:t>
            </m:r>
            <m:r>
              <m:rPr>
                <m:sty m:val="p"/>
              </m:rPr>
              <w:rPr>
                <w:rFonts w:ascii="Cambria Math" w:hAnsi="Cambria Math" w:cs="Times New Roman"/>
                <w:sz w:val="28"/>
                <w:szCs w:val="28"/>
              </w:rPr>
              <m:t>8 794</m:t>
            </m:r>
            <m:r>
              <m:rPr>
                <m:sty m:val="p"/>
              </m:rPr>
              <w:rPr>
                <w:rFonts w:ascii="Cambria Math" w:hAnsi="Cambria Math" w:cs="Times New Roman"/>
                <w:sz w:val="28"/>
                <w:szCs w:val="28"/>
              </w:rPr>
              <m:t>)</m:t>
            </m:r>
          </m:num>
          <m:den>
            <m:r>
              <m:rPr>
                <m:sty m:val="p"/>
              </m:rPr>
              <w:rPr>
                <w:rFonts w:ascii="Cambria Math" w:hAnsi="Cambria Math" w:cs="Times New Roman"/>
                <w:sz w:val="28"/>
                <w:szCs w:val="28"/>
              </w:rPr>
              <m:t>66 986</m:t>
            </m:r>
          </m:den>
        </m:f>
      </m:oMath>
      <w:r>
        <w:rPr>
          <w:rFonts w:ascii="Times New Roman" w:eastAsiaTheme="minorEastAsia" w:hAnsi="Times New Roman" w:cs="Times New Roman"/>
          <w:b/>
          <w:bCs/>
          <w:sz w:val="28"/>
          <w:szCs w:val="28"/>
        </w:rPr>
        <w:t xml:space="preserve"> </w:t>
      </w:r>
      <w:r w:rsidRPr="00203BDD">
        <w:rPr>
          <w:rFonts w:ascii="Times New Roman" w:eastAsiaTheme="minorEastAsia" w:hAnsi="Times New Roman" w:cs="Times New Roman"/>
          <w:bCs/>
          <w:sz w:val="28"/>
          <w:szCs w:val="28"/>
        </w:rPr>
        <w:t>=</w:t>
      </w:r>
      <w:r>
        <w:rPr>
          <w:rFonts w:ascii="Times New Roman" w:eastAsiaTheme="minorEastAsia" w:hAnsi="Times New Roman" w:cs="Times New Roman"/>
          <w:bCs/>
          <w:sz w:val="28"/>
          <w:szCs w:val="28"/>
        </w:rPr>
        <w:t>1,10</w:t>
      </w:r>
      <w:r>
        <w:rPr>
          <w:rFonts w:ascii="Times New Roman" w:eastAsiaTheme="minorEastAsia" w:hAnsi="Times New Roman" w:cs="Times New Roman"/>
          <w:bCs/>
          <w:sz w:val="28"/>
          <w:szCs w:val="28"/>
        </w:rPr>
        <w:t>;</w:t>
      </w:r>
    </w:p>
    <w:p w:rsidR="009E348A" w:rsidRDefault="009E348A" w:rsidP="009E348A">
      <w:pPr>
        <w:spacing w:after="0" w:line="360" w:lineRule="auto"/>
        <w:ind w:firstLine="709"/>
        <w:jc w:val="both"/>
        <w:rPr>
          <w:rFonts w:ascii="Times New Roman" w:hAnsi="Times New Roman" w:cs="Times New Roman"/>
          <w:sz w:val="28"/>
          <w:szCs w:val="28"/>
        </w:rPr>
      </w:pPr>
      <w:r w:rsidRPr="00203BDD">
        <w:rPr>
          <w:rFonts w:ascii="Times New Roman" w:hAnsi="Times New Roman" w:cs="Times New Roman"/>
          <w:sz w:val="28"/>
          <w:szCs w:val="28"/>
        </w:rPr>
        <w:t>Розглядаючи отримані дані за ко</w:t>
      </w:r>
      <w:r>
        <w:rPr>
          <w:rFonts w:ascii="Times New Roman" w:hAnsi="Times New Roman" w:cs="Times New Roman"/>
          <w:sz w:val="28"/>
          <w:szCs w:val="28"/>
        </w:rPr>
        <w:t>е</w:t>
      </w:r>
      <w:r w:rsidRPr="00203BDD">
        <w:rPr>
          <w:rFonts w:ascii="Times New Roman" w:hAnsi="Times New Roman" w:cs="Times New Roman"/>
          <w:sz w:val="28"/>
          <w:szCs w:val="28"/>
        </w:rPr>
        <w:t xml:space="preserve">фіцієнтом швидкої ліквідності можна </w:t>
      </w:r>
      <w:r>
        <w:rPr>
          <w:rFonts w:ascii="Times New Roman" w:hAnsi="Times New Roman" w:cs="Times New Roman"/>
          <w:sz w:val="28"/>
          <w:szCs w:val="28"/>
        </w:rPr>
        <w:t>зробити</w:t>
      </w:r>
      <w:r w:rsidRPr="00203BDD">
        <w:rPr>
          <w:rFonts w:ascii="Times New Roman" w:hAnsi="Times New Roman" w:cs="Times New Roman"/>
          <w:sz w:val="28"/>
          <w:szCs w:val="28"/>
        </w:rPr>
        <w:t xml:space="preserve"> виснов</w:t>
      </w:r>
      <w:r>
        <w:rPr>
          <w:rFonts w:ascii="Times New Roman" w:hAnsi="Times New Roman" w:cs="Times New Roman"/>
          <w:sz w:val="28"/>
          <w:szCs w:val="28"/>
        </w:rPr>
        <w:t>ок</w:t>
      </w:r>
      <w:r w:rsidRPr="00203BDD">
        <w:rPr>
          <w:rFonts w:ascii="Times New Roman" w:hAnsi="Times New Roman" w:cs="Times New Roman"/>
          <w:sz w:val="28"/>
          <w:szCs w:val="28"/>
        </w:rPr>
        <w:t xml:space="preserve">, що підприємство </w:t>
      </w:r>
      <w:r>
        <w:rPr>
          <w:rFonts w:ascii="Times New Roman" w:hAnsi="Times New Roman" w:cs="Times New Roman"/>
          <w:sz w:val="28"/>
          <w:szCs w:val="28"/>
        </w:rPr>
        <w:t>ТОВ</w:t>
      </w:r>
      <w:r w:rsidRPr="00203BDD">
        <w:rPr>
          <w:rFonts w:ascii="Times New Roman" w:hAnsi="Times New Roman" w:cs="Times New Roman"/>
          <w:sz w:val="28"/>
          <w:szCs w:val="28"/>
        </w:rPr>
        <w:t xml:space="preserve"> «</w:t>
      </w:r>
      <w:r>
        <w:rPr>
          <w:rFonts w:ascii="Times New Roman" w:hAnsi="Times New Roman" w:cs="Times New Roman"/>
          <w:sz w:val="28"/>
          <w:szCs w:val="28"/>
        </w:rPr>
        <w:t>АККОРДГРУП» у 2019 р. мало на кожну гривню поточних зобов’язань 1,05 гривня високоліквідних активів, а в 2018 р. цей показник становив 1,04. В 2021 р. цей показник зменшився до 0,91, що не є критичним значенням.</w:t>
      </w:r>
      <w:r w:rsidR="002952F3">
        <w:rPr>
          <w:rFonts w:ascii="Times New Roman" w:hAnsi="Times New Roman" w:cs="Times New Roman"/>
          <w:sz w:val="28"/>
          <w:szCs w:val="28"/>
        </w:rPr>
        <w:t xml:space="preserve"> У 2022 р. показник становив 1,04, а в 2023 р. зріс до 1,10 ,що </w:t>
      </w:r>
      <w:r>
        <w:rPr>
          <w:rFonts w:ascii="Times New Roman" w:hAnsi="Times New Roman" w:cs="Times New Roman"/>
          <w:sz w:val="28"/>
          <w:szCs w:val="28"/>
        </w:rPr>
        <w:t xml:space="preserve"> свідчить про платоспроможність підприємства, адже цей показник становить більше нормативного значення в 0,6. Показники не  сильно змінювались за досліджуваний період, тому можна казати про ефективне адміністрування поточних активів на підприємстві.</w:t>
      </w:r>
      <w:r w:rsidR="002952F3">
        <w:rPr>
          <w:rFonts w:ascii="Times New Roman" w:hAnsi="Times New Roman" w:cs="Times New Roman"/>
          <w:sz w:val="28"/>
          <w:szCs w:val="28"/>
        </w:rPr>
        <w:t xml:space="preserve"> </w:t>
      </w:r>
    </w:p>
    <w:p w:rsidR="009E348A" w:rsidRPr="00203BDD" w:rsidRDefault="009E348A" w:rsidP="009E348A">
      <w:pPr>
        <w:spacing w:after="0" w:line="360" w:lineRule="auto"/>
        <w:ind w:firstLine="709"/>
        <w:jc w:val="both"/>
        <w:rPr>
          <w:rFonts w:ascii="Times New Roman" w:hAnsi="Times New Roman" w:cs="Times New Roman"/>
          <w:sz w:val="28"/>
          <w:szCs w:val="28"/>
        </w:rPr>
      </w:pPr>
      <w:r w:rsidRPr="00203BDD">
        <w:rPr>
          <w:rFonts w:ascii="Times New Roman" w:hAnsi="Times New Roman" w:cs="Times New Roman"/>
          <w:sz w:val="28"/>
          <w:szCs w:val="28"/>
        </w:rPr>
        <w:t xml:space="preserve">Коефіцієнт абсолютної ліквідності - </w:t>
      </w:r>
      <w:r w:rsidRPr="00203BDD">
        <w:rPr>
          <w:rFonts w:ascii="Times New Roman" w:hAnsi="Times New Roman" w:cs="Times New Roman"/>
          <w:sz w:val="28"/>
          <w:szCs w:val="28"/>
          <w:shd w:val="clear" w:color="auto" w:fill="FFFFFF"/>
        </w:rPr>
        <w:t xml:space="preserve">співвідношення найбільш ліквідної частини активів і поточних (короткострокових) зобов'язань. </w:t>
      </w:r>
      <w:r w:rsidRPr="00203BDD">
        <w:rPr>
          <w:rFonts w:ascii="Times New Roman" w:hAnsi="Times New Roman" w:cs="Times New Roman"/>
          <w:sz w:val="28"/>
          <w:szCs w:val="28"/>
          <w:shd w:val="clear" w:color="auto" w:fill="FFFFFF"/>
          <w:lang w:val="ru-RU"/>
        </w:rPr>
        <w:t xml:space="preserve">До </w:t>
      </w:r>
      <w:proofErr w:type="spellStart"/>
      <w:r w:rsidRPr="00203BDD">
        <w:rPr>
          <w:rFonts w:ascii="Times New Roman" w:hAnsi="Times New Roman" w:cs="Times New Roman"/>
          <w:sz w:val="28"/>
          <w:szCs w:val="28"/>
          <w:shd w:val="clear" w:color="auto" w:fill="FFFFFF"/>
          <w:lang w:val="ru-RU"/>
        </w:rPr>
        <w:t>найбільш</w:t>
      </w:r>
      <w:proofErr w:type="spellEnd"/>
      <w:r w:rsidRPr="00203BDD">
        <w:rPr>
          <w:rFonts w:ascii="Times New Roman" w:hAnsi="Times New Roman" w:cs="Times New Roman"/>
          <w:sz w:val="28"/>
          <w:szCs w:val="28"/>
          <w:shd w:val="clear" w:color="auto" w:fill="FFFFFF"/>
          <w:lang w:val="ru-RU"/>
        </w:rPr>
        <w:t xml:space="preserve"> </w:t>
      </w:r>
      <w:proofErr w:type="spellStart"/>
      <w:r w:rsidRPr="00203BDD">
        <w:rPr>
          <w:rFonts w:ascii="Times New Roman" w:hAnsi="Times New Roman" w:cs="Times New Roman"/>
          <w:sz w:val="28"/>
          <w:szCs w:val="28"/>
          <w:shd w:val="clear" w:color="auto" w:fill="FFFFFF"/>
          <w:lang w:val="ru-RU"/>
        </w:rPr>
        <w:t>ліквідної</w:t>
      </w:r>
      <w:proofErr w:type="spellEnd"/>
      <w:r w:rsidRPr="00203BDD">
        <w:rPr>
          <w:rFonts w:ascii="Times New Roman" w:hAnsi="Times New Roman" w:cs="Times New Roman"/>
          <w:sz w:val="28"/>
          <w:szCs w:val="28"/>
          <w:shd w:val="clear" w:color="auto" w:fill="FFFFFF"/>
          <w:lang w:val="ru-RU"/>
        </w:rPr>
        <w:t xml:space="preserve"> </w:t>
      </w:r>
      <w:proofErr w:type="spellStart"/>
      <w:r w:rsidRPr="00203BDD">
        <w:rPr>
          <w:rFonts w:ascii="Times New Roman" w:hAnsi="Times New Roman" w:cs="Times New Roman"/>
          <w:sz w:val="28"/>
          <w:szCs w:val="28"/>
          <w:shd w:val="clear" w:color="auto" w:fill="FFFFFF"/>
          <w:lang w:val="ru-RU"/>
        </w:rPr>
        <w:t>частини</w:t>
      </w:r>
      <w:proofErr w:type="spellEnd"/>
      <w:r w:rsidRPr="00203BDD">
        <w:rPr>
          <w:rFonts w:ascii="Times New Roman" w:hAnsi="Times New Roman" w:cs="Times New Roman"/>
          <w:sz w:val="28"/>
          <w:szCs w:val="28"/>
          <w:shd w:val="clear" w:color="auto" w:fill="FFFFFF"/>
          <w:lang w:val="ru-RU"/>
        </w:rPr>
        <w:t xml:space="preserve"> </w:t>
      </w:r>
      <w:proofErr w:type="spellStart"/>
      <w:r w:rsidRPr="00203BDD">
        <w:rPr>
          <w:rFonts w:ascii="Times New Roman" w:hAnsi="Times New Roman" w:cs="Times New Roman"/>
          <w:sz w:val="28"/>
          <w:szCs w:val="28"/>
          <w:shd w:val="clear" w:color="auto" w:fill="FFFFFF"/>
          <w:lang w:val="ru-RU"/>
        </w:rPr>
        <w:t>активів</w:t>
      </w:r>
      <w:proofErr w:type="spellEnd"/>
      <w:r w:rsidRPr="00203BDD">
        <w:rPr>
          <w:rFonts w:ascii="Times New Roman" w:hAnsi="Times New Roman" w:cs="Times New Roman"/>
          <w:sz w:val="28"/>
          <w:szCs w:val="28"/>
          <w:shd w:val="clear" w:color="auto" w:fill="FFFFFF"/>
          <w:lang w:val="ru-RU"/>
        </w:rPr>
        <w:t xml:space="preserve"> належать </w:t>
      </w:r>
      <w:proofErr w:type="spellStart"/>
      <w:r w:rsidRPr="00203BDD">
        <w:rPr>
          <w:rFonts w:ascii="Times New Roman" w:hAnsi="Times New Roman" w:cs="Times New Roman"/>
          <w:sz w:val="28"/>
          <w:szCs w:val="28"/>
          <w:shd w:val="clear" w:color="auto" w:fill="FFFFFF"/>
          <w:lang w:val="ru-RU"/>
        </w:rPr>
        <w:t>грошові</w:t>
      </w:r>
      <w:proofErr w:type="spellEnd"/>
      <w:r w:rsidRPr="00203BDD">
        <w:rPr>
          <w:rFonts w:ascii="Times New Roman" w:hAnsi="Times New Roman" w:cs="Times New Roman"/>
          <w:sz w:val="28"/>
          <w:szCs w:val="28"/>
          <w:shd w:val="clear" w:color="auto" w:fill="FFFFFF"/>
          <w:lang w:val="ru-RU"/>
        </w:rPr>
        <w:t xml:space="preserve"> </w:t>
      </w:r>
      <w:proofErr w:type="spellStart"/>
      <w:r w:rsidRPr="00203BDD">
        <w:rPr>
          <w:rFonts w:ascii="Times New Roman" w:hAnsi="Times New Roman" w:cs="Times New Roman"/>
          <w:sz w:val="28"/>
          <w:szCs w:val="28"/>
          <w:shd w:val="clear" w:color="auto" w:fill="FFFFFF"/>
          <w:lang w:val="ru-RU"/>
        </w:rPr>
        <w:t>кошти</w:t>
      </w:r>
      <w:proofErr w:type="spellEnd"/>
      <w:r w:rsidRPr="00203BDD">
        <w:rPr>
          <w:rFonts w:ascii="Times New Roman" w:hAnsi="Times New Roman" w:cs="Times New Roman"/>
          <w:sz w:val="28"/>
          <w:szCs w:val="28"/>
          <w:shd w:val="clear" w:color="auto" w:fill="FFFFFF"/>
          <w:lang w:val="ru-RU"/>
        </w:rPr>
        <w:t xml:space="preserve"> та </w:t>
      </w:r>
      <w:proofErr w:type="spellStart"/>
      <w:r w:rsidRPr="00203BDD">
        <w:rPr>
          <w:rFonts w:ascii="Times New Roman" w:hAnsi="Times New Roman" w:cs="Times New Roman"/>
          <w:sz w:val="28"/>
          <w:szCs w:val="28"/>
          <w:shd w:val="clear" w:color="auto" w:fill="FFFFFF"/>
          <w:lang w:val="ru-RU"/>
        </w:rPr>
        <w:t>їх</w:t>
      </w:r>
      <w:proofErr w:type="spellEnd"/>
      <w:r w:rsidRPr="00203BDD">
        <w:rPr>
          <w:rFonts w:ascii="Times New Roman" w:hAnsi="Times New Roman" w:cs="Times New Roman"/>
          <w:sz w:val="28"/>
          <w:szCs w:val="28"/>
          <w:shd w:val="clear" w:color="auto" w:fill="FFFFFF"/>
          <w:lang w:val="ru-RU"/>
        </w:rPr>
        <w:t xml:space="preserve"> </w:t>
      </w:r>
      <w:proofErr w:type="spellStart"/>
      <w:r w:rsidRPr="00203BDD">
        <w:rPr>
          <w:rFonts w:ascii="Times New Roman" w:hAnsi="Times New Roman" w:cs="Times New Roman"/>
          <w:sz w:val="28"/>
          <w:szCs w:val="28"/>
          <w:shd w:val="clear" w:color="auto" w:fill="FFFFFF"/>
          <w:lang w:val="ru-RU"/>
        </w:rPr>
        <w:t>еквіваленти</w:t>
      </w:r>
      <w:proofErr w:type="spellEnd"/>
      <w:r w:rsidRPr="00203BDD">
        <w:rPr>
          <w:rFonts w:ascii="Times New Roman" w:hAnsi="Times New Roman" w:cs="Times New Roman"/>
          <w:sz w:val="28"/>
          <w:szCs w:val="28"/>
          <w:shd w:val="clear" w:color="auto" w:fill="FFFFFF"/>
          <w:lang w:val="ru-RU"/>
        </w:rPr>
        <w:t>.</w:t>
      </w:r>
      <w:r w:rsidRPr="00203BDD">
        <w:rPr>
          <w:rFonts w:ascii="Times New Roman" w:hAnsi="Times New Roman" w:cs="Times New Roman"/>
          <w:sz w:val="28"/>
          <w:szCs w:val="28"/>
          <w:lang w:val="ru-RU"/>
        </w:rPr>
        <w:br/>
      </w:r>
      <w:r w:rsidRPr="00203BDD">
        <w:rPr>
          <w:rFonts w:ascii="Times New Roman" w:hAnsi="Times New Roman" w:cs="Times New Roman"/>
          <w:sz w:val="28"/>
          <w:szCs w:val="28"/>
          <w:lang w:val="ru-RU"/>
        </w:rPr>
        <w:br/>
      </w:r>
      <w:r w:rsidRPr="00203BDD">
        <w:rPr>
          <w:rFonts w:ascii="Times New Roman" w:hAnsi="Times New Roman" w:cs="Times New Roman"/>
          <w:sz w:val="28"/>
          <w:szCs w:val="28"/>
        </w:rPr>
        <w:t>Коефіцієнт абсолютної ліквідності:</w:t>
      </w:r>
    </w:p>
    <w:p w:rsidR="009E348A" w:rsidRPr="00520224" w:rsidRDefault="009E348A" w:rsidP="009E348A">
      <w:pPr>
        <w:spacing w:before="200" w:after="0" w:line="360" w:lineRule="auto"/>
        <w:jc w:val="right"/>
        <w:rPr>
          <w:rFonts w:ascii="Times New Roman" w:eastAsiaTheme="minorEastAsia" w:hAnsi="Times New Roman" w:cs="Times New Roman"/>
          <w:sz w:val="28"/>
          <w:szCs w:val="28"/>
        </w:rPr>
      </w:pPr>
      <w:r w:rsidRPr="00520224">
        <w:rPr>
          <w:rFonts w:ascii="Times New Roman" w:hAnsi="Times New Roman" w:cs="Times New Roman"/>
          <w:sz w:val="28"/>
          <w:szCs w:val="28"/>
        </w:rPr>
        <w:t>К</w:t>
      </w:r>
      <w:r>
        <w:rPr>
          <w:rFonts w:ascii="Times New Roman" w:hAnsi="Times New Roman" w:cs="Times New Roman"/>
          <w:sz w:val="28"/>
          <w:szCs w:val="28"/>
        </w:rPr>
        <w:t xml:space="preserve"> </w:t>
      </w:r>
      <w:proofErr w:type="spellStart"/>
      <w:r w:rsidRPr="003031F8">
        <w:rPr>
          <w:rFonts w:ascii="Times New Roman" w:hAnsi="Times New Roman" w:cs="Times New Roman"/>
          <w:sz w:val="28"/>
          <w:szCs w:val="28"/>
          <w:vertAlign w:val="subscript"/>
        </w:rPr>
        <w:t>аб.л</w:t>
      </w:r>
      <w:proofErr w:type="spellEnd"/>
      <w:r w:rsidRPr="003031F8">
        <w:rPr>
          <w:rFonts w:ascii="Times New Roman" w:hAnsi="Times New Roman" w:cs="Times New Roman"/>
          <w:sz w:val="28"/>
          <w:szCs w:val="28"/>
          <w:vertAlign w:val="subscript"/>
        </w:rPr>
        <w:t>.</w:t>
      </w:r>
      <w:r>
        <w:rPr>
          <w:rFonts w:ascii="Times New Roman" w:hAnsi="Times New Roman" w:cs="Times New Roman"/>
          <w:sz w:val="28"/>
          <w:szCs w:val="28"/>
        </w:rPr>
        <w:t xml:space="preserve"> </w:t>
      </w:r>
      <w:r w:rsidRPr="00520224">
        <w:rPr>
          <w:rFonts w:ascii="Times New Roman" w:hAnsi="Times New Roman" w:cs="Times New Roman"/>
          <w:sz w:val="28"/>
          <w:szCs w:val="28"/>
        </w:rPr>
        <w:t xml:space="preserve">= </w:t>
      </w:r>
      <m:oMath>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Грошові кошти + Поточні фінансові інвестиції </m:t>
            </m:r>
          </m:num>
          <m:den>
            <m:r>
              <m:rPr>
                <m:sty m:val="p"/>
              </m:rPr>
              <w:rPr>
                <w:rFonts w:ascii="Cambria Math" w:hAnsi="Cambria Math" w:cs="Times New Roman"/>
                <w:sz w:val="28"/>
                <w:szCs w:val="28"/>
              </w:rPr>
              <m:t>Поточні зобов’язання</m:t>
            </m:r>
          </m:den>
        </m:f>
        <m:r>
          <w:rPr>
            <w:rFonts w:ascii="Cambria Math" w:hAnsi="Cambria Math" w:cs="Times New Roman"/>
            <w:sz w:val="28"/>
            <w:szCs w:val="28"/>
          </w:rPr>
          <m:t xml:space="preserve"> </m:t>
        </m:r>
      </m:oMath>
      <w:r w:rsidRPr="00520224">
        <w:rPr>
          <w:rFonts w:ascii="Times New Roman" w:hAnsi="Times New Roman" w:cs="Times New Roman"/>
          <w:sz w:val="28"/>
          <w:szCs w:val="28"/>
        </w:rPr>
        <w:t xml:space="preserve">= </w:t>
      </w:r>
      <m:oMath>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ф.1(р.1165 + р. 1160)</m:t>
            </m:r>
          </m:num>
          <m:den>
            <m:r>
              <m:rPr>
                <m:sty m:val="p"/>
              </m:rPr>
              <w:rPr>
                <w:rFonts w:ascii="Cambria Math" w:hAnsi="Cambria Math" w:cs="Times New Roman"/>
                <w:sz w:val="28"/>
                <w:szCs w:val="28"/>
              </w:rPr>
              <m:t>Ф.№1р.1695</m:t>
            </m:r>
          </m:den>
        </m:f>
      </m:oMath>
      <w:r>
        <w:rPr>
          <w:rFonts w:ascii="Times New Roman" w:eastAsiaTheme="minorEastAsia" w:hAnsi="Times New Roman" w:cs="Times New Roman"/>
          <w:sz w:val="28"/>
          <w:szCs w:val="28"/>
        </w:rPr>
        <w:t>,</w:t>
      </w:r>
      <w:r w:rsidRPr="00CB33B7">
        <w:rPr>
          <w:rFonts w:ascii="Times New Roman" w:eastAsiaTheme="minorEastAsia" w:hAnsi="Times New Roman" w:cs="Times New Roman"/>
          <w:sz w:val="28"/>
          <w:szCs w:val="28"/>
          <w:lang w:val="ru-RU"/>
        </w:rPr>
        <w:t xml:space="preserve">      </w:t>
      </w:r>
      <w:r w:rsidRPr="00520224">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2</w:t>
      </w:r>
      <w:r w:rsidRPr="00520224">
        <w:rPr>
          <w:rFonts w:ascii="Times New Roman" w:eastAsiaTheme="minorEastAsia" w:hAnsi="Times New Roman" w:cs="Times New Roman"/>
          <w:sz w:val="28"/>
          <w:szCs w:val="28"/>
        </w:rPr>
        <w:t>.3)</w:t>
      </w:r>
    </w:p>
    <w:p w:rsidR="009E348A" w:rsidRPr="00520224" w:rsidRDefault="009E348A" w:rsidP="009E348A">
      <w:pPr>
        <w:spacing w:after="0" w:line="360" w:lineRule="auto"/>
        <w:ind w:firstLine="709"/>
        <w:jc w:val="both"/>
        <w:rPr>
          <w:rFonts w:ascii="Times New Roman" w:eastAsiaTheme="minorEastAsia" w:hAnsi="Times New Roman" w:cs="Times New Roman"/>
          <w:sz w:val="28"/>
          <w:szCs w:val="28"/>
        </w:rPr>
      </w:pPr>
      <w:r w:rsidRPr="00520224">
        <w:rPr>
          <w:rFonts w:ascii="Times New Roman" w:eastAsiaTheme="minorEastAsia" w:hAnsi="Times New Roman" w:cs="Times New Roman"/>
          <w:sz w:val="28"/>
          <w:szCs w:val="28"/>
        </w:rPr>
        <w:t>За допомоги вищенаведеної інформації розрахуємо коефіцієнт абсолютної ліквідності.</w:t>
      </w:r>
    </w:p>
    <w:p w:rsidR="009E348A" w:rsidRPr="00520224" w:rsidRDefault="009E348A" w:rsidP="009E348A">
      <w:pPr>
        <w:pStyle w:val="af"/>
        <w:spacing w:line="360" w:lineRule="auto"/>
        <w:ind w:firstLine="709"/>
        <w:jc w:val="both"/>
        <w:rPr>
          <w:rFonts w:ascii="Times New Roman" w:hAnsi="Times New Roman" w:cs="Times New Roman"/>
          <w:sz w:val="28"/>
          <w:szCs w:val="28"/>
          <w:lang w:val="uk-UA"/>
        </w:rPr>
      </w:pPr>
      <w:r w:rsidRPr="00520224">
        <w:rPr>
          <w:rFonts w:ascii="Times New Roman" w:hAnsi="Times New Roman" w:cs="Times New Roman"/>
          <w:sz w:val="28"/>
          <w:szCs w:val="28"/>
          <w:lang w:val="uk-UA"/>
        </w:rPr>
        <w:t>Розрахунок:</w:t>
      </w:r>
    </w:p>
    <w:p w:rsidR="009E348A" w:rsidRPr="00520224" w:rsidRDefault="009E348A" w:rsidP="009E348A">
      <w:pPr>
        <w:spacing w:after="0" w:line="360" w:lineRule="auto"/>
        <w:ind w:firstLine="709"/>
        <w:jc w:val="center"/>
        <w:rPr>
          <w:rFonts w:ascii="Times New Roman" w:eastAsiaTheme="minorEastAsia" w:hAnsi="Times New Roman" w:cs="Times New Roman"/>
          <w:bCs/>
          <w:sz w:val="28"/>
          <w:szCs w:val="28"/>
        </w:rPr>
      </w:pPr>
      <w:r w:rsidRPr="00520224">
        <w:rPr>
          <w:rFonts w:ascii="Times New Roman" w:hAnsi="Times New Roman" w:cs="Times New Roman"/>
          <w:sz w:val="28"/>
          <w:szCs w:val="28"/>
        </w:rPr>
        <w:t xml:space="preserve">К </w:t>
      </w:r>
      <w:r w:rsidRPr="0019062B">
        <w:rPr>
          <w:rFonts w:ascii="Times New Roman" w:hAnsi="Times New Roman" w:cs="Times New Roman"/>
          <w:sz w:val="28"/>
          <w:szCs w:val="28"/>
          <w:vertAlign w:val="subscript"/>
        </w:rPr>
        <w:t>аб.л.2019</w:t>
      </w:r>
      <w:r>
        <w:rPr>
          <w:rFonts w:ascii="Times New Roman" w:hAnsi="Times New Roman" w:cs="Times New Roman"/>
          <w:sz w:val="28"/>
          <w:szCs w:val="28"/>
        </w:rPr>
        <w:t xml:space="preserve"> </w:t>
      </w:r>
      <w:r w:rsidRPr="00520224">
        <w:rPr>
          <w:rFonts w:ascii="Times New Roman" w:hAnsi="Times New Roman" w:cs="Times New Roman"/>
          <w:sz w:val="28"/>
          <w:szCs w:val="28"/>
        </w:rPr>
        <w:t>=</w:t>
      </w:r>
      <m:oMath>
        <m:r>
          <w:rPr>
            <w:rFonts w:ascii="Cambria Math" w:hAnsi="Cambria Math" w:cs="Times New Roman"/>
            <w:sz w:val="28"/>
            <w:szCs w:val="28"/>
          </w:rPr>
          <m:t xml:space="preserve"> </m:t>
        </m:r>
        <m:f>
          <m:fPr>
            <m:ctrlPr>
              <w:rPr>
                <w:rFonts w:ascii="Cambria Math" w:hAnsi="Cambria Math" w:cs="Times New Roman"/>
                <w:b/>
                <w:bCs/>
                <w:sz w:val="28"/>
                <w:szCs w:val="28"/>
              </w:rPr>
            </m:ctrlPr>
          </m:fPr>
          <m:num>
            <m:r>
              <m:rPr>
                <m:sty m:val="p"/>
              </m:rPr>
              <w:rPr>
                <w:rFonts w:ascii="Cambria Math" w:hAnsi="Cambria Math" w:cs="Times New Roman"/>
                <w:sz w:val="28"/>
                <w:szCs w:val="28"/>
              </w:rPr>
              <m:t>23 265,4+0</m:t>
            </m:r>
          </m:num>
          <m:den>
            <m:r>
              <m:rPr>
                <m:sty m:val="p"/>
              </m:rPr>
              <w:rPr>
                <w:rFonts w:ascii="Cambria Math" w:hAnsi="Cambria Math" w:cs="Times New Roman"/>
                <w:sz w:val="28"/>
                <w:szCs w:val="28"/>
              </w:rPr>
              <m:t> 51 146,3</m:t>
            </m:r>
          </m:den>
        </m:f>
        <m:r>
          <m:rPr>
            <m:sty m:val="bi"/>
          </m:rPr>
          <w:rPr>
            <w:rFonts w:ascii="Cambria Math" w:hAnsi="Cambria Math" w:cs="Times New Roman"/>
            <w:sz w:val="28"/>
            <w:szCs w:val="28"/>
          </w:rPr>
          <m:t xml:space="preserve"> </m:t>
        </m:r>
      </m:oMath>
      <w:r w:rsidRPr="00520224">
        <w:rPr>
          <w:rFonts w:ascii="Times New Roman" w:eastAsiaTheme="minorEastAsia" w:hAnsi="Times New Roman" w:cs="Times New Roman"/>
          <w:bCs/>
          <w:sz w:val="28"/>
          <w:szCs w:val="28"/>
        </w:rPr>
        <w:t>= 0,</w:t>
      </w:r>
      <w:r>
        <w:rPr>
          <w:rFonts w:ascii="Times New Roman" w:eastAsiaTheme="minorEastAsia" w:hAnsi="Times New Roman" w:cs="Times New Roman"/>
          <w:bCs/>
          <w:sz w:val="28"/>
          <w:szCs w:val="28"/>
        </w:rPr>
        <w:t>51</w:t>
      </w:r>
      <w:r w:rsidRPr="00520224">
        <w:rPr>
          <w:rFonts w:ascii="Times New Roman" w:eastAsiaTheme="minorEastAsia" w:hAnsi="Times New Roman" w:cs="Times New Roman"/>
          <w:bCs/>
          <w:sz w:val="28"/>
          <w:szCs w:val="28"/>
        </w:rPr>
        <w:t>;</w:t>
      </w:r>
    </w:p>
    <w:p w:rsidR="009E348A" w:rsidRDefault="009E348A" w:rsidP="009E348A">
      <w:pPr>
        <w:spacing w:after="0" w:line="360" w:lineRule="auto"/>
        <w:ind w:firstLine="709"/>
        <w:jc w:val="center"/>
        <w:rPr>
          <w:rFonts w:ascii="Times New Roman" w:eastAsiaTheme="minorEastAsia" w:hAnsi="Times New Roman" w:cs="Times New Roman"/>
          <w:bCs/>
          <w:sz w:val="28"/>
          <w:szCs w:val="28"/>
        </w:rPr>
      </w:pPr>
      <w:r w:rsidRPr="00520224">
        <w:rPr>
          <w:rFonts w:ascii="Times New Roman" w:hAnsi="Times New Roman" w:cs="Times New Roman"/>
          <w:sz w:val="28"/>
          <w:szCs w:val="28"/>
        </w:rPr>
        <w:t xml:space="preserve">К </w:t>
      </w:r>
      <w:r w:rsidRPr="0019062B">
        <w:rPr>
          <w:rFonts w:ascii="Times New Roman" w:hAnsi="Times New Roman" w:cs="Times New Roman"/>
          <w:sz w:val="28"/>
          <w:szCs w:val="28"/>
          <w:vertAlign w:val="subscript"/>
        </w:rPr>
        <w:t>аб.л.20</w:t>
      </w:r>
      <w:r>
        <w:rPr>
          <w:rFonts w:ascii="Times New Roman" w:hAnsi="Times New Roman" w:cs="Times New Roman"/>
          <w:sz w:val="28"/>
          <w:szCs w:val="28"/>
          <w:vertAlign w:val="subscript"/>
        </w:rPr>
        <w:t>20</w:t>
      </w:r>
      <w:r>
        <w:rPr>
          <w:rFonts w:ascii="Times New Roman" w:hAnsi="Times New Roman" w:cs="Times New Roman"/>
          <w:sz w:val="28"/>
          <w:szCs w:val="28"/>
        </w:rPr>
        <w:t xml:space="preserve"> </w:t>
      </w:r>
      <w:r w:rsidRPr="00520224">
        <w:rPr>
          <w:rFonts w:ascii="Times New Roman" w:hAnsi="Times New Roman" w:cs="Times New Roman"/>
          <w:sz w:val="28"/>
          <w:szCs w:val="28"/>
        </w:rPr>
        <w:t>=</w:t>
      </w:r>
      <m:oMath>
        <m:r>
          <w:rPr>
            <w:rFonts w:ascii="Cambria Math" w:hAnsi="Cambria Math" w:cs="Times New Roman"/>
            <w:sz w:val="28"/>
            <w:szCs w:val="28"/>
          </w:rPr>
          <m:t xml:space="preserve"> </m:t>
        </m:r>
        <m:f>
          <m:fPr>
            <m:ctrlPr>
              <w:rPr>
                <w:rFonts w:ascii="Cambria Math" w:hAnsi="Cambria Math" w:cs="Times New Roman"/>
                <w:b/>
                <w:bCs/>
                <w:sz w:val="28"/>
                <w:szCs w:val="28"/>
              </w:rPr>
            </m:ctrlPr>
          </m:fPr>
          <m:num>
            <m:r>
              <m:rPr>
                <m:sty m:val="p"/>
              </m:rPr>
              <w:rPr>
                <w:rFonts w:ascii="Cambria Math" w:hAnsi="Cambria Math" w:cs="Times New Roman"/>
                <w:sz w:val="28"/>
                <w:szCs w:val="28"/>
              </w:rPr>
              <m:t>23 206+0</m:t>
            </m:r>
          </m:num>
          <m:den>
            <m:r>
              <m:rPr>
                <m:sty m:val="p"/>
              </m:rPr>
              <w:rPr>
                <w:rFonts w:ascii="Cambria Math" w:hAnsi="Cambria Math" w:cs="Times New Roman"/>
                <w:sz w:val="28"/>
                <w:szCs w:val="28"/>
              </w:rPr>
              <m:t> 116 620</m:t>
            </m:r>
          </m:den>
        </m:f>
        <m:r>
          <m:rPr>
            <m:sty m:val="bi"/>
          </m:rPr>
          <w:rPr>
            <w:rFonts w:ascii="Cambria Math" w:hAnsi="Cambria Math" w:cs="Times New Roman"/>
            <w:sz w:val="28"/>
            <w:szCs w:val="28"/>
          </w:rPr>
          <m:t xml:space="preserve"> </m:t>
        </m:r>
      </m:oMath>
      <w:r w:rsidRPr="00520224">
        <w:rPr>
          <w:rFonts w:ascii="Times New Roman" w:eastAsiaTheme="minorEastAsia" w:hAnsi="Times New Roman" w:cs="Times New Roman"/>
          <w:bCs/>
          <w:sz w:val="28"/>
          <w:szCs w:val="28"/>
        </w:rPr>
        <w:t>= 0,</w:t>
      </w:r>
      <w:r>
        <w:rPr>
          <w:rFonts w:ascii="Times New Roman" w:eastAsiaTheme="minorEastAsia" w:hAnsi="Times New Roman" w:cs="Times New Roman"/>
          <w:bCs/>
          <w:sz w:val="28"/>
          <w:szCs w:val="28"/>
        </w:rPr>
        <w:t>19</w:t>
      </w:r>
      <w:r w:rsidRPr="00520224">
        <w:rPr>
          <w:rFonts w:ascii="Times New Roman" w:eastAsiaTheme="minorEastAsia" w:hAnsi="Times New Roman" w:cs="Times New Roman"/>
          <w:bCs/>
          <w:sz w:val="28"/>
          <w:szCs w:val="28"/>
        </w:rPr>
        <w:t>;</w:t>
      </w:r>
    </w:p>
    <w:p w:rsidR="009E348A" w:rsidRDefault="009E348A" w:rsidP="009E348A">
      <w:pPr>
        <w:spacing w:after="0" w:line="360" w:lineRule="auto"/>
        <w:ind w:firstLine="709"/>
        <w:jc w:val="center"/>
        <w:rPr>
          <w:rFonts w:ascii="Times New Roman" w:eastAsiaTheme="minorEastAsia" w:hAnsi="Times New Roman" w:cs="Times New Roman"/>
          <w:bCs/>
          <w:sz w:val="28"/>
          <w:szCs w:val="28"/>
        </w:rPr>
      </w:pPr>
      <w:r w:rsidRPr="00520224">
        <w:rPr>
          <w:rFonts w:ascii="Times New Roman" w:hAnsi="Times New Roman" w:cs="Times New Roman"/>
          <w:sz w:val="28"/>
          <w:szCs w:val="28"/>
        </w:rPr>
        <w:t xml:space="preserve">К </w:t>
      </w:r>
      <w:r w:rsidRPr="0019062B">
        <w:rPr>
          <w:rFonts w:ascii="Times New Roman" w:hAnsi="Times New Roman" w:cs="Times New Roman"/>
          <w:sz w:val="28"/>
          <w:szCs w:val="28"/>
          <w:vertAlign w:val="subscript"/>
        </w:rPr>
        <w:t>аб.л.20</w:t>
      </w:r>
      <w:r>
        <w:rPr>
          <w:rFonts w:ascii="Times New Roman" w:hAnsi="Times New Roman" w:cs="Times New Roman"/>
          <w:sz w:val="28"/>
          <w:szCs w:val="28"/>
          <w:vertAlign w:val="subscript"/>
        </w:rPr>
        <w:t>21</w:t>
      </w:r>
      <w:r>
        <w:rPr>
          <w:rFonts w:ascii="Times New Roman" w:hAnsi="Times New Roman" w:cs="Times New Roman"/>
          <w:sz w:val="28"/>
          <w:szCs w:val="28"/>
        </w:rPr>
        <w:t xml:space="preserve"> </w:t>
      </w:r>
      <w:r w:rsidRPr="00520224">
        <w:rPr>
          <w:rFonts w:ascii="Times New Roman" w:hAnsi="Times New Roman" w:cs="Times New Roman"/>
          <w:sz w:val="28"/>
          <w:szCs w:val="28"/>
        </w:rPr>
        <w:t>=</w:t>
      </w:r>
      <m:oMath>
        <m:r>
          <w:rPr>
            <w:rFonts w:ascii="Cambria Math" w:hAnsi="Cambria Math" w:cs="Times New Roman"/>
            <w:sz w:val="28"/>
            <w:szCs w:val="28"/>
          </w:rPr>
          <m:t xml:space="preserve"> </m:t>
        </m:r>
        <m:f>
          <m:fPr>
            <m:ctrlPr>
              <w:rPr>
                <w:rFonts w:ascii="Cambria Math" w:hAnsi="Cambria Math" w:cs="Times New Roman"/>
                <w:b/>
                <w:bCs/>
                <w:sz w:val="28"/>
                <w:szCs w:val="28"/>
              </w:rPr>
            </m:ctrlPr>
          </m:fPr>
          <m:num>
            <m:r>
              <m:rPr>
                <m:sty m:val="p"/>
              </m:rPr>
              <w:rPr>
                <w:rFonts w:ascii="Cambria Math" w:hAnsi="Cambria Math" w:cs="Times New Roman"/>
                <w:sz w:val="28"/>
                <w:szCs w:val="28"/>
              </w:rPr>
              <m:t>7 730+0</m:t>
            </m:r>
          </m:num>
          <m:den>
            <m:r>
              <m:rPr>
                <m:sty m:val="p"/>
              </m:rPr>
              <w:rPr>
                <w:rFonts w:ascii="Cambria Math" w:hAnsi="Cambria Math" w:cs="Times New Roman"/>
                <w:sz w:val="28"/>
                <w:szCs w:val="28"/>
              </w:rPr>
              <m:t>76 453</m:t>
            </m:r>
          </m:den>
        </m:f>
        <m:r>
          <m:rPr>
            <m:sty m:val="bi"/>
          </m:rPr>
          <w:rPr>
            <w:rFonts w:ascii="Cambria Math" w:hAnsi="Cambria Math" w:cs="Times New Roman"/>
            <w:sz w:val="28"/>
            <w:szCs w:val="28"/>
          </w:rPr>
          <m:t xml:space="preserve"> </m:t>
        </m:r>
      </m:oMath>
      <w:r w:rsidRPr="00520224">
        <w:rPr>
          <w:rFonts w:ascii="Times New Roman" w:eastAsiaTheme="minorEastAsia" w:hAnsi="Times New Roman" w:cs="Times New Roman"/>
          <w:bCs/>
          <w:sz w:val="28"/>
          <w:szCs w:val="28"/>
        </w:rPr>
        <w:t>= 0,</w:t>
      </w:r>
      <w:r>
        <w:rPr>
          <w:rFonts w:ascii="Times New Roman" w:eastAsiaTheme="minorEastAsia" w:hAnsi="Times New Roman" w:cs="Times New Roman"/>
          <w:bCs/>
          <w:sz w:val="28"/>
          <w:szCs w:val="28"/>
        </w:rPr>
        <w:t>1</w:t>
      </w:r>
      <w:r w:rsidRPr="00520224">
        <w:rPr>
          <w:rFonts w:ascii="Times New Roman" w:eastAsiaTheme="minorEastAsia" w:hAnsi="Times New Roman" w:cs="Times New Roman"/>
          <w:bCs/>
          <w:sz w:val="28"/>
          <w:szCs w:val="28"/>
        </w:rPr>
        <w:t>;</w:t>
      </w:r>
    </w:p>
    <w:p w:rsidR="002952F3" w:rsidRDefault="002952F3" w:rsidP="002952F3">
      <w:pPr>
        <w:spacing w:after="0" w:line="360" w:lineRule="auto"/>
        <w:ind w:firstLine="709"/>
        <w:jc w:val="center"/>
        <w:rPr>
          <w:rFonts w:ascii="Times New Roman" w:eastAsiaTheme="minorEastAsia" w:hAnsi="Times New Roman" w:cs="Times New Roman"/>
          <w:bCs/>
          <w:sz w:val="28"/>
          <w:szCs w:val="28"/>
        </w:rPr>
      </w:pPr>
      <w:r w:rsidRPr="00520224">
        <w:rPr>
          <w:rFonts w:ascii="Times New Roman" w:hAnsi="Times New Roman" w:cs="Times New Roman"/>
          <w:sz w:val="28"/>
          <w:szCs w:val="28"/>
        </w:rPr>
        <w:t xml:space="preserve">К </w:t>
      </w:r>
      <w:r w:rsidRPr="0019062B">
        <w:rPr>
          <w:rFonts w:ascii="Times New Roman" w:hAnsi="Times New Roman" w:cs="Times New Roman"/>
          <w:sz w:val="28"/>
          <w:szCs w:val="28"/>
          <w:vertAlign w:val="subscript"/>
        </w:rPr>
        <w:t>аб.л.20</w:t>
      </w:r>
      <w:r>
        <w:rPr>
          <w:rFonts w:ascii="Times New Roman" w:hAnsi="Times New Roman" w:cs="Times New Roman"/>
          <w:sz w:val="28"/>
          <w:szCs w:val="28"/>
          <w:vertAlign w:val="subscript"/>
        </w:rPr>
        <w:t>2</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sidRPr="00520224">
        <w:rPr>
          <w:rFonts w:ascii="Times New Roman" w:hAnsi="Times New Roman" w:cs="Times New Roman"/>
          <w:sz w:val="28"/>
          <w:szCs w:val="28"/>
        </w:rPr>
        <w:t>=</w:t>
      </w:r>
      <m:oMath>
        <m:r>
          <w:rPr>
            <w:rFonts w:ascii="Cambria Math" w:hAnsi="Cambria Math" w:cs="Times New Roman"/>
            <w:sz w:val="28"/>
            <w:szCs w:val="28"/>
          </w:rPr>
          <m:t xml:space="preserve"> </m:t>
        </m:r>
        <m:f>
          <m:fPr>
            <m:ctrlPr>
              <w:rPr>
                <w:rFonts w:ascii="Cambria Math" w:hAnsi="Cambria Math" w:cs="Times New Roman"/>
                <w:b/>
                <w:bCs/>
                <w:sz w:val="28"/>
                <w:szCs w:val="28"/>
              </w:rPr>
            </m:ctrlPr>
          </m:fPr>
          <m:num>
            <m:r>
              <m:rPr>
                <m:sty m:val="p"/>
              </m:rPr>
              <w:rPr>
                <w:rFonts w:ascii="Cambria Math" w:hAnsi="Cambria Math" w:cs="Times New Roman"/>
                <w:sz w:val="28"/>
                <w:szCs w:val="28"/>
              </w:rPr>
              <m:t>14 243</m:t>
            </m:r>
            <m:r>
              <m:rPr>
                <m:sty m:val="p"/>
              </m:rPr>
              <w:rPr>
                <w:rFonts w:ascii="Cambria Math" w:hAnsi="Cambria Math" w:cs="Times New Roman"/>
                <w:sz w:val="28"/>
                <w:szCs w:val="28"/>
              </w:rPr>
              <m:t>+0</m:t>
            </m:r>
          </m:num>
          <m:den>
            <m:r>
              <m:rPr>
                <m:sty m:val="p"/>
              </m:rPr>
              <w:rPr>
                <w:rFonts w:ascii="Cambria Math" w:hAnsi="Cambria Math" w:cs="Times New Roman"/>
                <w:sz w:val="28"/>
                <w:szCs w:val="28"/>
              </w:rPr>
              <m:t>71 524</m:t>
            </m:r>
          </m:den>
        </m:f>
        <m:r>
          <m:rPr>
            <m:sty m:val="bi"/>
          </m:rPr>
          <w:rPr>
            <w:rFonts w:ascii="Cambria Math" w:hAnsi="Cambria Math" w:cs="Times New Roman"/>
            <w:sz w:val="28"/>
            <w:szCs w:val="28"/>
          </w:rPr>
          <m:t xml:space="preserve"> </m:t>
        </m:r>
      </m:oMath>
      <w:r w:rsidRPr="00520224">
        <w:rPr>
          <w:rFonts w:ascii="Times New Roman" w:eastAsiaTheme="minorEastAsia" w:hAnsi="Times New Roman" w:cs="Times New Roman"/>
          <w:bCs/>
          <w:sz w:val="28"/>
          <w:szCs w:val="28"/>
        </w:rPr>
        <w:t>= 0,</w:t>
      </w:r>
      <w:r>
        <w:rPr>
          <w:rFonts w:ascii="Times New Roman" w:eastAsiaTheme="minorEastAsia" w:hAnsi="Times New Roman" w:cs="Times New Roman"/>
          <w:bCs/>
          <w:sz w:val="28"/>
          <w:szCs w:val="28"/>
        </w:rPr>
        <w:t>19</w:t>
      </w:r>
      <w:r w:rsidRPr="00520224">
        <w:rPr>
          <w:rFonts w:ascii="Times New Roman" w:eastAsiaTheme="minorEastAsia" w:hAnsi="Times New Roman" w:cs="Times New Roman"/>
          <w:bCs/>
          <w:sz w:val="28"/>
          <w:szCs w:val="28"/>
        </w:rPr>
        <w:t>;</w:t>
      </w:r>
    </w:p>
    <w:p w:rsidR="002952F3" w:rsidRDefault="002952F3" w:rsidP="002952F3">
      <w:pPr>
        <w:spacing w:after="0" w:line="360" w:lineRule="auto"/>
        <w:ind w:firstLine="709"/>
        <w:jc w:val="center"/>
        <w:rPr>
          <w:rFonts w:ascii="Times New Roman" w:eastAsiaTheme="minorEastAsia" w:hAnsi="Times New Roman" w:cs="Times New Roman"/>
          <w:bCs/>
          <w:sz w:val="28"/>
          <w:szCs w:val="28"/>
        </w:rPr>
      </w:pPr>
      <w:r w:rsidRPr="00520224">
        <w:rPr>
          <w:rFonts w:ascii="Times New Roman" w:hAnsi="Times New Roman" w:cs="Times New Roman"/>
          <w:sz w:val="28"/>
          <w:szCs w:val="28"/>
        </w:rPr>
        <w:t xml:space="preserve">К </w:t>
      </w:r>
      <w:r w:rsidRPr="0019062B">
        <w:rPr>
          <w:rFonts w:ascii="Times New Roman" w:hAnsi="Times New Roman" w:cs="Times New Roman"/>
          <w:sz w:val="28"/>
          <w:szCs w:val="28"/>
          <w:vertAlign w:val="subscript"/>
        </w:rPr>
        <w:t>аб.л.20</w:t>
      </w:r>
      <w:r>
        <w:rPr>
          <w:rFonts w:ascii="Times New Roman" w:hAnsi="Times New Roman" w:cs="Times New Roman"/>
          <w:sz w:val="28"/>
          <w:szCs w:val="28"/>
          <w:vertAlign w:val="subscript"/>
        </w:rPr>
        <w:t>2</w:t>
      </w:r>
      <w:r>
        <w:rPr>
          <w:rFonts w:ascii="Times New Roman" w:hAnsi="Times New Roman" w:cs="Times New Roman"/>
          <w:sz w:val="28"/>
          <w:szCs w:val="28"/>
          <w:vertAlign w:val="subscript"/>
        </w:rPr>
        <w:t>3</w:t>
      </w:r>
      <w:r>
        <w:rPr>
          <w:rFonts w:ascii="Times New Roman" w:hAnsi="Times New Roman" w:cs="Times New Roman"/>
          <w:sz w:val="28"/>
          <w:szCs w:val="28"/>
        </w:rPr>
        <w:t xml:space="preserve"> </w:t>
      </w:r>
      <w:r w:rsidRPr="00520224">
        <w:rPr>
          <w:rFonts w:ascii="Times New Roman" w:hAnsi="Times New Roman" w:cs="Times New Roman"/>
          <w:sz w:val="28"/>
          <w:szCs w:val="28"/>
        </w:rPr>
        <w:t>=</w:t>
      </w:r>
      <m:oMath>
        <m:r>
          <w:rPr>
            <w:rFonts w:ascii="Cambria Math" w:hAnsi="Cambria Math" w:cs="Times New Roman"/>
            <w:sz w:val="28"/>
            <w:szCs w:val="28"/>
          </w:rPr>
          <m:t xml:space="preserve"> </m:t>
        </m:r>
        <m:f>
          <m:fPr>
            <m:ctrlPr>
              <w:rPr>
                <w:rFonts w:ascii="Cambria Math" w:hAnsi="Cambria Math" w:cs="Times New Roman"/>
                <w:b/>
                <w:bCs/>
                <w:sz w:val="28"/>
                <w:szCs w:val="28"/>
              </w:rPr>
            </m:ctrlPr>
          </m:fPr>
          <m:num>
            <m:r>
              <m:rPr>
                <m:sty m:val="p"/>
              </m:rPr>
              <w:rPr>
                <w:rFonts w:ascii="Cambria Math" w:hAnsi="Cambria Math" w:cs="Times New Roman"/>
                <w:sz w:val="28"/>
                <w:szCs w:val="28"/>
              </w:rPr>
              <m:t>39 992</m:t>
            </m:r>
            <m:r>
              <m:rPr>
                <m:sty m:val="p"/>
              </m:rPr>
              <w:rPr>
                <w:rFonts w:ascii="Cambria Math" w:hAnsi="Cambria Math" w:cs="Times New Roman"/>
                <w:sz w:val="28"/>
                <w:szCs w:val="28"/>
              </w:rPr>
              <m:t>+</m:t>
            </m:r>
            <m:r>
              <m:rPr>
                <m:sty m:val="p"/>
              </m:rPr>
              <w:rPr>
                <w:rFonts w:ascii="Cambria Math" w:hAnsi="Cambria Math" w:cs="Times New Roman"/>
                <w:sz w:val="28"/>
                <w:szCs w:val="28"/>
              </w:rPr>
              <m:t>2 158</m:t>
            </m:r>
          </m:num>
          <m:den>
            <m:r>
              <m:rPr>
                <m:sty m:val="p"/>
              </m:rPr>
              <w:rPr>
                <w:rFonts w:ascii="Cambria Math" w:hAnsi="Cambria Math" w:cs="Times New Roman"/>
                <w:sz w:val="28"/>
                <w:szCs w:val="28"/>
              </w:rPr>
              <m:t>66 986</m:t>
            </m:r>
          </m:den>
        </m:f>
        <m:r>
          <m:rPr>
            <m:sty m:val="bi"/>
          </m:rPr>
          <w:rPr>
            <w:rFonts w:ascii="Cambria Math" w:hAnsi="Cambria Math" w:cs="Times New Roman"/>
            <w:sz w:val="28"/>
            <w:szCs w:val="28"/>
          </w:rPr>
          <m:t xml:space="preserve"> </m:t>
        </m:r>
      </m:oMath>
      <w:r w:rsidRPr="00520224">
        <w:rPr>
          <w:rFonts w:ascii="Times New Roman" w:eastAsiaTheme="minorEastAsia" w:hAnsi="Times New Roman" w:cs="Times New Roman"/>
          <w:bCs/>
          <w:sz w:val="28"/>
          <w:szCs w:val="28"/>
        </w:rPr>
        <w:t>= 0,</w:t>
      </w:r>
      <w:r>
        <w:rPr>
          <w:rFonts w:ascii="Times New Roman" w:eastAsiaTheme="minorEastAsia" w:hAnsi="Times New Roman" w:cs="Times New Roman"/>
          <w:bCs/>
          <w:sz w:val="28"/>
          <w:szCs w:val="28"/>
        </w:rPr>
        <w:t>62</w:t>
      </w:r>
      <w:r w:rsidRPr="00520224">
        <w:rPr>
          <w:rFonts w:ascii="Times New Roman" w:eastAsiaTheme="minorEastAsia" w:hAnsi="Times New Roman" w:cs="Times New Roman"/>
          <w:bCs/>
          <w:sz w:val="28"/>
          <w:szCs w:val="28"/>
        </w:rPr>
        <w:t>;</w:t>
      </w:r>
    </w:p>
    <w:p w:rsidR="002952F3" w:rsidRDefault="002952F3" w:rsidP="009E348A">
      <w:pPr>
        <w:spacing w:after="0" w:line="360" w:lineRule="auto"/>
        <w:ind w:firstLine="709"/>
        <w:jc w:val="center"/>
        <w:rPr>
          <w:rFonts w:ascii="Times New Roman" w:eastAsiaTheme="minorEastAsia" w:hAnsi="Times New Roman" w:cs="Times New Roman"/>
          <w:bCs/>
          <w:sz w:val="28"/>
          <w:szCs w:val="28"/>
        </w:rPr>
      </w:pPr>
    </w:p>
    <w:p w:rsidR="009E348A" w:rsidRDefault="009E348A" w:rsidP="009E348A">
      <w:pPr>
        <w:spacing w:after="0" w:line="360" w:lineRule="auto"/>
        <w:ind w:firstLine="709"/>
        <w:jc w:val="both"/>
        <w:rPr>
          <w:rFonts w:ascii="Times New Roman" w:hAnsi="Times New Roman" w:cs="Times New Roman"/>
          <w:sz w:val="28"/>
          <w:szCs w:val="28"/>
        </w:rPr>
      </w:pPr>
      <w:r w:rsidRPr="00520224">
        <w:rPr>
          <w:rFonts w:ascii="Times New Roman" w:hAnsi="Times New Roman" w:cs="Times New Roman"/>
          <w:bCs/>
          <w:sz w:val="28"/>
          <w:szCs w:val="28"/>
        </w:rPr>
        <w:t xml:space="preserve">За </w:t>
      </w:r>
      <w:r>
        <w:rPr>
          <w:rFonts w:ascii="Times New Roman" w:hAnsi="Times New Roman" w:cs="Times New Roman"/>
          <w:bCs/>
          <w:sz w:val="28"/>
          <w:szCs w:val="28"/>
        </w:rPr>
        <w:t xml:space="preserve">цими </w:t>
      </w:r>
      <w:r w:rsidRPr="00520224">
        <w:rPr>
          <w:rFonts w:ascii="Times New Roman" w:hAnsi="Times New Roman" w:cs="Times New Roman"/>
          <w:bCs/>
          <w:sz w:val="28"/>
          <w:szCs w:val="28"/>
        </w:rPr>
        <w:t xml:space="preserve">даними можна зробити висновок, що </w:t>
      </w:r>
      <w:r>
        <w:rPr>
          <w:rFonts w:ascii="Times New Roman" w:hAnsi="Times New Roman" w:cs="Times New Roman"/>
          <w:sz w:val="28"/>
          <w:szCs w:val="28"/>
        </w:rPr>
        <w:t>ТОВ</w:t>
      </w:r>
      <w:r w:rsidRPr="00520224">
        <w:rPr>
          <w:rFonts w:ascii="Times New Roman" w:hAnsi="Times New Roman" w:cs="Times New Roman"/>
          <w:sz w:val="28"/>
          <w:szCs w:val="28"/>
        </w:rPr>
        <w:t xml:space="preserve"> «</w:t>
      </w:r>
      <w:r>
        <w:rPr>
          <w:rFonts w:ascii="Times New Roman" w:hAnsi="Times New Roman" w:cs="Times New Roman"/>
          <w:sz w:val="28"/>
          <w:szCs w:val="28"/>
        </w:rPr>
        <w:t>АККОРДГРУП</w:t>
      </w:r>
      <w:r w:rsidRPr="00520224">
        <w:rPr>
          <w:rFonts w:ascii="Times New Roman" w:hAnsi="Times New Roman" w:cs="Times New Roman"/>
          <w:sz w:val="28"/>
          <w:szCs w:val="28"/>
        </w:rPr>
        <w:t xml:space="preserve">» </w:t>
      </w:r>
      <w:r>
        <w:rPr>
          <w:rFonts w:ascii="Times New Roman" w:hAnsi="Times New Roman" w:cs="Times New Roman"/>
          <w:sz w:val="28"/>
          <w:szCs w:val="28"/>
        </w:rPr>
        <w:t>в 2020-202</w:t>
      </w:r>
      <w:r w:rsidR="002952F3">
        <w:rPr>
          <w:rFonts w:ascii="Times New Roman" w:hAnsi="Times New Roman" w:cs="Times New Roman"/>
          <w:sz w:val="28"/>
          <w:szCs w:val="28"/>
        </w:rPr>
        <w:t>2</w:t>
      </w:r>
      <w:r>
        <w:rPr>
          <w:rFonts w:ascii="Times New Roman" w:hAnsi="Times New Roman" w:cs="Times New Roman"/>
          <w:sz w:val="28"/>
          <w:szCs w:val="28"/>
        </w:rPr>
        <w:t xml:space="preserve"> році</w:t>
      </w:r>
      <w:r w:rsidRPr="00520224">
        <w:rPr>
          <w:rFonts w:ascii="Times New Roman" w:hAnsi="Times New Roman" w:cs="Times New Roman"/>
          <w:sz w:val="28"/>
          <w:szCs w:val="28"/>
        </w:rPr>
        <w:t xml:space="preserve"> не мала можливості погасити всі свої борги, але не дивлячись </w:t>
      </w:r>
      <w:r w:rsidRPr="00520224">
        <w:rPr>
          <w:rFonts w:ascii="Times New Roman" w:hAnsi="Times New Roman" w:cs="Times New Roman"/>
          <w:sz w:val="28"/>
          <w:szCs w:val="28"/>
        </w:rPr>
        <w:lastRenderedPageBreak/>
        <w:t>на це не можна казати, що підприємств</w:t>
      </w:r>
      <w:r>
        <w:rPr>
          <w:rFonts w:ascii="Times New Roman" w:hAnsi="Times New Roman" w:cs="Times New Roman"/>
          <w:sz w:val="28"/>
          <w:szCs w:val="28"/>
        </w:rPr>
        <w:t>о</w:t>
      </w:r>
      <w:r w:rsidRPr="00520224">
        <w:rPr>
          <w:rFonts w:ascii="Times New Roman" w:hAnsi="Times New Roman" w:cs="Times New Roman"/>
          <w:sz w:val="28"/>
          <w:szCs w:val="28"/>
        </w:rPr>
        <w:t xml:space="preserve"> було неплатоспроможним, тому що, ймовірність того, що всі кредитори в один час будуть вимагати свої гроші </w:t>
      </w:r>
      <w:r>
        <w:rPr>
          <w:rFonts w:ascii="Times New Roman" w:hAnsi="Times New Roman" w:cs="Times New Roman"/>
          <w:sz w:val="28"/>
          <w:szCs w:val="28"/>
        </w:rPr>
        <w:t xml:space="preserve">- </w:t>
      </w:r>
      <w:r w:rsidRPr="00520224">
        <w:rPr>
          <w:rFonts w:ascii="Times New Roman" w:hAnsi="Times New Roman" w:cs="Times New Roman"/>
          <w:sz w:val="28"/>
          <w:szCs w:val="28"/>
        </w:rPr>
        <w:t>дуже низьк</w:t>
      </w:r>
      <w:r>
        <w:rPr>
          <w:rFonts w:ascii="Times New Roman" w:hAnsi="Times New Roman" w:cs="Times New Roman"/>
          <w:sz w:val="28"/>
          <w:szCs w:val="28"/>
        </w:rPr>
        <w:t>а</w:t>
      </w:r>
      <w:r w:rsidRPr="00520224">
        <w:rPr>
          <w:rFonts w:ascii="Times New Roman" w:hAnsi="Times New Roman" w:cs="Times New Roman"/>
          <w:sz w:val="28"/>
          <w:szCs w:val="28"/>
        </w:rPr>
        <w:t xml:space="preserve">. </w:t>
      </w:r>
      <w:r>
        <w:rPr>
          <w:rFonts w:ascii="Times New Roman" w:hAnsi="Times New Roman" w:cs="Times New Roman"/>
          <w:sz w:val="28"/>
          <w:szCs w:val="28"/>
        </w:rPr>
        <w:t>В 2019</w:t>
      </w:r>
      <w:r w:rsidR="002952F3">
        <w:rPr>
          <w:rFonts w:ascii="Times New Roman" w:hAnsi="Times New Roman" w:cs="Times New Roman"/>
          <w:sz w:val="28"/>
          <w:szCs w:val="28"/>
        </w:rPr>
        <w:t xml:space="preserve"> і 2023</w:t>
      </w:r>
      <w:r>
        <w:rPr>
          <w:rFonts w:ascii="Times New Roman" w:hAnsi="Times New Roman" w:cs="Times New Roman"/>
          <w:sz w:val="28"/>
          <w:szCs w:val="28"/>
        </w:rPr>
        <w:t xml:space="preserve"> ро</w:t>
      </w:r>
      <w:r w:rsidR="002952F3">
        <w:rPr>
          <w:rFonts w:ascii="Times New Roman" w:hAnsi="Times New Roman" w:cs="Times New Roman"/>
          <w:sz w:val="28"/>
          <w:szCs w:val="28"/>
        </w:rPr>
        <w:t>ках</w:t>
      </w:r>
      <w:r>
        <w:rPr>
          <w:rFonts w:ascii="Times New Roman" w:hAnsi="Times New Roman" w:cs="Times New Roman"/>
          <w:sz w:val="28"/>
          <w:szCs w:val="28"/>
        </w:rPr>
        <w:t xml:space="preserve"> показник абсолютної ліквідності був вище норми в 0,2-0,3.</w:t>
      </w:r>
    </w:p>
    <w:p w:rsidR="00AB545C" w:rsidRDefault="00AB545C" w:rsidP="00AB545C">
      <w:pPr>
        <w:spacing w:after="0" w:line="360" w:lineRule="auto"/>
        <w:ind w:firstLine="709"/>
        <w:jc w:val="both"/>
        <w:rPr>
          <w:rFonts w:ascii="Times New Roman" w:hAnsi="Times New Roman"/>
          <w:iCs/>
          <w:sz w:val="28"/>
          <w:szCs w:val="32"/>
        </w:rPr>
      </w:pPr>
      <w:r>
        <w:rPr>
          <w:rFonts w:ascii="Times New Roman" w:hAnsi="Times New Roman"/>
          <w:iCs/>
          <w:sz w:val="28"/>
          <w:szCs w:val="32"/>
        </w:rPr>
        <w:t>Як можна побачити з таблиці 2.3., всі показники ліквідності та платоспроможності ТОВ «АККОРДГРУП» у 2021 р. зменшилися, порівняно з 2019 р. Для коефіцієнта загальної ліквідності зменшення на 0,04 не є критичним, адже у 2021 р. загальна ліквідність має показник в 1,12, це означає, що оборотних коштів вистачає для погашення поточних зобов’язань. Це дуже важливо, адже через нестачу оборотних коштів підприємство може втратити безперебійну функцію роботи, тому що оборотні кошти завжди покривають витрати кожного дня.</w:t>
      </w:r>
    </w:p>
    <w:p w:rsidR="009E348A" w:rsidRPr="00DB5A98" w:rsidRDefault="009E348A" w:rsidP="009E348A">
      <w:pPr>
        <w:spacing w:after="0" w:line="360" w:lineRule="auto"/>
        <w:ind w:firstLine="709"/>
        <w:jc w:val="right"/>
        <w:rPr>
          <w:rFonts w:ascii="Times New Roman" w:hAnsi="Times New Roman" w:cs="Times New Roman"/>
          <w:b/>
          <w:iCs/>
          <w:sz w:val="28"/>
          <w:szCs w:val="28"/>
        </w:rPr>
      </w:pPr>
      <w:r w:rsidRPr="00DB5A98">
        <w:rPr>
          <w:rFonts w:ascii="Times New Roman" w:hAnsi="Times New Roman" w:cs="Times New Roman"/>
          <w:b/>
          <w:iCs/>
          <w:sz w:val="28"/>
          <w:szCs w:val="28"/>
        </w:rPr>
        <w:t>Таблиця 2.3</w:t>
      </w:r>
    </w:p>
    <w:p w:rsidR="009E348A" w:rsidRPr="00DB5A98" w:rsidRDefault="009E348A" w:rsidP="009E348A">
      <w:pPr>
        <w:spacing w:line="360" w:lineRule="auto"/>
        <w:jc w:val="center"/>
        <w:rPr>
          <w:rFonts w:ascii="Times New Roman" w:hAnsi="Times New Roman"/>
          <w:b/>
          <w:bCs/>
          <w:iCs/>
          <w:sz w:val="28"/>
          <w:szCs w:val="28"/>
        </w:rPr>
      </w:pPr>
      <w:r w:rsidRPr="00DB5A98">
        <w:rPr>
          <w:rFonts w:ascii="Times New Roman" w:hAnsi="Times New Roman"/>
          <w:b/>
          <w:bCs/>
          <w:iCs/>
          <w:sz w:val="28"/>
          <w:szCs w:val="28"/>
        </w:rPr>
        <w:t xml:space="preserve">Показники ліквідності та платоспроможності  </w:t>
      </w:r>
      <w:r w:rsidRPr="00DB5A98">
        <w:rPr>
          <w:rFonts w:ascii="Times New Roman" w:hAnsi="Times New Roman" w:cs="Times New Roman"/>
          <w:b/>
          <w:bCs/>
          <w:iCs/>
          <w:sz w:val="28"/>
          <w:szCs w:val="28"/>
        </w:rPr>
        <w:t xml:space="preserve">ТОВ «АККОРДГРУП»  </w:t>
      </w:r>
      <w:r w:rsidRPr="00DB5A98">
        <w:rPr>
          <w:rFonts w:ascii="Times New Roman" w:hAnsi="Times New Roman"/>
          <w:b/>
          <w:bCs/>
          <w:iCs/>
          <w:sz w:val="28"/>
          <w:szCs w:val="28"/>
        </w:rPr>
        <w:t>за період 2019-202</w:t>
      </w:r>
      <w:r w:rsidR="002952F3">
        <w:rPr>
          <w:rFonts w:ascii="Times New Roman" w:hAnsi="Times New Roman"/>
          <w:b/>
          <w:bCs/>
          <w:iCs/>
          <w:sz w:val="28"/>
          <w:szCs w:val="28"/>
        </w:rPr>
        <w:t>3</w:t>
      </w:r>
      <w:r w:rsidRPr="00DB5A98">
        <w:rPr>
          <w:rFonts w:ascii="Times New Roman" w:hAnsi="Times New Roman"/>
          <w:b/>
          <w:bCs/>
          <w:iCs/>
          <w:sz w:val="28"/>
          <w:szCs w:val="28"/>
        </w:rPr>
        <w:t xml:space="preserve"> рр.</w:t>
      </w:r>
    </w:p>
    <w:tbl>
      <w:tblPr>
        <w:tblStyle w:val="a9"/>
        <w:tblW w:w="0" w:type="auto"/>
        <w:tblLook w:val="04A0" w:firstRow="1" w:lastRow="0" w:firstColumn="1" w:lastColumn="0" w:noHBand="0" w:noVBand="1"/>
      </w:tblPr>
      <w:tblGrid>
        <w:gridCol w:w="1148"/>
        <w:gridCol w:w="1156"/>
        <w:gridCol w:w="1157"/>
        <w:gridCol w:w="1157"/>
        <w:gridCol w:w="1157"/>
        <w:gridCol w:w="1157"/>
        <w:gridCol w:w="1256"/>
        <w:gridCol w:w="1156"/>
      </w:tblGrid>
      <w:tr w:rsidR="002952F3" w:rsidRPr="007050B1" w:rsidTr="002952F3">
        <w:trPr>
          <w:trHeight w:val="1666"/>
        </w:trPr>
        <w:tc>
          <w:tcPr>
            <w:tcW w:w="1393" w:type="dxa"/>
          </w:tcPr>
          <w:p w:rsidR="002952F3" w:rsidRPr="001F376A" w:rsidRDefault="002952F3" w:rsidP="00DB5A98">
            <w:pPr>
              <w:rPr>
                <w:rFonts w:ascii="Times New Roman" w:hAnsi="Times New Roman"/>
                <w:b/>
                <w:bCs/>
                <w:sz w:val="24"/>
                <w:szCs w:val="24"/>
              </w:rPr>
            </w:pPr>
            <w:r w:rsidRPr="001F376A">
              <w:rPr>
                <w:rFonts w:ascii="Times New Roman" w:hAnsi="Times New Roman"/>
                <w:b/>
                <w:bCs/>
                <w:sz w:val="24"/>
                <w:szCs w:val="24"/>
              </w:rPr>
              <w:t>Показники</w:t>
            </w:r>
          </w:p>
        </w:tc>
        <w:tc>
          <w:tcPr>
            <w:tcW w:w="1404" w:type="dxa"/>
          </w:tcPr>
          <w:p w:rsidR="002952F3" w:rsidRPr="001F376A" w:rsidRDefault="002952F3" w:rsidP="00DB5A98">
            <w:pPr>
              <w:rPr>
                <w:rFonts w:ascii="Times New Roman" w:hAnsi="Times New Roman"/>
                <w:b/>
                <w:bCs/>
                <w:sz w:val="24"/>
                <w:szCs w:val="24"/>
              </w:rPr>
            </w:pPr>
            <w:r w:rsidRPr="001F376A">
              <w:rPr>
                <w:rFonts w:ascii="Times New Roman" w:hAnsi="Times New Roman"/>
                <w:b/>
                <w:bCs/>
                <w:sz w:val="24"/>
                <w:szCs w:val="24"/>
              </w:rPr>
              <w:t>Значення показників за 201</w:t>
            </w:r>
            <w:r>
              <w:rPr>
                <w:rFonts w:ascii="Times New Roman" w:hAnsi="Times New Roman"/>
                <w:b/>
                <w:bCs/>
                <w:sz w:val="24"/>
                <w:szCs w:val="24"/>
              </w:rPr>
              <w:t>9</w:t>
            </w:r>
            <w:r w:rsidRPr="001F376A">
              <w:rPr>
                <w:rFonts w:ascii="Times New Roman" w:hAnsi="Times New Roman"/>
                <w:b/>
                <w:bCs/>
                <w:sz w:val="24"/>
                <w:szCs w:val="24"/>
              </w:rPr>
              <w:t xml:space="preserve"> р</w:t>
            </w:r>
            <w:r>
              <w:rPr>
                <w:rFonts w:ascii="Times New Roman" w:hAnsi="Times New Roman"/>
                <w:b/>
                <w:bCs/>
                <w:sz w:val="24"/>
                <w:szCs w:val="24"/>
              </w:rPr>
              <w:t>.</w:t>
            </w:r>
          </w:p>
          <w:p w:rsidR="002952F3" w:rsidRPr="001F376A" w:rsidRDefault="002952F3" w:rsidP="00DB5A98">
            <w:pPr>
              <w:jc w:val="center"/>
              <w:rPr>
                <w:rFonts w:ascii="Times New Roman" w:hAnsi="Times New Roman"/>
                <w:b/>
                <w:bCs/>
                <w:sz w:val="24"/>
                <w:szCs w:val="24"/>
              </w:rPr>
            </w:pPr>
          </w:p>
        </w:tc>
        <w:tc>
          <w:tcPr>
            <w:tcW w:w="1404" w:type="dxa"/>
          </w:tcPr>
          <w:p w:rsidR="002952F3" w:rsidRPr="001F376A" w:rsidRDefault="002952F3" w:rsidP="00DB5A98">
            <w:pPr>
              <w:rPr>
                <w:rFonts w:ascii="Times New Roman" w:hAnsi="Times New Roman"/>
                <w:b/>
                <w:bCs/>
                <w:sz w:val="24"/>
                <w:szCs w:val="24"/>
              </w:rPr>
            </w:pPr>
            <w:r w:rsidRPr="001F376A">
              <w:rPr>
                <w:rFonts w:ascii="Times New Roman" w:hAnsi="Times New Roman"/>
                <w:b/>
                <w:bCs/>
                <w:sz w:val="24"/>
                <w:szCs w:val="24"/>
              </w:rPr>
              <w:t>Значення показників за 20</w:t>
            </w:r>
            <w:r>
              <w:rPr>
                <w:rFonts w:ascii="Times New Roman" w:hAnsi="Times New Roman"/>
                <w:b/>
                <w:bCs/>
                <w:sz w:val="24"/>
                <w:szCs w:val="24"/>
              </w:rPr>
              <w:t>20</w:t>
            </w:r>
            <w:r w:rsidRPr="001F376A">
              <w:rPr>
                <w:rFonts w:ascii="Times New Roman" w:hAnsi="Times New Roman"/>
                <w:b/>
                <w:bCs/>
                <w:sz w:val="24"/>
                <w:szCs w:val="24"/>
              </w:rPr>
              <w:t xml:space="preserve"> р</w:t>
            </w:r>
            <w:r>
              <w:rPr>
                <w:rFonts w:ascii="Times New Roman" w:hAnsi="Times New Roman"/>
                <w:b/>
                <w:bCs/>
                <w:sz w:val="24"/>
                <w:szCs w:val="24"/>
              </w:rPr>
              <w:t>.</w:t>
            </w:r>
          </w:p>
          <w:p w:rsidR="002952F3" w:rsidRPr="001F376A" w:rsidRDefault="002952F3" w:rsidP="00DB5A98">
            <w:pPr>
              <w:jc w:val="center"/>
              <w:rPr>
                <w:rFonts w:ascii="Times New Roman" w:hAnsi="Times New Roman"/>
                <w:b/>
                <w:bCs/>
                <w:sz w:val="24"/>
                <w:szCs w:val="24"/>
              </w:rPr>
            </w:pPr>
          </w:p>
        </w:tc>
        <w:tc>
          <w:tcPr>
            <w:tcW w:w="1404" w:type="dxa"/>
          </w:tcPr>
          <w:p w:rsidR="002952F3" w:rsidRPr="001F376A" w:rsidRDefault="002952F3" w:rsidP="00DB5A98">
            <w:pPr>
              <w:rPr>
                <w:rFonts w:ascii="Times New Roman" w:hAnsi="Times New Roman"/>
                <w:b/>
                <w:bCs/>
                <w:sz w:val="24"/>
                <w:szCs w:val="24"/>
              </w:rPr>
            </w:pPr>
            <w:r w:rsidRPr="001F376A">
              <w:rPr>
                <w:rFonts w:ascii="Times New Roman" w:hAnsi="Times New Roman"/>
                <w:b/>
                <w:bCs/>
                <w:sz w:val="24"/>
                <w:szCs w:val="24"/>
              </w:rPr>
              <w:t>Значення показників за 20</w:t>
            </w:r>
            <w:r>
              <w:rPr>
                <w:rFonts w:ascii="Times New Roman" w:hAnsi="Times New Roman"/>
                <w:b/>
                <w:bCs/>
                <w:sz w:val="24"/>
                <w:szCs w:val="24"/>
              </w:rPr>
              <w:t>21</w:t>
            </w:r>
            <w:r w:rsidRPr="001F376A">
              <w:rPr>
                <w:rFonts w:ascii="Times New Roman" w:hAnsi="Times New Roman"/>
                <w:b/>
                <w:bCs/>
                <w:sz w:val="24"/>
                <w:szCs w:val="24"/>
              </w:rPr>
              <w:t xml:space="preserve"> р</w:t>
            </w:r>
            <w:r>
              <w:rPr>
                <w:rFonts w:ascii="Times New Roman" w:hAnsi="Times New Roman"/>
                <w:b/>
                <w:bCs/>
                <w:sz w:val="24"/>
                <w:szCs w:val="24"/>
              </w:rPr>
              <w:t>.</w:t>
            </w:r>
          </w:p>
          <w:p w:rsidR="002952F3" w:rsidRPr="001F376A" w:rsidRDefault="002952F3" w:rsidP="00DB5A98">
            <w:pPr>
              <w:rPr>
                <w:rFonts w:ascii="Times New Roman" w:hAnsi="Times New Roman"/>
                <w:b/>
                <w:bCs/>
                <w:sz w:val="24"/>
                <w:szCs w:val="24"/>
              </w:rPr>
            </w:pPr>
          </w:p>
        </w:tc>
        <w:tc>
          <w:tcPr>
            <w:tcW w:w="584" w:type="dxa"/>
          </w:tcPr>
          <w:p w:rsidR="002952F3" w:rsidRPr="001F376A" w:rsidRDefault="002952F3" w:rsidP="002952F3">
            <w:pPr>
              <w:rPr>
                <w:rFonts w:ascii="Times New Roman" w:hAnsi="Times New Roman"/>
                <w:b/>
                <w:bCs/>
                <w:sz w:val="24"/>
                <w:szCs w:val="24"/>
              </w:rPr>
            </w:pPr>
            <w:r w:rsidRPr="001F376A">
              <w:rPr>
                <w:rFonts w:ascii="Times New Roman" w:hAnsi="Times New Roman"/>
                <w:b/>
                <w:bCs/>
                <w:sz w:val="24"/>
                <w:szCs w:val="24"/>
              </w:rPr>
              <w:t>Значення показників за 20</w:t>
            </w:r>
            <w:r>
              <w:rPr>
                <w:rFonts w:ascii="Times New Roman" w:hAnsi="Times New Roman"/>
                <w:b/>
                <w:bCs/>
                <w:sz w:val="24"/>
                <w:szCs w:val="24"/>
              </w:rPr>
              <w:t>2</w:t>
            </w:r>
            <w:r>
              <w:rPr>
                <w:rFonts w:ascii="Times New Roman" w:hAnsi="Times New Roman"/>
                <w:b/>
                <w:bCs/>
                <w:sz w:val="24"/>
                <w:szCs w:val="24"/>
              </w:rPr>
              <w:t>2</w:t>
            </w:r>
            <w:r w:rsidRPr="001F376A">
              <w:rPr>
                <w:rFonts w:ascii="Times New Roman" w:hAnsi="Times New Roman"/>
                <w:b/>
                <w:bCs/>
                <w:sz w:val="24"/>
                <w:szCs w:val="24"/>
              </w:rPr>
              <w:t xml:space="preserve"> р</w:t>
            </w:r>
            <w:r>
              <w:rPr>
                <w:rFonts w:ascii="Times New Roman" w:hAnsi="Times New Roman"/>
                <w:b/>
                <w:bCs/>
                <w:sz w:val="24"/>
                <w:szCs w:val="24"/>
              </w:rPr>
              <w:t>.</w:t>
            </w:r>
          </w:p>
          <w:p w:rsidR="002952F3" w:rsidRPr="001F376A" w:rsidRDefault="002952F3" w:rsidP="002952F3">
            <w:pPr>
              <w:rPr>
                <w:rFonts w:ascii="Times New Roman" w:hAnsi="Times New Roman"/>
                <w:b/>
                <w:bCs/>
                <w:sz w:val="24"/>
                <w:szCs w:val="24"/>
              </w:rPr>
            </w:pPr>
          </w:p>
        </w:tc>
        <w:tc>
          <w:tcPr>
            <w:tcW w:w="222" w:type="dxa"/>
          </w:tcPr>
          <w:p w:rsidR="002952F3" w:rsidRPr="001F376A" w:rsidRDefault="002952F3" w:rsidP="002952F3">
            <w:pPr>
              <w:rPr>
                <w:rFonts w:ascii="Times New Roman" w:hAnsi="Times New Roman"/>
                <w:b/>
                <w:bCs/>
                <w:sz w:val="24"/>
                <w:szCs w:val="24"/>
              </w:rPr>
            </w:pPr>
            <w:r w:rsidRPr="001F376A">
              <w:rPr>
                <w:rFonts w:ascii="Times New Roman" w:hAnsi="Times New Roman"/>
                <w:b/>
                <w:bCs/>
                <w:sz w:val="24"/>
                <w:szCs w:val="24"/>
              </w:rPr>
              <w:t>Значення показників за 20</w:t>
            </w:r>
            <w:r>
              <w:rPr>
                <w:rFonts w:ascii="Times New Roman" w:hAnsi="Times New Roman"/>
                <w:b/>
                <w:bCs/>
                <w:sz w:val="24"/>
                <w:szCs w:val="24"/>
              </w:rPr>
              <w:t>2</w:t>
            </w:r>
            <w:r>
              <w:rPr>
                <w:rFonts w:ascii="Times New Roman" w:hAnsi="Times New Roman"/>
                <w:b/>
                <w:bCs/>
                <w:sz w:val="24"/>
                <w:szCs w:val="24"/>
              </w:rPr>
              <w:t>3</w:t>
            </w:r>
            <w:r w:rsidRPr="001F376A">
              <w:rPr>
                <w:rFonts w:ascii="Times New Roman" w:hAnsi="Times New Roman"/>
                <w:b/>
                <w:bCs/>
                <w:sz w:val="24"/>
                <w:szCs w:val="24"/>
              </w:rPr>
              <w:t xml:space="preserve"> р</w:t>
            </w:r>
            <w:r>
              <w:rPr>
                <w:rFonts w:ascii="Times New Roman" w:hAnsi="Times New Roman"/>
                <w:b/>
                <w:bCs/>
                <w:sz w:val="24"/>
                <w:szCs w:val="24"/>
              </w:rPr>
              <w:t>.</w:t>
            </w:r>
          </w:p>
          <w:p w:rsidR="002952F3" w:rsidRPr="001F376A" w:rsidRDefault="002952F3" w:rsidP="002952F3">
            <w:pPr>
              <w:rPr>
                <w:rFonts w:ascii="Times New Roman" w:hAnsi="Times New Roman"/>
                <w:b/>
                <w:bCs/>
                <w:sz w:val="24"/>
                <w:szCs w:val="24"/>
              </w:rPr>
            </w:pPr>
          </w:p>
        </w:tc>
        <w:tc>
          <w:tcPr>
            <w:tcW w:w="1530" w:type="dxa"/>
          </w:tcPr>
          <w:p w:rsidR="002952F3" w:rsidRPr="001F376A" w:rsidRDefault="002952F3" w:rsidP="002952F3">
            <w:pPr>
              <w:rPr>
                <w:rFonts w:ascii="Times New Roman" w:hAnsi="Times New Roman"/>
                <w:b/>
                <w:bCs/>
                <w:sz w:val="24"/>
                <w:szCs w:val="24"/>
              </w:rPr>
            </w:pPr>
            <w:r w:rsidRPr="001F376A">
              <w:rPr>
                <w:rFonts w:ascii="Times New Roman" w:hAnsi="Times New Roman"/>
                <w:b/>
                <w:bCs/>
                <w:sz w:val="24"/>
                <w:szCs w:val="24"/>
              </w:rPr>
              <w:t>Нормативне значення</w:t>
            </w:r>
          </w:p>
          <w:p w:rsidR="002952F3" w:rsidRPr="001F376A" w:rsidRDefault="002952F3" w:rsidP="00DB5A98">
            <w:pPr>
              <w:rPr>
                <w:rFonts w:ascii="Times New Roman" w:hAnsi="Times New Roman"/>
                <w:b/>
                <w:bCs/>
                <w:sz w:val="24"/>
                <w:szCs w:val="24"/>
              </w:rPr>
            </w:pPr>
          </w:p>
        </w:tc>
        <w:tc>
          <w:tcPr>
            <w:tcW w:w="1403" w:type="dxa"/>
          </w:tcPr>
          <w:p w:rsidR="002952F3" w:rsidRPr="001F376A" w:rsidRDefault="002952F3" w:rsidP="002952F3">
            <w:pPr>
              <w:rPr>
                <w:rFonts w:ascii="Times New Roman" w:hAnsi="Times New Roman"/>
                <w:b/>
                <w:bCs/>
                <w:sz w:val="24"/>
                <w:szCs w:val="24"/>
              </w:rPr>
            </w:pPr>
            <w:r w:rsidRPr="001F376A">
              <w:rPr>
                <w:rFonts w:ascii="Times New Roman" w:hAnsi="Times New Roman"/>
                <w:b/>
                <w:bCs/>
                <w:sz w:val="24"/>
                <w:szCs w:val="24"/>
              </w:rPr>
              <w:t>Абсолютне відхилення 20</w:t>
            </w:r>
            <w:r>
              <w:rPr>
                <w:rFonts w:ascii="Times New Roman" w:hAnsi="Times New Roman"/>
                <w:b/>
                <w:bCs/>
                <w:sz w:val="24"/>
                <w:szCs w:val="24"/>
              </w:rPr>
              <w:t>2</w:t>
            </w:r>
            <w:r>
              <w:rPr>
                <w:rFonts w:ascii="Times New Roman" w:hAnsi="Times New Roman"/>
                <w:b/>
                <w:bCs/>
                <w:sz w:val="24"/>
                <w:szCs w:val="24"/>
              </w:rPr>
              <w:t>3</w:t>
            </w:r>
            <w:r w:rsidRPr="001F376A">
              <w:rPr>
                <w:rFonts w:ascii="Times New Roman" w:hAnsi="Times New Roman"/>
                <w:b/>
                <w:bCs/>
                <w:sz w:val="24"/>
                <w:szCs w:val="24"/>
              </w:rPr>
              <w:t>-201</w:t>
            </w:r>
            <w:r>
              <w:rPr>
                <w:rFonts w:ascii="Times New Roman" w:hAnsi="Times New Roman"/>
                <w:b/>
                <w:bCs/>
                <w:sz w:val="24"/>
                <w:szCs w:val="24"/>
              </w:rPr>
              <w:t xml:space="preserve">9 </w:t>
            </w:r>
            <w:r w:rsidRPr="001F376A">
              <w:rPr>
                <w:rFonts w:ascii="Times New Roman" w:hAnsi="Times New Roman"/>
                <w:b/>
                <w:bCs/>
                <w:sz w:val="24"/>
                <w:szCs w:val="24"/>
              </w:rPr>
              <w:t>рр</w:t>
            </w:r>
            <w:r>
              <w:rPr>
                <w:rFonts w:ascii="Times New Roman" w:hAnsi="Times New Roman"/>
                <w:b/>
                <w:bCs/>
                <w:sz w:val="24"/>
                <w:szCs w:val="24"/>
              </w:rPr>
              <w:t>.</w:t>
            </w:r>
          </w:p>
          <w:p w:rsidR="002952F3" w:rsidRPr="001F376A" w:rsidRDefault="002952F3" w:rsidP="00DB5A98">
            <w:pPr>
              <w:rPr>
                <w:rFonts w:ascii="Times New Roman" w:hAnsi="Times New Roman"/>
                <w:b/>
                <w:bCs/>
                <w:sz w:val="24"/>
                <w:szCs w:val="24"/>
              </w:rPr>
            </w:pPr>
          </w:p>
        </w:tc>
      </w:tr>
      <w:tr w:rsidR="002952F3" w:rsidRPr="00A86FAE" w:rsidTr="002952F3">
        <w:trPr>
          <w:trHeight w:val="982"/>
        </w:trPr>
        <w:tc>
          <w:tcPr>
            <w:tcW w:w="1393" w:type="dxa"/>
          </w:tcPr>
          <w:p w:rsidR="002952F3" w:rsidRDefault="002952F3" w:rsidP="00DB5A98">
            <w:pPr>
              <w:rPr>
                <w:rFonts w:ascii="Times New Roman" w:hAnsi="Times New Roman"/>
                <w:sz w:val="24"/>
                <w:szCs w:val="24"/>
              </w:rPr>
            </w:pPr>
            <w:r w:rsidRPr="001F376A">
              <w:rPr>
                <w:rFonts w:ascii="Times New Roman" w:hAnsi="Times New Roman"/>
                <w:sz w:val="24"/>
                <w:szCs w:val="24"/>
              </w:rPr>
              <w:t>Ко</w:t>
            </w:r>
            <w:r>
              <w:rPr>
                <w:rFonts w:ascii="Times New Roman" w:hAnsi="Times New Roman"/>
                <w:sz w:val="24"/>
                <w:szCs w:val="24"/>
              </w:rPr>
              <w:t>е</w:t>
            </w:r>
            <w:r w:rsidRPr="001F376A">
              <w:rPr>
                <w:rFonts w:ascii="Times New Roman" w:hAnsi="Times New Roman"/>
                <w:sz w:val="24"/>
                <w:szCs w:val="24"/>
              </w:rPr>
              <w:t xml:space="preserve">фіцієнт </w:t>
            </w:r>
            <w:r>
              <w:rPr>
                <w:rFonts w:ascii="Times New Roman" w:hAnsi="Times New Roman"/>
                <w:sz w:val="24"/>
                <w:szCs w:val="24"/>
              </w:rPr>
              <w:t>загальної</w:t>
            </w:r>
          </w:p>
          <w:p w:rsidR="002952F3" w:rsidRPr="001F376A" w:rsidRDefault="002952F3" w:rsidP="00DB5A98">
            <w:pPr>
              <w:rPr>
                <w:rFonts w:ascii="Times New Roman" w:hAnsi="Times New Roman"/>
                <w:sz w:val="24"/>
                <w:szCs w:val="24"/>
              </w:rPr>
            </w:pPr>
            <w:r w:rsidRPr="001F376A">
              <w:rPr>
                <w:rFonts w:ascii="Times New Roman" w:hAnsi="Times New Roman"/>
                <w:sz w:val="24"/>
                <w:szCs w:val="24"/>
              </w:rPr>
              <w:t>ліквідності</w:t>
            </w:r>
          </w:p>
        </w:tc>
        <w:tc>
          <w:tcPr>
            <w:tcW w:w="1404" w:type="dxa"/>
          </w:tcPr>
          <w:p w:rsidR="002952F3" w:rsidRPr="001F376A" w:rsidRDefault="002952F3" w:rsidP="00DB5A98">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1,16</w:t>
            </w:r>
          </w:p>
        </w:tc>
        <w:tc>
          <w:tcPr>
            <w:tcW w:w="1404" w:type="dxa"/>
          </w:tcPr>
          <w:p w:rsidR="002952F3" w:rsidRPr="001F376A" w:rsidRDefault="002952F3" w:rsidP="00DB5A98">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1,08</w:t>
            </w:r>
          </w:p>
        </w:tc>
        <w:tc>
          <w:tcPr>
            <w:tcW w:w="1404" w:type="dxa"/>
          </w:tcPr>
          <w:p w:rsidR="002952F3" w:rsidRPr="001F376A" w:rsidRDefault="002952F3" w:rsidP="00DB5A98">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1,12</w:t>
            </w:r>
          </w:p>
        </w:tc>
        <w:tc>
          <w:tcPr>
            <w:tcW w:w="584" w:type="dxa"/>
          </w:tcPr>
          <w:p w:rsidR="002952F3" w:rsidRPr="001F376A" w:rsidRDefault="002952F3" w:rsidP="00DB5A98">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1,16</w:t>
            </w:r>
          </w:p>
        </w:tc>
        <w:tc>
          <w:tcPr>
            <w:tcW w:w="222" w:type="dxa"/>
          </w:tcPr>
          <w:p w:rsidR="002952F3" w:rsidRPr="001F376A" w:rsidRDefault="002952F3" w:rsidP="00DB5A98">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1,23</w:t>
            </w:r>
          </w:p>
        </w:tc>
        <w:tc>
          <w:tcPr>
            <w:tcW w:w="1530" w:type="dxa"/>
          </w:tcPr>
          <w:p w:rsidR="002952F3" w:rsidRDefault="002952F3" w:rsidP="00DB5A98">
            <w:pPr>
              <w:jc w:val="center"/>
              <w:rPr>
                <w:rFonts w:ascii="Times New Roman" w:eastAsiaTheme="minorEastAsia" w:hAnsi="Times New Roman" w:cs="Times New Roman"/>
                <w:bCs/>
                <w:sz w:val="24"/>
                <w:szCs w:val="24"/>
              </w:rPr>
            </w:pPr>
            <w:r w:rsidRPr="001F376A">
              <w:rPr>
                <w:rFonts w:ascii="Times New Roman" w:eastAsiaTheme="minorEastAsia" w:hAnsi="Times New Roman" w:cs="Times New Roman"/>
                <w:bCs/>
                <w:sz w:val="24"/>
                <w:szCs w:val="24"/>
              </w:rPr>
              <w:t>1</w:t>
            </w:r>
            <w:r>
              <w:rPr>
                <w:rFonts w:ascii="Times New Roman" w:eastAsiaTheme="minorEastAsia" w:hAnsi="Times New Roman" w:cs="Times New Roman"/>
                <w:bCs/>
                <w:sz w:val="24"/>
                <w:szCs w:val="24"/>
              </w:rPr>
              <w:t>,5</w:t>
            </w:r>
            <w:r w:rsidRPr="001F376A">
              <w:rPr>
                <w:rFonts w:ascii="Times New Roman" w:eastAsiaTheme="minorEastAsia" w:hAnsi="Times New Roman" w:cs="Times New Roman"/>
                <w:bCs/>
                <w:sz w:val="24"/>
                <w:szCs w:val="24"/>
              </w:rPr>
              <w:t>-2</w:t>
            </w:r>
          </w:p>
        </w:tc>
        <w:tc>
          <w:tcPr>
            <w:tcW w:w="1403" w:type="dxa"/>
          </w:tcPr>
          <w:p w:rsidR="002952F3" w:rsidRDefault="002952F3" w:rsidP="00DB5A98">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0,07</w:t>
            </w:r>
          </w:p>
        </w:tc>
      </w:tr>
      <w:tr w:rsidR="002952F3" w:rsidRPr="00A86FAE" w:rsidTr="002952F3">
        <w:trPr>
          <w:trHeight w:val="982"/>
        </w:trPr>
        <w:tc>
          <w:tcPr>
            <w:tcW w:w="1393" w:type="dxa"/>
          </w:tcPr>
          <w:p w:rsidR="002952F3" w:rsidRPr="001F376A" w:rsidRDefault="002952F3" w:rsidP="002952F3">
            <w:pPr>
              <w:rPr>
                <w:rFonts w:ascii="Times New Roman" w:hAnsi="Times New Roman"/>
                <w:sz w:val="24"/>
                <w:szCs w:val="24"/>
              </w:rPr>
            </w:pPr>
            <w:r w:rsidRPr="001F376A">
              <w:rPr>
                <w:rFonts w:ascii="Times New Roman" w:hAnsi="Times New Roman"/>
                <w:sz w:val="24"/>
                <w:szCs w:val="24"/>
              </w:rPr>
              <w:t>Ко</w:t>
            </w:r>
            <w:r>
              <w:rPr>
                <w:rFonts w:ascii="Times New Roman" w:hAnsi="Times New Roman"/>
                <w:sz w:val="24"/>
                <w:szCs w:val="24"/>
              </w:rPr>
              <w:t>е</w:t>
            </w:r>
            <w:r w:rsidRPr="001F376A">
              <w:rPr>
                <w:rFonts w:ascii="Times New Roman" w:hAnsi="Times New Roman"/>
                <w:sz w:val="24"/>
                <w:szCs w:val="24"/>
              </w:rPr>
              <w:t>фіцієнт швидкої ліквідності</w:t>
            </w:r>
          </w:p>
        </w:tc>
        <w:tc>
          <w:tcPr>
            <w:tcW w:w="1404" w:type="dxa"/>
          </w:tcPr>
          <w:p w:rsidR="002952F3" w:rsidRPr="001F376A" w:rsidRDefault="002952F3" w:rsidP="002952F3">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w:t>
            </w:r>
            <w:r w:rsidRPr="001F376A">
              <w:rPr>
                <w:rFonts w:ascii="Times New Roman" w:eastAsiaTheme="minorEastAsia" w:hAnsi="Times New Roman" w:cs="Times New Roman"/>
                <w:bCs/>
                <w:sz w:val="24"/>
                <w:szCs w:val="24"/>
              </w:rPr>
              <w:t>,</w:t>
            </w:r>
            <w:r>
              <w:rPr>
                <w:rFonts w:ascii="Times New Roman" w:eastAsiaTheme="minorEastAsia" w:hAnsi="Times New Roman" w:cs="Times New Roman"/>
                <w:bCs/>
                <w:sz w:val="24"/>
                <w:szCs w:val="24"/>
              </w:rPr>
              <w:t>05</w:t>
            </w:r>
          </w:p>
        </w:tc>
        <w:tc>
          <w:tcPr>
            <w:tcW w:w="1404" w:type="dxa"/>
          </w:tcPr>
          <w:p w:rsidR="002952F3" w:rsidRPr="001F376A" w:rsidRDefault="002952F3" w:rsidP="002952F3">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w:t>
            </w:r>
            <w:r w:rsidRPr="001F376A">
              <w:rPr>
                <w:rFonts w:ascii="Times New Roman" w:eastAsiaTheme="minorEastAsia" w:hAnsi="Times New Roman" w:cs="Times New Roman"/>
                <w:bCs/>
                <w:sz w:val="24"/>
                <w:szCs w:val="24"/>
              </w:rPr>
              <w:t>,</w:t>
            </w:r>
            <w:r>
              <w:rPr>
                <w:rFonts w:ascii="Times New Roman" w:eastAsiaTheme="minorEastAsia" w:hAnsi="Times New Roman" w:cs="Times New Roman"/>
                <w:bCs/>
                <w:sz w:val="24"/>
                <w:szCs w:val="24"/>
              </w:rPr>
              <w:t>04</w:t>
            </w:r>
          </w:p>
        </w:tc>
        <w:tc>
          <w:tcPr>
            <w:tcW w:w="1404" w:type="dxa"/>
          </w:tcPr>
          <w:p w:rsidR="002952F3" w:rsidRDefault="002952F3" w:rsidP="002952F3">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0,91</w:t>
            </w:r>
          </w:p>
        </w:tc>
        <w:tc>
          <w:tcPr>
            <w:tcW w:w="584" w:type="dxa"/>
          </w:tcPr>
          <w:p w:rsidR="002952F3" w:rsidRPr="001F376A" w:rsidRDefault="002952F3" w:rsidP="002952F3">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1,04</w:t>
            </w:r>
          </w:p>
        </w:tc>
        <w:tc>
          <w:tcPr>
            <w:tcW w:w="222" w:type="dxa"/>
          </w:tcPr>
          <w:p w:rsidR="002952F3" w:rsidRPr="001F376A" w:rsidRDefault="002952F3" w:rsidP="002952F3">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1,10</w:t>
            </w:r>
          </w:p>
        </w:tc>
        <w:tc>
          <w:tcPr>
            <w:tcW w:w="1530" w:type="dxa"/>
          </w:tcPr>
          <w:p w:rsidR="002952F3" w:rsidRPr="001F376A" w:rsidRDefault="002952F3" w:rsidP="002952F3">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0,6-0,8</w:t>
            </w:r>
          </w:p>
        </w:tc>
        <w:tc>
          <w:tcPr>
            <w:tcW w:w="1403" w:type="dxa"/>
          </w:tcPr>
          <w:p w:rsidR="002952F3" w:rsidRDefault="002952F3" w:rsidP="002952F3">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0,5</w:t>
            </w:r>
          </w:p>
        </w:tc>
      </w:tr>
      <w:tr w:rsidR="002952F3" w:rsidRPr="00A86FAE" w:rsidTr="002952F3">
        <w:trPr>
          <w:trHeight w:val="969"/>
        </w:trPr>
        <w:tc>
          <w:tcPr>
            <w:tcW w:w="1393" w:type="dxa"/>
          </w:tcPr>
          <w:p w:rsidR="002952F3" w:rsidRPr="001F376A" w:rsidRDefault="002952F3" w:rsidP="002952F3">
            <w:pPr>
              <w:rPr>
                <w:rFonts w:ascii="Times New Roman" w:hAnsi="Times New Roman"/>
                <w:sz w:val="24"/>
                <w:szCs w:val="24"/>
              </w:rPr>
            </w:pPr>
            <w:r w:rsidRPr="001F376A">
              <w:rPr>
                <w:rFonts w:ascii="Times New Roman" w:hAnsi="Times New Roman"/>
                <w:sz w:val="24"/>
                <w:szCs w:val="24"/>
              </w:rPr>
              <w:t>Ко</w:t>
            </w:r>
            <w:r>
              <w:rPr>
                <w:rFonts w:ascii="Times New Roman" w:hAnsi="Times New Roman"/>
                <w:sz w:val="24"/>
                <w:szCs w:val="24"/>
              </w:rPr>
              <w:t>е</w:t>
            </w:r>
            <w:r w:rsidRPr="001F376A">
              <w:rPr>
                <w:rFonts w:ascii="Times New Roman" w:hAnsi="Times New Roman"/>
                <w:sz w:val="24"/>
                <w:szCs w:val="24"/>
              </w:rPr>
              <w:t>фіцієнт абсолютної ліквідності</w:t>
            </w:r>
          </w:p>
        </w:tc>
        <w:tc>
          <w:tcPr>
            <w:tcW w:w="1404" w:type="dxa"/>
          </w:tcPr>
          <w:p w:rsidR="002952F3" w:rsidRPr="001F376A" w:rsidRDefault="002952F3" w:rsidP="002952F3">
            <w:pPr>
              <w:jc w:val="center"/>
              <w:rPr>
                <w:rFonts w:ascii="Times New Roman" w:eastAsiaTheme="minorEastAsia" w:hAnsi="Times New Roman" w:cs="Times New Roman"/>
                <w:bCs/>
                <w:sz w:val="24"/>
                <w:szCs w:val="24"/>
              </w:rPr>
            </w:pPr>
            <w:r w:rsidRPr="001F376A">
              <w:rPr>
                <w:rFonts w:ascii="Times New Roman" w:eastAsiaTheme="minorEastAsia" w:hAnsi="Times New Roman" w:cs="Times New Roman"/>
                <w:bCs/>
                <w:sz w:val="24"/>
                <w:szCs w:val="24"/>
              </w:rPr>
              <w:t>0,</w:t>
            </w:r>
            <w:r>
              <w:rPr>
                <w:rFonts w:ascii="Times New Roman" w:eastAsiaTheme="minorEastAsia" w:hAnsi="Times New Roman" w:cs="Times New Roman"/>
                <w:bCs/>
                <w:sz w:val="24"/>
                <w:szCs w:val="24"/>
              </w:rPr>
              <w:t>51</w:t>
            </w:r>
          </w:p>
        </w:tc>
        <w:tc>
          <w:tcPr>
            <w:tcW w:w="1404" w:type="dxa"/>
          </w:tcPr>
          <w:p w:rsidR="002952F3" w:rsidRPr="001F376A" w:rsidRDefault="002952F3" w:rsidP="002952F3">
            <w:pPr>
              <w:jc w:val="center"/>
              <w:rPr>
                <w:rFonts w:ascii="Times New Roman" w:eastAsiaTheme="minorEastAsia" w:hAnsi="Times New Roman" w:cs="Times New Roman"/>
                <w:bCs/>
                <w:sz w:val="24"/>
                <w:szCs w:val="24"/>
              </w:rPr>
            </w:pPr>
            <w:r w:rsidRPr="001F376A">
              <w:rPr>
                <w:rFonts w:ascii="Times New Roman" w:eastAsiaTheme="minorEastAsia" w:hAnsi="Times New Roman" w:cs="Times New Roman"/>
                <w:bCs/>
                <w:sz w:val="24"/>
                <w:szCs w:val="24"/>
              </w:rPr>
              <w:t>0</w:t>
            </w:r>
            <w:r>
              <w:rPr>
                <w:rFonts w:ascii="Times New Roman" w:eastAsiaTheme="minorEastAsia" w:hAnsi="Times New Roman" w:cs="Times New Roman"/>
                <w:bCs/>
                <w:sz w:val="24"/>
                <w:szCs w:val="24"/>
              </w:rPr>
              <w:t>,19</w:t>
            </w:r>
          </w:p>
        </w:tc>
        <w:tc>
          <w:tcPr>
            <w:tcW w:w="1404" w:type="dxa"/>
          </w:tcPr>
          <w:p w:rsidR="002952F3" w:rsidRPr="001F376A" w:rsidRDefault="002952F3" w:rsidP="002952F3">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0,1</w:t>
            </w:r>
          </w:p>
        </w:tc>
        <w:tc>
          <w:tcPr>
            <w:tcW w:w="584" w:type="dxa"/>
          </w:tcPr>
          <w:p w:rsidR="002952F3" w:rsidRPr="001F376A" w:rsidRDefault="002952F3" w:rsidP="002952F3">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0,19</w:t>
            </w:r>
          </w:p>
        </w:tc>
        <w:tc>
          <w:tcPr>
            <w:tcW w:w="222" w:type="dxa"/>
          </w:tcPr>
          <w:p w:rsidR="002952F3" w:rsidRPr="00462D62" w:rsidRDefault="002952F3" w:rsidP="002952F3">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0,62</w:t>
            </w:r>
          </w:p>
        </w:tc>
        <w:tc>
          <w:tcPr>
            <w:tcW w:w="1530" w:type="dxa"/>
          </w:tcPr>
          <w:p w:rsidR="002952F3" w:rsidRDefault="002952F3" w:rsidP="002952F3">
            <w:pPr>
              <w:jc w:val="center"/>
              <w:rPr>
                <w:rFonts w:ascii="Times New Roman" w:eastAsiaTheme="minorEastAsia" w:hAnsi="Times New Roman" w:cs="Times New Roman"/>
                <w:bCs/>
                <w:sz w:val="24"/>
                <w:szCs w:val="24"/>
              </w:rPr>
            </w:pPr>
            <w:r w:rsidRPr="001F376A">
              <w:rPr>
                <w:rFonts w:ascii="Times New Roman" w:eastAsiaTheme="minorEastAsia" w:hAnsi="Times New Roman" w:cs="Times New Roman"/>
                <w:bCs/>
                <w:sz w:val="24"/>
                <w:szCs w:val="24"/>
              </w:rPr>
              <w:t>0</w:t>
            </w:r>
            <w:r>
              <w:rPr>
                <w:rFonts w:ascii="Times New Roman" w:eastAsiaTheme="minorEastAsia" w:hAnsi="Times New Roman" w:cs="Times New Roman"/>
                <w:bCs/>
                <w:sz w:val="24"/>
                <w:szCs w:val="24"/>
              </w:rPr>
              <w:t>,</w:t>
            </w:r>
            <w:r w:rsidRPr="001F376A">
              <w:rPr>
                <w:rFonts w:ascii="Times New Roman" w:eastAsiaTheme="minorEastAsia" w:hAnsi="Times New Roman" w:cs="Times New Roman"/>
                <w:bCs/>
                <w:sz w:val="24"/>
                <w:szCs w:val="24"/>
              </w:rPr>
              <w:t>2-0</w:t>
            </w:r>
            <w:r>
              <w:rPr>
                <w:rFonts w:ascii="Times New Roman" w:eastAsiaTheme="minorEastAsia" w:hAnsi="Times New Roman" w:cs="Times New Roman"/>
                <w:bCs/>
                <w:sz w:val="24"/>
                <w:szCs w:val="24"/>
              </w:rPr>
              <w:t>,</w:t>
            </w:r>
            <w:r w:rsidRPr="001F376A">
              <w:rPr>
                <w:rFonts w:ascii="Times New Roman" w:eastAsiaTheme="minorEastAsia" w:hAnsi="Times New Roman" w:cs="Times New Roman"/>
                <w:bCs/>
                <w:sz w:val="24"/>
                <w:szCs w:val="24"/>
              </w:rPr>
              <w:t>3</w:t>
            </w:r>
          </w:p>
        </w:tc>
        <w:tc>
          <w:tcPr>
            <w:tcW w:w="1403" w:type="dxa"/>
          </w:tcPr>
          <w:p w:rsidR="002952F3" w:rsidRDefault="002952F3" w:rsidP="002952F3">
            <w:pPr>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0,11</w:t>
            </w:r>
          </w:p>
        </w:tc>
      </w:tr>
    </w:tbl>
    <w:p w:rsidR="00AB545C" w:rsidRDefault="00AB545C" w:rsidP="009E348A">
      <w:pPr>
        <w:spacing w:after="0" w:line="360" w:lineRule="auto"/>
        <w:ind w:firstLine="709"/>
        <w:jc w:val="both"/>
        <w:rPr>
          <w:rFonts w:ascii="Times New Roman" w:hAnsi="Times New Roman"/>
          <w:iCs/>
          <w:sz w:val="28"/>
          <w:szCs w:val="32"/>
        </w:rPr>
      </w:pPr>
    </w:p>
    <w:p w:rsidR="009E348A" w:rsidRPr="00462D62" w:rsidRDefault="00AB545C" w:rsidP="009E348A">
      <w:pPr>
        <w:spacing w:after="0" w:line="360" w:lineRule="auto"/>
        <w:ind w:firstLine="709"/>
        <w:jc w:val="both"/>
        <w:rPr>
          <w:rFonts w:ascii="Times New Roman" w:hAnsi="Times New Roman"/>
          <w:b/>
          <w:bCs/>
          <w:iCs/>
          <w:sz w:val="28"/>
          <w:szCs w:val="28"/>
        </w:rPr>
      </w:pPr>
      <w:r>
        <w:rPr>
          <w:rFonts w:ascii="Times New Roman" w:hAnsi="Times New Roman"/>
          <w:iCs/>
          <w:sz w:val="28"/>
          <w:szCs w:val="32"/>
        </w:rPr>
        <w:lastRenderedPageBreak/>
        <w:t>Таким чином, к</w:t>
      </w:r>
      <w:r w:rsidR="009E348A">
        <w:rPr>
          <w:rFonts w:ascii="Times New Roman" w:hAnsi="Times New Roman"/>
          <w:iCs/>
          <w:sz w:val="28"/>
          <w:szCs w:val="32"/>
        </w:rPr>
        <w:t xml:space="preserve">оефіцієнт швидкої ліквідності в межах норми, а коефіцієнт абсолютної ліквідності в 2021 р. склав 0,1, це набагато менше нижньої межі норми в 0,2, що свідчить про неможливість сплати одразу всіх боргів. </w:t>
      </w:r>
    </w:p>
    <w:p w:rsidR="009E348A" w:rsidRPr="00F86FE7" w:rsidRDefault="009E348A" w:rsidP="009E348A">
      <w:pPr>
        <w:spacing w:after="0" w:line="360" w:lineRule="auto"/>
        <w:ind w:firstLine="709"/>
        <w:jc w:val="center"/>
        <w:rPr>
          <w:rFonts w:ascii="Times New Roman" w:hAnsi="Times New Roman" w:cs="Times New Roman"/>
          <w:i/>
          <w:iCs/>
          <w:sz w:val="28"/>
          <w:szCs w:val="28"/>
        </w:rPr>
      </w:pPr>
    </w:p>
    <w:p w:rsidR="00886196" w:rsidRDefault="00886196" w:rsidP="00FB10CF">
      <w:pPr>
        <w:spacing w:after="0" w:line="360" w:lineRule="auto"/>
        <w:ind w:firstLine="709"/>
        <w:jc w:val="both"/>
        <w:rPr>
          <w:rFonts w:ascii="Times New Roman" w:hAnsi="Times New Roman" w:cs="Times New Roman"/>
          <w:sz w:val="28"/>
          <w:szCs w:val="28"/>
        </w:rPr>
      </w:pPr>
    </w:p>
    <w:p w:rsidR="00886196" w:rsidRDefault="00886196" w:rsidP="00FB10CF">
      <w:pPr>
        <w:spacing w:after="0" w:line="360" w:lineRule="auto"/>
        <w:ind w:firstLine="709"/>
        <w:jc w:val="both"/>
        <w:rPr>
          <w:rFonts w:ascii="Times New Roman" w:hAnsi="Times New Roman" w:cs="Times New Roman"/>
          <w:sz w:val="28"/>
          <w:szCs w:val="28"/>
        </w:rPr>
      </w:pPr>
    </w:p>
    <w:p w:rsidR="00886196" w:rsidRDefault="00886196" w:rsidP="00FB10CF">
      <w:pPr>
        <w:spacing w:after="0" w:line="360" w:lineRule="auto"/>
        <w:ind w:firstLine="709"/>
        <w:jc w:val="both"/>
        <w:rPr>
          <w:rFonts w:ascii="Times New Roman" w:hAnsi="Times New Roman" w:cs="Times New Roman"/>
          <w:sz w:val="28"/>
          <w:szCs w:val="28"/>
        </w:rPr>
      </w:pPr>
    </w:p>
    <w:p w:rsidR="00886196" w:rsidRDefault="00886196" w:rsidP="00FB10CF">
      <w:pPr>
        <w:spacing w:after="0" w:line="360" w:lineRule="auto"/>
        <w:ind w:firstLine="709"/>
        <w:jc w:val="both"/>
        <w:rPr>
          <w:rFonts w:ascii="Times New Roman" w:hAnsi="Times New Roman" w:cs="Times New Roman"/>
          <w:sz w:val="28"/>
          <w:szCs w:val="28"/>
        </w:rPr>
      </w:pPr>
    </w:p>
    <w:p w:rsidR="003407A6" w:rsidRPr="00F71F47" w:rsidRDefault="003407A6" w:rsidP="00FB10CF">
      <w:pPr>
        <w:spacing w:after="0" w:line="360" w:lineRule="auto"/>
        <w:ind w:firstLine="709"/>
        <w:jc w:val="both"/>
        <w:rPr>
          <w:rFonts w:ascii="Times New Roman" w:hAnsi="Times New Roman" w:cs="Times New Roman"/>
          <w:sz w:val="28"/>
          <w:szCs w:val="28"/>
        </w:rPr>
      </w:pPr>
    </w:p>
    <w:p w:rsidR="009E348A" w:rsidRDefault="009E348A">
      <w:pPr>
        <w:rPr>
          <w:rFonts w:ascii="Times New Roman" w:eastAsiaTheme="majorEastAsia" w:hAnsi="Times New Roman" w:cs="Times New Roman"/>
          <w:b/>
          <w:bCs/>
          <w:sz w:val="28"/>
          <w:szCs w:val="28"/>
        </w:rPr>
      </w:pPr>
      <w:bookmarkStart w:id="20" w:name="_Toc157438498"/>
      <w:r>
        <w:rPr>
          <w:rFonts w:ascii="Times New Roman" w:hAnsi="Times New Roman" w:cs="Times New Roman"/>
        </w:rPr>
        <w:br w:type="page"/>
      </w:r>
    </w:p>
    <w:p w:rsidR="00F71F47" w:rsidRDefault="009E348A" w:rsidP="00AB545C">
      <w:pPr>
        <w:pStyle w:val="1"/>
        <w:spacing w:before="0" w:line="360" w:lineRule="auto"/>
        <w:ind w:firstLine="709"/>
        <w:jc w:val="both"/>
        <w:rPr>
          <w:rFonts w:ascii="Times New Roman" w:hAnsi="Times New Roman" w:cs="Times New Roman"/>
          <w:color w:val="auto"/>
        </w:rPr>
      </w:pPr>
      <w:r>
        <w:rPr>
          <w:rFonts w:ascii="Times New Roman" w:hAnsi="Times New Roman" w:cs="Times New Roman"/>
          <w:color w:val="auto"/>
        </w:rPr>
        <w:lastRenderedPageBreak/>
        <w:t xml:space="preserve">РОЗДІЛ </w:t>
      </w:r>
      <w:r w:rsidR="00A55AA8" w:rsidRPr="003B15F9">
        <w:rPr>
          <w:rFonts w:ascii="Times New Roman" w:hAnsi="Times New Roman" w:cs="Times New Roman"/>
          <w:color w:val="auto"/>
        </w:rPr>
        <w:t>3. РЕКОМЕНДАЦІЇ ЩОДО ВДОСКОНАЛЕННЯ БЮДЖЕТНОЇ ПОЛІТИКИ</w:t>
      </w:r>
      <w:r w:rsidR="00404119" w:rsidRPr="003B15F9">
        <w:rPr>
          <w:rFonts w:ascii="Times New Roman" w:hAnsi="Times New Roman" w:cs="Times New Roman"/>
          <w:color w:val="auto"/>
        </w:rPr>
        <w:t xml:space="preserve"> У КОНТЕКСТІ ЗАБЕЗПЕЧЕННЯ ФІНАНСОВОЇ СТІЙКОСТІ В УМОВАХ ГЛОБАЛЬНИХ ЕКОНОМІЧНИХ ВИКЛИКІВ</w:t>
      </w:r>
      <w:bookmarkEnd w:id="20"/>
    </w:p>
    <w:p w:rsidR="00C523B9" w:rsidRDefault="00C523B9" w:rsidP="00C523B9"/>
    <w:p w:rsidR="00C523B9" w:rsidRPr="00C523B9" w:rsidRDefault="00C523B9" w:rsidP="00C523B9">
      <w:pPr>
        <w:spacing w:after="0" w:line="360" w:lineRule="auto"/>
        <w:ind w:firstLine="709"/>
        <w:jc w:val="both"/>
        <w:rPr>
          <w:rFonts w:ascii="Times New Roman" w:hAnsi="Times New Roman" w:cs="Times New Roman"/>
          <w:sz w:val="28"/>
        </w:rPr>
      </w:pPr>
      <w:r w:rsidRPr="00C523B9">
        <w:rPr>
          <w:rFonts w:ascii="Times New Roman" w:hAnsi="Times New Roman" w:cs="Times New Roman"/>
          <w:sz w:val="28"/>
        </w:rPr>
        <w:t>Вдосконалення бюджетної політики у контексті забезпечення фінансової стійкості в умовах глобальних економічних викликів є ключовим завданням. Розробка та реалізація бюджетної політики повинні ґрунтуватися на науково обґрунтованих положеннях та результатах досліджень у галузі бюджетних відносин. Це сприятиме збалансованості державних фінансів та сприятиме підвищенню рівня керованості економічними процесами в країні. Основним завданням бюджетного регулювання є забезпечення виконання завдань соціально-економічного розвитку держави та адміністративно-територіальних одиниць. Однак важливо також підтримувати стійкість бюджетної системи в межах необхідного запасу.</w:t>
      </w:r>
    </w:p>
    <w:p w:rsidR="00C523B9" w:rsidRPr="00C523B9" w:rsidRDefault="00C523B9" w:rsidP="00C523B9">
      <w:pPr>
        <w:spacing w:after="0" w:line="360" w:lineRule="auto"/>
        <w:ind w:firstLine="709"/>
        <w:jc w:val="both"/>
        <w:rPr>
          <w:rFonts w:ascii="Times New Roman" w:hAnsi="Times New Roman" w:cs="Times New Roman"/>
          <w:sz w:val="28"/>
        </w:rPr>
      </w:pPr>
      <w:r w:rsidRPr="00C523B9">
        <w:rPr>
          <w:rFonts w:ascii="Times New Roman" w:hAnsi="Times New Roman" w:cs="Times New Roman"/>
          <w:sz w:val="28"/>
        </w:rPr>
        <w:t>У сучасних умовах особливу значущість набуває підвищення ефективності державного управління. Для реалізації соціально-економічних пріоритетів країни необхідно покращити якість функціонування бюджетної системи, включаючи впровадження середньострокового бюджетного планування для головних розпорядників бюджетних коштів та бюджетних програм. Також важливо удосконалити методологію програмно-цільового планування бюджету та застосовувати ефективні підходи до управління державними фінансами</w:t>
      </w:r>
      <w:r w:rsidR="00657E41" w:rsidRPr="00657E41">
        <w:rPr>
          <w:rFonts w:ascii="Times New Roman" w:hAnsi="Times New Roman" w:cs="Times New Roman"/>
          <w:sz w:val="28"/>
          <w:lang w:val="ru-RU"/>
        </w:rPr>
        <w:t xml:space="preserve"> [9]</w:t>
      </w:r>
      <w:r w:rsidRPr="00C523B9">
        <w:rPr>
          <w:rFonts w:ascii="Times New Roman" w:hAnsi="Times New Roman" w:cs="Times New Roman"/>
          <w:sz w:val="28"/>
        </w:rPr>
        <w:t>.</w:t>
      </w:r>
    </w:p>
    <w:p w:rsidR="00C523B9" w:rsidRDefault="00C523B9" w:rsidP="00C523B9">
      <w:pPr>
        <w:spacing w:after="0" w:line="360" w:lineRule="auto"/>
        <w:ind w:firstLine="709"/>
        <w:jc w:val="both"/>
        <w:rPr>
          <w:rFonts w:ascii="Times New Roman" w:hAnsi="Times New Roman" w:cs="Times New Roman"/>
          <w:sz w:val="28"/>
        </w:rPr>
      </w:pPr>
      <w:r w:rsidRPr="00C523B9">
        <w:rPr>
          <w:rFonts w:ascii="Times New Roman" w:hAnsi="Times New Roman" w:cs="Times New Roman"/>
          <w:sz w:val="28"/>
        </w:rPr>
        <w:t xml:space="preserve">Бюджетний механізм повинен забезпечувати бюджетне регулювання держави та відображати спрямованість бюджетних відносин на виконання економічних та соціальних завдань. Бюджетна політика виступає ефективним інструментом забезпечення соціально-економічного розвитку країни. Система бюджетного регулювання базується на фінансово-економічних взаємовідносинах та інституційних бюджетних складових, які визначають та реалізують основні напрями бюджетної політики, планують та прогнозують </w:t>
      </w:r>
      <w:r w:rsidRPr="00C523B9">
        <w:rPr>
          <w:rFonts w:ascii="Times New Roman" w:hAnsi="Times New Roman" w:cs="Times New Roman"/>
          <w:sz w:val="28"/>
        </w:rPr>
        <w:lastRenderedPageBreak/>
        <w:t>бюджетні показники, використовують бюджетні кошти, здійснюють контроль за виконанням бюджету з метою досягнення соціально-економічних цілей та завдань. Застосування регуляторного механізму бюджетної політики, який інтегрує бюджетне регулювання у сфері доходів, видатків, міжбюджетних відносин та державного боргу, є доцільним.</w:t>
      </w:r>
    </w:p>
    <w:p w:rsidR="00C523B9" w:rsidRPr="00C523B9" w:rsidRDefault="00C523B9" w:rsidP="00C523B9">
      <w:pPr>
        <w:spacing w:after="0" w:line="360" w:lineRule="auto"/>
        <w:ind w:firstLine="709"/>
        <w:jc w:val="both"/>
        <w:rPr>
          <w:rFonts w:ascii="Times New Roman" w:hAnsi="Times New Roman" w:cs="Times New Roman"/>
          <w:sz w:val="28"/>
        </w:rPr>
      </w:pPr>
      <w:r w:rsidRPr="00C523B9">
        <w:rPr>
          <w:rFonts w:ascii="Times New Roman" w:hAnsi="Times New Roman" w:cs="Times New Roman"/>
          <w:sz w:val="28"/>
        </w:rPr>
        <w:t>Провідне значення має перспективне бюджетне планування у формуванні стійкого макроекономічного середовища, відновленні та утриманні високих темпів економічного зростання на інноваційно-інвестиційній базі. Це сприяє також забезпеченню оптимального податкового та боргового навантаження і підвищенню рівня гарантій виконання державою соціальних зобов</w:t>
      </w:r>
      <w:r w:rsidR="00886196">
        <w:rPr>
          <w:rFonts w:ascii="Times New Roman" w:hAnsi="Times New Roman" w:cs="Times New Roman"/>
          <w:sz w:val="28"/>
        </w:rPr>
        <w:t>’</w:t>
      </w:r>
      <w:r w:rsidRPr="00C523B9">
        <w:rPr>
          <w:rFonts w:ascii="Times New Roman" w:hAnsi="Times New Roman" w:cs="Times New Roman"/>
          <w:sz w:val="28"/>
        </w:rPr>
        <w:t>язань.</w:t>
      </w:r>
    </w:p>
    <w:p w:rsidR="00C523B9" w:rsidRPr="00C523B9" w:rsidRDefault="003407A6" w:rsidP="003407A6">
      <w:pPr>
        <w:spacing w:after="0" w:line="360" w:lineRule="auto"/>
        <w:ind w:firstLine="709"/>
        <w:jc w:val="both"/>
        <w:rPr>
          <w:rFonts w:ascii="Times New Roman" w:hAnsi="Times New Roman" w:cs="Times New Roman"/>
          <w:sz w:val="28"/>
        </w:rPr>
      </w:pPr>
      <w:r w:rsidRPr="003407A6">
        <w:rPr>
          <w:rFonts w:ascii="Times New Roman" w:hAnsi="Times New Roman" w:cs="Times New Roman"/>
          <w:sz w:val="28"/>
        </w:rPr>
        <w:t>Впровадження</w:t>
      </w:r>
      <w:r>
        <w:rPr>
          <w:rFonts w:ascii="Times New Roman" w:hAnsi="Times New Roman" w:cs="Times New Roman"/>
          <w:sz w:val="28"/>
        </w:rPr>
        <w:t xml:space="preserve"> </w:t>
      </w:r>
      <w:r w:rsidRPr="003407A6">
        <w:rPr>
          <w:rFonts w:ascii="Times New Roman" w:hAnsi="Times New Roman" w:cs="Times New Roman"/>
          <w:sz w:val="28"/>
        </w:rPr>
        <w:t>ефективного механізму управління бюджетним процесом є важливою складовою для забезпечення сталості та ефективності фінансової системи країни. Прозорість та послідовність бюджетної політики створюють умови для ефективного використання ресурсів, а встановлення взаємозв</w:t>
      </w:r>
      <w:r w:rsidR="00886196">
        <w:rPr>
          <w:rFonts w:ascii="Times New Roman" w:hAnsi="Times New Roman" w:cs="Times New Roman"/>
          <w:sz w:val="28"/>
        </w:rPr>
        <w:t>’</w:t>
      </w:r>
      <w:r w:rsidRPr="003407A6">
        <w:rPr>
          <w:rFonts w:ascii="Times New Roman" w:hAnsi="Times New Roman" w:cs="Times New Roman"/>
          <w:sz w:val="28"/>
        </w:rPr>
        <w:t>язку зі стратегічними цілями розвитку дозволяє більш точно вирішувати пріоритети та реагувати на зміни в с</w:t>
      </w:r>
      <w:r>
        <w:rPr>
          <w:rFonts w:ascii="Times New Roman" w:hAnsi="Times New Roman" w:cs="Times New Roman"/>
          <w:sz w:val="28"/>
        </w:rPr>
        <w:t xml:space="preserve">ередовищі. </w:t>
      </w:r>
      <w:r w:rsidRPr="003407A6">
        <w:rPr>
          <w:rFonts w:ascii="Times New Roman" w:hAnsi="Times New Roman" w:cs="Times New Roman"/>
          <w:sz w:val="28"/>
        </w:rPr>
        <w:t>Цей підхід сприяє не лише оптимізації розподілу фінансових ресурсів, але й підтримує реалізацію стратегічних ініціатив, спрямованих на стале соціально-економічне розвиток. Забезпечення взаємозв</w:t>
      </w:r>
      <w:r w:rsidR="00886196">
        <w:rPr>
          <w:rFonts w:ascii="Times New Roman" w:hAnsi="Times New Roman" w:cs="Times New Roman"/>
          <w:sz w:val="28"/>
        </w:rPr>
        <w:t>’</w:t>
      </w:r>
      <w:r w:rsidRPr="003407A6">
        <w:rPr>
          <w:rFonts w:ascii="Times New Roman" w:hAnsi="Times New Roman" w:cs="Times New Roman"/>
          <w:sz w:val="28"/>
        </w:rPr>
        <w:t>язку між стратегічними цілями та можливостями бюджету є ключовим для формування раціональних рішень, спрямованих на підтримку сталого розвитку та задоволення потреб суспільства</w:t>
      </w:r>
      <w:r w:rsidR="00657E41" w:rsidRPr="00657E41">
        <w:rPr>
          <w:rFonts w:ascii="Times New Roman" w:hAnsi="Times New Roman" w:cs="Times New Roman"/>
          <w:sz w:val="28"/>
        </w:rPr>
        <w:t xml:space="preserve"> [11]</w:t>
      </w:r>
      <w:r w:rsidR="00C523B9" w:rsidRPr="00C523B9">
        <w:rPr>
          <w:rFonts w:ascii="Times New Roman" w:hAnsi="Times New Roman" w:cs="Times New Roman"/>
          <w:sz w:val="28"/>
        </w:rPr>
        <w:t>.</w:t>
      </w:r>
    </w:p>
    <w:p w:rsidR="00C523B9" w:rsidRDefault="00C523B9" w:rsidP="00C523B9">
      <w:pPr>
        <w:spacing w:after="0" w:line="360" w:lineRule="auto"/>
        <w:ind w:firstLine="709"/>
        <w:jc w:val="both"/>
        <w:rPr>
          <w:rFonts w:ascii="Times New Roman" w:hAnsi="Times New Roman" w:cs="Times New Roman"/>
          <w:sz w:val="28"/>
        </w:rPr>
      </w:pPr>
      <w:r w:rsidRPr="00C523B9">
        <w:rPr>
          <w:rFonts w:ascii="Times New Roman" w:hAnsi="Times New Roman" w:cs="Times New Roman"/>
          <w:sz w:val="28"/>
        </w:rPr>
        <w:t>Основні етапи середньострокового планування видатків бюджету на основі програмно-цільового методу включають складання прогнозу макроекономічних показників, що охоплюють економічний і соціальний розвиток країни, таких як номінальний і реальний внутрішній продукт, обсяги виробництва, інфляція, обмінний курс національної валюти, середня заробітна плата та інші. Ці показники служать основою для планування бюджетних показників у середньостроковій перспективі.</w:t>
      </w:r>
    </w:p>
    <w:p w:rsidR="0082777C" w:rsidRDefault="0082777C" w:rsidP="00C523B9">
      <w:pPr>
        <w:spacing w:after="0" w:line="360" w:lineRule="auto"/>
        <w:ind w:firstLine="709"/>
        <w:jc w:val="both"/>
        <w:rPr>
          <w:rFonts w:ascii="Times New Roman" w:hAnsi="Times New Roman" w:cs="Times New Roman"/>
          <w:sz w:val="28"/>
        </w:rPr>
      </w:pPr>
      <w:r w:rsidRPr="0082777C">
        <w:rPr>
          <w:rFonts w:ascii="Times New Roman" w:hAnsi="Times New Roman" w:cs="Times New Roman"/>
          <w:sz w:val="28"/>
        </w:rPr>
        <w:lastRenderedPageBreak/>
        <w:t>Застосування гнучкого підходу до бюджетного планування, який дозволяє швидко адаптуватися до змін в економічному середовищі. Це може включати резервування фінансових ресурсів для стратегічних ініціатив, а також готовність до фіскальних заходів у разі потреби.</w:t>
      </w:r>
      <w:r>
        <w:rPr>
          <w:rFonts w:ascii="Times New Roman" w:hAnsi="Times New Roman" w:cs="Times New Roman"/>
          <w:sz w:val="28"/>
        </w:rPr>
        <w:t xml:space="preserve"> </w:t>
      </w:r>
      <w:r w:rsidRPr="0082777C">
        <w:rPr>
          <w:rFonts w:ascii="Times New Roman" w:hAnsi="Times New Roman" w:cs="Times New Roman"/>
          <w:sz w:val="28"/>
        </w:rPr>
        <w:t>Прове</w:t>
      </w:r>
      <w:r>
        <w:rPr>
          <w:rFonts w:ascii="Times New Roman" w:hAnsi="Times New Roman" w:cs="Times New Roman"/>
          <w:sz w:val="28"/>
        </w:rPr>
        <w:t>дення</w:t>
      </w:r>
      <w:r w:rsidRPr="0082777C">
        <w:rPr>
          <w:rFonts w:ascii="Times New Roman" w:hAnsi="Times New Roman" w:cs="Times New Roman"/>
          <w:sz w:val="28"/>
        </w:rPr>
        <w:t xml:space="preserve"> ретельн</w:t>
      </w:r>
      <w:r>
        <w:rPr>
          <w:rFonts w:ascii="Times New Roman" w:hAnsi="Times New Roman" w:cs="Times New Roman"/>
          <w:sz w:val="28"/>
        </w:rPr>
        <w:t>ого</w:t>
      </w:r>
      <w:r w:rsidRPr="0082777C">
        <w:rPr>
          <w:rFonts w:ascii="Times New Roman" w:hAnsi="Times New Roman" w:cs="Times New Roman"/>
          <w:sz w:val="28"/>
        </w:rPr>
        <w:t xml:space="preserve"> аналіз</w:t>
      </w:r>
      <w:r>
        <w:rPr>
          <w:rFonts w:ascii="Times New Roman" w:hAnsi="Times New Roman" w:cs="Times New Roman"/>
          <w:sz w:val="28"/>
        </w:rPr>
        <w:t>у</w:t>
      </w:r>
      <w:r w:rsidRPr="0082777C">
        <w:rPr>
          <w:rFonts w:ascii="Times New Roman" w:hAnsi="Times New Roman" w:cs="Times New Roman"/>
          <w:sz w:val="28"/>
        </w:rPr>
        <w:t xml:space="preserve"> доходів та видатків бюджету з метою їх оптимізації. Це може включати ефективнішу податкову політику, удосконалення системи управління державними витратами та перегляд програм на ефективність.</w:t>
      </w:r>
    </w:p>
    <w:p w:rsidR="0082777C" w:rsidRPr="0082777C" w:rsidRDefault="0082777C" w:rsidP="0082777C">
      <w:pPr>
        <w:spacing w:after="0" w:line="360" w:lineRule="auto"/>
        <w:ind w:firstLine="709"/>
        <w:jc w:val="both"/>
        <w:rPr>
          <w:rFonts w:ascii="Times New Roman" w:hAnsi="Times New Roman" w:cs="Times New Roman"/>
          <w:sz w:val="28"/>
        </w:rPr>
      </w:pPr>
      <w:r w:rsidRPr="0082777C">
        <w:rPr>
          <w:rFonts w:ascii="Times New Roman" w:hAnsi="Times New Roman" w:cs="Times New Roman"/>
          <w:sz w:val="28"/>
        </w:rPr>
        <w:t xml:space="preserve">Формування резервного фонду для покриття несподіваних витрат або економічних криз. Це допоможе забезпечити фінансову стійкість в умовах невизначеності та стрімко </w:t>
      </w:r>
      <w:proofErr w:type="spellStart"/>
      <w:r w:rsidRPr="0082777C">
        <w:rPr>
          <w:rFonts w:ascii="Times New Roman" w:hAnsi="Times New Roman" w:cs="Times New Roman"/>
          <w:sz w:val="28"/>
        </w:rPr>
        <w:t>мін</w:t>
      </w:r>
      <w:r>
        <w:rPr>
          <w:rFonts w:ascii="Times New Roman" w:hAnsi="Times New Roman" w:cs="Times New Roman"/>
          <w:sz w:val="28"/>
        </w:rPr>
        <w:t>яючогося</w:t>
      </w:r>
      <w:proofErr w:type="spellEnd"/>
      <w:r>
        <w:rPr>
          <w:rFonts w:ascii="Times New Roman" w:hAnsi="Times New Roman" w:cs="Times New Roman"/>
          <w:sz w:val="28"/>
        </w:rPr>
        <w:t xml:space="preserve"> економічного клімату. </w:t>
      </w:r>
      <w:r w:rsidRPr="0082777C">
        <w:rPr>
          <w:rFonts w:ascii="Times New Roman" w:hAnsi="Times New Roman" w:cs="Times New Roman"/>
          <w:sz w:val="28"/>
        </w:rPr>
        <w:t>Забезпечення високого рівня транспарентності в управлінні бюджетом. Публікація детальної інформації щодо доходів та видатків, а також механізмів прийняття бюджетних рішень, допоможе збільшити довіру громадськості та інвесторів.</w:t>
      </w:r>
      <w:r>
        <w:rPr>
          <w:rFonts w:ascii="Times New Roman" w:hAnsi="Times New Roman" w:cs="Times New Roman"/>
          <w:sz w:val="28"/>
        </w:rPr>
        <w:t xml:space="preserve"> </w:t>
      </w:r>
      <w:r w:rsidRPr="0082777C">
        <w:rPr>
          <w:rFonts w:ascii="Times New Roman" w:hAnsi="Times New Roman" w:cs="Times New Roman"/>
          <w:sz w:val="28"/>
        </w:rPr>
        <w:t>Розробка ініціатив для стимулювання інвестицій в ключові галузі економіки. Це може включати податкові пільги для інвесторів, створення сприятливого бізнес-середовища та розвиток інфраструктури.</w:t>
      </w:r>
      <w:r w:rsidRPr="0082777C">
        <w:t xml:space="preserve"> </w:t>
      </w:r>
      <w:r w:rsidRPr="0082777C">
        <w:rPr>
          <w:rFonts w:ascii="Times New Roman" w:hAnsi="Times New Roman" w:cs="Times New Roman"/>
          <w:sz w:val="28"/>
        </w:rPr>
        <w:t>Збільшення різноманіття джерел доходів держави для зменшення залежності від конкретних галузей чи джерел. Це може включати розвиток нових економічних секторів та стимулювання інновацій.</w:t>
      </w:r>
    </w:p>
    <w:p w:rsidR="0082777C" w:rsidRDefault="0082777C" w:rsidP="0082777C">
      <w:pPr>
        <w:spacing w:after="0" w:line="360" w:lineRule="auto"/>
        <w:ind w:firstLine="709"/>
        <w:jc w:val="both"/>
        <w:rPr>
          <w:rFonts w:ascii="Times New Roman" w:hAnsi="Times New Roman" w:cs="Times New Roman"/>
          <w:sz w:val="28"/>
        </w:rPr>
      </w:pPr>
      <w:r w:rsidRPr="0082777C">
        <w:rPr>
          <w:rFonts w:ascii="Times New Roman" w:hAnsi="Times New Roman" w:cs="Times New Roman"/>
          <w:sz w:val="28"/>
        </w:rPr>
        <w:t>Ефективне управління державним боргом для запобігання надмірному зростанню боргового тягаря. Сприяти раціональному використанню боргових коштів для інвестицій у розвиток, який може сприяти под</w:t>
      </w:r>
      <w:r>
        <w:rPr>
          <w:rFonts w:ascii="Times New Roman" w:hAnsi="Times New Roman" w:cs="Times New Roman"/>
          <w:sz w:val="28"/>
        </w:rPr>
        <w:t xml:space="preserve">альшому економічному зростанню. </w:t>
      </w:r>
      <w:r w:rsidRPr="0082777C">
        <w:rPr>
          <w:rFonts w:ascii="Times New Roman" w:hAnsi="Times New Roman" w:cs="Times New Roman"/>
          <w:sz w:val="28"/>
        </w:rPr>
        <w:t>Оцінка та модернізація податкової системи для забезпечення більш ефективного збирання податків, стимулювання економічного зростання та привертання інвестицій. Активна участь у міжнародних економічних об</w:t>
      </w:r>
      <w:r w:rsidR="00886196">
        <w:rPr>
          <w:rFonts w:ascii="Times New Roman" w:hAnsi="Times New Roman" w:cs="Times New Roman"/>
          <w:sz w:val="28"/>
        </w:rPr>
        <w:t>’</w:t>
      </w:r>
      <w:r w:rsidRPr="0082777C">
        <w:rPr>
          <w:rFonts w:ascii="Times New Roman" w:hAnsi="Times New Roman" w:cs="Times New Roman"/>
          <w:sz w:val="28"/>
        </w:rPr>
        <w:t>єднаннях та форумах для обміну досвідом та отримання підтримки в управлінні фінансовими ресурсами в умовах глобальних викликів</w:t>
      </w:r>
      <w:r w:rsidR="00657E41" w:rsidRPr="00657E41">
        <w:rPr>
          <w:rFonts w:ascii="Times New Roman" w:hAnsi="Times New Roman" w:cs="Times New Roman"/>
          <w:sz w:val="28"/>
          <w:lang w:val="ru-RU"/>
        </w:rPr>
        <w:t xml:space="preserve"> [13]</w:t>
      </w:r>
      <w:r w:rsidRPr="0082777C">
        <w:rPr>
          <w:rFonts w:ascii="Times New Roman" w:hAnsi="Times New Roman" w:cs="Times New Roman"/>
          <w:sz w:val="28"/>
        </w:rPr>
        <w:t>.</w:t>
      </w:r>
    </w:p>
    <w:p w:rsidR="00C523B9" w:rsidRPr="00C523B9" w:rsidRDefault="00C523B9" w:rsidP="00C523B9">
      <w:pPr>
        <w:spacing w:after="0" w:line="360" w:lineRule="auto"/>
        <w:ind w:firstLine="709"/>
        <w:jc w:val="both"/>
        <w:rPr>
          <w:rFonts w:ascii="Times New Roman" w:hAnsi="Times New Roman" w:cs="Times New Roman"/>
          <w:sz w:val="28"/>
        </w:rPr>
      </w:pPr>
      <w:r w:rsidRPr="00C523B9">
        <w:rPr>
          <w:rFonts w:ascii="Times New Roman" w:hAnsi="Times New Roman" w:cs="Times New Roman"/>
          <w:sz w:val="28"/>
        </w:rPr>
        <w:t xml:space="preserve">Бюджетна політика є ключовим засобом забезпечення збалансованого управління фінансовими ресурсами державного сектору економіки. Особливо </w:t>
      </w:r>
      <w:r w:rsidRPr="00C523B9">
        <w:rPr>
          <w:rFonts w:ascii="Times New Roman" w:hAnsi="Times New Roman" w:cs="Times New Roman"/>
          <w:sz w:val="28"/>
        </w:rPr>
        <w:lastRenderedPageBreak/>
        <w:t>важливим визнається визначення ролі бюджету в економічних перетвореннях, включаючи економічну стабілізацію, адаптацію до змін економічного середовища та стимулювання інвестиційної активності.</w:t>
      </w:r>
    </w:p>
    <w:p w:rsidR="00C523B9" w:rsidRPr="00C523B9" w:rsidRDefault="00C523B9" w:rsidP="00C523B9">
      <w:pPr>
        <w:spacing w:after="0" w:line="360" w:lineRule="auto"/>
        <w:ind w:firstLine="709"/>
        <w:jc w:val="both"/>
        <w:rPr>
          <w:rFonts w:ascii="Times New Roman" w:hAnsi="Times New Roman" w:cs="Times New Roman"/>
          <w:sz w:val="28"/>
        </w:rPr>
      </w:pPr>
      <w:r w:rsidRPr="00C523B9">
        <w:rPr>
          <w:rFonts w:ascii="Times New Roman" w:hAnsi="Times New Roman" w:cs="Times New Roman"/>
          <w:sz w:val="28"/>
        </w:rPr>
        <w:t>Ряд ключових показників, таких як рівень бюджетного дефіциту, виконання бюджету, дебіторська та кредиторська бюджетна заборгованість, інфляція та зміни валютного курсу, мають визначальне значення. Окрім того, важливим елементом є визначення та узгодження стратегічних цілей і напрямків діяльності галузей, розпорядників бюджетних коштів і необхідних для цього бюджетних ресурсів.</w:t>
      </w:r>
    </w:p>
    <w:p w:rsidR="00C523B9" w:rsidRDefault="00C523B9" w:rsidP="00C523B9">
      <w:pPr>
        <w:spacing w:after="0" w:line="360" w:lineRule="auto"/>
        <w:ind w:firstLine="709"/>
        <w:jc w:val="both"/>
        <w:rPr>
          <w:rFonts w:ascii="Times New Roman" w:hAnsi="Times New Roman" w:cs="Times New Roman"/>
          <w:sz w:val="28"/>
        </w:rPr>
      </w:pPr>
      <w:r w:rsidRPr="00C523B9">
        <w:rPr>
          <w:rFonts w:ascii="Times New Roman" w:hAnsi="Times New Roman" w:cs="Times New Roman"/>
          <w:sz w:val="28"/>
        </w:rPr>
        <w:t>Перспективне</w:t>
      </w:r>
      <w:r>
        <w:rPr>
          <w:rFonts w:ascii="Times New Roman" w:hAnsi="Times New Roman" w:cs="Times New Roman"/>
          <w:sz w:val="28"/>
        </w:rPr>
        <w:t xml:space="preserve"> б</w:t>
      </w:r>
      <w:r w:rsidRPr="00C523B9">
        <w:rPr>
          <w:rFonts w:ascii="Times New Roman" w:hAnsi="Times New Roman" w:cs="Times New Roman"/>
          <w:sz w:val="28"/>
        </w:rPr>
        <w:t>юджетне планування виступає як важлива складова державного регулювання економічного і соціального розвитку. Це дозволяє підвищити керованість бюджетного процесу та якість розробки і реалізації бюджетної політики</w:t>
      </w:r>
      <w:r w:rsidR="00657E41" w:rsidRPr="00657E41">
        <w:rPr>
          <w:rFonts w:ascii="Times New Roman" w:hAnsi="Times New Roman" w:cs="Times New Roman"/>
          <w:sz w:val="28"/>
        </w:rPr>
        <w:t xml:space="preserve"> [16]</w:t>
      </w:r>
      <w:r w:rsidRPr="00C523B9">
        <w:rPr>
          <w:rFonts w:ascii="Times New Roman" w:hAnsi="Times New Roman" w:cs="Times New Roman"/>
          <w:sz w:val="28"/>
        </w:rPr>
        <w:t>. Зокрема, бюджетна політика в сфері державних видатків визнається досить вагомим інструментом впливу на соціально-економічний розвиток, особливо при обмежених фінансових ресурсах держави.</w:t>
      </w:r>
    </w:p>
    <w:p w:rsidR="0082777C" w:rsidRDefault="0082777C" w:rsidP="00C523B9">
      <w:pPr>
        <w:spacing w:after="0" w:line="360" w:lineRule="auto"/>
        <w:ind w:firstLine="709"/>
        <w:jc w:val="both"/>
        <w:rPr>
          <w:rFonts w:ascii="Times New Roman" w:hAnsi="Times New Roman" w:cs="Times New Roman"/>
          <w:sz w:val="28"/>
        </w:rPr>
      </w:pPr>
      <w:r w:rsidRPr="0082777C">
        <w:rPr>
          <w:rFonts w:ascii="Times New Roman" w:hAnsi="Times New Roman" w:cs="Times New Roman"/>
          <w:sz w:val="28"/>
        </w:rPr>
        <w:t>Вдосконалення бюджетної політики у зазначених напрямах допоможе створити стійке фінансове середовище, сприятиме подальшому розвитку економіки та збереженню фінансової стабільності в умовах глобальної нестабільності.</w:t>
      </w:r>
    </w:p>
    <w:p w:rsidR="009E348A" w:rsidRPr="009E348A" w:rsidRDefault="009E348A" w:rsidP="009E348A">
      <w:pPr>
        <w:spacing w:after="0" w:line="360" w:lineRule="auto"/>
        <w:ind w:firstLine="708"/>
        <w:jc w:val="both"/>
        <w:rPr>
          <w:rFonts w:ascii="Times New Roman" w:hAnsi="Times New Roman" w:cs="Times New Roman"/>
          <w:sz w:val="28"/>
          <w:szCs w:val="28"/>
          <w:lang w:val="ru-RU"/>
        </w:rPr>
      </w:pPr>
      <w:proofErr w:type="spellStart"/>
      <w:r w:rsidRPr="009E348A">
        <w:rPr>
          <w:rFonts w:ascii="Times New Roman" w:hAnsi="Times New Roman" w:cs="Times New Roman"/>
          <w:sz w:val="28"/>
          <w:szCs w:val="28"/>
          <w:lang w:val="ru-RU"/>
        </w:rPr>
        <w:t>Операційні</w:t>
      </w:r>
      <w:proofErr w:type="spellEnd"/>
      <w:r w:rsidRPr="009E348A">
        <w:rPr>
          <w:rFonts w:ascii="Times New Roman" w:hAnsi="Times New Roman" w:cs="Times New Roman"/>
          <w:sz w:val="28"/>
          <w:szCs w:val="28"/>
          <w:lang w:val="ru-RU"/>
        </w:rPr>
        <w:t xml:space="preserve"> </w:t>
      </w:r>
      <w:proofErr w:type="spellStart"/>
      <w:r w:rsidRPr="009E348A">
        <w:rPr>
          <w:rFonts w:ascii="Times New Roman" w:hAnsi="Times New Roman" w:cs="Times New Roman"/>
          <w:sz w:val="28"/>
          <w:szCs w:val="28"/>
          <w:lang w:val="ru-RU"/>
        </w:rPr>
        <w:t>витрати</w:t>
      </w:r>
      <w:proofErr w:type="spellEnd"/>
      <w:r w:rsidRPr="009E348A">
        <w:rPr>
          <w:rFonts w:ascii="Times New Roman" w:hAnsi="Times New Roman" w:cs="Times New Roman"/>
          <w:sz w:val="28"/>
          <w:szCs w:val="28"/>
          <w:lang w:val="ru-RU"/>
        </w:rPr>
        <w:t xml:space="preserve"> - </w:t>
      </w:r>
      <w:proofErr w:type="spellStart"/>
      <w:r w:rsidRPr="009E348A">
        <w:rPr>
          <w:rFonts w:ascii="Times New Roman" w:hAnsi="Times New Roman" w:cs="Times New Roman"/>
          <w:sz w:val="28"/>
          <w:szCs w:val="28"/>
          <w:lang w:val="ru-RU"/>
        </w:rPr>
        <w:t>основна</w:t>
      </w:r>
      <w:proofErr w:type="spellEnd"/>
      <w:r w:rsidRPr="009E348A">
        <w:rPr>
          <w:rFonts w:ascii="Times New Roman" w:hAnsi="Times New Roman" w:cs="Times New Roman"/>
          <w:sz w:val="28"/>
          <w:szCs w:val="28"/>
          <w:lang w:val="ru-RU"/>
        </w:rPr>
        <w:t xml:space="preserve"> </w:t>
      </w:r>
      <w:proofErr w:type="spellStart"/>
      <w:r w:rsidRPr="009E348A">
        <w:rPr>
          <w:rFonts w:ascii="Times New Roman" w:hAnsi="Times New Roman" w:cs="Times New Roman"/>
          <w:sz w:val="28"/>
          <w:szCs w:val="28"/>
          <w:lang w:val="ru-RU"/>
        </w:rPr>
        <w:t>складова</w:t>
      </w:r>
      <w:proofErr w:type="spellEnd"/>
      <w:r w:rsidRPr="009E348A">
        <w:rPr>
          <w:rFonts w:ascii="Times New Roman" w:hAnsi="Times New Roman" w:cs="Times New Roman"/>
          <w:sz w:val="28"/>
          <w:szCs w:val="28"/>
          <w:lang w:val="ru-RU"/>
        </w:rPr>
        <w:t xml:space="preserve"> </w:t>
      </w:r>
      <w:proofErr w:type="spellStart"/>
      <w:r w:rsidRPr="009E348A">
        <w:rPr>
          <w:rFonts w:ascii="Times New Roman" w:hAnsi="Times New Roman" w:cs="Times New Roman"/>
          <w:sz w:val="28"/>
          <w:szCs w:val="28"/>
          <w:lang w:val="ru-RU"/>
        </w:rPr>
        <w:t>витрат</w:t>
      </w:r>
      <w:proofErr w:type="spellEnd"/>
      <w:r w:rsidRPr="009E348A">
        <w:rPr>
          <w:rFonts w:ascii="Times New Roman" w:hAnsi="Times New Roman" w:cs="Times New Roman"/>
          <w:sz w:val="28"/>
          <w:szCs w:val="28"/>
          <w:lang w:val="ru-RU"/>
        </w:rPr>
        <w:t xml:space="preserve"> </w:t>
      </w:r>
      <w:proofErr w:type="spellStart"/>
      <w:r w:rsidRPr="009E348A">
        <w:rPr>
          <w:rFonts w:ascii="Times New Roman" w:hAnsi="Times New Roman" w:cs="Times New Roman"/>
          <w:sz w:val="28"/>
          <w:szCs w:val="28"/>
          <w:lang w:val="ru-RU"/>
        </w:rPr>
        <w:t>підприємства</w:t>
      </w:r>
      <w:proofErr w:type="spellEnd"/>
      <w:r w:rsidRPr="009E348A">
        <w:rPr>
          <w:rFonts w:ascii="Times New Roman" w:hAnsi="Times New Roman" w:cs="Times New Roman"/>
          <w:sz w:val="28"/>
          <w:szCs w:val="28"/>
          <w:lang w:val="ru-RU"/>
        </w:rPr>
        <w:t xml:space="preserve">. До них </w:t>
      </w:r>
      <w:proofErr w:type="spellStart"/>
      <w:r w:rsidRPr="009E348A">
        <w:rPr>
          <w:rFonts w:ascii="Times New Roman" w:hAnsi="Times New Roman" w:cs="Times New Roman"/>
          <w:sz w:val="28"/>
          <w:szCs w:val="28"/>
          <w:lang w:val="ru-RU"/>
        </w:rPr>
        <w:t>відносяться</w:t>
      </w:r>
      <w:proofErr w:type="spellEnd"/>
      <w:r w:rsidRPr="009E348A">
        <w:rPr>
          <w:rFonts w:ascii="Times New Roman" w:hAnsi="Times New Roman" w:cs="Times New Roman"/>
          <w:sz w:val="28"/>
          <w:szCs w:val="28"/>
          <w:lang w:val="ru-RU"/>
        </w:rPr>
        <w:t xml:space="preserve"> </w:t>
      </w:r>
      <w:proofErr w:type="spellStart"/>
      <w:r w:rsidRPr="009E348A">
        <w:rPr>
          <w:rFonts w:ascii="Times New Roman" w:hAnsi="Times New Roman" w:cs="Times New Roman"/>
          <w:sz w:val="28"/>
          <w:szCs w:val="28"/>
          <w:lang w:val="ru-RU"/>
        </w:rPr>
        <w:t>виробнича</w:t>
      </w:r>
      <w:proofErr w:type="spellEnd"/>
      <w:r w:rsidRPr="009E348A">
        <w:rPr>
          <w:rFonts w:ascii="Times New Roman" w:hAnsi="Times New Roman" w:cs="Times New Roman"/>
          <w:sz w:val="28"/>
          <w:szCs w:val="28"/>
          <w:lang w:val="ru-RU"/>
        </w:rPr>
        <w:t xml:space="preserve"> </w:t>
      </w:r>
      <w:proofErr w:type="spellStart"/>
      <w:r w:rsidRPr="009E348A">
        <w:rPr>
          <w:rFonts w:ascii="Times New Roman" w:hAnsi="Times New Roman" w:cs="Times New Roman"/>
          <w:sz w:val="28"/>
          <w:szCs w:val="28"/>
          <w:lang w:val="ru-RU"/>
        </w:rPr>
        <w:t>собівартість</w:t>
      </w:r>
      <w:proofErr w:type="spellEnd"/>
      <w:r w:rsidRPr="009E348A">
        <w:rPr>
          <w:rFonts w:ascii="Times New Roman" w:hAnsi="Times New Roman" w:cs="Times New Roman"/>
          <w:sz w:val="28"/>
          <w:szCs w:val="28"/>
          <w:lang w:val="ru-RU"/>
        </w:rPr>
        <w:t xml:space="preserve"> </w:t>
      </w:r>
      <w:proofErr w:type="spellStart"/>
      <w:r w:rsidRPr="009E348A">
        <w:rPr>
          <w:rFonts w:ascii="Times New Roman" w:hAnsi="Times New Roman" w:cs="Times New Roman"/>
          <w:sz w:val="28"/>
          <w:szCs w:val="28"/>
          <w:lang w:val="ru-RU"/>
        </w:rPr>
        <w:t>реалізованої</w:t>
      </w:r>
      <w:proofErr w:type="spellEnd"/>
      <w:r w:rsidRPr="009E348A">
        <w:rPr>
          <w:rFonts w:ascii="Times New Roman" w:hAnsi="Times New Roman" w:cs="Times New Roman"/>
          <w:sz w:val="28"/>
          <w:szCs w:val="28"/>
          <w:lang w:val="ru-RU"/>
        </w:rPr>
        <w:t xml:space="preserve"> </w:t>
      </w:r>
      <w:proofErr w:type="spellStart"/>
      <w:r w:rsidRPr="009E348A">
        <w:rPr>
          <w:rFonts w:ascii="Times New Roman" w:hAnsi="Times New Roman" w:cs="Times New Roman"/>
          <w:sz w:val="28"/>
          <w:szCs w:val="28"/>
          <w:lang w:val="ru-RU"/>
        </w:rPr>
        <w:t>продукції</w:t>
      </w:r>
      <w:proofErr w:type="spellEnd"/>
      <w:r w:rsidRPr="009E348A">
        <w:rPr>
          <w:rFonts w:ascii="Times New Roman" w:hAnsi="Times New Roman" w:cs="Times New Roman"/>
          <w:sz w:val="28"/>
          <w:szCs w:val="28"/>
          <w:lang w:val="ru-RU"/>
        </w:rPr>
        <w:t xml:space="preserve">, </w:t>
      </w:r>
      <w:proofErr w:type="spellStart"/>
      <w:r w:rsidRPr="009E348A">
        <w:rPr>
          <w:rFonts w:ascii="Times New Roman" w:hAnsi="Times New Roman" w:cs="Times New Roman"/>
          <w:sz w:val="28"/>
          <w:szCs w:val="28"/>
          <w:lang w:val="ru-RU"/>
        </w:rPr>
        <w:t>адміністративні</w:t>
      </w:r>
      <w:proofErr w:type="spellEnd"/>
      <w:r w:rsidRPr="009E348A">
        <w:rPr>
          <w:rFonts w:ascii="Times New Roman" w:hAnsi="Times New Roman" w:cs="Times New Roman"/>
          <w:sz w:val="28"/>
          <w:szCs w:val="28"/>
          <w:lang w:val="ru-RU"/>
        </w:rPr>
        <w:t xml:space="preserve"> </w:t>
      </w:r>
      <w:proofErr w:type="spellStart"/>
      <w:r w:rsidRPr="009E348A">
        <w:rPr>
          <w:rFonts w:ascii="Times New Roman" w:hAnsi="Times New Roman" w:cs="Times New Roman"/>
          <w:sz w:val="28"/>
          <w:szCs w:val="28"/>
          <w:lang w:val="ru-RU"/>
        </w:rPr>
        <w:t>витрати</w:t>
      </w:r>
      <w:proofErr w:type="spellEnd"/>
      <w:r w:rsidRPr="009E348A">
        <w:rPr>
          <w:rFonts w:ascii="Times New Roman" w:hAnsi="Times New Roman" w:cs="Times New Roman"/>
          <w:sz w:val="28"/>
          <w:szCs w:val="28"/>
          <w:lang w:val="ru-RU"/>
        </w:rPr>
        <w:t xml:space="preserve">, </w:t>
      </w:r>
      <w:proofErr w:type="spellStart"/>
      <w:r w:rsidRPr="009E348A">
        <w:rPr>
          <w:rFonts w:ascii="Times New Roman" w:hAnsi="Times New Roman" w:cs="Times New Roman"/>
          <w:sz w:val="28"/>
          <w:szCs w:val="28"/>
          <w:lang w:val="ru-RU"/>
        </w:rPr>
        <w:t>витрати</w:t>
      </w:r>
      <w:proofErr w:type="spellEnd"/>
      <w:r w:rsidRPr="009E348A">
        <w:rPr>
          <w:rFonts w:ascii="Times New Roman" w:hAnsi="Times New Roman" w:cs="Times New Roman"/>
          <w:sz w:val="28"/>
          <w:szCs w:val="28"/>
          <w:lang w:val="ru-RU"/>
        </w:rPr>
        <w:t xml:space="preserve"> на </w:t>
      </w:r>
      <w:proofErr w:type="spellStart"/>
      <w:r w:rsidRPr="009E348A">
        <w:rPr>
          <w:rFonts w:ascii="Times New Roman" w:hAnsi="Times New Roman" w:cs="Times New Roman"/>
          <w:sz w:val="28"/>
          <w:szCs w:val="28"/>
          <w:lang w:val="ru-RU"/>
        </w:rPr>
        <w:t>збут</w:t>
      </w:r>
      <w:proofErr w:type="spellEnd"/>
      <w:r w:rsidRPr="009E348A">
        <w:rPr>
          <w:rFonts w:ascii="Times New Roman" w:hAnsi="Times New Roman" w:cs="Times New Roman"/>
          <w:sz w:val="28"/>
          <w:szCs w:val="28"/>
          <w:lang w:val="ru-RU"/>
        </w:rPr>
        <w:t xml:space="preserve">, </w:t>
      </w:r>
      <w:proofErr w:type="spellStart"/>
      <w:r w:rsidRPr="009E348A">
        <w:rPr>
          <w:rFonts w:ascii="Times New Roman" w:hAnsi="Times New Roman" w:cs="Times New Roman"/>
          <w:sz w:val="28"/>
          <w:szCs w:val="28"/>
          <w:lang w:val="ru-RU"/>
        </w:rPr>
        <w:t>інші</w:t>
      </w:r>
      <w:proofErr w:type="spellEnd"/>
      <w:r w:rsidRPr="009E348A">
        <w:rPr>
          <w:rFonts w:ascii="Times New Roman" w:hAnsi="Times New Roman" w:cs="Times New Roman"/>
          <w:sz w:val="28"/>
          <w:szCs w:val="28"/>
          <w:lang w:val="ru-RU"/>
        </w:rPr>
        <w:t xml:space="preserve"> </w:t>
      </w:r>
      <w:proofErr w:type="spellStart"/>
      <w:r w:rsidRPr="009E348A">
        <w:rPr>
          <w:rFonts w:ascii="Times New Roman" w:hAnsi="Times New Roman" w:cs="Times New Roman"/>
          <w:sz w:val="28"/>
          <w:szCs w:val="28"/>
          <w:lang w:val="ru-RU"/>
        </w:rPr>
        <w:t>операційні</w:t>
      </w:r>
      <w:proofErr w:type="spellEnd"/>
      <w:r w:rsidRPr="009E348A">
        <w:rPr>
          <w:rFonts w:ascii="Times New Roman" w:hAnsi="Times New Roman" w:cs="Times New Roman"/>
          <w:sz w:val="28"/>
          <w:szCs w:val="28"/>
          <w:lang w:val="ru-RU"/>
        </w:rPr>
        <w:t xml:space="preserve"> </w:t>
      </w:r>
      <w:proofErr w:type="spellStart"/>
      <w:r w:rsidRPr="009E348A">
        <w:rPr>
          <w:rFonts w:ascii="Times New Roman" w:hAnsi="Times New Roman" w:cs="Times New Roman"/>
          <w:sz w:val="28"/>
          <w:szCs w:val="28"/>
          <w:lang w:val="ru-RU"/>
        </w:rPr>
        <w:t>витрати</w:t>
      </w:r>
      <w:proofErr w:type="spellEnd"/>
      <w:r w:rsidRPr="009E348A">
        <w:rPr>
          <w:rFonts w:ascii="Times New Roman" w:hAnsi="Times New Roman" w:cs="Times New Roman"/>
          <w:sz w:val="28"/>
          <w:szCs w:val="28"/>
          <w:lang w:val="ru-RU"/>
        </w:rPr>
        <w:t xml:space="preserve">. </w:t>
      </w:r>
      <w:proofErr w:type="spellStart"/>
      <w:r w:rsidRPr="009E348A">
        <w:rPr>
          <w:rFonts w:ascii="Times New Roman" w:hAnsi="Times New Roman" w:cs="Times New Roman"/>
          <w:sz w:val="28"/>
          <w:szCs w:val="28"/>
          <w:lang w:val="ru-RU"/>
        </w:rPr>
        <w:t>Виробнича</w:t>
      </w:r>
      <w:proofErr w:type="spellEnd"/>
      <w:r w:rsidRPr="009E348A">
        <w:rPr>
          <w:rFonts w:ascii="Times New Roman" w:hAnsi="Times New Roman" w:cs="Times New Roman"/>
          <w:sz w:val="28"/>
          <w:szCs w:val="28"/>
          <w:lang w:val="ru-RU"/>
        </w:rPr>
        <w:t xml:space="preserve"> </w:t>
      </w:r>
      <w:proofErr w:type="spellStart"/>
      <w:r w:rsidRPr="009E348A">
        <w:rPr>
          <w:rFonts w:ascii="Times New Roman" w:hAnsi="Times New Roman" w:cs="Times New Roman"/>
          <w:sz w:val="28"/>
          <w:szCs w:val="28"/>
          <w:lang w:val="ru-RU"/>
        </w:rPr>
        <w:t>собівартість</w:t>
      </w:r>
      <w:proofErr w:type="spellEnd"/>
      <w:r w:rsidRPr="009E348A">
        <w:rPr>
          <w:rFonts w:ascii="Times New Roman" w:hAnsi="Times New Roman" w:cs="Times New Roman"/>
          <w:sz w:val="28"/>
          <w:szCs w:val="28"/>
          <w:lang w:val="ru-RU"/>
        </w:rPr>
        <w:t xml:space="preserve"> </w:t>
      </w:r>
      <w:proofErr w:type="spellStart"/>
      <w:r w:rsidRPr="009E348A">
        <w:rPr>
          <w:rFonts w:ascii="Times New Roman" w:hAnsi="Times New Roman" w:cs="Times New Roman"/>
          <w:sz w:val="28"/>
          <w:szCs w:val="28"/>
          <w:lang w:val="ru-RU"/>
        </w:rPr>
        <w:t>включає</w:t>
      </w:r>
      <w:proofErr w:type="spellEnd"/>
      <w:r w:rsidRPr="009E348A">
        <w:rPr>
          <w:rFonts w:ascii="Times New Roman" w:hAnsi="Times New Roman" w:cs="Times New Roman"/>
          <w:sz w:val="28"/>
          <w:szCs w:val="28"/>
          <w:lang w:val="ru-RU"/>
        </w:rPr>
        <w:t xml:space="preserve"> в себе: </w:t>
      </w:r>
      <w:proofErr w:type="spellStart"/>
      <w:r w:rsidRPr="009E348A">
        <w:rPr>
          <w:rFonts w:ascii="Times New Roman" w:hAnsi="Times New Roman" w:cs="Times New Roman"/>
          <w:sz w:val="28"/>
          <w:szCs w:val="28"/>
          <w:lang w:val="ru-RU"/>
        </w:rPr>
        <w:t>прямі</w:t>
      </w:r>
      <w:proofErr w:type="spellEnd"/>
      <w:r w:rsidRPr="009E348A">
        <w:rPr>
          <w:rFonts w:ascii="Times New Roman" w:hAnsi="Times New Roman" w:cs="Times New Roman"/>
          <w:sz w:val="28"/>
          <w:szCs w:val="28"/>
          <w:lang w:val="ru-RU"/>
        </w:rPr>
        <w:t xml:space="preserve"> </w:t>
      </w:r>
      <w:proofErr w:type="spellStart"/>
      <w:r w:rsidRPr="009E348A">
        <w:rPr>
          <w:rFonts w:ascii="Times New Roman" w:hAnsi="Times New Roman" w:cs="Times New Roman"/>
          <w:sz w:val="28"/>
          <w:szCs w:val="28"/>
          <w:lang w:val="ru-RU"/>
        </w:rPr>
        <w:t>матеріальні</w:t>
      </w:r>
      <w:proofErr w:type="spellEnd"/>
      <w:r w:rsidRPr="009E348A">
        <w:rPr>
          <w:rFonts w:ascii="Times New Roman" w:hAnsi="Times New Roman" w:cs="Times New Roman"/>
          <w:sz w:val="28"/>
          <w:szCs w:val="28"/>
          <w:lang w:val="ru-RU"/>
        </w:rPr>
        <w:t xml:space="preserve"> </w:t>
      </w:r>
      <w:proofErr w:type="spellStart"/>
      <w:r w:rsidRPr="009E348A">
        <w:rPr>
          <w:rFonts w:ascii="Times New Roman" w:hAnsi="Times New Roman" w:cs="Times New Roman"/>
          <w:sz w:val="28"/>
          <w:szCs w:val="28"/>
          <w:lang w:val="ru-RU"/>
        </w:rPr>
        <w:t>витрати</w:t>
      </w:r>
      <w:proofErr w:type="spellEnd"/>
      <w:r w:rsidRPr="009E348A">
        <w:rPr>
          <w:rFonts w:ascii="Times New Roman" w:hAnsi="Times New Roman" w:cs="Times New Roman"/>
          <w:sz w:val="28"/>
          <w:szCs w:val="28"/>
          <w:lang w:val="ru-RU"/>
        </w:rPr>
        <w:t xml:space="preserve">; </w:t>
      </w:r>
      <w:proofErr w:type="spellStart"/>
      <w:r w:rsidRPr="009E348A">
        <w:rPr>
          <w:rFonts w:ascii="Times New Roman" w:hAnsi="Times New Roman" w:cs="Times New Roman"/>
          <w:sz w:val="28"/>
          <w:szCs w:val="28"/>
          <w:lang w:val="ru-RU"/>
        </w:rPr>
        <w:t>прямі</w:t>
      </w:r>
      <w:proofErr w:type="spellEnd"/>
      <w:r w:rsidRPr="009E348A">
        <w:rPr>
          <w:rFonts w:ascii="Times New Roman" w:hAnsi="Times New Roman" w:cs="Times New Roman"/>
          <w:sz w:val="28"/>
          <w:szCs w:val="28"/>
          <w:lang w:val="ru-RU"/>
        </w:rPr>
        <w:t xml:space="preserve"> </w:t>
      </w:r>
      <w:proofErr w:type="spellStart"/>
      <w:r w:rsidRPr="009E348A">
        <w:rPr>
          <w:rFonts w:ascii="Times New Roman" w:hAnsi="Times New Roman" w:cs="Times New Roman"/>
          <w:sz w:val="28"/>
          <w:szCs w:val="28"/>
          <w:lang w:val="ru-RU"/>
        </w:rPr>
        <w:t>витрати</w:t>
      </w:r>
      <w:proofErr w:type="spellEnd"/>
      <w:r w:rsidRPr="009E348A">
        <w:rPr>
          <w:rFonts w:ascii="Times New Roman" w:hAnsi="Times New Roman" w:cs="Times New Roman"/>
          <w:sz w:val="28"/>
          <w:szCs w:val="28"/>
          <w:lang w:val="ru-RU"/>
        </w:rPr>
        <w:t xml:space="preserve"> на оплату </w:t>
      </w:r>
      <w:proofErr w:type="spellStart"/>
      <w:r w:rsidRPr="009E348A">
        <w:rPr>
          <w:rFonts w:ascii="Times New Roman" w:hAnsi="Times New Roman" w:cs="Times New Roman"/>
          <w:sz w:val="28"/>
          <w:szCs w:val="28"/>
          <w:lang w:val="ru-RU"/>
        </w:rPr>
        <w:t>праці</w:t>
      </w:r>
      <w:proofErr w:type="spellEnd"/>
      <w:r w:rsidRPr="009E348A">
        <w:rPr>
          <w:rFonts w:ascii="Times New Roman" w:hAnsi="Times New Roman" w:cs="Times New Roman"/>
          <w:sz w:val="28"/>
          <w:szCs w:val="28"/>
          <w:lang w:val="ru-RU"/>
        </w:rPr>
        <w:t xml:space="preserve">; </w:t>
      </w:r>
      <w:proofErr w:type="spellStart"/>
      <w:r w:rsidRPr="009E348A">
        <w:rPr>
          <w:rFonts w:ascii="Times New Roman" w:hAnsi="Times New Roman" w:cs="Times New Roman"/>
          <w:sz w:val="28"/>
          <w:szCs w:val="28"/>
          <w:lang w:val="ru-RU"/>
        </w:rPr>
        <w:t>інші</w:t>
      </w:r>
      <w:proofErr w:type="spellEnd"/>
      <w:r w:rsidRPr="009E348A">
        <w:rPr>
          <w:rFonts w:ascii="Times New Roman" w:hAnsi="Times New Roman" w:cs="Times New Roman"/>
          <w:sz w:val="28"/>
          <w:szCs w:val="28"/>
          <w:lang w:val="ru-RU"/>
        </w:rPr>
        <w:t xml:space="preserve"> </w:t>
      </w:r>
      <w:proofErr w:type="spellStart"/>
      <w:r w:rsidRPr="009E348A">
        <w:rPr>
          <w:rFonts w:ascii="Times New Roman" w:hAnsi="Times New Roman" w:cs="Times New Roman"/>
          <w:sz w:val="28"/>
          <w:szCs w:val="28"/>
          <w:lang w:val="ru-RU"/>
        </w:rPr>
        <w:t>прямі</w:t>
      </w:r>
      <w:proofErr w:type="spellEnd"/>
      <w:r w:rsidRPr="009E348A">
        <w:rPr>
          <w:rFonts w:ascii="Times New Roman" w:hAnsi="Times New Roman" w:cs="Times New Roman"/>
          <w:sz w:val="28"/>
          <w:szCs w:val="28"/>
          <w:lang w:val="ru-RU"/>
        </w:rPr>
        <w:t xml:space="preserve"> </w:t>
      </w:r>
      <w:proofErr w:type="spellStart"/>
      <w:r w:rsidRPr="009E348A">
        <w:rPr>
          <w:rFonts w:ascii="Times New Roman" w:hAnsi="Times New Roman" w:cs="Times New Roman"/>
          <w:sz w:val="28"/>
          <w:szCs w:val="28"/>
          <w:lang w:val="ru-RU"/>
        </w:rPr>
        <w:t>витрати</w:t>
      </w:r>
      <w:proofErr w:type="spellEnd"/>
      <w:r w:rsidRPr="009E348A">
        <w:rPr>
          <w:rFonts w:ascii="Times New Roman" w:hAnsi="Times New Roman" w:cs="Times New Roman"/>
          <w:sz w:val="28"/>
          <w:szCs w:val="28"/>
          <w:lang w:val="ru-RU"/>
        </w:rPr>
        <w:t xml:space="preserve">; </w:t>
      </w:r>
      <w:proofErr w:type="spellStart"/>
      <w:r w:rsidRPr="009E348A">
        <w:rPr>
          <w:rFonts w:ascii="Times New Roman" w:hAnsi="Times New Roman" w:cs="Times New Roman"/>
          <w:sz w:val="28"/>
          <w:szCs w:val="28"/>
          <w:lang w:val="ru-RU"/>
        </w:rPr>
        <w:t>загальновиробничі</w:t>
      </w:r>
      <w:proofErr w:type="spellEnd"/>
      <w:r w:rsidRPr="009E348A">
        <w:rPr>
          <w:rFonts w:ascii="Times New Roman" w:hAnsi="Times New Roman" w:cs="Times New Roman"/>
          <w:sz w:val="28"/>
          <w:szCs w:val="28"/>
          <w:lang w:val="ru-RU"/>
        </w:rPr>
        <w:t xml:space="preserve"> </w:t>
      </w:r>
      <w:proofErr w:type="spellStart"/>
      <w:r w:rsidRPr="009E348A">
        <w:rPr>
          <w:rFonts w:ascii="Times New Roman" w:hAnsi="Times New Roman" w:cs="Times New Roman"/>
          <w:color w:val="000000" w:themeColor="text1"/>
          <w:sz w:val="28"/>
          <w:szCs w:val="28"/>
          <w:lang w:val="ru-RU"/>
        </w:rPr>
        <w:t>витрати</w:t>
      </w:r>
      <w:proofErr w:type="spellEnd"/>
      <w:r w:rsidRPr="009E348A">
        <w:rPr>
          <w:rFonts w:ascii="Times New Roman" w:hAnsi="Times New Roman" w:cs="Times New Roman"/>
          <w:color w:val="000000" w:themeColor="text1"/>
          <w:sz w:val="28"/>
          <w:szCs w:val="28"/>
          <w:lang w:val="ru-RU"/>
        </w:rPr>
        <w:t xml:space="preserve"> [1].</w:t>
      </w:r>
    </w:p>
    <w:p w:rsidR="009E348A" w:rsidRPr="00AB545C" w:rsidRDefault="009E348A" w:rsidP="009E348A">
      <w:pPr>
        <w:spacing w:after="0" w:line="360" w:lineRule="auto"/>
        <w:ind w:firstLine="709"/>
        <w:jc w:val="both"/>
        <w:rPr>
          <w:rFonts w:ascii="Times New Roman" w:hAnsi="Times New Roman" w:cs="Times New Roman"/>
          <w:b/>
          <w:sz w:val="28"/>
          <w:szCs w:val="28"/>
          <w:lang w:val="ru-RU"/>
        </w:rPr>
      </w:pPr>
      <w:proofErr w:type="spellStart"/>
      <w:r>
        <w:rPr>
          <w:rFonts w:ascii="Times New Roman" w:hAnsi="Times New Roman" w:cs="Times New Roman"/>
          <w:sz w:val="28"/>
          <w:szCs w:val="28"/>
          <w:lang w:val="ru-RU"/>
        </w:rPr>
        <w:t>Нижче</w:t>
      </w:r>
      <w:proofErr w:type="spellEnd"/>
      <w:r>
        <w:rPr>
          <w:rFonts w:ascii="Times New Roman" w:hAnsi="Times New Roman" w:cs="Times New Roman"/>
          <w:sz w:val="28"/>
          <w:szCs w:val="28"/>
          <w:lang w:val="ru-RU"/>
        </w:rPr>
        <w:t xml:space="preserve"> представлена </w:t>
      </w:r>
      <w:proofErr w:type="spellStart"/>
      <w:r>
        <w:rPr>
          <w:rFonts w:ascii="Times New Roman" w:hAnsi="Times New Roman" w:cs="Times New Roman"/>
          <w:sz w:val="28"/>
          <w:szCs w:val="28"/>
          <w:lang w:val="ru-RU"/>
        </w:rPr>
        <w:t>інформації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щодо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елементів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операційних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витрат</w:t>
      </w:r>
      <w:proofErr w:type="spellEnd"/>
      <w:r>
        <w:rPr>
          <w:rFonts w:ascii="Times New Roman" w:hAnsi="Times New Roman" w:cs="Times New Roman"/>
          <w:sz w:val="28"/>
          <w:szCs w:val="28"/>
          <w:lang w:val="ru-RU"/>
        </w:rPr>
        <w:t xml:space="preserve"> ТОВ «АККОРДГРУП», за 2020-2021 </w:t>
      </w:r>
      <w:proofErr w:type="spellStart"/>
      <w:r>
        <w:rPr>
          <w:rFonts w:ascii="Times New Roman" w:hAnsi="Times New Roman" w:cs="Times New Roman"/>
          <w:sz w:val="28"/>
          <w:szCs w:val="28"/>
          <w:lang w:val="ru-RU"/>
        </w:rPr>
        <w:t>рр</w:t>
      </w:r>
      <w:proofErr w:type="spellEnd"/>
      <w:r>
        <w:rPr>
          <w:rFonts w:ascii="Times New Roman" w:hAnsi="Times New Roman" w:cs="Times New Roman"/>
          <w:sz w:val="28"/>
          <w:szCs w:val="28"/>
          <w:lang w:val="ru-RU"/>
        </w:rPr>
        <w:t>. (див.табл.3.1).</w:t>
      </w:r>
    </w:p>
    <w:p w:rsidR="00AB545C" w:rsidRDefault="00AB545C" w:rsidP="009E348A">
      <w:pPr>
        <w:spacing w:after="0" w:line="360" w:lineRule="auto"/>
        <w:ind w:firstLine="709"/>
        <w:jc w:val="right"/>
        <w:rPr>
          <w:rFonts w:ascii="Times New Roman" w:hAnsi="Times New Roman" w:cs="Times New Roman"/>
          <w:b/>
          <w:iCs/>
          <w:sz w:val="28"/>
          <w:szCs w:val="28"/>
          <w:lang w:val="ru-RU"/>
        </w:rPr>
      </w:pPr>
    </w:p>
    <w:p w:rsidR="00AB545C" w:rsidRDefault="00AB545C" w:rsidP="009E348A">
      <w:pPr>
        <w:spacing w:after="0" w:line="360" w:lineRule="auto"/>
        <w:ind w:firstLine="709"/>
        <w:jc w:val="right"/>
        <w:rPr>
          <w:rFonts w:ascii="Times New Roman" w:hAnsi="Times New Roman" w:cs="Times New Roman"/>
          <w:b/>
          <w:iCs/>
          <w:sz w:val="28"/>
          <w:szCs w:val="28"/>
          <w:lang w:val="ru-RU"/>
        </w:rPr>
      </w:pPr>
    </w:p>
    <w:p w:rsidR="00AB545C" w:rsidRDefault="00AB545C" w:rsidP="009E348A">
      <w:pPr>
        <w:spacing w:after="0" w:line="360" w:lineRule="auto"/>
        <w:ind w:firstLine="709"/>
        <w:jc w:val="right"/>
        <w:rPr>
          <w:rFonts w:ascii="Times New Roman" w:hAnsi="Times New Roman" w:cs="Times New Roman"/>
          <w:b/>
          <w:iCs/>
          <w:sz w:val="28"/>
          <w:szCs w:val="28"/>
          <w:lang w:val="ru-RU"/>
        </w:rPr>
      </w:pPr>
    </w:p>
    <w:p w:rsidR="009E348A" w:rsidRPr="00AB545C" w:rsidRDefault="009E348A" w:rsidP="009E348A">
      <w:pPr>
        <w:spacing w:after="0" w:line="360" w:lineRule="auto"/>
        <w:ind w:firstLine="709"/>
        <w:jc w:val="right"/>
        <w:rPr>
          <w:rFonts w:ascii="Times New Roman" w:hAnsi="Times New Roman" w:cs="Times New Roman"/>
          <w:b/>
          <w:iCs/>
          <w:sz w:val="28"/>
          <w:szCs w:val="28"/>
          <w:lang w:val="ru-RU"/>
        </w:rPr>
      </w:pPr>
      <w:proofErr w:type="spellStart"/>
      <w:r w:rsidRPr="00AB545C">
        <w:rPr>
          <w:rFonts w:ascii="Times New Roman" w:hAnsi="Times New Roman" w:cs="Times New Roman"/>
          <w:b/>
          <w:iCs/>
          <w:sz w:val="28"/>
          <w:szCs w:val="28"/>
          <w:lang w:val="ru-RU"/>
        </w:rPr>
        <w:lastRenderedPageBreak/>
        <w:t>Таблиця</w:t>
      </w:r>
      <w:proofErr w:type="spellEnd"/>
      <w:r w:rsidRPr="00AB545C">
        <w:rPr>
          <w:rFonts w:ascii="Times New Roman" w:hAnsi="Times New Roman" w:cs="Times New Roman"/>
          <w:b/>
          <w:iCs/>
          <w:sz w:val="28"/>
          <w:szCs w:val="28"/>
          <w:lang w:val="ru-RU"/>
        </w:rPr>
        <w:t xml:space="preserve"> 3.1</w:t>
      </w:r>
    </w:p>
    <w:p w:rsidR="009E348A" w:rsidRPr="00AB545C" w:rsidRDefault="009E348A" w:rsidP="009E348A">
      <w:pPr>
        <w:spacing w:after="0" w:line="360" w:lineRule="auto"/>
        <w:ind w:firstLine="709"/>
        <w:jc w:val="center"/>
        <w:rPr>
          <w:rFonts w:ascii="Times New Roman" w:hAnsi="Times New Roman" w:cs="Times New Roman"/>
          <w:b/>
          <w:bCs/>
          <w:iCs/>
          <w:sz w:val="28"/>
          <w:szCs w:val="28"/>
          <w:lang w:val="ru-RU"/>
        </w:rPr>
      </w:pPr>
      <w:proofErr w:type="spellStart"/>
      <w:r w:rsidRPr="00AB545C">
        <w:rPr>
          <w:rFonts w:ascii="Times New Roman" w:hAnsi="Times New Roman" w:cs="Times New Roman"/>
          <w:b/>
          <w:bCs/>
          <w:iCs/>
          <w:sz w:val="28"/>
          <w:szCs w:val="28"/>
          <w:lang w:val="ru-RU"/>
        </w:rPr>
        <w:t>Елементи</w:t>
      </w:r>
      <w:proofErr w:type="spellEnd"/>
      <w:r w:rsidRPr="00AB545C">
        <w:rPr>
          <w:rFonts w:ascii="Times New Roman" w:hAnsi="Times New Roman" w:cs="Times New Roman"/>
          <w:b/>
          <w:bCs/>
          <w:iCs/>
          <w:sz w:val="28"/>
          <w:szCs w:val="28"/>
          <w:lang w:val="ru-RU"/>
        </w:rPr>
        <w:t xml:space="preserve"> </w:t>
      </w:r>
      <w:proofErr w:type="spellStart"/>
      <w:r w:rsidRPr="00AB545C">
        <w:rPr>
          <w:rFonts w:ascii="Times New Roman" w:hAnsi="Times New Roman" w:cs="Times New Roman"/>
          <w:b/>
          <w:bCs/>
          <w:iCs/>
          <w:sz w:val="28"/>
          <w:szCs w:val="28"/>
          <w:lang w:val="ru-RU"/>
        </w:rPr>
        <w:t>операційних</w:t>
      </w:r>
      <w:proofErr w:type="spellEnd"/>
      <w:r w:rsidRPr="00AB545C">
        <w:rPr>
          <w:rFonts w:ascii="Times New Roman" w:hAnsi="Times New Roman" w:cs="Times New Roman"/>
          <w:b/>
          <w:bCs/>
          <w:iCs/>
          <w:sz w:val="28"/>
          <w:szCs w:val="28"/>
          <w:lang w:val="ru-RU"/>
        </w:rPr>
        <w:t xml:space="preserve"> </w:t>
      </w:r>
      <w:proofErr w:type="spellStart"/>
      <w:r w:rsidRPr="00AB545C">
        <w:rPr>
          <w:rFonts w:ascii="Times New Roman" w:hAnsi="Times New Roman" w:cs="Times New Roman"/>
          <w:b/>
          <w:bCs/>
          <w:iCs/>
          <w:sz w:val="28"/>
          <w:szCs w:val="28"/>
          <w:lang w:val="ru-RU"/>
        </w:rPr>
        <w:t>витрат</w:t>
      </w:r>
      <w:proofErr w:type="spellEnd"/>
      <w:r w:rsidRPr="00AB545C">
        <w:rPr>
          <w:rFonts w:ascii="Times New Roman" w:hAnsi="Times New Roman" w:cs="Times New Roman"/>
          <w:b/>
          <w:bCs/>
          <w:iCs/>
          <w:sz w:val="28"/>
          <w:szCs w:val="28"/>
          <w:lang w:val="ru-RU"/>
        </w:rPr>
        <w:t xml:space="preserve"> ТОВ «АККОРДГРУП», за 2020-2021 </w:t>
      </w:r>
      <w:proofErr w:type="spellStart"/>
      <w:r w:rsidRPr="00AB545C">
        <w:rPr>
          <w:rFonts w:ascii="Times New Roman" w:hAnsi="Times New Roman" w:cs="Times New Roman"/>
          <w:b/>
          <w:bCs/>
          <w:iCs/>
          <w:sz w:val="28"/>
          <w:szCs w:val="28"/>
          <w:lang w:val="ru-RU"/>
        </w:rPr>
        <w:t>рр</w:t>
      </w:r>
      <w:proofErr w:type="spellEnd"/>
      <w:r w:rsidRPr="00AB545C">
        <w:rPr>
          <w:rFonts w:ascii="Times New Roman" w:hAnsi="Times New Roman" w:cs="Times New Roman"/>
          <w:b/>
          <w:bCs/>
          <w:iCs/>
          <w:sz w:val="28"/>
          <w:szCs w:val="28"/>
          <w:lang w:val="ru-RU"/>
        </w:rPr>
        <w:t xml:space="preserve">., у тис. грн. </w:t>
      </w:r>
    </w:p>
    <w:tbl>
      <w:tblPr>
        <w:tblStyle w:val="a9"/>
        <w:tblW w:w="0" w:type="auto"/>
        <w:tblLook w:val="04A0" w:firstRow="1" w:lastRow="0" w:firstColumn="1" w:lastColumn="0" w:noHBand="0" w:noVBand="1"/>
      </w:tblPr>
      <w:tblGrid>
        <w:gridCol w:w="2367"/>
        <w:gridCol w:w="2309"/>
        <w:gridCol w:w="2309"/>
        <w:gridCol w:w="1182"/>
        <w:gridCol w:w="1177"/>
      </w:tblGrid>
      <w:tr w:rsidR="009E348A" w:rsidRPr="006F4A52" w:rsidTr="00DB5A98">
        <w:tc>
          <w:tcPr>
            <w:tcW w:w="2419" w:type="dxa"/>
          </w:tcPr>
          <w:p w:rsidR="009E348A" w:rsidRPr="007E3408" w:rsidRDefault="009E348A" w:rsidP="00DB5A98">
            <w:pPr>
              <w:spacing w:line="360" w:lineRule="auto"/>
              <w:jc w:val="center"/>
              <w:rPr>
                <w:rFonts w:ascii="Times New Roman" w:hAnsi="Times New Roman" w:cs="Times New Roman"/>
                <w:b/>
                <w:bCs/>
                <w:sz w:val="24"/>
                <w:szCs w:val="24"/>
              </w:rPr>
            </w:pPr>
            <w:r w:rsidRPr="007E3408">
              <w:rPr>
                <w:rFonts w:ascii="Times New Roman" w:hAnsi="Times New Roman" w:cs="Times New Roman"/>
                <w:b/>
                <w:bCs/>
                <w:sz w:val="24"/>
                <w:szCs w:val="24"/>
              </w:rPr>
              <w:t>Назва статті</w:t>
            </w:r>
          </w:p>
        </w:tc>
        <w:tc>
          <w:tcPr>
            <w:tcW w:w="2420" w:type="dxa"/>
          </w:tcPr>
          <w:p w:rsidR="009E348A" w:rsidRPr="007E3408" w:rsidRDefault="009E348A" w:rsidP="00DB5A98">
            <w:pPr>
              <w:spacing w:line="360" w:lineRule="auto"/>
              <w:jc w:val="center"/>
              <w:rPr>
                <w:rFonts w:ascii="Times New Roman" w:hAnsi="Times New Roman" w:cs="Times New Roman"/>
                <w:b/>
                <w:bCs/>
                <w:sz w:val="24"/>
                <w:szCs w:val="24"/>
              </w:rPr>
            </w:pPr>
            <w:r w:rsidRPr="007E3408">
              <w:rPr>
                <w:rFonts w:ascii="Times New Roman" w:hAnsi="Times New Roman" w:cs="Times New Roman"/>
                <w:b/>
                <w:bCs/>
                <w:sz w:val="24"/>
                <w:szCs w:val="24"/>
              </w:rPr>
              <w:t>2020 р.</w:t>
            </w:r>
          </w:p>
        </w:tc>
        <w:tc>
          <w:tcPr>
            <w:tcW w:w="2420" w:type="dxa"/>
          </w:tcPr>
          <w:p w:rsidR="009E348A" w:rsidRPr="007E3408" w:rsidRDefault="009E348A" w:rsidP="00DB5A98">
            <w:pPr>
              <w:spacing w:line="360" w:lineRule="auto"/>
              <w:jc w:val="center"/>
              <w:rPr>
                <w:rFonts w:ascii="Times New Roman" w:hAnsi="Times New Roman" w:cs="Times New Roman"/>
                <w:b/>
                <w:bCs/>
                <w:sz w:val="24"/>
                <w:szCs w:val="24"/>
              </w:rPr>
            </w:pPr>
            <w:r w:rsidRPr="007E3408">
              <w:rPr>
                <w:rFonts w:ascii="Times New Roman" w:hAnsi="Times New Roman" w:cs="Times New Roman"/>
                <w:b/>
                <w:bCs/>
                <w:sz w:val="24"/>
                <w:szCs w:val="24"/>
              </w:rPr>
              <w:t>2021 р.</w:t>
            </w:r>
          </w:p>
        </w:tc>
        <w:tc>
          <w:tcPr>
            <w:tcW w:w="2420" w:type="dxa"/>
            <w:gridSpan w:val="2"/>
          </w:tcPr>
          <w:p w:rsidR="009E348A" w:rsidRPr="007E3408" w:rsidRDefault="009E348A" w:rsidP="00DB5A98">
            <w:pPr>
              <w:spacing w:line="360" w:lineRule="auto"/>
              <w:jc w:val="center"/>
              <w:rPr>
                <w:rFonts w:ascii="Times New Roman" w:hAnsi="Times New Roman" w:cs="Times New Roman"/>
                <w:b/>
                <w:bCs/>
                <w:sz w:val="24"/>
                <w:szCs w:val="24"/>
              </w:rPr>
            </w:pPr>
            <w:r w:rsidRPr="007E3408">
              <w:rPr>
                <w:rFonts w:ascii="Times New Roman" w:hAnsi="Times New Roman" w:cs="Times New Roman"/>
                <w:b/>
                <w:bCs/>
                <w:sz w:val="24"/>
                <w:szCs w:val="24"/>
              </w:rPr>
              <w:t>Відхилення</w:t>
            </w:r>
          </w:p>
        </w:tc>
      </w:tr>
      <w:tr w:rsidR="009E348A" w:rsidRPr="006F4A52" w:rsidTr="00DB5A98">
        <w:tc>
          <w:tcPr>
            <w:tcW w:w="2419" w:type="dxa"/>
          </w:tcPr>
          <w:p w:rsidR="009E348A" w:rsidRPr="006F4A52" w:rsidRDefault="009E348A" w:rsidP="00AB545C">
            <w:pPr>
              <w:spacing w:line="360" w:lineRule="auto"/>
              <w:jc w:val="center"/>
              <w:rPr>
                <w:rFonts w:ascii="Times New Roman" w:hAnsi="Times New Roman" w:cs="Times New Roman"/>
                <w:sz w:val="24"/>
                <w:szCs w:val="24"/>
              </w:rPr>
            </w:pPr>
            <w:r w:rsidRPr="006F4A52">
              <w:rPr>
                <w:rFonts w:ascii="Times New Roman" w:hAnsi="Times New Roman" w:cs="Times New Roman"/>
                <w:sz w:val="24"/>
                <w:szCs w:val="24"/>
              </w:rPr>
              <w:t>1</w:t>
            </w:r>
          </w:p>
        </w:tc>
        <w:tc>
          <w:tcPr>
            <w:tcW w:w="2420" w:type="dxa"/>
          </w:tcPr>
          <w:p w:rsidR="009E348A" w:rsidRPr="006F4A52" w:rsidRDefault="009E348A" w:rsidP="00AB545C">
            <w:pPr>
              <w:spacing w:line="360" w:lineRule="auto"/>
              <w:jc w:val="center"/>
              <w:rPr>
                <w:rFonts w:ascii="Times New Roman" w:hAnsi="Times New Roman" w:cs="Times New Roman"/>
                <w:sz w:val="24"/>
                <w:szCs w:val="24"/>
              </w:rPr>
            </w:pPr>
            <w:r w:rsidRPr="006F4A52">
              <w:rPr>
                <w:rFonts w:ascii="Times New Roman" w:hAnsi="Times New Roman" w:cs="Times New Roman"/>
                <w:sz w:val="24"/>
                <w:szCs w:val="24"/>
              </w:rPr>
              <w:t>2</w:t>
            </w:r>
          </w:p>
        </w:tc>
        <w:tc>
          <w:tcPr>
            <w:tcW w:w="2420" w:type="dxa"/>
          </w:tcPr>
          <w:p w:rsidR="009E348A" w:rsidRPr="006F4A52" w:rsidRDefault="009E348A" w:rsidP="00AB545C">
            <w:pPr>
              <w:spacing w:line="360" w:lineRule="auto"/>
              <w:jc w:val="center"/>
              <w:rPr>
                <w:rFonts w:ascii="Times New Roman" w:hAnsi="Times New Roman" w:cs="Times New Roman"/>
                <w:sz w:val="24"/>
                <w:szCs w:val="24"/>
              </w:rPr>
            </w:pPr>
            <w:r w:rsidRPr="006F4A52">
              <w:rPr>
                <w:rFonts w:ascii="Times New Roman" w:hAnsi="Times New Roman" w:cs="Times New Roman"/>
                <w:sz w:val="24"/>
                <w:szCs w:val="24"/>
              </w:rPr>
              <w:t>3</w:t>
            </w:r>
          </w:p>
        </w:tc>
        <w:tc>
          <w:tcPr>
            <w:tcW w:w="1210" w:type="dxa"/>
          </w:tcPr>
          <w:p w:rsidR="009E348A" w:rsidRPr="006F4A52" w:rsidRDefault="009E348A" w:rsidP="00AB545C">
            <w:pPr>
              <w:spacing w:line="360" w:lineRule="auto"/>
              <w:jc w:val="center"/>
              <w:rPr>
                <w:rFonts w:ascii="Times New Roman" w:hAnsi="Times New Roman" w:cs="Times New Roman"/>
                <w:sz w:val="24"/>
                <w:szCs w:val="24"/>
              </w:rPr>
            </w:pPr>
            <w:r w:rsidRPr="006F4A52">
              <w:rPr>
                <w:rFonts w:ascii="Times New Roman" w:hAnsi="Times New Roman" w:cs="Times New Roman"/>
                <w:sz w:val="24"/>
                <w:szCs w:val="24"/>
              </w:rPr>
              <w:t>у %</w:t>
            </w:r>
          </w:p>
        </w:tc>
        <w:tc>
          <w:tcPr>
            <w:tcW w:w="1210" w:type="dxa"/>
          </w:tcPr>
          <w:p w:rsidR="009E348A" w:rsidRPr="006F4A52" w:rsidRDefault="009E348A" w:rsidP="00AB545C">
            <w:pPr>
              <w:spacing w:line="360" w:lineRule="auto"/>
              <w:jc w:val="center"/>
              <w:rPr>
                <w:rFonts w:ascii="Times New Roman" w:hAnsi="Times New Roman" w:cs="Times New Roman"/>
                <w:sz w:val="24"/>
                <w:szCs w:val="24"/>
              </w:rPr>
            </w:pPr>
            <w:r w:rsidRPr="006F4A52">
              <w:rPr>
                <w:rFonts w:ascii="Times New Roman" w:hAnsi="Times New Roman" w:cs="Times New Roman"/>
                <w:sz w:val="24"/>
                <w:szCs w:val="24"/>
              </w:rPr>
              <w:t>у тис. грн.</w:t>
            </w:r>
          </w:p>
        </w:tc>
      </w:tr>
      <w:tr w:rsidR="009E348A" w:rsidRPr="006F4A52" w:rsidTr="00DB5A98">
        <w:tc>
          <w:tcPr>
            <w:tcW w:w="2419" w:type="dxa"/>
          </w:tcPr>
          <w:p w:rsidR="009E348A" w:rsidRPr="006F4A52" w:rsidRDefault="009E348A" w:rsidP="00DB5A98">
            <w:pPr>
              <w:spacing w:line="360" w:lineRule="auto"/>
              <w:rPr>
                <w:rFonts w:ascii="Times New Roman" w:hAnsi="Times New Roman" w:cs="Times New Roman"/>
                <w:sz w:val="24"/>
                <w:szCs w:val="24"/>
              </w:rPr>
            </w:pPr>
            <w:r w:rsidRPr="006F4A52">
              <w:rPr>
                <w:rFonts w:ascii="Times New Roman" w:hAnsi="Times New Roman" w:cs="Times New Roman"/>
                <w:sz w:val="24"/>
                <w:szCs w:val="24"/>
              </w:rPr>
              <w:t>Матеріальні затрати</w:t>
            </w:r>
          </w:p>
        </w:tc>
        <w:tc>
          <w:tcPr>
            <w:tcW w:w="2420" w:type="dxa"/>
          </w:tcPr>
          <w:p w:rsidR="009E348A" w:rsidRPr="006F4A52" w:rsidRDefault="009E348A" w:rsidP="00AB545C">
            <w:pPr>
              <w:spacing w:line="360" w:lineRule="auto"/>
              <w:jc w:val="center"/>
              <w:rPr>
                <w:rFonts w:ascii="Times New Roman" w:hAnsi="Times New Roman" w:cs="Times New Roman"/>
                <w:sz w:val="24"/>
                <w:szCs w:val="24"/>
              </w:rPr>
            </w:pPr>
            <w:r w:rsidRPr="006F4A52">
              <w:rPr>
                <w:rFonts w:ascii="Times New Roman" w:hAnsi="Times New Roman" w:cs="Times New Roman"/>
                <w:sz w:val="24"/>
                <w:szCs w:val="24"/>
              </w:rPr>
              <w:t>24 391</w:t>
            </w:r>
          </w:p>
        </w:tc>
        <w:tc>
          <w:tcPr>
            <w:tcW w:w="2420" w:type="dxa"/>
          </w:tcPr>
          <w:p w:rsidR="009E348A" w:rsidRPr="006F4A52" w:rsidRDefault="009E348A" w:rsidP="00AB545C">
            <w:pPr>
              <w:spacing w:line="360" w:lineRule="auto"/>
              <w:jc w:val="center"/>
              <w:rPr>
                <w:rFonts w:ascii="Times New Roman" w:hAnsi="Times New Roman" w:cs="Times New Roman"/>
                <w:sz w:val="24"/>
                <w:szCs w:val="24"/>
              </w:rPr>
            </w:pPr>
            <w:r w:rsidRPr="006F4A52">
              <w:rPr>
                <w:rFonts w:ascii="Times New Roman" w:hAnsi="Times New Roman" w:cs="Times New Roman"/>
                <w:sz w:val="24"/>
                <w:szCs w:val="24"/>
              </w:rPr>
              <w:t>26 691</w:t>
            </w:r>
          </w:p>
        </w:tc>
        <w:tc>
          <w:tcPr>
            <w:tcW w:w="1210" w:type="dxa"/>
            <w:vAlign w:val="center"/>
          </w:tcPr>
          <w:p w:rsidR="009E348A" w:rsidRPr="006F4A52" w:rsidRDefault="009E348A" w:rsidP="00AB545C">
            <w:pPr>
              <w:spacing w:line="360" w:lineRule="auto"/>
              <w:jc w:val="center"/>
              <w:rPr>
                <w:rFonts w:ascii="Times New Roman" w:hAnsi="Times New Roman" w:cs="Times New Roman"/>
                <w:sz w:val="24"/>
                <w:szCs w:val="24"/>
              </w:rPr>
            </w:pPr>
            <w:r w:rsidRPr="006F4A52">
              <w:rPr>
                <w:rFonts w:ascii="Times New Roman" w:hAnsi="Times New Roman" w:cs="Times New Roman"/>
                <w:color w:val="000000"/>
                <w:sz w:val="24"/>
                <w:szCs w:val="24"/>
              </w:rPr>
              <w:t>9</w:t>
            </w:r>
            <w:r>
              <w:rPr>
                <w:rFonts w:ascii="Times New Roman" w:hAnsi="Times New Roman" w:cs="Times New Roman"/>
                <w:color w:val="000000"/>
                <w:sz w:val="24"/>
                <w:szCs w:val="24"/>
              </w:rPr>
              <w:t>,</w:t>
            </w:r>
            <w:r w:rsidRPr="006F4A52">
              <w:rPr>
                <w:rFonts w:ascii="Times New Roman" w:hAnsi="Times New Roman" w:cs="Times New Roman"/>
                <w:color w:val="000000"/>
                <w:sz w:val="24"/>
                <w:szCs w:val="24"/>
              </w:rPr>
              <w:t>4</w:t>
            </w:r>
          </w:p>
        </w:tc>
        <w:tc>
          <w:tcPr>
            <w:tcW w:w="1210" w:type="dxa"/>
            <w:vAlign w:val="center"/>
          </w:tcPr>
          <w:p w:rsidR="009E348A" w:rsidRPr="006F4A52" w:rsidRDefault="009E348A" w:rsidP="00AB545C">
            <w:pPr>
              <w:spacing w:line="360" w:lineRule="auto"/>
              <w:jc w:val="center"/>
              <w:rPr>
                <w:rFonts w:ascii="Times New Roman" w:hAnsi="Times New Roman" w:cs="Times New Roman"/>
                <w:sz w:val="24"/>
                <w:szCs w:val="24"/>
              </w:rPr>
            </w:pPr>
            <w:r w:rsidRPr="006F4A52">
              <w:rPr>
                <w:rFonts w:ascii="Times New Roman" w:hAnsi="Times New Roman" w:cs="Times New Roman"/>
                <w:color w:val="000000"/>
                <w:sz w:val="24"/>
                <w:szCs w:val="24"/>
              </w:rPr>
              <w:t>2 300</w:t>
            </w:r>
          </w:p>
        </w:tc>
      </w:tr>
      <w:tr w:rsidR="009E348A" w:rsidRPr="006F4A52" w:rsidTr="00DB5A98">
        <w:tc>
          <w:tcPr>
            <w:tcW w:w="2419" w:type="dxa"/>
          </w:tcPr>
          <w:p w:rsidR="009E348A" w:rsidRPr="006F4A52" w:rsidRDefault="009E348A" w:rsidP="00DB5A98">
            <w:pPr>
              <w:spacing w:line="360" w:lineRule="auto"/>
              <w:rPr>
                <w:rFonts w:ascii="Times New Roman" w:hAnsi="Times New Roman" w:cs="Times New Roman"/>
                <w:sz w:val="24"/>
                <w:szCs w:val="24"/>
              </w:rPr>
            </w:pPr>
            <w:r w:rsidRPr="006F4A52">
              <w:rPr>
                <w:rFonts w:ascii="Times New Roman" w:hAnsi="Times New Roman" w:cs="Times New Roman"/>
                <w:sz w:val="24"/>
                <w:szCs w:val="24"/>
              </w:rPr>
              <w:t>Витрати на оплату праці</w:t>
            </w:r>
          </w:p>
        </w:tc>
        <w:tc>
          <w:tcPr>
            <w:tcW w:w="2420" w:type="dxa"/>
          </w:tcPr>
          <w:p w:rsidR="009E348A" w:rsidRPr="006F4A52" w:rsidRDefault="009E348A" w:rsidP="00AB545C">
            <w:pPr>
              <w:spacing w:line="360" w:lineRule="auto"/>
              <w:jc w:val="center"/>
              <w:rPr>
                <w:rFonts w:ascii="Times New Roman" w:hAnsi="Times New Roman" w:cs="Times New Roman"/>
                <w:sz w:val="24"/>
                <w:szCs w:val="24"/>
              </w:rPr>
            </w:pPr>
            <w:r w:rsidRPr="006F4A52">
              <w:rPr>
                <w:rFonts w:ascii="Times New Roman" w:hAnsi="Times New Roman" w:cs="Times New Roman"/>
                <w:sz w:val="24"/>
                <w:szCs w:val="24"/>
              </w:rPr>
              <w:t>3 175</w:t>
            </w:r>
          </w:p>
        </w:tc>
        <w:tc>
          <w:tcPr>
            <w:tcW w:w="2420" w:type="dxa"/>
          </w:tcPr>
          <w:p w:rsidR="009E348A" w:rsidRPr="006F4A52" w:rsidRDefault="009E348A" w:rsidP="00AB545C">
            <w:pPr>
              <w:spacing w:line="360" w:lineRule="auto"/>
              <w:jc w:val="center"/>
              <w:rPr>
                <w:rFonts w:ascii="Times New Roman" w:hAnsi="Times New Roman" w:cs="Times New Roman"/>
                <w:sz w:val="24"/>
                <w:szCs w:val="24"/>
              </w:rPr>
            </w:pPr>
            <w:r w:rsidRPr="006F4A52">
              <w:rPr>
                <w:rFonts w:ascii="Times New Roman" w:hAnsi="Times New Roman" w:cs="Times New Roman"/>
                <w:sz w:val="24"/>
                <w:szCs w:val="24"/>
              </w:rPr>
              <w:t>3 796</w:t>
            </w:r>
          </w:p>
        </w:tc>
        <w:tc>
          <w:tcPr>
            <w:tcW w:w="1210" w:type="dxa"/>
            <w:vAlign w:val="center"/>
          </w:tcPr>
          <w:p w:rsidR="009E348A" w:rsidRPr="006F4A52" w:rsidRDefault="009E348A" w:rsidP="00AB545C">
            <w:pPr>
              <w:spacing w:line="360" w:lineRule="auto"/>
              <w:jc w:val="center"/>
              <w:rPr>
                <w:rFonts w:ascii="Times New Roman" w:hAnsi="Times New Roman" w:cs="Times New Roman"/>
                <w:sz w:val="24"/>
                <w:szCs w:val="24"/>
              </w:rPr>
            </w:pPr>
            <w:r w:rsidRPr="006F4A52">
              <w:rPr>
                <w:rFonts w:ascii="Times New Roman" w:hAnsi="Times New Roman" w:cs="Times New Roman"/>
                <w:color w:val="000000"/>
                <w:sz w:val="24"/>
                <w:szCs w:val="24"/>
              </w:rPr>
              <w:t>19</w:t>
            </w:r>
            <w:r>
              <w:rPr>
                <w:rFonts w:ascii="Times New Roman" w:hAnsi="Times New Roman" w:cs="Times New Roman"/>
                <w:color w:val="000000"/>
                <w:sz w:val="24"/>
                <w:szCs w:val="24"/>
              </w:rPr>
              <w:t>,</w:t>
            </w:r>
            <w:r w:rsidRPr="006F4A52">
              <w:rPr>
                <w:rFonts w:ascii="Times New Roman" w:hAnsi="Times New Roman" w:cs="Times New Roman"/>
                <w:color w:val="000000"/>
                <w:sz w:val="24"/>
                <w:szCs w:val="24"/>
              </w:rPr>
              <w:t>6</w:t>
            </w:r>
          </w:p>
        </w:tc>
        <w:tc>
          <w:tcPr>
            <w:tcW w:w="1210" w:type="dxa"/>
            <w:vAlign w:val="center"/>
          </w:tcPr>
          <w:p w:rsidR="009E348A" w:rsidRPr="006F4A52" w:rsidRDefault="009E348A" w:rsidP="00AB545C">
            <w:pPr>
              <w:spacing w:line="360" w:lineRule="auto"/>
              <w:jc w:val="center"/>
              <w:rPr>
                <w:rFonts w:ascii="Times New Roman" w:hAnsi="Times New Roman" w:cs="Times New Roman"/>
                <w:sz w:val="24"/>
                <w:szCs w:val="24"/>
              </w:rPr>
            </w:pPr>
            <w:r w:rsidRPr="006F4A52">
              <w:rPr>
                <w:rFonts w:ascii="Times New Roman" w:hAnsi="Times New Roman" w:cs="Times New Roman"/>
                <w:color w:val="000000"/>
                <w:sz w:val="24"/>
                <w:szCs w:val="24"/>
              </w:rPr>
              <w:t>621</w:t>
            </w:r>
          </w:p>
        </w:tc>
      </w:tr>
      <w:tr w:rsidR="009E348A" w:rsidRPr="006F4A52" w:rsidTr="00DB5A98">
        <w:tc>
          <w:tcPr>
            <w:tcW w:w="2419" w:type="dxa"/>
          </w:tcPr>
          <w:p w:rsidR="009E348A" w:rsidRPr="006F4A52" w:rsidRDefault="009E348A" w:rsidP="00DB5A98">
            <w:pPr>
              <w:spacing w:line="360" w:lineRule="auto"/>
              <w:rPr>
                <w:rFonts w:ascii="Times New Roman" w:hAnsi="Times New Roman" w:cs="Times New Roman"/>
                <w:sz w:val="24"/>
                <w:szCs w:val="24"/>
              </w:rPr>
            </w:pPr>
            <w:r w:rsidRPr="006F4A52">
              <w:rPr>
                <w:rFonts w:ascii="Times New Roman" w:hAnsi="Times New Roman" w:cs="Times New Roman"/>
                <w:sz w:val="24"/>
                <w:szCs w:val="24"/>
              </w:rPr>
              <w:t>Відрахування на соціальні заходи</w:t>
            </w:r>
          </w:p>
        </w:tc>
        <w:tc>
          <w:tcPr>
            <w:tcW w:w="2420" w:type="dxa"/>
          </w:tcPr>
          <w:p w:rsidR="009E348A" w:rsidRPr="006F4A52" w:rsidRDefault="009E348A" w:rsidP="00AB545C">
            <w:pPr>
              <w:spacing w:line="360" w:lineRule="auto"/>
              <w:jc w:val="center"/>
              <w:rPr>
                <w:rFonts w:ascii="Times New Roman" w:hAnsi="Times New Roman" w:cs="Times New Roman"/>
                <w:sz w:val="24"/>
                <w:szCs w:val="24"/>
              </w:rPr>
            </w:pPr>
            <w:r w:rsidRPr="006F4A52">
              <w:rPr>
                <w:rFonts w:ascii="Times New Roman" w:hAnsi="Times New Roman" w:cs="Times New Roman"/>
                <w:sz w:val="24"/>
                <w:szCs w:val="24"/>
              </w:rPr>
              <w:t>690</w:t>
            </w:r>
          </w:p>
        </w:tc>
        <w:tc>
          <w:tcPr>
            <w:tcW w:w="2420" w:type="dxa"/>
          </w:tcPr>
          <w:p w:rsidR="009E348A" w:rsidRPr="006F4A52" w:rsidRDefault="009E348A" w:rsidP="00AB545C">
            <w:pPr>
              <w:spacing w:line="360" w:lineRule="auto"/>
              <w:jc w:val="center"/>
              <w:rPr>
                <w:rFonts w:ascii="Times New Roman" w:hAnsi="Times New Roman" w:cs="Times New Roman"/>
                <w:sz w:val="24"/>
                <w:szCs w:val="24"/>
              </w:rPr>
            </w:pPr>
            <w:r w:rsidRPr="006F4A52">
              <w:rPr>
                <w:rFonts w:ascii="Times New Roman" w:hAnsi="Times New Roman" w:cs="Times New Roman"/>
                <w:sz w:val="24"/>
                <w:szCs w:val="24"/>
              </w:rPr>
              <w:t>850</w:t>
            </w:r>
          </w:p>
        </w:tc>
        <w:tc>
          <w:tcPr>
            <w:tcW w:w="1210" w:type="dxa"/>
            <w:vAlign w:val="center"/>
          </w:tcPr>
          <w:p w:rsidR="009E348A" w:rsidRPr="006F4A52" w:rsidRDefault="009E348A" w:rsidP="00AB545C">
            <w:pPr>
              <w:spacing w:line="360" w:lineRule="auto"/>
              <w:jc w:val="center"/>
              <w:rPr>
                <w:rFonts w:ascii="Times New Roman" w:hAnsi="Times New Roman" w:cs="Times New Roman"/>
                <w:sz w:val="24"/>
                <w:szCs w:val="24"/>
              </w:rPr>
            </w:pPr>
            <w:r w:rsidRPr="006F4A52">
              <w:rPr>
                <w:rFonts w:ascii="Times New Roman" w:hAnsi="Times New Roman" w:cs="Times New Roman"/>
                <w:color w:val="000000"/>
                <w:sz w:val="24"/>
                <w:szCs w:val="24"/>
              </w:rPr>
              <w:t>23</w:t>
            </w:r>
            <w:r>
              <w:rPr>
                <w:rFonts w:ascii="Times New Roman" w:hAnsi="Times New Roman" w:cs="Times New Roman"/>
                <w:color w:val="000000"/>
                <w:sz w:val="24"/>
                <w:szCs w:val="24"/>
              </w:rPr>
              <w:t>,</w:t>
            </w:r>
            <w:r w:rsidRPr="006F4A52">
              <w:rPr>
                <w:rFonts w:ascii="Times New Roman" w:hAnsi="Times New Roman" w:cs="Times New Roman"/>
                <w:color w:val="000000"/>
                <w:sz w:val="24"/>
                <w:szCs w:val="24"/>
              </w:rPr>
              <w:t>2</w:t>
            </w:r>
          </w:p>
        </w:tc>
        <w:tc>
          <w:tcPr>
            <w:tcW w:w="1210" w:type="dxa"/>
            <w:vAlign w:val="center"/>
          </w:tcPr>
          <w:p w:rsidR="009E348A" w:rsidRPr="006F4A52" w:rsidRDefault="009E348A" w:rsidP="00AB545C">
            <w:pPr>
              <w:spacing w:line="360" w:lineRule="auto"/>
              <w:jc w:val="center"/>
              <w:rPr>
                <w:rFonts w:ascii="Times New Roman" w:hAnsi="Times New Roman" w:cs="Times New Roman"/>
                <w:sz w:val="24"/>
                <w:szCs w:val="24"/>
              </w:rPr>
            </w:pPr>
            <w:r w:rsidRPr="006F4A52">
              <w:rPr>
                <w:rFonts w:ascii="Times New Roman" w:hAnsi="Times New Roman" w:cs="Times New Roman"/>
                <w:color w:val="000000"/>
                <w:sz w:val="24"/>
                <w:szCs w:val="24"/>
              </w:rPr>
              <w:t>160</w:t>
            </w:r>
          </w:p>
        </w:tc>
      </w:tr>
      <w:tr w:rsidR="009E348A" w:rsidRPr="006F4A52" w:rsidTr="00DB5A98">
        <w:tc>
          <w:tcPr>
            <w:tcW w:w="2419" w:type="dxa"/>
          </w:tcPr>
          <w:p w:rsidR="009E348A" w:rsidRPr="006F4A52" w:rsidRDefault="009E348A" w:rsidP="00DB5A98">
            <w:pPr>
              <w:spacing w:line="360" w:lineRule="auto"/>
              <w:rPr>
                <w:rFonts w:ascii="Times New Roman" w:hAnsi="Times New Roman" w:cs="Times New Roman"/>
                <w:sz w:val="24"/>
                <w:szCs w:val="24"/>
              </w:rPr>
            </w:pPr>
            <w:r w:rsidRPr="006F4A52">
              <w:rPr>
                <w:rFonts w:ascii="Times New Roman" w:hAnsi="Times New Roman" w:cs="Times New Roman"/>
                <w:sz w:val="24"/>
                <w:szCs w:val="24"/>
              </w:rPr>
              <w:t>Амортизація</w:t>
            </w:r>
          </w:p>
        </w:tc>
        <w:tc>
          <w:tcPr>
            <w:tcW w:w="2420" w:type="dxa"/>
          </w:tcPr>
          <w:p w:rsidR="009E348A" w:rsidRPr="006F4A52" w:rsidRDefault="009E348A" w:rsidP="00AB545C">
            <w:pPr>
              <w:spacing w:line="360" w:lineRule="auto"/>
              <w:jc w:val="center"/>
              <w:rPr>
                <w:rFonts w:ascii="Times New Roman" w:hAnsi="Times New Roman" w:cs="Times New Roman"/>
                <w:sz w:val="24"/>
                <w:szCs w:val="24"/>
              </w:rPr>
            </w:pPr>
            <w:r w:rsidRPr="006F4A52">
              <w:rPr>
                <w:rFonts w:ascii="Times New Roman" w:hAnsi="Times New Roman" w:cs="Times New Roman"/>
                <w:sz w:val="24"/>
                <w:szCs w:val="24"/>
              </w:rPr>
              <w:t>1 393</w:t>
            </w:r>
          </w:p>
        </w:tc>
        <w:tc>
          <w:tcPr>
            <w:tcW w:w="2420" w:type="dxa"/>
          </w:tcPr>
          <w:p w:rsidR="009E348A" w:rsidRPr="006F4A52" w:rsidRDefault="009E348A" w:rsidP="00AB545C">
            <w:pPr>
              <w:spacing w:line="360" w:lineRule="auto"/>
              <w:jc w:val="center"/>
              <w:rPr>
                <w:rFonts w:ascii="Times New Roman" w:hAnsi="Times New Roman" w:cs="Times New Roman"/>
                <w:sz w:val="24"/>
                <w:szCs w:val="24"/>
              </w:rPr>
            </w:pPr>
            <w:r w:rsidRPr="006F4A52">
              <w:rPr>
                <w:rFonts w:ascii="Times New Roman" w:hAnsi="Times New Roman" w:cs="Times New Roman"/>
                <w:sz w:val="24"/>
                <w:szCs w:val="24"/>
              </w:rPr>
              <w:t>1 683</w:t>
            </w:r>
          </w:p>
        </w:tc>
        <w:tc>
          <w:tcPr>
            <w:tcW w:w="1210" w:type="dxa"/>
            <w:vAlign w:val="center"/>
          </w:tcPr>
          <w:p w:rsidR="009E348A" w:rsidRPr="006F4A52" w:rsidRDefault="009E348A" w:rsidP="00AB545C">
            <w:pPr>
              <w:spacing w:line="360" w:lineRule="auto"/>
              <w:jc w:val="center"/>
              <w:rPr>
                <w:rFonts w:ascii="Times New Roman" w:hAnsi="Times New Roman" w:cs="Times New Roman"/>
                <w:sz w:val="24"/>
                <w:szCs w:val="24"/>
              </w:rPr>
            </w:pPr>
            <w:r w:rsidRPr="006F4A52">
              <w:rPr>
                <w:rFonts w:ascii="Times New Roman" w:hAnsi="Times New Roman" w:cs="Times New Roman"/>
                <w:color w:val="000000"/>
                <w:sz w:val="24"/>
                <w:szCs w:val="24"/>
              </w:rPr>
              <w:t>20</w:t>
            </w:r>
            <w:r>
              <w:rPr>
                <w:rFonts w:ascii="Times New Roman" w:hAnsi="Times New Roman" w:cs="Times New Roman"/>
                <w:color w:val="000000"/>
                <w:sz w:val="24"/>
                <w:szCs w:val="24"/>
              </w:rPr>
              <w:t>,</w:t>
            </w:r>
            <w:r w:rsidRPr="006F4A52">
              <w:rPr>
                <w:rFonts w:ascii="Times New Roman" w:hAnsi="Times New Roman" w:cs="Times New Roman"/>
                <w:color w:val="000000"/>
                <w:sz w:val="24"/>
                <w:szCs w:val="24"/>
              </w:rPr>
              <w:t>8</w:t>
            </w:r>
          </w:p>
        </w:tc>
        <w:tc>
          <w:tcPr>
            <w:tcW w:w="1210" w:type="dxa"/>
            <w:vAlign w:val="center"/>
          </w:tcPr>
          <w:p w:rsidR="009E348A" w:rsidRPr="006F4A52" w:rsidRDefault="009E348A" w:rsidP="00AB545C">
            <w:pPr>
              <w:spacing w:line="360" w:lineRule="auto"/>
              <w:jc w:val="center"/>
              <w:rPr>
                <w:rFonts w:ascii="Times New Roman" w:hAnsi="Times New Roman" w:cs="Times New Roman"/>
                <w:sz w:val="24"/>
                <w:szCs w:val="24"/>
              </w:rPr>
            </w:pPr>
            <w:r w:rsidRPr="006F4A52">
              <w:rPr>
                <w:rFonts w:ascii="Times New Roman" w:hAnsi="Times New Roman" w:cs="Times New Roman"/>
                <w:color w:val="000000"/>
                <w:sz w:val="24"/>
                <w:szCs w:val="24"/>
              </w:rPr>
              <w:t>290</w:t>
            </w:r>
          </w:p>
        </w:tc>
      </w:tr>
      <w:tr w:rsidR="009E348A" w:rsidRPr="006F4A52" w:rsidTr="00DB5A98">
        <w:tc>
          <w:tcPr>
            <w:tcW w:w="2419" w:type="dxa"/>
          </w:tcPr>
          <w:p w:rsidR="009E348A" w:rsidRPr="006F4A52" w:rsidRDefault="009E348A" w:rsidP="00DB5A98">
            <w:pPr>
              <w:spacing w:line="360" w:lineRule="auto"/>
              <w:rPr>
                <w:rFonts w:ascii="Times New Roman" w:hAnsi="Times New Roman" w:cs="Times New Roman"/>
                <w:sz w:val="24"/>
                <w:szCs w:val="24"/>
              </w:rPr>
            </w:pPr>
            <w:r w:rsidRPr="006F4A52">
              <w:rPr>
                <w:rFonts w:ascii="Times New Roman" w:hAnsi="Times New Roman" w:cs="Times New Roman"/>
                <w:sz w:val="24"/>
                <w:szCs w:val="24"/>
              </w:rPr>
              <w:t>Інші операційні витрати</w:t>
            </w:r>
          </w:p>
        </w:tc>
        <w:tc>
          <w:tcPr>
            <w:tcW w:w="2420" w:type="dxa"/>
          </w:tcPr>
          <w:p w:rsidR="009E348A" w:rsidRPr="006F4A52" w:rsidRDefault="009E348A" w:rsidP="00AB545C">
            <w:pPr>
              <w:spacing w:line="360" w:lineRule="auto"/>
              <w:jc w:val="center"/>
              <w:rPr>
                <w:rFonts w:ascii="Times New Roman" w:hAnsi="Times New Roman" w:cs="Times New Roman"/>
                <w:sz w:val="24"/>
                <w:szCs w:val="24"/>
              </w:rPr>
            </w:pPr>
            <w:r w:rsidRPr="006F4A52">
              <w:rPr>
                <w:rFonts w:ascii="Times New Roman" w:hAnsi="Times New Roman" w:cs="Times New Roman"/>
                <w:sz w:val="24"/>
                <w:szCs w:val="24"/>
              </w:rPr>
              <w:t>15 887</w:t>
            </w:r>
          </w:p>
        </w:tc>
        <w:tc>
          <w:tcPr>
            <w:tcW w:w="2420" w:type="dxa"/>
          </w:tcPr>
          <w:p w:rsidR="009E348A" w:rsidRPr="006F4A52" w:rsidRDefault="009E348A" w:rsidP="00AB545C">
            <w:pPr>
              <w:spacing w:line="360" w:lineRule="auto"/>
              <w:jc w:val="center"/>
              <w:rPr>
                <w:rFonts w:ascii="Times New Roman" w:hAnsi="Times New Roman" w:cs="Times New Roman"/>
                <w:sz w:val="24"/>
                <w:szCs w:val="24"/>
              </w:rPr>
            </w:pPr>
            <w:r w:rsidRPr="006F4A52">
              <w:rPr>
                <w:rFonts w:ascii="Times New Roman" w:hAnsi="Times New Roman" w:cs="Times New Roman"/>
                <w:sz w:val="24"/>
                <w:szCs w:val="24"/>
              </w:rPr>
              <w:t>7 043</w:t>
            </w:r>
          </w:p>
        </w:tc>
        <w:tc>
          <w:tcPr>
            <w:tcW w:w="1210" w:type="dxa"/>
            <w:vAlign w:val="center"/>
          </w:tcPr>
          <w:p w:rsidR="009E348A" w:rsidRPr="006F4A52" w:rsidRDefault="009E348A" w:rsidP="00AB545C">
            <w:pPr>
              <w:spacing w:line="360" w:lineRule="auto"/>
              <w:jc w:val="center"/>
              <w:rPr>
                <w:rFonts w:ascii="Times New Roman" w:hAnsi="Times New Roman" w:cs="Times New Roman"/>
                <w:sz w:val="24"/>
                <w:szCs w:val="24"/>
              </w:rPr>
            </w:pPr>
            <w:r w:rsidRPr="006F4A52">
              <w:rPr>
                <w:rFonts w:ascii="Times New Roman" w:hAnsi="Times New Roman" w:cs="Times New Roman"/>
                <w:color w:val="000000"/>
                <w:sz w:val="24"/>
                <w:szCs w:val="24"/>
              </w:rPr>
              <w:t>-55</w:t>
            </w:r>
            <w:r>
              <w:rPr>
                <w:rFonts w:ascii="Times New Roman" w:hAnsi="Times New Roman" w:cs="Times New Roman"/>
                <w:color w:val="000000"/>
                <w:sz w:val="24"/>
                <w:szCs w:val="24"/>
              </w:rPr>
              <w:t>,</w:t>
            </w:r>
            <w:r w:rsidRPr="006F4A52">
              <w:rPr>
                <w:rFonts w:ascii="Times New Roman" w:hAnsi="Times New Roman" w:cs="Times New Roman"/>
                <w:color w:val="000000"/>
                <w:sz w:val="24"/>
                <w:szCs w:val="24"/>
              </w:rPr>
              <w:t>7</w:t>
            </w:r>
          </w:p>
        </w:tc>
        <w:tc>
          <w:tcPr>
            <w:tcW w:w="1210" w:type="dxa"/>
            <w:vAlign w:val="center"/>
          </w:tcPr>
          <w:p w:rsidR="009E348A" w:rsidRPr="006F4A52" w:rsidRDefault="009E348A" w:rsidP="00AB545C">
            <w:pPr>
              <w:spacing w:line="360" w:lineRule="auto"/>
              <w:jc w:val="center"/>
              <w:rPr>
                <w:rFonts w:ascii="Times New Roman" w:hAnsi="Times New Roman" w:cs="Times New Roman"/>
                <w:sz w:val="24"/>
                <w:szCs w:val="24"/>
              </w:rPr>
            </w:pPr>
            <w:r w:rsidRPr="006F4A52">
              <w:rPr>
                <w:rFonts w:ascii="Times New Roman" w:hAnsi="Times New Roman" w:cs="Times New Roman"/>
                <w:color w:val="000000"/>
                <w:sz w:val="24"/>
                <w:szCs w:val="24"/>
              </w:rPr>
              <w:t>-8 844</w:t>
            </w:r>
          </w:p>
        </w:tc>
      </w:tr>
      <w:tr w:rsidR="009E348A" w:rsidRPr="006F4A52" w:rsidTr="00DB5A98">
        <w:tc>
          <w:tcPr>
            <w:tcW w:w="2419" w:type="dxa"/>
          </w:tcPr>
          <w:p w:rsidR="009E348A" w:rsidRPr="006F4A52" w:rsidRDefault="009E348A" w:rsidP="00DB5A98">
            <w:pPr>
              <w:spacing w:line="360" w:lineRule="auto"/>
              <w:rPr>
                <w:rFonts w:ascii="Times New Roman" w:hAnsi="Times New Roman" w:cs="Times New Roman"/>
                <w:sz w:val="24"/>
                <w:szCs w:val="24"/>
              </w:rPr>
            </w:pPr>
            <w:r w:rsidRPr="006F4A52">
              <w:rPr>
                <w:rFonts w:ascii="Times New Roman" w:hAnsi="Times New Roman" w:cs="Times New Roman"/>
                <w:sz w:val="24"/>
                <w:szCs w:val="24"/>
              </w:rPr>
              <w:t>Разом</w:t>
            </w:r>
          </w:p>
        </w:tc>
        <w:tc>
          <w:tcPr>
            <w:tcW w:w="2420" w:type="dxa"/>
          </w:tcPr>
          <w:p w:rsidR="009E348A" w:rsidRPr="006F4A52" w:rsidRDefault="009E348A" w:rsidP="00AB545C">
            <w:pPr>
              <w:spacing w:line="360" w:lineRule="auto"/>
              <w:jc w:val="center"/>
              <w:rPr>
                <w:rFonts w:ascii="Times New Roman" w:hAnsi="Times New Roman" w:cs="Times New Roman"/>
                <w:sz w:val="24"/>
                <w:szCs w:val="24"/>
              </w:rPr>
            </w:pPr>
            <w:r w:rsidRPr="006F4A52">
              <w:rPr>
                <w:rFonts w:ascii="Times New Roman" w:hAnsi="Times New Roman" w:cs="Times New Roman"/>
                <w:sz w:val="24"/>
                <w:szCs w:val="24"/>
              </w:rPr>
              <w:t>45 536</w:t>
            </w:r>
          </w:p>
        </w:tc>
        <w:tc>
          <w:tcPr>
            <w:tcW w:w="2420" w:type="dxa"/>
          </w:tcPr>
          <w:p w:rsidR="009E348A" w:rsidRPr="006F4A52" w:rsidRDefault="009E348A" w:rsidP="00AB545C">
            <w:pPr>
              <w:spacing w:line="360" w:lineRule="auto"/>
              <w:jc w:val="center"/>
              <w:rPr>
                <w:rFonts w:ascii="Times New Roman" w:hAnsi="Times New Roman" w:cs="Times New Roman"/>
                <w:sz w:val="24"/>
                <w:szCs w:val="24"/>
              </w:rPr>
            </w:pPr>
            <w:r w:rsidRPr="006F4A52">
              <w:rPr>
                <w:rFonts w:ascii="Times New Roman" w:hAnsi="Times New Roman" w:cs="Times New Roman"/>
                <w:sz w:val="24"/>
                <w:szCs w:val="24"/>
              </w:rPr>
              <w:t>40 063</w:t>
            </w:r>
          </w:p>
        </w:tc>
        <w:tc>
          <w:tcPr>
            <w:tcW w:w="1210" w:type="dxa"/>
            <w:vAlign w:val="center"/>
          </w:tcPr>
          <w:p w:rsidR="009E348A" w:rsidRPr="006F4A52" w:rsidRDefault="009E348A" w:rsidP="00AB545C">
            <w:pPr>
              <w:spacing w:line="360" w:lineRule="auto"/>
              <w:jc w:val="center"/>
              <w:rPr>
                <w:rFonts w:ascii="Times New Roman" w:hAnsi="Times New Roman" w:cs="Times New Roman"/>
                <w:sz w:val="24"/>
                <w:szCs w:val="24"/>
              </w:rPr>
            </w:pPr>
            <w:r w:rsidRPr="006F4A52">
              <w:rPr>
                <w:rFonts w:ascii="Times New Roman" w:hAnsi="Times New Roman" w:cs="Times New Roman"/>
                <w:color w:val="000000"/>
                <w:sz w:val="24"/>
                <w:szCs w:val="24"/>
              </w:rPr>
              <w:t>-12</w:t>
            </w:r>
            <w:r>
              <w:rPr>
                <w:rFonts w:ascii="Times New Roman" w:hAnsi="Times New Roman" w:cs="Times New Roman"/>
                <w:color w:val="000000"/>
                <w:sz w:val="24"/>
                <w:szCs w:val="24"/>
              </w:rPr>
              <w:t>,</w:t>
            </w:r>
            <w:r w:rsidRPr="006F4A52">
              <w:rPr>
                <w:rFonts w:ascii="Times New Roman" w:hAnsi="Times New Roman" w:cs="Times New Roman"/>
                <w:color w:val="000000"/>
                <w:sz w:val="24"/>
                <w:szCs w:val="24"/>
              </w:rPr>
              <w:t>0</w:t>
            </w:r>
          </w:p>
        </w:tc>
        <w:tc>
          <w:tcPr>
            <w:tcW w:w="1210" w:type="dxa"/>
            <w:vAlign w:val="center"/>
          </w:tcPr>
          <w:p w:rsidR="009E348A" w:rsidRPr="006F4A52" w:rsidRDefault="009E348A" w:rsidP="00AB545C">
            <w:pPr>
              <w:spacing w:line="360" w:lineRule="auto"/>
              <w:jc w:val="center"/>
              <w:rPr>
                <w:rFonts w:ascii="Times New Roman" w:hAnsi="Times New Roman" w:cs="Times New Roman"/>
                <w:sz w:val="24"/>
                <w:szCs w:val="24"/>
              </w:rPr>
            </w:pPr>
            <w:r w:rsidRPr="006F4A52">
              <w:rPr>
                <w:rFonts w:ascii="Times New Roman" w:hAnsi="Times New Roman" w:cs="Times New Roman"/>
                <w:color w:val="000000"/>
                <w:sz w:val="24"/>
                <w:szCs w:val="24"/>
              </w:rPr>
              <w:t>-5 473</w:t>
            </w:r>
          </w:p>
        </w:tc>
      </w:tr>
    </w:tbl>
    <w:p w:rsidR="00AB545C" w:rsidRDefault="00AB545C" w:rsidP="00AB545C">
      <w:pPr>
        <w:spacing w:after="0" w:line="360" w:lineRule="auto"/>
        <w:ind w:firstLine="709"/>
        <w:jc w:val="both"/>
        <w:rPr>
          <w:rFonts w:ascii="Times New Roman" w:hAnsi="Times New Roman" w:cs="Times New Roman"/>
          <w:sz w:val="28"/>
          <w:szCs w:val="28"/>
          <w:lang w:val="ru-RU"/>
        </w:rPr>
      </w:pPr>
    </w:p>
    <w:p w:rsidR="009E348A" w:rsidRDefault="009E348A" w:rsidP="00AB545C">
      <w:pPr>
        <w:spacing w:after="0" w:line="36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Діаграма</w:t>
      </w:r>
      <w:proofErr w:type="spellEnd"/>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більш</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наочного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представлення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аналізу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операційних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витрат</w:t>
      </w:r>
      <w:proofErr w:type="spellEnd"/>
      <w:r>
        <w:rPr>
          <w:rFonts w:ascii="Times New Roman" w:hAnsi="Times New Roman" w:cs="Times New Roman"/>
          <w:sz w:val="28"/>
          <w:szCs w:val="28"/>
          <w:lang w:val="ru-RU"/>
        </w:rPr>
        <w:t xml:space="preserve"> (див.рис.3.1).</w:t>
      </w:r>
    </w:p>
    <w:p w:rsidR="009E348A" w:rsidRDefault="009E348A" w:rsidP="00AB545C">
      <w:pPr>
        <w:spacing w:after="0" w:line="360" w:lineRule="auto"/>
        <w:ind w:firstLine="426"/>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14:anchorId="472AF4E8" wp14:editId="56024A10">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E348A" w:rsidRPr="009E348A" w:rsidRDefault="009E348A" w:rsidP="009E348A">
      <w:pPr>
        <w:spacing w:after="0" w:line="360" w:lineRule="auto"/>
        <w:jc w:val="center"/>
        <w:rPr>
          <w:rFonts w:ascii="Times New Roman" w:hAnsi="Times New Roman" w:cs="Times New Roman"/>
          <w:b/>
          <w:bCs/>
          <w:i/>
          <w:iCs/>
          <w:sz w:val="28"/>
          <w:szCs w:val="28"/>
        </w:rPr>
      </w:pPr>
      <w:r w:rsidRPr="00AB545C">
        <w:rPr>
          <w:rFonts w:ascii="Times New Roman" w:hAnsi="Times New Roman" w:cs="Times New Roman"/>
          <w:b/>
          <w:bCs/>
          <w:iCs/>
          <w:sz w:val="28"/>
          <w:szCs w:val="28"/>
        </w:rPr>
        <w:t>Рис. 3.1.</w:t>
      </w:r>
      <w:r w:rsidRPr="009E348A">
        <w:rPr>
          <w:rFonts w:ascii="Times New Roman" w:hAnsi="Times New Roman" w:cs="Times New Roman"/>
          <w:b/>
          <w:bCs/>
          <w:i/>
          <w:iCs/>
          <w:sz w:val="28"/>
          <w:szCs w:val="28"/>
        </w:rPr>
        <w:t xml:space="preserve"> </w:t>
      </w:r>
      <w:r w:rsidRPr="00AB545C">
        <w:rPr>
          <w:rFonts w:ascii="Times New Roman" w:hAnsi="Times New Roman" w:cs="Times New Roman"/>
          <w:bCs/>
          <w:iCs/>
          <w:sz w:val="28"/>
          <w:szCs w:val="28"/>
        </w:rPr>
        <w:t>Структура операційних витрат ТОВ «АККОРДГРУП», за 2020-2021 рр. у тис. грн.</w:t>
      </w:r>
    </w:p>
    <w:p w:rsidR="009E348A" w:rsidRDefault="009E348A" w:rsidP="00AB545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lastRenderedPageBreak/>
        <w:t xml:space="preserve">На </w:t>
      </w:r>
      <w:r>
        <w:rPr>
          <w:rFonts w:ascii="Times New Roman" w:hAnsi="Times New Roman" w:cs="Times New Roman"/>
          <w:sz w:val="28"/>
          <w:szCs w:val="28"/>
        </w:rPr>
        <w:t xml:space="preserve">рисунку 3.1 можна побачити структуру операційних витрат ТОВ «АККОРДГРУП», за 2020-2021 рр. Внутрішнє коло – це 2021 р., а зовнішнє коло – це 2020 р. </w:t>
      </w:r>
    </w:p>
    <w:p w:rsidR="009E348A" w:rsidRPr="0064662B" w:rsidRDefault="009E348A" w:rsidP="00AB545C">
      <w:pPr>
        <w:spacing w:after="0" w:line="360" w:lineRule="auto"/>
        <w:ind w:firstLine="709"/>
        <w:jc w:val="both"/>
        <w:rPr>
          <w:rFonts w:ascii="Times New Roman" w:hAnsi="Times New Roman" w:cs="Times New Roman"/>
          <w:sz w:val="28"/>
          <w:szCs w:val="28"/>
          <w:lang w:val="ru-RU"/>
        </w:rPr>
      </w:pPr>
      <w:proofErr w:type="spellStart"/>
      <w:r w:rsidRPr="0064662B">
        <w:rPr>
          <w:rFonts w:ascii="Times New Roman" w:hAnsi="Times New Roman" w:cs="Times New Roman"/>
          <w:sz w:val="28"/>
          <w:szCs w:val="28"/>
          <w:lang w:val="ru-RU"/>
        </w:rPr>
        <w:t>Проведемо</w:t>
      </w:r>
      <w:proofErr w:type="spellEnd"/>
      <w:r w:rsidRPr="0064662B">
        <w:rPr>
          <w:rFonts w:ascii="Times New Roman" w:hAnsi="Times New Roman" w:cs="Times New Roman"/>
          <w:sz w:val="28"/>
          <w:szCs w:val="28"/>
          <w:lang w:val="ru-RU"/>
        </w:rPr>
        <w:t xml:space="preserve"> </w:t>
      </w:r>
      <w:proofErr w:type="spellStart"/>
      <w:r w:rsidRPr="0064662B">
        <w:rPr>
          <w:rFonts w:ascii="Times New Roman" w:hAnsi="Times New Roman" w:cs="Times New Roman"/>
          <w:sz w:val="28"/>
          <w:szCs w:val="28"/>
          <w:lang w:val="ru-RU"/>
        </w:rPr>
        <w:t>горизонтальний</w:t>
      </w:r>
      <w:proofErr w:type="spellEnd"/>
      <w:r w:rsidRPr="0064662B">
        <w:rPr>
          <w:rFonts w:ascii="Times New Roman" w:hAnsi="Times New Roman" w:cs="Times New Roman"/>
          <w:sz w:val="28"/>
          <w:szCs w:val="28"/>
          <w:lang w:val="ru-RU"/>
        </w:rPr>
        <w:t xml:space="preserve"> та </w:t>
      </w:r>
      <w:proofErr w:type="spellStart"/>
      <w:r w:rsidRPr="0064662B">
        <w:rPr>
          <w:rFonts w:ascii="Times New Roman" w:hAnsi="Times New Roman" w:cs="Times New Roman"/>
          <w:sz w:val="28"/>
          <w:szCs w:val="28"/>
          <w:lang w:val="ru-RU"/>
        </w:rPr>
        <w:t>структурний</w:t>
      </w:r>
      <w:proofErr w:type="spellEnd"/>
      <w:r w:rsidRPr="0064662B">
        <w:rPr>
          <w:rFonts w:ascii="Times New Roman" w:hAnsi="Times New Roman" w:cs="Times New Roman"/>
          <w:sz w:val="28"/>
          <w:szCs w:val="28"/>
          <w:lang w:val="ru-RU"/>
        </w:rPr>
        <w:t xml:space="preserve"> </w:t>
      </w:r>
      <w:proofErr w:type="spellStart"/>
      <w:r w:rsidRPr="0064662B">
        <w:rPr>
          <w:rFonts w:ascii="Times New Roman" w:hAnsi="Times New Roman" w:cs="Times New Roman"/>
          <w:sz w:val="28"/>
          <w:szCs w:val="28"/>
          <w:lang w:val="ru-RU"/>
        </w:rPr>
        <w:t>аналіз</w:t>
      </w:r>
      <w:proofErr w:type="spellEnd"/>
      <w:r w:rsidRPr="0064662B">
        <w:rPr>
          <w:rFonts w:ascii="Times New Roman" w:hAnsi="Times New Roman" w:cs="Times New Roman"/>
          <w:sz w:val="28"/>
          <w:szCs w:val="28"/>
          <w:lang w:val="ru-RU"/>
        </w:rPr>
        <w:t xml:space="preserve"> </w:t>
      </w:r>
      <w:proofErr w:type="spellStart"/>
      <w:r w:rsidRPr="0064662B">
        <w:rPr>
          <w:rFonts w:ascii="Times New Roman" w:hAnsi="Times New Roman" w:cs="Times New Roman"/>
          <w:sz w:val="28"/>
          <w:szCs w:val="28"/>
          <w:lang w:val="ru-RU"/>
        </w:rPr>
        <w:t>зміни</w:t>
      </w:r>
      <w:proofErr w:type="spellEnd"/>
      <w:r w:rsidRPr="0064662B">
        <w:rPr>
          <w:rFonts w:ascii="Times New Roman" w:hAnsi="Times New Roman" w:cs="Times New Roman"/>
          <w:sz w:val="28"/>
          <w:szCs w:val="28"/>
          <w:lang w:val="ru-RU"/>
        </w:rPr>
        <w:t xml:space="preserve"> </w:t>
      </w:r>
      <w:proofErr w:type="spellStart"/>
      <w:r w:rsidRPr="0064662B">
        <w:rPr>
          <w:rFonts w:ascii="Times New Roman" w:hAnsi="Times New Roman" w:cs="Times New Roman"/>
          <w:sz w:val="28"/>
          <w:szCs w:val="28"/>
          <w:lang w:val="ru-RU"/>
        </w:rPr>
        <w:t>витрат</w:t>
      </w:r>
      <w:proofErr w:type="spellEnd"/>
      <w:r w:rsidRPr="0064662B">
        <w:rPr>
          <w:rFonts w:ascii="Times New Roman" w:hAnsi="Times New Roman" w:cs="Times New Roman"/>
          <w:sz w:val="28"/>
          <w:szCs w:val="28"/>
          <w:lang w:val="ru-RU"/>
        </w:rPr>
        <w:t xml:space="preserve">. Як </w:t>
      </w:r>
      <w:proofErr w:type="spellStart"/>
      <w:r w:rsidRPr="0064662B">
        <w:rPr>
          <w:rFonts w:ascii="Times New Roman" w:hAnsi="Times New Roman" w:cs="Times New Roman"/>
          <w:sz w:val="28"/>
          <w:szCs w:val="28"/>
          <w:lang w:val="ru-RU"/>
        </w:rPr>
        <w:t>бачимо</w:t>
      </w:r>
      <w:proofErr w:type="spellEnd"/>
      <w:r w:rsidRPr="0064662B">
        <w:rPr>
          <w:rFonts w:ascii="Times New Roman" w:hAnsi="Times New Roman" w:cs="Times New Roman"/>
          <w:sz w:val="28"/>
          <w:szCs w:val="28"/>
          <w:lang w:val="ru-RU"/>
        </w:rPr>
        <w:t xml:space="preserve"> з </w:t>
      </w:r>
      <w:proofErr w:type="spellStart"/>
      <w:r w:rsidRPr="0064662B">
        <w:rPr>
          <w:rFonts w:ascii="Times New Roman" w:hAnsi="Times New Roman" w:cs="Times New Roman"/>
          <w:sz w:val="28"/>
          <w:szCs w:val="28"/>
          <w:lang w:val="ru-RU"/>
        </w:rPr>
        <w:t>таблиці</w:t>
      </w:r>
      <w:proofErr w:type="spellEnd"/>
      <w:r w:rsidRPr="0064662B">
        <w:rPr>
          <w:rFonts w:ascii="Times New Roman" w:hAnsi="Times New Roman" w:cs="Times New Roman"/>
          <w:sz w:val="28"/>
          <w:szCs w:val="28"/>
          <w:lang w:val="ru-RU"/>
        </w:rPr>
        <w:t xml:space="preserve"> 3.1, </w:t>
      </w:r>
      <w:proofErr w:type="spellStart"/>
      <w:r w:rsidRPr="0064662B">
        <w:rPr>
          <w:rFonts w:ascii="Times New Roman" w:hAnsi="Times New Roman" w:cs="Times New Roman"/>
          <w:sz w:val="28"/>
          <w:szCs w:val="28"/>
          <w:lang w:val="ru-RU"/>
        </w:rPr>
        <w:t>найбільшу</w:t>
      </w:r>
      <w:proofErr w:type="spellEnd"/>
      <w:r w:rsidRPr="0064662B">
        <w:rPr>
          <w:rFonts w:ascii="Times New Roman" w:hAnsi="Times New Roman" w:cs="Times New Roman"/>
          <w:sz w:val="28"/>
          <w:szCs w:val="28"/>
          <w:lang w:val="ru-RU"/>
        </w:rPr>
        <w:t xml:space="preserve"> питому вагу у </w:t>
      </w:r>
      <w:proofErr w:type="spellStart"/>
      <w:r w:rsidRPr="0064662B">
        <w:rPr>
          <w:rFonts w:ascii="Times New Roman" w:hAnsi="Times New Roman" w:cs="Times New Roman"/>
          <w:sz w:val="28"/>
          <w:szCs w:val="28"/>
          <w:lang w:val="ru-RU"/>
        </w:rPr>
        <w:t>структурі</w:t>
      </w:r>
      <w:proofErr w:type="spellEnd"/>
      <w:r w:rsidRPr="0064662B">
        <w:rPr>
          <w:rFonts w:ascii="Times New Roman" w:hAnsi="Times New Roman" w:cs="Times New Roman"/>
          <w:sz w:val="28"/>
          <w:szCs w:val="28"/>
          <w:lang w:val="ru-RU"/>
        </w:rPr>
        <w:t xml:space="preserve"> </w:t>
      </w:r>
      <w:proofErr w:type="spellStart"/>
      <w:r w:rsidRPr="0064662B">
        <w:rPr>
          <w:rFonts w:ascii="Times New Roman" w:hAnsi="Times New Roman" w:cs="Times New Roman"/>
          <w:sz w:val="28"/>
          <w:szCs w:val="28"/>
          <w:lang w:val="ru-RU"/>
        </w:rPr>
        <w:t>операційних</w:t>
      </w:r>
      <w:proofErr w:type="spellEnd"/>
      <w:r w:rsidRPr="0064662B">
        <w:rPr>
          <w:rFonts w:ascii="Times New Roman" w:hAnsi="Times New Roman" w:cs="Times New Roman"/>
          <w:sz w:val="28"/>
          <w:szCs w:val="28"/>
          <w:lang w:val="ru-RU"/>
        </w:rPr>
        <w:t xml:space="preserve"> </w:t>
      </w:r>
      <w:proofErr w:type="spellStart"/>
      <w:r w:rsidRPr="0064662B">
        <w:rPr>
          <w:rFonts w:ascii="Times New Roman" w:hAnsi="Times New Roman" w:cs="Times New Roman"/>
          <w:sz w:val="28"/>
          <w:szCs w:val="28"/>
          <w:lang w:val="ru-RU"/>
        </w:rPr>
        <w:t>витрат</w:t>
      </w:r>
      <w:proofErr w:type="spellEnd"/>
      <w:r w:rsidRPr="0064662B">
        <w:rPr>
          <w:rFonts w:ascii="Times New Roman" w:hAnsi="Times New Roman" w:cs="Times New Roman"/>
          <w:sz w:val="28"/>
          <w:szCs w:val="28"/>
          <w:lang w:val="ru-RU"/>
        </w:rPr>
        <w:t xml:space="preserve"> </w:t>
      </w:r>
      <w:proofErr w:type="spellStart"/>
      <w:r w:rsidRPr="0064662B">
        <w:rPr>
          <w:rFonts w:ascii="Times New Roman" w:hAnsi="Times New Roman" w:cs="Times New Roman"/>
          <w:sz w:val="28"/>
          <w:szCs w:val="28"/>
          <w:lang w:val="ru-RU"/>
        </w:rPr>
        <w:t>займають</w:t>
      </w:r>
      <w:proofErr w:type="spellEnd"/>
      <w:r w:rsidRPr="0064662B">
        <w:rPr>
          <w:rFonts w:ascii="Times New Roman" w:hAnsi="Times New Roman" w:cs="Times New Roman"/>
          <w:sz w:val="28"/>
          <w:szCs w:val="28"/>
          <w:lang w:val="ru-RU"/>
        </w:rPr>
        <w:t xml:space="preserve"> </w:t>
      </w:r>
      <w:proofErr w:type="spellStart"/>
      <w:r w:rsidRPr="0064662B">
        <w:rPr>
          <w:rFonts w:ascii="Times New Roman" w:hAnsi="Times New Roman" w:cs="Times New Roman"/>
          <w:sz w:val="28"/>
          <w:szCs w:val="28"/>
          <w:lang w:val="ru-RU"/>
        </w:rPr>
        <w:t>матеріальні</w:t>
      </w:r>
      <w:proofErr w:type="spellEnd"/>
      <w:r w:rsidRPr="0064662B">
        <w:rPr>
          <w:rFonts w:ascii="Times New Roman" w:hAnsi="Times New Roman" w:cs="Times New Roman"/>
          <w:sz w:val="28"/>
          <w:szCs w:val="28"/>
          <w:lang w:val="ru-RU"/>
        </w:rPr>
        <w:t xml:space="preserve"> </w:t>
      </w:r>
      <w:proofErr w:type="spellStart"/>
      <w:r w:rsidRPr="0064662B">
        <w:rPr>
          <w:rFonts w:ascii="Times New Roman" w:hAnsi="Times New Roman" w:cs="Times New Roman"/>
          <w:sz w:val="28"/>
          <w:szCs w:val="28"/>
          <w:lang w:val="ru-RU"/>
        </w:rPr>
        <w:t>витрати</w:t>
      </w:r>
      <w:proofErr w:type="spellEnd"/>
      <w:r w:rsidRPr="0064662B">
        <w:rPr>
          <w:rFonts w:ascii="Times New Roman" w:hAnsi="Times New Roman" w:cs="Times New Roman"/>
          <w:sz w:val="28"/>
          <w:szCs w:val="28"/>
          <w:lang w:val="ru-RU"/>
        </w:rPr>
        <w:t xml:space="preserve">, вони у 2021 </w:t>
      </w:r>
      <w:proofErr w:type="spellStart"/>
      <w:r w:rsidRPr="0064662B">
        <w:rPr>
          <w:rFonts w:ascii="Times New Roman" w:hAnsi="Times New Roman" w:cs="Times New Roman"/>
          <w:sz w:val="28"/>
          <w:szCs w:val="28"/>
          <w:lang w:val="ru-RU"/>
        </w:rPr>
        <w:t>році</w:t>
      </w:r>
      <w:proofErr w:type="spellEnd"/>
      <w:r w:rsidRPr="0064662B">
        <w:rPr>
          <w:rFonts w:ascii="Times New Roman" w:hAnsi="Times New Roman" w:cs="Times New Roman"/>
          <w:sz w:val="28"/>
          <w:szCs w:val="28"/>
          <w:lang w:val="ru-RU"/>
        </w:rPr>
        <w:t xml:space="preserve"> </w:t>
      </w:r>
      <w:proofErr w:type="spellStart"/>
      <w:r w:rsidRPr="0064662B">
        <w:rPr>
          <w:rFonts w:ascii="Times New Roman" w:hAnsi="Times New Roman" w:cs="Times New Roman"/>
          <w:sz w:val="28"/>
          <w:szCs w:val="28"/>
          <w:lang w:val="ru-RU"/>
        </w:rPr>
        <w:t>збільшились</w:t>
      </w:r>
      <w:proofErr w:type="spellEnd"/>
      <w:r w:rsidRPr="0064662B">
        <w:rPr>
          <w:rFonts w:ascii="Times New Roman" w:hAnsi="Times New Roman" w:cs="Times New Roman"/>
          <w:sz w:val="28"/>
          <w:szCs w:val="28"/>
          <w:lang w:val="ru-RU"/>
        </w:rPr>
        <w:t xml:space="preserve"> на 2 300 тис. грн., </w:t>
      </w:r>
      <w:proofErr w:type="spellStart"/>
      <w:r w:rsidRPr="0064662B">
        <w:rPr>
          <w:rFonts w:ascii="Times New Roman" w:hAnsi="Times New Roman" w:cs="Times New Roman"/>
          <w:sz w:val="28"/>
          <w:szCs w:val="28"/>
          <w:lang w:val="ru-RU"/>
        </w:rPr>
        <w:t>або</w:t>
      </w:r>
      <w:proofErr w:type="spellEnd"/>
      <w:r w:rsidRPr="0064662B">
        <w:rPr>
          <w:rFonts w:ascii="Times New Roman" w:hAnsi="Times New Roman" w:cs="Times New Roman"/>
          <w:sz w:val="28"/>
          <w:szCs w:val="28"/>
          <w:lang w:val="ru-RU"/>
        </w:rPr>
        <w:t xml:space="preserve"> на 9,4 %. </w:t>
      </w:r>
      <w:proofErr w:type="spellStart"/>
      <w:r w:rsidRPr="0064662B">
        <w:rPr>
          <w:rFonts w:ascii="Times New Roman" w:hAnsi="Times New Roman" w:cs="Times New Roman"/>
          <w:sz w:val="28"/>
          <w:szCs w:val="28"/>
          <w:lang w:val="ru-RU"/>
        </w:rPr>
        <w:t>Отже</w:t>
      </w:r>
      <w:proofErr w:type="spellEnd"/>
      <w:r w:rsidRPr="0064662B">
        <w:rPr>
          <w:rFonts w:ascii="Times New Roman" w:hAnsi="Times New Roman" w:cs="Times New Roman"/>
          <w:sz w:val="28"/>
          <w:szCs w:val="28"/>
          <w:lang w:val="ru-RU"/>
        </w:rPr>
        <w:t xml:space="preserve">, </w:t>
      </w:r>
      <w:proofErr w:type="spellStart"/>
      <w:r w:rsidRPr="0064662B">
        <w:rPr>
          <w:rFonts w:ascii="Times New Roman" w:hAnsi="Times New Roman" w:cs="Times New Roman"/>
          <w:sz w:val="28"/>
          <w:szCs w:val="28"/>
          <w:lang w:val="ru-RU"/>
        </w:rPr>
        <w:t>зростання</w:t>
      </w:r>
      <w:proofErr w:type="spellEnd"/>
      <w:r w:rsidRPr="0064662B">
        <w:rPr>
          <w:rFonts w:ascii="Times New Roman" w:hAnsi="Times New Roman" w:cs="Times New Roman"/>
          <w:sz w:val="28"/>
          <w:szCs w:val="28"/>
          <w:lang w:val="ru-RU"/>
        </w:rPr>
        <w:t xml:space="preserve"> </w:t>
      </w:r>
      <w:proofErr w:type="spellStart"/>
      <w:r w:rsidRPr="0064662B">
        <w:rPr>
          <w:rFonts w:ascii="Times New Roman" w:hAnsi="Times New Roman" w:cs="Times New Roman"/>
          <w:sz w:val="28"/>
          <w:szCs w:val="28"/>
          <w:lang w:val="ru-RU"/>
        </w:rPr>
        <w:t>матеріальних</w:t>
      </w:r>
      <w:proofErr w:type="spellEnd"/>
      <w:r w:rsidRPr="0064662B">
        <w:rPr>
          <w:rFonts w:ascii="Times New Roman" w:hAnsi="Times New Roman" w:cs="Times New Roman"/>
          <w:sz w:val="28"/>
          <w:szCs w:val="28"/>
          <w:lang w:val="ru-RU"/>
        </w:rPr>
        <w:t xml:space="preserve"> </w:t>
      </w:r>
      <w:proofErr w:type="spellStart"/>
      <w:r w:rsidRPr="0064662B">
        <w:rPr>
          <w:rFonts w:ascii="Times New Roman" w:hAnsi="Times New Roman" w:cs="Times New Roman"/>
          <w:sz w:val="28"/>
          <w:szCs w:val="28"/>
          <w:lang w:val="ru-RU"/>
        </w:rPr>
        <w:t>витрат</w:t>
      </w:r>
      <w:proofErr w:type="spellEnd"/>
      <w:r w:rsidRPr="0064662B">
        <w:rPr>
          <w:rFonts w:ascii="Times New Roman" w:hAnsi="Times New Roman" w:cs="Times New Roman"/>
          <w:sz w:val="28"/>
          <w:szCs w:val="28"/>
          <w:lang w:val="ru-RU"/>
        </w:rPr>
        <w:t xml:space="preserve"> </w:t>
      </w:r>
      <w:proofErr w:type="spellStart"/>
      <w:r w:rsidRPr="0064662B">
        <w:rPr>
          <w:rFonts w:ascii="Times New Roman" w:hAnsi="Times New Roman" w:cs="Times New Roman"/>
          <w:sz w:val="28"/>
          <w:szCs w:val="28"/>
          <w:lang w:val="ru-RU"/>
        </w:rPr>
        <w:t>відбулося</w:t>
      </w:r>
      <w:proofErr w:type="spellEnd"/>
      <w:r w:rsidRPr="0064662B">
        <w:rPr>
          <w:rFonts w:ascii="Times New Roman" w:hAnsi="Times New Roman" w:cs="Times New Roman"/>
          <w:sz w:val="28"/>
          <w:szCs w:val="28"/>
          <w:lang w:val="ru-RU"/>
        </w:rPr>
        <w:t xml:space="preserve"> за </w:t>
      </w:r>
      <w:proofErr w:type="spellStart"/>
      <w:r w:rsidRPr="0064662B">
        <w:rPr>
          <w:rFonts w:ascii="Times New Roman" w:hAnsi="Times New Roman" w:cs="Times New Roman"/>
          <w:sz w:val="28"/>
          <w:szCs w:val="28"/>
          <w:lang w:val="ru-RU"/>
        </w:rPr>
        <w:t>рахунок</w:t>
      </w:r>
      <w:proofErr w:type="spellEnd"/>
      <w:r w:rsidRPr="0064662B">
        <w:rPr>
          <w:rFonts w:ascii="Times New Roman" w:hAnsi="Times New Roman" w:cs="Times New Roman"/>
          <w:sz w:val="28"/>
          <w:szCs w:val="28"/>
          <w:lang w:val="ru-RU"/>
        </w:rPr>
        <w:t xml:space="preserve"> </w:t>
      </w:r>
      <w:proofErr w:type="spellStart"/>
      <w:r w:rsidRPr="0064662B">
        <w:rPr>
          <w:rFonts w:ascii="Times New Roman" w:hAnsi="Times New Roman" w:cs="Times New Roman"/>
          <w:sz w:val="28"/>
          <w:szCs w:val="28"/>
          <w:lang w:val="ru-RU"/>
        </w:rPr>
        <w:t>підвищення</w:t>
      </w:r>
      <w:proofErr w:type="spellEnd"/>
      <w:r w:rsidRPr="0064662B">
        <w:rPr>
          <w:rFonts w:ascii="Times New Roman" w:hAnsi="Times New Roman" w:cs="Times New Roman"/>
          <w:sz w:val="28"/>
          <w:szCs w:val="28"/>
          <w:lang w:val="ru-RU"/>
        </w:rPr>
        <w:t xml:space="preserve"> </w:t>
      </w:r>
      <w:proofErr w:type="spellStart"/>
      <w:r w:rsidRPr="0064662B">
        <w:rPr>
          <w:rFonts w:ascii="Times New Roman" w:hAnsi="Times New Roman" w:cs="Times New Roman"/>
          <w:sz w:val="28"/>
          <w:szCs w:val="28"/>
          <w:lang w:val="ru-RU"/>
        </w:rPr>
        <w:t>цін</w:t>
      </w:r>
      <w:proofErr w:type="spellEnd"/>
      <w:r w:rsidRPr="0064662B">
        <w:rPr>
          <w:rFonts w:ascii="Times New Roman" w:hAnsi="Times New Roman" w:cs="Times New Roman"/>
          <w:sz w:val="28"/>
          <w:szCs w:val="28"/>
          <w:lang w:val="ru-RU"/>
        </w:rPr>
        <w:t xml:space="preserve"> на </w:t>
      </w:r>
      <w:proofErr w:type="spellStart"/>
      <w:r w:rsidRPr="0064662B">
        <w:rPr>
          <w:rFonts w:ascii="Times New Roman" w:hAnsi="Times New Roman" w:cs="Times New Roman"/>
          <w:sz w:val="28"/>
          <w:szCs w:val="28"/>
          <w:lang w:val="ru-RU"/>
        </w:rPr>
        <w:t>матеріальні</w:t>
      </w:r>
      <w:proofErr w:type="spellEnd"/>
      <w:r w:rsidRPr="0064662B">
        <w:rPr>
          <w:rFonts w:ascii="Times New Roman" w:hAnsi="Times New Roman" w:cs="Times New Roman"/>
          <w:sz w:val="28"/>
          <w:szCs w:val="28"/>
          <w:lang w:val="ru-RU"/>
        </w:rPr>
        <w:t xml:space="preserve"> </w:t>
      </w:r>
      <w:proofErr w:type="spellStart"/>
      <w:r w:rsidRPr="0064662B">
        <w:rPr>
          <w:rFonts w:ascii="Times New Roman" w:hAnsi="Times New Roman" w:cs="Times New Roman"/>
          <w:sz w:val="28"/>
          <w:szCs w:val="28"/>
          <w:lang w:val="ru-RU"/>
        </w:rPr>
        <w:t>ресурси</w:t>
      </w:r>
      <w:proofErr w:type="spellEnd"/>
      <w:r w:rsidRPr="0064662B">
        <w:rPr>
          <w:rFonts w:ascii="Times New Roman" w:hAnsi="Times New Roman" w:cs="Times New Roman"/>
          <w:sz w:val="28"/>
          <w:szCs w:val="28"/>
          <w:lang w:val="ru-RU"/>
        </w:rPr>
        <w:t xml:space="preserve">. </w:t>
      </w:r>
      <w:proofErr w:type="spellStart"/>
      <w:r w:rsidRPr="0064662B">
        <w:rPr>
          <w:rFonts w:ascii="Times New Roman" w:hAnsi="Times New Roman" w:cs="Times New Roman"/>
          <w:sz w:val="28"/>
          <w:szCs w:val="28"/>
          <w:lang w:val="ru-RU"/>
        </w:rPr>
        <w:t>Витрати</w:t>
      </w:r>
      <w:proofErr w:type="spellEnd"/>
      <w:r w:rsidRPr="0064662B">
        <w:rPr>
          <w:rFonts w:ascii="Times New Roman" w:hAnsi="Times New Roman" w:cs="Times New Roman"/>
          <w:sz w:val="28"/>
          <w:szCs w:val="28"/>
          <w:lang w:val="ru-RU"/>
        </w:rPr>
        <w:t xml:space="preserve"> на оплату </w:t>
      </w:r>
      <w:proofErr w:type="spellStart"/>
      <w:r w:rsidRPr="0064662B">
        <w:rPr>
          <w:rFonts w:ascii="Times New Roman" w:hAnsi="Times New Roman" w:cs="Times New Roman"/>
          <w:sz w:val="28"/>
          <w:szCs w:val="28"/>
          <w:lang w:val="ru-RU"/>
        </w:rPr>
        <w:t>праці</w:t>
      </w:r>
      <w:proofErr w:type="spellEnd"/>
      <w:r w:rsidRPr="0064662B">
        <w:rPr>
          <w:rFonts w:ascii="Times New Roman" w:hAnsi="Times New Roman" w:cs="Times New Roman"/>
          <w:sz w:val="28"/>
          <w:szCs w:val="28"/>
          <w:lang w:val="ru-RU"/>
        </w:rPr>
        <w:t xml:space="preserve"> у 2021 р. в </w:t>
      </w:r>
      <w:proofErr w:type="spellStart"/>
      <w:r w:rsidRPr="0064662B">
        <w:rPr>
          <w:rFonts w:ascii="Times New Roman" w:hAnsi="Times New Roman" w:cs="Times New Roman"/>
          <w:sz w:val="28"/>
          <w:szCs w:val="28"/>
          <w:lang w:val="ru-RU"/>
        </w:rPr>
        <w:t>порівнянні</w:t>
      </w:r>
      <w:proofErr w:type="spellEnd"/>
      <w:r w:rsidRPr="0064662B">
        <w:rPr>
          <w:rFonts w:ascii="Times New Roman" w:hAnsi="Times New Roman" w:cs="Times New Roman"/>
          <w:sz w:val="28"/>
          <w:szCs w:val="28"/>
          <w:lang w:val="ru-RU"/>
        </w:rPr>
        <w:t xml:space="preserve"> з 2020 р. </w:t>
      </w:r>
      <w:proofErr w:type="spellStart"/>
      <w:r w:rsidRPr="0064662B">
        <w:rPr>
          <w:rFonts w:ascii="Times New Roman" w:hAnsi="Times New Roman" w:cs="Times New Roman"/>
          <w:sz w:val="28"/>
          <w:szCs w:val="28"/>
          <w:lang w:val="ru-RU"/>
        </w:rPr>
        <w:t>збільшились</w:t>
      </w:r>
      <w:proofErr w:type="spellEnd"/>
      <w:r w:rsidRPr="0064662B">
        <w:rPr>
          <w:rFonts w:ascii="Times New Roman" w:hAnsi="Times New Roman" w:cs="Times New Roman"/>
          <w:sz w:val="28"/>
          <w:szCs w:val="28"/>
          <w:lang w:val="ru-RU"/>
        </w:rPr>
        <w:t xml:space="preserve"> на 621 тис. грн., </w:t>
      </w:r>
      <w:proofErr w:type="spellStart"/>
      <w:r w:rsidRPr="0064662B">
        <w:rPr>
          <w:rFonts w:ascii="Times New Roman" w:hAnsi="Times New Roman" w:cs="Times New Roman"/>
          <w:sz w:val="28"/>
          <w:szCs w:val="28"/>
          <w:lang w:val="ru-RU"/>
        </w:rPr>
        <w:t>або</w:t>
      </w:r>
      <w:proofErr w:type="spellEnd"/>
      <w:r w:rsidRPr="0064662B">
        <w:rPr>
          <w:rFonts w:ascii="Times New Roman" w:hAnsi="Times New Roman" w:cs="Times New Roman"/>
          <w:sz w:val="28"/>
          <w:szCs w:val="28"/>
          <w:lang w:val="ru-RU"/>
        </w:rPr>
        <w:t xml:space="preserve"> на 19,6 %, </w:t>
      </w:r>
      <w:proofErr w:type="spellStart"/>
      <w:r w:rsidRPr="0064662B">
        <w:rPr>
          <w:rFonts w:ascii="Times New Roman" w:hAnsi="Times New Roman" w:cs="Times New Roman"/>
          <w:sz w:val="28"/>
          <w:szCs w:val="28"/>
          <w:lang w:val="ru-RU"/>
        </w:rPr>
        <w:t>це</w:t>
      </w:r>
      <w:proofErr w:type="spellEnd"/>
      <w:r w:rsidRPr="0064662B">
        <w:rPr>
          <w:rFonts w:ascii="Times New Roman" w:hAnsi="Times New Roman" w:cs="Times New Roman"/>
          <w:sz w:val="28"/>
          <w:szCs w:val="28"/>
          <w:lang w:val="ru-RU"/>
        </w:rPr>
        <w:t xml:space="preserve"> </w:t>
      </w:r>
      <w:proofErr w:type="spellStart"/>
      <w:r w:rsidRPr="0064662B">
        <w:rPr>
          <w:rFonts w:ascii="Times New Roman" w:hAnsi="Times New Roman" w:cs="Times New Roman"/>
          <w:sz w:val="28"/>
          <w:szCs w:val="28"/>
          <w:lang w:val="ru-RU"/>
        </w:rPr>
        <w:t>зумовлено</w:t>
      </w:r>
      <w:proofErr w:type="spellEnd"/>
      <w:r w:rsidRPr="0064662B">
        <w:rPr>
          <w:rFonts w:ascii="Times New Roman" w:hAnsi="Times New Roman" w:cs="Times New Roman"/>
          <w:sz w:val="28"/>
          <w:szCs w:val="28"/>
          <w:lang w:val="ru-RU"/>
        </w:rPr>
        <w:t xml:space="preserve"> </w:t>
      </w:r>
      <w:proofErr w:type="spellStart"/>
      <w:r w:rsidRPr="0064662B">
        <w:rPr>
          <w:rFonts w:ascii="Times New Roman" w:hAnsi="Times New Roman" w:cs="Times New Roman"/>
          <w:sz w:val="28"/>
          <w:szCs w:val="28"/>
          <w:lang w:val="ru-RU"/>
        </w:rPr>
        <w:t>зростанням</w:t>
      </w:r>
      <w:proofErr w:type="spellEnd"/>
      <w:r w:rsidRPr="0064662B">
        <w:rPr>
          <w:rFonts w:ascii="Times New Roman" w:hAnsi="Times New Roman" w:cs="Times New Roman"/>
          <w:sz w:val="28"/>
          <w:szCs w:val="28"/>
          <w:lang w:val="ru-RU"/>
        </w:rPr>
        <w:t xml:space="preserve"> </w:t>
      </w:r>
      <w:proofErr w:type="spellStart"/>
      <w:r w:rsidRPr="0064662B">
        <w:rPr>
          <w:rFonts w:ascii="Times New Roman" w:hAnsi="Times New Roman" w:cs="Times New Roman"/>
          <w:sz w:val="28"/>
          <w:szCs w:val="28"/>
          <w:lang w:val="ru-RU"/>
        </w:rPr>
        <w:t>мінімальної</w:t>
      </w:r>
      <w:proofErr w:type="spellEnd"/>
      <w:r w:rsidRPr="0064662B">
        <w:rPr>
          <w:rFonts w:ascii="Times New Roman" w:hAnsi="Times New Roman" w:cs="Times New Roman"/>
          <w:sz w:val="28"/>
          <w:szCs w:val="28"/>
          <w:lang w:val="ru-RU"/>
        </w:rPr>
        <w:t xml:space="preserve"> </w:t>
      </w:r>
      <w:proofErr w:type="spellStart"/>
      <w:r w:rsidRPr="0064662B">
        <w:rPr>
          <w:rFonts w:ascii="Times New Roman" w:hAnsi="Times New Roman" w:cs="Times New Roman"/>
          <w:sz w:val="28"/>
          <w:szCs w:val="28"/>
          <w:lang w:val="ru-RU"/>
        </w:rPr>
        <w:t>заробітної</w:t>
      </w:r>
      <w:proofErr w:type="spellEnd"/>
      <w:r w:rsidRPr="0064662B">
        <w:rPr>
          <w:rFonts w:ascii="Times New Roman" w:hAnsi="Times New Roman" w:cs="Times New Roman"/>
          <w:sz w:val="28"/>
          <w:szCs w:val="28"/>
          <w:lang w:val="ru-RU"/>
        </w:rPr>
        <w:t xml:space="preserve"> плати та </w:t>
      </w:r>
      <w:proofErr w:type="spellStart"/>
      <w:r w:rsidRPr="0064662B">
        <w:rPr>
          <w:rFonts w:ascii="Times New Roman" w:hAnsi="Times New Roman" w:cs="Times New Roman"/>
          <w:sz w:val="28"/>
          <w:szCs w:val="28"/>
          <w:lang w:val="ru-RU"/>
        </w:rPr>
        <w:t>збальшенням</w:t>
      </w:r>
      <w:proofErr w:type="spellEnd"/>
      <w:r w:rsidRPr="0064662B">
        <w:rPr>
          <w:rFonts w:ascii="Times New Roman" w:hAnsi="Times New Roman" w:cs="Times New Roman"/>
          <w:sz w:val="28"/>
          <w:szCs w:val="28"/>
          <w:lang w:val="ru-RU"/>
        </w:rPr>
        <w:t xml:space="preserve"> штату </w:t>
      </w:r>
      <w:proofErr w:type="spellStart"/>
      <w:r w:rsidRPr="0064662B">
        <w:rPr>
          <w:rFonts w:ascii="Times New Roman" w:hAnsi="Times New Roman" w:cs="Times New Roman"/>
          <w:sz w:val="28"/>
          <w:szCs w:val="28"/>
          <w:lang w:val="ru-RU"/>
        </w:rPr>
        <w:t>працівників</w:t>
      </w:r>
      <w:proofErr w:type="spellEnd"/>
      <w:r w:rsidRPr="0064662B">
        <w:rPr>
          <w:rFonts w:ascii="Times New Roman" w:hAnsi="Times New Roman" w:cs="Times New Roman"/>
          <w:sz w:val="28"/>
          <w:szCs w:val="28"/>
          <w:lang w:val="ru-RU"/>
        </w:rPr>
        <w:t xml:space="preserve">. </w:t>
      </w:r>
      <w:proofErr w:type="spellStart"/>
      <w:r w:rsidRPr="0064662B">
        <w:rPr>
          <w:rFonts w:ascii="Times New Roman" w:hAnsi="Times New Roman" w:cs="Times New Roman"/>
          <w:sz w:val="28"/>
          <w:szCs w:val="28"/>
          <w:lang w:val="ru-RU"/>
        </w:rPr>
        <w:t>Відрахування</w:t>
      </w:r>
      <w:proofErr w:type="spellEnd"/>
      <w:r w:rsidRPr="0064662B">
        <w:rPr>
          <w:rFonts w:ascii="Times New Roman" w:hAnsi="Times New Roman" w:cs="Times New Roman"/>
          <w:sz w:val="28"/>
          <w:szCs w:val="28"/>
          <w:lang w:val="ru-RU"/>
        </w:rPr>
        <w:t xml:space="preserve"> на </w:t>
      </w:r>
      <w:proofErr w:type="spellStart"/>
      <w:r w:rsidRPr="0064662B">
        <w:rPr>
          <w:rFonts w:ascii="Times New Roman" w:hAnsi="Times New Roman" w:cs="Times New Roman"/>
          <w:sz w:val="28"/>
          <w:szCs w:val="28"/>
          <w:lang w:val="ru-RU"/>
        </w:rPr>
        <w:t>соціальні</w:t>
      </w:r>
      <w:proofErr w:type="spellEnd"/>
      <w:r w:rsidRPr="0064662B">
        <w:rPr>
          <w:rFonts w:ascii="Times New Roman" w:hAnsi="Times New Roman" w:cs="Times New Roman"/>
          <w:sz w:val="28"/>
          <w:szCs w:val="28"/>
          <w:lang w:val="ru-RU"/>
        </w:rPr>
        <w:t xml:space="preserve"> заходи у 2021 р. в </w:t>
      </w:r>
      <w:proofErr w:type="spellStart"/>
      <w:r w:rsidRPr="0064662B">
        <w:rPr>
          <w:rFonts w:ascii="Times New Roman" w:hAnsi="Times New Roman" w:cs="Times New Roman"/>
          <w:sz w:val="28"/>
          <w:szCs w:val="28"/>
          <w:lang w:val="ru-RU"/>
        </w:rPr>
        <w:t>порівнянні</w:t>
      </w:r>
      <w:proofErr w:type="spellEnd"/>
      <w:r w:rsidRPr="0064662B">
        <w:rPr>
          <w:rFonts w:ascii="Times New Roman" w:hAnsi="Times New Roman" w:cs="Times New Roman"/>
          <w:sz w:val="28"/>
          <w:szCs w:val="28"/>
          <w:lang w:val="ru-RU"/>
        </w:rPr>
        <w:t xml:space="preserve"> з 2020 р. </w:t>
      </w:r>
      <w:proofErr w:type="spellStart"/>
      <w:r w:rsidRPr="0064662B">
        <w:rPr>
          <w:rFonts w:ascii="Times New Roman" w:hAnsi="Times New Roman" w:cs="Times New Roman"/>
          <w:sz w:val="28"/>
          <w:szCs w:val="28"/>
          <w:lang w:val="ru-RU"/>
        </w:rPr>
        <w:t>збільшилися</w:t>
      </w:r>
      <w:proofErr w:type="spellEnd"/>
      <w:r w:rsidRPr="0064662B">
        <w:rPr>
          <w:rFonts w:ascii="Times New Roman" w:hAnsi="Times New Roman" w:cs="Times New Roman"/>
          <w:sz w:val="28"/>
          <w:szCs w:val="28"/>
          <w:lang w:val="ru-RU"/>
        </w:rPr>
        <w:t xml:space="preserve"> на 160 тис. </w:t>
      </w:r>
      <w:proofErr w:type="spellStart"/>
      <w:r w:rsidRPr="0064662B">
        <w:rPr>
          <w:rFonts w:ascii="Times New Roman" w:hAnsi="Times New Roman" w:cs="Times New Roman"/>
          <w:sz w:val="28"/>
          <w:szCs w:val="28"/>
          <w:lang w:val="ru-RU"/>
        </w:rPr>
        <w:t>грн</w:t>
      </w:r>
      <w:proofErr w:type="spellEnd"/>
      <w:r w:rsidRPr="0064662B">
        <w:rPr>
          <w:rFonts w:ascii="Times New Roman" w:hAnsi="Times New Roman" w:cs="Times New Roman"/>
          <w:sz w:val="28"/>
          <w:szCs w:val="28"/>
          <w:lang w:val="ru-RU"/>
        </w:rPr>
        <w:t xml:space="preserve">, </w:t>
      </w:r>
      <w:proofErr w:type="spellStart"/>
      <w:r w:rsidRPr="0064662B">
        <w:rPr>
          <w:rFonts w:ascii="Times New Roman" w:hAnsi="Times New Roman" w:cs="Times New Roman"/>
          <w:sz w:val="28"/>
          <w:szCs w:val="28"/>
          <w:lang w:val="ru-RU"/>
        </w:rPr>
        <w:t>або</w:t>
      </w:r>
      <w:proofErr w:type="spellEnd"/>
      <w:r w:rsidRPr="0064662B">
        <w:rPr>
          <w:rFonts w:ascii="Times New Roman" w:hAnsi="Times New Roman" w:cs="Times New Roman"/>
          <w:sz w:val="28"/>
          <w:szCs w:val="28"/>
          <w:lang w:val="ru-RU"/>
        </w:rPr>
        <w:t xml:space="preserve"> на 23,2%. </w:t>
      </w:r>
      <w:proofErr w:type="spellStart"/>
      <w:r w:rsidRPr="0064662B">
        <w:rPr>
          <w:rFonts w:ascii="Times New Roman" w:hAnsi="Times New Roman" w:cs="Times New Roman"/>
          <w:sz w:val="28"/>
          <w:szCs w:val="28"/>
          <w:lang w:val="ru-RU"/>
        </w:rPr>
        <w:t>Інші</w:t>
      </w:r>
      <w:proofErr w:type="spellEnd"/>
      <w:r w:rsidRPr="0064662B">
        <w:rPr>
          <w:rFonts w:ascii="Times New Roman" w:hAnsi="Times New Roman" w:cs="Times New Roman"/>
          <w:sz w:val="28"/>
          <w:szCs w:val="28"/>
          <w:lang w:val="ru-RU"/>
        </w:rPr>
        <w:t xml:space="preserve"> </w:t>
      </w:r>
      <w:proofErr w:type="spellStart"/>
      <w:r w:rsidRPr="0064662B">
        <w:rPr>
          <w:rFonts w:ascii="Times New Roman" w:hAnsi="Times New Roman" w:cs="Times New Roman"/>
          <w:sz w:val="28"/>
          <w:szCs w:val="28"/>
          <w:lang w:val="ru-RU"/>
        </w:rPr>
        <w:t>операційні</w:t>
      </w:r>
      <w:proofErr w:type="spellEnd"/>
      <w:r w:rsidRPr="0064662B">
        <w:rPr>
          <w:rFonts w:ascii="Times New Roman" w:hAnsi="Times New Roman" w:cs="Times New Roman"/>
          <w:sz w:val="28"/>
          <w:szCs w:val="28"/>
          <w:lang w:val="ru-RU"/>
        </w:rPr>
        <w:t xml:space="preserve"> </w:t>
      </w:r>
      <w:proofErr w:type="spellStart"/>
      <w:r w:rsidRPr="0064662B">
        <w:rPr>
          <w:rFonts w:ascii="Times New Roman" w:hAnsi="Times New Roman" w:cs="Times New Roman"/>
          <w:sz w:val="28"/>
          <w:szCs w:val="28"/>
          <w:lang w:val="ru-RU"/>
        </w:rPr>
        <w:t>витрати</w:t>
      </w:r>
      <w:proofErr w:type="spellEnd"/>
      <w:r w:rsidRPr="0064662B">
        <w:rPr>
          <w:rFonts w:ascii="Times New Roman" w:hAnsi="Times New Roman" w:cs="Times New Roman"/>
          <w:sz w:val="28"/>
          <w:szCs w:val="28"/>
          <w:lang w:val="ru-RU"/>
        </w:rPr>
        <w:t xml:space="preserve"> </w:t>
      </w:r>
      <w:proofErr w:type="spellStart"/>
      <w:r w:rsidRPr="0064662B">
        <w:rPr>
          <w:rFonts w:ascii="Times New Roman" w:hAnsi="Times New Roman" w:cs="Times New Roman"/>
          <w:sz w:val="28"/>
          <w:szCs w:val="28"/>
          <w:lang w:val="ru-RU"/>
        </w:rPr>
        <w:t>значно</w:t>
      </w:r>
      <w:proofErr w:type="spellEnd"/>
      <w:r w:rsidRPr="0064662B">
        <w:rPr>
          <w:rFonts w:ascii="Times New Roman" w:hAnsi="Times New Roman" w:cs="Times New Roman"/>
          <w:sz w:val="28"/>
          <w:szCs w:val="28"/>
          <w:lang w:val="ru-RU"/>
        </w:rPr>
        <w:t xml:space="preserve"> </w:t>
      </w:r>
      <w:proofErr w:type="spellStart"/>
      <w:r w:rsidRPr="0064662B">
        <w:rPr>
          <w:rFonts w:ascii="Times New Roman" w:hAnsi="Times New Roman" w:cs="Times New Roman"/>
          <w:sz w:val="28"/>
          <w:szCs w:val="28"/>
          <w:lang w:val="ru-RU"/>
        </w:rPr>
        <w:t>зменшились</w:t>
      </w:r>
      <w:proofErr w:type="spellEnd"/>
      <w:r w:rsidRPr="0064662B">
        <w:rPr>
          <w:rFonts w:ascii="Times New Roman" w:hAnsi="Times New Roman" w:cs="Times New Roman"/>
          <w:sz w:val="28"/>
          <w:szCs w:val="28"/>
          <w:lang w:val="ru-RU"/>
        </w:rPr>
        <w:t xml:space="preserve"> у 2021 р. в </w:t>
      </w:r>
      <w:proofErr w:type="spellStart"/>
      <w:r w:rsidRPr="0064662B">
        <w:rPr>
          <w:rFonts w:ascii="Times New Roman" w:hAnsi="Times New Roman" w:cs="Times New Roman"/>
          <w:sz w:val="28"/>
          <w:szCs w:val="28"/>
          <w:lang w:val="ru-RU"/>
        </w:rPr>
        <w:t>порівнянні</w:t>
      </w:r>
      <w:proofErr w:type="spellEnd"/>
      <w:r w:rsidRPr="0064662B">
        <w:rPr>
          <w:rFonts w:ascii="Times New Roman" w:hAnsi="Times New Roman" w:cs="Times New Roman"/>
          <w:sz w:val="28"/>
          <w:szCs w:val="28"/>
          <w:lang w:val="ru-RU"/>
        </w:rPr>
        <w:t xml:space="preserve"> з 2020 р. на 8 844 тис. грн., </w:t>
      </w:r>
      <w:proofErr w:type="spellStart"/>
      <w:r w:rsidRPr="0064662B">
        <w:rPr>
          <w:rFonts w:ascii="Times New Roman" w:hAnsi="Times New Roman" w:cs="Times New Roman"/>
          <w:sz w:val="28"/>
          <w:szCs w:val="28"/>
          <w:lang w:val="ru-RU"/>
        </w:rPr>
        <w:t>або</w:t>
      </w:r>
      <w:proofErr w:type="spellEnd"/>
      <w:r w:rsidRPr="0064662B">
        <w:rPr>
          <w:rFonts w:ascii="Times New Roman" w:hAnsi="Times New Roman" w:cs="Times New Roman"/>
          <w:sz w:val="28"/>
          <w:szCs w:val="28"/>
          <w:lang w:val="ru-RU"/>
        </w:rPr>
        <w:t xml:space="preserve"> на 55,7 %. </w:t>
      </w:r>
      <w:proofErr w:type="spellStart"/>
      <w:r w:rsidRPr="0064662B">
        <w:rPr>
          <w:rFonts w:ascii="Times New Roman" w:hAnsi="Times New Roman" w:cs="Times New Roman"/>
          <w:sz w:val="28"/>
          <w:szCs w:val="28"/>
          <w:lang w:val="ru-RU"/>
        </w:rPr>
        <w:t>Що</w:t>
      </w:r>
      <w:proofErr w:type="spellEnd"/>
      <w:r w:rsidRPr="0064662B">
        <w:rPr>
          <w:rFonts w:ascii="Times New Roman" w:hAnsi="Times New Roman" w:cs="Times New Roman"/>
          <w:sz w:val="28"/>
          <w:szCs w:val="28"/>
          <w:lang w:val="ru-RU"/>
        </w:rPr>
        <w:t xml:space="preserve"> </w:t>
      </w:r>
      <w:proofErr w:type="spellStart"/>
      <w:r w:rsidRPr="0064662B">
        <w:rPr>
          <w:rFonts w:ascii="Times New Roman" w:hAnsi="Times New Roman" w:cs="Times New Roman"/>
          <w:sz w:val="28"/>
          <w:szCs w:val="28"/>
          <w:lang w:val="ru-RU"/>
        </w:rPr>
        <w:t>стосується</w:t>
      </w:r>
      <w:proofErr w:type="spellEnd"/>
      <w:r w:rsidRPr="0064662B">
        <w:rPr>
          <w:rFonts w:ascii="Times New Roman" w:hAnsi="Times New Roman" w:cs="Times New Roman"/>
          <w:sz w:val="28"/>
          <w:szCs w:val="28"/>
          <w:lang w:val="ru-RU"/>
        </w:rPr>
        <w:t xml:space="preserve"> </w:t>
      </w:r>
      <w:proofErr w:type="spellStart"/>
      <w:r w:rsidRPr="0064662B">
        <w:rPr>
          <w:rFonts w:ascii="Times New Roman" w:hAnsi="Times New Roman" w:cs="Times New Roman"/>
          <w:sz w:val="28"/>
          <w:szCs w:val="28"/>
          <w:lang w:val="ru-RU"/>
        </w:rPr>
        <w:t>амортизації</w:t>
      </w:r>
      <w:proofErr w:type="spellEnd"/>
      <w:r w:rsidRPr="0064662B">
        <w:rPr>
          <w:rFonts w:ascii="Times New Roman" w:hAnsi="Times New Roman" w:cs="Times New Roman"/>
          <w:sz w:val="28"/>
          <w:szCs w:val="28"/>
          <w:lang w:val="ru-RU"/>
        </w:rPr>
        <w:t xml:space="preserve"> у 2021 р. в </w:t>
      </w:r>
      <w:proofErr w:type="spellStart"/>
      <w:r w:rsidRPr="0064662B">
        <w:rPr>
          <w:rFonts w:ascii="Times New Roman" w:hAnsi="Times New Roman" w:cs="Times New Roman"/>
          <w:sz w:val="28"/>
          <w:szCs w:val="28"/>
          <w:lang w:val="ru-RU"/>
        </w:rPr>
        <w:t>порівнянні</w:t>
      </w:r>
      <w:proofErr w:type="spellEnd"/>
      <w:r w:rsidRPr="0064662B">
        <w:rPr>
          <w:rFonts w:ascii="Times New Roman" w:hAnsi="Times New Roman" w:cs="Times New Roman"/>
          <w:sz w:val="28"/>
          <w:szCs w:val="28"/>
          <w:lang w:val="ru-RU"/>
        </w:rPr>
        <w:t xml:space="preserve"> з 2020 р. </w:t>
      </w:r>
      <w:proofErr w:type="spellStart"/>
      <w:r w:rsidRPr="0064662B">
        <w:rPr>
          <w:rFonts w:ascii="Times New Roman" w:hAnsi="Times New Roman" w:cs="Times New Roman"/>
          <w:sz w:val="28"/>
          <w:szCs w:val="28"/>
          <w:lang w:val="ru-RU"/>
        </w:rPr>
        <w:t>зросла</w:t>
      </w:r>
      <w:proofErr w:type="spellEnd"/>
      <w:r w:rsidRPr="0064662B">
        <w:rPr>
          <w:rFonts w:ascii="Times New Roman" w:hAnsi="Times New Roman" w:cs="Times New Roman"/>
          <w:sz w:val="28"/>
          <w:szCs w:val="28"/>
          <w:lang w:val="ru-RU"/>
        </w:rPr>
        <w:t xml:space="preserve"> на 290 тис. грн. </w:t>
      </w:r>
      <w:proofErr w:type="spellStart"/>
      <w:r w:rsidRPr="0064662B">
        <w:rPr>
          <w:rFonts w:ascii="Times New Roman" w:hAnsi="Times New Roman" w:cs="Times New Roman"/>
          <w:sz w:val="28"/>
          <w:szCs w:val="28"/>
          <w:lang w:val="ru-RU"/>
        </w:rPr>
        <w:t>або</w:t>
      </w:r>
      <w:proofErr w:type="spellEnd"/>
      <w:r w:rsidRPr="0064662B">
        <w:rPr>
          <w:rFonts w:ascii="Times New Roman" w:hAnsi="Times New Roman" w:cs="Times New Roman"/>
          <w:sz w:val="28"/>
          <w:szCs w:val="28"/>
          <w:lang w:val="ru-RU"/>
        </w:rPr>
        <w:t xml:space="preserve"> на 20,8 %. </w:t>
      </w:r>
    </w:p>
    <w:p w:rsidR="009E348A" w:rsidRPr="0064662B" w:rsidRDefault="009E348A" w:rsidP="00AB545C">
      <w:pPr>
        <w:spacing w:after="0" w:line="360" w:lineRule="auto"/>
        <w:ind w:firstLine="709"/>
        <w:jc w:val="both"/>
        <w:rPr>
          <w:rFonts w:ascii="Times New Roman" w:hAnsi="Times New Roman" w:cs="Times New Roman"/>
          <w:sz w:val="28"/>
          <w:szCs w:val="28"/>
          <w:lang w:val="ru-RU"/>
        </w:rPr>
      </w:pPr>
      <w:proofErr w:type="spellStart"/>
      <w:r w:rsidRPr="0064662B">
        <w:rPr>
          <w:rFonts w:ascii="Times New Roman" w:hAnsi="Times New Roman" w:cs="Times New Roman"/>
          <w:sz w:val="28"/>
          <w:szCs w:val="28"/>
          <w:lang w:val="ru-RU"/>
        </w:rPr>
        <w:t>Отже</w:t>
      </w:r>
      <w:proofErr w:type="spellEnd"/>
      <w:r w:rsidRPr="0064662B">
        <w:rPr>
          <w:rFonts w:ascii="Times New Roman" w:hAnsi="Times New Roman" w:cs="Times New Roman"/>
          <w:sz w:val="28"/>
          <w:szCs w:val="28"/>
          <w:lang w:val="ru-RU"/>
        </w:rPr>
        <w:t xml:space="preserve">, на </w:t>
      </w:r>
      <w:proofErr w:type="spellStart"/>
      <w:r w:rsidRPr="0064662B">
        <w:rPr>
          <w:rFonts w:ascii="Times New Roman" w:hAnsi="Times New Roman" w:cs="Times New Roman"/>
          <w:sz w:val="28"/>
          <w:szCs w:val="28"/>
          <w:lang w:val="ru-RU"/>
        </w:rPr>
        <w:t>основі</w:t>
      </w:r>
      <w:proofErr w:type="spellEnd"/>
      <w:r w:rsidRPr="0064662B">
        <w:rPr>
          <w:rFonts w:ascii="Times New Roman" w:hAnsi="Times New Roman" w:cs="Times New Roman"/>
          <w:sz w:val="28"/>
          <w:szCs w:val="28"/>
          <w:lang w:val="ru-RU"/>
        </w:rPr>
        <w:t xml:space="preserve"> горизонтального та структурного </w:t>
      </w:r>
      <w:proofErr w:type="spellStart"/>
      <w:r w:rsidRPr="0064662B">
        <w:rPr>
          <w:rFonts w:ascii="Times New Roman" w:hAnsi="Times New Roman" w:cs="Times New Roman"/>
          <w:sz w:val="28"/>
          <w:szCs w:val="28"/>
          <w:lang w:val="ru-RU"/>
        </w:rPr>
        <w:t>аналізу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можна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зробити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такі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висновки</w:t>
      </w:r>
      <w:proofErr w:type="spellEnd"/>
      <w:r w:rsidRPr="0064662B">
        <w:rPr>
          <w:rFonts w:ascii="Times New Roman" w:hAnsi="Times New Roman" w:cs="Times New Roman"/>
          <w:sz w:val="28"/>
          <w:szCs w:val="28"/>
          <w:lang w:val="ru-RU"/>
        </w:rPr>
        <w:t>:</w:t>
      </w:r>
    </w:p>
    <w:p w:rsidR="009E348A" w:rsidRPr="0064662B" w:rsidRDefault="009E348A" w:rsidP="00AB545C">
      <w:pPr>
        <w:spacing w:after="0" w:line="360" w:lineRule="auto"/>
        <w:ind w:firstLine="709"/>
        <w:jc w:val="both"/>
        <w:rPr>
          <w:rFonts w:ascii="Times New Roman" w:hAnsi="Times New Roman" w:cs="Times New Roman"/>
          <w:sz w:val="28"/>
          <w:szCs w:val="28"/>
          <w:lang w:val="ru-RU"/>
        </w:rPr>
      </w:pPr>
      <w:r w:rsidRPr="0064662B">
        <w:rPr>
          <w:rFonts w:ascii="Times New Roman" w:hAnsi="Times New Roman" w:cs="Times New Roman"/>
          <w:sz w:val="28"/>
          <w:szCs w:val="28"/>
          <w:lang w:val="ru-RU"/>
        </w:rPr>
        <w:t xml:space="preserve"> - у 2021 </w:t>
      </w:r>
      <w:proofErr w:type="spellStart"/>
      <w:proofErr w:type="gramStart"/>
      <w:r w:rsidRPr="0064662B">
        <w:rPr>
          <w:rFonts w:ascii="Times New Roman" w:hAnsi="Times New Roman" w:cs="Times New Roman"/>
          <w:sz w:val="28"/>
          <w:szCs w:val="28"/>
          <w:lang w:val="ru-RU"/>
        </w:rPr>
        <w:t>році</w:t>
      </w:r>
      <w:proofErr w:type="spellEnd"/>
      <w:r w:rsidRPr="0064662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proofErr w:type="spellStart"/>
      <w:r w:rsidRPr="0064662B">
        <w:rPr>
          <w:rFonts w:ascii="Times New Roman" w:hAnsi="Times New Roman" w:cs="Times New Roman"/>
          <w:sz w:val="28"/>
          <w:szCs w:val="28"/>
          <w:lang w:val="ru-RU"/>
        </w:rPr>
        <w:t>матеріальні</w:t>
      </w:r>
      <w:proofErr w:type="spellEnd"/>
      <w:proofErr w:type="gramEnd"/>
      <w:r w:rsidRPr="0064662B">
        <w:rPr>
          <w:rFonts w:ascii="Times New Roman" w:hAnsi="Times New Roman" w:cs="Times New Roman"/>
          <w:sz w:val="28"/>
          <w:szCs w:val="28"/>
          <w:lang w:val="ru-RU"/>
        </w:rPr>
        <w:t xml:space="preserve"> </w:t>
      </w:r>
      <w:proofErr w:type="spellStart"/>
      <w:r w:rsidRPr="0064662B">
        <w:rPr>
          <w:rFonts w:ascii="Times New Roman" w:hAnsi="Times New Roman" w:cs="Times New Roman"/>
          <w:sz w:val="28"/>
          <w:szCs w:val="28"/>
          <w:lang w:val="ru-RU"/>
        </w:rPr>
        <w:t>витрати</w:t>
      </w:r>
      <w:proofErr w:type="spellEnd"/>
      <w:r w:rsidRPr="0064662B">
        <w:rPr>
          <w:rFonts w:ascii="Times New Roman" w:hAnsi="Times New Roman" w:cs="Times New Roman"/>
          <w:sz w:val="28"/>
          <w:szCs w:val="28"/>
          <w:lang w:val="ru-RU"/>
        </w:rPr>
        <w:t xml:space="preserve"> </w:t>
      </w:r>
      <w:proofErr w:type="spellStart"/>
      <w:r w:rsidRPr="0064662B">
        <w:rPr>
          <w:rFonts w:ascii="Times New Roman" w:hAnsi="Times New Roman" w:cs="Times New Roman"/>
          <w:sz w:val="28"/>
          <w:szCs w:val="28"/>
          <w:lang w:val="ru-RU"/>
        </w:rPr>
        <w:t>значно</w:t>
      </w:r>
      <w:proofErr w:type="spellEnd"/>
      <w:r w:rsidRPr="0064662B">
        <w:rPr>
          <w:rFonts w:ascii="Times New Roman" w:hAnsi="Times New Roman" w:cs="Times New Roman"/>
          <w:sz w:val="28"/>
          <w:szCs w:val="28"/>
          <w:lang w:val="ru-RU"/>
        </w:rPr>
        <w:t xml:space="preserve"> </w:t>
      </w:r>
      <w:proofErr w:type="spellStart"/>
      <w:r w:rsidRPr="0064662B">
        <w:rPr>
          <w:rFonts w:ascii="Times New Roman" w:hAnsi="Times New Roman" w:cs="Times New Roman"/>
          <w:sz w:val="28"/>
          <w:szCs w:val="28"/>
          <w:lang w:val="ru-RU"/>
        </w:rPr>
        <w:t>зросли</w:t>
      </w:r>
      <w:proofErr w:type="spellEnd"/>
      <w:r w:rsidRPr="0064662B">
        <w:rPr>
          <w:rFonts w:ascii="Times New Roman" w:hAnsi="Times New Roman" w:cs="Times New Roman"/>
          <w:sz w:val="28"/>
          <w:szCs w:val="28"/>
          <w:lang w:val="ru-RU"/>
        </w:rPr>
        <w:t xml:space="preserve"> і </w:t>
      </w:r>
      <w:proofErr w:type="spellStart"/>
      <w:r w:rsidRPr="0064662B">
        <w:rPr>
          <w:rFonts w:ascii="Times New Roman" w:hAnsi="Times New Roman" w:cs="Times New Roman"/>
          <w:sz w:val="28"/>
          <w:szCs w:val="28"/>
          <w:lang w:val="ru-RU"/>
        </w:rPr>
        <w:t>це</w:t>
      </w:r>
      <w:proofErr w:type="spellEnd"/>
      <w:r w:rsidRPr="0064662B">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призводить</w:t>
      </w:r>
      <w:proofErr w:type="spellEnd"/>
      <w:r>
        <w:rPr>
          <w:rFonts w:ascii="Times New Roman" w:hAnsi="Times New Roman" w:cs="Times New Roman"/>
          <w:sz w:val="28"/>
          <w:szCs w:val="28"/>
          <w:lang w:val="ru-RU"/>
        </w:rPr>
        <w:t xml:space="preserve"> </w:t>
      </w:r>
      <w:r w:rsidRPr="0064662B">
        <w:rPr>
          <w:rFonts w:ascii="Times New Roman" w:hAnsi="Times New Roman" w:cs="Times New Roman"/>
          <w:sz w:val="28"/>
          <w:szCs w:val="28"/>
          <w:lang w:val="ru-RU"/>
        </w:rPr>
        <w:t xml:space="preserve">до </w:t>
      </w:r>
      <w:proofErr w:type="spellStart"/>
      <w:r w:rsidRPr="0064662B">
        <w:rPr>
          <w:rFonts w:ascii="Times New Roman" w:hAnsi="Times New Roman" w:cs="Times New Roman"/>
          <w:sz w:val="28"/>
          <w:szCs w:val="28"/>
          <w:lang w:val="ru-RU"/>
        </w:rPr>
        <w:t>збільшення</w:t>
      </w:r>
      <w:proofErr w:type="spellEnd"/>
      <w:r w:rsidRPr="0064662B">
        <w:rPr>
          <w:rFonts w:ascii="Times New Roman" w:hAnsi="Times New Roman" w:cs="Times New Roman"/>
          <w:sz w:val="28"/>
          <w:szCs w:val="28"/>
          <w:lang w:val="ru-RU"/>
        </w:rPr>
        <w:t xml:space="preserve"> </w:t>
      </w:r>
      <w:proofErr w:type="spellStart"/>
      <w:r w:rsidRPr="0064662B">
        <w:rPr>
          <w:rFonts w:ascii="Times New Roman" w:hAnsi="Times New Roman" w:cs="Times New Roman"/>
          <w:sz w:val="28"/>
          <w:szCs w:val="28"/>
          <w:lang w:val="ru-RU"/>
        </w:rPr>
        <w:t>собівартості</w:t>
      </w:r>
      <w:proofErr w:type="spellEnd"/>
      <w:r w:rsidRPr="0064662B">
        <w:rPr>
          <w:rFonts w:ascii="Times New Roman" w:hAnsi="Times New Roman" w:cs="Times New Roman"/>
          <w:sz w:val="28"/>
          <w:szCs w:val="28"/>
          <w:lang w:val="ru-RU"/>
        </w:rPr>
        <w:t xml:space="preserve"> </w:t>
      </w:r>
      <w:proofErr w:type="spellStart"/>
      <w:r w:rsidRPr="0064662B">
        <w:rPr>
          <w:rFonts w:ascii="Times New Roman" w:hAnsi="Times New Roman" w:cs="Times New Roman"/>
          <w:sz w:val="28"/>
          <w:szCs w:val="28"/>
          <w:lang w:val="ru-RU"/>
        </w:rPr>
        <w:t>продукції</w:t>
      </w:r>
      <w:proofErr w:type="spellEnd"/>
      <w:r w:rsidRPr="0064662B">
        <w:rPr>
          <w:rFonts w:ascii="Times New Roman" w:hAnsi="Times New Roman" w:cs="Times New Roman"/>
          <w:sz w:val="28"/>
          <w:szCs w:val="28"/>
          <w:lang w:val="ru-RU"/>
        </w:rPr>
        <w:t>;</w:t>
      </w:r>
    </w:p>
    <w:p w:rsidR="009E348A" w:rsidRDefault="009E348A" w:rsidP="00AB545C">
      <w:pPr>
        <w:spacing w:after="0" w:line="360" w:lineRule="auto"/>
        <w:ind w:firstLine="709"/>
        <w:jc w:val="both"/>
        <w:rPr>
          <w:rFonts w:ascii="Times New Roman" w:hAnsi="Times New Roman" w:cs="Times New Roman"/>
          <w:sz w:val="28"/>
          <w:szCs w:val="28"/>
          <w:lang w:val="ru-RU"/>
        </w:rPr>
      </w:pPr>
      <w:r w:rsidRPr="0064662B">
        <w:rPr>
          <w:rFonts w:ascii="Times New Roman" w:hAnsi="Times New Roman" w:cs="Times New Roman"/>
          <w:sz w:val="28"/>
          <w:szCs w:val="28"/>
          <w:lang w:val="ru-RU"/>
        </w:rPr>
        <w:t xml:space="preserve"> - </w:t>
      </w:r>
      <w:proofErr w:type="spellStart"/>
      <w:r w:rsidRPr="0064662B">
        <w:rPr>
          <w:rFonts w:ascii="Times New Roman" w:hAnsi="Times New Roman" w:cs="Times New Roman"/>
          <w:sz w:val="28"/>
          <w:szCs w:val="28"/>
          <w:lang w:val="ru-RU"/>
        </w:rPr>
        <w:t>зростання</w:t>
      </w:r>
      <w:proofErr w:type="spellEnd"/>
      <w:r w:rsidRPr="0064662B">
        <w:rPr>
          <w:rFonts w:ascii="Times New Roman" w:hAnsi="Times New Roman" w:cs="Times New Roman"/>
          <w:sz w:val="28"/>
          <w:szCs w:val="28"/>
          <w:lang w:val="ru-RU"/>
        </w:rPr>
        <w:t xml:space="preserve"> </w:t>
      </w:r>
      <w:proofErr w:type="spellStart"/>
      <w:r w:rsidRPr="0064662B">
        <w:rPr>
          <w:rFonts w:ascii="Times New Roman" w:hAnsi="Times New Roman" w:cs="Times New Roman"/>
          <w:sz w:val="28"/>
          <w:szCs w:val="28"/>
          <w:lang w:val="ru-RU"/>
        </w:rPr>
        <w:t>витрат</w:t>
      </w:r>
      <w:proofErr w:type="spellEnd"/>
      <w:r w:rsidRPr="0064662B">
        <w:rPr>
          <w:rFonts w:ascii="Times New Roman" w:hAnsi="Times New Roman" w:cs="Times New Roman"/>
          <w:sz w:val="28"/>
          <w:szCs w:val="28"/>
          <w:lang w:val="ru-RU"/>
        </w:rPr>
        <w:t xml:space="preserve"> на оплату </w:t>
      </w:r>
      <w:proofErr w:type="spellStart"/>
      <w:r w:rsidRPr="0064662B">
        <w:rPr>
          <w:rFonts w:ascii="Times New Roman" w:hAnsi="Times New Roman" w:cs="Times New Roman"/>
          <w:sz w:val="28"/>
          <w:szCs w:val="28"/>
          <w:lang w:val="ru-RU"/>
        </w:rPr>
        <w:t>праці</w:t>
      </w:r>
      <w:proofErr w:type="spellEnd"/>
      <w:r w:rsidRPr="0064662B">
        <w:rPr>
          <w:rFonts w:ascii="Times New Roman" w:hAnsi="Times New Roman" w:cs="Times New Roman"/>
          <w:sz w:val="28"/>
          <w:szCs w:val="28"/>
          <w:lang w:val="ru-RU"/>
        </w:rPr>
        <w:t xml:space="preserve"> та </w:t>
      </w:r>
      <w:proofErr w:type="spellStart"/>
      <w:r w:rsidRPr="0064662B">
        <w:rPr>
          <w:rFonts w:ascii="Times New Roman" w:hAnsi="Times New Roman" w:cs="Times New Roman"/>
          <w:sz w:val="28"/>
          <w:szCs w:val="28"/>
          <w:lang w:val="ru-RU"/>
        </w:rPr>
        <w:t>соціальні</w:t>
      </w:r>
      <w:proofErr w:type="spellEnd"/>
      <w:r w:rsidRPr="0064662B">
        <w:rPr>
          <w:rFonts w:ascii="Times New Roman" w:hAnsi="Times New Roman" w:cs="Times New Roman"/>
          <w:sz w:val="28"/>
          <w:szCs w:val="28"/>
          <w:lang w:val="ru-RU"/>
        </w:rPr>
        <w:t xml:space="preserve"> </w:t>
      </w:r>
      <w:proofErr w:type="spellStart"/>
      <w:r w:rsidRPr="0064662B">
        <w:rPr>
          <w:rFonts w:ascii="Times New Roman" w:hAnsi="Times New Roman" w:cs="Times New Roman"/>
          <w:sz w:val="28"/>
          <w:szCs w:val="28"/>
          <w:lang w:val="ru-RU"/>
        </w:rPr>
        <w:t>відрахування</w:t>
      </w:r>
      <w:proofErr w:type="spellEnd"/>
      <w:r w:rsidRPr="0064662B">
        <w:rPr>
          <w:rFonts w:ascii="Times New Roman" w:hAnsi="Times New Roman" w:cs="Times New Roman"/>
          <w:sz w:val="28"/>
          <w:szCs w:val="28"/>
          <w:lang w:val="ru-RU"/>
        </w:rPr>
        <w:t xml:space="preserve"> </w:t>
      </w:r>
      <w:proofErr w:type="spellStart"/>
      <w:r w:rsidRPr="0064662B">
        <w:rPr>
          <w:rFonts w:ascii="Times New Roman" w:hAnsi="Times New Roman" w:cs="Times New Roman"/>
          <w:sz w:val="28"/>
          <w:szCs w:val="28"/>
          <w:lang w:val="ru-RU"/>
        </w:rPr>
        <w:t>зумовлено</w:t>
      </w:r>
      <w:proofErr w:type="spellEnd"/>
      <w:r w:rsidRPr="0064662B">
        <w:rPr>
          <w:rFonts w:ascii="Times New Roman" w:hAnsi="Times New Roman" w:cs="Times New Roman"/>
          <w:sz w:val="28"/>
          <w:szCs w:val="28"/>
          <w:lang w:val="ru-RU"/>
        </w:rPr>
        <w:t xml:space="preserve"> </w:t>
      </w:r>
      <w:proofErr w:type="spellStart"/>
      <w:r w:rsidRPr="0064662B">
        <w:rPr>
          <w:rFonts w:ascii="Times New Roman" w:hAnsi="Times New Roman" w:cs="Times New Roman"/>
          <w:sz w:val="28"/>
          <w:szCs w:val="28"/>
          <w:lang w:val="ru-RU"/>
        </w:rPr>
        <w:t>зовнішніми</w:t>
      </w:r>
      <w:proofErr w:type="spellEnd"/>
      <w:r w:rsidRPr="0064662B">
        <w:rPr>
          <w:rFonts w:ascii="Times New Roman" w:hAnsi="Times New Roman" w:cs="Times New Roman"/>
          <w:sz w:val="28"/>
          <w:szCs w:val="28"/>
          <w:lang w:val="ru-RU"/>
        </w:rPr>
        <w:t xml:space="preserve"> факторами, </w:t>
      </w:r>
      <w:proofErr w:type="spellStart"/>
      <w:r w:rsidRPr="0064662B">
        <w:rPr>
          <w:rFonts w:ascii="Times New Roman" w:hAnsi="Times New Roman" w:cs="Times New Roman"/>
          <w:sz w:val="28"/>
          <w:szCs w:val="28"/>
          <w:lang w:val="ru-RU"/>
        </w:rPr>
        <w:t>які</w:t>
      </w:r>
      <w:proofErr w:type="spellEnd"/>
      <w:r w:rsidRPr="0064662B">
        <w:rPr>
          <w:rFonts w:ascii="Times New Roman" w:hAnsi="Times New Roman" w:cs="Times New Roman"/>
          <w:sz w:val="28"/>
          <w:szCs w:val="28"/>
          <w:lang w:val="ru-RU"/>
        </w:rPr>
        <w:t xml:space="preserve"> не </w:t>
      </w:r>
      <w:proofErr w:type="spellStart"/>
      <w:r w:rsidRPr="0064662B">
        <w:rPr>
          <w:rFonts w:ascii="Times New Roman" w:hAnsi="Times New Roman" w:cs="Times New Roman"/>
          <w:sz w:val="28"/>
          <w:szCs w:val="28"/>
          <w:lang w:val="ru-RU"/>
        </w:rPr>
        <w:t>залежать</w:t>
      </w:r>
      <w:proofErr w:type="spellEnd"/>
      <w:r w:rsidRPr="0064662B">
        <w:rPr>
          <w:rFonts w:ascii="Times New Roman" w:hAnsi="Times New Roman" w:cs="Times New Roman"/>
          <w:sz w:val="28"/>
          <w:szCs w:val="28"/>
          <w:lang w:val="ru-RU"/>
        </w:rPr>
        <w:t xml:space="preserve"> </w:t>
      </w:r>
      <w:proofErr w:type="spellStart"/>
      <w:r w:rsidRPr="0064662B">
        <w:rPr>
          <w:rFonts w:ascii="Times New Roman" w:hAnsi="Times New Roman" w:cs="Times New Roman"/>
          <w:sz w:val="28"/>
          <w:szCs w:val="28"/>
          <w:lang w:val="ru-RU"/>
        </w:rPr>
        <w:t>від</w:t>
      </w:r>
      <w:proofErr w:type="spellEnd"/>
      <w:r w:rsidRPr="0064662B">
        <w:rPr>
          <w:rFonts w:ascii="Times New Roman" w:hAnsi="Times New Roman" w:cs="Times New Roman"/>
          <w:sz w:val="28"/>
          <w:szCs w:val="28"/>
          <w:lang w:val="ru-RU"/>
        </w:rPr>
        <w:t xml:space="preserve"> </w:t>
      </w:r>
      <w:proofErr w:type="spellStart"/>
      <w:r w:rsidRPr="0064662B">
        <w:rPr>
          <w:rFonts w:ascii="Times New Roman" w:hAnsi="Times New Roman" w:cs="Times New Roman"/>
          <w:sz w:val="28"/>
          <w:szCs w:val="28"/>
          <w:lang w:val="ru-RU"/>
        </w:rPr>
        <w:t>підприємства</w:t>
      </w:r>
      <w:proofErr w:type="spellEnd"/>
      <w:r w:rsidRPr="0064662B">
        <w:rPr>
          <w:rFonts w:ascii="Times New Roman" w:hAnsi="Times New Roman" w:cs="Times New Roman"/>
          <w:sz w:val="28"/>
          <w:szCs w:val="28"/>
          <w:lang w:val="ru-RU"/>
        </w:rPr>
        <w:t xml:space="preserve"> та </w:t>
      </w:r>
      <w:proofErr w:type="spellStart"/>
      <w:r w:rsidRPr="0064662B">
        <w:rPr>
          <w:rFonts w:ascii="Times New Roman" w:hAnsi="Times New Roman" w:cs="Times New Roman"/>
          <w:sz w:val="28"/>
          <w:szCs w:val="28"/>
          <w:lang w:val="ru-RU"/>
        </w:rPr>
        <w:t>розширенням</w:t>
      </w:r>
      <w:proofErr w:type="spellEnd"/>
      <w:r w:rsidRPr="0064662B">
        <w:rPr>
          <w:rFonts w:ascii="Times New Roman" w:hAnsi="Times New Roman" w:cs="Times New Roman"/>
          <w:sz w:val="28"/>
          <w:szCs w:val="28"/>
          <w:lang w:val="ru-RU"/>
        </w:rPr>
        <w:t xml:space="preserve"> штату </w:t>
      </w:r>
      <w:proofErr w:type="spellStart"/>
      <w:r w:rsidRPr="0064662B">
        <w:rPr>
          <w:rFonts w:ascii="Times New Roman" w:hAnsi="Times New Roman" w:cs="Times New Roman"/>
          <w:sz w:val="28"/>
          <w:szCs w:val="28"/>
          <w:lang w:val="ru-RU"/>
        </w:rPr>
        <w:t>працівників</w:t>
      </w:r>
      <w:proofErr w:type="spellEnd"/>
      <w:r>
        <w:rPr>
          <w:rFonts w:ascii="Times New Roman" w:hAnsi="Times New Roman" w:cs="Times New Roman"/>
          <w:sz w:val="28"/>
          <w:szCs w:val="28"/>
          <w:lang w:val="ru-RU"/>
        </w:rPr>
        <w:t>.</w:t>
      </w:r>
    </w:p>
    <w:p w:rsidR="009E348A" w:rsidRDefault="009E348A" w:rsidP="00AB545C">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w:t>
      </w:r>
      <w:proofErr w:type="spellStart"/>
      <w:r>
        <w:rPr>
          <w:rFonts w:ascii="Times New Roman" w:hAnsi="Times New Roman" w:cs="Times New Roman"/>
          <w:sz w:val="28"/>
          <w:szCs w:val="28"/>
          <w:lang w:val="ru-RU"/>
        </w:rPr>
        <w:t>загальному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значені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можна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побачити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операційні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витрати</w:t>
      </w:r>
      <w:proofErr w:type="spellEnd"/>
      <w:r>
        <w:rPr>
          <w:rFonts w:ascii="Times New Roman" w:hAnsi="Times New Roman" w:cs="Times New Roman"/>
          <w:sz w:val="28"/>
          <w:szCs w:val="28"/>
          <w:lang w:val="ru-RU"/>
        </w:rPr>
        <w:t xml:space="preserve"> в 2021 р. </w:t>
      </w:r>
      <w:proofErr w:type="spellStart"/>
      <w:r>
        <w:rPr>
          <w:rFonts w:ascii="Times New Roman" w:hAnsi="Times New Roman" w:cs="Times New Roman"/>
          <w:sz w:val="28"/>
          <w:szCs w:val="28"/>
          <w:lang w:val="ru-RU"/>
        </w:rPr>
        <w:t>зменшилися</w:t>
      </w:r>
      <w:proofErr w:type="spellEnd"/>
      <w:r>
        <w:rPr>
          <w:rFonts w:ascii="Times New Roman" w:hAnsi="Times New Roman" w:cs="Times New Roman"/>
          <w:sz w:val="28"/>
          <w:szCs w:val="28"/>
          <w:lang w:val="ru-RU"/>
        </w:rPr>
        <w:t xml:space="preserve"> на 5 473 тис. грн., у </w:t>
      </w:r>
      <w:proofErr w:type="spellStart"/>
      <w:r>
        <w:rPr>
          <w:rFonts w:ascii="Times New Roman" w:hAnsi="Times New Roman" w:cs="Times New Roman"/>
          <w:sz w:val="28"/>
          <w:szCs w:val="28"/>
          <w:lang w:val="ru-RU"/>
        </w:rPr>
        <w:t>відсотковму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значенні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це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зменшення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відображається</w:t>
      </w:r>
      <w:proofErr w:type="spellEnd"/>
      <w:r>
        <w:rPr>
          <w:rFonts w:ascii="Times New Roman" w:hAnsi="Times New Roman" w:cs="Times New Roman"/>
          <w:sz w:val="28"/>
          <w:szCs w:val="28"/>
          <w:lang w:val="ru-RU"/>
        </w:rPr>
        <w:t xml:space="preserve">, як 12 %. Головною причиною </w:t>
      </w:r>
      <w:proofErr w:type="spellStart"/>
      <w:r>
        <w:rPr>
          <w:rFonts w:ascii="Times New Roman" w:hAnsi="Times New Roman" w:cs="Times New Roman"/>
          <w:sz w:val="28"/>
          <w:szCs w:val="28"/>
          <w:lang w:val="ru-RU"/>
        </w:rPr>
        <w:t>цього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зменшення</w:t>
      </w:r>
      <w:proofErr w:type="spellEnd"/>
      <w:r>
        <w:rPr>
          <w:rFonts w:ascii="Times New Roman" w:hAnsi="Times New Roman" w:cs="Times New Roman"/>
          <w:sz w:val="28"/>
          <w:szCs w:val="28"/>
          <w:lang w:val="ru-RU"/>
        </w:rPr>
        <w:t xml:space="preserve"> є </w:t>
      </w:r>
      <w:proofErr w:type="spellStart"/>
      <w:r>
        <w:rPr>
          <w:rFonts w:ascii="Times New Roman" w:hAnsi="Times New Roman" w:cs="Times New Roman"/>
          <w:sz w:val="28"/>
          <w:szCs w:val="28"/>
          <w:lang w:val="ru-RU"/>
        </w:rPr>
        <w:t>різкий</w:t>
      </w:r>
      <w:proofErr w:type="spellEnd"/>
      <w:r>
        <w:rPr>
          <w:rFonts w:ascii="Times New Roman" w:hAnsi="Times New Roman" w:cs="Times New Roman"/>
          <w:sz w:val="28"/>
          <w:szCs w:val="28"/>
          <w:lang w:val="ru-RU"/>
        </w:rPr>
        <w:t xml:space="preserve"> спад </w:t>
      </w:r>
      <w:proofErr w:type="spellStart"/>
      <w:r>
        <w:rPr>
          <w:rFonts w:ascii="Times New Roman" w:hAnsi="Times New Roman" w:cs="Times New Roman"/>
          <w:sz w:val="28"/>
          <w:szCs w:val="28"/>
          <w:lang w:val="ru-RU"/>
        </w:rPr>
        <w:t>інших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операційних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витрат</w:t>
      </w:r>
      <w:proofErr w:type="spellEnd"/>
      <w:r>
        <w:rPr>
          <w:rFonts w:ascii="Times New Roman" w:hAnsi="Times New Roman" w:cs="Times New Roman"/>
          <w:sz w:val="28"/>
          <w:szCs w:val="28"/>
          <w:lang w:val="ru-RU"/>
        </w:rPr>
        <w:t xml:space="preserve">. </w:t>
      </w:r>
    </w:p>
    <w:p w:rsidR="009E348A" w:rsidRDefault="009E348A" w:rsidP="00AB545C">
      <w:pPr>
        <w:spacing w:after="0" w:line="360" w:lineRule="auto"/>
        <w:ind w:firstLine="709"/>
        <w:jc w:val="both"/>
        <w:rPr>
          <w:rFonts w:ascii="Times New Roman" w:hAnsi="Times New Roman" w:cs="Times New Roman"/>
          <w:sz w:val="28"/>
          <w:szCs w:val="28"/>
          <w:lang w:val="ru-RU"/>
        </w:rPr>
      </w:pPr>
      <w:r w:rsidRPr="00337F67">
        <w:rPr>
          <w:rFonts w:ascii="Times New Roman" w:hAnsi="Times New Roman" w:cs="Times New Roman"/>
          <w:sz w:val="28"/>
          <w:szCs w:val="28"/>
          <w:lang w:val="ru-RU"/>
        </w:rPr>
        <w:t xml:space="preserve">До </w:t>
      </w:r>
      <w:proofErr w:type="spellStart"/>
      <w:r w:rsidRPr="00337F67">
        <w:rPr>
          <w:rFonts w:ascii="Times New Roman" w:hAnsi="Times New Roman" w:cs="Times New Roman"/>
          <w:sz w:val="28"/>
          <w:szCs w:val="28"/>
          <w:lang w:val="ru-RU"/>
        </w:rPr>
        <w:t>інших</w:t>
      </w:r>
      <w:proofErr w:type="spellEnd"/>
      <w:r w:rsidRPr="00337F67">
        <w:rPr>
          <w:rFonts w:ascii="Times New Roman" w:hAnsi="Times New Roman" w:cs="Times New Roman"/>
          <w:sz w:val="28"/>
          <w:szCs w:val="28"/>
          <w:lang w:val="ru-RU"/>
        </w:rPr>
        <w:t xml:space="preserve"> </w:t>
      </w:r>
      <w:proofErr w:type="spellStart"/>
      <w:r w:rsidRPr="00337F67">
        <w:rPr>
          <w:rFonts w:ascii="Times New Roman" w:hAnsi="Times New Roman" w:cs="Times New Roman"/>
          <w:sz w:val="28"/>
          <w:szCs w:val="28"/>
          <w:lang w:val="ru-RU"/>
        </w:rPr>
        <w:t>операційних</w:t>
      </w:r>
      <w:proofErr w:type="spellEnd"/>
      <w:r w:rsidRPr="00337F67">
        <w:rPr>
          <w:rFonts w:ascii="Times New Roman" w:hAnsi="Times New Roman" w:cs="Times New Roman"/>
          <w:sz w:val="28"/>
          <w:szCs w:val="28"/>
          <w:lang w:val="ru-RU"/>
        </w:rPr>
        <w:t xml:space="preserve"> </w:t>
      </w:r>
      <w:proofErr w:type="spellStart"/>
      <w:r w:rsidRPr="00337F67">
        <w:rPr>
          <w:rFonts w:ascii="Times New Roman" w:hAnsi="Times New Roman" w:cs="Times New Roman"/>
          <w:sz w:val="28"/>
          <w:szCs w:val="28"/>
          <w:lang w:val="ru-RU"/>
        </w:rPr>
        <w:t>витрат</w:t>
      </w:r>
      <w:proofErr w:type="spellEnd"/>
      <w:r w:rsidRPr="00337F67">
        <w:rPr>
          <w:rFonts w:ascii="Times New Roman" w:hAnsi="Times New Roman" w:cs="Times New Roman"/>
          <w:sz w:val="28"/>
          <w:szCs w:val="28"/>
          <w:lang w:val="ru-RU"/>
        </w:rPr>
        <w:t xml:space="preserve"> належать: </w:t>
      </w:r>
    </w:p>
    <w:p w:rsidR="009E348A" w:rsidRPr="00337F67" w:rsidRDefault="009E348A" w:rsidP="00AB545C">
      <w:pPr>
        <w:pStyle w:val="ac"/>
        <w:numPr>
          <w:ilvl w:val="0"/>
          <w:numId w:val="8"/>
        </w:numPr>
        <w:spacing w:after="0" w:line="360" w:lineRule="auto"/>
        <w:ind w:left="0" w:firstLine="709"/>
        <w:jc w:val="both"/>
        <w:rPr>
          <w:rFonts w:ascii="Times New Roman" w:hAnsi="Times New Roman" w:cs="Times New Roman"/>
          <w:sz w:val="28"/>
          <w:szCs w:val="28"/>
        </w:rPr>
      </w:pPr>
      <w:r w:rsidRPr="00337F67">
        <w:rPr>
          <w:rFonts w:ascii="Times New Roman" w:hAnsi="Times New Roman" w:cs="Times New Roman"/>
          <w:sz w:val="28"/>
          <w:szCs w:val="28"/>
        </w:rPr>
        <w:t xml:space="preserve">витрати на дослідження та розробки; </w:t>
      </w:r>
    </w:p>
    <w:p w:rsidR="009E348A" w:rsidRDefault="009E348A" w:rsidP="00AB545C">
      <w:pPr>
        <w:pStyle w:val="ac"/>
        <w:numPr>
          <w:ilvl w:val="0"/>
          <w:numId w:val="8"/>
        </w:numPr>
        <w:spacing w:after="0" w:line="360" w:lineRule="auto"/>
        <w:ind w:left="0" w:firstLine="709"/>
        <w:jc w:val="both"/>
        <w:rPr>
          <w:rFonts w:ascii="Times New Roman" w:hAnsi="Times New Roman" w:cs="Times New Roman"/>
          <w:sz w:val="28"/>
          <w:szCs w:val="28"/>
        </w:rPr>
      </w:pPr>
      <w:r w:rsidRPr="00337F67">
        <w:rPr>
          <w:rFonts w:ascii="Times New Roman" w:hAnsi="Times New Roman" w:cs="Times New Roman"/>
          <w:sz w:val="28"/>
          <w:szCs w:val="28"/>
        </w:rPr>
        <w:t xml:space="preserve">собівартість реалізованої іноземної валюти; </w:t>
      </w:r>
    </w:p>
    <w:p w:rsidR="009E348A" w:rsidRPr="00337F67" w:rsidRDefault="009E348A" w:rsidP="00AB545C">
      <w:pPr>
        <w:pStyle w:val="ac"/>
        <w:numPr>
          <w:ilvl w:val="0"/>
          <w:numId w:val="8"/>
        </w:numPr>
        <w:spacing w:after="0" w:line="360" w:lineRule="auto"/>
        <w:ind w:left="0" w:firstLine="709"/>
        <w:jc w:val="both"/>
        <w:rPr>
          <w:rFonts w:ascii="Times New Roman" w:hAnsi="Times New Roman" w:cs="Times New Roman"/>
          <w:sz w:val="28"/>
          <w:szCs w:val="28"/>
        </w:rPr>
      </w:pPr>
      <w:r w:rsidRPr="00337F67">
        <w:rPr>
          <w:rFonts w:ascii="Times New Roman" w:hAnsi="Times New Roman" w:cs="Times New Roman"/>
          <w:sz w:val="28"/>
          <w:szCs w:val="28"/>
        </w:rPr>
        <w:t xml:space="preserve">собівартість реалізованих виробничих запасів; </w:t>
      </w:r>
    </w:p>
    <w:p w:rsidR="009E348A" w:rsidRPr="003C1DD8" w:rsidRDefault="009E348A" w:rsidP="00AB545C">
      <w:pPr>
        <w:pStyle w:val="ac"/>
        <w:numPr>
          <w:ilvl w:val="0"/>
          <w:numId w:val="8"/>
        </w:numPr>
        <w:spacing w:after="0" w:line="360" w:lineRule="auto"/>
        <w:ind w:left="0" w:firstLine="709"/>
        <w:jc w:val="both"/>
        <w:rPr>
          <w:rFonts w:ascii="Times New Roman" w:hAnsi="Times New Roman" w:cs="Times New Roman"/>
          <w:sz w:val="28"/>
          <w:szCs w:val="28"/>
        </w:rPr>
      </w:pPr>
      <w:r w:rsidRPr="00337F67">
        <w:rPr>
          <w:rFonts w:ascii="Times New Roman" w:hAnsi="Times New Roman" w:cs="Times New Roman"/>
          <w:sz w:val="28"/>
          <w:szCs w:val="28"/>
        </w:rPr>
        <w:lastRenderedPageBreak/>
        <w:t xml:space="preserve">сума безнадійної дебіторської заборгованості та відрахування до резерву сумнівних боргів; </w:t>
      </w:r>
    </w:p>
    <w:p w:rsidR="009E348A" w:rsidRDefault="009E348A" w:rsidP="00AB545C">
      <w:pPr>
        <w:pStyle w:val="ac"/>
        <w:numPr>
          <w:ilvl w:val="0"/>
          <w:numId w:val="8"/>
        </w:numPr>
        <w:spacing w:after="0" w:line="360" w:lineRule="auto"/>
        <w:ind w:left="0" w:firstLine="709"/>
        <w:jc w:val="both"/>
        <w:rPr>
          <w:rFonts w:ascii="Times New Roman" w:hAnsi="Times New Roman" w:cs="Times New Roman"/>
          <w:sz w:val="28"/>
          <w:szCs w:val="28"/>
        </w:rPr>
      </w:pPr>
      <w:r w:rsidRPr="00337F67">
        <w:rPr>
          <w:rFonts w:ascii="Times New Roman" w:hAnsi="Times New Roman" w:cs="Times New Roman"/>
          <w:sz w:val="28"/>
          <w:szCs w:val="28"/>
        </w:rPr>
        <w:t xml:space="preserve">втрати від знецінення запасів; </w:t>
      </w:r>
    </w:p>
    <w:p w:rsidR="009E348A" w:rsidRDefault="009E348A" w:rsidP="00AB545C">
      <w:pPr>
        <w:pStyle w:val="ac"/>
        <w:numPr>
          <w:ilvl w:val="0"/>
          <w:numId w:val="8"/>
        </w:numPr>
        <w:spacing w:after="0" w:line="360" w:lineRule="auto"/>
        <w:ind w:left="0" w:firstLine="709"/>
        <w:jc w:val="both"/>
        <w:rPr>
          <w:rFonts w:ascii="Times New Roman" w:hAnsi="Times New Roman" w:cs="Times New Roman"/>
          <w:sz w:val="28"/>
          <w:szCs w:val="28"/>
        </w:rPr>
      </w:pPr>
      <w:r w:rsidRPr="00337F67">
        <w:rPr>
          <w:rFonts w:ascii="Times New Roman" w:hAnsi="Times New Roman" w:cs="Times New Roman"/>
          <w:sz w:val="28"/>
          <w:szCs w:val="28"/>
        </w:rPr>
        <w:t xml:space="preserve">нестачі й втрати від псування цінностей; </w:t>
      </w:r>
    </w:p>
    <w:p w:rsidR="009E348A" w:rsidRPr="00337F67" w:rsidRDefault="009E348A" w:rsidP="00AB545C">
      <w:pPr>
        <w:pStyle w:val="ac"/>
        <w:numPr>
          <w:ilvl w:val="0"/>
          <w:numId w:val="8"/>
        </w:numPr>
        <w:spacing w:after="0" w:line="360" w:lineRule="auto"/>
        <w:ind w:left="0" w:firstLine="709"/>
        <w:jc w:val="both"/>
        <w:rPr>
          <w:rFonts w:ascii="Times New Roman" w:hAnsi="Times New Roman" w:cs="Times New Roman"/>
          <w:sz w:val="28"/>
          <w:szCs w:val="28"/>
        </w:rPr>
      </w:pPr>
      <w:r w:rsidRPr="00337F67">
        <w:rPr>
          <w:rFonts w:ascii="Times New Roman" w:hAnsi="Times New Roman" w:cs="Times New Roman"/>
          <w:sz w:val="28"/>
          <w:szCs w:val="28"/>
        </w:rPr>
        <w:t xml:space="preserve">визнані штрафи, пеня, неустойка; </w:t>
      </w:r>
    </w:p>
    <w:p w:rsidR="009E348A" w:rsidRPr="00337F67" w:rsidRDefault="009E348A" w:rsidP="00AB545C">
      <w:pPr>
        <w:pStyle w:val="ac"/>
        <w:numPr>
          <w:ilvl w:val="0"/>
          <w:numId w:val="8"/>
        </w:numPr>
        <w:spacing w:after="0" w:line="360" w:lineRule="auto"/>
        <w:ind w:left="0" w:firstLine="709"/>
        <w:jc w:val="both"/>
        <w:rPr>
          <w:rFonts w:ascii="Times New Roman" w:hAnsi="Times New Roman" w:cs="Times New Roman"/>
          <w:sz w:val="36"/>
          <w:szCs w:val="36"/>
        </w:rPr>
      </w:pPr>
      <w:r w:rsidRPr="00337F67">
        <w:rPr>
          <w:rFonts w:ascii="Times New Roman" w:hAnsi="Times New Roman" w:cs="Times New Roman"/>
          <w:sz w:val="28"/>
          <w:szCs w:val="28"/>
        </w:rPr>
        <w:t xml:space="preserve">витрати на виплату матеріальної допомоги, на утримання об’єктів соціально-культурного призначення; </w:t>
      </w:r>
    </w:p>
    <w:p w:rsidR="009E348A" w:rsidRPr="00337F67" w:rsidRDefault="009E348A" w:rsidP="00AB545C">
      <w:pPr>
        <w:pStyle w:val="ac"/>
        <w:numPr>
          <w:ilvl w:val="0"/>
          <w:numId w:val="8"/>
        </w:numPr>
        <w:spacing w:after="0" w:line="360" w:lineRule="auto"/>
        <w:ind w:left="0" w:firstLine="709"/>
        <w:jc w:val="both"/>
        <w:rPr>
          <w:rFonts w:ascii="Times New Roman" w:hAnsi="Times New Roman" w:cs="Times New Roman"/>
          <w:sz w:val="36"/>
          <w:szCs w:val="36"/>
        </w:rPr>
      </w:pPr>
      <w:r w:rsidRPr="00337F67">
        <w:rPr>
          <w:rFonts w:ascii="Times New Roman" w:hAnsi="Times New Roman" w:cs="Times New Roman"/>
          <w:sz w:val="28"/>
          <w:szCs w:val="28"/>
        </w:rPr>
        <w:t>інші витрати операційної діяльності.</w:t>
      </w:r>
    </w:p>
    <w:p w:rsidR="009E348A" w:rsidRDefault="009E348A" w:rsidP="00AB545C">
      <w:pPr>
        <w:spacing w:after="0" w:line="36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Підприємство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зменшило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дебіторську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заборгованість</w:t>
      </w:r>
      <w:proofErr w:type="spellEnd"/>
      <w:r>
        <w:rPr>
          <w:rFonts w:ascii="Times New Roman" w:hAnsi="Times New Roman" w:cs="Times New Roman"/>
          <w:sz w:val="28"/>
          <w:szCs w:val="28"/>
          <w:lang w:val="ru-RU"/>
        </w:rPr>
        <w:t xml:space="preserve"> за </w:t>
      </w:r>
      <w:proofErr w:type="spellStart"/>
      <w:r>
        <w:rPr>
          <w:rFonts w:ascii="Times New Roman" w:hAnsi="Times New Roman" w:cs="Times New Roman"/>
          <w:sz w:val="28"/>
          <w:szCs w:val="28"/>
          <w:lang w:val="ru-RU"/>
        </w:rPr>
        <w:t>виданими</w:t>
      </w:r>
      <w:proofErr w:type="spellEnd"/>
      <w:r>
        <w:rPr>
          <w:rFonts w:ascii="Times New Roman" w:hAnsi="Times New Roman" w:cs="Times New Roman"/>
          <w:sz w:val="28"/>
          <w:szCs w:val="28"/>
          <w:lang w:val="ru-RU"/>
        </w:rPr>
        <w:t xml:space="preserve"> авансами,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потягнуло</w:t>
      </w:r>
      <w:proofErr w:type="spellEnd"/>
      <w:r>
        <w:rPr>
          <w:rFonts w:ascii="Times New Roman" w:hAnsi="Times New Roman" w:cs="Times New Roman"/>
          <w:sz w:val="28"/>
          <w:szCs w:val="28"/>
          <w:lang w:val="ru-RU"/>
        </w:rPr>
        <w:t xml:space="preserve"> за собою </w:t>
      </w:r>
      <w:proofErr w:type="spellStart"/>
      <w:r>
        <w:rPr>
          <w:rFonts w:ascii="Times New Roman" w:hAnsi="Times New Roman" w:cs="Times New Roman"/>
          <w:sz w:val="28"/>
          <w:szCs w:val="28"/>
          <w:lang w:val="ru-RU"/>
        </w:rPr>
        <w:t>зменшення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інших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операційних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витрат</w:t>
      </w:r>
      <w:proofErr w:type="spellEnd"/>
      <w:r>
        <w:rPr>
          <w:rFonts w:ascii="Times New Roman" w:hAnsi="Times New Roman" w:cs="Times New Roman"/>
          <w:sz w:val="28"/>
          <w:szCs w:val="28"/>
          <w:lang w:val="ru-RU"/>
        </w:rPr>
        <w:t xml:space="preserve">. </w:t>
      </w:r>
    </w:p>
    <w:p w:rsidR="009E348A" w:rsidRDefault="009E348A" w:rsidP="00AB545C">
      <w:pPr>
        <w:spacing w:after="0" w:line="360" w:lineRule="auto"/>
        <w:ind w:firstLine="709"/>
        <w:jc w:val="both"/>
        <w:rPr>
          <w:rFonts w:ascii="Times New Roman" w:hAnsi="Times New Roman" w:cs="Times New Roman"/>
          <w:sz w:val="28"/>
          <w:szCs w:val="28"/>
        </w:rPr>
      </w:pPr>
      <w:r w:rsidRPr="000B60A1">
        <w:rPr>
          <w:rFonts w:ascii="Times New Roman" w:hAnsi="Times New Roman" w:cs="Times New Roman"/>
          <w:sz w:val="28"/>
          <w:szCs w:val="28"/>
        </w:rPr>
        <w:t xml:space="preserve">PEST-аналіз (іноді STEP) – це маркетинговий інструмент, призначений для виявлення політичних (P - </w:t>
      </w:r>
      <w:proofErr w:type="spellStart"/>
      <w:r w:rsidRPr="000B60A1">
        <w:rPr>
          <w:rFonts w:ascii="Times New Roman" w:hAnsi="Times New Roman" w:cs="Times New Roman"/>
          <w:sz w:val="28"/>
          <w:szCs w:val="28"/>
        </w:rPr>
        <w:t>political</w:t>
      </w:r>
      <w:proofErr w:type="spellEnd"/>
      <w:r w:rsidRPr="000B60A1">
        <w:rPr>
          <w:rFonts w:ascii="Times New Roman" w:hAnsi="Times New Roman" w:cs="Times New Roman"/>
          <w:sz w:val="28"/>
          <w:szCs w:val="28"/>
        </w:rPr>
        <w:t xml:space="preserve">), економічних (E - </w:t>
      </w:r>
      <w:proofErr w:type="spellStart"/>
      <w:r w:rsidRPr="000B60A1">
        <w:rPr>
          <w:rFonts w:ascii="Times New Roman" w:hAnsi="Times New Roman" w:cs="Times New Roman"/>
          <w:sz w:val="28"/>
          <w:szCs w:val="28"/>
        </w:rPr>
        <w:t>economic</w:t>
      </w:r>
      <w:proofErr w:type="spellEnd"/>
      <w:r w:rsidRPr="000B60A1">
        <w:rPr>
          <w:rFonts w:ascii="Times New Roman" w:hAnsi="Times New Roman" w:cs="Times New Roman"/>
          <w:sz w:val="28"/>
          <w:szCs w:val="28"/>
        </w:rPr>
        <w:t xml:space="preserve">), соціальних (S - </w:t>
      </w:r>
      <w:proofErr w:type="spellStart"/>
      <w:r w:rsidRPr="000B60A1">
        <w:rPr>
          <w:rFonts w:ascii="Times New Roman" w:hAnsi="Times New Roman" w:cs="Times New Roman"/>
          <w:sz w:val="28"/>
          <w:szCs w:val="28"/>
        </w:rPr>
        <w:t>social</w:t>
      </w:r>
      <w:proofErr w:type="spellEnd"/>
      <w:r w:rsidRPr="000B60A1">
        <w:rPr>
          <w:rFonts w:ascii="Times New Roman" w:hAnsi="Times New Roman" w:cs="Times New Roman"/>
          <w:sz w:val="28"/>
          <w:szCs w:val="28"/>
        </w:rPr>
        <w:t xml:space="preserve">) і технологічних (T - </w:t>
      </w:r>
      <w:proofErr w:type="spellStart"/>
      <w:r w:rsidRPr="000B60A1">
        <w:rPr>
          <w:rFonts w:ascii="Times New Roman" w:hAnsi="Times New Roman" w:cs="Times New Roman"/>
          <w:sz w:val="28"/>
          <w:szCs w:val="28"/>
        </w:rPr>
        <w:t>technological</w:t>
      </w:r>
      <w:proofErr w:type="spellEnd"/>
      <w:r w:rsidRPr="000B60A1">
        <w:rPr>
          <w:rFonts w:ascii="Times New Roman" w:hAnsi="Times New Roman" w:cs="Times New Roman"/>
          <w:sz w:val="28"/>
          <w:szCs w:val="28"/>
        </w:rPr>
        <w:t>) аспектів зовнішнього середовища, які впливають на діяльність підприємства. PEST-аналіз</w:t>
      </w:r>
      <w:r>
        <w:rPr>
          <w:rFonts w:ascii="Times New Roman" w:hAnsi="Times New Roman" w:cs="Times New Roman"/>
          <w:sz w:val="28"/>
          <w:szCs w:val="28"/>
        </w:rPr>
        <w:t xml:space="preserve"> -</w:t>
      </w:r>
      <w:r w:rsidRPr="000B60A1">
        <w:rPr>
          <w:rFonts w:ascii="Times New Roman" w:hAnsi="Times New Roman" w:cs="Times New Roman"/>
          <w:sz w:val="28"/>
          <w:szCs w:val="28"/>
        </w:rPr>
        <w:t xml:space="preserve"> аналіз основних факторів зовнішнього макросередовища.</w:t>
      </w:r>
    </w:p>
    <w:p w:rsidR="009E348A" w:rsidRPr="00610C1E" w:rsidRDefault="009E348A" w:rsidP="00AB545C">
      <w:pPr>
        <w:spacing w:after="0" w:line="360" w:lineRule="auto"/>
        <w:ind w:firstLine="709"/>
        <w:jc w:val="both"/>
        <w:rPr>
          <w:rFonts w:ascii="Times New Roman" w:hAnsi="Times New Roman" w:cs="Times New Roman"/>
          <w:sz w:val="28"/>
          <w:szCs w:val="28"/>
        </w:rPr>
      </w:pPr>
      <w:r w:rsidRPr="00610C1E">
        <w:rPr>
          <w:rFonts w:ascii="Times New Roman" w:hAnsi="Times New Roman" w:cs="Times New Roman"/>
          <w:sz w:val="28"/>
          <w:szCs w:val="28"/>
        </w:rPr>
        <w:t>Цей аналіз ма</w:t>
      </w:r>
      <w:r>
        <w:rPr>
          <w:rFonts w:ascii="Times New Roman" w:hAnsi="Times New Roman" w:cs="Times New Roman"/>
          <w:sz w:val="28"/>
          <w:szCs w:val="28"/>
        </w:rPr>
        <w:t>є на меті</w:t>
      </w:r>
      <w:r w:rsidRPr="00610C1E">
        <w:rPr>
          <w:rFonts w:ascii="Times New Roman" w:hAnsi="Times New Roman" w:cs="Times New Roman"/>
          <w:sz w:val="28"/>
          <w:szCs w:val="28"/>
        </w:rPr>
        <w:t xml:space="preserve"> вияв</w:t>
      </w:r>
      <w:r>
        <w:rPr>
          <w:rFonts w:ascii="Times New Roman" w:hAnsi="Times New Roman" w:cs="Times New Roman"/>
          <w:sz w:val="28"/>
          <w:szCs w:val="28"/>
        </w:rPr>
        <w:t>лення</w:t>
      </w:r>
      <w:r w:rsidRPr="00610C1E">
        <w:rPr>
          <w:rFonts w:ascii="Times New Roman" w:hAnsi="Times New Roman" w:cs="Times New Roman"/>
          <w:sz w:val="28"/>
          <w:szCs w:val="28"/>
        </w:rPr>
        <w:t xml:space="preserve"> т</w:t>
      </w:r>
      <w:r>
        <w:rPr>
          <w:rFonts w:ascii="Times New Roman" w:hAnsi="Times New Roman" w:cs="Times New Roman"/>
          <w:sz w:val="28"/>
          <w:szCs w:val="28"/>
        </w:rPr>
        <w:t xml:space="preserve">их </w:t>
      </w:r>
      <w:r w:rsidRPr="00610C1E">
        <w:rPr>
          <w:rFonts w:ascii="Times New Roman" w:hAnsi="Times New Roman" w:cs="Times New Roman"/>
          <w:sz w:val="28"/>
          <w:szCs w:val="28"/>
        </w:rPr>
        <w:t>фактор</w:t>
      </w:r>
      <w:r>
        <w:rPr>
          <w:rFonts w:ascii="Times New Roman" w:hAnsi="Times New Roman" w:cs="Times New Roman"/>
          <w:sz w:val="28"/>
          <w:szCs w:val="28"/>
        </w:rPr>
        <w:t>ів</w:t>
      </w:r>
      <w:r w:rsidRPr="00610C1E">
        <w:rPr>
          <w:rFonts w:ascii="Times New Roman" w:hAnsi="Times New Roman" w:cs="Times New Roman"/>
          <w:sz w:val="28"/>
          <w:szCs w:val="28"/>
        </w:rPr>
        <w:t xml:space="preserve"> зовнішнього середовища, які найбільше впливають на організацію, а також передбач</w:t>
      </w:r>
      <w:r>
        <w:rPr>
          <w:rFonts w:ascii="Times New Roman" w:hAnsi="Times New Roman" w:cs="Times New Roman"/>
          <w:sz w:val="28"/>
          <w:szCs w:val="28"/>
        </w:rPr>
        <w:t>ення</w:t>
      </w:r>
      <w:r w:rsidRPr="00610C1E">
        <w:rPr>
          <w:rFonts w:ascii="Times New Roman" w:hAnsi="Times New Roman" w:cs="Times New Roman"/>
          <w:sz w:val="28"/>
          <w:szCs w:val="28"/>
        </w:rPr>
        <w:t xml:space="preserve"> динамік</w:t>
      </w:r>
      <w:r>
        <w:rPr>
          <w:rFonts w:ascii="Times New Roman" w:hAnsi="Times New Roman" w:cs="Times New Roman"/>
          <w:sz w:val="28"/>
          <w:szCs w:val="28"/>
        </w:rPr>
        <w:t>и</w:t>
      </w:r>
      <w:r w:rsidRPr="00610C1E">
        <w:rPr>
          <w:rFonts w:ascii="Times New Roman" w:hAnsi="Times New Roman" w:cs="Times New Roman"/>
          <w:sz w:val="28"/>
          <w:szCs w:val="28"/>
        </w:rPr>
        <w:t xml:space="preserve"> впливу цих факторів (сприятливу чи несприятливу).</w:t>
      </w:r>
    </w:p>
    <w:p w:rsidR="009E348A" w:rsidRDefault="009E348A" w:rsidP="00AB545C">
      <w:pPr>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Д</w:t>
      </w:r>
      <w:r w:rsidRPr="00B15279">
        <w:rPr>
          <w:rFonts w:ascii="Times New Roman" w:hAnsi="Times New Roman" w:cs="Times New Roman"/>
          <w:bCs/>
          <w:color w:val="000000" w:themeColor="text1"/>
          <w:sz w:val="28"/>
          <w:szCs w:val="28"/>
        </w:rPr>
        <w:t xml:space="preserve">оцільно буде розпочати даний підрозділ з PEST-аналізу </w:t>
      </w:r>
      <w:r>
        <w:rPr>
          <w:rFonts w:ascii="Times New Roman" w:hAnsi="Times New Roman" w:cs="Times New Roman"/>
          <w:bCs/>
          <w:color w:val="000000" w:themeColor="text1"/>
          <w:sz w:val="28"/>
          <w:szCs w:val="28"/>
        </w:rPr>
        <w:t>ТОВ «АККОРДГРУП»</w:t>
      </w:r>
      <w:r w:rsidRPr="00B15279">
        <w:rPr>
          <w:rFonts w:ascii="Times New Roman" w:hAnsi="Times New Roman" w:cs="Times New Roman"/>
          <w:bCs/>
          <w:color w:val="000000" w:themeColor="text1"/>
          <w:sz w:val="28"/>
          <w:szCs w:val="28"/>
        </w:rPr>
        <w:t>, адже він допоможе в подальшому дослідженні виявити певні політичні, економічні, технологічні та соціальні аспекти, які впливають на розвиток даного бізнесу й саме цього підприємства.</w:t>
      </w:r>
    </w:p>
    <w:p w:rsidR="009E348A" w:rsidRPr="00DB5A98" w:rsidRDefault="009E348A" w:rsidP="009E348A">
      <w:pPr>
        <w:spacing w:after="0" w:line="360" w:lineRule="auto"/>
        <w:ind w:firstLine="709"/>
        <w:jc w:val="right"/>
        <w:rPr>
          <w:rFonts w:ascii="Times New Roman" w:hAnsi="Times New Roman" w:cs="Times New Roman"/>
          <w:b/>
          <w:bCs/>
          <w:iCs/>
          <w:color w:val="000000" w:themeColor="text1"/>
          <w:sz w:val="28"/>
          <w:szCs w:val="28"/>
        </w:rPr>
      </w:pPr>
      <w:r w:rsidRPr="00DB5A98">
        <w:rPr>
          <w:rFonts w:ascii="Times New Roman" w:hAnsi="Times New Roman" w:cs="Times New Roman"/>
          <w:b/>
          <w:bCs/>
          <w:iCs/>
          <w:color w:val="000000" w:themeColor="text1"/>
          <w:sz w:val="28"/>
          <w:szCs w:val="28"/>
        </w:rPr>
        <w:t>Таблиця 3.2</w:t>
      </w:r>
    </w:p>
    <w:p w:rsidR="009E348A" w:rsidRPr="00DB5A98" w:rsidRDefault="009E348A" w:rsidP="009E348A">
      <w:pPr>
        <w:spacing w:after="0" w:line="360" w:lineRule="auto"/>
        <w:ind w:firstLine="709"/>
        <w:jc w:val="center"/>
        <w:rPr>
          <w:rFonts w:ascii="Times New Roman" w:hAnsi="Times New Roman" w:cs="Times New Roman"/>
          <w:b/>
          <w:iCs/>
          <w:color w:val="000000" w:themeColor="text1"/>
          <w:sz w:val="28"/>
          <w:szCs w:val="28"/>
        </w:rPr>
      </w:pPr>
      <w:r w:rsidRPr="00DB5A98">
        <w:rPr>
          <w:rFonts w:ascii="Times New Roman" w:hAnsi="Times New Roman" w:cs="Times New Roman"/>
          <w:b/>
          <w:iCs/>
          <w:color w:val="000000" w:themeColor="text1"/>
          <w:sz w:val="28"/>
          <w:szCs w:val="28"/>
        </w:rPr>
        <w:t>PEST-аналіз факторів зовнішнього середовища ТОВ «АККОРДГРУП»</w:t>
      </w:r>
    </w:p>
    <w:tbl>
      <w:tblPr>
        <w:tblStyle w:val="-12"/>
        <w:tblW w:w="9351" w:type="dxa"/>
        <w:tblLook w:val="04A0" w:firstRow="1" w:lastRow="0" w:firstColumn="1" w:lastColumn="0" w:noHBand="0" w:noVBand="1"/>
      </w:tblPr>
      <w:tblGrid>
        <w:gridCol w:w="4751"/>
        <w:gridCol w:w="4600"/>
      </w:tblGrid>
      <w:tr w:rsidR="009E348A" w:rsidRPr="00CB33B7" w:rsidTr="00DB5A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1" w:type="dxa"/>
          </w:tcPr>
          <w:p w:rsidR="009E348A" w:rsidRPr="00CB33B7" w:rsidRDefault="009E348A" w:rsidP="00DB5A98">
            <w:pPr>
              <w:jc w:val="center"/>
              <w:rPr>
                <w:rFonts w:ascii="Times New Roman" w:hAnsi="Times New Roman" w:cs="Times New Roman"/>
                <w:b w:val="0"/>
                <w:bCs w:val="0"/>
                <w:color w:val="000000" w:themeColor="text1"/>
                <w:szCs w:val="24"/>
              </w:rPr>
            </w:pPr>
            <w:r w:rsidRPr="00CB33B7">
              <w:rPr>
                <w:rFonts w:ascii="Times New Roman" w:hAnsi="Times New Roman" w:cs="Times New Roman"/>
                <w:color w:val="000000" w:themeColor="text1"/>
                <w:szCs w:val="24"/>
                <w:lang w:val="uk-UA"/>
              </w:rPr>
              <w:t>Політика</w:t>
            </w:r>
            <w:r w:rsidRPr="00CB33B7">
              <w:rPr>
                <w:rFonts w:ascii="Times New Roman" w:hAnsi="Times New Roman" w:cs="Times New Roman"/>
                <w:color w:val="000000" w:themeColor="text1"/>
                <w:szCs w:val="24"/>
              </w:rPr>
              <w:t xml:space="preserve"> (P)</w:t>
            </w:r>
          </w:p>
        </w:tc>
        <w:tc>
          <w:tcPr>
            <w:tcW w:w="4600" w:type="dxa"/>
          </w:tcPr>
          <w:p w:rsidR="009E348A" w:rsidRPr="00CB33B7" w:rsidRDefault="009E348A" w:rsidP="00DB5A9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Cs w:val="24"/>
              </w:rPr>
            </w:pPr>
            <w:r w:rsidRPr="00CB33B7">
              <w:rPr>
                <w:rFonts w:ascii="Times New Roman" w:hAnsi="Times New Roman" w:cs="Times New Roman"/>
                <w:color w:val="000000" w:themeColor="text1"/>
                <w:szCs w:val="24"/>
                <w:lang w:val="uk-UA"/>
              </w:rPr>
              <w:t>Економіка</w:t>
            </w:r>
            <w:r w:rsidRPr="00CB33B7">
              <w:rPr>
                <w:rFonts w:ascii="Times New Roman" w:hAnsi="Times New Roman" w:cs="Times New Roman"/>
                <w:color w:val="000000" w:themeColor="text1"/>
                <w:szCs w:val="24"/>
              </w:rPr>
              <w:t xml:space="preserve"> (E)</w:t>
            </w:r>
          </w:p>
        </w:tc>
      </w:tr>
      <w:tr w:rsidR="009E348A" w:rsidRPr="006A4A1B" w:rsidTr="00DB5A98">
        <w:tc>
          <w:tcPr>
            <w:cnfStyle w:val="001000000000" w:firstRow="0" w:lastRow="0" w:firstColumn="1" w:lastColumn="0" w:oddVBand="0" w:evenVBand="0" w:oddHBand="0" w:evenHBand="0" w:firstRowFirstColumn="0" w:firstRowLastColumn="0" w:lastRowFirstColumn="0" w:lastRowLastColumn="0"/>
            <w:tcW w:w="4751" w:type="dxa"/>
          </w:tcPr>
          <w:p w:rsidR="009E348A" w:rsidRPr="00CB33B7" w:rsidRDefault="009E348A" w:rsidP="00DB5A98">
            <w:pPr>
              <w:rPr>
                <w:rFonts w:ascii="Times New Roman" w:hAnsi="Times New Roman" w:cs="Times New Roman"/>
                <w:bCs w:val="0"/>
                <w:color w:val="000000" w:themeColor="text1"/>
                <w:szCs w:val="24"/>
                <w:lang w:val="uk-UA"/>
              </w:rPr>
            </w:pPr>
            <w:r w:rsidRPr="00CB33B7">
              <w:rPr>
                <w:rFonts w:ascii="Times New Roman" w:hAnsi="Times New Roman" w:cs="Times New Roman"/>
                <w:color w:val="000000" w:themeColor="text1"/>
                <w:szCs w:val="24"/>
                <w:lang w:val="uk-UA"/>
              </w:rPr>
              <w:t>1) Оновлення українського законодавства та впровадження більш жорстких норм контролю за проведенням процедури тендеру;</w:t>
            </w:r>
          </w:p>
          <w:p w:rsidR="009E348A" w:rsidRPr="00CB33B7" w:rsidRDefault="009E348A" w:rsidP="00DB5A98">
            <w:pPr>
              <w:rPr>
                <w:rFonts w:ascii="Times New Roman" w:hAnsi="Times New Roman" w:cs="Times New Roman"/>
                <w:bCs w:val="0"/>
                <w:color w:val="000000" w:themeColor="text1"/>
                <w:szCs w:val="24"/>
                <w:lang w:val="uk-UA"/>
              </w:rPr>
            </w:pPr>
            <w:r w:rsidRPr="00CB33B7">
              <w:rPr>
                <w:rFonts w:ascii="Times New Roman" w:hAnsi="Times New Roman" w:cs="Times New Roman"/>
                <w:color w:val="000000" w:themeColor="text1"/>
                <w:szCs w:val="24"/>
                <w:lang w:val="uk-UA"/>
              </w:rPr>
              <w:t>2) Впровадження нових податків та змінна ПК;</w:t>
            </w:r>
          </w:p>
          <w:p w:rsidR="009E348A" w:rsidRPr="00CB33B7" w:rsidRDefault="009E348A" w:rsidP="00DB5A98">
            <w:pPr>
              <w:rPr>
                <w:rFonts w:ascii="Times New Roman" w:hAnsi="Times New Roman" w:cs="Times New Roman"/>
                <w:bCs w:val="0"/>
                <w:color w:val="000000" w:themeColor="text1"/>
                <w:szCs w:val="24"/>
                <w:lang w:val="uk-UA"/>
              </w:rPr>
            </w:pPr>
            <w:r w:rsidRPr="00CB33B7">
              <w:rPr>
                <w:rFonts w:ascii="Times New Roman" w:hAnsi="Times New Roman" w:cs="Times New Roman"/>
                <w:color w:val="000000" w:themeColor="text1"/>
                <w:szCs w:val="24"/>
                <w:lang w:val="uk-UA"/>
              </w:rPr>
              <w:lastRenderedPageBreak/>
              <w:t>3) Територіальна загроза з боку наявних агресорів.</w:t>
            </w:r>
          </w:p>
        </w:tc>
        <w:tc>
          <w:tcPr>
            <w:tcW w:w="4600" w:type="dxa"/>
          </w:tcPr>
          <w:p w:rsidR="009E348A" w:rsidRPr="00CB33B7" w:rsidRDefault="009E348A" w:rsidP="00DB5A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4"/>
                <w:lang w:val="uk-UA"/>
              </w:rPr>
            </w:pPr>
            <w:r w:rsidRPr="00CB33B7">
              <w:rPr>
                <w:rFonts w:ascii="Times New Roman" w:hAnsi="Times New Roman" w:cs="Times New Roman"/>
                <w:bCs/>
                <w:color w:val="000000" w:themeColor="text1"/>
                <w:szCs w:val="24"/>
                <w:lang w:val="uk-UA"/>
              </w:rPr>
              <w:lastRenderedPageBreak/>
              <w:t>1) Загальний економічний стан (спад, підйом, стабільність);</w:t>
            </w:r>
          </w:p>
          <w:p w:rsidR="009E348A" w:rsidRPr="00CB33B7" w:rsidRDefault="009E348A" w:rsidP="00DB5A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4"/>
                <w:lang w:val="uk-UA"/>
              </w:rPr>
            </w:pPr>
            <w:r w:rsidRPr="00CB33B7">
              <w:rPr>
                <w:rFonts w:ascii="Times New Roman" w:hAnsi="Times New Roman" w:cs="Times New Roman"/>
                <w:bCs/>
                <w:color w:val="000000" w:themeColor="text1"/>
                <w:szCs w:val="24"/>
                <w:lang w:val="uk-UA"/>
              </w:rPr>
              <w:t>2) Інфляція;</w:t>
            </w:r>
          </w:p>
          <w:p w:rsidR="009E348A" w:rsidRPr="00CB33B7" w:rsidRDefault="009E348A" w:rsidP="00DB5A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4"/>
                <w:lang w:val="uk-UA"/>
              </w:rPr>
            </w:pPr>
            <w:r w:rsidRPr="00CB33B7">
              <w:rPr>
                <w:rFonts w:ascii="Times New Roman" w:hAnsi="Times New Roman" w:cs="Times New Roman"/>
                <w:bCs/>
                <w:color w:val="000000" w:themeColor="text1"/>
                <w:szCs w:val="24"/>
                <w:lang w:val="uk-UA"/>
              </w:rPr>
              <w:t>3) Облікова ставка НБУ;</w:t>
            </w:r>
          </w:p>
          <w:p w:rsidR="009E348A" w:rsidRPr="00CB33B7" w:rsidRDefault="009E348A" w:rsidP="00DB5A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4"/>
                <w:lang w:val="uk-UA"/>
              </w:rPr>
            </w:pPr>
            <w:r w:rsidRPr="00CB33B7">
              <w:rPr>
                <w:rFonts w:ascii="Times New Roman" w:hAnsi="Times New Roman" w:cs="Times New Roman"/>
                <w:bCs/>
                <w:color w:val="000000" w:themeColor="text1"/>
                <w:szCs w:val="24"/>
                <w:lang w:val="uk-UA"/>
              </w:rPr>
              <w:t xml:space="preserve">4) Валютні крос-курси та їх </w:t>
            </w:r>
            <w:proofErr w:type="spellStart"/>
            <w:r w:rsidRPr="00CB33B7">
              <w:rPr>
                <w:rFonts w:ascii="Times New Roman" w:hAnsi="Times New Roman" w:cs="Times New Roman"/>
                <w:bCs/>
                <w:color w:val="000000" w:themeColor="text1"/>
                <w:szCs w:val="24"/>
                <w:lang w:val="uk-UA"/>
              </w:rPr>
              <w:t>волатильність</w:t>
            </w:r>
            <w:proofErr w:type="spellEnd"/>
            <w:r w:rsidRPr="00CB33B7">
              <w:rPr>
                <w:rFonts w:ascii="Times New Roman" w:hAnsi="Times New Roman" w:cs="Times New Roman"/>
                <w:bCs/>
                <w:color w:val="000000" w:themeColor="text1"/>
                <w:szCs w:val="24"/>
                <w:lang w:val="uk-UA"/>
              </w:rPr>
              <w:t>;</w:t>
            </w:r>
          </w:p>
        </w:tc>
      </w:tr>
      <w:tr w:rsidR="009E348A" w:rsidRPr="00CB33B7" w:rsidTr="00DB5A98">
        <w:tc>
          <w:tcPr>
            <w:cnfStyle w:val="001000000000" w:firstRow="0" w:lastRow="0" w:firstColumn="1" w:lastColumn="0" w:oddVBand="0" w:evenVBand="0" w:oddHBand="0" w:evenHBand="0" w:firstRowFirstColumn="0" w:firstRowLastColumn="0" w:lastRowFirstColumn="0" w:lastRowLastColumn="0"/>
            <w:tcW w:w="4751" w:type="dxa"/>
          </w:tcPr>
          <w:p w:rsidR="009E348A" w:rsidRPr="00CB33B7" w:rsidRDefault="009E348A" w:rsidP="00DB5A98">
            <w:pPr>
              <w:jc w:val="center"/>
              <w:rPr>
                <w:rFonts w:ascii="Times New Roman" w:hAnsi="Times New Roman" w:cs="Times New Roman"/>
                <w:b w:val="0"/>
                <w:bCs w:val="0"/>
                <w:color w:val="000000" w:themeColor="text1"/>
                <w:szCs w:val="24"/>
              </w:rPr>
            </w:pPr>
            <w:r w:rsidRPr="00CB33B7">
              <w:rPr>
                <w:rFonts w:ascii="Times New Roman" w:hAnsi="Times New Roman" w:cs="Times New Roman"/>
                <w:color w:val="000000" w:themeColor="text1"/>
                <w:szCs w:val="24"/>
                <w:lang w:val="uk-UA"/>
              </w:rPr>
              <w:t>Соціум</w:t>
            </w:r>
            <w:r w:rsidRPr="00CB33B7">
              <w:rPr>
                <w:rFonts w:ascii="Times New Roman" w:hAnsi="Times New Roman" w:cs="Times New Roman"/>
                <w:color w:val="000000" w:themeColor="text1"/>
                <w:szCs w:val="24"/>
              </w:rPr>
              <w:t xml:space="preserve"> (S)</w:t>
            </w:r>
          </w:p>
        </w:tc>
        <w:tc>
          <w:tcPr>
            <w:tcW w:w="4600" w:type="dxa"/>
          </w:tcPr>
          <w:p w:rsidR="009E348A" w:rsidRPr="00CB33B7" w:rsidRDefault="009E348A" w:rsidP="00DB5A9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Cs w:val="24"/>
              </w:rPr>
            </w:pPr>
            <w:r w:rsidRPr="00CB33B7">
              <w:rPr>
                <w:rFonts w:ascii="Times New Roman" w:hAnsi="Times New Roman" w:cs="Times New Roman"/>
                <w:b/>
                <w:bCs/>
                <w:color w:val="000000" w:themeColor="text1"/>
                <w:szCs w:val="24"/>
                <w:lang w:val="uk-UA"/>
              </w:rPr>
              <w:t xml:space="preserve">Технологія </w:t>
            </w:r>
            <w:r w:rsidRPr="00CB33B7">
              <w:rPr>
                <w:rFonts w:ascii="Times New Roman" w:hAnsi="Times New Roman" w:cs="Times New Roman"/>
                <w:b/>
                <w:bCs/>
                <w:color w:val="000000" w:themeColor="text1"/>
                <w:szCs w:val="24"/>
              </w:rPr>
              <w:t>(T)</w:t>
            </w:r>
          </w:p>
        </w:tc>
      </w:tr>
      <w:tr w:rsidR="009E348A" w:rsidRPr="00CB33B7" w:rsidTr="00DB5A98">
        <w:tc>
          <w:tcPr>
            <w:cnfStyle w:val="001000000000" w:firstRow="0" w:lastRow="0" w:firstColumn="1" w:lastColumn="0" w:oddVBand="0" w:evenVBand="0" w:oddHBand="0" w:evenHBand="0" w:firstRowFirstColumn="0" w:firstRowLastColumn="0" w:lastRowFirstColumn="0" w:lastRowLastColumn="0"/>
            <w:tcW w:w="4751" w:type="dxa"/>
          </w:tcPr>
          <w:p w:rsidR="009E348A" w:rsidRPr="002F0490" w:rsidRDefault="009E348A" w:rsidP="00DB5A98">
            <w:pPr>
              <w:rPr>
                <w:rFonts w:ascii="Times New Roman" w:hAnsi="Times New Roman" w:cs="Times New Roman"/>
                <w:bCs w:val="0"/>
                <w:color w:val="000000" w:themeColor="text1"/>
                <w:szCs w:val="24"/>
                <w:lang w:val="ru-RU"/>
              </w:rPr>
            </w:pPr>
            <w:r w:rsidRPr="00CB33B7">
              <w:rPr>
                <w:rFonts w:ascii="Times New Roman" w:hAnsi="Times New Roman" w:cs="Times New Roman"/>
                <w:color w:val="000000" w:themeColor="text1"/>
                <w:szCs w:val="24"/>
                <w:lang w:val="uk-UA"/>
              </w:rPr>
              <w:t>1) Велике зростання підприємств (потенційних клієнтів);</w:t>
            </w:r>
          </w:p>
          <w:p w:rsidR="009E348A" w:rsidRPr="00CB33B7" w:rsidRDefault="009E348A" w:rsidP="00DB5A98">
            <w:pPr>
              <w:rPr>
                <w:rFonts w:ascii="Times New Roman" w:hAnsi="Times New Roman" w:cs="Times New Roman"/>
                <w:bCs w:val="0"/>
                <w:color w:val="000000" w:themeColor="text1"/>
                <w:szCs w:val="24"/>
                <w:lang w:val="uk-UA"/>
              </w:rPr>
            </w:pPr>
            <w:r w:rsidRPr="00CB33B7">
              <w:rPr>
                <w:rFonts w:ascii="Times New Roman" w:hAnsi="Times New Roman" w:cs="Times New Roman"/>
                <w:color w:val="000000" w:themeColor="text1"/>
                <w:szCs w:val="24"/>
                <w:lang w:val="uk-UA"/>
              </w:rPr>
              <w:t>2) Зміна попиту споживачів;</w:t>
            </w:r>
          </w:p>
          <w:p w:rsidR="009E348A" w:rsidRPr="00CB33B7" w:rsidRDefault="009E348A" w:rsidP="00DB5A98">
            <w:pPr>
              <w:rPr>
                <w:rFonts w:ascii="Times New Roman" w:hAnsi="Times New Roman" w:cs="Times New Roman"/>
                <w:bCs w:val="0"/>
                <w:color w:val="000000" w:themeColor="text1"/>
                <w:szCs w:val="24"/>
                <w:lang w:val="uk-UA"/>
              </w:rPr>
            </w:pPr>
            <w:r w:rsidRPr="00CB33B7">
              <w:rPr>
                <w:rFonts w:ascii="Times New Roman" w:hAnsi="Times New Roman" w:cs="Times New Roman"/>
                <w:color w:val="000000" w:themeColor="text1"/>
                <w:szCs w:val="24"/>
                <w:lang w:val="uk-UA"/>
              </w:rPr>
              <w:t xml:space="preserve">3) Менталітет (думки про те що, зберігати інформацію на електронних носіях небезпечно). </w:t>
            </w:r>
          </w:p>
        </w:tc>
        <w:tc>
          <w:tcPr>
            <w:tcW w:w="4600" w:type="dxa"/>
          </w:tcPr>
          <w:p w:rsidR="009E348A" w:rsidRPr="00CB33B7" w:rsidRDefault="009E348A" w:rsidP="00DB5A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4"/>
                <w:lang w:val="uk-UA"/>
              </w:rPr>
            </w:pPr>
            <w:r w:rsidRPr="00CB33B7">
              <w:rPr>
                <w:rFonts w:ascii="Times New Roman" w:hAnsi="Times New Roman" w:cs="Times New Roman"/>
                <w:bCs/>
                <w:color w:val="000000" w:themeColor="text1"/>
                <w:szCs w:val="24"/>
                <w:lang w:val="uk-UA"/>
              </w:rPr>
              <w:t xml:space="preserve">1) Нові технології в сфері </w:t>
            </w:r>
            <w:r w:rsidRPr="00CB33B7">
              <w:rPr>
                <w:rFonts w:ascii="Times New Roman" w:hAnsi="Times New Roman" w:cs="Times New Roman"/>
                <w:bCs/>
                <w:color w:val="000000" w:themeColor="text1"/>
                <w:szCs w:val="24"/>
              </w:rPr>
              <w:t>IT</w:t>
            </w:r>
            <w:r w:rsidRPr="00CB33B7">
              <w:rPr>
                <w:rFonts w:ascii="Times New Roman" w:hAnsi="Times New Roman" w:cs="Times New Roman"/>
                <w:bCs/>
                <w:color w:val="000000" w:themeColor="text1"/>
                <w:szCs w:val="24"/>
                <w:lang w:val="uk-UA"/>
              </w:rPr>
              <w:t>;</w:t>
            </w:r>
          </w:p>
          <w:p w:rsidR="009E348A" w:rsidRPr="00CB33B7" w:rsidRDefault="009E348A" w:rsidP="00DB5A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4"/>
                <w:lang w:val="uk-UA"/>
              </w:rPr>
            </w:pPr>
            <w:r w:rsidRPr="002F0490">
              <w:rPr>
                <w:rFonts w:ascii="Times New Roman" w:hAnsi="Times New Roman" w:cs="Times New Roman"/>
                <w:bCs/>
                <w:color w:val="000000" w:themeColor="text1"/>
                <w:szCs w:val="24"/>
                <w:lang w:val="ru-RU"/>
              </w:rPr>
              <w:t>2</w:t>
            </w:r>
            <w:r w:rsidRPr="00CB33B7">
              <w:rPr>
                <w:rFonts w:ascii="Times New Roman" w:hAnsi="Times New Roman" w:cs="Times New Roman"/>
                <w:bCs/>
                <w:color w:val="000000" w:themeColor="text1"/>
                <w:szCs w:val="24"/>
                <w:lang w:val="uk-UA"/>
              </w:rPr>
              <w:t>) Ліцензування обладнання;</w:t>
            </w:r>
          </w:p>
          <w:p w:rsidR="009E348A" w:rsidRPr="00CB33B7" w:rsidRDefault="009E348A" w:rsidP="00DB5A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4"/>
                <w:lang w:val="uk-UA"/>
              </w:rPr>
            </w:pPr>
            <w:r w:rsidRPr="002F0490">
              <w:rPr>
                <w:rFonts w:ascii="Times New Roman" w:hAnsi="Times New Roman" w:cs="Times New Roman"/>
                <w:bCs/>
                <w:color w:val="000000" w:themeColor="text1"/>
                <w:szCs w:val="24"/>
                <w:lang w:val="ru-RU"/>
              </w:rPr>
              <w:t>3</w:t>
            </w:r>
            <w:r w:rsidRPr="00CB33B7">
              <w:rPr>
                <w:rFonts w:ascii="Times New Roman" w:hAnsi="Times New Roman" w:cs="Times New Roman"/>
                <w:bCs/>
                <w:color w:val="000000" w:themeColor="text1"/>
                <w:szCs w:val="24"/>
                <w:lang w:val="uk-UA"/>
              </w:rPr>
              <w:t>) Патенти;</w:t>
            </w:r>
          </w:p>
          <w:p w:rsidR="009E348A" w:rsidRPr="00CB33B7" w:rsidRDefault="009E348A" w:rsidP="00DB5A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4"/>
                <w:lang w:val="uk-UA"/>
              </w:rPr>
            </w:pPr>
            <w:r w:rsidRPr="002F0490">
              <w:rPr>
                <w:rFonts w:ascii="Times New Roman" w:hAnsi="Times New Roman" w:cs="Times New Roman"/>
                <w:bCs/>
                <w:color w:val="000000" w:themeColor="text1"/>
                <w:szCs w:val="24"/>
                <w:lang w:val="ru-RU"/>
              </w:rPr>
              <w:t>4</w:t>
            </w:r>
            <w:r w:rsidRPr="00CB33B7">
              <w:rPr>
                <w:rFonts w:ascii="Times New Roman" w:hAnsi="Times New Roman" w:cs="Times New Roman"/>
                <w:bCs/>
                <w:color w:val="000000" w:themeColor="text1"/>
                <w:szCs w:val="24"/>
                <w:lang w:val="uk-UA"/>
              </w:rPr>
              <w:t>) Технологічна продукція.</w:t>
            </w:r>
          </w:p>
          <w:p w:rsidR="009E348A" w:rsidRPr="00CB33B7" w:rsidRDefault="009E348A" w:rsidP="00DB5A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4"/>
                <w:lang w:val="uk-UA"/>
              </w:rPr>
            </w:pPr>
            <w:r w:rsidRPr="00CB33B7">
              <w:rPr>
                <w:rFonts w:ascii="Times New Roman" w:hAnsi="Times New Roman" w:cs="Times New Roman"/>
                <w:bCs/>
                <w:color w:val="000000" w:themeColor="text1"/>
                <w:szCs w:val="24"/>
                <w:lang w:val="uk-UA"/>
              </w:rPr>
              <w:t>5) Підвищення витрат конкурентів на розвиток своїх інноваційних послуг;</w:t>
            </w:r>
          </w:p>
          <w:p w:rsidR="009E348A" w:rsidRPr="00CB33B7" w:rsidRDefault="009E348A" w:rsidP="00DB5A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Cs w:val="24"/>
                <w:lang w:val="uk-UA"/>
              </w:rPr>
            </w:pPr>
            <w:r w:rsidRPr="00CB33B7">
              <w:rPr>
                <w:rFonts w:ascii="Times New Roman" w:hAnsi="Times New Roman" w:cs="Times New Roman"/>
                <w:bCs/>
                <w:color w:val="000000" w:themeColor="text1"/>
                <w:szCs w:val="24"/>
                <w:lang w:val="uk-UA"/>
              </w:rPr>
              <w:t xml:space="preserve">6) Збільшення випадків кібератак. </w:t>
            </w:r>
          </w:p>
        </w:tc>
      </w:tr>
    </w:tbl>
    <w:p w:rsidR="009E348A" w:rsidRPr="00B15279" w:rsidRDefault="009E348A" w:rsidP="009E348A">
      <w:pPr>
        <w:spacing w:after="0" w:line="360" w:lineRule="auto"/>
        <w:ind w:firstLine="709"/>
        <w:jc w:val="both"/>
        <w:rPr>
          <w:rFonts w:ascii="Times New Roman" w:hAnsi="Times New Roman" w:cs="Times New Roman"/>
          <w:bCs/>
          <w:color w:val="000000" w:themeColor="text1"/>
          <w:sz w:val="28"/>
          <w:szCs w:val="28"/>
        </w:rPr>
      </w:pPr>
      <w:r w:rsidRPr="00B15279">
        <w:rPr>
          <w:rFonts w:ascii="Times New Roman" w:hAnsi="Times New Roman" w:cs="Times New Roman"/>
          <w:bCs/>
          <w:color w:val="000000" w:themeColor="text1"/>
          <w:sz w:val="28"/>
          <w:szCs w:val="28"/>
        </w:rPr>
        <w:t xml:space="preserve">За інформацією, що наведена в таблиці </w:t>
      </w:r>
      <w:r>
        <w:rPr>
          <w:rFonts w:ascii="Times New Roman" w:hAnsi="Times New Roman" w:cs="Times New Roman"/>
          <w:bCs/>
          <w:color w:val="000000" w:themeColor="text1"/>
          <w:sz w:val="28"/>
          <w:szCs w:val="28"/>
        </w:rPr>
        <w:t>3.2</w:t>
      </w:r>
      <w:r w:rsidRPr="00B15279">
        <w:rPr>
          <w:rFonts w:ascii="Times New Roman" w:hAnsi="Times New Roman" w:cs="Times New Roman"/>
          <w:bCs/>
          <w:color w:val="000000" w:themeColor="text1"/>
          <w:sz w:val="28"/>
          <w:szCs w:val="28"/>
        </w:rPr>
        <w:t xml:space="preserve"> можна </w:t>
      </w:r>
      <w:r>
        <w:rPr>
          <w:rFonts w:ascii="Times New Roman" w:hAnsi="Times New Roman" w:cs="Times New Roman"/>
          <w:bCs/>
          <w:color w:val="000000" w:themeColor="text1"/>
          <w:sz w:val="28"/>
          <w:szCs w:val="28"/>
        </w:rPr>
        <w:t>зробити</w:t>
      </w:r>
      <w:r w:rsidRPr="00B15279">
        <w:rPr>
          <w:rFonts w:ascii="Times New Roman" w:hAnsi="Times New Roman" w:cs="Times New Roman"/>
          <w:bCs/>
          <w:color w:val="000000" w:themeColor="text1"/>
          <w:sz w:val="28"/>
          <w:szCs w:val="28"/>
        </w:rPr>
        <w:t xml:space="preserve"> виснов</w:t>
      </w:r>
      <w:r>
        <w:rPr>
          <w:rFonts w:ascii="Times New Roman" w:hAnsi="Times New Roman" w:cs="Times New Roman"/>
          <w:bCs/>
          <w:color w:val="000000" w:themeColor="text1"/>
          <w:sz w:val="28"/>
          <w:szCs w:val="28"/>
        </w:rPr>
        <w:t>ок</w:t>
      </w:r>
      <w:r w:rsidRPr="00B15279">
        <w:rPr>
          <w:rFonts w:ascii="Times New Roman" w:hAnsi="Times New Roman" w:cs="Times New Roman"/>
          <w:bCs/>
          <w:color w:val="000000" w:themeColor="text1"/>
          <w:sz w:val="28"/>
          <w:szCs w:val="28"/>
        </w:rPr>
        <w:t>, що</w:t>
      </w:r>
      <w:r>
        <w:rPr>
          <w:rFonts w:ascii="Times New Roman" w:hAnsi="Times New Roman" w:cs="Times New Roman"/>
          <w:bCs/>
          <w:color w:val="000000" w:themeColor="text1"/>
          <w:sz w:val="28"/>
          <w:szCs w:val="28"/>
        </w:rPr>
        <w:t xml:space="preserve"> </w:t>
      </w:r>
      <w:r w:rsidRPr="00B15279">
        <w:rPr>
          <w:rFonts w:ascii="Times New Roman" w:hAnsi="Times New Roman" w:cs="Times New Roman"/>
          <w:bCs/>
          <w:color w:val="000000" w:themeColor="text1"/>
          <w:sz w:val="28"/>
          <w:szCs w:val="28"/>
        </w:rPr>
        <w:t xml:space="preserve">для </w:t>
      </w:r>
      <w:r>
        <w:rPr>
          <w:rFonts w:ascii="Times New Roman" w:hAnsi="Times New Roman" w:cs="Times New Roman"/>
          <w:bCs/>
          <w:color w:val="000000" w:themeColor="text1"/>
          <w:sz w:val="28"/>
          <w:szCs w:val="28"/>
        </w:rPr>
        <w:t>ТОВ</w:t>
      </w:r>
      <w:r w:rsidRPr="00B15279">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«АККОРДГРУП»</w:t>
      </w:r>
      <w:r w:rsidRPr="00B15279">
        <w:rPr>
          <w:rFonts w:ascii="Times New Roman" w:hAnsi="Times New Roman" w:cs="Times New Roman"/>
          <w:bCs/>
          <w:color w:val="000000" w:themeColor="text1"/>
          <w:sz w:val="28"/>
          <w:szCs w:val="28"/>
        </w:rPr>
        <w:t xml:space="preserve"> є певні фактори зовнішнього характеру, які, безпосередньо, будуть впливати на розвиток, або деградацію підприємства, дивлячись, які рішення прийме ТОП-менеджмент даного підприємства і різних ситуаціях.</w:t>
      </w:r>
    </w:p>
    <w:p w:rsidR="00DB5A98" w:rsidRDefault="009E348A" w:rsidP="007D70B9">
      <w:pPr>
        <w:spacing w:after="0" w:line="360" w:lineRule="auto"/>
        <w:ind w:firstLine="709"/>
        <w:jc w:val="both"/>
        <w:rPr>
          <w:rFonts w:ascii="Times New Roman" w:hAnsi="Times New Roman" w:cs="Times New Roman"/>
          <w:spacing w:val="2"/>
          <w:sz w:val="28"/>
          <w:szCs w:val="28"/>
        </w:rPr>
      </w:pPr>
      <w:r w:rsidRPr="00B15279">
        <w:rPr>
          <w:rFonts w:ascii="Times New Roman" w:hAnsi="Times New Roman" w:cs="Times New Roman"/>
          <w:bCs/>
          <w:color w:val="000000" w:themeColor="text1"/>
          <w:sz w:val="28"/>
          <w:szCs w:val="28"/>
        </w:rPr>
        <w:t xml:space="preserve">За допомоги табл. </w:t>
      </w:r>
      <w:r>
        <w:rPr>
          <w:rFonts w:ascii="Times New Roman" w:hAnsi="Times New Roman" w:cs="Times New Roman"/>
          <w:bCs/>
          <w:color w:val="000000" w:themeColor="text1"/>
          <w:sz w:val="28"/>
          <w:szCs w:val="28"/>
        </w:rPr>
        <w:t>3.</w:t>
      </w:r>
      <w:r w:rsidR="007D70B9">
        <w:rPr>
          <w:rFonts w:ascii="Times New Roman" w:hAnsi="Times New Roman" w:cs="Times New Roman"/>
          <w:bCs/>
          <w:color w:val="000000" w:themeColor="text1"/>
          <w:sz w:val="28"/>
          <w:szCs w:val="28"/>
        </w:rPr>
        <w:t>3 (</w:t>
      </w:r>
      <w:proofErr w:type="spellStart"/>
      <w:r w:rsidR="007D70B9">
        <w:rPr>
          <w:rFonts w:ascii="Times New Roman" w:hAnsi="Times New Roman" w:cs="Times New Roman"/>
          <w:bCs/>
          <w:color w:val="000000" w:themeColor="text1"/>
          <w:sz w:val="28"/>
          <w:szCs w:val="28"/>
        </w:rPr>
        <w:t>див.додаток</w:t>
      </w:r>
      <w:proofErr w:type="spellEnd"/>
      <w:r w:rsidR="007D70B9">
        <w:rPr>
          <w:rFonts w:ascii="Times New Roman" w:hAnsi="Times New Roman" w:cs="Times New Roman"/>
          <w:bCs/>
          <w:color w:val="000000" w:themeColor="text1"/>
          <w:sz w:val="28"/>
          <w:szCs w:val="28"/>
        </w:rPr>
        <w:t xml:space="preserve">) </w:t>
      </w:r>
      <w:r w:rsidRPr="00B15279">
        <w:rPr>
          <w:rFonts w:ascii="Times New Roman" w:hAnsi="Times New Roman" w:cs="Times New Roman"/>
          <w:bCs/>
          <w:color w:val="000000" w:themeColor="text1"/>
          <w:sz w:val="28"/>
          <w:szCs w:val="28"/>
        </w:rPr>
        <w:t>досліджено певні можливості та загрози в усіх сегментах PEST-аналізу.</w:t>
      </w:r>
      <w:r w:rsidR="007D70B9">
        <w:rPr>
          <w:rFonts w:ascii="Times New Roman" w:hAnsi="Times New Roman" w:cs="Times New Roman"/>
          <w:spacing w:val="2"/>
          <w:sz w:val="28"/>
          <w:szCs w:val="28"/>
        </w:rPr>
        <w:t xml:space="preserve"> </w:t>
      </w:r>
    </w:p>
    <w:p w:rsidR="009E348A" w:rsidRDefault="009E348A" w:rsidP="00DB5A98">
      <w:pPr>
        <w:spacing w:after="0" w:line="360" w:lineRule="auto"/>
        <w:ind w:firstLine="709"/>
        <w:jc w:val="both"/>
        <w:rPr>
          <w:rFonts w:ascii="Times New Roman" w:hAnsi="Times New Roman" w:cs="Times New Roman"/>
          <w:spacing w:val="2"/>
          <w:sz w:val="28"/>
          <w:szCs w:val="28"/>
          <w:lang w:val="ru-RU"/>
        </w:rPr>
      </w:pPr>
      <w:r w:rsidRPr="0002391E">
        <w:rPr>
          <w:rFonts w:ascii="Times New Roman" w:hAnsi="Times New Roman" w:cs="Times New Roman"/>
          <w:spacing w:val="2"/>
          <w:sz w:val="28"/>
          <w:szCs w:val="28"/>
        </w:rPr>
        <w:t>Т</w:t>
      </w:r>
      <w:r w:rsidRPr="0002391E">
        <w:rPr>
          <w:rFonts w:ascii="Times New Roman" w:hAnsi="Times New Roman" w:cs="Times New Roman"/>
          <w:spacing w:val="2"/>
          <w:sz w:val="28"/>
          <w:szCs w:val="28"/>
          <w:lang w:val="ru-RU"/>
        </w:rPr>
        <w:t xml:space="preserve">аким чином, </w:t>
      </w:r>
      <w:proofErr w:type="spellStart"/>
      <w:r w:rsidRPr="0002391E">
        <w:rPr>
          <w:rFonts w:ascii="Times New Roman" w:hAnsi="Times New Roman" w:cs="Times New Roman"/>
          <w:spacing w:val="2"/>
          <w:sz w:val="28"/>
          <w:szCs w:val="28"/>
          <w:lang w:val="ru-RU"/>
        </w:rPr>
        <w:t>можна</w:t>
      </w:r>
      <w:proofErr w:type="spellEnd"/>
      <w:r w:rsidRPr="0002391E">
        <w:rPr>
          <w:rFonts w:ascii="Times New Roman" w:hAnsi="Times New Roman" w:cs="Times New Roman"/>
          <w:spacing w:val="2"/>
          <w:sz w:val="28"/>
          <w:szCs w:val="28"/>
          <w:lang w:val="ru-RU"/>
        </w:rPr>
        <w:t xml:space="preserve"> </w:t>
      </w:r>
      <w:proofErr w:type="spellStart"/>
      <w:r w:rsidRPr="0002391E">
        <w:rPr>
          <w:rFonts w:ascii="Times New Roman" w:hAnsi="Times New Roman" w:cs="Times New Roman"/>
          <w:spacing w:val="2"/>
          <w:sz w:val="28"/>
          <w:szCs w:val="28"/>
          <w:lang w:val="ru-RU"/>
        </w:rPr>
        <w:t>зробити</w:t>
      </w:r>
      <w:proofErr w:type="spellEnd"/>
      <w:r w:rsidRPr="0002391E">
        <w:rPr>
          <w:rFonts w:ascii="Times New Roman" w:hAnsi="Times New Roman" w:cs="Times New Roman"/>
          <w:spacing w:val="2"/>
          <w:sz w:val="28"/>
          <w:szCs w:val="28"/>
          <w:lang w:val="ru-RU"/>
        </w:rPr>
        <w:t xml:space="preserve"> </w:t>
      </w:r>
      <w:proofErr w:type="spellStart"/>
      <w:r w:rsidRPr="0002391E">
        <w:rPr>
          <w:rFonts w:ascii="Times New Roman" w:hAnsi="Times New Roman" w:cs="Times New Roman"/>
          <w:spacing w:val="2"/>
          <w:sz w:val="28"/>
          <w:szCs w:val="28"/>
          <w:lang w:val="ru-RU"/>
        </w:rPr>
        <w:t>висновок</w:t>
      </w:r>
      <w:proofErr w:type="spellEnd"/>
      <w:r w:rsidRPr="0002391E">
        <w:rPr>
          <w:rFonts w:ascii="Times New Roman" w:hAnsi="Times New Roman" w:cs="Times New Roman"/>
          <w:spacing w:val="2"/>
          <w:sz w:val="28"/>
          <w:szCs w:val="28"/>
          <w:lang w:val="ru-RU"/>
        </w:rPr>
        <w:t xml:space="preserve">, </w:t>
      </w:r>
      <w:proofErr w:type="spellStart"/>
      <w:r w:rsidRPr="0002391E">
        <w:rPr>
          <w:rFonts w:ascii="Times New Roman" w:hAnsi="Times New Roman" w:cs="Times New Roman"/>
          <w:spacing w:val="2"/>
          <w:sz w:val="28"/>
          <w:szCs w:val="28"/>
          <w:lang w:val="ru-RU"/>
        </w:rPr>
        <w:t>що</w:t>
      </w:r>
      <w:proofErr w:type="spellEnd"/>
      <w:r w:rsidRPr="0002391E">
        <w:rPr>
          <w:rFonts w:ascii="Times New Roman" w:hAnsi="Times New Roman" w:cs="Times New Roman"/>
          <w:spacing w:val="2"/>
          <w:sz w:val="28"/>
          <w:szCs w:val="28"/>
          <w:lang w:val="ru-RU"/>
        </w:rPr>
        <w:t xml:space="preserve"> ТОВ «АККОРДГРУП» </w:t>
      </w:r>
      <w:proofErr w:type="spellStart"/>
      <w:r w:rsidRPr="0002391E">
        <w:rPr>
          <w:rFonts w:ascii="Times New Roman" w:hAnsi="Times New Roman" w:cs="Times New Roman"/>
          <w:spacing w:val="2"/>
          <w:sz w:val="28"/>
          <w:szCs w:val="28"/>
          <w:lang w:val="ru-RU"/>
        </w:rPr>
        <w:t>може</w:t>
      </w:r>
      <w:proofErr w:type="spellEnd"/>
      <w:r w:rsidRPr="0002391E">
        <w:rPr>
          <w:rFonts w:ascii="Times New Roman" w:hAnsi="Times New Roman" w:cs="Times New Roman"/>
          <w:spacing w:val="2"/>
          <w:sz w:val="28"/>
          <w:szCs w:val="28"/>
          <w:lang w:val="ru-RU"/>
        </w:rPr>
        <w:t xml:space="preserve"> </w:t>
      </w:r>
      <w:proofErr w:type="spellStart"/>
      <w:r w:rsidRPr="0002391E">
        <w:rPr>
          <w:rFonts w:ascii="Times New Roman" w:hAnsi="Times New Roman" w:cs="Times New Roman"/>
          <w:spacing w:val="2"/>
          <w:sz w:val="28"/>
          <w:szCs w:val="28"/>
          <w:lang w:val="ru-RU"/>
        </w:rPr>
        <w:t>мати</w:t>
      </w:r>
      <w:proofErr w:type="spellEnd"/>
      <w:r w:rsidRPr="0002391E">
        <w:rPr>
          <w:rFonts w:ascii="Times New Roman" w:hAnsi="Times New Roman" w:cs="Times New Roman"/>
          <w:spacing w:val="2"/>
          <w:sz w:val="28"/>
          <w:szCs w:val="28"/>
          <w:lang w:val="ru-RU"/>
        </w:rPr>
        <w:t xml:space="preserve"> </w:t>
      </w:r>
      <w:proofErr w:type="spellStart"/>
      <w:r w:rsidRPr="0002391E">
        <w:rPr>
          <w:rFonts w:ascii="Times New Roman" w:hAnsi="Times New Roman" w:cs="Times New Roman"/>
          <w:spacing w:val="2"/>
          <w:sz w:val="28"/>
          <w:szCs w:val="28"/>
          <w:lang w:val="ru-RU"/>
        </w:rPr>
        <w:t>певні</w:t>
      </w:r>
      <w:proofErr w:type="spellEnd"/>
      <w:r w:rsidRPr="0002391E">
        <w:rPr>
          <w:rFonts w:ascii="Times New Roman" w:hAnsi="Times New Roman" w:cs="Times New Roman"/>
          <w:spacing w:val="2"/>
          <w:sz w:val="28"/>
          <w:szCs w:val="28"/>
          <w:lang w:val="ru-RU"/>
        </w:rPr>
        <w:t xml:space="preserve"> </w:t>
      </w:r>
      <w:proofErr w:type="spellStart"/>
      <w:r w:rsidRPr="0002391E">
        <w:rPr>
          <w:rFonts w:ascii="Times New Roman" w:hAnsi="Times New Roman" w:cs="Times New Roman"/>
          <w:spacing w:val="2"/>
          <w:sz w:val="28"/>
          <w:szCs w:val="28"/>
          <w:lang w:val="ru-RU"/>
        </w:rPr>
        <w:t>можливості</w:t>
      </w:r>
      <w:proofErr w:type="spellEnd"/>
      <w:r w:rsidRPr="0002391E">
        <w:rPr>
          <w:rFonts w:ascii="Times New Roman" w:hAnsi="Times New Roman" w:cs="Times New Roman"/>
          <w:spacing w:val="2"/>
          <w:sz w:val="28"/>
          <w:szCs w:val="28"/>
          <w:lang w:val="ru-RU"/>
        </w:rPr>
        <w:t xml:space="preserve"> та </w:t>
      </w:r>
      <w:proofErr w:type="spellStart"/>
      <w:r w:rsidRPr="0002391E">
        <w:rPr>
          <w:rFonts w:ascii="Times New Roman" w:hAnsi="Times New Roman" w:cs="Times New Roman"/>
          <w:spacing w:val="2"/>
          <w:sz w:val="28"/>
          <w:szCs w:val="28"/>
          <w:lang w:val="ru-RU"/>
        </w:rPr>
        <w:t>загрози</w:t>
      </w:r>
      <w:proofErr w:type="spellEnd"/>
      <w:r w:rsidRPr="0002391E">
        <w:rPr>
          <w:rFonts w:ascii="Times New Roman" w:hAnsi="Times New Roman" w:cs="Times New Roman"/>
          <w:spacing w:val="2"/>
          <w:sz w:val="28"/>
          <w:szCs w:val="28"/>
          <w:lang w:val="ru-RU"/>
        </w:rPr>
        <w:t xml:space="preserve"> в </w:t>
      </w:r>
      <w:proofErr w:type="spellStart"/>
      <w:r w:rsidRPr="0002391E">
        <w:rPr>
          <w:rFonts w:ascii="Times New Roman" w:hAnsi="Times New Roman" w:cs="Times New Roman"/>
          <w:spacing w:val="2"/>
          <w:sz w:val="28"/>
          <w:szCs w:val="28"/>
          <w:lang w:val="ru-RU"/>
        </w:rPr>
        <w:t>усіх</w:t>
      </w:r>
      <w:proofErr w:type="spellEnd"/>
      <w:r w:rsidRPr="0002391E">
        <w:rPr>
          <w:rFonts w:ascii="Times New Roman" w:hAnsi="Times New Roman" w:cs="Times New Roman"/>
          <w:spacing w:val="2"/>
          <w:sz w:val="28"/>
          <w:szCs w:val="28"/>
          <w:lang w:val="ru-RU"/>
        </w:rPr>
        <w:t xml:space="preserve"> аспектах </w:t>
      </w:r>
      <w:proofErr w:type="spellStart"/>
      <w:r w:rsidRPr="0002391E">
        <w:rPr>
          <w:rFonts w:ascii="Times New Roman" w:hAnsi="Times New Roman" w:cs="Times New Roman"/>
          <w:spacing w:val="2"/>
          <w:sz w:val="28"/>
          <w:szCs w:val="28"/>
          <w:lang w:val="ru-RU"/>
        </w:rPr>
        <w:t>аналізу</w:t>
      </w:r>
      <w:proofErr w:type="spellEnd"/>
      <w:r w:rsidRPr="0002391E">
        <w:rPr>
          <w:rFonts w:ascii="Times New Roman" w:hAnsi="Times New Roman" w:cs="Times New Roman"/>
          <w:spacing w:val="2"/>
          <w:sz w:val="28"/>
          <w:szCs w:val="28"/>
          <w:lang w:val="ru-RU"/>
        </w:rPr>
        <w:t xml:space="preserve"> </w:t>
      </w:r>
      <w:r w:rsidRPr="0002391E">
        <w:rPr>
          <w:rFonts w:ascii="Times New Roman" w:hAnsi="Times New Roman" w:cs="Times New Roman"/>
          <w:spacing w:val="2"/>
          <w:sz w:val="28"/>
          <w:szCs w:val="28"/>
        </w:rPr>
        <w:t>PEST</w:t>
      </w:r>
      <w:r w:rsidRPr="0002391E">
        <w:rPr>
          <w:rFonts w:ascii="Times New Roman" w:hAnsi="Times New Roman" w:cs="Times New Roman"/>
          <w:spacing w:val="2"/>
          <w:sz w:val="28"/>
          <w:szCs w:val="28"/>
          <w:lang w:val="ru-RU"/>
        </w:rPr>
        <w:t xml:space="preserve">. </w:t>
      </w:r>
    </w:p>
    <w:p w:rsidR="009E348A" w:rsidRDefault="009E348A" w:rsidP="00DB5A98">
      <w:pPr>
        <w:spacing w:after="0" w:line="360" w:lineRule="auto"/>
        <w:ind w:firstLine="709"/>
        <w:jc w:val="both"/>
        <w:rPr>
          <w:rFonts w:ascii="Times New Roman" w:hAnsi="Times New Roman" w:cs="Times New Roman"/>
          <w:spacing w:val="2"/>
          <w:sz w:val="28"/>
          <w:szCs w:val="28"/>
          <w:lang w:val="ru-RU"/>
        </w:rPr>
      </w:pPr>
      <w:proofErr w:type="spellStart"/>
      <w:r w:rsidRPr="0002391E">
        <w:rPr>
          <w:rFonts w:ascii="Times New Roman" w:hAnsi="Times New Roman" w:cs="Times New Roman"/>
          <w:spacing w:val="2"/>
          <w:sz w:val="28"/>
          <w:szCs w:val="28"/>
          <w:lang w:val="ru-RU"/>
        </w:rPr>
        <w:t>Найбільш</w:t>
      </w:r>
      <w:proofErr w:type="spellEnd"/>
      <w:r w:rsidRPr="0002391E">
        <w:rPr>
          <w:rFonts w:ascii="Times New Roman" w:hAnsi="Times New Roman" w:cs="Times New Roman"/>
          <w:spacing w:val="2"/>
          <w:sz w:val="28"/>
          <w:szCs w:val="28"/>
          <w:lang w:val="ru-RU"/>
        </w:rPr>
        <w:t xml:space="preserve"> </w:t>
      </w:r>
      <w:proofErr w:type="spellStart"/>
      <w:r w:rsidRPr="0002391E">
        <w:rPr>
          <w:rFonts w:ascii="Times New Roman" w:hAnsi="Times New Roman" w:cs="Times New Roman"/>
          <w:spacing w:val="2"/>
          <w:sz w:val="28"/>
          <w:szCs w:val="28"/>
          <w:lang w:val="ru-RU"/>
        </w:rPr>
        <w:t>вагомими</w:t>
      </w:r>
      <w:proofErr w:type="spellEnd"/>
      <w:r w:rsidRPr="0002391E">
        <w:rPr>
          <w:rFonts w:ascii="Times New Roman" w:hAnsi="Times New Roman" w:cs="Times New Roman"/>
          <w:spacing w:val="2"/>
          <w:sz w:val="28"/>
          <w:szCs w:val="28"/>
          <w:lang w:val="ru-RU"/>
        </w:rPr>
        <w:t xml:space="preserve"> </w:t>
      </w:r>
      <w:proofErr w:type="spellStart"/>
      <w:r w:rsidRPr="0002391E">
        <w:rPr>
          <w:rFonts w:ascii="Times New Roman" w:hAnsi="Times New Roman" w:cs="Times New Roman"/>
          <w:spacing w:val="2"/>
          <w:sz w:val="28"/>
          <w:szCs w:val="28"/>
          <w:lang w:val="ru-RU"/>
        </w:rPr>
        <w:t>позитивними</w:t>
      </w:r>
      <w:proofErr w:type="spellEnd"/>
      <w:r w:rsidRPr="0002391E">
        <w:rPr>
          <w:rFonts w:ascii="Times New Roman" w:hAnsi="Times New Roman" w:cs="Times New Roman"/>
          <w:spacing w:val="2"/>
          <w:sz w:val="28"/>
          <w:szCs w:val="28"/>
          <w:lang w:val="ru-RU"/>
        </w:rPr>
        <w:t xml:space="preserve"> </w:t>
      </w:r>
      <w:proofErr w:type="spellStart"/>
      <w:r w:rsidRPr="0002391E">
        <w:rPr>
          <w:rFonts w:ascii="Times New Roman" w:hAnsi="Times New Roman" w:cs="Times New Roman"/>
          <w:spacing w:val="2"/>
          <w:sz w:val="28"/>
          <w:szCs w:val="28"/>
          <w:lang w:val="ru-RU"/>
        </w:rPr>
        <w:t>тенденціями</w:t>
      </w:r>
      <w:proofErr w:type="spellEnd"/>
      <w:r w:rsidRPr="0002391E">
        <w:rPr>
          <w:rFonts w:ascii="Times New Roman" w:hAnsi="Times New Roman" w:cs="Times New Roman"/>
          <w:spacing w:val="2"/>
          <w:sz w:val="28"/>
          <w:szCs w:val="28"/>
          <w:lang w:val="ru-RU"/>
        </w:rPr>
        <w:t xml:space="preserve"> є: </w:t>
      </w:r>
    </w:p>
    <w:p w:rsidR="009E348A" w:rsidRPr="0002391E" w:rsidRDefault="009E348A" w:rsidP="00DB5A98">
      <w:pPr>
        <w:pStyle w:val="ac"/>
        <w:numPr>
          <w:ilvl w:val="0"/>
          <w:numId w:val="22"/>
        </w:numPr>
        <w:spacing w:after="0" w:line="360" w:lineRule="auto"/>
        <w:ind w:left="0" w:firstLine="709"/>
        <w:jc w:val="both"/>
        <w:rPr>
          <w:rFonts w:ascii="Times New Roman" w:hAnsi="Times New Roman" w:cs="Times New Roman"/>
          <w:spacing w:val="2"/>
          <w:sz w:val="28"/>
          <w:szCs w:val="28"/>
        </w:rPr>
      </w:pPr>
      <w:r w:rsidRPr="0002391E">
        <w:rPr>
          <w:rFonts w:ascii="Times New Roman" w:hAnsi="Times New Roman" w:cs="Times New Roman"/>
          <w:spacing w:val="2"/>
          <w:sz w:val="28"/>
          <w:szCs w:val="28"/>
        </w:rPr>
        <w:t xml:space="preserve">покращення якості обслуговування завдяки використанню новітніх технологій та обладнання в ІТ-сфері; </w:t>
      </w:r>
    </w:p>
    <w:p w:rsidR="009E348A" w:rsidRPr="0002391E" w:rsidRDefault="009E348A" w:rsidP="00DB5A98">
      <w:pPr>
        <w:pStyle w:val="ac"/>
        <w:numPr>
          <w:ilvl w:val="0"/>
          <w:numId w:val="22"/>
        </w:numPr>
        <w:spacing w:after="0" w:line="360" w:lineRule="auto"/>
        <w:ind w:left="0" w:firstLine="709"/>
        <w:jc w:val="both"/>
        <w:rPr>
          <w:rFonts w:ascii="Times New Roman" w:hAnsi="Times New Roman" w:cs="Times New Roman"/>
          <w:spacing w:val="2"/>
          <w:sz w:val="28"/>
          <w:szCs w:val="28"/>
        </w:rPr>
      </w:pPr>
      <w:r w:rsidRPr="0002391E">
        <w:rPr>
          <w:rFonts w:ascii="Times New Roman" w:hAnsi="Times New Roman" w:cs="Times New Roman"/>
          <w:spacing w:val="2"/>
          <w:sz w:val="28"/>
          <w:szCs w:val="28"/>
        </w:rPr>
        <w:t xml:space="preserve">залучення більшої кількості клієнтів; </w:t>
      </w:r>
    </w:p>
    <w:p w:rsidR="009E348A" w:rsidRPr="0002391E" w:rsidRDefault="009E348A" w:rsidP="00DB5A98">
      <w:pPr>
        <w:pStyle w:val="ac"/>
        <w:numPr>
          <w:ilvl w:val="0"/>
          <w:numId w:val="22"/>
        </w:numPr>
        <w:spacing w:after="0" w:line="360" w:lineRule="auto"/>
        <w:ind w:left="0" w:firstLine="709"/>
        <w:jc w:val="both"/>
        <w:rPr>
          <w:rFonts w:ascii="Times New Roman" w:hAnsi="Times New Roman" w:cs="Times New Roman"/>
          <w:spacing w:val="2"/>
          <w:sz w:val="28"/>
          <w:szCs w:val="28"/>
        </w:rPr>
      </w:pPr>
      <w:r w:rsidRPr="0002391E">
        <w:rPr>
          <w:rFonts w:ascii="Times New Roman" w:hAnsi="Times New Roman" w:cs="Times New Roman"/>
          <w:spacing w:val="2"/>
          <w:sz w:val="28"/>
          <w:szCs w:val="28"/>
        </w:rPr>
        <w:t xml:space="preserve">випуск нової послуги - захисту від кібератак (як охоплення нових сегментів ринку). </w:t>
      </w:r>
    </w:p>
    <w:p w:rsidR="009E348A" w:rsidRDefault="009E348A" w:rsidP="00DB5A98">
      <w:pPr>
        <w:spacing w:after="0" w:line="360" w:lineRule="auto"/>
        <w:ind w:firstLine="709"/>
        <w:jc w:val="both"/>
        <w:rPr>
          <w:rFonts w:ascii="Times New Roman" w:hAnsi="Times New Roman" w:cs="Times New Roman"/>
          <w:spacing w:val="2"/>
          <w:sz w:val="28"/>
          <w:szCs w:val="28"/>
          <w:lang w:val="ru-RU"/>
        </w:rPr>
      </w:pPr>
      <w:proofErr w:type="spellStart"/>
      <w:r w:rsidRPr="0002391E">
        <w:rPr>
          <w:rFonts w:ascii="Times New Roman" w:hAnsi="Times New Roman" w:cs="Times New Roman"/>
          <w:spacing w:val="2"/>
          <w:sz w:val="28"/>
          <w:szCs w:val="28"/>
          <w:lang w:val="ru-RU"/>
        </w:rPr>
        <w:t>Найбільш</w:t>
      </w:r>
      <w:proofErr w:type="spellEnd"/>
      <w:r w:rsidRPr="0002391E">
        <w:rPr>
          <w:rFonts w:ascii="Times New Roman" w:hAnsi="Times New Roman" w:cs="Times New Roman"/>
          <w:spacing w:val="2"/>
          <w:sz w:val="28"/>
          <w:szCs w:val="28"/>
          <w:lang w:val="ru-RU"/>
        </w:rPr>
        <w:t xml:space="preserve"> </w:t>
      </w:r>
      <w:proofErr w:type="spellStart"/>
      <w:r w:rsidRPr="0002391E">
        <w:rPr>
          <w:rFonts w:ascii="Times New Roman" w:hAnsi="Times New Roman" w:cs="Times New Roman"/>
          <w:spacing w:val="2"/>
          <w:sz w:val="28"/>
          <w:szCs w:val="28"/>
          <w:lang w:val="ru-RU"/>
        </w:rPr>
        <w:t>вражаючими</w:t>
      </w:r>
      <w:proofErr w:type="spellEnd"/>
      <w:r w:rsidRPr="0002391E">
        <w:rPr>
          <w:rFonts w:ascii="Times New Roman" w:hAnsi="Times New Roman" w:cs="Times New Roman"/>
          <w:spacing w:val="2"/>
          <w:sz w:val="28"/>
          <w:szCs w:val="28"/>
          <w:lang w:val="ru-RU"/>
        </w:rPr>
        <w:t xml:space="preserve"> </w:t>
      </w:r>
      <w:proofErr w:type="spellStart"/>
      <w:r w:rsidRPr="0002391E">
        <w:rPr>
          <w:rFonts w:ascii="Times New Roman" w:hAnsi="Times New Roman" w:cs="Times New Roman"/>
          <w:spacing w:val="2"/>
          <w:sz w:val="28"/>
          <w:szCs w:val="28"/>
          <w:lang w:val="ru-RU"/>
        </w:rPr>
        <w:t>негативними</w:t>
      </w:r>
      <w:proofErr w:type="spellEnd"/>
      <w:r w:rsidRPr="0002391E">
        <w:rPr>
          <w:rFonts w:ascii="Times New Roman" w:hAnsi="Times New Roman" w:cs="Times New Roman"/>
          <w:spacing w:val="2"/>
          <w:sz w:val="28"/>
          <w:szCs w:val="28"/>
          <w:lang w:val="ru-RU"/>
        </w:rPr>
        <w:t xml:space="preserve"> </w:t>
      </w:r>
      <w:proofErr w:type="spellStart"/>
      <w:r w:rsidRPr="0002391E">
        <w:rPr>
          <w:rFonts w:ascii="Times New Roman" w:hAnsi="Times New Roman" w:cs="Times New Roman"/>
          <w:spacing w:val="2"/>
          <w:sz w:val="28"/>
          <w:szCs w:val="28"/>
          <w:lang w:val="ru-RU"/>
        </w:rPr>
        <w:t>тенденціями</w:t>
      </w:r>
      <w:proofErr w:type="spellEnd"/>
      <w:r w:rsidRPr="0002391E">
        <w:rPr>
          <w:rFonts w:ascii="Times New Roman" w:hAnsi="Times New Roman" w:cs="Times New Roman"/>
          <w:spacing w:val="2"/>
          <w:sz w:val="28"/>
          <w:szCs w:val="28"/>
          <w:lang w:val="ru-RU"/>
        </w:rPr>
        <w:t xml:space="preserve"> є: </w:t>
      </w:r>
    </w:p>
    <w:p w:rsidR="009E348A" w:rsidRPr="0002391E" w:rsidRDefault="009E348A" w:rsidP="00DB5A98">
      <w:pPr>
        <w:pStyle w:val="ac"/>
        <w:numPr>
          <w:ilvl w:val="0"/>
          <w:numId w:val="23"/>
        </w:numPr>
        <w:spacing w:after="0" w:line="360" w:lineRule="auto"/>
        <w:ind w:left="0" w:firstLine="709"/>
        <w:jc w:val="both"/>
        <w:rPr>
          <w:rFonts w:ascii="Times New Roman" w:hAnsi="Times New Roman" w:cs="Times New Roman"/>
          <w:spacing w:val="2"/>
          <w:sz w:val="28"/>
          <w:szCs w:val="28"/>
        </w:rPr>
      </w:pPr>
      <w:r w:rsidRPr="0002391E">
        <w:rPr>
          <w:rFonts w:ascii="Times New Roman" w:hAnsi="Times New Roman" w:cs="Times New Roman"/>
          <w:spacing w:val="2"/>
          <w:sz w:val="28"/>
          <w:szCs w:val="28"/>
        </w:rPr>
        <w:t>підвищення податків і встановлення нових правил бухгалтерського обліку;</w:t>
      </w:r>
    </w:p>
    <w:p w:rsidR="009E348A" w:rsidRPr="0002391E" w:rsidRDefault="009E348A" w:rsidP="00DB5A98">
      <w:pPr>
        <w:pStyle w:val="ac"/>
        <w:numPr>
          <w:ilvl w:val="0"/>
          <w:numId w:val="23"/>
        </w:numPr>
        <w:spacing w:after="0" w:line="360" w:lineRule="auto"/>
        <w:ind w:left="0" w:firstLine="709"/>
        <w:jc w:val="both"/>
        <w:rPr>
          <w:rFonts w:ascii="Times New Roman" w:hAnsi="Times New Roman" w:cs="Times New Roman"/>
          <w:spacing w:val="2"/>
          <w:sz w:val="28"/>
          <w:szCs w:val="28"/>
        </w:rPr>
      </w:pPr>
      <w:r w:rsidRPr="0002391E">
        <w:rPr>
          <w:rFonts w:ascii="Times New Roman" w:hAnsi="Times New Roman" w:cs="Times New Roman"/>
          <w:spacing w:val="2"/>
          <w:sz w:val="28"/>
          <w:szCs w:val="28"/>
        </w:rPr>
        <w:t>загальний економічний спад у країні;</w:t>
      </w:r>
    </w:p>
    <w:p w:rsidR="009E348A" w:rsidRPr="0002391E" w:rsidRDefault="009E348A" w:rsidP="00DB5A98">
      <w:pPr>
        <w:pStyle w:val="ac"/>
        <w:numPr>
          <w:ilvl w:val="0"/>
          <w:numId w:val="23"/>
        </w:numPr>
        <w:spacing w:after="0" w:line="360" w:lineRule="auto"/>
        <w:ind w:left="0" w:firstLine="709"/>
        <w:jc w:val="both"/>
        <w:rPr>
          <w:rFonts w:ascii="Times New Roman" w:hAnsi="Times New Roman" w:cs="Times New Roman"/>
          <w:spacing w:val="2"/>
          <w:sz w:val="28"/>
          <w:szCs w:val="28"/>
        </w:rPr>
      </w:pPr>
      <w:r w:rsidRPr="0002391E">
        <w:rPr>
          <w:rFonts w:ascii="Times New Roman" w:hAnsi="Times New Roman" w:cs="Times New Roman"/>
          <w:spacing w:val="2"/>
          <w:sz w:val="28"/>
          <w:szCs w:val="28"/>
        </w:rPr>
        <w:t xml:space="preserve">підвищення цін на послуги через збільшення загальної вартості товарів </w:t>
      </w:r>
    </w:p>
    <w:p w:rsidR="009E348A" w:rsidRPr="0002391E" w:rsidRDefault="009E348A" w:rsidP="00DB5A98">
      <w:pPr>
        <w:pStyle w:val="ac"/>
        <w:numPr>
          <w:ilvl w:val="0"/>
          <w:numId w:val="23"/>
        </w:numPr>
        <w:spacing w:after="0" w:line="360" w:lineRule="auto"/>
        <w:ind w:left="0" w:firstLine="709"/>
        <w:jc w:val="both"/>
        <w:rPr>
          <w:rFonts w:ascii="Times New Roman" w:hAnsi="Times New Roman" w:cs="Times New Roman"/>
          <w:spacing w:val="2"/>
          <w:sz w:val="28"/>
          <w:szCs w:val="28"/>
        </w:rPr>
      </w:pPr>
      <w:r w:rsidRPr="0002391E">
        <w:rPr>
          <w:rFonts w:ascii="Times New Roman" w:hAnsi="Times New Roman" w:cs="Times New Roman"/>
          <w:spacing w:val="2"/>
          <w:sz w:val="28"/>
          <w:szCs w:val="28"/>
        </w:rPr>
        <w:t xml:space="preserve">зростання вартості матеріалів. </w:t>
      </w:r>
    </w:p>
    <w:p w:rsidR="009E348A" w:rsidRPr="009E348A" w:rsidRDefault="009E348A" w:rsidP="00DB5A98">
      <w:pPr>
        <w:spacing w:after="0" w:line="360" w:lineRule="auto"/>
        <w:ind w:firstLine="709"/>
        <w:jc w:val="both"/>
        <w:rPr>
          <w:rFonts w:ascii="Times New Roman" w:hAnsi="Times New Roman" w:cs="Times New Roman"/>
          <w:spacing w:val="2"/>
          <w:sz w:val="28"/>
          <w:szCs w:val="28"/>
        </w:rPr>
      </w:pPr>
      <w:r w:rsidRPr="009E348A">
        <w:rPr>
          <w:rFonts w:ascii="Times New Roman" w:hAnsi="Times New Roman" w:cs="Times New Roman"/>
          <w:spacing w:val="2"/>
          <w:sz w:val="28"/>
          <w:szCs w:val="28"/>
        </w:rPr>
        <w:lastRenderedPageBreak/>
        <w:t>Щоб вирішити їх, потрібно звернути увагу на деякі фактори в розділі можливостей, які повинні покривати втрати від негативних тенденцій і балансувати втрати від можливих загроз.</w:t>
      </w:r>
    </w:p>
    <w:p w:rsidR="009E348A" w:rsidRPr="0002391E" w:rsidRDefault="009E348A" w:rsidP="00DB5A98">
      <w:pPr>
        <w:spacing w:after="0" w:line="360" w:lineRule="auto"/>
        <w:ind w:firstLine="709"/>
        <w:jc w:val="both"/>
        <w:rPr>
          <w:rFonts w:ascii="Times New Roman" w:hAnsi="Times New Roman" w:cs="Times New Roman"/>
          <w:spacing w:val="2"/>
          <w:sz w:val="28"/>
          <w:szCs w:val="28"/>
          <w:lang w:val="ru-RU"/>
        </w:rPr>
      </w:pPr>
      <w:r w:rsidRPr="0002391E">
        <w:rPr>
          <w:rFonts w:ascii="Times New Roman" w:eastAsia="Times New Roman" w:hAnsi="Times New Roman" w:cs="Times New Roman"/>
          <w:color w:val="000000" w:themeColor="text1"/>
          <w:sz w:val="28"/>
          <w:szCs w:val="28"/>
          <w:lang w:eastAsia="ru-RU"/>
        </w:rPr>
        <w:t xml:space="preserve">Якщо загальний економічний рівень країни підвищиться, </w:t>
      </w:r>
      <w:r>
        <w:rPr>
          <w:rFonts w:ascii="Times New Roman" w:eastAsia="Times New Roman" w:hAnsi="Times New Roman" w:cs="Times New Roman"/>
          <w:color w:val="000000" w:themeColor="text1"/>
          <w:sz w:val="28"/>
          <w:szCs w:val="28"/>
          <w:lang w:eastAsia="ru-RU"/>
        </w:rPr>
        <w:t xml:space="preserve">то </w:t>
      </w:r>
      <w:r w:rsidRPr="0002391E">
        <w:rPr>
          <w:rFonts w:ascii="Times New Roman" w:eastAsia="Times New Roman" w:hAnsi="Times New Roman" w:cs="Times New Roman"/>
          <w:color w:val="000000" w:themeColor="text1"/>
          <w:sz w:val="28"/>
          <w:szCs w:val="28"/>
          <w:lang w:eastAsia="ru-RU"/>
        </w:rPr>
        <w:t>бізнес, яким займається ТОВ «АККОРДГРУП», також буде рости, тому подорожчання комп’ютерної техніки не так сильно вплине на рівень витрат партнерів</w:t>
      </w:r>
      <w:r>
        <w:rPr>
          <w:rFonts w:ascii="Times New Roman" w:eastAsia="Times New Roman" w:hAnsi="Times New Roman" w:cs="Times New Roman"/>
          <w:color w:val="000000" w:themeColor="text1"/>
          <w:sz w:val="28"/>
          <w:szCs w:val="28"/>
          <w:lang w:eastAsia="ru-RU"/>
        </w:rPr>
        <w:t>.</w:t>
      </w:r>
      <w:r w:rsidRPr="0002391E">
        <w:rPr>
          <w:rFonts w:ascii="Times New Roman" w:eastAsia="Times New Roman" w:hAnsi="Times New Roman" w:cs="Times New Roman"/>
          <w:color w:val="000000" w:themeColor="text1"/>
          <w:sz w:val="28"/>
          <w:szCs w:val="28"/>
          <w:lang w:eastAsia="ru-RU"/>
        </w:rPr>
        <w:t xml:space="preserve"> Одним із можливих варіантів</w:t>
      </w:r>
      <w:r>
        <w:rPr>
          <w:rFonts w:ascii="Times New Roman" w:eastAsia="Times New Roman" w:hAnsi="Times New Roman" w:cs="Times New Roman"/>
          <w:color w:val="000000" w:themeColor="text1"/>
          <w:sz w:val="28"/>
          <w:szCs w:val="28"/>
          <w:lang w:eastAsia="ru-RU"/>
        </w:rPr>
        <w:t xml:space="preserve"> як з</w:t>
      </w:r>
      <w:r w:rsidRPr="0002391E">
        <w:rPr>
          <w:rFonts w:ascii="Times New Roman" w:eastAsia="Times New Roman" w:hAnsi="Times New Roman" w:cs="Times New Roman"/>
          <w:color w:val="000000" w:themeColor="text1"/>
          <w:sz w:val="28"/>
          <w:szCs w:val="28"/>
          <w:lang w:eastAsia="ru-RU"/>
        </w:rPr>
        <w:t>низити ціну на комп’ютерну техніку є пошук інших постачальників. Виходячи на ринок захисту від мережевих атак, необхідно шукати постачальників таких технологій, оскільки ТОВ «АККОРДГРУП» не займається самостійним виробництвом програм і послуг. Тому необхідно або знайти постачальника таких послуг, або найняти вузькоспеціалізований персонал у сфері кібербезпеки для надання цієї послуги. Щоб зайняти більшу частку ринку, рекомендується співпрацювати з більшою часткою великих підприємств. На даний момент ТОВ «АККОДГРУП» працює з великими проектами, такими як: ТЦ «Сільпо», «Retroville», 31 банк України, школи Новопечерська та ін.</w:t>
      </w:r>
    </w:p>
    <w:p w:rsidR="009E348A" w:rsidRPr="009E348A" w:rsidRDefault="009E348A" w:rsidP="009E348A">
      <w:pPr>
        <w:spacing w:after="0" w:line="360" w:lineRule="auto"/>
        <w:ind w:firstLine="709"/>
        <w:jc w:val="both"/>
        <w:rPr>
          <w:rFonts w:ascii="Times New Roman" w:hAnsi="Times New Roman" w:cs="Times New Roman"/>
          <w:sz w:val="28"/>
          <w:szCs w:val="28"/>
          <w:lang w:val="ru-RU"/>
        </w:rPr>
      </w:pPr>
    </w:p>
    <w:p w:rsidR="009E348A" w:rsidRDefault="009E348A" w:rsidP="009E348A">
      <w:pPr>
        <w:spacing w:after="0" w:line="360" w:lineRule="auto"/>
        <w:ind w:firstLine="709"/>
        <w:jc w:val="both"/>
        <w:rPr>
          <w:rFonts w:ascii="Times New Roman" w:hAnsi="Times New Roman" w:cs="Times New Roman"/>
          <w:sz w:val="28"/>
          <w:szCs w:val="28"/>
        </w:rPr>
      </w:pPr>
    </w:p>
    <w:p w:rsidR="009E348A" w:rsidRDefault="009E348A" w:rsidP="009E348A">
      <w:pPr>
        <w:spacing w:after="0" w:line="360" w:lineRule="auto"/>
        <w:ind w:firstLine="709"/>
        <w:jc w:val="both"/>
        <w:rPr>
          <w:rFonts w:ascii="Times New Roman" w:hAnsi="Times New Roman" w:cs="Times New Roman"/>
          <w:sz w:val="28"/>
          <w:szCs w:val="28"/>
        </w:rPr>
      </w:pPr>
    </w:p>
    <w:p w:rsidR="009E348A" w:rsidRDefault="009E348A" w:rsidP="009E348A">
      <w:pPr>
        <w:spacing w:after="0" w:line="360" w:lineRule="auto"/>
        <w:ind w:firstLine="709"/>
        <w:jc w:val="both"/>
        <w:rPr>
          <w:rFonts w:ascii="Times New Roman" w:hAnsi="Times New Roman" w:cs="Times New Roman"/>
          <w:sz w:val="28"/>
          <w:szCs w:val="28"/>
        </w:rPr>
      </w:pPr>
    </w:p>
    <w:p w:rsidR="007D70B9" w:rsidRDefault="007D70B9">
      <w:pPr>
        <w:rPr>
          <w:rFonts w:ascii="Times New Roman" w:eastAsiaTheme="majorEastAsia" w:hAnsi="Times New Roman" w:cs="Times New Roman"/>
          <w:b/>
          <w:bCs/>
          <w:sz w:val="28"/>
          <w:szCs w:val="28"/>
          <w:lang w:val="ru-RU"/>
        </w:rPr>
      </w:pPr>
      <w:bookmarkStart w:id="21" w:name="_Toc157438499"/>
      <w:r>
        <w:rPr>
          <w:rFonts w:ascii="Times New Roman" w:hAnsi="Times New Roman" w:cs="Times New Roman"/>
          <w:lang w:val="ru-RU"/>
        </w:rPr>
        <w:br w:type="page"/>
      </w:r>
    </w:p>
    <w:p w:rsidR="00F71F47" w:rsidRDefault="00DB5A98" w:rsidP="003B15F9">
      <w:pPr>
        <w:pStyle w:val="1"/>
        <w:jc w:val="center"/>
        <w:rPr>
          <w:rFonts w:ascii="Times New Roman" w:hAnsi="Times New Roman" w:cs="Times New Roman"/>
          <w:color w:val="auto"/>
        </w:rPr>
      </w:pPr>
      <w:r>
        <w:rPr>
          <w:rFonts w:ascii="Times New Roman" w:hAnsi="Times New Roman" w:cs="Times New Roman"/>
          <w:color w:val="auto"/>
          <w:lang w:val="ru-RU"/>
        </w:rPr>
        <w:lastRenderedPageBreak/>
        <w:t>В</w:t>
      </w:r>
      <w:r w:rsidR="00F71F47" w:rsidRPr="003B15F9">
        <w:rPr>
          <w:rFonts w:ascii="Times New Roman" w:hAnsi="Times New Roman" w:cs="Times New Roman"/>
          <w:color w:val="auto"/>
        </w:rPr>
        <w:t>ИСНОВКИ</w:t>
      </w:r>
      <w:bookmarkEnd w:id="21"/>
    </w:p>
    <w:p w:rsidR="0082777C" w:rsidRPr="0082777C" w:rsidRDefault="0082777C" w:rsidP="0082777C"/>
    <w:p w:rsidR="0082777C" w:rsidRDefault="0082777C" w:rsidP="0082777C">
      <w:pPr>
        <w:spacing w:after="0" w:line="360" w:lineRule="auto"/>
        <w:ind w:firstLine="709"/>
        <w:jc w:val="both"/>
        <w:rPr>
          <w:rFonts w:ascii="Times New Roman" w:hAnsi="Times New Roman" w:cs="Times New Roman"/>
          <w:sz w:val="28"/>
          <w:szCs w:val="28"/>
        </w:rPr>
      </w:pPr>
      <w:r w:rsidRPr="0082777C">
        <w:rPr>
          <w:rFonts w:ascii="Times New Roman" w:hAnsi="Times New Roman" w:cs="Times New Roman"/>
          <w:sz w:val="28"/>
          <w:szCs w:val="28"/>
        </w:rPr>
        <w:t>Отже, на основі проведеного аналізу можемо зробити наступні висновки:</w:t>
      </w:r>
    </w:p>
    <w:p w:rsidR="0082777C" w:rsidRDefault="0082777C" w:rsidP="008277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82777C">
        <w:rPr>
          <w:rFonts w:ascii="Times New Roman" w:hAnsi="Times New Roman" w:cs="Times New Roman"/>
          <w:sz w:val="28"/>
          <w:szCs w:val="28"/>
        </w:rPr>
        <w:t>Бюджетна політика виступає критичним інструментом для забезпечення фінансової стійкості держави. Це особливо актуально в умовах глобальних економічних труднощів та непередбачених викликів. Однією з основних теоретичних засад бюджетної політики повинна бути фінансова стійкість. Це передбачає створення бюджетних стратегій та механізмів, які дозволяють державі ефективно реагувати на економічні труднощі та забезпечувати стабільність фінансової системи.</w:t>
      </w:r>
      <w:r w:rsidRPr="0082777C">
        <w:t xml:space="preserve"> </w:t>
      </w:r>
      <w:r w:rsidRPr="0082777C">
        <w:rPr>
          <w:rFonts w:ascii="Times New Roman" w:hAnsi="Times New Roman" w:cs="Times New Roman"/>
          <w:sz w:val="28"/>
          <w:szCs w:val="28"/>
        </w:rPr>
        <w:t>Управління бюджетом повинно бути гнучким та адаптивним до змін у економічному середовищі. Механізми швидкої реакції на нові обставини сприятимуть збереженню фінансової стабільності.</w:t>
      </w:r>
      <w:r w:rsidRPr="0082777C">
        <w:t xml:space="preserve"> </w:t>
      </w:r>
      <w:r w:rsidRPr="0082777C">
        <w:rPr>
          <w:rFonts w:ascii="Times New Roman" w:hAnsi="Times New Roman" w:cs="Times New Roman"/>
          <w:sz w:val="28"/>
          <w:szCs w:val="28"/>
        </w:rPr>
        <w:t>Збільшення різноманіття джерел доходів та витрат сприяє зменшенню ризиків та підвищенню стійкості бюджету перед коли</w:t>
      </w:r>
      <w:r>
        <w:rPr>
          <w:rFonts w:ascii="Times New Roman" w:hAnsi="Times New Roman" w:cs="Times New Roman"/>
          <w:sz w:val="28"/>
          <w:szCs w:val="28"/>
        </w:rPr>
        <w:t xml:space="preserve">ваннями національної економіки. </w:t>
      </w:r>
      <w:r w:rsidRPr="0082777C">
        <w:rPr>
          <w:rFonts w:ascii="Times New Roman" w:hAnsi="Times New Roman" w:cs="Times New Roman"/>
          <w:sz w:val="28"/>
          <w:szCs w:val="28"/>
        </w:rPr>
        <w:t>Ретельне управління державним боргом є важливим елементом фінансової стійкості. Осмислене використання позичених коштів та їх повернення сприяють уникненню фінансових труднощів.</w:t>
      </w:r>
      <w:r>
        <w:rPr>
          <w:rFonts w:ascii="Times New Roman" w:hAnsi="Times New Roman" w:cs="Times New Roman"/>
          <w:sz w:val="28"/>
          <w:szCs w:val="28"/>
        </w:rPr>
        <w:t xml:space="preserve"> </w:t>
      </w:r>
      <w:r w:rsidRPr="0082777C">
        <w:rPr>
          <w:rFonts w:ascii="Times New Roman" w:hAnsi="Times New Roman" w:cs="Times New Roman"/>
          <w:sz w:val="28"/>
          <w:szCs w:val="28"/>
        </w:rPr>
        <w:t>Вироблення стратегічних планів в контексті бюджетної політики дозволяє досягти довгострокових цілей, забезпечуючи фінансову стійкість на різних етапах розвитку країни.</w:t>
      </w:r>
    </w:p>
    <w:p w:rsidR="0082777C" w:rsidRDefault="0082777C" w:rsidP="008277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82777C">
        <w:rPr>
          <w:rFonts w:ascii="Times New Roman" w:hAnsi="Times New Roman" w:cs="Times New Roman"/>
          <w:sz w:val="28"/>
          <w:szCs w:val="28"/>
        </w:rPr>
        <w:t>Україна стикається з економічними та соціальними труднощами, і бюджетна політика є ключовим інструментом у забезпеченні фінансової стійкості к</w:t>
      </w:r>
      <w:r>
        <w:rPr>
          <w:rFonts w:ascii="Times New Roman" w:hAnsi="Times New Roman" w:cs="Times New Roman"/>
          <w:sz w:val="28"/>
          <w:szCs w:val="28"/>
        </w:rPr>
        <w:t xml:space="preserve">раїни під час викликів та змін. </w:t>
      </w:r>
      <w:r w:rsidRPr="0082777C">
        <w:rPr>
          <w:rFonts w:ascii="Times New Roman" w:hAnsi="Times New Roman" w:cs="Times New Roman"/>
          <w:sz w:val="28"/>
          <w:szCs w:val="28"/>
        </w:rPr>
        <w:t>Значний дефіцит бюджету та зростаючий державний борг вимагають уважного управління, планування та контролю, щоб уникнути серйозних фінансових проблем у м</w:t>
      </w:r>
      <w:r>
        <w:rPr>
          <w:rFonts w:ascii="Times New Roman" w:hAnsi="Times New Roman" w:cs="Times New Roman"/>
          <w:sz w:val="28"/>
          <w:szCs w:val="28"/>
        </w:rPr>
        <w:t>айбутньому.</w:t>
      </w:r>
      <w:r w:rsidRPr="0082777C">
        <w:rPr>
          <w:rFonts w:ascii="Times New Roman" w:hAnsi="Times New Roman" w:cs="Times New Roman"/>
          <w:sz w:val="28"/>
          <w:szCs w:val="28"/>
        </w:rPr>
        <w:t xml:space="preserve"> Забезпечення ефективного використання бюджетних ресурсів є критичним завданням. Раціональна розподіл інвестицій, управління державними програмами та стратегічне планування є важливими аспектами для досягнення цілей.</w:t>
      </w:r>
      <w:r>
        <w:rPr>
          <w:rFonts w:ascii="Times New Roman" w:hAnsi="Times New Roman" w:cs="Times New Roman"/>
          <w:sz w:val="28"/>
          <w:szCs w:val="28"/>
        </w:rPr>
        <w:t xml:space="preserve"> </w:t>
      </w:r>
      <w:r w:rsidRPr="0082777C">
        <w:rPr>
          <w:rFonts w:ascii="Times New Roman" w:hAnsi="Times New Roman" w:cs="Times New Roman"/>
          <w:sz w:val="28"/>
          <w:szCs w:val="28"/>
        </w:rPr>
        <w:t xml:space="preserve">Аналіз показує, що реформи в податковій системі можуть сприяти </w:t>
      </w:r>
      <w:r w:rsidRPr="0082777C">
        <w:rPr>
          <w:rFonts w:ascii="Times New Roman" w:hAnsi="Times New Roman" w:cs="Times New Roman"/>
          <w:sz w:val="28"/>
          <w:szCs w:val="28"/>
        </w:rPr>
        <w:lastRenderedPageBreak/>
        <w:t>збільшенню надходжень до бюджету та стимулюванню економічного зростання.</w:t>
      </w:r>
      <w:r>
        <w:rPr>
          <w:rFonts w:ascii="Times New Roman" w:hAnsi="Times New Roman" w:cs="Times New Roman"/>
          <w:sz w:val="28"/>
          <w:szCs w:val="28"/>
        </w:rPr>
        <w:t xml:space="preserve"> </w:t>
      </w:r>
      <w:r w:rsidRPr="0082777C">
        <w:rPr>
          <w:rFonts w:ascii="Times New Roman" w:hAnsi="Times New Roman" w:cs="Times New Roman"/>
          <w:sz w:val="28"/>
          <w:szCs w:val="28"/>
        </w:rPr>
        <w:t>Гнучкість управління бюджетною політикою дозволяє ефективніше реагувати на зміни у внутрішньому та зовнішньому середовищі, що є ключовим для адаптації до непередбачених обставин.</w:t>
      </w:r>
      <w:r>
        <w:rPr>
          <w:rFonts w:ascii="Times New Roman" w:hAnsi="Times New Roman" w:cs="Times New Roman"/>
          <w:sz w:val="28"/>
          <w:szCs w:val="28"/>
        </w:rPr>
        <w:t xml:space="preserve"> </w:t>
      </w:r>
      <w:r w:rsidRPr="0082777C">
        <w:rPr>
          <w:rFonts w:ascii="Times New Roman" w:hAnsi="Times New Roman" w:cs="Times New Roman"/>
          <w:sz w:val="28"/>
          <w:szCs w:val="28"/>
        </w:rPr>
        <w:t>Забезпечення прозорості та активної участі громадськості у процесах бюджетного планування та розподілу ресурсів сприятиме більш ефективному та відповідальному управлінню.</w:t>
      </w:r>
    </w:p>
    <w:p w:rsidR="0082777C" w:rsidRDefault="0082777C" w:rsidP="0082777C">
      <w:pPr>
        <w:spacing w:after="0" w:line="360" w:lineRule="auto"/>
        <w:ind w:firstLine="709"/>
        <w:jc w:val="both"/>
        <w:rPr>
          <w:rFonts w:ascii="Times New Roman" w:hAnsi="Times New Roman" w:cs="Times New Roman"/>
          <w:sz w:val="28"/>
          <w:szCs w:val="28"/>
        </w:rPr>
      </w:pPr>
      <w:r w:rsidRPr="0082777C">
        <w:rPr>
          <w:rFonts w:ascii="Times New Roman" w:hAnsi="Times New Roman" w:cs="Times New Roman"/>
          <w:sz w:val="28"/>
          <w:szCs w:val="28"/>
        </w:rPr>
        <w:t>Вплив війни в Україні на фіскальну ситуацію в країні виявився значущим, що змусило уряд впроваджувати стратегії для забезпечення доходів та виділення коштів на підтримку стабільності та захисту населення. Зміни в бюджетній політиці були спрямовані на вирішення ключових питань, таких як видатки на оборону та соціальний захист. Головними джерелами фінансування стали податкові над</w:t>
      </w:r>
      <w:r>
        <w:rPr>
          <w:rFonts w:ascii="Times New Roman" w:hAnsi="Times New Roman" w:cs="Times New Roman"/>
          <w:sz w:val="28"/>
          <w:szCs w:val="28"/>
        </w:rPr>
        <w:t xml:space="preserve">ходження та зовнішня підтримка. </w:t>
      </w:r>
      <w:r w:rsidRPr="0082777C">
        <w:rPr>
          <w:rFonts w:ascii="Times New Roman" w:hAnsi="Times New Roman" w:cs="Times New Roman"/>
          <w:sz w:val="28"/>
          <w:szCs w:val="28"/>
        </w:rPr>
        <w:t>Міжнародна фінансова допомога відігравала важливу роль у бюджетному процесі, навіть при наявності військового конфлікту, який призвів до зростання державного боргу. Управління бюджетними ресурсами стало критично важливим завданням в умовах непередбачених обставин.</w:t>
      </w:r>
      <w:r>
        <w:rPr>
          <w:rFonts w:ascii="Times New Roman" w:hAnsi="Times New Roman" w:cs="Times New Roman"/>
          <w:sz w:val="28"/>
          <w:szCs w:val="28"/>
        </w:rPr>
        <w:t xml:space="preserve"> </w:t>
      </w:r>
      <w:r w:rsidRPr="0082777C">
        <w:rPr>
          <w:rFonts w:ascii="Times New Roman" w:hAnsi="Times New Roman" w:cs="Times New Roman"/>
          <w:sz w:val="28"/>
          <w:szCs w:val="28"/>
        </w:rPr>
        <w:t>Для стимулювання внутрішнього підприємництва важливо покращити бізнес-клімат через впровадження справедливої та прозорої податкової політики, забезпечення рівноправної конкуренції, а також захисту інвестицій та прав власності. Збереження стабільного регуляторного середовища є ключовим для зміцнення суверенітету та привертання потенційних інвесторів.</w:t>
      </w:r>
      <w:r>
        <w:rPr>
          <w:rFonts w:ascii="Times New Roman" w:hAnsi="Times New Roman" w:cs="Times New Roman"/>
          <w:sz w:val="28"/>
          <w:szCs w:val="28"/>
        </w:rPr>
        <w:t xml:space="preserve"> </w:t>
      </w:r>
      <w:r w:rsidRPr="0082777C">
        <w:rPr>
          <w:rFonts w:ascii="Times New Roman" w:hAnsi="Times New Roman" w:cs="Times New Roman"/>
          <w:sz w:val="28"/>
          <w:szCs w:val="28"/>
        </w:rPr>
        <w:t>Пріоритетами є також ефективне управління державним боргом та управління бюджетним дефіцитом. Забезпечення фінансової стабільності та розвиток країни вимагають ретельного та обачного підходу до управління бюджетними ресурсами в умовах складного економічного та політичного контексту.</w:t>
      </w:r>
    </w:p>
    <w:p w:rsidR="0082777C" w:rsidRDefault="0082777C" w:rsidP="00E61D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82777C">
        <w:rPr>
          <w:rFonts w:ascii="Times New Roman" w:hAnsi="Times New Roman" w:cs="Times New Roman"/>
          <w:sz w:val="28"/>
          <w:szCs w:val="28"/>
        </w:rPr>
        <w:t>Урахування глобальних економічних та політичних тенденцій в розробці бюджетної політики є критично важливим. Гнучкість та адаптивність управління фінансовими ресурсами дозволять краще впоратися з непередбаченими ситуаціями.</w:t>
      </w:r>
      <w:r w:rsidRPr="0082777C">
        <w:t xml:space="preserve"> </w:t>
      </w:r>
      <w:r w:rsidRPr="0082777C">
        <w:rPr>
          <w:rFonts w:ascii="Times New Roman" w:hAnsi="Times New Roman" w:cs="Times New Roman"/>
          <w:sz w:val="28"/>
          <w:szCs w:val="28"/>
        </w:rPr>
        <w:t xml:space="preserve">Рекомендації стосовно розширення джерел </w:t>
      </w:r>
      <w:r w:rsidRPr="0082777C">
        <w:rPr>
          <w:rFonts w:ascii="Times New Roman" w:hAnsi="Times New Roman" w:cs="Times New Roman"/>
          <w:sz w:val="28"/>
          <w:szCs w:val="28"/>
        </w:rPr>
        <w:lastRenderedPageBreak/>
        <w:t>доходів та оптимізації витрат дозволять зменшити ризики та підвищити стійкість бюджету в умовах змінного економічного середовища.</w:t>
      </w:r>
      <w:r w:rsidR="00E61DDD" w:rsidRPr="00E61DDD">
        <w:t xml:space="preserve"> </w:t>
      </w:r>
      <w:r w:rsidR="00E61DDD" w:rsidRPr="00E61DDD">
        <w:rPr>
          <w:rFonts w:ascii="Times New Roman" w:hAnsi="Times New Roman" w:cs="Times New Roman"/>
          <w:sz w:val="28"/>
          <w:szCs w:val="28"/>
        </w:rPr>
        <w:t>Важливо впроваджувати стратегічне планування бюджетної політики та систематично аналізувати її ефективність. Це допоможе вчасно виявляти та виправляти потенційні проблеми. Забезпечення відкритості та активної участі громадськості в бюджетному процесі сприятиме створенню довіри громадян та підвищить ефективність витрачання бюджетних коштів.</w:t>
      </w:r>
      <w:r w:rsidR="00E61DDD" w:rsidRPr="00E61DDD">
        <w:t xml:space="preserve"> </w:t>
      </w:r>
      <w:r w:rsidR="00E61DDD" w:rsidRPr="00E61DDD">
        <w:rPr>
          <w:rFonts w:ascii="Times New Roman" w:hAnsi="Times New Roman" w:cs="Times New Roman"/>
          <w:sz w:val="28"/>
          <w:szCs w:val="28"/>
        </w:rPr>
        <w:t>Важливо розвивати бізнес-клімат через справедливу податкову політику, захист прав власності та створення сприятливих умов для інвестицій.    Рекомендації щодо активізації співпраці з міжнародними партнерами та організаціями допоможуть розширити джерела фінансування та зменшити зале</w:t>
      </w:r>
      <w:r w:rsidR="00E61DDD">
        <w:rPr>
          <w:rFonts w:ascii="Times New Roman" w:hAnsi="Times New Roman" w:cs="Times New Roman"/>
          <w:sz w:val="28"/>
          <w:szCs w:val="28"/>
        </w:rPr>
        <w:t xml:space="preserve">жність від внутрішніх ресурсів. </w:t>
      </w:r>
      <w:r w:rsidR="00E61DDD" w:rsidRPr="00E61DDD">
        <w:rPr>
          <w:rFonts w:ascii="Times New Roman" w:hAnsi="Times New Roman" w:cs="Times New Roman"/>
          <w:sz w:val="28"/>
          <w:szCs w:val="28"/>
        </w:rPr>
        <w:t>Всі ці заходи спрямовані на підвищення стійкості бюджету в умовах глобальних викликів і забезпечення ефективного управління фінансовими ресурсами країни.</w:t>
      </w:r>
    </w:p>
    <w:p w:rsidR="009E348A" w:rsidRPr="009E348A" w:rsidRDefault="009E348A" w:rsidP="009E348A">
      <w:pPr>
        <w:spacing w:after="0" w:line="360" w:lineRule="auto"/>
        <w:ind w:firstLine="709"/>
        <w:jc w:val="both"/>
        <w:rPr>
          <w:rFonts w:ascii="Times New Roman" w:hAnsi="Times New Roman" w:cs="Times New Roman"/>
          <w:sz w:val="28"/>
          <w:szCs w:val="28"/>
        </w:rPr>
      </w:pPr>
      <w:r w:rsidRPr="009E348A">
        <w:rPr>
          <w:rFonts w:ascii="Times New Roman" w:hAnsi="Times New Roman" w:cs="Times New Roman"/>
          <w:sz w:val="28"/>
          <w:szCs w:val="28"/>
        </w:rPr>
        <w:t xml:space="preserve">4. Під час </w:t>
      </w:r>
      <w:r>
        <w:rPr>
          <w:rFonts w:ascii="Times New Roman" w:hAnsi="Times New Roman" w:cs="Times New Roman"/>
          <w:sz w:val="28"/>
          <w:szCs w:val="28"/>
        </w:rPr>
        <w:t xml:space="preserve">моєї практики </w:t>
      </w:r>
      <w:r w:rsidRPr="009E348A">
        <w:rPr>
          <w:rFonts w:ascii="Times New Roman" w:hAnsi="Times New Roman" w:cs="Times New Roman"/>
          <w:sz w:val="28"/>
          <w:szCs w:val="28"/>
        </w:rPr>
        <w:t xml:space="preserve">було досліджено </w:t>
      </w:r>
      <w:r>
        <w:rPr>
          <w:rFonts w:ascii="Times New Roman" w:hAnsi="Times New Roman" w:cs="Times New Roman"/>
          <w:sz w:val="28"/>
          <w:szCs w:val="28"/>
        </w:rPr>
        <w:t>ТОВ</w:t>
      </w:r>
      <w:r w:rsidRPr="009E348A">
        <w:rPr>
          <w:rFonts w:ascii="Times New Roman" w:hAnsi="Times New Roman" w:cs="Times New Roman"/>
          <w:sz w:val="28"/>
          <w:szCs w:val="28"/>
        </w:rPr>
        <w:t xml:space="preserve"> "АККОРДГРУП", </w:t>
      </w:r>
      <w:r>
        <w:rPr>
          <w:rFonts w:ascii="Times New Roman" w:hAnsi="Times New Roman" w:cs="Times New Roman"/>
          <w:sz w:val="28"/>
          <w:szCs w:val="28"/>
        </w:rPr>
        <w:t>що</w:t>
      </w:r>
      <w:r w:rsidRPr="009E348A">
        <w:rPr>
          <w:rFonts w:ascii="Times New Roman" w:hAnsi="Times New Roman" w:cs="Times New Roman"/>
          <w:sz w:val="28"/>
          <w:szCs w:val="28"/>
        </w:rPr>
        <w:t xml:space="preserve"> спеціалізується на постачанні комп’ютерної техніки та програмного забезпечення для підприємств, банків та великих організацій. Оскільки обсяги послуг, які надаються, є дуже великими, більшість угод укладаються через тендерні процедури.</w:t>
      </w:r>
    </w:p>
    <w:p w:rsidR="009E348A" w:rsidRPr="009E348A" w:rsidRDefault="009E348A" w:rsidP="009E348A">
      <w:pPr>
        <w:spacing w:after="0" w:line="360" w:lineRule="auto"/>
        <w:ind w:firstLine="709"/>
        <w:jc w:val="both"/>
        <w:rPr>
          <w:rFonts w:ascii="Times New Roman" w:hAnsi="Times New Roman" w:cs="Times New Roman"/>
          <w:sz w:val="28"/>
          <w:szCs w:val="28"/>
        </w:rPr>
      </w:pPr>
      <w:r w:rsidRPr="009E348A">
        <w:rPr>
          <w:rFonts w:ascii="Times New Roman" w:hAnsi="Times New Roman" w:cs="Times New Roman"/>
          <w:sz w:val="28"/>
          <w:szCs w:val="28"/>
        </w:rPr>
        <w:t>Моє стажування включало вивчення діяльності компанії, зокрема ознайомлення з тендерними процедурами та аналіз фінансового стану підприємства. Я провів PEST-аналіз за чотирма основними напрямками, щоб виявити можливі загрози та можливості для компанії.</w:t>
      </w:r>
    </w:p>
    <w:p w:rsidR="009E348A" w:rsidRPr="009E348A" w:rsidRDefault="009E348A" w:rsidP="009E348A">
      <w:pPr>
        <w:spacing w:after="0" w:line="360" w:lineRule="auto"/>
        <w:ind w:firstLine="709"/>
        <w:jc w:val="both"/>
        <w:rPr>
          <w:rFonts w:ascii="Times New Roman" w:hAnsi="Times New Roman" w:cs="Times New Roman"/>
          <w:sz w:val="28"/>
          <w:szCs w:val="28"/>
        </w:rPr>
      </w:pPr>
      <w:r w:rsidRPr="009E348A">
        <w:rPr>
          <w:rFonts w:ascii="Times New Roman" w:hAnsi="Times New Roman" w:cs="Times New Roman"/>
          <w:sz w:val="28"/>
          <w:szCs w:val="28"/>
        </w:rPr>
        <w:t>Встановлено, що збільшення матеріальних витрат пов'язане зі зростанням собівартості комп'ютерної продукції. Проте інші операційні витрати показують позитивну динаміку зі значним зниженням у 2021 році порівняно з попереднім роком. Компанія успішно співпрацює з великими корпораціями, що дозволяє їй отримувати великі замовлення, такі як підключення бізнес-додатків або розробка програмного забезпечення для банків.</w:t>
      </w:r>
    </w:p>
    <w:p w:rsidR="009E348A" w:rsidRPr="009E348A" w:rsidRDefault="009E348A" w:rsidP="009E348A">
      <w:pPr>
        <w:spacing w:after="0" w:line="360" w:lineRule="auto"/>
        <w:ind w:firstLine="709"/>
        <w:jc w:val="both"/>
        <w:rPr>
          <w:rFonts w:ascii="Times New Roman" w:hAnsi="Times New Roman" w:cs="Times New Roman"/>
          <w:sz w:val="28"/>
          <w:szCs w:val="28"/>
        </w:rPr>
      </w:pPr>
      <w:r w:rsidRPr="009E348A">
        <w:rPr>
          <w:rFonts w:ascii="Times New Roman" w:hAnsi="Times New Roman" w:cs="Times New Roman"/>
          <w:sz w:val="28"/>
          <w:szCs w:val="28"/>
        </w:rPr>
        <w:lastRenderedPageBreak/>
        <w:t>За результатами мого дослідження я рекомендую ряд заходів для поліпшення фінансового стану компанії. Ці заходи спрямовані на зменшення виробничих витрат при збереженні якості обслуговування. Основною метою є збільшення чистого прибутку та виокремлення перспектив розвитку в ІТ-сфері.</w:t>
      </w:r>
    </w:p>
    <w:p w:rsidR="009E348A" w:rsidRPr="009E348A" w:rsidRDefault="009E348A" w:rsidP="00E61DDD">
      <w:pPr>
        <w:spacing w:after="0" w:line="360" w:lineRule="auto"/>
        <w:ind w:firstLine="709"/>
        <w:jc w:val="both"/>
        <w:rPr>
          <w:rFonts w:ascii="Times New Roman" w:hAnsi="Times New Roman" w:cs="Times New Roman"/>
          <w:sz w:val="28"/>
          <w:szCs w:val="28"/>
        </w:rPr>
      </w:pPr>
    </w:p>
    <w:p w:rsidR="00E61DDD" w:rsidRPr="009E348A" w:rsidRDefault="00E61DDD" w:rsidP="00E61DDD">
      <w:pPr>
        <w:spacing w:after="0" w:line="360" w:lineRule="auto"/>
        <w:ind w:firstLine="709"/>
        <w:jc w:val="both"/>
        <w:rPr>
          <w:rFonts w:ascii="Times New Roman" w:hAnsi="Times New Roman" w:cs="Times New Roman"/>
          <w:sz w:val="28"/>
          <w:szCs w:val="28"/>
        </w:rPr>
      </w:pPr>
    </w:p>
    <w:p w:rsidR="00E61DDD" w:rsidRPr="009E348A" w:rsidRDefault="00E61DDD" w:rsidP="00E61DDD">
      <w:pPr>
        <w:spacing w:after="0" w:line="360" w:lineRule="auto"/>
        <w:ind w:firstLine="709"/>
        <w:jc w:val="both"/>
        <w:rPr>
          <w:rFonts w:ascii="Times New Roman" w:hAnsi="Times New Roman" w:cs="Times New Roman"/>
          <w:sz w:val="28"/>
          <w:szCs w:val="28"/>
        </w:rPr>
      </w:pPr>
    </w:p>
    <w:p w:rsidR="00E61DDD" w:rsidRPr="009E348A" w:rsidRDefault="00E61DDD" w:rsidP="00E61DDD">
      <w:pPr>
        <w:spacing w:after="0" w:line="360" w:lineRule="auto"/>
        <w:ind w:firstLine="709"/>
        <w:jc w:val="both"/>
        <w:rPr>
          <w:rFonts w:ascii="Times New Roman" w:hAnsi="Times New Roman" w:cs="Times New Roman"/>
          <w:sz w:val="28"/>
          <w:szCs w:val="28"/>
        </w:rPr>
      </w:pPr>
    </w:p>
    <w:p w:rsidR="00E61DDD" w:rsidRPr="009E348A" w:rsidRDefault="00E61DDD" w:rsidP="00E61DDD">
      <w:pPr>
        <w:spacing w:after="0" w:line="360" w:lineRule="auto"/>
        <w:ind w:firstLine="709"/>
        <w:jc w:val="both"/>
        <w:rPr>
          <w:rFonts w:ascii="Times New Roman" w:hAnsi="Times New Roman" w:cs="Times New Roman"/>
          <w:sz w:val="28"/>
          <w:szCs w:val="28"/>
        </w:rPr>
      </w:pPr>
    </w:p>
    <w:p w:rsidR="00E61DDD" w:rsidRPr="009E348A" w:rsidRDefault="00E61DDD" w:rsidP="00E61DDD">
      <w:pPr>
        <w:spacing w:after="0" w:line="360" w:lineRule="auto"/>
        <w:ind w:firstLine="709"/>
        <w:jc w:val="both"/>
        <w:rPr>
          <w:rFonts w:ascii="Times New Roman" w:hAnsi="Times New Roman" w:cs="Times New Roman"/>
          <w:sz w:val="28"/>
          <w:szCs w:val="28"/>
        </w:rPr>
      </w:pPr>
    </w:p>
    <w:p w:rsidR="00E61DDD" w:rsidRPr="009E348A" w:rsidRDefault="00E61DDD" w:rsidP="00E61DDD">
      <w:pPr>
        <w:spacing w:after="0" w:line="360" w:lineRule="auto"/>
        <w:ind w:firstLine="709"/>
        <w:jc w:val="both"/>
        <w:rPr>
          <w:rFonts w:ascii="Times New Roman" w:hAnsi="Times New Roman" w:cs="Times New Roman"/>
          <w:sz w:val="28"/>
          <w:szCs w:val="28"/>
        </w:rPr>
      </w:pPr>
    </w:p>
    <w:p w:rsidR="00E61DDD" w:rsidRPr="009E348A" w:rsidRDefault="00E61DDD" w:rsidP="00E61DDD">
      <w:pPr>
        <w:spacing w:after="0" w:line="360" w:lineRule="auto"/>
        <w:ind w:firstLine="709"/>
        <w:jc w:val="both"/>
        <w:rPr>
          <w:rFonts w:ascii="Times New Roman" w:hAnsi="Times New Roman" w:cs="Times New Roman"/>
          <w:sz w:val="28"/>
          <w:szCs w:val="28"/>
        </w:rPr>
      </w:pPr>
    </w:p>
    <w:p w:rsidR="00E61DDD" w:rsidRPr="009E348A" w:rsidRDefault="00E61DDD" w:rsidP="00E61DDD">
      <w:pPr>
        <w:spacing w:after="0" w:line="360" w:lineRule="auto"/>
        <w:ind w:firstLine="709"/>
        <w:jc w:val="both"/>
        <w:rPr>
          <w:rFonts w:ascii="Times New Roman" w:hAnsi="Times New Roman" w:cs="Times New Roman"/>
          <w:sz w:val="28"/>
          <w:szCs w:val="28"/>
        </w:rPr>
      </w:pPr>
    </w:p>
    <w:p w:rsidR="00E61DDD" w:rsidRPr="009E348A" w:rsidRDefault="00E61DDD" w:rsidP="00E61DDD">
      <w:pPr>
        <w:spacing w:after="0" w:line="360" w:lineRule="auto"/>
        <w:ind w:firstLine="709"/>
        <w:jc w:val="both"/>
        <w:rPr>
          <w:rFonts w:ascii="Times New Roman" w:hAnsi="Times New Roman" w:cs="Times New Roman"/>
          <w:sz w:val="28"/>
          <w:szCs w:val="28"/>
        </w:rPr>
      </w:pPr>
    </w:p>
    <w:p w:rsidR="00E61DDD" w:rsidRPr="009E348A" w:rsidRDefault="00E61DDD" w:rsidP="00E61DDD">
      <w:pPr>
        <w:spacing w:after="0" w:line="360" w:lineRule="auto"/>
        <w:ind w:firstLine="709"/>
        <w:jc w:val="both"/>
        <w:rPr>
          <w:rFonts w:ascii="Times New Roman" w:hAnsi="Times New Roman" w:cs="Times New Roman"/>
          <w:sz w:val="28"/>
          <w:szCs w:val="28"/>
        </w:rPr>
      </w:pPr>
    </w:p>
    <w:p w:rsidR="00E61DDD" w:rsidRPr="009E348A" w:rsidRDefault="00E61DDD" w:rsidP="00E61DDD">
      <w:pPr>
        <w:spacing w:after="0" w:line="360" w:lineRule="auto"/>
        <w:ind w:firstLine="709"/>
        <w:jc w:val="both"/>
        <w:rPr>
          <w:rFonts w:ascii="Times New Roman" w:hAnsi="Times New Roman" w:cs="Times New Roman"/>
          <w:sz w:val="28"/>
          <w:szCs w:val="28"/>
        </w:rPr>
      </w:pPr>
    </w:p>
    <w:p w:rsidR="00E61DDD" w:rsidRPr="009E348A" w:rsidRDefault="00E61DDD" w:rsidP="00E61DDD">
      <w:pPr>
        <w:spacing w:after="0" w:line="360" w:lineRule="auto"/>
        <w:ind w:firstLine="709"/>
        <w:jc w:val="both"/>
        <w:rPr>
          <w:rFonts w:ascii="Times New Roman" w:hAnsi="Times New Roman" w:cs="Times New Roman"/>
          <w:sz w:val="28"/>
          <w:szCs w:val="28"/>
        </w:rPr>
      </w:pPr>
    </w:p>
    <w:p w:rsidR="00E61DDD" w:rsidRPr="009E348A" w:rsidRDefault="00E61DDD" w:rsidP="00E61DDD">
      <w:pPr>
        <w:spacing w:after="0" w:line="360" w:lineRule="auto"/>
        <w:ind w:firstLine="709"/>
        <w:jc w:val="both"/>
        <w:rPr>
          <w:rFonts w:ascii="Times New Roman" w:hAnsi="Times New Roman" w:cs="Times New Roman"/>
          <w:sz w:val="28"/>
          <w:szCs w:val="28"/>
        </w:rPr>
      </w:pPr>
    </w:p>
    <w:p w:rsidR="003B15F9" w:rsidRPr="009E348A" w:rsidRDefault="003B15F9" w:rsidP="003B15F9">
      <w:pPr>
        <w:rPr>
          <w:rFonts w:ascii="Times New Roman" w:hAnsi="Times New Roman" w:cs="Times New Roman"/>
        </w:rPr>
      </w:pPr>
    </w:p>
    <w:p w:rsidR="009E348A" w:rsidRDefault="009E348A">
      <w:pPr>
        <w:rPr>
          <w:rFonts w:ascii="Times New Roman" w:eastAsiaTheme="majorEastAsia" w:hAnsi="Times New Roman" w:cs="Times New Roman"/>
          <w:b/>
          <w:bCs/>
          <w:sz w:val="28"/>
          <w:szCs w:val="28"/>
        </w:rPr>
      </w:pPr>
      <w:bookmarkStart w:id="22" w:name="_Toc157438500"/>
      <w:r>
        <w:rPr>
          <w:rFonts w:ascii="Times New Roman" w:hAnsi="Times New Roman" w:cs="Times New Roman"/>
        </w:rPr>
        <w:br w:type="page"/>
      </w:r>
    </w:p>
    <w:p w:rsidR="00003EB0" w:rsidRPr="009E348A" w:rsidRDefault="00F71F47" w:rsidP="003B15F9">
      <w:pPr>
        <w:pStyle w:val="1"/>
        <w:jc w:val="center"/>
        <w:rPr>
          <w:rFonts w:ascii="Times New Roman" w:hAnsi="Times New Roman" w:cs="Times New Roman"/>
          <w:color w:val="auto"/>
        </w:rPr>
      </w:pPr>
      <w:r w:rsidRPr="009E348A">
        <w:rPr>
          <w:rFonts w:ascii="Times New Roman" w:hAnsi="Times New Roman" w:cs="Times New Roman"/>
          <w:color w:val="auto"/>
        </w:rPr>
        <w:lastRenderedPageBreak/>
        <w:t>СПИСОК ВИКОРИСТАНИХ ДЖЕРЕЛ</w:t>
      </w:r>
      <w:bookmarkEnd w:id="22"/>
    </w:p>
    <w:p w:rsidR="00FB42C5" w:rsidRPr="009E348A" w:rsidRDefault="00FB42C5" w:rsidP="00FB42C5">
      <w:pPr>
        <w:rPr>
          <w:rFonts w:ascii="Times New Roman" w:hAnsi="Times New Roman" w:cs="Times New Roman"/>
        </w:rPr>
      </w:pPr>
    </w:p>
    <w:p w:rsidR="00003EB0" w:rsidRPr="009E348A" w:rsidRDefault="00FB42C5" w:rsidP="00DB5A98">
      <w:pPr>
        <w:pStyle w:val="ac"/>
        <w:numPr>
          <w:ilvl w:val="0"/>
          <w:numId w:val="2"/>
        </w:numPr>
        <w:spacing w:after="0" w:line="360" w:lineRule="auto"/>
        <w:ind w:left="0" w:firstLine="709"/>
        <w:jc w:val="both"/>
        <w:rPr>
          <w:rFonts w:ascii="Times New Roman" w:hAnsi="Times New Roman" w:cs="Times New Roman"/>
          <w:sz w:val="28"/>
          <w:szCs w:val="28"/>
        </w:rPr>
      </w:pPr>
      <w:r w:rsidRPr="009E348A">
        <w:rPr>
          <w:rFonts w:ascii="Times New Roman" w:hAnsi="Times New Roman" w:cs="Times New Roman"/>
          <w:sz w:val="28"/>
          <w:szCs w:val="28"/>
        </w:rPr>
        <w:t xml:space="preserve">Бюджетний кодекс України. </w:t>
      </w:r>
      <w:r w:rsidRPr="009E348A">
        <w:rPr>
          <w:rFonts w:ascii="Times New Roman" w:hAnsi="Times New Roman" w:cs="Times New Roman"/>
          <w:sz w:val="28"/>
          <w:szCs w:val="28"/>
          <w:lang w:val="en-US"/>
        </w:rPr>
        <w:t>URL</w:t>
      </w:r>
      <w:r w:rsidRPr="009E348A">
        <w:rPr>
          <w:rFonts w:ascii="Times New Roman" w:hAnsi="Times New Roman" w:cs="Times New Roman"/>
          <w:sz w:val="28"/>
          <w:szCs w:val="28"/>
        </w:rPr>
        <w:t>: https://zakon.rada.gov.ua/laws/show/2456-17#Text</w:t>
      </w:r>
    </w:p>
    <w:p w:rsidR="00FB42C5" w:rsidRPr="00FB42C5" w:rsidRDefault="00FB42C5" w:rsidP="00DB5A98">
      <w:pPr>
        <w:pStyle w:val="ac"/>
        <w:numPr>
          <w:ilvl w:val="0"/>
          <w:numId w:val="2"/>
        </w:numPr>
        <w:spacing w:after="0" w:line="360" w:lineRule="auto"/>
        <w:ind w:left="0" w:firstLine="709"/>
        <w:jc w:val="both"/>
        <w:rPr>
          <w:rFonts w:ascii="Times New Roman" w:hAnsi="Times New Roman" w:cs="Times New Roman"/>
          <w:bCs/>
          <w:sz w:val="28"/>
          <w:szCs w:val="28"/>
        </w:rPr>
      </w:pPr>
      <w:r w:rsidRPr="009E348A">
        <w:rPr>
          <w:rFonts w:ascii="Times New Roman" w:hAnsi="Times New Roman" w:cs="Times New Roman"/>
          <w:bCs/>
          <w:sz w:val="28"/>
          <w:szCs w:val="28"/>
        </w:rPr>
        <w:t>Господарський кодекс України. URL:</w:t>
      </w:r>
      <w:r w:rsidRPr="009E348A">
        <w:rPr>
          <w:rFonts w:ascii="Times New Roman" w:hAnsi="Times New Roman" w:cs="Times New Roman"/>
          <w:sz w:val="28"/>
          <w:szCs w:val="28"/>
        </w:rPr>
        <w:t xml:space="preserve"> </w:t>
      </w:r>
      <w:r w:rsidRPr="009E348A">
        <w:rPr>
          <w:rFonts w:ascii="Times New Roman" w:hAnsi="Times New Roman" w:cs="Times New Roman"/>
          <w:bCs/>
          <w:sz w:val="28"/>
          <w:szCs w:val="28"/>
        </w:rPr>
        <w:t>https://zakon.rada.gov.ua/</w:t>
      </w:r>
      <w:r w:rsidRPr="00FB42C5">
        <w:rPr>
          <w:rFonts w:ascii="Times New Roman" w:hAnsi="Times New Roman" w:cs="Times New Roman"/>
          <w:bCs/>
          <w:sz w:val="28"/>
          <w:szCs w:val="28"/>
        </w:rPr>
        <w:t>laws/show/436-15#Text</w:t>
      </w:r>
    </w:p>
    <w:p w:rsidR="00003EB0" w:rsidRPr="00FB42C5" w:rsidRDefault="00003EB0" w:rsidP="00DB5A98">
      <w:pPr>
        <w:pStyle w:val="ac"/>
        <w:numPr>
          <w:ilvl w:val="0"/>
          <w:numId w:val="2"/>
        </w:numPr>
        <w:spacing w:after="0" w:line="360" w:lineRule="auto"/>
        <w:ind w:left="0" w:firstLine="709"/>
        <w:jc w:val="both"/>
        <w:rPr>
          <w:rFonts w:ascii="Times New Roman" w:hAnsi="Times New Roman" w:cs="Times New Roman"/>
          <w:sz w:val="28"/>
          <w:szCs w:val="28"/>
        </w:rPr>
      </w:pPr>
      <w:proofErr w:type="spellStart"/>
      <w:r w:rsidRPr="00FB42C5">
        <w:rPr>
          <w:rFonts w:ascii="Times New Roman" w:hAnsi="Times New Roman" w:cs="Times New Roman"/>
          <w:sz w:val="28"/>
          <w:szCs w:val="28"/>
        </w:rPr>
        <w:t>Адонін</w:t>
      </w:r>
      <w:proofErr w:type="spellEnd"/>
      <w:r w:rsidRPr="00FB42C5">
        <w:rPr>
          <w:rFonts w:ascii="Times New Roman" w:hAnsi="Times New Roman" w:cs="Times New Roman"/>
          <w:sz w:val="28"/>
          <w:szCs w:val="28"/>
        </w:rPr>
        <w:t xml:space="preserve"> С.В., Ковальов М.С. Дефіцит державного бюджету України в умовах військового стану. Фінанси, банківська система та страхування в Україні: стан, проблеми та перспективи</w:t>
      </w:r>
      <w:r w:rsidR="00FB42C5">
        <w:rPr>
          <w:rFonts w:ascii="Times New Roman" w:hAnsi="Times New Roman" w:cs="Times New Roman"/>
          <w:sz w:val="28"/>
          <w:szCs w:val="28"/>
        </w:rPr>
        <w:t xml:space="preserve"> розвитку в кризовій економіці</w:t>
      </w:r>
      <w:r w:rsidRPr="00FB42C5">
        <w:rPr>
          <w:rFonts w:ascii="Times New Roman" w:hAnsi="Times New Roman" w:cs="Times New Roman"/>
          <w:sz w:val="28"/>
          <w:szCs w:val="28"/>
        </w:rPr>
        <w:t>: Матеріали VI Міжнародної науково-практичної Інтернет-конференції 2-3 березня 2023 р. Дніпро: ДДАЕУ, 2023. С. 8–10.</w:t>
      </w:r>
    </w:p>
    <w:p w:rsidR="00003EB0" w:rsidRPr="00FB42C5" w:rsidRDefault="00003EB0" w:rsidP="00DB5A98">
      <w:pPr>
        <w:pStyle w:val="ac"/>
        <w:numPr>
          <w:ilvl w:val="0"/>
          <w:numId w:val="2"/>
        </w:numPr>
        <w:spacing w:after="0" w:line="360" w:lineRule="auto"/>
        <w:ind w:left="0" w:firstLine="709"/>
        <w:jc w:val="both"/>
        <w:rPr>
          <w:rFonts w:ascii="Times New Roman" w:hAnsi="Times New Roman" w:cs="Times New Roman"/>
          <w:sz w:val="28"/>
          <w:szCs w:val="28"/>
        </w:rPr>
      </w:pPr>
      <w:r w:rsidRPr="00FB42C5">
        <w:rPr>
          <w:rFonts w:ascii="Times New Roman" w:hAnsi="Times New Roman" w:cs="Times New Roman"/>
          <w:sz w:val="28"/>
          <w:szCs w:val="28"/>
        </w:rPr>
        <w:t xml:space="preserve">Бак Н., </w:t>
      </w:r>
      <w:proofErr w:type="spellStart"/>
      <w:r w:rsidRPr="00FB42C5">
        <w:rPr>
          <w:rFonts w:ascii="Times New Roman" w:hAnsi="Times New Roman" w:cs="Times New Roman"/>
          <w:sz w:val="28"/>
          <w:szCs w:val="28"/>
        </w:rPr>
        <w:t>Харовська</w:t>
      </w:r>
      <w:proofErr w:type="spellEnd"/>
      <w:r w:rsidRPr="00FB42C5">
        <w:rPr>
          <w:rFonts w:ascii="Times New Roman" w:hAnsi="Times New Roman" w:cs="Times New Roman"/>
          <w:sz w:val="28"/>
          <w:szCs w:val="28"/>
        </w:rPr>
        <w:t xml:space="preserve"> А. Війна як чинник формування податков</w:t>
      </w:r>
      <w:r w:rsidR="00FB42C5" w:rsidRPr="00FB42C5">
        <w:rPr>
          <w:rFonts w:ascii="Times New Roman" w:hAnsi="Times New Roman" w:cs="Times New Roman"/>
          <w:sz w:val="28"/>
          <w:szCs w:val="28"/>
        </w:rPr>
        <w:t>их надходжень бюджету України. Фінанси, облік і оподаткування</w:t>
      </w:r>
      <w:r w:rsidRPr="00FB42C5">
        <w:rPr>
          <w:rFonts w:ascii="Times New Roman" w:hAnsi="Times New Roman" w:cs="Times New Roman"/>
          <w:sz w:val="28"/>
          <w:szCs w:val="28"/>
        </w:rPr>
        <w:t xml:space="preserve">. 2023. Випуск І (89). С. 21–37.  </w:t>
      </w:r>
    </w:p>
    <w:p w:rsidR="00003EB0" w:rsidRPr="00FB42C5" w:rsidRDefault="00003EB0" w:rsidP="00DB5A98">
      <w:pPr>
        <w:pStyle w:val="ac"/>
        <w:numPr>
          <w:ilvl w:val="0"/>
          <w:numId w:val="2"/>
        </w:numPr>
        <w:spacing w:after="0" w:line="360" w:lineRule="auto"/>
        <w:ind w:left="0" w:firstLine="709"/>
        <w:jc w:val="both"/>
        <w:rPr>
          <w:rFonts w:ascii="Times New Roman" w:hAnsi="Times New Roman" w:cs="Times New Roman"/>
          <w:sz w:val="28"/>
          <w:szCs w:val="28"/>
        </w:rPr>
      </w:pPr>
      <w:r w:rsidRPr="00FB42C5">
        <w:rPr>
          <w:rFonts w:ascii="Times New Roman" w:hAnsi="Times New Roman" w:cs="Times New Roman"/>
          <w:sz w:val="28"/>
          <w:szCs w:val="28"/>
        </w:rPr>
        <w:t xml:space="preserve">Бей С., </w:t>
      </w:r>
      <w:proofErr w:type="spellStart"/>
      <w:r w:rsidRPr="00FB42C5">
        <w:rPr>
          <w:rFonts w:ascii="Times New Roman" w:hAnsi="Times New Roman" w:cs="Times New Roman"/>
          <w:sz w:val="28"/>
          <w:szCs w:val="28"/>
        </w:rPr>
        <w:t>Головай</w:t>
      </w:r>
      <w:proofErr w:type="spellEnd"/>
      <w:r w:rsidRPr="00FB42C5">
        <w:rPr>
          <w:rFonts w:ascii="Times New Roman" w:hAnsi="Times New Roman" w:cs="Times New Roman"/>
          <w:sz w:val="28"/>
          <w:szCs w:val="28"/>
        </w:rPr>
        <w:t xml:space="preserve"> Н., </w:t>
      </w:r>
      <w:proofErr w:type="spellStart"/>
      <w:r w:rsidRPr="00FB42C5">
        <w:rPr>
          <w:rFonts w:ascii="Times New Roman" w:hAnsi="Times New Roman" w:cs="Times New Roman"/>
          <w:sz w:val="28"/>
          <w:szCs w:val="28"/>
        </w:rPr>
        <w:t>Долюк</w:t>
      </w:r>
      <w:proofErr w:type="spellEnd"/>
      <w:r w:rsidRPr="00FB42C5">
        <w:rPr>
          <w:rFonts w:ascii="Times New Roman" w:hAnsi="Times New Roman" w:cs="Times New Roman"/>
          <w:sz w:val="28"/>
          <w:szCs w:val="28"/>
        </w:rPr>
        <w:t xml:space="preserve"> А. Стан державного боргу Ук</w:t>
      </w:r>
      <w:r w:rsidR="00FB42C5" w:rsidRPr="00FB42C5">
        <w:rPr>
          <w:rFonts w:ascii="Times New Roman" w:hAnsi="Times New Roman" w:cs="Times New Roman"/>
          <w:sz w:val="28"/>
          <w:szCs w:val="28"/>
        </w:rPr>
        <w:t>раїни в умовах воєнного стану. Механізм регулювання економіки</w:t>
      </w:r>
      <w:r w:rsidRPr="00FB42C5">
        <w:rPr>
          <w:rFonts w:ascii="Times New Roman" w:hAnsi="Times New Roman" w:cs="Times New Roman"/>
          <w:sz w:val="28"/>
          <w:szCs w:val="28"/>
        </w:rPr>
        <w:t xml:space="preserve">. 2023. </w:t>
      </w:r>
      <w:r w:rsidR="00FB42C5">
        <w:rPr>
          <w:rFonts w:ascii="Times New Roman" w:hAnsi="Times New Roman" w:cs="Times New Roman"/>
          <w:sz w:val="28"/>
          <w:szCs w:val="28"/>
        </w:rPr>
        <w:t>№</w:t>
      </w:r>
      <w:r w:rsidRPr="00FB42C5">
        <w:rPr>
          <w:rFonts w:ascii="Times New Roman" w:hAnsi="Times New Roman" w:cs="Times New Roman"/>
          <w:sz w:val="28"/>
          <w:szCs w:val="28"/>
        </w:rPr>
        <w:t xml:space="preserve"> 3(101). С. 55–61. </w:t>
      </w:r>
    </w:p>
    <w:p w:rsidR="00FB42C5" w:rsidRPr="00FB42C5" w:rsidRDefault="00FB42C5" w:rsidP="00DB5A98">
      <w:pPr>
        <w:pStyle w:val="ac"/>
        <w:numPr>
          <w:ilvl w:val="0"/>
          <w:numId w:val="2"/>
        </w:numPr>
        <w:spacing w:after="0" w:line="360" w:lineRule="auto"/>
        <w:ind w:left="0" w:firstLine="709"/>
        <w:jc w:val="both"/>
        <w:rPr>
          <w:rFonts w:ascii="Times New Roman" w:hAnsi="Times New Roman" w:cs="Times New Roman"/>
          <w:sz w:val="28"/>
          <w:szCs w:val="28"/>
        </w:rPr>
      </w:pPr>
      <w:r w:rsidRPr="00FB42C5">
        <w:rPr>
          <w:rFonts w:ascii="Times New Roman" w:hAnsi="Times New Roman" w:cs="Times New Roman"/>
          <w:sz w:val="28"/>
          <w:szCs w:val="28"/>
        </w:rPr>
        <w:t xml:space="preserve">Бугель Ю. Бюджетна політика України в умовах воєнного стану: виклики та перспективи. Економічний аналіз. 2023. </w:t>
      </w:r>
      <w:r>
        <w:rPr>
          <w:rFonts w:ascii="Times New Roman" w:hAnsi="Times New Roman" w:cs="Times New Roman"/>
          <w:sz w:val="28"/>
          <w:szCs w:val="28"/>
        </w:rPr>
        <w:t>№</w:t>
      </w:r>
      <w:r w:rsidRPr="00FB42C5">
        <w:rPr>
          <w:rFonts w:ascii="Times New Roman" w:hAnsi="Times New Roman" w:cs="Times New Roman"/>
          <w:sz w:val="28"/>
          <w:szCs w:val="28"/>
        </w:rPr>
        <w:t xml:space="preserve"> 33.2. С. 128–138.</w:t>
      </w:r>
    </w:p>
    <w:p w:rsidR="00FB42C5" w:rsidRDefault="00003EB0" w:rsidP="00DB5A98">
      <w:pPr>
        <w:pStyle w:val="ac"/>
        <w:numPr>
          <w:ilvl w:val="0"/>
          <w:numId w:val="2"/>
        </w:numPr>
        <w:spacing w:after="0" w:line="360" w:lineRule="auto"/>
        <w:ind w:left="0" w:firstLine="709"/>
        <w:jc w:val="both"/>
        <w:rPr>
          <w:rFonts w:ascii="Times New Roman" w:hAnsi="Times New Roman" w:cs="Times New Roman"/>
          <w:sz w:val="28"/>
          <w:szCs w:val="28"/>
        </w:rPr>
      </w:pPr>
      <w:proofErr w:type="spellStart"/>
      <w:r w:rsidRPr="00FB42C5">
        <w:rPr>
          <w:rFonts w:ascii="Times New Roman" w:hAnsi="Times New Roman" w:cs="Times New Roman"/>
          <w:sz w:val="28"/>
          <w:szCs w:val="28"/>
        </w:rPr>
        <w:t>Ватаманюк</w:t>
      </w:r>
      <w:proofErr w:type="spellEnd"/>
      <w:r w:rsidRPr="00FB42C5">
        <w:rPr>
          <w:rFonts w:ascii="Times New Roman" w:hAnsi="Times New Roman" w:cs="Times New Roman"/>
          <w:sz w:val="28"/>
          <w:szCs w:val="28"/>
        </w:rPr>
        <w:t>-Зелінська У.З., Пріцак Я.М., Зелінський М.-П. Особливості</w:t>
      </w:r>
      <w:r w:rsidR="00FB42C5" w:rsidRPr="00FB42C5">
        <w:rPr>
          <w:rFonts w:ascii="Times New Roman" w:hAnsi="Times New Roman" w:cs="Times New Roman"/>
          <w:sz w:val="28"/>
          <w:szCs w:val="28"/>
        </w:rPr>
        <w:t xml:space="preserve"> формування та виконання держав</w:t>
      </w:r>
      <w:r w:rsidRPr="00FB42C5">
        <w:rPr>
          <w:rFonts w:ascii="Times New Roman" w:hAnsi="Times New Roman" w:cs="Times New Roman"/>
          <w:sz w:val="28"/>
          <w:szCs w:val="28"/>
        </w:rPr>
        <w:t>ного бюджету Ук</w:t>
      </w:r>
      <w:r w:rsidR="00FB42C5" w:rsidRPr="00FB42C5">
        <w:rPr>
          <w:rFonts w:ascii="Times New Roman" w:hAnsi="Times New Roman" w:cs="Times New Roman"/>
          <w:sz w:val="28"/>
          <w:szCs w:val="28"/>
        </w:rPr>
        <w:t>раїни в умовах воєнного стану. Економічний простір</w:t>
      </w:r>
      <w:r w:rsidRPr="00FB42C5">
        <w:rPr>
          <w:rFonts w:ascii="Times New Roman" w:hAnsi="Times New Roman" w:cs="Times New Roman"/>
          <w:sz w:val="28"/>
          <w:szCs w:val="28"/>
        </w:rPr>
        <w:t xml:space="preserve">. 2023. </w:t>
      </w:r>
      <w:r w:rsidR="00FB42C5" w:rsidRPr="00FB42C5">
        <w:rPr>
          <w:rFonts w:ascii="Times New Roman" w:hAnsi="Times New Roman" w:cs="Times New Roman"/>
          <w:sz w:val="28"/>
          <w:szCs w:val="28"/>
        </w:rPr>
        <w:t>№</w:t>
      </w:r>
      <w:r w:rsidRPr="00FB42C5">
        <w:rPr>
          <w:rFonts w:ascii="Times New Roman" w:hAnsi="Times New Roman" w:cs="Times New Roman"/>
          <w:sz w:val="28"/>
          <w:szCs w:val="28"/>
        </w:rPr>
        <w:t xml:space="preserve"> 185. С. 26–31.</w:t>
      </w:r>
    </w:p>
    <w:p w:rsidR="00FB42C5" w:rsidRPr="00FB42C5" w:rsidRDefault="00FB42C5" w:rsidP="00DB5A98">
      <w:pPr>
        <w:pStyle w:val="ac"/>
        <w:numPr>
          <w:ilvl w:val="0"/>
          <w:numId w:val="2"/>
        </w:numPr>
        <w:spacing w:after="0" w:line="360" w:lineRule="auto"/>
        <w:ind w:left="0" w:firstLine="709"/>
        <w:jc w:val="both"/>
        <w:rPr>
          <w:rFonts w:ascii="Times New Roman" w:hAnsi="Times New Roman" w:cs="Times New Roman"/>
          <w:sz w:val="28"/>
          <w:szCs w:val="28"/>
        </w:rPr>
      </w:pPr>
      <w:proofErr w:type="spellStart"/>
      <w:r w:rsidRPr="00FB42C5">
        <w:rPr>
          <w:rFonts w:ascii="Times New Roman" w:hAnsi="Times New Roman" w:cs="Times New Roman"/>
          <w:sz w:val="28"/>
          <w:szCs w:val="28"/>
        </w:rPr>
        <w:t>Грубляк</w:t>
      </w:r>
      <w:proofErr w:type="spellEnd"/>
      <w:r w:rsidRPr="00FB42C5">
        <w:rPr>
          <w:rFonts w:ascii="Times New Roman" w:hAnsi="Times New Roman" w:cs="Times New Roman"/>
          <w:sz w:val="28"/>
          <w:szCs w:val="28"/>
        </w:rPr>
        <w:t xml:space="preserve"> О., </w:t>
      </w:r>
      <w:proofErr w:type="spellStart"/>
      <w:r w:rsidRPr="00FB42C5">
        <w:rPr>
          <w:rFonts w:ascii="Times New Roman" w:hAnsi="Times New Roman" w:cs="Times New Roman"/>
          <w:sz w:val="28"/>
          <w:szCs w:val="28"/>
        </w:rPr>
        <w:t>Холявко</w:t>
      </w:r>
      <w:proofErr w:type="spellEnd"/>
      <w:r w:rsidRPr="00FB42C5">
        <w:rPr>
          <w:rFonts w:ascii="Times New Roman" w:hAnsi="Times New Roman" w:cs="Times New Roman"/>
          <w:sz w:val="28"/>
          <w:szCs w:val="28"/>
        </w:rPr>
        <w:t xml:space="preserve"> Н., </w:t>
      </w:r>
      <w:proofErr w:type="spellStart"/>
      <w:r w:rsidRPr="00FB42C5">
        <w:rPr>
          <w:rFonts w:ascii="Times New Roman" w:hAnsi="Times New Roman" w:cs="Times New Roman"/>
          <w:sz w:val="28"/>
          <w:szCs w:val="28"/>
        </w:rPr>
        <w:t>Жаворонок</w:t>
      </w:r>
      <w:proofErr w:type="spellEnd"/>
      <w:r w:rsidRPr="00FB42C5">
        <w:rPr>
          <w:rFonts w:ascii="Times New Roman" w:hAnsi="Times New Roman" w:cs="Times New Roman"/>
          <w:sz w:val="28"/>
          <w:szCs w:val="28"/>
        </w:rPr>
        <w:t xml:space="preserve"> А. Оцінка ефективності управління дефіцитом державного бюджету</w:t>
      </w:r>
      <w:r>
        <w:rPr>
          <w:rFonts w:ascii="Times New Roman" w:hAnsi="Times New Roman" w:cs="Times New Roman"/>
          <w:sz w:val="28"/>
          <w:szCs w:val="28"/>
        </w:rPr>
        <w:t xml:space="preserve"> </w:t>
      </w:r>
      <w:r w:rsidRPr="00FB42C5">
        <w:rPr>
          <w:rFonts w:ascii="Times New Roman" w:hAnsi="Times New Roman" w:cs="Times New Roman"/>
          <w:sz w:val="28"/>
          <w:szCs w:val="28"/>
        </w:rPr>
        <w:t>України. Проблеми і перспективи економіки та управління. 202</w:t>
      </w:r>
      <w:r>
        <w:rPr>
          <w:rFonts w:ascii="Times New Roman" w:hAnsi="Times New Roman" w:cs="Times New Roman"/>
          <w:sz w:val="28"/>
          <w:szCs w:val="28"/>
        </w:rPr>
        <w:t>2</w:t>
      </w:r>
      <w:r w:rsidRPr="00FB42C5">
        <w:rPr>
          <w:rFonts w:ascii="Times New Roman" w:hAnsi="Times New Roman" w:cs="Times New Roman"/>
          <w:sz w:val="28"/>
          <w:szCs w:val="28"/>
        </w:rPr>
        <w:t>. № 3 (23). С. 130–141.</w:t>
      </w:r>
    </w:p>
    <w:p w:rsidR="00805DCA" w:rsidRPr="00805DCA" w:rsidRDefault="00003EB0" w:rsidP="00DB5A98">
      <w:pPr>
        <w:pStyle w:val="ac"/>
        <w:numPr>
          <w:ilvl w:val="0"/>
          <w:numId w:val="2"/>
        </w:numPr>
        <w:spacing w:after="0" w:line="360" w:lineRule="auto"/>
        <w:ind w:left="0" w:firstLine="709"/>
        <w:jc w:val="both"/>
        <w:rPr>
          <w:rFonts w:ascii="Times New Roman" w:hAnsi="Times New Roman" w:cs="Times New Roman"/>
          <w:sz w:val="28"/>
          <w:szCs w:val="28"/>
        </w:rPr>
      </w:pPr>
      <w:proofErr w:type="spellStart"/>
      <w:r w:rsidRPr="00FB42C5">
        <w:rPr>
          <w:rFonts w:ascii="Times New Roman" w:hAnsi="Times New Roman" w:cs="Times New Roman"/>
          <w:sz w:val="28"/>
          <w:szCs w:val="28"/>
        </w:rPr>
        <w:t>Дєдушев</w:t>
      </w:r>
      <w:proofErr w:type="spellEnd"/>
      <w:r w:rsidRPr="00FB42C5">
        <w:rPr>
          <w:rFonts w:ascii="Times New Roman" w:hAnsi="Times New Roman" w:cs="Times New Roman"/>
          <w:sz w:val="28"/>
          <w:szCs w:val="28"/>
        </w:rPr>
        <w:t xml:space="preserve">  І.  Бюджетна  пол</w:t>
      </w:r>
      <w:r w:rsidR="00FB42C5" w:rsidRPr="00FB42C5">
        <w:rPr>
          <w:rFonts w:ascii="Times New Roman" w:hAnsi="Times New Roman" w:cs="Times New Roman"/>
          <w:sz w:val="28"/>
          <w:szCs w:val="28"/>
        </w:rPr>
        <w:t xml:space="preserve">ітика:  поняття  та  завдання. </w:t>
      </w:r>
      <w:r w:rsidRPr="00FB42C5">
        <w:rPr>
          <w:rFonts w:ascii="Times New Roman" w:hAnsi="Times New Roman" w:cs="Times New Roman"/>
          <w:sz w:val="28"/>
          <w:szCs w:val="28"/>
        </w:rPr>
        <w:t xml:space="preserve">Науковий  вісник  Ужгородського </w:t>
      </w:r>
      <w:r w:rsidR="00FB42C5" w:rsidRPr="00FB42C5">
        <w:rPr>
          <w:rFonts w:ascii="Times New Roman" w:hAnsi="Times New Roman" w:cs="Times New Roman"/>
          <w:sz w:val="28"/>
          <w:szCs w:val="28"/>
        </w:rPr>
        <w:t xml:space="preserve"> на</w:t>
      </w:r>
      <w:r w:rsidR="00805DCA">
        <w:rPr>
          <w:rFonts w:ascii="Times New Roman" w:hAnsi="Times New Roman" w:cs="Times New Roman"/>
          <w:sz w:val="28"/>
          <w:szCs w:val="28"/>
        </w:rPr>
        <w:t>ціонального університету. Серія</w:t>
      </w:r>
      <w:r w:rsidR="00FB42C5" w:rsidRPr="00FB42C5">
        <w:rPr>
          <w:rFonts w:ascii="Times New Roman" w:hAnsi="Times New Roman" w:cs="Times New Roman"/>
          <w:sz w:val="28"/>
          <w:szCs w:val="28"/>
        </w:rPr>
        <w:t>: Право</w:t>
      </w:r>
      <w:r w:rsidRPr="00FB42C5">
        <w:rPr>
          <w:rFonts w:ascii="Times New Roman" w:hAnsi="Times New Roman" w:cs="Times New Roman"/>
          <w:sz w:val="28"/>
          <w:szCs w:val="28"/>
        </w:rPr>
        <w:t xml:space="preserve">. 2023. </w:t>
      </w:r>
      <w:r w:rsidR="00FB42C5">
        <w:rPr>
          <w:rFonts w:ascii="Times New Roman" w:hAnsi="Times New Roman" w:cs="Times New Roman"/>
          <w:sz w:val="28"/>
          <w:szCs w:val="28"/>
        </w:rPr>
        <w:t>№</w:t>
      </w:r>
      <w:r w:rsidRPr="00FB42C5">
        <w:rPr>
          <w:rFonts w:ascii="Times New Roman" w:hAnsi="Times New Roman" w:cs="Times New Roman"/>
          <w:sz w:val="28"/>
          <w:szCs w:val="28"/>
        </w:rPr>
        <w:t xml:space="preserve"> 2.77. С. 37–41.  </w:t>
      </w:r>
    </w:p>
    <w:p w:rsidR="00805DCA" w:rsidRPr="00805DCA" w:rsidRDefault="00805DCA" w:rsidP="00DB5A98">
      <w:pPr>
        <w:pStyle w:val="ac"/>
        <w:numPr>
          <w:ilvl w:val="0"/>
          <w:numId w:val="2"/>
        </w:numPr>
        <w:spacing w:after="0" w:line="360" w:lineRule="auto"/>
        <w:ind w:left="0" w:firstLine="709"/>
        <w:jc w:val="both"/>
        <w:rPr>
          <w:rFonts w:ascii="Times New Roman" w:hAnsi="Times New Roman" w:cs="Times New Roman"/>
          <w:sz w:val="28"/>
          <w:szCs w:val="28"/>
        </w:rPr>
      </w:pPr>
      <w:r w:rsidRPr="00805DCA">
        <w:rPr>
          <w:rFonts w:ascii="Times New Roman" w:hAnsi="Times New Roman" w:cs="Times New Roman"/>
          <w:sz w:val="28"/>
          <w:szCs w:val="28"/>
        </w:rPr>
        <w:t xml:space="preserve">Кравчук Н. Я., Колісник О. Я., </w:t>
      </w:r>
      <w:proofErr w:type="spellStart"/>
      <w:r w:rsidRPr="00805DCA">
        <w:rPr>
          <w:rFonts w:ascii="Times New Roman" w:hAnsi="Times New Roman" w:cs="Times New Roman"/>
          <w:sz w:val="28"/>
          <w:szCs w:val="28"/>
        </w:rPr>
        <w:t>Мелих</w:t>
      </w:r>
      <w:proofErr w:type="spellEnd"/>
      <w:r w:rsidRPr="00805DCA">
        <w:rPr>
          <w:rFonts w:ascii="Times New Roman" w:hAnsi="Times New Roman" w:cs="Times New Roman"/>
          <w:sz w:val="28"/>
          <w:szCs w:val="28"/>
        </w:rPr>
        <w:t xml:space="preserve"> О. Ю. Фінансова безпека:</w:t>
      </w:r>
      <w:r w:rsidRPr="00805DCA">
        <w:rPr>
          <w:rFonts w:ascii="Times New Roman" w:hAnsi="Times New Roman" w:cs="Times New Roman"/>
          <w:sz w:val="28"/>
          <w:szCs w:val="28"/>
          <w:lang w:val="ru-RU"/>
        </w:rPr>
        <w:t xml:space="preserve"> </w:t>
      </w:r>
      <w:proofErr w:type="spellStart"/>
      <w:r w:rsidRPr="00805DCA">
        <w:rPr>
          <w:rFonts w:ascii="Times New Roman" w:hAnsi="Times New Roman" w:cs="Times New Roman"/>
          <w:sz w:val="28"/>
          <w:szCs w:val="28"/>
        </w:rPr>
        <w:t>н</w:t>
      </w:r>
      <w:r>
        <w:rPr>
          <w:rFonts w:ascii="Times New Roman" w:hAnsi="Times New Roman" w:cs="Times New Roman"/>
          <w:sz w:val="28"/>
          <w:szCs w:val="28"/>
        </w:rPr>
        <w:t>авч</w:t>
      </w:r>
      <w:proofErr w:type="spellEnd"/>
      <w:r>
        <w:rPr>
          <w:rFonts w:ascii="Times New Roman" w:hAnsi="Times New Roman" w:cs="Times New Roman"/>
          <w:sz w:val="28"/>
          <w:szCs w:val="28"/>
        </w:rPr>
        <w:t>.-метод. посібник. Тернопіль</w:t>
      </w:r>
      <w:r w:rsidRPr="00805DCA">
        <w:rPr>
          <w:rFonts w:ascii="Times New Roman" w:hAnsi="Times New Roman" w:cs="Times New Roman"/>
          <w:sz w:val="28"/>
          <w:szCs w:val="28"/>
        </w:rPr>
        <w:t>: Вектор, 20</w:t>
      </w:r>
      <w:r w:rsidRPr="00805DCA">
        <w:rPr>
          <w:rFonts w:ascii="Times New Roman" w:hAnsi="Times New Roman" w:cs="Times New Roman"/>
          <w:sz w:val="28"/>
          <w:szCs w:val="28"/>
          <w:lang w:val="ru-RU"/>
        </w:rPr>
        <w:t>2</w:t>
      </w:r>
      <w:r w:rsidRPr="00805DCA">
        <w:rPr>
          <w:rFonts w:ascii="Times New Roman" w:hAnsi="Times New Roman" w:cs="Times New Roman"/>
          <w:sz w:val="28"/>
          <w:szCs w:val="28"/>
        </w:rPr>
        <w:t>0. 277 с.</w:t>
      </w:r>
    </w:p>
    <w:p w:rsidR="00003EB0" w:rsidRPr="00FB42C5" w:rsidRDefault="00003EB0" w:rsidP="00DB5A98">
      <w:pPr>
        <w:pStyle w:val="ac"/>
        <w:numPr>
          <w:ilvl w:val="0"/>
          <w:numId w:val="2"/>
        </w:numPr>
        <w:spacing w:after="0" w:line="360" w:lineRule="auto"/>
        <w:ind w:left="0" w:firstLine="709"/>
        <w:jc w:val="both"/>
        <w:rPr>
          <w:rFonts w:ascii="Times New Roman" w:hAnsi="Times New Roman" w:cs="Times New Roman"/>
          <w:sz w:val="28"/>
          <w:szCs w:val="28"/>
        </w:rPr>
      </w:pPr>
      <w:proofErr w:type="spellStart"/>
      <w:r w:rsidRPr="00FB42C5">
        <w:rPr>
          <w:rFonts w:ascii="Times New Roman" w:hAnsi="Times New Roman" w:cs="Times New Roman"/>
          <w:sz w:val="28"/>
          <w:szCs w:val="28"/>
        </w:rPr>
        <w:lastRenderedPageBreak/>
        <w:t>Чугунов</w:t>
      </w:r>
      <w:proofErr w:type="spellEnd"/>
      <w:r w:rsidRPr="00FB42C5">
        <w:rPr>
          <w:rFonts w:ascii="Times New Roman" w:hAnsi="Times New Roman" w:cs="Times New Roman"/>
          <w:sz w:val="28"/>
          <w:szCs w:val="28"/>
        </w:rPr>
        <w:t xml:space="preserve">  І.,  Макогон  В.,  Титарчук  М.,  Крикун  Т.  Бюджетна  політика  Україн</w:t>
      </w:r>
      <w:r w:rsidR="00FB42C5" w:rsidRPr="00FB42C5">
        <w:rPr>
          <w:rFonts w:ascii="Times New Roman" w:hAnsi="Times New Roman" w:cs="Times New Roman"/>
          <w:sz w:val="28"/>
          <w:szCs w:val="28"/>
        </w:rPr>
        <w:t xml:space="preserve">и  в  умовах  воєнного  стану. </w:t>
      </w:r>
      <w:r w:rsidRPr="00FB42C5">
        <w:rPr>
          <w:rFonts w:ascii="Times New Roman" w:hAnsi="Times New Roman" w:cs="Times New Roman"/>
          <w:sz w:val="28"/>
          <w:szCs w:val="28"/>
        </w:rPr>
        <w:t>Д</w:t>
      </w:r>
      <w:r w:rsidR="00FB42C5" w:rsidRPr="00FB42C5">
        <w:rPr>
          <w:rFonts w:ascii="Times New Roman" w:hAnsi="Times New Roman" w:cs="Times New Roman"/>
          <w:sz w:val="28"/>
          <w:szCs w:val="28"/>
        </w:rPr>
        <w:t>ержавні та муніципальні фінанси</w:t>
      </w:r>
      <w:r w:rsidRPr="00FB42C5">
        <w:rPr>
          <w:rFonts w:ascii="Times New Roman" w:hAnsi="Times New Roman" w:cs="Times New Roman"/>
          <w:sz w:val="28"/>
          <w:szCs w:val="28"/>
        </w:rPr>
        <w:t xml:space="preserve">. 2023. </w:t>
      </w:r>
      <w:r w:rsidR="00FB42C5">
        <w:rPr>
          <w:rFonts w:ascii="Times New Roman" w:hAnsi="Times New Roman" w:cs="Times New Roman"/>
          <w:sz w:val="28"/>
          <w:szCs w:val="28"/>
        </w:rPr>
        <w:t>№</w:t>
      </w:r>
      <w:r w:rsidRPr="00FB42C5">
        <w:rPr>
          <w:rFonts w:ascii="Times New Roman" w:hAnsi="Times New Roman" w:cs="Times New Roman"/>
          <w:sz w:val="28"/>
          <w:szCs w:val="28"/>
        </w:rPr>
        <w:t xml:space="preserve"> 12(1). С. 1–11.  </w:t>
      </w:r>
    </w:p>
    <w:p w:rsidR="00FB42C5" w:rsidRDefault="00003EB0" w:rsidP="00DB5A98">
      <w:pPr>
        <w:pStyle w:val="ac"/>
        <w:numPr>
          <w:ilvl w:val="0"/>
          <w:numId w:val="2"/>
        </w:numPr>
        <w:spacing w:after="0" w:line="360" w:lineRule="auto"/>
        <w:ind w:left="0" w:firstLine="709"/>
        <w:jc w:val="both"/>
        <w:rPr>
          <w:rFonts w:ascii="Times New Roman" w:hAnsi="Times New Roman" w:cs="Times New Roman"/>
          <w:sz w:val="28"/>
          <w:szCs w:val="28"/>
        </w:rPr>
      </w:pPr>
      <w:proofErr w:type="spellStart"/>
      <w:r w:rsidRPr="00FB42C5">
        <w:rPr>
          <w:rFonts w:ascii="Times New Roman" w:hAnsi="Times New Roman" w:cs="Times New Roman"/>
          <w:sz w:val="28"/>
          <w:szCs w:val="28"/>
        </w:rPr>
        <w:t>Романчишин</w:t>
      </w:r>
      <w:proofErr w:type="spellEnd"/>
      <w:r w:rsidRPr="00FB42C5">
        <w:rPr>
          <w:rFonts w:ascii="Times New Roman" w:hAnsi="Times New Roman" w:cs="Times New Roman"/>
          <w:sz w:val="28"/>
          <w:szCs w:val="28"/>
        </w:rPr>
        <w:t xml:space="preserve"> Н.С. Основні напрямки бюджетної політики України в час </w:t>
      </w:r>
      <w:r w:rsidR="00FB42C5" w:rsidRPr="00FB42C5">
        <w:rPr>
          <w:rFonts w:ascii="Times New Roman" w:hAnsi="Times New Roman" w:cs="Times New Roman"/>
          <w:sz w:val="28"/>
          <w:szCs w:val="28"/>
        </w:rPr>
        <w:t xml:space="preserve">війни. Проблеми та перспективи </w:t>
      </w:r>
      <w:r w:rsidR="00FB42C5">
        <w:rPr>
          <w:rFonts w:ascii="Times New Roman" w:hAnsi="Times New Roman" w:cs="Times New Roman"/>
          <w:sz w:val="28"/>
          <w:szCs w:val="28"/>
        </w:rPr>
        <w:t>розвитку бізнесу в Україні</w:t>
      </w:r>
      <w:r w:rsidRPr="00FB42C5">
        <w:rPr>
          <w:rFonts w:ascii="Times New Roman" w:hAnsi="Times New Roman" w:cs="Times New Roman"/>
          <w:sz w:val="28"/>
          <w:szCs w:val="28"/>
        </w:rPr>
        <w:t>: матеріали III Міжнародної наук.-</w:t>
      </w:r>
      <w:proofErr w:type="spellStart"/>
      <w:r w:rsidRPr="00FB42C5">
        <w:rPr>
          <w:rFonts w:ascii="Times New Roman" w:hAnsi="Times New Roman" w:cs="Times New Roman"/>
          <w:sz w:val="28"/>
          <w:szCs w:val="28"/>
        </w:rPr>
        <w:t>практ</w:t>
      </w:r>
      <w:proofErr w:type="spellEnd"/>
      <w:r w:rsidRPr="00FB42C5">
        <w:rPr>
          <w:rFonts w:ascii="Times New Roman" w:hAnsi="Times New Roman" w:cs="Times New Roman"/>
          <w:sz w:val="28"/>
          <w:szCs w:val="28"/>
        </w:rPr>
        <w:t xml:space="preserve">. </w:t>
      </w:r>
      <w:proofErr w:type="spellStart"/>
      <w:r w:rsidRPr="00FB42C5">
        <w:rPr>
          <w:rFonts w:ascii="Times New Roman" w:hAnsi="Times New Roman" w:cs="Times New Roman"/>
          <w:sz w:val="28"/>
          <w:szCs w:val="28"/>
        </w:rPr>
        <w:t>конф</w:t>
      </w:r>
      <w:proofErr w:type="spellEnd"/>
      <w:r w:rsidRPr="00FB42C5">
        <w:rPr>
          <w:rFonts w:ascii="Times New Roman" w:hAnsi="Times New Roman" w:cs="Times New Roman"/>
          <w:sz w:val="28"/>
          <w:szCs w:val="28"/>
        </w:rPr>
        <w:t>. мо</w:t>
      </w:r>
      <w:r w:rsidR="00FB42C5" w:rsidRPr="00FB42C5">
        <w:rPr>
          <w:rFonts w:ascii="Times New Roman" w:hAnsi="Times New Roman" w:cs="Times New Roman"/>
          <w:sz w:val="28"/>
          <w:szCs w:val="28"/>
        </w:rPr>
        <w:t xml:space="preserve">лодих вчених і студентів: тези </w:t>
      </w:r>
      <w:r w:rsidR="00FB42C5">
        <w:rPr>
          <w:rFonts w:ascii="Times New Roman" w:hAnsi="Times New Roman" w:cs="Times New Roman"/>
          <w:sz w:val="28"/>
          <w:szCs w:val="28"/>
        </w:rPr>
        <w:t>доповідей. Львів</w:t>
      </w:r>
      <w:r w:rsidRPr="00FB42C5">
        <w:rPr>
          <w:rFonts w:ascii="Times New Roman" w:hAnsi="Times New Roman" w:cs="Times New Roman"/>
          <w:sz w:val="28"/>
          <w:szCs w:val="28"/>
        </w:rPr>
        <w:t>: Львівський торговельно-економічний університет, 2023. С. 197–199.</w:t>
      </w:r>
    </w:p>
    <w:p w:rsidR="00202FE4" w:rsidRDefault="00FB42C5" w:rsidP="00DB5A98">
      <w:pPr>
        <w:pStyle w:val="ac"/>
        <w:numPr>
          <w:ilvl w:val="0"/>
          <w:numId w:val="2"/>
        </w:numPr>
        <w:spacing w:after="0" w:line="360" w:lineRule="auto"/>
        <w:ind w:left="0" w:firstLine="709"/>
        <w:jc w:val="both"/>
        <w:rPr>
          <w:rFonts w:ascii="Times New Roman" w:hAnsi="Times New Roman" w:cs="Times New Roman"/>
          <w:sz w:val="28"/>
          <w:szCs w:val="28"/>
        </w:rPr>
      </w:pPr>
      <w:proofErr w:type="spellStart"/>
      <w:r w:rsidRPr="00FB42C5">
        <w:rPr>
          <w:rFonts w:ascii="Times New Roman" w:hAnsi="Times New Roman" w:cs="Times New Roman"/>
          <w:sz w:val="28"/>
          <w:szCs w:val="28"/>
        </w:rPr>
        <w:t>Федосов</w:t>
      </w:r>
      <w:proofErr w:type="spellEnd"/>
      <w:r w:rsidRPr="00FB42C5">
        <w:rPr>
          <w:rFonts w:ascii="Times New Roman" w:hAnsi="Times New Roman" w:cs="Times New Roman"/>
          <w:sz w:val="28"/>
          <w:szCs w:val="28"/>
        </w:rPr>
        <w:t xml:space="preserve"> В.М. Бюджетна система: [підручник] / За наук. </w:t>
      </w:r>
      <w:r>
        <w:rPr>
          <w:rFonts w:ascii="Times New Roman" w:hAnsi="Times New Roman" w:cs="Times New Roman"/>
          <w:sz w:val="28"/>
          <w:szCs w:val="28"/>
        </w:rPr>
        <w:t xml:space="preserve">ред. В.М. </w:t>
      </w:r>
      <w:proofErr w:type="spellStart"/>
      <w:r>
        <w:rPr>
          <w:rFonts w:ascii="Times New Roman" w:hAnsi="Times New Roman" w:cs="Times New Roman"/>
          <w:sz w:val="28"/>
          <w:szCs w:val="28"/>
        </w:rPr>
        <w:t>Федосова</w:t>
      </w:r>
      <w:proofErr w:type="spellEnd"/>
      <w:r>
        <w:rPr>
          <w:rFonts w:ascii="Times New Roman" w:hAnsi="Times New Roman" w:cs="Times New Roman"/>
          <w:sz w:val="28"/>
          <w:szCs w:val="28"/>
        </w:rPr>
        <w:t>, С.І. Юрія. К.</w:t>
      </w:r>
      <w:r w:rsidRPr="00FB42C5">
        <w:rPr>
          <w:rFonts w:ascii="Times New Roman" w:hAnsi="Times New Roman" w:cs="Times New Roman"/>
          <w:sz w:val="28"/>
          <w:szCs w:val="28"/>
        </w:rPr>
        <w:t>: Центр</w:t>
      </w:r>
      <w:r>
        <w:rPr>
          <w:rFonts w:ascii="Times New Roman" w:hAnsi="Times New Roman" w:cs="Times New Roman"/>
          <w:sz w:val="28"/>
          <w:szCs w:val="28"/>
        </w:rPr>
        <w:t xml:space="preserve"> учбової літератури; Тернопіль</w:t>
      </w:r>
      <w:r w:rsidRPr="00FB42C5">
        <w:rPr>
          <w:rFonts w:ascii="Times New Roman" w:hAnsi="Times New Roman" w:cs="Times New Roman"/>
          <w:sz w:val="28"/>
          <w:szCs w:val="28"/>
        </w:rPr>
        <w:t>: Економічна думка, 20</w:t>
      </w:r>
      <w:r>
        <w:rPr>
          <w:rFonts w:ascii="Times New Roman" w:hAnsi="Times New Roman" w:cs="Times New Roman"/>
          <w:sz w:val="28"/>
          <w:szCs w:val="28"/>
        </w:rPr>
        <w:t>21</w:t>
      </w:r>
      <w:r w:rsidRPr="00FB42C5">
        <w:rPr>
          <w:rFonts w:ascii="Times New Roman" w:hAnsi="Times New Roman" w:cs="Times New Roman"/>
          <w:sz w:val="28"/>
          <w:szCs w:val="28"/>
        </w:rPr>
        <w:t>2. 817 с.</w:t>
      </w:r>
    </w:p>
    <w:p w:rsidR="00202FE4" w:rsidRDefault="00202FE4" w:rsidP="00DB5A98">
      <w:pPr>
        <w:pStyle w:val="ac"/>
        <w:numPr>
          <w:ilvl w:val="0"/>
          <w:numId w:val="2"/>
        </w:numPr>
        <w:spacing w:after="0" w:line="360" w:lineRule="auto"/>
        <w:ind w:left="0" w:firstLine="709"/>
        <w:jc w:val="both"/>
        <w:rPr>
          <w:rFonts w:ascii="Times New Roman" w:hAnsi="Times New Roman" w:cs="Times New Roman"/>
          <w:sz w:val="28"/>
          <w:szCs w:val="28"/>
        </w:rPr>
      </w:pPr>
      <w:r w:rsidRPr="00202FE4">
        <w:rPr>
          <w:rFonts w:ascii="Times New Roman" w:hAnsi="Times New Roman" w:cs="Times New Roman"/>
          <w:sz w:val="28"/>
          <w:szCs w:val="28"/>
        </w:rPr>
        <w:t xml:space="preserve">Фінансова політика як складова економічного розвитку: тези </w:t>
      </w:r>
      <w:proofErr w:type="spellStart"/>
      <w:r w:rsidRPr="00202FE4">
        <w:rPr>
          <w:rFonts w:ascii="Times New Roman" w:hAnsi="Times New Roman" w:cs="Times New Roman"/>
          <w:sz w:val="28"/>
          <w:szCs w:val="28"/>
        </w:rPr>
        <w:t>доп</w:t>
      </w:r>
      <w:proofErr w:type="spellEnd"/>
      <w:r w:rsidRPr="00202FE4">
        <w:rPr>
          <w:rFonts w:ascii="Times New Roman" w:hAnsi="Times New Roman" w:cs="Times New Roman"/>
          <w:sz w:val="28"/>
          <w:szCs w:val="28"/>
        </w:rPr>
        <w:t xml:space="preserve">. </w:t>
      </w:r>
      <w:proofErr w:type="spellStart"/>
      <w:r w:rsidRPr="00202FE4">
        <w:rPr>
          <w:rFonts w:ascii="Times New Roman" w:hAnsi="Times New Roman" w:cs="Times New Roman"/>
          <w:sz w:val="28"/>
          <w:szCs w:val="28"/>
        </w:rPr>
        <w:t>Всеукр</w:t>
      </w:r>
      <w:proofErr w:type="spellEnd"/>
      <w:r w:rsidRPr="00202FE4">
        <w:rPr>
          <w:rFonts w:ascii="Times New Roman" w:hAnsi="Times New Roman" w:cs="Times New Roman"/>
          <w:sz w:val="28"/>
          <w:szCs w:val="28"/>
        </w:rPr>
        <w:t>. наук.-</w:t>
      </w:r>
      <w:proofErr w:type="spellStart"/>
      <w:r w:rsidRPr="00202FE4">
        <w:rPr>
          <w:rFonts w:ascii="Times New Roman" w:hAnsi="Times New Roman" w:cs="Times New Roman"/>
          <w:sz w:val="28"/>
          <w:szCs w:val="28"/>
        </w:rPr>
        <w:t>практ</w:t>
      </w:r>
      <w:proofErr w:type="spellEnd"/>
      <w:r w:rsidRPr="00202FE4">
        <w:rPr>
          <w:rFonts w:ascii="Times New Roman" w:hAnsi="Times New Roman" w:cs="Times New Roman"/>
          <w:sz w:val="28"/>
          <w:szCs w:val="28"/>
        </w:rPr>
        <w:t xml:space="preserve">. </w:t>
      </w:r>
      <w:proofErr w:type="spellStart"/>
      <w:r w:rsidRPr="00202FE4">
        <w:rPr>
          <w:rFonts w:ascii="Times New Roman" w:hAnsi="Times New Roman" w:cs="Times New Roman"/>
          <w:sz w:val="28"/>
          <w:szCs w:val="28"/>
        </w:rPr>
        <w:t>конф</w:t>
      </w:r>
      <w:proofErr w:type="spellEnd"/>
      <w:r w:rsidRPr="00202FE4">
        <w:rPr>
          <w:rFonts w:ascii="Times New Roman" w:hAnsi="Times New Roman" w:cs="Times New Roman"/>
          <w:sz w:val="28"/>
          <w:szCs w:val="28"/>
        </w:rPr>
        <w:t>.</w:t>
      </w:r>
      <w:r>
        <w:rPr>
          <w:rFonts w:ascii="Times New Roman" w:hAnsi="Times New Roman" w:cs="Times New Roman"/>
          <w:sz w:val="28"/>
          <w:szCs w:val="28"/>
        </w:rPr>
        <w:t xml:space="preserve"> </w:t>
      </w:r>
      <w:r w:rsidRPr="00202FE4">
        <w:rPr>
          <w:rFonts w:ascii="Times New Roman" w:hAnsi="Times New Roman" w:cs="Times New Roman"/>
          <w:sz w:val="28"/>
          <w:szCs w:val="28"/>
        </w:rPr>
        <w:t>(Київ, 11–12 квіт. 2023 р</w:t>
      </w:r>
      <w:r>
        <w:rPr>
          <w:rFonts w:ascii="Times New Roman" w:hAnsi="Times New Roman" w:cs="Times New Roman"/>
          <w:sz w:val="28"/>
          <w:szCs w:val="28"/>
        </w:rPr>
        <w:t xml:space="preserve">.) / відп. ред. І. Я. </w:t>
      </w:r>
      <w:proofErr w:type="spellStart"/>
      <w:r>
        <w:rPr>
          <w:rFonts w:ascii="Times New Roman" w:hAnsi="Times New Roman" w:cs="Times New Roman"/>
          <w:sz w:val="28"/>
          <w:szCs w:val="28"/>
        </w:rPr>
        <w:t>Чугунов</w:t>
      </w:r>
      <w:proofErr w:type="spellEnd"/>
      <w:r>
        <w:rPr>
          <w:rFonts w:ascii="Times New Roman" w:hAnsi="Times New Roman" w:cs="Times New Roman"/>
          <w:sz w:val="28"/>
          <w:szCs w:val="28"/>
        </w:rPr>
        <w:t>. Київ</w:t>
      </w:r>
      <w:r w:rsidRPr="00202FE4">
        <w:rPr>
          <w:rFonts w:ascii="Times New Roman" w:hAnsi="Times New Roman" w:cs="Times New Roman"/>
          <w:sz w:val="28"/>
          <w:szCs w:val="28"/>
        </w:rPr>
        <w:t xml:space="preserve">: </w:t>
      </w:r>
      <w:proofErr w:type="spellStart"/>
      <w:r w:rsidRPr="00202FE4">
        <w:rPr>
          <w:rFonts w:ascii="Times New Roman" w:hAnsi="Times New Roman" w:cs="Times New Roman"/>
          <w:sz w:val="28"/>
          <w:szCs w:val="28"/>
        </w:rPr>
        <w:t>Держ</w:t>
      </w:r>
      <w:proofErr w:type="spellEnd"/>
      <w:r w:rsidRPr="00202FE4">
        <w:rPr>
          <w:rFonts w:ascii="Times New Roman" w:hAnsi="Times New Roman" w:cs="Times New Roman"/>
          <w:sz w:val="28"/>
          <w:szCs w:val="28"/>
        </w:rPr>
        <w:t>. торг.-</w:t>
      </w:r>
      <w:proofErr w:type="spellStart"/>
      <w:r w:rsidRPr="00202FE4">
        <w:rPr>
          <w:rFonts w:ascii="Times New Roman" w:hAnsi="Times New Roman" w:cs="Times New Roman"/>
          <w:sz w:val="28"/>
          <w:szCs w:val="28"/>
        </w:rPr>
        <w:t>екон</w:t>
      </w:r>
      <w:proofErr w:type="spellEnd"/>
      <w:r w:rsidRPr="00202FE4">
        <w:rPr>
          <w:rFonts w:ascii="Times New Roman" w:hAnsi="Times New Roman" w:cs="Times New Roman"/>
          <w:sz w:val="28"/>
          <w:szCs w:val="28"/>
        </w:rPr>
        <w:t>. ун-т, 2023. 182 с.</w:t>
      </w:r>
    </w:p>
    <w:p w:rsidR="00202FE4" w:rsidRPr="00202FE4" w:rsidRDefault="00202FE4" w:rsidP="00DB5A98">
      <w:pPr>
        <w:pStyle w:val="ac"/>
        <w:numPr>
          <w:ilvl w:val="0"/>
          <w:numId w:val="2"/>
        </w:numPr>
        <w:spacing w:after="0" w:line="360" w:lineRule="auto"/>
        <w:ind w:left="0" w:firstLine="709"/>
        <w:jc w:val="both"/>
        <w:rPr>
          <w:rFonts w:ascii="Times New Roman" w:hAnsi="Times New Roman" w:cs="Times New Roman"/>
          <w:sz w:val="28"/>
          <w:szCs w:val="28"/>
        </w:rPr>
      </w:pPr>
      <w:r w:rsidRPr="00202FE4">
        <w:rPr>
          <w:rFonts w:ascii="Times New Roman" w:hAnsi="Times New Roman" w:cs="Times New Roman"/>
          <w:sz w:val="28"/>
          <w:szCs w:val="28"/>
        </w:rPr>
        <w:t>Фінансова безпека України: сучасний стан правового регулювання та</w:t>
      </w:r>
      <w:r>
        <w:rPr>
          <w:rFonts w:ascii="Times New Roman" w:hAnsi="Times New Roman" w:cs="Times New Roman"/>
          <w:sz w:val="28"/>
          <w:szCs w:val="28"/>
        </w:rPr>
        <w:t xml:space="preserve"> </w:t>
      </w:r>
      <w:r w:rsidRPr="00202FE4">
        <w:rPr>
          <w:rFonts w:ascii="Times New Roman" w:hAnsi="Times New Roman" w:cs="Times New Roman"/>
          <w:sz w:val="28"/>
          <w:szCs w:val="28"/>
        </w:rPr>
        <w:t>перспективи розвитку: матеріали ІХ Міжнародної науково-практичної</w:t>
      </w:r>
      <w:r>
        <w:rPr>
          <w:rFonts w:ascii="Times New Roman" w:hAnsi="Times New Roman" w:cs="Times New Roman"/>
          <w:sz w:val="28"/>
          <w:szCs w:val="28"/>
        </w:rPr>
        <w:t xml:space="preserve"> </w:t>
      </w:r>
      <w:r w:rsidRPr="00202FE4">
        <w:rPr>
          <w:rFonts w:ascii="Times New Roman" w:hAnsi="Times New Roman" w:cs="Times New Roman"/>
          <w:sz w:val="28"/>
          <w:szCs w:val="28"/>
        </w:rPr>
        <w:t>конференції, присвяченої науковій школі заслуженого юриста України,</w:t>
      </w:r>
      <w:r>
        <w:rPr>
          <w:rFonts w:ascii="Times New Roman" w:hAnsi="Times New Roman" w:cs="Times New Roman"/>
          <w:sz w:val="28"/>
          <w:szCs w:val="28"/>
        </w:rPr>
        <w:t xml:space="preserve"> </w:t>
      </w:r>
      <w:r w:rsidRPr="00202FE4">
        <w:rPr>
          <w:rFonts w:ascii="Times New Roman" w:hAnsi="Times New Roman" w:cs="Times New Roman"/>
          <w:sz w:val="28"/>
          <w:szCs w:val="28"/>
        </w:rPr>
        <w:t xml:space="preserve">професора, </w:t>
      </w:r>
      <w:proofErr w:type="spellStart"/>
      <w:r w:rsidRPr="00202FE4">
        <w:rPr>
          <w:rFonts w:ascii="Times New Roman" w:hAnsi="Times New Roman" w:cs="Times New Roman"/>
          <w:sz w:val="28"/>
          <w:szCs w:val="28"/>
        </w:rPr>
        <w:t>д.ю.н</w:t>
      </w:r>
      <w:proofErr w:type="spellEnd"/>
      <w:r w:rsidRPr="00202FE4">
        <w:rPr>
          <w:rFonts w:ascii="Times New Roman" w:hAnsi="Times New Roman" w:cs="Times New Roman"/>
          <w:sz w:val="28"/>
          <w:szCs w:val="28"/>
        </w:rPr>
        <w:t>. Віктора Тарасовича Білоуса. м. Ірпінь, 26 жовтня 2023 року.</w:t>
      </w:r>
      <w:r>
        <w:rPr>
          <w:rFonts w:ascii="Times New Roman" w:hAnsi="Times New Roman" w:cs="Times New Roman"/>
          <w:sz w:val="28"/>
          <w:szCs w:val="28"/>
        </w:rPr>
        <w:t xml:space="preserve"> </w:t>
      </w:r>
      <w:r w:rsidRPr="00202FE4">
        <w:rPr>
          <w:rFonts w:ascii="Times New Roman" w:hAnsi="Times New Roman" w:cs="Times New Roman"/>
          <w:sz w:val="28"/>
          <w:szCs w:val="28"/>
        </w:rPr>
        <w:t>Ірпінь: Державний податковий університет, 2023. 312 с.</w:t>
      </w:r>
    </w:p>
    <w:p w:rsidR="00FB42C5" w:rsidRDefault="00FB42C5" w:rsidP="00DB5A98">
      <w:pPr>
        <w:pStyle w:val="ac"/>
        <w:numPr>
          <w:ilvl w:val="0"/>
          <w:numId w:val="2"/>
        </w:numPr>
        <w:spacing w:after="0" w:line="360" w:lineRule="auto"/>
        <w:ind w:left="0" w:firstLine="709"/>
        <w:jc w:val="both"/>
        <w:rPr>
          <w:rFonts w:ascii="Times New Roman" w:hAnsi="Times New Roman" w:cs="Times New Roman"/>
          <w:sz w:val="28"/>
          <w:szCs w:val="28"/>
        </w:rPr>
      </w:pPr>
      <w:proofErr w:type="spellStart"/>
      <w:r w:rsidRPr="00FB42C5">
        <w:rPr>
          <w:rFonts w:ascii="Times New Roman" w:hAnsi="Times New Roman" w:cs="Times New Roman"/>
          <w:sz w:val="28"/>
          <w:szCs w:val="28"/>
        </w:rPr>
        <w:t>Чугунов</w:t>
      </w:r>
      <w:proofErr w:type="spellEnd"/>
      <w:r w:rsidRPr="00FB42C5">
        <w:rPr>
          <w:rFonts w:ascii="Times New Roman" w:hAnsi="Times New Roman" w:cs="Times New Roman"/>
          <w:sz w:val="28"/>
          <w:szCs w:val="28"/>
        </w:rPr>
        <w:t xml:space="preserve"> І.Я. Бюджетна стратегія суспільного розвитку.</w:t>
      </w:r>
      <w:r>
        <w:rPr>
          <w:rFonts w:ascii="Times New Roman" w:hAnsi="Times New Roman" w:cs="Times New Roman"/>
          <w:sz w:val="28"/>
          <w:szCs w:val="28"/>
        </w:rPr>
        <w:t xml:space="preserve"> </w:t>
      </w:r>
      <w:r w:rsidRPr="00FB42C5">
        <w:rPr>
          <w:rFonts w:ascii="Times New Roman" w:hAnsi="Times New Roman" w:cs="Times New Roman"/>
          <w:sz w:val="28"/>
          <w:szCs w:val="28"/>
        </w:rPr>
        <w:t>К.:</w:t>
      </w:r>
      <w:r>
        <w:rPr>
          <w:rFonts w:ascii="Times New Roman" w:hAnsi="Times New Roman" w:cs="Times New Roman"/>
          <w:sz w:val="28"/>
          <w:szCs w:val="28"/>
        </w:rPr>
        <w:t xml:space="preserve"> </w:t>
      </w:r>
      <w:r w:rsidRPr="00FB42C5">
        <w:rPr>
          <w:rFonts w:ascii="Times New Roman" w:hAnsi="Times New Roman" w:cs="Times New Roman"/>
          <w:sz w:val="28"/>
          <w:szCs w:val="28"/>
        </w:rPr>
        <w:t>Київ.нац.торг.-</w:t>
      </w:r>
      <w:proofErr w:type="spellStart"/>
      <w:r w:rsidRPr="00FB42C5">
        <w:rPr>
          <w:rFonts w:ascii="Times New Roman" w:hAnsi="Times New Roman" w:cs="Times New Roman"/>
          <w:sz w:val="28"/>
          <w:szCs w:val="28"/>
        </w:rPr>
        <w:t>екон</w:t>
      </w:r>
      <w:proofErr w:type="spellEnd"/>
      <w:r w:rsidRPr="00FB42C5">
        <w:rPr>
          <w:rFonts w:ascii="Times New Roman" w:hAnsi="Times New Roman" w:cs="Times New Roman"/>
          <w:sz w:val="28"/>
          <w:szCs w:val="28"/>
        </w:rPr>
        <w:t>. ун-т, 2021. 532 с.</w:t>
      </w:r>
    </w:p>
    <w:p w:rsidR="00657E41" w:rsidRPr="00657E41" w:rsidRDefault="00FB42C5" w:rsidP="00DB5A98">
      <w:pPr>
        <w:pStyle w:val="ac"/>
        <w:numPr>
          <w:ilvl w:val="0"/>
          <w:numId w:val="2"/>
        </w:numPr>
        <w:spacing w:after="0" w:line="360" w:lineRule="auto"/>
        <w:ind w:left="0" w:firstLine="709"/>
        <w:jc w:val="both"/>
        <w:rPr>
          <w:rFonts w:ascii="Times New Roman" w:hAnsi="Times New Roman" w:cs="Times New Roman"/>
          <w:sz w:val="28"/>
          <w:szCs w:val="28"/>
        </w:rPr>
      </w:pPr>
      <w:proofErr w:type="spellStart"/>
      <w:r w:rsidRPr="00FB42C5">
        <w:rPr>
          <w:rFonts w:ascii="Times New Roman" w:hAnsi="Times New Roman" w:cs="Times New Roman"/>
          <w:sz w:val="28"/>
          <w:szCs w:val="28"/>
        </w:rPr>
        <w:t>Чугунов</w:t>
      </w:r>
      <w:proofErr w:type="spellEnd"/>
      <w:r w:rsidRPr="00FB42C5">
        <w:rPr>
          <w:rFonts w:ascii="Times New Roman" w:hAnsi="Times New Roman" w:cs="Times New Roman"/>
          <w:sz w:val="28"/>
          <w:szCs w:val="28"/>
        </w:rPr>
        <w:t xml:space="preserve"> І.Я., </w:t>
      </w:r>
      <w:proofErr w:type="spellStart"/>
      <w:r w:rsidRPr="00FB42C5">
        <w:rPr>
          <w:rFonts w:ascii="Times New Roman" w:hAnsi="Times New Roman" w:cs="Times New Roman"/>
          <w:sz w:val="28"/>
          <w:szCs w:val="28"/>
        </w:rPr>
        <w:t>Самошкіна</w:t>
      </w:r>
      <w:proofErr w:type="spellEnd"/>
      <w:r w:rsidRPr="00FB42C5">
        <w:rPr>
          <w:rFonts w:ascii="Times New Roman" w:hAnsi="Times New Roman" w:cs="Times New Roman"/>
          <w:sz w:val="28"/>
          <w:szCs w:val="28"/>
        </w:rPr>
        <w:t xml:space="preserve"> О.А. Видатки бюджету в системі</w:t>
      </w:r>
      <w:r>
        <w:rPr>
          <w:rFonts w:ascii="Times New Roman" w:hAnsi="Times New Roman" w:cs="Times New Roman"/>
          <w:sz w:val="28"/>
          <w:szCs w:val="28"/>
        </w:rPr>
        <w:t xml:space="preserve"> </w:t>
      </w:r>
      <w:r w:rsidRPr="00FB42C5">
        <w:rPr>
          <w:rFonts w:ascii="Times New Roman" w:hAnsi="Times New Roman" w:cs="Times New Roman"/>
          <w:sz w:val="28"/>
          <w:szCs w:val="28"/>
        </w:rPr>
        <w:t>державного регулювання соціально-економічного розвитку країни.</w:t>
      </w:r>
      <w:r>
        <w:rPr>
          <w:rFonts w:ascii="Times New Roman" w:hAnsi="Times New Roman" w:cs="Times New Roman"/>
          <w:sz w:val="28"/>
          <w:szCs w:val="28"/>
        </w:rPr>
        <w:t xml:space="preserve"> </w:t>
      </w:r>
      <w:r w:rsidRPr="00FB42C5">
        <w:rPr>
          <w:rFonts w:ascii="Times New Roman" w:hAnsi="Times New Roman" w:cs="Times New Roman"/>
          <w:sz w:val="28"/>
          <w:szCs w:val="28"/>
        </w:rPr>
        <w:t>Вісник КНТЕУ. 2019. № 2. С.103–121.</w:t>
      </w:r>
    </w:p>
    <w:p w:rsidR="00657E41" w:rsidRPr="00657E41" w:rsidRDefault="00657E41" w:rsidP="00DB5A98">
      <w:pPr>
        <w:pStyle w:val="ac"/>
        <w:numPr>
          <w:ilvl w:val="0"/>
          <w:numId w:val="2"/>
        </w:numPr>
        <w:spacing w:after="0" w:line="360" w:lineRule="auto"/>
        <w:ind w:left="0" w:firstLine="709"/>
        <w:jc w:val="both"/>
        <w:rPr>
          <w:rFonts w:ascii="Times New Roman" w:hAnsi="Times New Roman" w:cs="Times New Roman"/>
          <w:sz w:val="28"/>
          <w:szCs w:val="28"/>
        </w:rPr>
      </w:pPr>
      <w:r w:rsidRPr="00657E41">
        <w:rPr>
          <w:rFonts w:ascii="Times New Roman" w:hAnsi="Times New Roman" w:cs="Times New Roman"/>
          <w:sz w:val="28"/>
          <w:szCs w:val="28"/>
        </w:rPr>
        <w:t>Управління фінансовою безпекою економічних суб</w:t>
      </w:r>
      <w:r w:rsidR="00886196">
        <w:rPr>
          <w:rFonts w:ascii="Times New Roman" w:hAnsi="Times New Roman" w:cs="Times New Roman"/>
          <w:sz w:val="28"/>
          <w:szCs w:val="28"/>
        </w:rPr>
        <w:t>’</w:t>
      </w:r>
      <w:r w:rsidRPr="00657E41">
        <w:rPr>
          <w:rFonts w:ascii="Times New Roman" w:hAnsi="Times New Roman" w:cs="Times New Roman"/>
          <w:sz w:val="28"/>
          <w:szCs w:val="28"/>
        </w:rPr>
        <w:t xml:space="preserve">єктів: </w:t>
      </w:r>
      <w:proofErr w:type="spellStart"/>
      <w:r w:rsidRPr="00657E41">
        <w:rPr>
          <w:rFonts w:ascii="Times New Roman" w:hAnsi="Times New Roman" w:cs="Times New Roman"/>
          <w:sz w:val="28"/>
          <w:szCs w:val="28"/>
        </w:rPr>
        <w:t>навч</w:t>
      </w:r>
      <w:proofErr w:type="spellEnd"/>
      <w:r w:rsidRPr="00657E41">
        <w:rPr>
          <w:rFonts w:ascii="Times New Roman" w:hAnsi="Times New Roman" w:cs="Times New Roman"/>
          <w:sz w:val="28"/>
          <w:szCs w:val="28"/>
        </w:rPr>
        <w:t xml:space="preserve">. </w:t>
      </w:r>
      <w:proofErr w:type="spellStart"/>
      <w:r w:rsidRPr="00657E41">
        <w:rPr>
          <w:rFonts w:ascii="Times New Roman" w:hAnsi="Times New Roman" w:cs="Times New Roman"/>
          <w:sz w:val="28"/>
          <w:szCs w:val="28"/>
        </w:rPr>
        <w:t>посіб</w:t>
      </w:r>
      <w:proofErr w:type="spellEnd"/>
      <w:r w:rsidRPr="00657E41">
        <w:rPr>
          <w:rFonts w:ascii="Times New Roman" w:hAnsi="Times New Roman" w:cs="Times New Roman"/>
          <w:sz w:val="28"/>
          <w:szCs w:val="28"/>
        </w:rPr>
        <w:t xml:space="preserve">. С.М. </w:t>
      </w:r>
      <w:proofErr w:type="spellStart"/>
      <w:r w:rsidRPr="00657E41">
        <w:rPr>
          <w:rFonts w:ascii="Times New Roman" w:hAnsi="Times New Roman" w:cs="Times New Roman"/>
          <w:sz w:val="28"/>
          <w:szCs w:val="28"/>
        </w:rPr>
        <w:t>Фролов</w:t>
      </w:r>
      <w:proofErr w:type="spellEnd"/>
      <w:r w:rsidRPr="00657E41">
        <w:rPr>
          <w:rFonts w:ascii="Times New Roman" w:hAnsi="Times New Roman" w:cs="Times New Roman"/>
          <w:sz w:val="28"/>
          <w:szCs w:val="28"/>
        </w:rPr>
        <w:t xml:space="preserve">, О.В. </w:t>
      </w:r>
      <w:proofErr w:type="spellStart"/>
      <w:r w:rsidRPr="00657E41">
        <w:rPr>
          <w:rFonts w:ascii="Times New Roman" w:hAnsi="Times New Roman" w:cs="Times New Roman"/>
          <w:sz w:val="28"/>
          <w:szCs w:val="28"/>
        </w:rPr>
        <w:t>Козьменко</w:t>
      </w:r>
      <w:proofErr w:type="spellEnd"/>
      <w:r w:rsidRPr="00657E41">
        <w:rPr>
          <w:rFonts w:ascii="Times New Roman" w:hAnsi="Times New Roman" w:cs="Times New Roman"/>
          <w:sz w:val="28"/>
          <w:szCs w:val="28"/>
        </w:rPr>
        <w:t xml:space="preserve">, А.О. Бойко та ін.; за </w:t>
      </w:r>
      <w:proofErr w:type="spellStart"/>
      <w:r w:rsidRPr="00657E41">
        <w:rPr>
          <w:rFonts w:ascii="Times New Roman" w:hAnsi="Times New Roman" w:cs="Times New Roman"/>
          <w:sz w:val="28"/>
          <w:szCs w:val="28"/>
        </w:rPr>
        <w:t>заг</w:t>
      </w:r>
      <w:proofErr w:type="spellEnd"/>
      <w:r w:rsidRPr="00657E41">
        <w:rPr>
          <w:rFonts w:ascii="Times New Roman" w:hAnsi="Times New Roman" w:cs="Times New Roman"/>
          <w:sz w:val="28"/>
          <w:szCs w:val="28"/>
        </w:rPr>
        <w:t xml:space="preserve">. ред. д-ра </w:t>
      </w:r>
      <w:proofErr w:type="spellStart"/>
      <w:r w:rsidRPr="00657E41">
        <w:rPr>
          <w:rFonts w:ascii="Times New Roman" w:hAnsi="Times New Roman" w:cs="Times New Roman"/>
          <w:sz w:val="28"/>
          <w:szCs w:val="28"/>
        </w:rPr>
        <w:t>екон</w:t>
      </w:r>
      <w:proofErr w:type="spellEnd"/>
      <w:r w:rsidRPr="00657E41">
        <w:rPr>
          <w:rFonts w:ascii="Times New Roman" w:hAnsi="Times New Roman" w:cs="Times New Roman"/>
          <w:sz w:val="28"/>
          <w:szCs w:val="28"/>
        </w:rPr>
        <w:t>.</w:t>
      </w:r>
      <w:r w:rsidRPr="00657E41">
        <w:rPr>
          <w:rFonts w:ascii="Times New Roman" w:hAnsi="Times New Roman" w:cs="Times New Roman"/>
          <w:sz w:val="28"/>
          <w:szCs w:val="28"/>
          <w:lang w:val="ru-RU"/>
        </w:rPr>
        <w:t xml:space="preserve"> </w:t>
      </w:r>
      <w:r w:rsidRPr="00657E41">
        <w:rPr>
          <w:rFonts w:ascii="Times New Roman" w:hAnsi="Times New Roman" w:cs="Times New Roman"/>
          <w:sz w:val="28"/>
          <w:szCs w:val="28"/>
        </w:rPr>
        <w:t>наук, проф. С.М. Фролова. Суми: УАБС НБУ, 20</w:t>
      </w:r>
      <w:r>
        <w:rPr>
          <w:rFonts w:ascii="Times New Roman" w:hAnsi="Times New Roman" w:cs="Times New Roman"/>
          <w:sz w:val="28"/>
          <w:szCs w:val="28"/>
          <w:lang w:val="en-US"/>
        </w:rPr>
        <w:t>21</w:t>
      </w:r>
      <w:r w:rsidRPr="00657E41">
        <w:rPr>
          <w:rFonts w:ascii="Times New Roman" w:hAnsi="Times New Roman" w:cs="Times New Roman"/>
          <w:sz w:val="28"/>
          <w:szCs w:val="28"/>
        </w:rPr>
        <w:t>. 332 с.</w:t>
      </w:r>
    </w:p>
    <w:p w:rsidR="00FB42C5" w:rsidRPr="00FB42C5" w:rsidRDefault="00FB42C5" w:rsidP="00DB5A98">
      <w:pPr>
        <w:pStyle w:val="ac"/>
        <w:numPr>
          <w:ilvl w:val="0"/>
          <w:numId w:val="2"/>
        </w:numPr>
        <w:spacing w:after="0" w:line="360" w:lineRule="auto"/>
        <w:ind w:left="0" w:firstLine="709"/>
        <w:jc w:val="both"/>
        <w:rPr>
          <w:rFonts w:ascii="Times New Roman" w:hAnsi="Times New Roman" w:cs="Times New Roman"/>
          <w:sz w:val="28"/>
          <w:szCs w:val="28"/>
        </w:rPr>
      </w:pPr>
      <w:r w:rsidRPr="00FB42C5">
        <w:rPr>
          <w:rFonts w:ascii="Times New Roman" w:hAnsi="Times New Roman" w:cs="Times New Roman"/>
          <w:sz w:val="28"/>
          <w:szCs w:val="28"/>
        </w:rPr>
        <w:t>Державна служба статистики України. URL: http://ukrstat.gov.ua</w:t>
      </w:r>
    </w:p>
    <w:p w:rsidR="00003EB0" w:rsidRPr="00FB42C5" w:rsidRDefault="00003EB0" w:rsidP="00DB5A98">
      <w:pPr>
        <w:pStyle w:val="ac"/>
        <w:numPr>
          <w:ilvl w:val="0"/>
          <w:numId w:val="2"/>
        </w:numPr>
        <w:spacing w:after="0" w:line="360" w:lineRule="auto"/>
        <w:ind w:left="0" w:firstLine="709"/>
        <w:jc w:val="both"/>
        <w:rPr>
          <w:rFonts w:ascii="Times New Roman" w:hAnsi="Times New Roman" w:cs="Times New Roman"/>
          <w:sz w:val="28"/>
          <w:szCs w:val="28"/>
        </w:rPr>
      </w:pPr>
      <w:r w:rsidRPr="00FB42C5">
        <w:rPr>
          <w:rFonts w:ascii="Times New Roman" w:hAnsi="Times New Roman" w:cs="Times New Roman"/>
          <w:sz w:val="28"/>
          <w:szCs w:val="28"/>
        </w:rPr>
        <w:lastRenderedPageBreak/>
        <w:t>Міністерство Фінансів України. Інформаційна довідка щодо державного та гарантованого державою боргу України. URL: https://mof.gov.ua/uk/derzhavnij-borg-ta-garantovanij-derzhavju-borg</w:t>
      </w:r>
    </w:p>
    <w:p w:rsidR="00FB42C5" w:rsidRDefault="00003EB0" w:rsidP="00DB5A98">
      <w:pPr>
        <w:pStyle w:val="ac"/>
        <w:numPr>
          <w:ilvl w:val="0"/>
          <w:numId w:val="2"/>
        </w:numPr>
        <w:spacing w:after="0" w:line="360" w:lineRule="auto"/>
        <w:ind w:left="0" w:firstLine="709"/>
        <w:jc w:val="both"/>
        <w:rPr>
          <w:rFonts w:ascii="Times New Roman" w:hAnsi="Times New Roman" w:cs="Times New Roman"/>
          <w:sz w:val="28"/>
          <w:szCs w:val="28"/>
        </w:rPr>
      </w:pPr>
      <w:r w:rsidRPr="00FB42C5">
        <w:rPr>
          <w:rFonts w:ascii="Times New Roman" w:hAnsi="Times New Roman" w:cs="Times New Roman"/>
          <w:sz w:val="28"/>
          <w:szCs w:val="28"/>
        </w:rPr>
        <w:t xml:space="preserve">Міністерство Фінансів України. Інформація про стан виконання Зведеного та Державного бюджетів України  за січень-серпень 2022–2023 років. URL: </w:t>
      </w:r>
      <w:r w:rsidR="00FB42C5" w:rsidRPr="00FB42C5">
        <w:rPr>
          <w:rFonts w:ascii="Times New Roman" w:hAnsi="Times New Roman" w:cs="Times New Roman"/>
          <w:sz w:val="28"/>
          <w:szCs w:val="28"/>
        </w:rPr>
        <w:t>https://mof.gov.ua/uk/budget_2023-582</w:t>
      </w:r>
    </w:p>
    <w:p w:rsidR="009E348A" w:rsidRDefault="00FB42C5" w:rsidP="00DB5A98">
      <w:pPr>
        <w:pStyle w:val="ac"/>
        <w:numPr>
          <w:ilvl w:val="0"/>
          <w:numId w:val="2"/>
        </w:numPr>
        <w:spacing w:after="0" w:line="360" w:lineRule="auto"/>
        <w:ind w:left="0" w:firstLine="709"/>
        <w:jc w:val="both"/>
        <w:rPr>
          <w:rFonts w:ascii="Times New Roman" w:hAnsi="Times New Roman" w:cs="Times New Roman"/>
          <w:sz w:val="28"/>
          <w:szCs w:val="28"/>
        </w:rPr>
      </w:pPr>
      <w:r w:rsidRPr="00FB42C5">
        <w:rPr>
          <w:rFonts w:ascii="Times New Roman" w:hAnsi="Times New Roman" w:cs="Times New Roman"/>
          <w:sz w:val="28"/>
          <w:szCs w:val="28"/>
        </w:rPr>
        <w:t xml:space="preserve">Річні звіти про виконання Зведеного бюджету України за 2016-2021 рр. Державна казначейська служба України. URL: </w:t>
      </w:r>
      <w:hyperlink r:id="rId18" w:history="1">
        <w:r w:rsidR="009E348A" w:rsidRPr="00EC7142">
          <w:rPr>
            <w:rStyle w:val="ab"/>
            <w:rFonts w:ascii="Times New Roman" w:hAnsi="Times New Roman" w:cs="Times New Roman"/>
            <w:sz w:val="28"/>
            <w:szCs w:val="28"/>
          </w:rPr>
          <w:t>https://www.treasury.gov.ua/ua</w:t>
        </w:r>
      </w:hyperlink>
    </w:p>
    <w:p w:rsidR="009E348A" w:rsidRPr="009E348A" w:rsidRDefault="009E348A" w:rsidP="00DB5A98">
      <w:pPr>
        <w:pStyle w:val="ac"/>
        <w:numPr>
          <w:ilvl w:val="0"/>
          <w:numId w:val="2"/>
        </w:numPr>
        <w:spacing w:after="0" w:line="360" w:lineRule="auto"/>
        <w:ind w:left="0" w:firstLine="709"/>
        <w:jc w:val="both"/>
        <w:rPr>
          <w:rFonts w:ascii="Times New Roman" w:hAnsi="Times New Roman" w:cs="Times New Roman"/>
          <w:sz w:val="28"/>
          <w:szCs w:val="28"/>
        </w:rPr>
      </w:pPr>
      <w:r w:rsidRPr="009E348A">
        <w:rPr>
          <w:rFonts w:ascii="Times New Roman" w:hAnsi="Times New Roman" w:cs="Times New Roman"/>
          <w:color w:val="000000"/>
          <w:sz w:val="28"/>
          <w:szCs w:val="28"/>
        </w:rPr>
        <w:t>Фінансова звітність малого підприємства ТОВАРИСТВО З ОБМЕЖЕНОЮ ВІДПОВІДАЛЬНІСТЮ "АККОРДГРУП" за 2019 рік.</w:t>
      </w:r>
    </w:p>
    <w:p w:rsidR="009E348A" w:rsidRPr="009E348A" w:rsidRDefault="009E348A" w:rsidP="00DB5A98">
      <w:pPr>
        <w:pStyle w:val="ac"/>
        <w:numPr>
          <w:ilvl w:val="0"/>
          <w:numId w:val="2"/>
        </w:numPr>
        <w:spacing w:after="0" w:line="360" w:lineRule="auto"/>
        <w:ind w:left="0" w:firstLine="709"/>
        <w:jc w:val="both"/>
        <w:rPr>
          <w:rFonts w:ascii="Times New Roman" w:hAnsi="Times New Roman" w:cs="Times New Roman"/>
          <w:sz w:val="28"/>
          <w:szCs w:val="28"/>
        </w:rPr>
      </w:pPr>
      <w:r w:rsidRPr="009E348A">
        <w:rPr>
          <w:rFonts w:ascii="Times New Roman" w:hAnsi="Times New Roman" w:cs="Times New Roman"/>
          <w:color w:val="000000"/>
          <w:sz w:val="28"/>
          <w:szCs w:val="28"/>
        </w:rPr>
        <w:t xml:space="preserve"> Фінансова звітність малого підприємства ТОВАРИСТВО З ОБМЕЖЕНОЮ ВІДПОВІДАЛЬНІСТЮ "АККОРДГРУП" за 2020 рік.</w:t>
      </w:r>
    </w:p>
    <w:p w:rsidR="009E348A" w:rsidRPr="009E348A" w:rsidRDefault="009E348A" w:rsidP="00DB5A98">
      <w:pPr>
        <w:pStyle w:val="ac"/>
        <w:numPr>
          <w:ilvl w:val="0"/>
          <w:numId w:val="2"/>
        </w:numPr>
        <w:spacing w:after="0" w:line="360" w:lineRule="auto"/>
        <w:ind w:left="0" w:firstLine="709"/>
        <w:jc w:val="both"/>
        <w:rPr>
          <w:rFonts w:ascii="Times New Roman" w:hAnsi="Times New Roman" w:cs="Times New Roman"/>
          <w:sz w:val="28"/>
          <w:szCs w:val="28"/>
        </w:rPr>
      </w:pPr>
      <w:r w:rsidRPr="009E348A">
        <w:rPr>
          <w:rFonts w:ascii="Times New Roman" w:hAnsi="Times New Roman" w:cs="Times New Roman"/>
          <w:color w:val="000000"/>
          <w:sz w:val="28"/>
          <w:szCs w:val="28"/>
        </w:rPr>
        <w:t xml:space="preserve"> Фінансова звітність малого підприємства ТОВАРИСТВО З ОБМЕЖЕНОЮ ВІДПОВІДАЛЬНІСТЮ "АККОРДГРУП" за 2021 рік.</w:t>
      </w:r>
    </w:p>
    <w:p w:rsidR="009E348A" w:rsidRPr="009E348A" w:rsidRDefault="009E348A" w:rsidP="00DB5A98">
      <w:pPr>
        <w:pStyle w:val="ac"/>
        <w:numPr>
          <w:ilvl w:val="0"/>
          <w:numId w:val="2"/>
        </w:numPr>
        <w:spacing w:after="0" w:line="360" w:lineRule="auto"/>
        <w:ind w:left="0" w:firstLine="709"/>
        <w:jc w:val="both"/>
        <w:rPr>
          <w:rFonts w:ascii="Times New Roman" w:hAnsi="Times New Roman" w:cs="Times New Roman"/>
          <w:sz w:val="28"/>
          <w:szCs w:val="28"/>
        </w:rPr>
      </w:pPr>
      <w:r w:rsidRPr="009E348A">
        <w:rPr>
          <w:rFonts w:ascii="Times New Roman" w:hAnsi="Times New Roman" w:cs="Times New Roman"/>
          <w:color w:val="000000"/>
          <w:sz w:val="28"/>
          <w:szCs w:val="28"/>
        </w:rPr>
        <w:t xml:space="preserve"> Фінансові результати малого підприємства ТОВАРИСТВО З ОБМЕЖЕНОЮ ВІДПОВІДАЛЬНІСТЮ "АККОРДГРУП" за 2021 рік.</w:t>
      </w:r>
    </w:p>
    <w:p w:rsidR="009E348A" w:rsidRPr="009E348A" w:rsidRDefault="009E348A" w:rsidP="00DB5A98">
      <w:pPr>
        <w:pStyle w:val="ac"/>
        <w:numPr>
          <w:ilvl w:val="0"/>
          <w:numId w:val="2"/>
        </w:numPr>
        <w:spacing w:after="0" w:line="360" w:lineRule="auto"/>
        <w:ind w:left="0" w:firstLine="709"/>
        <w:jc w:val="both"/>
        <w:rPr>
          <w:rStyle w:val="ab"/>
          <w:rFonts w:ascii="Times New Roman" w:hAnsi="Times New Roman" w:cs="Times New Roman"/>
          <w:color w:val="auto"/>
          <w:sz w:val="28"/>
          <w:szCs w:val="28"/>
          <w:u w:val="none"/>
        </w:rPr>
      </w:pPr>
      <w:r w:rsidRPr="009E348A">
        <w:rPr>
          <w:rFonts w:ascii="Times New Roman" w:hAnsi="Times New Roman" w:cs="Times New Roman"/>
          <w:color w:val="000000"/>
          <w:sz w:val="28"/>
          <w:szCs w:val="28"/>
        </w:rPr>
        <w:t>Офіційний</w:t>
      </w:r>
      <w:r w:rsidRPr="009E348A">
        <w:rPr>
          <w:rFonts w:ascii="Times New Roman" w:hAnsi="Times New Roman" w:cs="Times New Roman"/>
          <w:color w:val="000000"/>
          <w:sz w:val="28"/>
          <w:szCs w:val="28"/>
          <w:lang w:val="en-US"/>
        </w:rPr>
        <w:t xml:space="preserve"> </w:t>
      </w:r>
      <w:r w:rsidRPr="009E348A">
        <w:rPr>
          <w:rFonts w:ascii="Times New Roman" w:hAnsi="Times New Roman" w:cs="Times New Roman"/>
          <w:color w:val="000000"/>
          <w:sz w:val="28"/>
          <w:szCs w:val="28"/>
        </w:rPr>
        <w:t>сайт</w:t>
      </w:r>
      <w:r w:rsidRPr="009E348A">
        <w:rPr>
          <w:rFonts w:ascii="Times New Roman" w:hAnsi="Times New Roman" w:cs="Times New Roman"/>
          <w:color w:val="000000"/>
          <w:sz w:val="28"/>
          <w:szCs w:val="28"/>
          <w:lang w:val="en-US"/>
        </w:rPr>
        <w:t xml:space="preserve"> </w:t>
      </w:r>
      <w:proofErr w:type="spellStart"/>
      <w:r w:rsidRPr="009E348A">
        <w:rPr>
          <w:rFonts w:ascii="Times New Roman" w:hAnsi="Times New Roman" w:cs="Times New Roman"/>
          <w:color w:val="000000"/>
          <w:sz w:val="28"/>
          <w:szCs w:val="28"/>
          <w:lang w:val="en-US"/>
        </w:rPr>
        <w:t>SmartTender</w:t>
      </w:r>
      <w:proofErr w:type="spellEnd"/>
      <w:r w:rsidRPr="009E348A">
        <w:rPr>
          <w:rFonts w:ascii="Times New Roman" w:hAnsi="Times New Roman" w:cs="Times New Roman"/>
          <w:color w:val="000000"/>
          <w:sz w:val="28"/>
          <w:szCs w:val="28"/>
          <w:lang w:val="en-US"/>
        </w:rPr>
        <w:t>.</w:t>
      </w:r>
      <w:r w:rsidRPr="009E348A">
        <w:rPr>
          <w:rFonts w:ascii="Times New Roman" w:hAnsi="Times New Roman" w:cs="Times New Roman"/>
          <w:color w:val="000000"/>
          <w:sz w:val="28"/>
          <w:szCs w:val="28"/>
        </w:rPr>
        <w:t xml:space="preserve"> </w:t>
      </w:r>
      <w:r w:rsidRPr="009E348A">
        <w:rPr>
          <w:rFonts w:ascii="Times New Roman" w:hAnsi="Times New Roman" w:cs="Times New Roman"/>
          <w:color w:val="000000"/>
          <w:sz w:val="28"/>
          <w:szCs w:val="28"/>
          <w:lang w:val="en-US"/>
        </w:rPr>
        <w:t>URL: </w:t>
      </w:r>
      <w:hyperlink r:id="rId19" w:tgtFrame="_blank" w:tooltip="https://smarttender.biz/?utm_medium=cpc&amp;utm_source=google&amp;utm_campaign=Prozorro_Brand&amp;utm_term=прозорро&amp;gclid=CjwKCAjw2bmLBhBREiwAZ6ugo_RrvhU_jHratPZI88DICudwZSGKdiHTAL78BiqJ1Vri6sWkjSrnuBoCUMcQAvD_BwE" w:history="1">
        <w:r w:rsidRPr="009E348A">
          <w:rPr>
            <w:rStyle w:val="ab"/>
            <w:rFonts w:ascii="Times New Roman" w:hAnsi="Times New Roman" w:cs="Times New Roman"/>
            <w:sz w:val="28"/>
            <w:szCs w:val="28"/>
            <w:lang w:val="en-US"/>
          </w:rPr>
          <w:t>https://smarttender.biz/?utm_medium=cpc&amp;utm_source=google&amp;utm_campaign=Prozorro_Brand&amp;utm_term=%D0%BF%D1%80%D0%BE%D0%B7%D0%BE%D1%80%D1%80%D0%BE&amp;gclid=CjwKCAjw2bmLBhBREiwAZ6ugo_RrvhU_jHratPZI88DICudwZSGKdiHTAL78BiqJ1Vri6sWkjSrnuBoCUMcQAvD_BwE</w:t>
        </w:r>
      </w:hyperlink>
    </w:p>
    <w:p w:rsidR="009E348A" w:rsidRPr="009E348A" w:rsidRDefault="009E348A" w:rsidP="00DB5A98">
      <w:pPr>
        <w:pStyle w:val="ac"/>
        <w:numPr>
          <w:ilvl w:val="0"/>
          <w:numId w:val="2"/>
        </w:numPr>
        <w:spacing w:after="0" w:line="360" w:lineRule="auto"/>
        <w:ind w:left="0" w:firstLine="709"/>
        <w:jc w:val="both"/>
        <w:rPr>
          <w:rFonts w:ascii="Times New Roman" w:hAnsi="Times New Roman" w:cs="Times New Roman"/>
          <w:sz w:val="28"/>
          <w:szCs w:val="28"/>
        </w:rPr>
      </w:pPr>
      <w:r w:rsidRPr="009E348A">
        <w:rPr>
          <w:rFonts w:ascii="Times New Roman" w:hAnsi="Times New Roman" w:cs="Times New Roman"/>
          <w:color w:val="000000"/>
          <w:sz w:val="28"/>
          <w:szCs w:val="28"/>
        </w:rPr>
        <w:t xml:space="preserve"> Офіційний сайт </w:t>
      </w:r>
      <w:proofErr w:type="spellStart"/>
      <w:r w:rsidRPr="009E348A">
        <w:rPr>
          <w:rFonts w:ascii="Times New Roman" w:hAnsi="Times New Roman" w:cs="Times New Roman"/>
          <w:color w:val="000000"/>
          <w:sz w:val="28"/>
          <w:szCs w:val="28"/>
        </w:rPr>
        <w:t>Аккорд</w:t>
      </w:r>
      <w:proofErr w:type="spellEnd"/>
      <w:r w:rsidRPr="009E348A">
        <w:rPr>
          <w:rFonts w:ascii="Times New Roman" w:hAnsi="Times New Roman" w:cs="Times New Roman"/>
          <w:color w:val="000000"/>
          <w:sz w:val="28"/>
          <w:szCs w:val="28"/>
        </w:rPr>
        <w:t xml:space="preserve"> Груп. URL: </w:t>
      </w:r>
      <w:hyperlink r:id="rId20" w:tgtFrame="_blank" w:tooltip="http://www.economy.nayka.com.ua/pdf/9_2018/33.pdf" w:history="1">
        <w:r w:rsidRPr="009E348A">
          <w:rPr>
            <w:rStyle w:val="ab"/>
            <w:rFonts w:ascii="Times New Roman" w:hAnsi="Times New Roman" w:cs="Times New Roman"/>
            <w:sz w:val="28"/>
            <w:szCs w:val="28"/>
          </w:rPr>
          <w:t>http://www.economy.nayka.com.ua/pdf/9_2018/33.pdf</w:t>
        </w:r>
      </w:hyperlink>
    </w:p>
    <w:p w:rsidR="009E348A" w:rsidRPr="00696417" w:rsidRDefault="009E348A" w:rsidP="009E348A">
      <w:pPr>
        <w:rPr>
          <w:lang w:val="ru-RU"/>
        </w:rPr>
      </w:pPr>
      <w:r w:rsidRPr="00696417">
        <w:rPr>
          <w:lang w:val="ru-RU"/>
        </w:rPr>
        <w:br w:type="page"/>
      </w:r>
    </w:p>
    <w:p w:rsidR="00DB5A98" w:rsidRDefault="00DB5A98" w:rsidP="009E348A">
      <w:pPr>
        <w:pStyle w:val="ac"/>
        <w:spacing w:after="0" w:line="360" w:lineRule="auto"/>
        <w:ind w:left="0"/>
        <w:jc w:val="center"/>
        <w:rPr>
          <w:rFonts w:ascii="Times New Roman" w:hAnsi="Times New Roman" w:cs="Times New Roman"/>
          <w:sz w:val="28"/>
          <w:szCs w:val="28"/>
        </w:rPr>
      </w:pPr>
    </w:p>
    <w:p w:rsidR="00DB5A98" w:rsidRDefault="00DB5A98" w:rsidP="009E348A">
      <w:pPr>
        <w:pStyle w:val="ac"/>
        <w:spacing w:after="0" w:line="360" w:lineRule="auto"/>
        <w:ind w:left="0"/>
        <w:jc w:val="center"/>
        <w:rPr>
          <w:rFonts w:ascii="Times New Roman" w:hAnsi="Times New Roman" w:cs="Times New Roman"/>
          <w:sz w:val="28"/>
          <w:szCs w:val="28"/>
        </w:rPr>
      </w:pPr>
    </w:p>
    <w:p w:rsidR="00DB5A98" w:rsidRDefault="00DB5A98" w:rsidP="009E348A">
      <w:pPr>
        <w:pStyle w:val="ac"/>
        <w:spacing w:after="0" w:line="360" w:lineRule="auto"/>
        <w:ind w:left="0"/>
        <w:jc w:val="center"/>
        <w:rPr>
          <w:rFonts w:ascii="Times New Roman" w:hAnsi="Times New Roman" w:cs="Times New Roman"/>
          <w:sz w:val="28"/>
          <w:szCs w:val="28"/>
        </w:rPr>
      </w:pPr>
    </w:p>
    <w:p w:rsidR="00DB5A98" w:rsidRDefault="00DB5A98" w:rsidP="009E348A">
      <w:pPr>
        <w:pStyle w:val="ac"/>
        <w:spacing w:after="0" w:line="360" w:lineRule="auto"/>
        <w:ind w:left="0"/>
        <w:jc w:val="center"/>
        <w:rPr>
          <w:rFonts w:ascii="Times New Roman" w:hAnsi="Times New Roman" w:cs="Times New Roman"/>
          <w:sz w:val="28"/>
          <w:szCs w:val="28"/>
        </w:rPr>
      </w:pPr>
    </w:p>
    <w:p w:rsidR="00DB5A98" w:rsidRDefault="00DB5A98" w:rsidP="009E348A">
      <w:pPr>
        <w:pStyle w:val="ac"/>
        <w:spacing w:after="0" w:line="360" w:lineRule="auto"/>
        <w:ind w:left="0"/>
        <w:jc w:val="center"/>
        <w:rPr>
          <w:rFonts w:ascii="Times New Roman" w:hAnsi="Times New Roman" w:cs="Times New Roman"/>
          <w:sz w:val="28"/>
          <w:szCs w:val="28"/>
        </w:rPr>
      </w:pPr>
    </w:p>
    <w:p w:rsidR="00DB5A98" w:rsidRDefault="00DB5A98" w:rsidP="009E348A">
      <w:pPr>
        <w:pStyle w:val="ac"/>
        <w:spacing w:after="0" w:line="360" w:lineRule="auto"/>
        <w:ind w:left="0"/>
        <w:jc w:val="center"/>
        <w:rPr>
          <w:rFonts w:ascii="Times New Roman" w:hAnsi="Times New Roman" w:cs="Times New Roman"/>
          <w:sz w:val="28"/>
          <w:szCs w:val="28"/>
        </w:rPr>
      </w:pPr>
    </w:p>
    <w:p w:rsidR="00DB5A98" w:rsidRDefault="00DB5A98" w:rsidP="009E348A">
      <w:pPr>
        <w:pStyle w:val="ac"/>
        <w:spacing w:after="0" w:line="360" w:lineRule="auto"/>
        <w:ind w:left="0"/>
        <w:jc w:val="center"/>
        <w:rPr>
          <w:rFonts w:ascii="Times New Roman" w:hAnsi="Times New Roman" w:cs="Times New Roman"/>
          <w:sz w:val="28"/>
          <w:szCs w:val="28"/>
        </w:rPr>
      </w:pPr>
    </w:p>
    <w:p w:rsidR="00DB5A98" w:rsidRDefault="00DB5A98" w:rsidP="009E348A">
      <w:pPr>
        <w:pStyle w:val="ac"/>
        <w:spacing w:after="0" w:line="360" w:lineRule="auto"/>
        <w:ind w:left="0"/>
        <w:jc w:val="center"/>
        <w:rPr>
          <w:rFonts w:ascii="Times New Roman" w:hAnsi="Times New Roman" w:cs="Times New Roman"/>
          <w:sz w:val="28"/>
          <w:szCs w:val="28"/>
        </w:rPr>
      </w:pPr>
    </w:p>
    <w:p w:rsidR="00DB5A98" w:rsidRDefault="00DB5A98" w:rsidP="009E348A">
      <w:pPr>
        <w:pStyle w:val="ac"/>
        <w:spacing w:after="0" w:line="360" w:lineRule="auto"/>
        <w:ind w:left="0"/>
        <w:jc w:val="center"/>
        <w:rPr>
          <w:rFonts w:ascii="Times New Roman" w:hAnsi="Times New Roman" w:cs="Times New Roman"/>
          <w:sz w:val="28"/>
          <w:szCs w:val="28"/>
        </w:rPr>
      </w:pPr>
    </w:p>
    <w:p w:rsidR="00DB5A98" w:rsidRDefault="00DB5A98" w:rsidP="009E348A">
      <w:pPr>
        <w:pStyle w:val="ac"/>
        <w:spacing w:after="0" w:line="360" w:lineRule="auto"/>
        <w:ind w:left="0"/>
        <w:jc w:val="center"/>
        <w:rPr>
          <w:rFonts w:ascii="Times New Roman" w:hAnsi="Times New Roman" w:cs="Times New Roman"/>
          <w:sz w:val="28"/>
          <w:szCs w:val="28"/>
        </w:rPr>
      </w:pPr>
    </w:p>
    <w:p w:rsidR="00DB5A98" w:rsidRDefault="00DB5A98" w:rsidP="009E348A">
      <w:pPr>
        <w:pStyle w:val="ac"/>
        <w:spacing w:after="0" w:line="360" w:lineRule="auto"/>
        <w:ind w:left="0"/>
        <w:jc w:val="center"/>
        <w:rPr>
          <w:rFonts w:ascii="Times New Roman" w:hAnsi="Times New Roman" w:cs="Times New Roman"/>
          <w:sz w:val="28"/>
          <w:szCs w:val="28"/>
        </w:rPr>
      </w:pPr>
    </w:p>
    <w:p w:rsidR="00DB5A98" w:rsidRDefault="00DB5A98" w:rsidP="009E348A">
      <w:pPr>
        <w:pStyle w:val="ac"/>
        <w:spacing w:after="0" w:line="360" w:lineRule="auto"/>
        <w:ind w:left="0"/>
        <w:jc w:val="center"/>
        <w:rPr>
          <w:rFonts w:ascii="Times New Roman" w:hAnsi="Times New Roman" w:cs="Times New Roman"/>
          <w:sz w:val="28"/>
          <w:szCs w:val="28"/>
        </w:rPr>
      </w:pPr>
    </w:p>
    <w:p w:rsidR="00DB5A98" w:rsidRDefault="00DB5A98" w:rsidP="009E348A">
      <w:pPr>
        <w:pStyle w:val="ac"/>
        <w:spacing w:after="0" w:line="360" w:lineRule="auto"/>
        <w:ind w:left="0"/>
        <w:jc w:val="center"/>
        <w:rPr>
          <w:rFonts w:ascii="Times New Roman" w:hAnsi="Times New Roman" w:cs="Times New Roman"/>
          <w:sz w:val="28"/>
          <w:szCs w:val="28"/>
        </w:rPr>
      </w:pPr>
    </w:p>
    <w:p w:rsidR="00DB5A98" w:rsidRDefault="00DB5A98" w:rsidP="009E348A">
      <w:pPr>
        <w:pStyle w:val="ac"/>
        <w:spacing w:after="0" w:line="360" w:lineRule="auto"/>
        <w:ind w:left="0"/>
        <w:jc w:val="center"/>
        <w:rPr>
          <w:rFonts w:ascii="Times New Roman" w:hAnsi="Times New Roman" w:cs="Times New Roman"/>
          <w:sz w:val="28"/>
          <w:szCs w:val="28"/>
        </w:rPr>
      </w:pPr>
    </w:p>
    <w:p w:rsidR="00DB5A98" w:rsidRDefault="00DB5A98" w:rsidP="009E348A">
      <w:pPr>
        <w:pStyle w:val="ac"/>
        <w:spacing w:after="0" w:line="360" w:lineRule="auto"/>
        <w:ind w:left="0"/>
        <w:jc w:val="center"/>
        <w:rPr>
          <w:rFonts w:ascii="Times New Roman" w:hAnsi="Times New Roman" w:cs="Times New Roman"/>
          <w:sz w:val="28"/>
          <w:szCs w:val="28"/>
        </w:rPr>
      </w:pPr>
    </w:p>
    <w:p w:rsidR="00DB5A98" w:rsidRDefault="00DB5A98" w:rsidP="009E348A">
      <w:pPr>
        <w:pStyle w:val="ac"/>
        <w:spacing w:after="0" w:line="360" w:lineRule="auto"/>
        <w:ind w:left="0"/>
        <w:jc w:val="center"/>
        <w:rPr>
          <w:rFonts w:ascii="Times New Roman" w:hAnsi="Times New Roman" w:cs="Times New Roman"/>
          <w:sz w:val="28"/>
          <w:szCs w:val="28"/>
        </w:rPr>
      </w:pPr>
    </w:p>
    <w:p w:rsidR="009E348A" w:rsidRPr="00DB5A98" w:rsidRDefault="009E348A" w:rsidP="009E348A">
      <w:pPr>
        <w:pStyle w:val="ac"/>
        <w:spacing w:after="0" w:line="360" w:lineRule="auto"/>
        <w:ind w:left="0"/>
        <w:jc w:val="center"/>
        <w:rPr>
          <w:rFonts w:ascii="Times New Roman" w:hAnsi="Times New Roman" w:cs="Times New Roman"/>
          <w:b/>
          <w:sz w:val="64"/>
          <w:szCs w:val="64"/>
        </w:rPr>
      </w:pPr>
      <w:r w:rsidRPr="00DB5A98">
        <w:rPr>
          <w:rFonts w:ascii="Times New Roman" w:hAnsi="Times New Roman" w:cs="Times New Roman"/>
          <w:b/>
          <w:sz w:val="64"/>
          <w:szCs w:val="64"/>
        </w:rPr>
        <w:t>ДОДАТКИ</w:t>
      </w:r>
    </w:p>
    <w:p w:rsidR="009E348A" w:rsidRDefault="009E348A" w:rsidP="009E348A">
      <w:pPr>
        <w:pStyle w:val="ac"/>
        <w:spacing w:after="0" w:line="360" w:lineRule="auto"/>
        <w:ind w:left="0"/>
        <w:jc w:val="center"/>
        <w:rPr>
          <w:rFonts w:ascii="Times New Roman" w:hAnsi="Times New Roman" w:cs="Times New Roman"/>
          <w:sz w:val="28"/>
          <w:szCs w:val="28"/>
        </w:rPr>
      </w:pPr>
    </w:p>
    <w:p w:rsidR="009E348A" w:rsidRDefault="009E348A" w:rsidP="009E348A">
      <w:pPr>
        <w:pStyle w:val="ac"/>
        <w:spacing w:after="0" w:line="360" w:lineRule="auto"/>
        <w:ind w:left="0"/>
        <w:jc w:val="right"/>
        <w:rPr>
          <w:noProof/>
        </w:rPr>
      </w:pPr>
      <w:r>
        <w:rPr>
          <w:rFonts w:ascii="Times New Roman" w:hAnsi="Times New Roman" w:cs="Times New Roman"/>
          <w:sz w:val="28"/>
          <w:szCs w:val="28"/>
        </w:rPr>
        <w:lastRenderedPageBreak/>
        <w:t>ДОДАТОК А</w:t>
      </w:r>
      <w:r>
        <w:rPr>
          <w:noProof/>
          <w:lang w:val="ru-RU" w:eastAsia="ru-RU"/>
        </w:rPr>
        <w:drawing>
          <wp:inline distT="0" distB="0" distL="0" distR="0" wp14:anchorId="1FA984FD" wp14:editId="455FA145">
            <wp:extent cx="5939790" cy="3669072"/>
            <wp:effectExtent l="0" t="0" r="3810" b="1270"/>
            <wp:docPr id="545322692" name="Рисунок 54532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9790" cy="3669072"/>
                    </a:xfrm>
                    <a:prstGeom prst="rect">
                      <a:avLst/>
                    </a:prstGeom>
                  </pic:spPr>
                </pic:pic>
              </a:graphicData>
            </a:graphic>
          </wp:inline>
        </w:drawing>
      </w:r>
    </w:p>
    <w:p w:rsidR="009E348A" w:rsidRPr="009E348A" w:rsidRDefault="009E348A" w:rsidP="009E348A"/>
    <w:p w:rsidR="009E348A" w:rsidRPr="009E348A" w:rsidRDefault="009E348A" w:rsidP="009E348A"/>
    <w:p w:rsidR="009E348A" w:rsidRPr="009E348A" w:rsidRDefault="009E348A" w:rsidP="009E348A"/>
    <w:p w:rsidR="009E348A" w:rsidRPr="009E348A" w:rsidRDefault="009E348A" w:rsidP="009E348A"/>
    <w:p w:rsidR="009E348A" w:rsidRPr="009E348A" w:rsidRDefault="009E348A" w:rsidP="009E348A"/>
    <w:p w:rsidR="009E348A" w:rsidRPr="009E348A" w:rsidRDefault="009E348A" w:rsidP="009E348A"/>
    <w:p w:rsidR="009E348A" w:rsidRPr="009E348A" w:rsidRDefault="009E348A" w:rsidP="009E348A"/>
    <w:p w:rsidR="009E348A" w:rsidRPr="009E348A" w:rsidRDefault="009E348A" w:rsidP="009E348A"/>
    <w:p w:rsidR="009E348A" w:rsidRPr="009E348A" w:rsidRDefault="009E348A" w:rsidP="009E348A"/>
    <w:p w:rsidR="009E348A" w:rsidRPr="009E348A" w:rsidRDefault="009E348A" w:rsidP="009E348A"/>
    <w:p w:rsidR="009E348A" w:rsidRPr="009E348A" w:rsidRDefault="009E348A" w:rsidP="009E348A"/>
    <w:p w:rsidR="009E348A" w:rsidRDefault="009E348A" w:rsidP="009E348A">
      <w:pPr>
        <w:rPr>
          <w:noProof/>
        </w:rPr>
      </w:pPr>
    </w:p>
    <w:p w:rsidR="00DB5A98" w:rsidRDefault="00DB5A98" w:rsidP="009E348A">
      <w:pPr>
        <w:rPr>
          <w:noProof/>
        </w:rPr>
      </w:pPr>
    </w:p>
    <w:p w:rsidR="00DB5A98" w:rsidRDefault="00DB5A98" w:rsidP="009E348A">
      <w:pPr>
        <w:rPr>
          <w:noProof/>
        </w:rPr>
      </w:pPr>
    </w:p>
    <w:p w:rsidR="009E348A" w:rsidRDefault="009E348A" w:rsidP="009E348A">
      <w:pPr>
        <w:tabs>
          <w:tab w:val="left" w:pos="1656"/>
        </w:tabs>
      </w:pPr>
      <w:r>
        <w:tab/>
      </w:r>
    </w:p>
    <w:p w:rsidR="009E348A" w:rsidRDefault="009E348A" w:rsidP="009E348A">
      <w:pPr>
        <w:tabs>
          <w:tab w:val="left" w:pos="1656"/>
        </w:tabs>
      </w:pPr>
    </w:p>
    <w:p w:rsidR="009E348A" w:rsidRDefault="009E348A" w:rsidP="009E348A">
      <w:pPr>
        <w:tabs>
          <w:tab w:val="left" w:pos="1656"/>
        </w:tabs>
        <w:jc w:val="right"/>
        <w:rPr>
          <w:rFonts w:ascii="Times New Roman" w:hAnsi="Times New Roman" w:cs="Times New Roman"/>
          <w:sz w:val="28"/>
          <w:szCs w:val="28"/>
        </w:rPr>
      </w:pPr>
      <w:r>
        <w:rPr>
          <w:rFonts w:ascii="Times New Roman" w:hAnsi="Times New Roman" w:cs="Times New Roman"/>
          <w:sz w:val="28"/>
          <w:szCs w:val="28"/>
        </w:rPr>
        <w:lastRenderedPageBreak/>
        <w:t>ДОДАТОК Б</w:t>
      </w:r>
    </w:p>
    <w:p w:rsidR="009E348A" w:rsidRPr="009E348A" w:rsidRDefault="009E348A" w:rsidP="009E348A">
      <w:pPr>
        <w:rPr>
          <w:rFonts w:ascii="Times New Roman" w:hAnsi="Times New Roman" w:cs="Times New Roman"/>
          <w:sz w:val="28"/>
          <w:szCs w:val="28"/>
        </w:rPr>
      </w:pPr>
    </w:p>
    <w:p w:rsidR="009E348A" w:rsidRPr="009E348A" w:rsidRDefault="009E348A" w:rsidP="009E348A">
      <w:pPr>
        <w:rPr>
          <w:rFonts w:ascii="Times New Roman" w:hAnsi="Times New Roman" w:cs="Times New Roman"/>
          <w:sz w:val="28"/>
          <w:szCs w:val="28"/>
        </w:rPr>
      </w:pPr>
      <w:r>
        <w:rPr>
          <w:noProof/>
          <w:lang w:val="ru-RU" w:eastAsia="ru-RU"/>
        </w:rPr>
        <w:drawing>
          <wp:inline distT="0" distB="0" distL="0" distR="0" wp14:anchorId="091361EC" wp14:editId="47A05D1F">
            <wp:extent cx="4972050" cy="5410200"/>
            <wp:effectExtent l="0" t="0" r="0" b="0"/>
            <wp:docPr id="1449055307" name="Рисунок 1449055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72050" cy="5410200"/>
                    </a:xfrm>
                    <a:prstGeom prst="rect">
                      <a:avLst/>
                    </a:prstGeom>
                  </pic:spPr>
                </pic:pic>
              </a:graphicData>
            </a:graphic>
          </wp:inline>
        </w:drawing>
      </w:r>
    </w:p>
    <w:p w:rsidR="009E348A" w:rsidRPr="009E348A" w:rsidRDefault="009E348A" w:rsidP="009E348A">
      <w:pPr>
        <w:rPr>
          <w:rFonts w:ascii="Times New Roman" w:hAnsi="Times New Roman" w:cs="Times New Roman"/>
          <w:sz w:val="28"/>
          <w:szCs w:val="28"/>
        </w:rPr>
      </w:pPr>
    </w:p>
    <w:p w:rsidR="009E348A" w:rsidRPr="009E348A" w:rsidRDefault="009E348A" w:rsidP="009E348A">
      <w:pPr>
        <w:rPr>
          <w:rFonts w:ascii="Times New Roman" w:hAnsi="Times New Roman" w:cs="Times New Roman"/>
          <w:sz w:val="28"/>
          <w:szCs w:val="28"/>
        </w:rPr>
      </w:pPr>
    </w:p>
    <w:p w:rsidR="009E348A" w:rsidRPr="009E348A" w:rsidRDefault="009E348A" w:rsidP="009E348A">
      <w:pPr>
        <w:rPr>
          <w:rFonts w:ascii="Times New Roman" w:hAnsi="Times New Roman" w:cs="Times New Roman"/>
          <w:sz w:val="28"/>
          <w:szCs w:val="28"/>
        </w:rPr>
      </w:pPr>
    </w:p>
    <w:p w:rsidR="009E348A" w:rsidRPr="009E348A" w:rsidRDefault="009E348A" w:rsidP="009E348A">
      <w:pPr>
        <w:rPr>
          <w:rFonts w:ascii="Times New Roman" w:hAnsi="Times New Roman" w:cs="Times New Roman"/>
          <w:sz w:val="28"/>
          <w:szCs w:val="28"/>
        </w:rPr>
      </w:pPr>
    </w:p>
    <w:p w:rsidR="009E348A" w:rsidRPr="009E348A" w:rsidRDefault="009E348A" w:rsidP="009E348A">
      <w:pPr>
        <w:rPr>
          <w:rFonts w:ascii="Times New Roman" w:hAnsi="Times New Roman" w:cs="Times New Roman"/>
          <w:sz w:val="28"/>
          <w:szCs w:val="28"/>
        </w:rPr>
      </w:pPr>
    </w:p>
    <w:p w:rsidR="009E348A" w:rsidRPr="009E348A" w:rsidRDefault="009E348A" w:rsidP="009E348A">
      <w:pPr>
        <w:rPr>
          <w:rFonts w:ascii="Times New Roman" w:hAnsi="Times New Roman" w:cs="Times New Roman"/>
          <w:sz w:val="28"/>
          <w:szCs w:val="28"/>
        </w:rPr>
      </w:pPr>
    </w:p>
    <w:p w:rsidR="009E348A" w:rsidRPr="009E348A" w:rsidRDefault="009E348A" w:rsidP="009E348A">
      <w:pPr>
        <w:rPr>
          <w:rFonts w:ascii="Times New Roman" w:hAnsi="Times New Roman" w:cs="Times New Roman"/>
          <w:sz w:val="28"/>
          <w:szCs w:val="28"/>
        </w:rPr>
      </w:pPr>
    </w:p>
    <w:p w:rsidR="009E348A" w:rsidRPr="009E348A" w:rsidRDefault="009E348A" w:rsidP="009E348A">
      <w:pPr>
        <w:rPr>
          <w:rFonts w:ascii="Times New Roman" w:hAnsi="Times New Roman" w:cs="Times New Roman"/>
          <w:sz w:val="28"/>
          <w:szCs w:val="28"/>
        </w:rPr>
      </w:pPr>
    </w:p>
    <w:p w:rsidR="009E348A" w:rsidRPr="009E348A" w:rsidRDefault="009E348A" w:rsidP="009E348A">
      <w:pPr>
        <w:jc w:val="right"/>
        <w:rPr>
          <w:rFonts w:ascii="Times New Roman" w:hAnsi="Times New Roman" w:cs="Times New Roman"/>
          <w:sz w:val="28"/>
          <w:szCs w:val="28"/>
        </w:rPr>
      </w:pPr>
      <w:r>
        <w:rPr>
          <w:rFonts w:ascii="Times New Roman" w:hAnsi="Times New Roman" w:cs="Times New Roman"/>
          <w:sz w:val="28"/>
          <w:szCs w:val="28"/>
        </w:rPr>
        <w:lastRenderedPageBreak/>
        <w:t>ДОДАТОК В</w:t>
      </w:r>
    </w:p>
    <w:p w:rsidR="009E348A" w:rsidRPr="009E348A" w:rsidRDefault="009E348A" w:rsidP="009E348A">
      <w:pPr>
        <w:tabs>
          <w:tab w:val="left" w:pos="6240"/>
        </w:tabs>
        <w:rPr>
          <w:rFonts w:ascii="Times New Roman" w:hAnsi="Times New Roman" w:cs="Times New Roman"/>
          <w:sz w:val="28"/>
          <w:szCs w:val="28"/>
        </w:rPr>
      </w:pPr>
    </w:p>
    <w:p w:rsidR="009E348A" w:rsidRDefault="009E348A" w:rsidP="009E348A">
      <w:pPr>
        <w:pStyle w:val="ac"/>
        <w:spacing w:after="0" w:line="360" w:lineRule="auto"/>
        <w:ind w:left="0"/>
        <w:jc w:val="center"/>
        <w:rPr>
          <w:rFonts w:ascii="Times New Roman" w:hAnsi="Times New Roman" w:cs="Times New Roman"/>
          <w:sz w:val="28"/>
          <w:szCs w:val="28"/>
        </w:rPr>
      </w:pPr>
      <w:r>
        <w:rPr>
          <w:noProof/>
          <w:lang w:val="ru-RU" w:eastAsia="ru-RU"/>
        </w:rPr>
        <w:drawing>
          <wp:inline distT="0" distB="0" distL="0" distR="0" wp14:anchorId="1DC3A71C" wp14:editId="75EE9AE9">
            <wp:extent cx="5600700" cy="5429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00700" cy="5429250"/>
                    </a:xfrm>
                    <a:prstGeom prst="rect">
                      <a:avLst/>
                    </a:prstGeom>
                  </pic:spPr>
                </pic:pic>
              </a:graphicData>
            </a:graphic>
          </wp:inline>
        </w:drawing>
      </w:r>
    </w:p>
    <w:p w:rsidR="009E348A" w:rsidRDefault="009E348A" w:rsidP="009E348A">
      <w:pPr>
        <w:pStyle w:val="ac"/>
        <w:spacing w:after="0" w:line="360" w:lineRule="auto"/>
        <w:ind w:left="0"/>
        <w:jc w:val="center"/>
        <w:rPr>
          <w:rFonts w:ascii="Times New Roman" w:hAnsi="Times New Roman" w:cs="Times New Roman"/>
          <w:sz w:val="28"/>
          <w:szCs w:val="28"/>
        </w:rPr>
      </w:pPr>
    </w:p>
    <w:p w:rsidR="009E348A" w:rsidRPr="009E348A" w:rsidRDefault="009E348A" w:rsidP="009E348A"/>
    <w:p w:rsidR="009E348A" w:rsidRDefault="009E348A" w:rsidP="009E348A">
      <w:pPr>
        <w:rPr>
          <w:rFonts w:ascii="Times New Roman" w:hAnsi="Times New Roman" w:cs="Times New Roman"/>
          <w:sz w:val="28"/>
          <w:szCs w:val="28"/>
        </w:rPr>
      </w:pPr>
    </w:p>
    <w:p w:rsidR="009E348A" w:rsidRDefault="009E348A" w:rsidP="009E348A">
      <w:pPr>
        <w:jc w:val="center"/>
      </w:pPr>
    </w:p>
    <w:p w:rsidR="009E348A" w:rsidRDefault="009E348A" w:rsidP="009E348A">
      <w:pPr>
        <w:jc w:val="center"/>
      </w:pPr>
    </w:p>
    <w:p w:rsidR="009E348A" w:rsidRDefault="009E348A" w:rsidP="009E348A">
      <w:pPr>
        <w:jc w:val="center"/>
      </w:pPr>
    </w:p>
    <w:p w:rsidR="009E348A" w:rsidRDefault="009E348A" w:rsidP="009E348A">
      <w:pPr>
        <w:jc w:val="center"/>
      </w:pPr>
    </w:p>
    <w:p w:rsidR="009E348A" w:rsidRDefault="009E348A" w:rsidP="009E348A">
      <w:pPr>
        <w:jc w:val="center"/>
      </w:pPr>
    </w:p>
    <w:p w:rsidR="009E348A" w:rsidRDefault="009E348A" w:rsidP="009E348A">
      <w:pPr>
        <w:jc w:val="center"/>
      </w:pPr>
    </w:p>
    <w:p w:rsidR="009E348A" w:rsidRPr="009E348A" w:rsidRDefault="009E348A" w:rsidP="009E348A">
      <w:pPr>
        <w:jc w:val="right"/>
        <w:rPr>
          <w:rFonts w:ascii="Times New Roman" w:hAnsi="Times New Roman" w:cs="Times New Roman"/>
          <w:sz w:val="28"/>
          <w:szCs w:val="28"/>
        </w:rPr>
      </w:pPr>
      <w:r>
        <w:rPr>
          <w:rFonts w:ascii="Times New Roman" w:hAnsi="Times New Roman" w:cs="Times New Roman"/>
          <w:sz w:val="28"/>
          <w:szCs w:val="28"/>
        </w:rPr>
        <w:lastRenderedPageBreak/>
        <w:t>ДОДАТОК Г</w:t>
      </w:r>
    </w:p>
    <w:p w:rsidR="009E348A" w:rsidRDefault="009E348A" w:rsidP="009E348A">
      <w:pPr>
        <w:pStyle w:val="ac"/>
        <w:spacing w:after="0" w:line="360" w:lineRule="auto"/>
        <w:ind w:left="0"/>
        <w:jc w:val="center"/>
        <w:rPr>
          <w:rFonts w:ascii="Times New Roman" w:hAnsi="Times New Roman" w:cs="Times New Roman"/>
          <w:sz w:val="28"/>
          <w:szCs w:val="28"/>
        </w:rPr>
      </w:pPr>
      <w:bookmarkStart w:id="23" w:name="_Toc93166471"/>
      <w:r>
        <w:rPr>
          <w:noProof/>
          <w:lang w:val="ru-RU" w:eastAsia="ru-RU"/>
        </w:rPr>
        <w:drawing>
          <wp:inline distT="0" distB="0" distL="0" distR="0" wp14:anchorId="268C532D" wp14:editId="705FA077">
            <wp:extent cx="5591175" cy="55054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91175" cy="5505450"/>
                    </a:xfrm>
                    <a:prstGeom prst="rect">
                      <a:avLst/>
                    </a:prstGeom>
                  </pic:spPr>
                </pic:pic>
              </a:graphicData>
            </a:graphic>
          </wp:inline>
        </w:drawing>
      </w:r>
      <w:bookmarkEnd w:id="23"/>
    </w:p>
    <w:p w:rsidR="007D70B9" w:rsidRDefault="007D70B9">
      <w:pPr>
        <w:rPr>
          <w:rFonts w:ascii="Times New Roman" w:hAnsi="Times New Roman" w:cs="Times New Roman"/>
          <w:sz w:val="28"/>
          <w:szCs w:val="28"/>
        </w:rPr>
      </w:pPr>
      <w:r>
        <w:rPr>
          <w:rFonts w:ascii="Times New Roman" w:hAnsi="Times New Roman" w:cs="Times New Roman"/>
          <w:sz w:val="28"/>
          <w:szCs w:val="28"/>
        </w:rPr>
        <w:br w:type="page"/>
      </w:r>
    </w:p>
    <w:p w:rsidR="007D70B9" w:rsidRDefault="007D70B9" w:rsidP="007D70B9">
      <w:pPr>
        <w:pStyle w:val="ac"/>
        <w:spacing w:after="0" w:line="360" w:lineRule="auto"/>
        <w:ind w:left="0"/>
        <w:jc w:val="right"/>
        <w:rPr>
          <w:rFonts w:ascii="Times New Roman" w:hAnsi="Times New Roman" w:cs="Times New Roman"/>
          <w:sz w:val="28"/>
          <w:szCs w:val="28"/>
        </w:rPr>
      </w:pPr>
      <w:r>
        <w:rPr>
          <w:rFonts w:ascii="Times New Roman" w:hAnsi="Times New Roman" w:cs="Times New Roman"/>
          <w:sz w:val="28"/>
          <w:szCs w:val="28"/>
        </w:rPr>
        <w:lastRenderedPageBreak/>
        <w:t xml:space="preserve">ДОДАТОК </w:t>
      </w:r>
      <w:r w:rsidR="002952F3">
        <w:rPr>
          <w:rFonts w:ascii="Times New Roman" w:hAnsi="Times New Roman" w:cs="Times New Roman"/>
          <w:sz w:val="28"/>
          <w:szCs w:val="28"/>
        </w:rPr>
        <w:t>Г</w:t>
      </w:r>
    </w:p>
    <w:p w:rsidR="007D70B9" w:rsidRPr="00DB5A98" w:rsidRDefault="007D70B9" w:rsidP="007D70B9">
      <w:pPr>
        <w:spacing w:after="0" w:line="360" w:lineRule="auto"/>
        <w:ind w:firstLine="709"/>
        <w:jc w:val="right"/>
        <w:rPr>
          <w:rFonts w:ascii="Times New Roman" w:hAnsi="Times New Roman" w:cs="Times New Roman"/>
          <w:b/>
          <w:bCs/>
          <w:iCs/>
          <w:color w:val="000000" w:themeColor="text1"/>
          <w:sz w:val="28"/>
          <w:szCs w:val="28"/>
        </w:rPr>
      </w:pPr>
      <w:r w:rsidRPr="00DB5A98">
        <w:rPr>
          <w:rFonts w:ascii="Times New Roman" w:hAnsi="Times New Roman" w:cs="Times New Roman"/>
          <w:b/>
          <w:bCs/>
          <w:iCs/>
          <w:color w:val="000000" w:themeColor="text1"/>
          <w:sz w:val="28"/>
          <w:szCs w:val="28"/>
        </w:rPr>
        <w:t>Таблиця 3.3</w:t>
      </w:r>
    </w:p>
    <w:p w:rsidR="007D70B9" w:rsidRPr="00DB5A98" w:rsidRDefault="007D70B9" w:rsidP="007D70B9">
      <w:pPr>
        <w:spacing w:after="0" w:line="360" w:lineRule="auto"/>
        <w:ind w:firstLine="709"/>
        <w:jc w:val="center"/>
        <w:rPr>
          <w:rFonts w:ascii="Times New Roman" w:hAnsi="Times New Roman" w:cs="Times New Roman"/>
          <w:b/>
          <w:bCs/>
          <w:iCs/>
          <w:color w:val="000000" w:themeColor="text1"/>
          <w:sz w:val="28"/>
          <w:szCs w:val="28"/>
        </w:rPr>
      </w:pPr>
      <w:r w:rsidRPr="00DB5A98">
        <w:rPr>
          <w:rFonts w:ascii="Times New Roman" w:hAnsi="Times New Roman" w:cs="Times New Roman"/>
          <w:b/>
          <w:bCs/>
          <w:iCs/>
          <w:color w:val="000000" w:themeColor="text1"/>
          <w:sz w:val="28"/>
          <w:szCs w:val="28"/>
        </w:rPr>
        <w:t>Можливості та загрози ТОВ «АККОРДГРУП», за PEST</w:t>
      </w:r>
      <w:r w:rsidRPr="00DB5A98">
        <w:rPr>
          <w:rFonts w:ascii="Times New Roman" w:hAnsi="Times New Roman" w:cs="Times New Roman"/>
          <w:b/>
          <w:bCs/>
          <w:iCs/>
          <w:color w:val="000000" w:themeColor="text1"/>
          <w:sz w:val="28"/>
          <w:szCs w:val="28"/>
          <w:lang w:val="ru-RU"/>
        </w:rPr>
        <w:t>-</w:t>
      </w:r>
      <w:r w:rsidRPr="00DB5A98">
        <w:rPr>
          <w:rFonts w:ascii="Times New Roman" w:hAnsi="Times New Roman" w:cs="Times New Roman"/>
          <w:b/>
          <w:bCs/>
          <w:iCs/>
          <w:color w:val="000000" w:themeColor="text1"/>
          <w:sz w:val="28"/>
          <w:szCs w:val="28"/>
        </w:rPr>
        <w:t>аналізом</w:t>
      </w:r>
    </w:p>
    <w:tbl>
      <w:tblPr>
        <w:tblStyle w:val="-12"/>
        <w:tblW w:w="0" w:type="auto"/>
        <w:tblLayout w:type="fixed"/>
        <w:tblLook w:val="04A0" w:firstRow="1" w:lastRow="0" w:firstColumn="1" w:lastColumn="0" w:noHBand="0" w:noVBand="1"/>
      </w:tblPr>
      <w:tblGrid>
        <w:gridCol w:w="1413"/>
        <w:gridCol w:w="1417"/>
        <w:gridCol w:w="1560"/>
        <w:gridCol w:w="1188"/>
        <w:gridCol w:w="1221"/>
        <w:gridCol w:w="1134"/>
        <w:gridCol w:w="1276"/>
      </w:tblGrid>
      <w:tr w:rsidR="007D70B9" w:rsidRPr="00B15279" w:rsidTr="00FE43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7D70B9" w:rsidRPr="00B15279" w:rsidRDefault="007D70B9" w:rsidP="00FE4390">
            <w:pPr>
              <w:jc w:val="center"/>
              <w:rPr>
                <w:rFonts w:ascii="Times New Roman" w:hAnsi="Times New Roman" w:cs="Times New Roman"/>
                <w:b w:val="0"/>
                <w:bCs w:val="0"/>
                <w:color w:val="000000" w:themeColor="text1"/>
                <w:sz w:val="24"/>
                <w:szCs w:val="28"/>
                <w:lang w:val="uk-UA"/>
              </w:rPr>
            </w:pPr>
            <w:r w:rsidRPr="00B15279">
              <w:rPr>
                <w:rFonts w:ascii="Times New Roman" w:hAnsi="Times New Roman" w:cs="Times New Roman"/>
                <w:color w:val="000000" w:themeColor="text1"/>
                <w:sz w:val="24"/>
                <w:szCs w:val="28"/>
                <w:lang w:val="uk-UA"/>
              </w:rPr>
              <w:t>Сегмент</w:t>
            </w:r>
          </w:p>
        </w:tc>
        <w:tc>
          <w:tcPr>
            <w:tcW w:w="1417" w:type="dxa"/>
          </w:tcPr>
          <w:p w:rsidR="007D70B9" w:rsidRPr="00B15279" w:rsidRDefault="007D70B9" w:rsidP="00FE43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8"/>
                <w:lang w:val="uk-UA"/>
              </w:rPr>
            </w:pPr>
            <w:r w:rsidRPr="00B15279">
              <w:rPr>
                <w:rFonts w:ascii="Times New Roman" w:hAnsi="Times New Roman" w:cs="Times New Roman"/>
                <w:color w:val="000000" w:themeColor="text1"/>
                <w:sz w:val="24"/>
                <w:szCs w:val="28"/>
                <w:lang w:val="uk-UA"/>
              </w:rPr>
              <w:t>Можливості,(О)</w:t>
            </w:r>
          </w:p>
        </w:tc>
        <w:tc>
          <w:tcPr>
            <w:tcW w:w="1560" w:type="dxa"/>
          </w:tcPr>
          <w:p w:rsidR="007D70B9" w:rsidRPr="00B15279" w:rsidRDefault="007D70B9" w:rsidP="00FE43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8"/>
                <w:lang w:val="uk-UA"/>
              </w:rPr>
            </w:pPr>
            <w:r w:rsidRPr="00B15279">
              <w:rPr>
                <w:rFonts w:ascii="Times New Roman" w:hAnsi="Times New Roman" w:cs="Times New Roman"/>
                <w:color w:val="000000" w:themeColor="text1"/>
                <w:sz w:val="24"/>
                <w:szCs w:val="28"/>
                <w:lang w:val="uk-UA"/>
              </w:rPr>
              <w:t>Загрози, (Т)</w:t>
            </w:r>
          </w:p>
        </w:tc>
        <w:tc>
          <w:tcPr>
            <w:tcW w:w="1188" w:type="dxa"/>
          </w:tcPr>
          <w:p w:rsidR="007D70B9" w:rsidRPr="00B15279" w:rsidRDefault="007D70B9" w:rsidP="00FE43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8"/>
                <w:lang w:val="uk-UA"/>
              </w:rPr>
            </w:pPr>
            <w:r w:rsidRPr="00B15279">
              <w:rPr>
                <w:rFonts w:ascii="Times New Roman" w:hAnsi="Times New Roman" w:cs="Times New Roman"/>
                <w:color w:val="000000" w:themeColor="text1"/>
                <w:sz w:val="24"/>
                <w:szCs w:val="28"/>
                <w:lang w:val="uk-UA"/>
              </w:rPr>
              <w:t>Знак впливу</w:t>
            </w:r>
          </w:p>
        </w:tc>
        <w:tc>
          <w:tcPr>
            <w:tcW w:w="1221" w:type="dxa"/>
          </w:tcPr>
          <w:p w:rsidR="007D70B9" w:rsidRPr="00B15279" w:rsidRDefault="007D70B9" w:rsidP="00FE43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8"/>
                <w:lang w:val="uk-UA"/>
              </w:rPr>
            </w:pPr>
            <w:r w:rsidRPr="00B15279">
              <w:rPr>
                <w:rFonts w:ascii="Times New Roman" w:hAnsi="Times New Roman" w:cs="Times New Roman"/>
                <w:color w:val="000000" w:themeColor="text1"/>
                <w:sz w:val="24"/>
                <w:szCs w:val="28"/>
                <w:lang w:val="uk-UA"/>
              </w:rPr>
              <w:t>Вплив фактору</w:t>
            </w:r>
          </w:p>
        </w:tc>
        <w:tc>
          <w:tcPr>
            <w:tcW w:w="1134" w:type="dxa"/>
          </w:tcPr>
          <w:p w:rsidR="007D70B9" w:rsidRPr="00B15279" w:rsidRDefault="007D70B9" w:rsidP="00FE43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8"/>
                <w:lang w:val="uk-UA"/>
              </w:rPr>
            </w:pPr>
            <w:r w:rsidRPr="00B15279">
              <w:rPr>
                <w:rFonts w:ascii="Times New Roman" w:hAnsi="Times New Roman" w:cs="Times New Roman"/>
                <w:color w:val="000000" w:themeColor="text1"/>
                <w:sz w:val="24"/>
                <w:szCs w:val="28"/>
                <w:lang w:val="uk-UA"/>
              </w:rPr>
              <w:t>Вага</w:t>
            </w:r>
          </w:p>
        </w:tc>
        <w:tc>
          <w:tcPr>
            <w:tcW w:w="1276" w:type="dxa"/>
          </w:tcPr>
          <w:p w:rsidR="007D70B9" w:rsidRPr="00B15279" w:rsidRDefault="007D70B9" w:rsidP="00FE43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8"/>
                <w:lang w:val="uk-UA"/>
              </w:rPr>
            </w:pPr>
            <w:r w:rsidRPr="00B15279">
              <w:rPr>
                <w:rFonts w:ascii="Times New Roman" w:hAnsi="Times New Roman" w:cs="Times New Roman"/>
                <w:color w:val="000000" w:themeColor="text1"/>
                <w:sz w:val="24"/>
                <w:szCs w:val="28"/>
                <w:lang w:val="uk-UA"/>
              </w:rPr>
              <w:t>Зважена оцінка</w:t>
            </w:r>
          </w:p>
        </w:tc>
      </w:tr>
      <w:tr w:rsidR="007D70B9" w:rsidRPr="00B15279" w:rsidTr="00FE4390">
        <w:tc>
          <w:tcPr>
            <w:cnfStyle w:val="001000000000" w:firstRow="0" w:lastRow="0" w:firstColumn="1" w:lastColumn="0" w:oddVBand="0" w:evenVBand="0" w:oddHBand="0" w:evenHBand="0" w:firstRowFirstColumn="0" w:firstRowLastColumn="0" w:lastRowFirstColumn="0" w:lastRowLastColumn="0"/>
            <w:tcW w:w="1413" w:type="dxa"/>
          </w:tcPr>
          <w:p w:rsidR="007D70B9" w:rsidRPr="00B15279" w:rsidRDefault="007D70B9" w:rsidP="00FE4390">
            <w:pPr>
              <w:rPr>
                <w:rFonts w:ascii="Times New Roman" w:hAnsi="Times New Roman" w:cs="Times New Roman"/>
                <w:bCs w:val="0"/>
                <w:color w:val="000000" w:themeColor="text1"/>
                <w:sz w:val="24"/>
                <w:szCs w:val="28"/>
                <w:lang w:val="uk-UA"/>
              </w:rPr>
            </w:pPr>
            <w:r w:rsidRPr="00B15279">
              <w:rPr>
                <w:rFonts w:ascii="Times New Roman" w:hAnsi="Times New Roman" w:cs="Times New Roman"/>
                <w:color w:val="000000" w:themeColor="text1"/>
                <w:sz w:val="24"/>
                <w:szCs w:val="28"/>
                <w:lang w:val="uk-UA"/>
              </w:rPr>
              <w:t xml:space="preserve"> Політика</w:t>
            </w:r>
          </w:p>
        </w:tc>
        <w:tc>
          <w:tcPr>
            <w:tcW w:w="1417" w:type="dxa"/>
          </w:tcPr>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1) Обхід нового ПК, юридично дозволеним способом;</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 xml:space="preserve">2) Покращення якості </w:t>
            </w:r>
            <w:r>
              <w:rPr>
                <w:rFonts w:ascii="Times New Roman" w:hAnsi="Times New Roman" w:cs="Times New Roman"/>
                <w:bCs/>
                <w:color w:val="000000" w:themeColor="text1"/>
                <w:sz w:val="24"/>
                <w:szCs w:val="28"/>
                <w:lang w:val="uk-UA"/>
              </w:rPr>
              <w:t>послуг</w:t>
            </w:r>
            <w:r w:rsidRPr="00B15279">
              <w:rPr>
                <w:rFonts w:ascii="Times New Roman" w:hAnsi="Times New Roman" w:cs="Times New Roman"/>
                <w:bCs/>
                <w:color w:val="000000" w:themeColor="text1"/>
                <w:sz w:val="24"/>
                <w:szCs w:val="28"/>
                <w:lang w:val="uk-UA"/>
              </w:rPr>
              <w:t>.</w:t>
            </w:r>
          </w:p>
        </w:tc>
        <w:tc>
          <w:tcPr>
            <w:tcW w:w="1560" w:type="dxa"/>
          </w:tcPr>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1) Жорсткий контроль з боку уповноважених органів;</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2) Збільшення цін</w:t>
            </w:r>
            <w:r>
              <w:rPr>
                <w:rFonts w:ascii="Times New Roman" w:hAnsi="Times New Roman" w:cs="Times New Roman"/>
                <w:bCs/>
                <w:color w:val="000000" w:themeColor="text1"/>
                <w:sz w:val="24"/>
                <w:szCs w:val="28"/>
                <w:lang w:val="uk-UA"/>
              </w:rPr>
              <w:t xml:space="preserve"> на послуги</w:t>
            </w:r>
            <w:r w:rsidRPr="00B15279">
              <w:rPr>
                <w:rFonts w:ascii="Times New Roman" w:hAnsi="Times New Roman" w:cs="Times New Roman"/>
                <w:bCs/>
                <w:color w:val="000000" w:themeColor="text1"/>
                <w:sz w:val="24"/>
                <w:szCs w:val="28"/>
                <w:lang w:val="uk-UA"/>
              </w:rPr>
              <w:t xml:space="preserve"> та складності отримання ліцензії;</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3) Ріст податку та правил обліку доходів і витрат;</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4) Військові дії по всій території України.</w:t>
            </w:r>
          </w:p>
        </w:tc>
        <w:tc>
          <w:tcPr>
            <w:tcW w:w="1188" w:type="dxa"/>
          </w:tcPr>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О:</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1) +</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2) +</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Т:</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1) –</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2) –</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3) –</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4) –</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p>
        </w:tc>
        <w:tc>
          <w:tcPr>
            <w:tcW w:w="1221" w:type="dxa"/>
          </w:tcPr>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О:</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1) 4</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2) 4</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Т:</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1) 3</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2) 2</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3) 3</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4) 5</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p>
        </w:tc>
        <w:tc>
          <w:tcPr>
            <w:tcW w:w="1134" w:type="dxa"/>
          </w:tcPr>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О:</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1) 0,002</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2) 0,05</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Т:</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1) 0,002</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2) 0,</w:t>
            </w:r>
            <w:r>
              <w:rPr>
                <w:rFonts w:ascii="Times New Roman" w:hAnsi="Times New Roman" w:cs="Times New Roman"/>
                <w:bCs/>
                <w:color w:val="000000" w:themeColor="text1"/>
                <w:sz w:val="24"/>
                <w:szCs w:val="28"/>
                <w:lang w:val="uk-UA"/>
              </w:rPr>
              <w:t>1</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3) 0,09</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4)0,01</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p>
        </w:tc>
        <w:tc>
          <w:tcPr>
            <w:tcW w:w="1276" w:type="dxa"/>
          </w:tcPr>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О:</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1) 0,008</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2) 0,2</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Т:</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1) 0,006</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2) 0,</w:t>
            </w:r>
            <w:r>
              <w:rPr>
                <w:rFonts w:ascii="Times New Roman" w:hAnsi="Times New Roman" w:cs="Times New Roman"/>
                <w:bCs/>
                <w:color w:val="000000" w:themeColor="text1"/>
                <w:sz w:val="24"/>
                <w:szCs w:val="28"/>
                <w:lang w:val="uk-UA"/>
              </w:rPr>
              <w:t>2</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3) 0,27</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4) 0,05</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p>
        </w:tc>
      </w:tr>
      <w:tr w:rsidR="007D70B9" w:rsidRPr="00B15279" w:rsidTr="00FE4390">
        <w:tc>
          <w:tcPr>
            <w:cnfStyle w:val="001000000000" w:firstRow="0" w:lastRow="0" w:firstColumn="1" w:lastColumn="0" w:oddVBand="0" w:evenVBand="0" w:oddHBand="0" w:evenHBand="0" w:firstRowFirstColumn="0" w:firstRowLastColumn="0" w:lastRowFirstColumn="0" w:lastRowLastColumn="0"/>
            <w:tcW w:w="1413" w:type="dxa"/>
          </w:tcPr>
          <w:p w:rsidR="007D70B9" w:rsidRPr="00B15279" w:rsidRDefault="007D70B9" w:rsidP="00FE4390">
            <w:pPr>
              <w:rPr>
                <w:rFonts w:ascii="Times New Roman" w:hAnsi="Times New Roman" w:cs="Times New Roman"/>
                <w:bCs w:val="0"/>
                <w:color w:val="000000" w:themeColor="text1"/>
                <w:sz w:val="24"/>
                <w:szCs w:val="28"/>
                <w:lang w:val="uk-UA"/>
              </w:rPr>
            </w:pPr>
            <w:r w:rsidRPr="00B15279">
              <w:rPr>
                <w:rFonts w:ascii="Times New Roman" w:hAnsi="Times New Roman" w:cs="Times New Roman"/>
                <w:color w:val="000000" w:themeColor="text1"/>
                <w:sz w:val="24"/>
                <w:szCs w:val="28"/>
                <w:lang w:val="uk-UA"/>
              </w:rPr>
              <w:t>Економіка</w:t>
            </w:r>
          </w:p>
        </w:tc>
        <w:tc>
          <w:tcPr>
            <w:tcW w:w="1417" w:type="dxa"/>
          </w:tcPr>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color w:val="000000" w:themeColor="text1"/>
                <w:sz w:val="24"/>
                <w:szCs w:val="28"/>
                <w:lang w:val="uk-UA"/>
              </w:rPr>
              <w:t>1) Економічна зростання, стабільність;</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color w:val="000000" w:themeColor="text1"/>
                <w:sz w:val="24"/>
                <w:szCs w:val="28"/>
                <w:lang w:val="uk-UA"/>
              </w:rPr>
              <w:t>2) Інфляція на рівні 2-3%</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color w:val="000000" w:themeColor="text1"/>
                <w:sz w:val="24"/>
                <w:szCs w:val="28"/>
                <w:lang w:val="uk-UA"/>
              </w:rPr>
              <w:t>3) Взяття кредиту за низькою ОБ;</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p>
        </w:tc>
        <w:tc>
          <w:tcPr>
            <w:tcW w:w="1560" w:type="dxa"/>
          </w:tcPr>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color w:val="000000" w:themeColor="text1"/>
                <w:sz w:val="24"/>
                <w:szCs w:val="28"/>
                <w:lang w:val="uk-UA"/>
              </w:rPr>
              <w:t>1) Економічний спад;</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color w:val="000000" w:themeColor="text1"/>
                <w:sz w:val="24"/>
                <w:szCs w:val="28"/>
                <w:lang w:val="uk-UA"/>
              </w:rPr>
              <w:t>2) Інфляція більше 5%;</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color w:val="000000" w:themeColor="text1"/>
                <w:sz w:val="24"/>
                <w:szCs w:val="28"/>
                <w:lang w:val="uk-UA"/>
              </w:rPr>
              <w:t>3) Не можливий розвиток підприємства за рахунок кредитних коштів, через високу ОБ;</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p>
        </w:tc>
        <w:tc>
          <w:tcPr>
            <w:tcW w:w="1188" w:type="dxa"/>
          </w:tcPr>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color w:val="000000" w:themeColor="text1"/>
                <w:sz w:val="24"/>
                <w:szCs w:val="28"/>
                <w:lang w:val="uk-UA"/>
              </w:rPr>
              <w:t>О:</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color w:val="000000" w:themeColor="text1"/>
                <w:sz w:val="24"/>
                <w:szCs w:val="28"/>
                <w:lang w:val="uk-UA"/>
              </w:rPr>
              <w:t>1) +</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color w:val="000000" w:themeColor="text1"/>
                <w:sz w:val="24"/>
                <w:szCs w:val="28"/>
                <w:lang w:val="uk-UA"/>
              </w:rPr>
              <w:t>2) +</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color w:val="000000" w:themeColor="text1"/>
                <w:sz w:val="24"/>
                <w:szCs w:val="28"/>
                <w:lang w:val="uk-UA"/>
              </w:rPr>
              <w:t>3) +</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color w:val="000000" w:themeColor="text1"/>
                <w:sz w:val="24"/>
                <w:szCs w:val="28"/>
                <w:lang w:val="uk-UA"/>
              </w:rPr>
              <w:t>Т:</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color w:val="000000" w:themeColor="text1"/>
                <w:sz w:val="24"/>
                <w:szCs w:val="28"/>
                <w:lang w:val="uk-UA"/>
              </w:rPr>
              <w:t>1) –</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color w:val="000000" w:themeColor="text1"/>
                <w:sz w:val="24"/>
                <w:szCs w:val="28"/>
                <w:lang w:val="uk-UA"/>
              </w:rPr>
              <w:t>2) –</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color w:val="000000" w:themeColor="text1"/>
                <w:sz w:val="24"/>
                <w:szCs w:val="28"/>
                <w:lang w:val="uk-UA"/>
              </w:rPr>
              <w:t>3) –</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p>
        </w:tc>
        <w:tc>
          <w:tcPr>
            <w:tcW w:w="1221" w:type="dxa"/>
          </w:tcPr>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color w:val="000000" w:themeColor="text1"/>
                <w:sz w:val="24"/>
                <w:szCs w:val="28"/>
                <w:lang w:val="uk-UA"/>
              </w:rPr>
              <w:t>О:</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color w:val="000000" w:themeColor="text1"/>
                <w:sz w:val="24"/>
                <w:szCs w:val="28"/>
                <w:lang w:val="uk-UA"/>
              </w:rPr>
              <w:t>1) 4</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color w:val="000000" w:themeColor="text1"/>
                <w:sz w:val="24"/>
                <w:szCs w:val="28"/>
                <w:lang w:val="uk-UA"/>
              </w:rPr>
              <w:t>2) 3</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color w:val="000000" w:themeColor="text1"/>
                <w:sz w:val="24"/>
                <w:szCs w:val="28"/>
                <w:lang w:val="uk-UA"/>
              </w:rPr>
              <w:t>3) 4</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color w:val="000000" w:themeColor="text1"/>
                <w:sz w:val="24"/>
                <w:szCs w:val="28"/>
                <w:lang w:val="uk-UA"/>
              </w:rPr>
              <w:t>Т:</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color w:val="000000" w:themeColor="text1"/>
                <w:sz w:val="24"/>
                <w:szCs w:val="28"/>
                <w:lang w:val="uk-UA"/>
              </w:rPr>
              <w:t>1) 4</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color w:val="000000" w:themeColor="text1"/>
                <w:sz w:val="24"/>
                <w:szCs w:val="28"/>
                <w:lang w:val="uk-UA"/>
              </w:rPr>
              <w:t>2) 3</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color w:val="000000" w:themeColor="text1"/>
                <w:sz w:val="24"/>
                <w:szCs w:val="28"/>
                <w:lang w:val="uk-UA"/>
              </w:rPr>
              <w:t>3) 3</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p>
        </w:tc>
        <w:tc>
          <w:tcPr>
            <w:tcW w:w="1134" w:type="dxa"/>
          </w:tcPr>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color w:val="000000" w:themeColor="text1"/>
                <w:sz w:val="24"/>
                <w:szCs w:val="28"/>
                <w:lang w:val="uk-UA"/>
              </w:rPr>
              <w:t>О:</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color w:val="000000" w:themeColor="text1"/>
                <w:sz w:val="24"/>
                <w:szCs w:val="28"/>
                <w:lang w:val="uk-UA"/>
              </w:rPr>
              <w:t>1) 0,0</w:t>
            </w:r>
            <w:r>
              <w:rPr>
                <w:rFonts w:ascii="Times New Roman" w:hAnsi="Times New Roman" w:cs="Times New Roman"/>
                <w:color w:val="000000" w:themeColor="text1"/>
                <w:sz w:val="24"/>
                <w:szCs w:val="28"/>
                <w:lang w:val="uk-UA"/>
              </w:rPr>
              <w:t>8</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color w:val="000000" w:themeColor="text1"/>
                <w:sz w:val="24"/>
                <w:szCs w:val="28"/>
                <w:lang w:val="uk-UA"/>
              </w:rPr>
              <w:t>2) 0,04</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color w:val="000000" w:themeColor="text1"/>
                <w:sz w:val="24"/>
                <w:szCs w:val="28"/>
                <w:lang w:val="uk-UA"/>
              </w:rPr>
              <w:t>3) 0,02</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color w:val="000000" w:themeColor="text1"/>
                <w:sz w:val="24"/>
                <w:szCs w:val="28"/>
                <w:lang w:val="uk-UA"/>
              </w:rPr>
              <w:t>Т:</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color w:val="000000" w:themeColor="text1"/>
                <w:sz w:val="24"/>
                <w:szCs w:val="28"/>
                <w:lang w:val="uk-UA"/>
              </w:rPr>
              <w:t>1) 0,</w:t>
            </w:r>
            <w:r>
              <w:rPr>
                <w:rFonts w:ascii="Times New Roman" w:hAnsi="Times New Roman" w:cs="Times New Roman"/>
                <w:color w:val="000000" w:themeColor="text1"/>
                <w:sz w:val="24"/>
                <w:szCs w:val="28"/>
                <w:lang w:val="uk-UA"/>
              </w:rPr>
              <w:t>05</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color w:val="000000" w:themeColor="text1"/>
                <w:sz w:val="24"/>
                <w:szCs w:val="28"/>
                <w:lang w:val="uk-UA"/>
              </w:rPr>
              <w:t>2) 0,08</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color w:val="000000" w:themeColor="text1"/>
                <w:sz w:val="24"/>
                <w:szCs w:val="28"/>
                <w:lang w:val="uk-UA"/>
              </w:rPr>
              <w:t>3) 0,05</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p>
        </w:tc>
        <w:tc>
          <w:tcPr>
            <w:tcW w:w="1276" w:type="dxa"/>
          </w:tcPr>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color w:val="000000" w:themeColor="text1"/>
                <w:sz w:val="24"/>
                <w:szCs w:val="28"/>
                <w:lang w:val="uk-UA"/>
              </w:rPr>
              <w:t>О:</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color w:val="000000" w:themeColor="text1"/>
                <w:sz w:val="24"/>
                <w:szCs w:val="28"/>
                <w:lang w:val="uk-UA"/>
              </w:rPr>
              <w:t>1) 0,</w:t>
            </w:r>
            <w:r>
              <w:rPr>
                <w:rFonts w:ascii="Times New Roman" w:hAnsi="Times New Roman" w:cs="Times New Roman"/>
                <w:color w:val="000000" w:themeColor="text1"/>
                <w:sz w:val="24"/>
                <w:szCs w:val="28"/>
                <w:lang w:val="uk-UA"/>
              </w:rPr>
              <w:t>3</w:t>
            </w:r>
            <w:r w:rsidRPr="00B15279">
              <w:rPr>
                <w:rFonts w:ascii="Times New Roman" w:hAnsi="Times New Roman" w:cs="Times New Roman"/>
                <w:color w:val="000000" w:themeColor="text1"/>
                <w:sz w:val="24"/>
                <w:szCs w:val="28"/>
                <w:lang w:val="uk-UA"/>
              </w:rPr>
              <w:t>2</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color w:val="000000" w:themeColor="text1"/>
                <w:sz w:val="24"/>
                <w:szCs w:val="28"/>
                <w:lang w:val="uk-UA"/>
              </w:rPr>
              <w:t>2) 0,12</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color w:val="000000" w:themeColor="text1"/>
                <w:sz w:val="24"/>
                <w:szCs w:val="28"/>
                <w:lang w:val="uk-UA"/>
              </w:rPr>
              <w:t>3) 0,08</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color w:val="000000" w:themeColor="text1"/>
                <w:sz w:val="24"/>
                <w:szCs w:val="28"/>
                <w:lang w:val="uk-UA"/>
              </w:rPr>
              <w:t>Т:</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color w:val="000000" w:themeColor="text1"/>
                <w:sz w:val="24"/>
                <w:szCs w:val="28"/>
                <w:lang w:val="uk-UA"/>
              </w:rPr>
              <w:t>1) 0,</w:t>
            </w:r>
            <w:r>
              <w:rPr>
                <w:rFonts w:ascii="Times New Roman" w:hAnsi="Times New Roman" w:cs="Times New Roman"/>
                <w:color w:val="000000" w:themeColor="text1"/>
                <w:sz w:val="24"/>
                <w:szCs w:val="28"/>
                <w:lang w:val="uk-UA"/>
              </w:rPr>
              <w:t>2</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color w:val="000000" w:themeColor="text1"/>
                <w:sz w:val="24"/>
                <w:szCs w:val="28"/>
                <w:lang w:val="uk-UA"/>
              </w:rPr>
              <w:t>2) 0,24</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color w:val="000000" w:themeColor="text1"/>
                <w:sz w:val="24"/>
                <w:szCs w:val="28"/>
                <w:lang w:val="uk-UA"/>
              </w:rPr>
              <w:t>3) 0,15</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p>
        </w:tc>
      </w:tr>
      <w:tr w:rsidR="007D70B9" w:rsidRPr="00B15279" w:rsidTr="00FE4390">
        <w:tc>
          <w:tcPr>
            <w:cnfStyle w:val="001000000000" w:firstRow="0" w:lastRow="0" w:firstColumn="1" w:lastColumn="0" w:oddVBand="0" w:evenVBand="0" w:oddHBand="0" w:evenHBand="0" w:firstRowFirstColumn="0" w:firstRowLastColumn="0" w:lastRowFirstColumn="0" w:lastRowLastColumn="0"/>
            <w:tcW w:w="1413" w:type="dxa"/>
          </w:tcPr>
          <w:p w:rsidR="007D70B9" w:rsidRPr="00B15279" w:rsidRDefault="007D70B9" w:rsidP="00FE4390">
            <w:pPr>
              <w:rPr>
                <w:rFonts w:ascii="Times New Roman" w:hAnsi="Times New Roman" w:cs="Times New Roman"/>
                <w:bCs w:val="0"/>
                <w:color w:val="000000" w:themeColor="text1"/>
                <w:sz w:val="24"/>
                <w:szCs w:val="28"/>
                <w:lang w:val="uk-UA"/>
              </w:rPr>
            </w:pPr>
            <w:r w:rsidRPr="00B15279">
              <w:rPr>
                <w:rFonts w:ascii="Times New Roman" w:hAnsi="Times New Roman" w:cs="Times New Roman"/>
                <w:color w:val="000000" w:themeColor="text1"/>
                <w:sz w:val="24"/>
                <w:szCs w:val="28"/>
                <w:lang w:val="uk-UA"/>
              </w:rPr>
              <w:t>Соціум</w:t>
            </w:r>
          </w:p>
        </w:tc>
        <w:tc>
          <w:tcPr>
            <w:tcW w:w="1417" w:type="dxa"/>
          </w:tcPr>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 xml:space="preserve">1) Заклик, ще більшої кількості </w:t>
            </w:r>
            <w:r>
              <w:rPr>
                <w:rFonts w:ascii="Times New Roman" w:hAnsi="Times New Roman" w:cs="Times New Roman"/>
                <w:bCs/>
                <w:color w:val="000000" w:themeColor="text1"/>
                <w:sz w:val="24"/>
                <w:szCs w:val="28"/>
                <w:lang w:val="uk-UA"/>
              </w:rPr>
              <w:t>клієнтів</w:t>
            </w:r>
            <w:r w:rsidRPr="00B15279">
              <w:rPr>
                <w:rFonts w:ascii="Times New Roman" w:hAnsi="Times New Roman" w:cs="Times New Roman"/>
                <w:bCs/>
                <w:color w:val="000000" w:themeColor="text1"/>
                <w:sz w:val="24"/>
                <w:szCs w:val="28"/>
                <w:lang w:val="uk-UA"/>
              </w:rPr>
              <w:t>;</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2)</w:t>
            </w:r>
            <w:r>
              <w:rPr>
                <w:rFonts w:ascii="Times New Roman" w:hAnsi="Times New Roman" w:cs="Times New Roman"/>
                <w:bCs/>
                <w:color w:val="000000" w:themeColor="text1"/>
                <w:sz w:val="24"/>
                <w:szCs w:val="28"/>
                <w:lang w:val="uk-UA"/>
              </w:rPr>
              <w:t xml:space="preserve"> Надання послуг з підвищени</w:t>
            </w:r>
            <w:r>
              <w:rPr>
                <w:rFonts w:ascii="Times New Roman" w:hAnsi="Times New Roman" w:cs="Times New Roman"/>
                <w:bCs/>
                <w:color w:val="000000" w:themeColor="text1"/>
                <w:sz w:val="24"/>
                <w:szCs w:val="28"/>
                <w:lang w:val="uk-UA"/>
              </w:rPr>
              <w:lastRenderedPageBreak/>
              <w:t>м захистом даних.</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p>
        </w:tc>
        <w:tc>
          <w:tcPr>
            <w:tcW w:w="1560" w:type="dxa"/>
          </w:tcPr>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lastRenderedPageBreak/>
              <w:t>1) Спад попиту;</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2) Перехід більшості клієнтів до конкурентів по ринку.</w:t>
            </w:r>
          </w:p>
        </w:tc>
        <w:tc>
          <w:tcPr>
            <w:tcW w:w="1188" w:type="dxa"/>
          </w:tcPr>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О:</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1) +</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2) +</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Т:</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1) –</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2) –</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p>
        </w:tc>
        <w:tc>
          <w:tcPr>
            <w:tcW w:w="1221" w:type="dxa"/>
          </w:tcPr>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О:</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1) 3</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2) 3</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Т:</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1) 3</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2) 4</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p>
        </w:tc>
        <w:tc>
          <w:tcPr>
            <w:tcW w:w="1134" w:type="dxa"/>
          </w:tcPr>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О:</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1) 0,1</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2) 0,07</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Т:</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1) 0,02</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2) 0,02</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p>
        </w:tc>
        <w:tc>
          <w:tcPr>
            <w:tcW w:w="1276" w:type="dxa"/>
          </w:tcPr>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О:</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1) 0,3</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2) 0,21</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Т:</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1) 0,06</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2) 0,08</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p>
        </w:tc>
      </w:tr>
      <w:tr w:rsidR="007D70B9" w:rsidRPr="00B15279" w:rsidTr="00FE4390">
        <w:tc>
          <w:tcPr>
            <w:cnfStyle w:val="001000000000" w:firstRow="0" w:lastRow="0" w:firstColumn="1" w:lastColumn="0" w:oddVBand="0" w:evenVBand="0" w:oddHBand="0" w:evenHBand="0" w:firstRowFirstColumn="0" w:firstRowLastColumn="0" w:lastRowFirstColumn="0" w:lastRowLastColumn="0"/>
            <w:tcW w:w="1413" w:type="dxa"/>
          </w:tcPr>
          <w:p w:rsidR="007D70B9" w:rsidRPr="00B15279" w:rsidRDefault="007D70B9" w:rsidP="00FE4390">
            <w:pPr>
              <w:rPr>
                <w:rFonts w:ascii="Times New Roman" w:hAnsi="Times New Roman" w:cs="Times New Roman"/>
                <w:bCs w:val="0"/>
                <w:color w:val="000000" w:themeColor="text1"/>
                <w:sz w:val="24"/>
                <w:szCs w:val="28"/>
                <w:lang w:val="uk-UA"/>
              </w:rPr>
            </w:pPr>
            <w:r w:rsidRPr="00B15279">
              <w:rPr>
                <w:rFonts w:ascii="Times New Roman" w:hAnsi="Times New Roman" w:cs="Times New Roman"/>
                <w:color w:val="000000" w:themeColor="text1"/>
                <w:sz w:val="24"/>
                <w:szCs w:val="28"/>
                <w:lang w:val="uk-UA"/>
              </w:rPr>
              <w:t xml:space="preserve">Технології </w:t>
            </w:r>
          </w:p>
        </w:tc>
        <w:tc>
          <w:tcPr>
            <w:tcW w:w="1417" w:type="dxa"/>
          </w:tcPr>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 xml:space="preserve">1) </w:t>
            </w:r>
            <w:r>
              <w:rPr>
                <w:rFonts w:ascii="Times New Roman" w:hAnsi="Times New Roman" w:cs="Times New Roman"/>
                <w:bCs/>
                <w:color w:val="000000" w:themeColor="text1"/>
                <w:sz w:val="24"/>
                <w:szCs w:val="28"/>
                <w:lang w:val="uk-UA"/>
              </w:rPr>
              <w:t>Реалізація нових послуг;</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 xml:space="preserve">2) </w:t>
            </w:r>
            <w:r>
              <w:rPr>
                <w:rFonts w:ascii="Times New Roman" w:hAnsi="Times New Roman" w:cs="Times New Roman"/>
                <w:bCs/>
                <w:color w:val="000000" w:themeColor="text1"/>
                <w:sz w:val="24"/>
                <w:szCs w:val="28"/>
                <w:lang w:val="uk-UA"/>
              </w:rPr>
              <w:t>Підвищення якості послуг</w:t>
            </w:r>
            <w:r w:rsidRPr="00B15279">
              <w:rPr>
                <w:rFonts w:ascii="Times New Roman" w:hAnsi="Times New Roman" w:cs="Times New Roman"/>
                <w:bCs/>
                <w:color w:val="000000" w:themeColor="text1"/>
                <w:sz w:val="24"/>
                <w:szCs w:val="28"/>
                <w:lang w:val="uk-UA"/>
              </w:rPr>
              <w:t>;</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3) Отримання патентів;</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4) Оновлення основних засобів;</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 xml:space="preserve">5) </w:t>
            </w:r>
            <w:r>
              <w:rPr>
                <w:rFonts w:ascii="Times New Roman" w:hAnsi="Times New Roman" w:cs="Times New Roman"/>
                <w:bCs/>
                <w:color w:val="000000" w:themeColor="text1"/>
                <w:sz w:val="24"/>
                <w:szCs w:val="28"/>
                <w:lang w:val="uk-UA"/>
              </w:rPr>
              <w:t>Випуск послуг захисту від кібератак.</w:t>
            </w:r>
          </w:p>
        </w:tc>
        <w:tc>
          <w:tcPr>
            <w:tcW w:w="1560" w:type="dxa"/>
          </w:tcPr>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1)</w:t>
            </w:r>
            <w:r>
              <w:rPr>
                <w:rFonts w:ascii="Times New Roman" w:hAnsi="Times New Roman" w:cs="Times New Roman"/>
                <w:bCs/>
                <w:color w:val="000000" w:themeColor="text1"/>
                <w:sz w:val="24"/>
                <w:szCs w:val="28"/>
                <w:lang w:val="uk-UA"/>
              </w:rPr>
              <w:t xml:space="preserve"> Надання конкурентами більш якісних послуг</w:t>
            </w:r>
            <w:r w:rsidRPr="00B15279">
              <w:rPr>
                <w:rFonts w:ascii="Times New Roman" w:hAnsi="Times New Roman" w:cs="Times New Roman"/>
                <w:bCs/>
                <w:color w:val="000000" w:themeColor="text1"/>
                <w:sz w:val="24"/>
                <w:szCs w:val="28"/>
                <w:lang w:val="uk-UA"/>
              </w:rPr>
              <w:t>;</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2) Витрати на ліцензування нового обладнання.</w:t>
            </w:r>
          </w:p>
        </w:tc>
        <w:tc>
          <w:tcPr>
            <w:tcW w:w="1188" w:type="dxa"/>
          </w:tcPr>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О:</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1) +</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2) +</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3) +</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4) +</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5) +</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Т:</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1) –</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2) –</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p>
        </w:tc>
        <w:tc>
          <w:tcPr>
            <w:tcW w:w="1221" w:type="dxa"/>
          </w:tcPr>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О:</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1) 3</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2) 3</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3) 2</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4) 3</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5) 3</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Т:</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1) 3</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2) 1</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p>
        </w:tc>
        <w:tc>
          <w:tcPr>
            <w:tcW w:w="1134" w:type="dxa"/>
          </w:tcPr>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О:</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1) 0,06</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2) 0,03</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3) 0,03</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4) 0,08</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5) 0,001</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Т:</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1) 0,03</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2) 0,0</w:t>
            </w:r>
            <w:r>
              <w:rPr>
                <w:rFonts w:ascii="Times New Roman" w:hAnsi="Times New Roman" w:cs="Times New Roman"/>
                <w:bCs/>
                <w:color w:val="000000" w:themeColor="text1"/>
                <w:sz w:val="24"/>
                <w:szCs w:val="28"/>
                <w:lang w:val="uk-UA"/>
              </w:rPr>
              <w:t>75</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p>
        </w:tc>
        <w:tc>
          <w:tcPr>
            <w:tcW w:w="1276" w:type="dxa"/>
          </w:tcPr>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О:</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1) 0,18</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2) 0,09</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3) 0,06</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4) 0,24</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5) 0,003</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Т:</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1) 0,09</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2) 0,</w:t>
            </w:r>
            <w:r>
              <w:rPr>
                <w:rFonts w:ascii="Times New Roman" w:hAnsi="Times New Roman" w:cs="Times New Roman"/>
                <w:bCs/>
                <w:color w:val="000000" w:themeColor="text1"/>
                <w:sz w:val="24"/>
                <w:szCs w:val="28"/>
                <w:lang w:val="uk-UA"/>
              </w:rPr>
              <w:t>075</w:t>
            </w:r>
          </w:p>
          <w:p w:rsidR="007D70B9" w:rsidRPr="00B15279" w:rsidRDefault="007D70B9" w:rsidP="00FE439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p>
        </w:tc>
      </w:tr>
      <w:tr w:rsidR="007D70B9" w:rsidRPr="00B15279" w:rsidTr="00FE4390">
        <w:tc>
          <w:tcPr>
            <w:cnfStyle w:val="001000000000" w:firstRow="0" w:lastRow="0" w:firstColumn="1" w:lastColumn="0" w:oddVBand="0" w:evenVBand="0" w:oddHBand="0" w:evenHBand="0" w:firstRowFirstColumn="0" w:firstRowLastColumn="0" w:lastRowFirstColumn="0" w:lastRowLastColumn="0"/>
            <w:tcW w:w="1413" w:type="dxa"/>
          </w:tcPr>
          <w:p w:rsidR="007D70B9" w:rsidRPr="00B15279" w:rsidRDefault="007D70B9" w:rsidP="00FE4390">
            <w:pPr>
              <w:rPr>
                <w:rFonts w:ascii="Times New Roman" w:hAnsi="Times New Roman" w:cs="Times New Roman"/>
                <w:bCs w:val="0"/>
                <w:color w:val="000000" w:themeColor="text1"/>
                <w:sz w:val="24"/>
                <w:szCs w:val="28"/>
                <w:lang w:val="uk-UA"/>
              </w:rPr>
            </w:pPr>
            <w:r w:rsidRPr="00B15279">
              <w:rPr>
                <w:rFonts w:ascii="Times New Roman" w:hAnsi="Times New Roman" w:cs="Times New Roman"/>
                <w:color w:val="000000" w:themeColor="text1"/>
                <w:sz w:val="24"/>
                <w:szCs w:val="28"/>
                <w:lang w:val="uk-UA"/>
              </w:rPr>
              <w:t>Разом</w:t>
            </w:r>
          </w:p>
        </w:tc>
        <w:tc>
          <w:tcPr>
            <w:tcW w:w="1417" w:type="dxa"/>
          </w:tcPr>
          <w:p w:rsidR="007D70B9" w:rsidRPr="00B15279" w:rsidRDefault="007D70B9" w:rsidP="00FE43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1</w:t>
            </w:r>
            <w:r>
              <w:rPr>
                <w:rFonts w:ascii="Times New Roman" w:hAnsi="Times New Roman" w:cs="Times New Roman"/>
                <w:bCs/>
                <w:color w:val="000000" w:themeColor="text1"/>
                <w:sz w:val="24"/>
                <w:szCs w:val="28"/>
                <w:lang w:val="uk-UA"/>
              </w:rPr>
              <w:t>2</w:t>
            </w:r>
          </w:p>
        </w:tc>
        <w:tc>
          <w:tcPr>
            <w:tcW w:w="1560" w:type="dxa"/>
          </w:tcPr>
          <w:p w:rsidR="007D70B9" w:rsidRPr="00B15279" w:rsidRDefault="007D70B9" w:rsidP="00FE43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1</w:t>
            </w:r>
            <w:r>
              <w:rPr>
                <w:rFonts w:ascii="Times New Roman" w:hAnsi="Times New Roman" w:cs="Times New Roman"/>
                <w:bCs/>
                <w:color w:val="000000" w:themeColor="text1"/>
                <w:sz w:val="24"/>
                <w:szCs w:val="28"/>
                <w:lang w:val="uk-UA"/>
              </w:rPr>
              <w:t>1</w:t>
            </w:r>
          </w:p>
        </w:tc>
        <w:tc>
          <w:tcPr>
            <w:tcW w:w="1188" w:type="dxa"/>
          </w:tcPr>
          <w:p w:rsidR="007D70B9" w:rsidRPr="00B15279" w:rsidRDefault="007D70B9" w:rsidP="00FE43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w:t>
            </w:r>
          </w:p>
        </w:tc>
        <w:tc>
          <w:tcPr>
            <w:tcW w:w="1221" w:type="dxa"/>
          </w:tcPr>
          <w:p w:rsidR="007D70B9" w:rsidRPr="00B15279" w:rsidRDefault="007D70B9" w:rsidP="00FE43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w:t>
            </w:r>
          </w:p>
        </w:tc>
        <w:tc>
          <w:tcPr>
            <w:tcW w:w="1134" w:type="dxa"/>
          </w:tcPr>
          <w:p w:rsidR="007D70B9" w:rsidRPr="00B15279" w:rsidRDefault="007D70B9" w:rsidP="00FE43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1</w:t>
            </w:r>
          </w:p>
        </w:tc>
        <w:tc>
          <w:tcPr>
            <w:tcW w:w="1276" w:type="dxa"/>
          </w:tcPr>
          <w:p w:rsidR="007D70B9" w:rsidRPr="00B15279" w:rsidRDefault="007D70B9" w:rsidP="00FE43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8"/>
                <w:lang w:val="uk-UA"/>
              </w:rPr>
            </w:pPr>
            <w:r w:rsidRPr="00B15279">
              <w:rPr>
                <w:rFonts w:ascii="Times New Roman" w:hAnsi="Times New Roman" w:cs="Times New Roman"/>
                <w:bCs/>
                <w:color w:val="000000" w:themeColor="text1"/>
                <w:sz w:val="24"/>
                <w:szCs w:val="28"/>
                <w:lang w:val="uk-UA"/>
              </w:rPr>
              <w:t>0,</w:t>
            </w:r>
            <w:r>
              <w:rPr>
                <w:rFonts w:ascii="Times New Roman" w:hAnsi="Times New Roman" w:cs="Times New Roman"/>
                <w:bCs/>
                <w:color w:val="000000" w:themeColor="text1"/>
                <w:sz w:val="24"/>
                <w:szCs w:val="28"/>
                <w:lang w:val="uk-UA"/>
              </w:rPr>
              <w:t>42</w:t>
            </w:r>
          </w:p>
        </w:tc>
      </w:tr>
    </w:tbl>
    <w:p w:rsidR="007D70B9" w:rsidRDefault="007D70B9" w:rsidP="007D70B9">
      <w:pPr>
        <w:pStyle w:val="ac"/>
        <w:spacing w:after="0" w:line="360" w:lineRule="auto"/>
        <w:ind w:left="0"/>
        <w:jc w:val="center"/>
        <w:rPr>
          <w:rFonts w:ascii="Times New Roman" w:hAnsi="Times New Roman" w:cs="Times New Roman"/>
          <w:sz w:val="28"/>
          <w:szCs w:val="28"/>
        </w:rPr>
      </w:pPr>
    </w:p>
    <w:p w:rsidR="002952F3" w:rsidRDefault="002952F3" w:rsidP="002952F3">
      <w:pPr>
        <w:pStyle w:val="ac"/>
        <w:spacing w:after="0" w:line="360" w:lineRule="auto"/>
        <w:ind w:left="0"/>
        <w:jc w:val="right"/>
        <w:rPr>
          <w:rFonts w:ascii="Times New Roman" w:hAnsi="Times New Roman" w:cs="Times New Roman"/>
          <w:sz w:val="28"/>
          <w:szCs w:val="28"/>
        </w:rPr>
      </w:pPr>
      <w:r>
        <w:rPr>
          <w:rFonts w:ascii="Times New Roman" w:hAnsi="Times New Roman" w:cs="Times New Roman"/>
          <w:sz w:val="28"/>
          <w:szCs w:val="28"/>
        </w:rPr>
        <w:lastRenderedPageBreak/>
        <w:tab/>
        <w:t>ДОДАТОК Д</w:t>
      </w:r>
      <w:r>
        <w:rPr>
          <w:rFonts w:ascii="Times New Roman" w:hAnsi="Times New Roman" w:cs="Times New Roman"/>
          <w:noProof/>
          <w:sz w:val="28"/>
          <w:szCs w:val="28"/>
        </w:rPr>
        <w:drawing>
          <wp:inline distT="0" distB="0" distL="0" distR="0">
            <wp:extent cx="5939790" cy="8423275"/>
            <wp:effectExtent l="0" t="0" r="3810" b="0"/>
            <wp:docPr id="17927894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89433" name="Рисунок 1792789433"/>
                    <pic:cNvPicPr/>
                  </pic:nvPicPr>
                  <pic:blipFill>
                    <a:blip r:embed="rId25">
                      <a:extLst>
                        <a:ext uri="{28A0092B-C50C-407E-A947-70E740481C1C}">
                          <a14:useLocalDpi xmlns:a14="http://schemas.microsoft.com/office/drawing/2010/main" val="0"/>
                        </a:ext>
                      </a:extLst>
                    </a:blip>
                    <a:stretch>
                      <a:fillRect/>
                    </a:stretch>
                  </pic:blipFill>
                  <pic:spPr>
                    <a:xfrm>
                      <a:off x="0" y="0"/>
                      <a:ext cx="5939790" cy="8423275"/>
                    </a:xfrm>
                    <a:prstGeom prst="rect">
                      <a:avLst/>
                    </a:prstGeom>
                  </pic:spPr>
                </pic:pic>
              </a:graphicData>
            </a:graphic>
          </wp:inline>
        </w:drawing>
      </w:r>
    </w:p>
    <w:p w:rsidR="002952F3" w:rsidRDefault="002952F3" w:rsidP="002952F3">
      <w:pPr>
        <w:pStyle w:val="ac"/>
        <w:spacing w:after="0" w:line="360" w:lineRule="auto"/>
        <w:ind w:left="0"/>
        <w:jc w:val="right"/>
        <w:rPr>
          <w:rFonts w:ascii="Times New Roman" w:hAnsi="Times New Roman" w:cs="Times New Roman"/>
          <w:sz w:val="28"/>
          <w:szCs w:val="28"/>
        </w:rPr>
      </w:pPr>
    </w:p>
    <w:p w:rsidR="002952F3" w:rsidRDefault="002952F3" w:rsidP="002952F3">
      <w:pPr>
        <w:pStyle w:val="ac"/>
        <w:spacing w:after="0" w:line="360" w:lineRule="auto"/>
        <w:ind w:left="0"/>
        <w:jc w:val="right"/>
        <w:rPr>
          <w:rFonts w:ascii="Times New Roman" w:hAnsi="Times New Roman" w:cs="Times New Roman"/>
          <w:sz w:val="28"/>
          <w:szCs w:val="28"/>
        </w:rPr>
      </w:pPr>
      <w:r>
        <w:rPr>
          <w:rFonts w:ascii="Times New Roman" w:hAnsi="Times New Roman" w:cs="Times New Roman"/>
          <w:sz w:val="28"/>
          <w:szCs w:val="28"/>
        </w:rPr>
        <w:lastRenderedPageBreak/>
        <w:t>ДОДАТОК Е</w:t>
      </w:r>
    </w:p>
    <w:p w:rsidR="002952F3" w:rsidRDefault="002952F3" w:rsidP="002952F3">
      <w:pPr>
        <w:pStyle w:val="ac"/>
        <w:spacing w:after="0" w:line="360" w:lineRule="auto"/>
        <w:ind w:left="0"/>
        <w:jc w:val="right"/>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9790" cy="8364220"/>
            <wp:effectExtent l="0" t="0" r="3810" b="5080"/>
            <wp:docPr id="18668351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835181" name="Рисунок 1866835181"/>
                    <pic:cNvPicPr/>
                  </pic:nvPicPr>
                  <pic:blipFill>
                    <a:blip r:embed="rId26">
                      <a:extLst>
                        <a:ext uri="{28A0092B-C50C-407E-A947-70E740481C1C}">
                          <a14:useLocalDpi xmlns:a14="http://schemas.microsoft.com/office/drawing/2010/main" val="0"/>
                        </a:ext>
                      </a:extLst>
                    </a:blip>
                    <a:stretch>
                      <a:fillRect/>
                    </a:stretch>
                  </pic:blipFill>
                  <pic:spPr>
                    <a:xfrm>
                      <a:off x="0" y="0"/>
                      <a:ext cx="5939790" cy="8364220"/>
                    </a:xfrm>
                    <a:prstGeom prst="rect">
                      <a:avLst/>
                    </a:prstGeom>
                  </pic:spPr>
                </pic:pic>
              </a:graphicData>
            </a:graphic>
          </wp:inline>
        </w:drawing>
      </w:r>
    </w:p>
    <w:p w:rsidR="002952F3" w:rsidRDefault="002952F3" w:rsidP="002952F3">
      <w:pPr>
        <w:pStyle w:val="ac"/>
        <w:spacing w:after="0" w:line="360" w:lineRule="auto"/>
        <w:ind w:left="0"/>
        <w:jc w:val="right"/>
        <w:rPr>
          <w:rFonts w:ascii="Times New Roman" w:hAnsi="Times New Roman" w:cs="Times New Roman"/>
          <w:sz w:val="28"/>
          <w:szCs w:val="28"/>
        </w:rPr>
      </w:pPr>
    </w:p>
    <w:p w:rsidR="002952F3" w:rsidRDefault="002952F3" w:rsidP="002952F3">
      <w:pPr>
        <w:pStyle w:val="ac"/>
        <w:spacing w:after="0" w:line="360" w:lineRule="auto"/>
        <w:ind w:left="0"/>
        <w:jc w:val="right"/>
        <w:rPr>
          <w:rFonts w:ascii="Times New Roman" w:hAnsi="Times New Roman" w:cs="Times New Roman"/>
          <w:sz w:val="28"/>
          <w:szCs w:val="28"/>
        </w:rPr>
      </w:pPr>
      <w:r>
        <w:rPr>
          <w:rFonts w:ascii="Times New Roman" w:hAnsi="Times New Roman" w:cs="Times New Roman"/>
          <w:sz w:val="28"/>
          <w:szCs w:val="28"/>
        </w:rPr>
        <w:lastRenderedPageBreak/>
        <w:t>ДОДАТОК Є</w:t>
      </w:r>
    </w:p>
    <w:p w:rsidR="002952F3" w:rsidRDefault="002952F3" w:rsidP="002952F3">
      <w:pPr>
        <w:pStyle w:val="ac"/>
        <w:spacing w:after="0" w:line="360" w:lineRule="auto"/>
        <w:ind w:left="0"/>
        <w:jc w:val="right"/>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9790" cy="8525510"/>
            <wp:effectExtent l="0" t="0" r="3810" b="0"/>
            <wp:docPr id="52282596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825967" name="Рисунок 522825967"/>
                    <pic:cNvPicPr/>
                  </pic:nvPicPr>
                  <pic:blipFill>
                    <a:blip r:embed="rId27">
                      <a:extLst>
                        <a:ext uri="{28A0092B-C50C-407E-A947-70E740481C1C}">
                          <a14:useLocalDpi xmlns:a14="http://schemas.microsoft.com/office/drawing/2010/main" val="0"/>
                        </a:ext>
                      </a:extLst>
                    </a:blip>
                    <a:stretch>
                      <a:fillRect/>
                    </a:stretch>
                  </pic:blipFill>
                  <pic:spPr>
                    <a:xfrm>
                      <a:off x="0" y="0"/>
                      <a:ext cx="5939790" cy="8525510"/>
                    </a:xfrm>
                    <a:prstGeom prst="rect">
                      <a:avLst/>
                    </a:prstGeom>
                  </pic:spPr>
                </pic:pic>
              </a:graphicData>
            </a:graphic>
          </wp:inline>
        </w:drawing>
      </w:r>
    </w:p>
    <w:p w:rsidR="002952F3" w:rsidRDefault="002952F3" w:rsidP="002952F3">
      <w:pPr>
        <w:pStyle w:val="ac"/>
        <w:spacing w:after="0" w:line="360" w:lineRule="auto"/>
        <w:ind w:left="0"/>
        <w:jc w:val="right"/>
        <w:rPr>
          <w:rFonts w:ascii="Times New Roman" w:hAnsi="Times New Roman" w:cs="Times New Roman"/>
          <w:sz w:val="28"/>
          <w:szCs w:val="28"/>
        </w:rPr>
      </w:pPr>
    </w:p>
    <w:p w:rsidR="002952F3" w:rsidRDefault="002952F3" w:rsidP="002952F3">
      <w:pPr>
        <w:pStyle w:val="ac"/>
        <w:spacing w:after="0" w:line="360" w:lineRule="auto"/>
        <w:ind w:left="0"/>
        <w:jc w:val="right"/>
        <w:rPr>
          <w:rFonts w:ascii="Times New Roman" w:hAnsi="Times New Roman" w:cs="Times New Roman"/>
          <w:sz w:val="28"/>
          <w:szCs w:val="28"/>
        </w:rPr>
      </w:pPr>
      <w:r>
        <w:rPr>
          <w:rFonts w:ascii="Times New Roman" w:hAnsi="Times New Roman" w:cs="Times New Roman"/>
          <w:sz w:val="28"/>
          <w:szCs w:val="28"/>
        </w:rPr>
        <w:lastRenderedPageBreak/>
        <w:t>ДОДАТОК Ж</w:t>
      </w:r>
    </w:p>
    <w:p w:rsidR="002952F3" w:rsidRPr="00FB42C5" w:rsidRDefault="002952F3" w:rsidP="002952F3">
      <w:pPr>
        <w:pStyle w:val="ac"/>
        <w:spacing w:after="0" w:line="360" w:lineRule="auto"/>
        <w:ind w:left="0"/>
        <w:jc w:val="right"/>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9790" cy="8749665"/>
            <wp:effectExtent l="0" t="0" r="3810" b="635"/>
            <wp:docPr id="76194526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45267" name="Рисунок 761945267"/>
                    <pic:cNvPicPr/>
                  </pic:nvPicPr>
                  <pic:blipFill>
                    <a:blip r:embed="rId28">
                      <a:extLst>
                        <a:ext uri="{28A0092B-C50C-407E-A947-70E740481C1C}">
                          <a14:useLocalDpi xmlns:a14="http://schemas.microsoft.com/office/drawing/2010/main" val="0"/>
                        </a:ext>
                      </a:extLst>
                    </a:blip>
                    <a:stretch>
                      <a:fillRect/>
                    </a:stretch>
                  </pic:blipFill>
                  <pic:spPr>
                    <a:xfrm>
                      <a:off x="0" y="0"/>
                      <a:ext cx="5939790" cy="8749665"/>
                    </a:xfrm>
                    <a:prstGeom prst="rect">
                      <a:avLst/>
                    </a:prstGeom>
                  </pic:spPr>
                </pic:pic>
              </a:graphicData>
            </a:graphic>
          </wp:inline>
        </w:drawing>
      </w:r>
    </w:p>
    <w:sectPr w:rsidR="002952F3" w:rsidRPr="00FB42C5" w:rsidSect="002952F3">
      <w:headerReference w:type="even" r:id="rId29"/>
      <w:headerReference w:type="default" r:id="rId30"/>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41642" w:rsidRDefault="00341642" w:rsidP="00601ED9">
      <w:pPr>
        <w:spacing w:after="0" w:line="240" w:lineRule="auto"/>
      </w:pPr>
      <w:r>
        <w:separator/>
      </w:r>
    </w:p>
  </w:endnote>
  <w:endnote w:type="continuationSeparator" w:id="0">
    <w:p w:rsidR="00341642" w:rsidRDefault="00341642" w:rsidP="00601E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41642" w:rsidRDefault="00341642" w:rsidP="00601ED9">
      <w:pPr>
        <w:spacing w:after="0" w:line="240" w:lineRule="auto"/>
      </w:pPr>
      <w:r>
        <w:separator/>
      </w:r>
    </w:p>
  </w:footnote>
  <w:footnote w:type="continuationSeparator" w:id="0">
    <w:p w:rsidR="00341642" w:rsidRDefault="00341642" w:rsidP="00601E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1"/>
      </w:rPr>
      <w:id w:val="981433528"/>
      <w:docPartObj>
        <w:docPartGallery w:val="Page Numbers (Top of Page)"/>
        <w:docPartUnique/>
      </w:docPartObj>
    </w:sdtPr>
    <w:sdtContent>
      <w:p w:rsidR="002952F3" w:rsidRDefault="002952F3" w:rsidP="00EC7142">
        <w:pPr>
          <w:pStyle w:val="a3"/>
          <w:framePr w:wrap="none" w:vAnchor="text" w:hAnchor="margin" w:xAlign="right" w:y="1"/>
          <w:rPr>
            <w:rStyle w:val="af1"/>
          </w:rPr>
        </w:pPr>
        <w:r>
          <w:rPr>
            <w:rStyle w:val="af1"/>
          </w:rPr>
          <w:fldChar w:fldCharType="begin"/>
        </w:r>
        <w:r>
          <w:rPr>
            <w:rStyle w:val="af1"/>
          </w:rPr>
          <w:instrText xml:space="preserve"> PAGE </w:instrText>
        </w:r>
        <w:r>
          <w:rPr>
            <w:rStyle w:val="af1"/>
          </w:rPr>
          <w:fldChar w:fldCharType="end"/>
        </w:r>
      </w:p>
    </w:sdtContent>
  </w:sdt>
  <w:p w:rsidR="002952F3" w:rsidRDefault="002952F3" w:rsidP="002952F3">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1"/>
      </w:rPr>
      <w:id w:val="535708011"/>
      <w:docPartObj>
        <w:docPartGallery w:val="Page Numbers (Top of Page)"/>
        <w:docPartUnique/>
      </w:docPartObj>
    </w:sdtPr>
    <w:sdtContent>
      <w:p w:rsidR="002952F3" w:rsidRDefault="002952F3" w:rsidP="00EC7142">
        <w:pPr>
          <w:pStyle w:val="a3"/>
          <w:framePr w:wrap="none" w:vAnchor="text" w:hAnchor="margin" w:xAlign="right" w:y="1"/>
          <w:rPr>
            <w:rStyle w:val="af1"/>
          </w:rPr>
        </w:pPr>
        <w:r>
          <w:rPr>
            <w:rStyle w:val="af1"/>
          </w:rPr>
          <w:fldChar w:fldCharType="begin"/>
        </w:r>
        <w:r>
          <w:rPr>
            <w:rStyle w:val="af1"/>
          </w:rPr>
          <w:instrText xml:space="preserve"> PAGE </w:instrText>
        </w:r>
        <w:r>
          <w:rPr>
            <w:rStyle w:val="af1"/>
          </w:rPr>
          <w:fldChar w:fldCharType="separate"/>
        </w:r>
        <w:r>
          <w:rPr>
            <w:rStyle w:val="af1"/>
            <w:noProof/>
          </w:rPr>
          <w:t>3</w:t>
        </w:r>
        <w:r>
          <w:rPr>
            <w:rStyle w:val="af1"/>
          </w:rPr>
          <w:fldChar w:fldCharType="end"/>
        </w:r>
      </w:p>
    </w:sdtContent>
  </w:sdt>
  <w:p w:rsidR="00DB5A98" w:rsidRDefault="00DB5A98" w:rsidP="002952F3">
    <w:pPr>
      <w:pStyle w:val="a3"/>
      <w:ind w:right="360"/>
      <w:jc w:val="right"/>
    </w:pPr>
  </w:p>
  <w:p w:rsidR="00DB5A98" w:rsidRDefault="00DB5A98">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C2115"/>
    <w:multiLevelType w:val="hybridMultilevel"/>
    <w:tmpl w:val="15083EB2"/>
    <w:lvl w:ilvl="0" w:tplc="991649FC">
      <w:start w:val="1"/>
      <w:numFmt w:val="decimal"/>
      <w:lvlText w:val="%1."/>
      <w:lvlJc w:val="left"/>
      <w:pPr>
        <w:ind w:left="1069" w:hanging="360"/>
      </w:pPr>
      <w:rPr>
        <w:rFonts w:ascii="Times New Roman" w:hAnsi="Times New Roman" w:cs="Times New Roman"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3F803AD"/>
    <w:multiLevelType w:val="hybridMultilevel"/>
    <w:tmpl w:val="0568AEA0"/>
    <w:lvl w:ilvl="0" w:tplc="EA2E71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43F1ED9"/>
    <w:multiLevelType w:val="multilevel"/>
    <w:tmpl w:val="5B64A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E6295D"/>
    <w:multiLevelType w:val="multilevel"/>
    <w:tmpl w:val="82BE3DDE"/>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22713AF"/>
    <w:multiLevelType w:val="hybridMultilevel"/>
    <w:tmpl w:val="9E2A1A40"/>
    <w:lvl w:ilvl="0" w:tplc="E5161C66">
      <w:start w:val="1"/>
      <w:numFmt w:val="bullet"/>
      <w:lvlText w:val="-"/>
      <w:lvlJc w:val="left"/>
      <w:pPr>
        <w:ind w:left="1429" w:hanging="360"/>
      </w:pPr>
      <w:rPr>
        <w:rFonts w:ascii="Calibri" w:eastAsiaTheme="minorHAnsi" w:hAnsi="Calibri"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32A5EC1"/>
    <w:multiLevelType w:val="hybridMultilevel"/>
    <w:tmpl w:val="CC1E44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4E674E2"/>
    <w:multiLevelType w:val="hybridMultilevel"/>
    <w:tmpl w:val="B11ABE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DD362CF"/>
    <w:multiLevelType w:val="hybridMultilevel"/>
    <w:tmpl w:val="D11CD17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15:restartNumberingAfterBreak="0">
    <w:nsid w:val="23F81F08"/>
    <w:multiLevelType w:val="hybridMultilevel"/>
    <w:tmpl w:val="60005776"/>
    <w:lvl w:ilvl="0" w:tplc="3314CC58">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9" w15:restartNumberingAfterBreak="0">
    <w:nsid w:val="2484033D"/>
    <w:multiLevelType w:val="hybridMultilevel"/>
    <w:tmpl w:val="9A541AB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AB23187"/>
    <w:multiLevelType w:val="hybridMultilevel"/>
    <w:tmpl w:val="921A93B2"/>
    <w:lvl w:ilvl="0" w:tplc="00000003">
      <w:start w:val="1"/>
      <w:numFmt w:val="bullet"/>
      <w:lvlText w:val="–"/>
      <w:lvlJc w:val="left"/>
      <w:pPr>
        <w:ind w:left="1429" w:hanging="360"/>
      </w:pPr>
      <w:rPr>
        <w:rFonts w:ascii="Bookman Old Style" w:hAnsi="Bookman Old Style" w:hint="default"/>
        <w:color w:val="000000"/>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1" w15:restartNumberingAfterBreak="0">
    <w:nsid w:val="2B162D5F"/>
    <w:multiLevelType w:val="hybridMultilevel"/>
    <w:tmpl w:val="D9C859F0"/>
    <w:lvl w:ilvl="0" w:tplc="E5161C66">
      <w:start w:val="1"/>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D45679B"/>
    <w:multiLevelType w:val="hybridMultilevel"/>
    <w:tmpl w:val="EA16D5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8820296"/>
    <w:multiLevelType w:val="hybridMultilevel"/>
    <w:tmpl w:val="EAA8AF04"/>
    <w:lvl w:ilvl="0" w:tplc="00000003">
      <w:start w:val="1"/>
      <w:numFmt w:val="bullet"/>
      <w:lvlText w:val="–"/>
      <w:lvlJc w:val="left"/>
      <w:pPr>
        <w:ind w:left="1429" w:hanging="360"/>
      </w:pPr>
      <w:rPr>
        <w:rFonts w:ascii="Bookman Old Style" w:hAnsi="Bookman Old Style"/>
        <w:color w:val="000000"/>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4" w15:restartNumberingAfterBreak="0">
    <w:nsid w:val="396C125E"/>
    <w:multiLevelType w:val="multilevel"/>
    <w:tmpl w:val="C46C1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D56BE5"/>
    <w:multiLevelType w:val="hybridMultilevel"/>
    <w:tmpl w:val="93B64518"/>
    <w:lvl w:ilvl="0" w:tplc="041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C7A4EF6"/>
    <w:multiLevelType w:val="hybridMultilevel"/>
    <w:tmpl w:val="FC4220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0AF3F3D"/>
    <w:multiLevelType w:val="hybridMultilevel"/>
    <w:tmpl w:val="71568D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36D6BD0"/>
    <w:multiLevelType w:val="hybridMultilevel"/>
    <w:tmpl w:val="B4104BDA"/>
    <w:lvl w:ilvl="0" w:tplc="014E8458">
      <w:start w:val="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53F57C5"/>
    <w:multiLevelType w:val="hybridMultilevel"/>
    <w:tmpl w:val="ECB2EB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AA158CC"/>
    <w:multiLevelType w:val="hybridMultilevel"/>
    <w:tmpl w:val="A6AA4F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C3717D4"/>
    <w:multiLevelType w:val="hybridMultilevel"/>
    <w:tmpl w:val="86C838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E674E27"/>
    <w:multiLevelType w:val="hybridMultilevel"/>
    <w:tmpl w:val="01A2F87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718E307D"/>
    <w:multiLevelType w:val="hybridMultilevel"/>
    <w:tmpl w:val="C3C4E1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6143D81"/>
    <w:multiLevelType w:val="hybridMultilevel"/>
    <w:tmpl w:val="708C4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B2E5E66"/>
    <w:multiLevelType w:val="multilevel"/>
    <w:tmpl w:val="669CD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2040879">
    <w:abstractNumId w:val="22"/>
  </w:num>
  <w:num w:numId="2" w16cid:durableId="1352142709">
    <w:abstractNumId w:val="9"/>
  </w:num>
  <w:num w:numId="3" w16cid:durableId="1116676094">
    <w:abstractNumId w:val="14"/>
  </w:num>
  <w:num w:numId="4" w16cid:durableId="810636309">
    <w:abstractNumId w:val="7"/>
  </w:num>
  <w:num w:numId="5" w16cid:durableId="2003314127">
    <w:abstractNumId w:val="13"/>
  </w:num>
  <w:num w:numId="6" w16cid:durableId="1968126966">
    <w:abstractNumId w:val="18"/>
  </w:num>
  <w:num w:numId="7" w16cid:durableId="2124222479">
    <w:abstractNumId w:val="8"/>
  </w:num>
  <w:num w:numId="8" w16cid:durableId="1743023865">
    <w:abstractNumId w:val="10"/>
  </w:num>
  <w:num w:numId="9" w16cid:durableId="530728318">
    <w:abstractNumId w:val="3"/>
  </w:num>
  <w:num w:numId="10" w16cid:durableId="1230309420">
    <w:abstractNumId w:val="11"/>
  </w:num>
  <w:num w:numId="11" w16cid:durableId="1192111179">
    <w:abstractNumId w:val="25"/>
  </w:num>
  <w:num w:numId="12" w16cid:durableId="1567305119">
    <w:abstractNumId w:val="2"/>
  </w:num>
  <w:num w:numId="13" w16cid:durableId="245387829">
    <w:abstractNumId w:val="4"/>
  </w:num>
  <w:num w:numId="14" w16cid:durableId="1916235649">
    <w:abstractNumId w:val="0"/>
  </w:num>
  <w:num w:numId="15" w16cid:durableId="1647852446">
    <w:abstractNumId w:val="20"/>
  </w:num>
  <w:num w:numId="16" w16cid:durableId="1496607920">
    <w:abstractNumId w:val="16"/>
  </w:num>
  <w:num w:numId="17" w16cid:durableId="1777561211">
    <w:abstractNumId w:val="6"/>
  </w:num>
  <w:num w:numId="18" w16cid:durableId="1752115200">
    <w:abstractNumId w:val="23"/>
  </w:num>
  <w:num w:numId="19" w16cid:durableId="557598114">
    <w:abstractNumId w:val="17"/>
  </w:num>
  <w:num w:numId="20" w16cid:durableId="1027172783">
    <w:abstractNumId w:val="5"/>
  </w:num>
  <w:num w:numId="21" w16cid:durableId="689449358">
    <w:abstractNumId w:val="15"/>
  </w:num>
  <w:num w:numId="22" w16cid:durableId="75447200">
    <w:abstractNumId w:val="12"/>
  </w:num>
  <w:num w:numId="23" w16cid:durableId="1500192972">
    <w:abstractNumId w:val="19"/>
  </w:num>
  <w:num w:numId="24" w16cid:durableId="1438675513">
    <w:abstractNumId w:val="21"/>
  </w:num>
  <w:num w:numId="25" w16cid:durableId="603807908">
    <w:abstractNumId w:val="1"/>
  </w:num>
  <w:num w:numId="26" w16cid:durableId="10578990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6A6"/>
    <w:rsid w:val="00003EB0"/>
    <w:rsid w:val="000736A6"/>
    <w:rsid w:val="000865B7"/>
    <w:rsid w:val="000E2A85"/>
    <w:rsid w:val="00111E90"/>
    <w:rsid w:val="0015307F"/>
    <w:rsid w:val="001D4EBD"/>
    <w:rsid w:val="00202FE4"/>
    <w:rsid w:val="002952F3"/>
    <w:rsid w:val="002D4528"/>
    <w:rsid w:val="003407A6"/>
    <w:rsid w:val="00341642"/>
    <w:rsid w:val="003A336B"/>
    <w:rsid w:val="003B15F9"/>
    <w:rsid w:val="003C4881"/>
    <w:rsid w:val="003D452D"/>
    <w:rsid w:val="003F689D"/>
    <w:rsid w:val="00404119"/>
    <w:rsid w:val="00455010"/>
    <w:rsid w:val="004B6893"/>
    <w:rsid w:val="004C186C"/>
    <w:rsid w:val="00543543"/>
    <w:rsid w:val="00601ED9"/>
    <w:rsid w:val="00657E41"/>
    <w:rsid w:val="00672EFA"/>
    <w:rsid w:val="00721ED6"/>
    <w:rsid w:val="00787563"/>
    <w:rsid w:val="007D70B9"/>
    <w:rsid w:val="00805DCA"/>
    <w:rsid w:val="0082777C"/>
    <w:rsid w:val="00830A42"/>
    <w:rsid w:val="0085056B"/>
    <w:rsid w:val="00886196"/>
    <w:rsid w:val="008B0FAB"/>
    <w:rsid w:val="008B2C53"/>
    <w:rsid w:val="008F57B2"/>
    <w:rsid w:val="009B127C"/>
    <w:rsid w:val="009E0D6A"/>
    <w:rsid w:val="009E348A"/>
    <w:rsid w:val="00A2777B"/>
    <w:rsid w:val="00A55AA8"/>
    <w:rsid w:val="00AB545C"/>
    <w:rsid w:val="00AF5136"/>
    <w:rsid w:val="00B14E49"/>
    <w:rsid w:val="00BB3672"/>
    <w:rsid w:val="00C523B9"/>
    <w:rsid w:val="00C74541"/>
    <w:rsid w:val="00CC7E5F"/>
    <w:rsid w:val="00D06BFE"/>
    <w:rsid w:val="00D41E9F"/>
    <w:rsid w:val="00D57B30"/>
    <w:rsid w:val="00DB5A98"/>
    <w:rsid w:val="00DF0141"/>
    <w:rsid w:val="00E34F7B"/>
    <w:rsid w:val="00E61DDD"/>
    <w:rsid w:val="00E73605"/>
    <w:rsid w:val="00EF1984"/>
    <w:rsid w:val="00EF7C98"/>
    <w:rsid w:val="00F71F47"/>
    <w:rsid w:val="00FB10CF"/>
    <w:rsid w:val="00FB42C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AFC61"/>
  <w15:docId w15:val="{102214A2-CBE9-CD48-9EFE-7FC9B2F71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01E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30A4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1ED9"/>
    <w:rPr>
      <w:rFonts w:asciiTheme="majorHAnsi" w:eastAsiaTheme="majorEastAsia" w:hAnsiTheme="majorHAnsi" w:cstheme="majorBidi"/>
      <w:b/>
      <w:bCs/>
      <w:color w:val="365F91" w:themeColor="accent1" w:themeShade="BF"/>
      <w:sz w:val="28"/>
      <w:szCs w:val="28"/>
    </w:rPr>
  </w:style>
  <w:style w:type="paragraph" w:styleId="a3">
    <w:name w:val="header"/>
    <w:basedOn w:val="a"/>
    <w:link w:val="a4"/>
    <w:uiPriority w:val="99"/>
    <w:unhideWhenUsed/>
    <w:rsid w:val="00601ED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01ED9"/>
  </w:style>
  <w:style w:type="paragraph" w:styleId="a5">
    <w:name w:val="footer"/>
    <w:basedOn w:val="a"/>
    <w:link w:val="a6"/>
    <w:uiPriority w:val="99"/>
    <w:unhideWhenUsed/>
    <w:rsid w:val="00601ED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01ED9"/>
  </w:style>
  <w:style w:type="character" w:customStyle="1" w:styleId="20">
    <w:name w:val="Заголовок 2 Знак"/>
    <w:basedOn w:val="a0"/>
    <w:link w:val="2"/>
    <w:uiPriority w:val="9"/>
    <w:rsid w:val="00830A42"/>
    <w:rPr>
      <w:rFonts w:asciiTheme="majorHAnsi" w:eastAsiaTheme="majorEastAsia" w:hAnsiTheme="majorHAnsi" w:cstheme="majorBidi"/>
      <w:b/>
      <w:bCs/>
      <w:color w:val="4F81BD" w:themeColor="accent1"/>
      <w:sz w:val="26"/>
      <w:szCs w:val="26"/>
    </w:rPr>
  </w:style>
  <w:style w:type="paragraph" w:styleId="a7">
    <w:name w:val="Balloon Text"/>
    <w:basedOn w:val="a"/>
    <w:link w:val="a8"/>
    <w:uiPriority w:val="99"/>
    <w:semiHidden/>
    <w:unhideWhenUsed/>
    <w:rsid w:val="00AF513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F5136"/>
    <w:rPr>
      <w:rFonts w:ascii="Tahoma" w:hAnsi="Tahoma" w:cs="Tahoma"/>
      <w:sz w:val="16"/>
      <w:szCs w:val="16"/>
    </w:rPr>
  </w:style>
  <w:style w:type="table" w:styleId="a9">
    <w:name w:val="Table Grid"/>
    <w:basedOn w:val="a1"/>
    <w:uiPriority w:val="39"/>
    <w:rsid w:val="00721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003EB0"/>
    <w:pPr>
      <w:outlineLvl w:val="9"/>
    </w:pPr>
    <w:rPr>
      <w:lang w:eastAsia="uk-UA"/>
    </w:rPr>
  </w:style>
  <w:style w:type="paragraph" w:styleId="11">
    <w:name w:val="toc 1"/>
    <w:basedOn w:val="a"/>
    <w:next w:val="a"/>
    <w:autoRedefine/>
    <w:uiPriority w:val="39"/>
    <w:unhideWhenUsed/>
    <w:rsid w:val="00003EB0"/>
    <w:pPr>
      <w:spacing w:after="100"/>
    </w:pPr>
  </w:style>
  <w:style w:type="paragraph" w:styleId="21">
    <w:name w:val="toc 2"/>
    <w:basedOn w:val="a"/>
    <w:next w:val="a"/>
    <w:autoRedefine/>
    <w:uiPriority w:val="39"/>
    <w:unhideWhenUsed/>
    <w:rsid w:val="00003EB0"/>
    <w:pPr>
      <w:spacing w:after="100"/>
      <w:ind w:left="220"/>
    </w:pPr>
  </w:style>
  <w:style w:type="character" w:styleId="ab">
    <w:name w:val="Hyperlink"/>
    <w:basedOn w:val="a0"/>
    <w:uiPriority w:val="99"/>
    <w:unhideWhenUsed/>
    <w:rsid w:val="00003EB0"/>
    <w:rPr>
      <w:color w:val="0000FF" w:themeColor="hyperlink"/>
      <w:u w:val="single"/>
    </w:rPr>
  </w:style>
  <w:style w:type="paragraph" w:styleId="ac">
    <w:name w:val="List Paragraph"/>
    <w:basedOn w:val="a"/>
    <w:uiPriority w:val="34"/>
    <w:qFormat/>
    <w:rsid w:val="00FB42C5"/>
    <w:pPr>
      <w:ind w:left="720"/>
      <w:contextualSpacing/>
    </w:pPr>
  </w:style>
  <w:style w:type="paragraph" w:styleId="ad">
    <w:name w:val="Normal (Web)"/>
    <w:aliases w:val="Обычный (веб)3,Обычный (веб)21,Обычный (Web) Знак11,Обычный (Web) Знак Знак Знак Знак11,Обычный (Web) Знак Знак Знак Знак Знак11,Обычный (Web) Знак Знак11,Обычный (Web) Знак Знак Знак Знак Знак Знак Знак11, Зн"/>
    <w:basedOn w:val="a"/>
    <w:link w:val="ae"/>
    <w:unhideWhenUsed/>
    <w:qFormat/>
    <w:rsid w:val="003A336B"/>
    <w:rPr>
      <w:rFonts w:ascii="Times New Roman" w:hAnsi="Times New Roman" w:cs="Times New Roman"/>
      <w:sz w:val="24"/>
      <w:szCs w:val="24"/>
    </w:rPr>
  </w:style>
  <w:style w:type="paragraph" w:customStyle="1" w:styleId="rvps2">
    <w:name w:val="rvps2"/>
    <w:basedOn w:val="a"/>
    <w:rsid w:val="009E348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f">
    <w:name w:val="No Spacing"/>
    <w:uiPriority w:val="1"/>
    <w:qFormat/>
    <w:rsid w:val="009E348A"/>
    <w:pPr>
      <w:spacing w:after="0" w:line="240" w:lineRule="auto"/>
    </w:pPr>
    <w:rPr>
      <w:lang w:val="ru-RU"/>
    </w:rPr>
  </w:style>
  <w:style w:type="paragraph" w:styleId="HTML">
    <w:name w:val="HTML Preformatted"/>
    <w:basedOn w:val="a"/>
    <w:link w:val="HTML0"/>
    <w:uiPriority w:val="99"/>
    <w:unhideWhenUsed/>
    <w:rsid w:val="009E3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9E348A"/>
    <w:rPr>
      <w:rFonts w:ascii="Courier New" w:eastAsia="Times New Roman" w:hAnsi="Courier New" w:cs="Courier New"/>
      <w:sz w:val="20"/>
      <w:szCs w:val="20"/>
      <w:lang w:val="ru-RU" w:eastAsia="ru-RU"/>
    </w:rPr>
  </w:style>
  <w:style w:type="character" w:customStyle="1" w:styleId="FontStyle39">
    <w:name w:val="Font Style39"/>
    <w:rsid w:val="009E348A"/>
    <w:rPr>
      <w:rFonts w:ascii="Times New Roman" w:hAnsi="Times New Roman" w:cs="Times New Roman"/>
      <w:b/>
      <w:bCs/>
      <w:spacing w:val="10"/>
      <w:sz w:val="24"/>
      <w:szCs w:val="24"/>
    </w:rPr>
  </w:style>
  <w:style w:type="character" w:customStyle="1" w:styleId="FontStyle41">
    <w:name w:val="Font Style41"/>
    <w:rsid w:val="009E348A"/>
    <w:rPr>
      <w:rFonts w:ascii="Times New Roman" w:hAnsi="Times New Roman" w:cs="Times New Roman"/>
      <w:spacing w:val="10"/>
      <w:sz w:val="24"/>
      <w:szCs w:val="24"/>
    </w:rPr>
  </w:style>
  <w:style w:type="paragraph" w:customStyle="1" w:styleId="Style11">
    <w:name w:val="Style11"/>
    <w:basedOn w:val="a"/>
    <w:rsid w:val="009E348A"/>
    <w:pPr>
      <w:widowControl w:val="0"/>
      <w:autoSpaceDE w:val="0"/>
      <w:autoSpaceDN w:val="0"/>
      <w:adjustRightInd w:val="0"/>
      <w:spacing w:after="0" w:line="326" w:lineRule="exact"/>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9E348A"/>
    <w:pPr>
      <w:widowControl w:val="0"/>
      <w:autoSpaceDE w:val="0"/>
      <w:autoSpaceDN w:val="0"/>
      <w:adjustRightInd w:val="0"/>
      <w:spacing w:after="0" w:line="648" w:lineRule="exact"/>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9E348A"/>
    <w:pPr>
      <w:widowControl w:val="0"/>
      <w:autoSpaceDE w:val="0"/>
      <w:autoSpaceDN w:val="0"/>
      <w:adjustRightInd w:val="0"/>
      <w:spacing w:after="0" w:line="240" w:lineRule="auto"/>
      <w:jc w:val="both"/>
    </w:pPr>
    <w:rPr>
      <w:rFonts w:ascii="Times New Roman" w:eastAsia="Times New Roman" w:hAnsi="Times New Roman" w:cs="Times New Roman"/>
      <w:sz w:val="24"/>
      <w:szCs w:val="24"/>
      <w:lang w:val="ru-RU" w:eastAsia="ru-RU"/>
    </w:rPr>
  </w:style>
  <w:style w:type="paragraph" w:customStyle="1" w:styleId="Style20">
    <w:name w:val="Style20"/>
    <w:basedOn w:val="a"/>
    <w:rsid w:val="009E348A"/>
    <w:pPr>
      <w:widowControl w:val="0"/>
      <w:autoSpaceDE w:val="0"/>
      <w:autoSpaceDN w:val="0"/>
      <w:adjustRightInd w:val="0"/>
      <w:spacing w:after="0" w:line="490" w:lineRule="exact"/>
      <w:ind w:firstLine="3730"/>
    </w:pPr>
    <w:rPr>
      <w:rFonts w:ascii="Times New Roman" w:eastAsia="Times New Roman" w:hAnsi="Times New Roman" w:cs="Times New Roman"/>
      <w:sz w:val="24"/>
      <w:szCs w:val="24"/>
      <w:lang w:val="ru-RU" w:eastAsia="ru-RU"/>
    </w:rPr>
  </w:style>
  <w:style w:type="table" w:styleId="-11">
    <w:name w:val="Grid Table 1 Light Accent 1"/>
    <w:basedOn w:val="a1"/>
    <w:uiPriority w:val="46"/>
    <w:rsid w:val="009E348A"/>
    <w:pPr>
      <w:spacing w:after="0" w:line="240" w:lineRule="auto"/>
    </w:pPr>
    <w:rPr>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12">
    <w:name w:val="Grid Table 1 Light Accent 2"/>
    <w:basedOn w:val="a1"/>
    <w:uiPriority w:val="46"/>
    <w:rsid w:val="009E348A"/>
    <w:pPr>
      <w:spacing w:after="0" w:line="240" w:lineRule="auto"/>
    </w:pPr>
    <w:rPr>
      <w:lang w:val="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customStyle="1" w:styleId="12">
    <w:name w:val="Неразрешенное упоминание1"/>
    <w:basedOn w:val="a0"/>
    <w:uiPriority w:val="99"/>
    <w:semiHidden/>
    <w:unhideWhenUsed/>
    <w:rsid w:val="009E348A"/>
    <w:rPr>
      <w:color w:val="605E5C"/>
      <w:shd w:val="clear" w:color="auto" w:fill="E1DFDD"/>
    </w:rPr>
  </w:style>
  <w:style w:type="character" w:styleId="af0">
    <w:name w:val="FollowedHyperlink"/>
    <w:basedOn w:val="a0"/>
    <w:uiPriority w:val="99"/>
    <w:semiHidden/>
    <w:unhideWhenUsed/>
    <w:rsid w:val="009E348A"/>
    <w:rPr>
      <w:color w:val="800080" w:themeColor="followedHyperlink"/>
      <w:u w:val="single"/>
    </w:rPr>
  </w:style>
  <w:style w:type="character" w:customStyle="1" w:styleId="ae">
    <w:name w:val="Обычный (Интернет) Знак"/>
    <w:aliases w:val="Обычный (веб)3 Знак,Обычный (веб)21 Знак,Обычный (Web) Знак11 Знак,Обычный (Web) Знак Знак Знак Знак11 Знак,Обычный (Web) Знак Знак Знак Знак Знак11 Знак,Обычный (Web) Знак Знак11 Знак, Зн Знак"/>
    <w:link w:val="ad"/>
    <w:locked/>
    <w:rsid w:val="00E34F7B"/>
    <w:rPr>
      <w:rFonts w:ascii="Times New Roman" w:hAnsi="Times New Roman" w:cs="Times New Roman"/>
      <w:sz w:val="24"/>
      <w:szCs w:val="24"/>
    </w:rPr>
  </w:style>
  <w:style w:type="character" w:styleId="af1">
    <w:name w:val="page number"/>
    <w:basedOn w:val="a0"/>
    <w:uiPriority w:val="99"/>
    <w:semiHidden/>
    <w:unhideWhenUsed/>
    <w:rsid w:val="002952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57438">
      <w:bodyDiv w:val="1"/>
      <w:marLeft w:val="0"/>
      <w:marRight w:val="0"/>
      <w:marTop w:val="0"/>
      <w:marBottom w:val="0"/>
      <w:divBdr>
        <w:top w:val="none" w:sz="0" w:space="0" w:color="auto"/>
        <w:left w:val="none" w:sz="0" w:space="0" w:color="auto"/>
        <w:bottom w:val="none" w:sz="0" w:space="0" w:color="auto"/>
        <w:right w:val="none" w:sz="0" w:space="0" w:color="auto"/>
      </w:divBdr>
      <w:divsChild>
        <w:div w:id="1963879395">
          <w:marLeft w:val="0"/>
          <w:marRight w:val="0"/>
          <w:marTop w:val="0"/>
          <w:marBottom w:val="0"/>
          <w:divBdr>
            <w:top w:val="none" w:sz="0" w:space="0" w:color="auto"/>
            <w:left w:val="none" w:sz="0" w:space="0" w:color="auto"/>
            <w:bottom w:val="none" w:sz="0" w:space="0" w:color="auto"/>
            <w:right w:val="none" w:sz="0" w:space="0" w:color="auto"/>
          </w:divBdr>
          <w:divsChild>
            <w:div w:id="677201171">
              <w:marLeft w:val="0"/>
              <w:marRight w:val="0"/>
              <w:marTop w:val="0"/>
              <w:marBottom w:val="0"/>
              <w:divBdr>
                <w:top w:val="none" w:sz="0" w:space="0" w:color="auto"/>
                <w:left w:val="none" w:sz="0" w:space="0" w:color="auto"/>
                <w:bottom w:val="none" w:sz="0" w:space="0" w:color="auto"/>
                <w:right w:val="none" w:sz="0" w:space="0" w:color="auto"/>
              </w:divBdr>
              <w:divsChild>
                <w:div w:id="1788818603">
                  <w:marLeft w:val="0"/>
                  <w:marRight w:val="0"/>
                  <w:marTop w:val="0"/>
                  <w:marBottom w:val="0"/>
                  <w:divBdr>
                    <w:top w:val="none" w:sz="0" w:space="0" w:color="auto"/>
                    <w:left w:val="none" w:sz="0" w:space="0" w:color="auto"/>
                    <w:bottom w:val="none" w:sz="0" w:space="0" w:color="auto"/>
                    <w:right w:val="none" w:sz="0" w:space="0" w:color="auto"/>
                  </w:divBdr>
                  <w:divsChild>
                    <w:div w:id="66023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98225">
      <w:bodyDiv w:val="1"/>
      <w:marLeft w:val="0"/>
      <w:marRight w:val="0"/>
      <w:marTop w:val="0"/>
      <w:marBottom w:val="0"/>
      <w:divBdr>
        <w:top w:val="none" w:sz="0" w:space="0" w:color="auto"/>
        <w:left w:val="none" w:sz="0" w:space="0" w:color="auto"/>
        <w:bottom w:val="none" w:sz="0" w:space="0" w:color="auto"/>
        <w:right w:val="none" w:sz="0" w:space="0" w:color="auto"/>
      </w:divBdr>
    </w:div>
    <w:div w:id="169104336">
      <w:bodyDiv w:val="1"/>
      <w:marLeft w:val="0"/>
      <w:marRight w:val="0"/>
      <w:marTop w:val="0"/>
      <w:marBottom w:val="0"/>
      <w:divBdr>
        <w:top w:val="none" w:sz="0" w:space="0" w:color="auto"/>
        <w:left w:val="none" w:sz="0" w:space="0" w:color="auto"/>
        <w:bottom w:val="none" w:sz="0" w:space="0" w:color="auto"/>
        <w:right w:val="none" w:sz="0" w:space="0" w:color="auto"/>
      </w:divBdr>
    </w:div>
    <w:div w:id="441653209">
      <w:bodyDiv w:val="1"/>
      <w:marLeft w:val="0"/>
      <w:marRight w:val="0"/>
      <w:marTop w:val="0"/>
      <w:marBottom w:val="0"/>
      <w:divBdr>
        <w:top w:val="none" w:sz="0" w:space="0" w:color="auto"/>
        <w:left w:val="none" w:sz="0" w:space="0" w:color="auto"/>
        <w:bottom w:val="none" w:sz="0" w:space="0" w:color="auto"/>
        <w:right w:val="none" w:sz="0" w:space="0" w:color="auto"/>
      </w:divBdr>
    </w:div>
    <w:div w:id="510528422">
      <w:bodyDiv w:val="1"/>
      <w:marLeft w:val="0"/>
      <w:marRight w:val="0"/>
      <w:marTop w:val="0"/>
      <w:marBottom w:val="0"/>
      <w:divBdr>
        <w:top w:val="none" w:sz="0" w:space="0" w:color="auto"/>
        <w:left w:val="none" w:sz="0" w:space="0" w:color="auto"/>
        <w:bottom w:val="none" w:sz="0" w:space="0" w:color="auto"/>
        <w:right w:val="none" w:sz="0" w:space="0" w:color="auto"/>
      </w:divBdr>
    </w:div>
    <w:div w:id="548760041">
      <w:bodyDiv w:val="1"/>
      <w:marLeft w:val="0"/>
      <w:marRight w:val="0"/>
      <w:marTop w:val="0"/>
      <w:marBottom w:val="0"/>
      <w:divBdr>
        <w:top w:val="none" w:sz="0" w:space="0" w:color="auto"/>
        <w:left w:val="none" w:sz="0" w:space="0" w:color="auto"/>
        <w:bottom w:val="none" w:sz="0" w:space="0" w:color="auto"/>
        <w:right w:val="none" w:sz="0" w:space="0" w:color="auto"/>
      </w:divBdr>
    </w:div>
    <w:div w:id="635337427">
      <w:bodyDiv w:val="1"/>
      <w:marLeft w:val="0"/>
      <w:marRight w:val="0"/>
      <w:marTop w:val="0"/>
      <w:marBottom w:val="0"/>
      <w:divBdr>
        <w:top w:val="none" w:sz="0" w:space="0" w:color="auto"/>
        <w:left w:val="none" w:sz="0" w:space="0" w:color="auto"/>
        <w:bottom w:val="none" w:sz="0" w:space="0" w:color="auto"/>
        <w:right w:val="none" w:sz="0" w:space="0" w:color="auto"/>
      </w:divBdr>
      <w:divsChild>
        <w:div w:id="1466384930">
          <w:marLeft w:val="0"/>
          <w:marRight w:val="0"/>
          <w:marTop w:val="0"/>
          <w:marBottom w:val="0"/>
          <w:divBdr>
            <w:top w:val="none" w:sz="0" w:space="0" w:color="auto"/>
            <w:left w:val="none" w:sz="0" w:space="0" w:color="auto"/>
            <w:bottom w:val="none" w:sz="0" w:space="0" w:color="auto"/>
            <w:right w:val="none" w:sz="0" w:space="0" w:color="auto"/>
          </w:divBdr>
          <w:divsChild>
            <w:div w:id="1248029415">
              <w:marLeft w:val="0"/>
              <w:marRight w:val="0"/>
              <w:marTop w:val="0"/>
              <w:marBottom w:val="0"/>
              <w:divBdr>
                <w:top w:val="none" w:sz="0" w:space="0" w:color="auto"/>
                <w:left w:val="none" w:sz="0" w:space="0" w:color="auto"/>
                <w:bottom w:val="none" w:sz="0" w:space="0" w:color="auto"/>
                <w:right w:val="none" w:sz="0" w:space="0" w:color="auto"/>
              </w:divBdr>
              <w:divsChild>
                <w:div w:id="1156606498">
                  <w:marLeft w:val="0"/>
                  <w:marRight w:val="0"/>
                  <w:marTop w:val="0"/>
                  <w:marBottom w:val="0"/>
                  <w:divBdr>
                    <w:top w:val="none" w:sz="0" w:space="0" w:color="auto"/>
                    <w:left w:val="none" w:sz="0" w:space="0" w:color="auto"/>
                    <w:bottom w:val="none" w:sz="0" w:space="0" w:color="auto"/>
                    <w:right w:val="none" w:sz="0" w:space="0" w:color="auto"/>
                  </w:divBdr>
                  <w:divsChild>
                    <w:div w:id="9437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757356">
      <w:bodyDiv w:val="1"/>
      <w:marLeft w:val="0"/>
      <w:marRight w:val="0"/>
      <w:marTop w:val="0"/>
      <w:marBottom w:val="0"/>
      <w:divBdr>
        <w:top w:val="none" w:sz="0" w:space="0" w:color="auto"/>
        <w:left w:val="none" w:sz="0" w:space="0" w:color="auto"/>
        <w:bottom w:val="none" w:sz="0" w:space="0" w:color="auto"/>
        <w:right w:val="none" w:sz="0" w:space="0" w:color="auto"/>
      </w:divBdr>
    </w:div>
    <w:div w:id="1222518624">
      <w:bodyDiv w:val="1"/>
      <w:marLeft w:val="0"/>
      <w:marRight w:val="0"/>
      <w:marTop w:val="0"/>
      <w:marBottom w:val="0"/>
      <w:divBdr>
        <w:top w:val="none" w:sz="0" w:space="0" w:color="auto"/>
        <w:left w:val="none" w:sz="0" w:space="0" w:color="auto"/>
        <w:bottom w:val="none" w:sz="0" w:space="0" w:color="auto"/>
        <w:right w:val="none" w:sz="0" w:space="0" w:color="auto"/>
      </w:divBdr>
    </w:div>
    <w:div w:id="1223827278">
      <w:bodyDiv w:val="1"/>
      <w:marLeft w:val="0"/>
      <w:marRight w:val="0"/>
      <w:marTop w:val="0"/>
      <w:marBottom w:val="0"/>
      <w:divBdr>
        <w:top w:val="none" w:sz="0" w:space="0" w:color="auto"/>
        <w:left w:val="none" w:sz="0" w:space="0" w:color="auto"/>
        <w:bottom w:val="none" w:sz="0" w:space="0" w:color="auto"/>
        <w:right w:val="none" w:sz="0" w:space="0" w:color="auto"/>
      </w:divBdr>
      <w:divsChild>
        <w:div w:id="985860218">
          <w:marLeft w:val="0"/>
          <w:marRight w:val="0"/>
          <w:marTop w:val="0"/>
          <w:marBottom w:val="0"/>
          <w:divBdr>
            <w:top w:val="none" w:sz="0" w:space="0" w:color="auto"/>
            <w:left w:val="none" w:sz="0" w:space="0" w:color="auto"/>
            <w:bottom w:val="none" w:sz="0" w:space="0" w:color="auto"/>
            <w:right w:val="none" w:sz="0" w:space="0" w:color="auto"/>
          </w:divBdr>
          <w:divsChild>
            <w:div w:id="1506091122">
              <w:marLeft w:val="0"/>
              <w:marRight w:val="0"/>
              <w:marTop w:val="0"/>
              <w:marBottom w:val="0"/>
              <w:divBdr>
                <w:top w:val="none" w:sz="0" w:space="0" w:color="auto"/>
                <w:left w:val="none" w:sz="0" w:space="0" w:color="auto"/>
                <w:bottom w:val="none" w:sz="0" w:space="0" w:color="auto"/>
                <w:right w:val="none" w:sz="0" w:space="0" w:color="auto"/>
              </w:divBdr>
              <w:divsChild>
                <w:div w:id="1893689784">
                  <w:marLeft w:val="0"/>
                  <w:marRight w:val="0"/>
                  <w:marTop w:val="0"/>
                  <w:marBottom w:val="0"/>
                  <w:divBdr>
                    <w:top w:val="none" w:sz="0" w:space="0" w:color="auto"/>
                    <w:left w:val="none" w:sz="0" w:space="0" w:color="auto"/>
                    <w:bottom w:val="none" w:sz="0" w:space="0" w:color="auto"/>
                    <w:right w:val="none" w:sz="0" w:space="0" w:color="auto"/>
                  </w:divBdr>
                  <w:divsChild>
                    <w:div w:id="168501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698218">
      <w:bodyDiv w:val="1"/>
      <w:marLeft w:val="0"/>
      <w:marRight w:val="0"/>
      <w:marTop w:val="0"/>
      <w:marBottom w:val="0"/>
      <w:divBdr>
        <w:top w:val="none" w:sz="0" w:space="0" w:color="auto"/>
        <w:left w:val="none" w:sz="0" w:space="0" w:color="auto"/>
        <w:bottom w:val="none" w:sz="0" w:space="0" w:color="auto"/>
        <w:right w:val="none" w:sz="0" w:space="0" w:color="auto"/>
      </w:divBdr>
      <w:divsChild>
        <w:div w:id="179590589">
          <w:marLeft w:val="0"/>
          <w:marRight w:val="0"/>
          <w:marTop w:val="0"/>
          <w:marBottom w:val="0"/>
          <w:divBdr>
            <w:top w:val="none" w:sz="0" w:space="0" w:color="auto"/>
            <w:left w:val="none" w:sz="0" w:space="0" w:color="auto"/>
            <w:bottom w:val="none" w:sz="0" w:space="0" w:color="auto"/>
            <w:right w:val="none" w:sz="0" w:space="0" w:color="auto"/>
          </w:divBdr>
          <w:divsChild>
            <w:div w:id="1822886656">
              <w:marLeft w:val="0"/>
              <w:marRight w:val="0"/>
              <w:marTop w:val="0"/>
              <w:marBottom w:val="0"/>
              <w:divBdr>
                <w:top w:val="none" w:sz="0" w:space="0" w:color="auto"/>
                <w:left w:val="none" w:sz="0" w:space="0" w:color="auto"/>
                <w:bottom w:val="none" w:sz="0" w:space="0" w:color="auto"/>
                <w:right w:val="none" w:sz="0" w:space="0" w:color="auto"/>
              </w:divBdr>
              <w:divsChild>
                <w:div w:id="1252008722">
                  <w:marLeft w:val="0"/>
                  <w:marRight w:val="0"/>
                  <w:marTop w:val="0"/>
                  <w:marBottom w:val="0"/>
                  <w:divBdr>
                    <w:top w:val="none" w:sz="0" w:space="0" w:color="auto"/>
                    <w:left w:val="none" w:sz="0" w:space="0" w:color="auto"/>
                    <w:bottom w:val="none" w:sz="0" w:space="0" w:color="auto"/>
                    <w:right w:val="none" w:sz="0" w:space="0" w:color="auto"/>
                  </w:divBdr>
                  <w:divsChild>
                    <w:div w:id="89404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802781">
      <w:bodyDiv w:val="1"/>
      <w:marLeft w:val="0"/>
      <w:marRight w:val="0"/>
      <w:marTop w:val="0"/>
      <w:marBottom w:val="0"/>
      <w:divBdr>
        <w:top w:val="none" w:sz="0" w:space="0" w:color="auto"/>
        <w:left w:val="none" w:sz="0" w:space="0" w:color="auto"/>
        <w:bottom w:val="none" w:sz="0" w:space="0" w:color="auto"/>
        <w:right w:val="none" w:sz="0" w:space="0" w:color="auto"/>
      </w:divBdr>
      <w:divsChild>
        <w:div w:id="422797021">
          <w:marLeft w:val="0"/>
          <w:marRight w:val="0"/>
          <w:marTop w:val="0"/>
          <w:marBottom w:val="0"/>
          <w:divBdr>
            <w:top w:val="none" w:sz="0" w:space="0" w:color="auto"/>
            <w:left w:val="none" w:sz="0" w:space="0" w:color="auto"/>
            <w:bottom w:val="none" w:sz="0" w:space="0" w:color="auto"/>
            <w:right w:val="none" w:sz="0" w:space="0" w:color="auto"/>
          </w:divBdr>
          <w:divsChild>
            <w:div w:id="1342513295">
              <w:marLeft w:val="0"/>
              <w:marRight w:val="0"/>
              <w:marTop w:val="0"/>
              <w:marBottom w:val="0"/>
              <w:divBdr>
                <w:top w:val="none" w:sz="0" w:space="0" w:color="auto"/>
                <w:left w:val="none" w:sz="0" w:space="0" w:color="auto"/>
                <w:bottom w:val="none" w:sz="0" w:space="0" w:color="auto"/>
                <w:right w:val="none" w:sz="0" w:space="0" w:color="auto"/>
              </w:divBdr>
              <w:divsChild>
                <w:div w:id="142435911">
                  <w:marLeft w:val="0"/>
                  <w:marRight w:val="0"/>
                  <w:marTop w:val="0"/>
                  <w:marBottom w:val="0"/>
                  <w:divBdr>
                    <w:top w:val="none" w:sz="0" w:space="0" w:color="auto"/>
                    <w:left w:val="none" w:sz="0" w:space="0" w:color="auto"/>
                    <w:bottom w:val="none" w:sz="0" w:space="0" w:color="auto"/>
                    <w:right w:val="none" w:sz="0" w:space="0" w:color="auto"/>
                  </w:divBdr>
                  <w:divsChild>
                    <w:div w:id="52737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diagramQuickStyle" Target="diagrams/quickStyle1.xml"/><Relationship Id="rId18" Type="http://schemas.openxmlformats.org/officeDocument/2006/relationships/hyperlink" Target="https://www.treasury.gov.ua/ua"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chart" Target="charts/chart5.xm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www.economy.nayka.com.ua/pdf/9_2018/33.pd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chart" Target="charts/chart3.xml"/><Relationship Id="rId19" Type="http://schemas.openxmlformats.org/officeDocument/2006/relationships/hyperlink" Target="https://smarttender.biz/?utm_medium=cpc&amp;utm_source=google&amp;utm_campaign=Prozorro_Brand&amp;utm_term=%D0%BF%D1%80%D0%BE%D0%B7%D0%BE%D1%80%D1%80%D0%BE&amp;gclid=CjwKCAjw2bmLBhBREiwAZ6ugo_RrvhU_jHratPZI88DICudwZSGKdiHTAL78BiqJ1Vri6sWkjSrnuBoCUMcQAvD_Bw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diagramColors" Target="diagrams/colors1.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90616797900263"/>
          <c:y val="9.4246031746031744E-2"/>
          <c:w val="0.45949074074074076"/>
          <c:h val="0.78769841269841268"/>
        </c:manualLayout>
      </c:layout>
      <c:pieChart>
        <c:varyColors val="1"/>
        <c:ser>
          <c:idx val="0"/>
          <c:order val="0"/>
          <c:tx>
            <c:strRef>
              <c:f>Лист1!$B$1</c:f>
              <c:strCache>
                <c:ptCount val="1"/>
                <c:pt idx="0">
                  <c:v>Продажи</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Загальна сума доходів Зведеного бюджету України</c:v>
                </c:pt>
                <c:pt idx="1">
                  <c:v>Загальна сума касових видатків Зведеного бюджету</c:v>
                </c:pt>
                <c:pt idx="2">
                  <c:v>Касові видатки Державного бюджету України </c:v>
                </c:pt>
              </c:strCache>
            </c:strRef>
          </c:cat>
          <c:val>
            <c:numRef>
              <c:f>Лист1!$B$2:$B$4</c:f>
              <c:numCache>
                <c:formatCode>General</c:formatCode>
                <c:ptCount val="3"/>
                <c:pt idx="0">
                  <c:v>1951.8</c:v>
                </c:pt>
                <c:pt idx="1">
                  <c:v>2577.8000000000002</c:v>
                </c:pt>
                <c:pt idx="2">
                  <c:v>2378.1</c:v>
                </c:pt>
              </c:numCache>
            </c:numRef>
          </c:val>
          <c:extLst>
            <c:ext xmlns:c16="http://schemas.microsoft.com/office/drawing/2014/chart" uri="{C3380CC4-5D6E-409C-BE32-E72D297353CC}">
              <c16:uniqueId val="{00000000-0615-094E-ABA6-4B4D6E8E90BA}"/>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Охорона здоров`я</c:v>
                </c:pt>
                <c:pt idx="1">
                  <c:v>Освіта</c:v>
                </c:pt>
                <c:pt idx="2">
                  <c:v>Громадський порядок, безпека та судова влада</c:v>
                </c:pt>
                <c:pt idx="3">
                  <c:v>Соціальний захист та соціальне забезпечення</c:v>
                </c:pt>
                <c:pt idx="4">
                  <c:v>Оборона</c:v>
                </c:pt>
              </c:strCache>
            </c:strRef>
          </c:cat>
          <c:val>
            <c:numRef>
              <c:f>Лист1!$B$2:$B$6</c:f>
              <c:numCache>
                <c:formatCode>General</c:formatCode>
                <c:ptCount val="5"/>
                <c:pt idx="0">
                  <c:v>5</c:v>
                </c:pt>
                <c:pt idx="1">
                  <c:v>7</c:v>
                </c:pt>
                <c:pt idx="2">
                  <c:v>12</c:v>
                </c:pt>
                <c:pt idx="3">
                  <c:v>13</c:v>
                </c:pt>
                <c:pt idx="4">
                  <c:v>47</c:v>
                </c:pt>
              </c:numCache>
            </c:numRef>
          </c:val>
          <c:extLst>
            <c:ext xmlns:c16="http://schemas.microsoft.com/office/drawing/2014/chart" uri="{C3380CC4-5D6E-409C-BE32-E72D297353CC}">
              <c16:uniqueId val="{00000000-1EFC-AE4E-8FE9-B1EEBFE39D67}"/>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Внутрішні податки на товари та послуги</c:v>
                </c:pt>
                <c:pt idx="1">
                  <c:v>Податок на додану вартість з імпортних товарів</c:v>
                </c:pt>
                <c:pt idx="2">
                  <c:v>Податки на доходи, прибуток та збільшення ринкової вартості</c:v>
                </c:pt>
                <c:pt idx="3">
                  <c:v>Податки на міжнародну торгівлю та зовнішні операції </c:v>
                </c:pt>
                <c:pt idx="4">
                  <c:v>Інші податки та збори </c:v>
                </c:pt>
              </c:strCache>
            </c:strRef>
          </c:cat>
          <c:val>
            <c:numRef>
              <c:f>Лист1!$B$2:$B$6</c:f>
              <c:numCache>
                <c:formatCode>General</c:formatCode>
                <c:ptCount val="5"/>
                <c:pt idx="0">
                  <c:v>27.82</c:v>
                </c:pt>
                <c:pt idx="1">
                  <c:v>13.68</c:v>
                </c:pt>
                <c:pt idx="2">
                  <c:v>12.8</c:v>
                </c:pt>
                <c:pt idx="3">
                  <c:v>1.56</c:v>
                </c:pt>
                <c:pt idx="4">
                  <c:v>0.17</c:v>
                </c:pt>
              </c:numCache>
            </c:numRef>
          </c:val>
          <c:extLst>
            <c:ext xmlns:c16="http://schemas.microsoft.com/office/drawing/2014/chart" uri="{C3380CC4-5D6E-409C-BE32-E72D297353CC}">
              <c16:uniqueId val="{00000000-C72E-F745-94EB-7213DF1E29D7}"/>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D0A-A242-A673-6C4A60BFE79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D0A-A242-A673-6C4A60BFE79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D0A-A242-A673-6C4A60BFE79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6D0A-A242-A673-6C4A60BFE79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6D0A-A242-A673-6C4A60BFE797}"/>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6D0A-A242-A673-6C4A60BFE79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UA"/>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Лист1!$A$2:$A$7</c:f>
              <c:strCache>
                <c:ptCount val="6"/>
                <c:pt idx="0">
                  <c:v>Собівартість реалізованої продукції </c:v>
                </c:pt>
                <c:pt idx="1">
                  <c:v>Інші операційні витрати </c:v>
                </c:pt>
                <c:pt idx="2">
                  <c:v>Податок на прибуток </c:v>
                </c:pt>
                <c:pt idx="3">
                  <c:v>Чистий прибуток</c:v>
                </c:pt>
                <c:pt idx="4">
                  <c:v>Адміністративні витрати</c:v>
                </c:pt>
                <c:pt idx="5">
                  <c:v>Витрати на збут</c:v>
                </c:pt>
              </c:strCache>
            </c:strRef>
          </c:cat>
          <c:val>
            <c:numRef>
              <c:f>Лист1!$B$2:$B$7</c:f>
              <c:numCache>
                <c:formatCode>General</c:formatCode>
                <c:ptCount val="6"/>
                <c:pt idx="0">
                  <c:v>281554</c:v>
                </c:pt>
                <c:pt idx="1">
                  <c:v>17228</c:v>
                </c:pt>
                <c:pt idx="2">
                  <c:v>1148</c:v>
                </c:pt>
                <c:pt idx="3">
                  <c:v>5232</c:v>
                </c:pt>
                <c:pt idx="4">
                  <c:v>14505</c:v>
                </c:pt>
                <c:pt idx="5">
                  <c:v>13803</c:v>
                </c:pt>
              </c:numCache>
            </c:numRef>
          </c:val>
          <c:extLst>
            <c:ext xmlns:c16="http://schemas.microsoft.com/office/drawing/2014/chart" uri="{C3380CC4-5D6E-409C-BE32-E72D297353CC}">
              <c16:uniqueId val="{0000000C-6D0A-A242-A673-6C4A60BFE797}"/>
            </c:ext>
          </c:extLst>
        </c:ser>
        <c:dLbls>
          <c:dLblPos val="ctr"/>
          <c:showLegendKey val="0"/>
          <c:showVal val="1"/>
          <c:showCatName val="0"/>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round/>
    </a:ln>
    <a:effectLst/>
  </c:spPr>
  <c:txPr>
    <a:bodyPr/>
    <a:lstStyle/>
    <a:p>
      <a:pPr>
        <a:defRPr/>
      </a:pPr>
      <a:endParaRPr lang="ru-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2021 р.</c:v>
                </c:pt>
              </c:strCache>
            </c:strRef>
          </c:tx>
          <c:dPt>
            <c:idx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1-4438-6D49-A0AE-473150DDD4AD}"/>
              </c:ext>
            </c:extLst>
          </c:dPt>
          <c:dPt>
            <c:idx val="1"/>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3-4438-6D49-A0AE-473150DDD4AD}"/>
              </c:ext>
            </c:extLst>
          </c:dPt>
          <c:dPt>
            <c:idx val="2"/>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5-4438-6D49-A0AE-473150DDD4AD}"/>
              </c:ext>
            </c:extLst>
          </c:dPt>
          <c:dPt>
            <c:idx val="3"/>
            <c:bubble3D val="0"/>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extLst>
              <c:ext xmlns:c16="http://schemas.microsoft.com/office/drawing/2014/chart" uri="{C3380CC4-5D6E-409C-BE32-E72D297353CC}">
                <c16:uniqueId val="{00000007-4438-6D49-A0AE-473150DDD4AD}"/>
              </c:ext>
            </c:extLst>
          </c:dPt>
          <c:dPt>
            <c:idx val="4"/>
            <c:bubble3D val="0"/>
            <c:spPr>
              <a:gradFill rotWithShape="1">
                <a:gsLst>
                  <a:gs pos="0">
                    <a:schemeClr val="accent4">
                      <a:lumMod val="60000"/>
                      <a:lumMod val="110000"/>
                      <a:satMod val="105000"/>
                      <a:tint val="67000"/>
                    </a:schemeClr>
                  </a:gs>
                  <a:gs pos="50000">
                    <a:schemeClr val="accent4">
                      <a:lumMod val="60000"/>
                      <a:lumMod val="105000"/>
                      <a:satMod val="103000"/>
                      <a:tint val="73000"/>
                    </a:schemeClr>
                  </a:gs>
                  <a:gs pos="100000">
                    <a:schemeClr val="accent4">
                      <a:lumMod val="60000"/>
                      <a:lumMod val="105000"/>
                      <a:satMod val="109000"/>
                      <a:tint val="81000"/>
                    </a:schemeClr>
                  </a:gs>
                </a:gsLst>
                <a:lin ang="5400000" scaled="0"/>
              </a:gradFill>
              <a:ln w="9525" cap="flat" cmpd="sng" algn="ctr">
                <a:solidFill>
                  <a:schemeClr val="accent4">
                    <a:lumMod val="60000"/>
                    <a:shade val="95000"/>
                  </a:schemeClr>
                </a:solidFill>
                <a:round/>
              </a:ln>
              <a:effectLst/>
            </c:spPr>
            <c:extLst>
              <c:ext xmlns:c16="http://schemas.microsoft.com/office/drawing/2014/chart" uri="{C3380CC4-5D6E-409C-BE32-E72D297353CC}">
                <c16:uniqueId val="{00000009-4438-6D49-A0AE-473150DDD4AD}"/>
              </c:ext>
            </c:extLst>
          </c:dPt>
          <c:dLbls>
            <c:dLbl>
              <c:idx val="0"/>
              <c:layout>
                <c:manualLayout>
                  <c:x val="-5.0925925925926013E-2"/>
                  <c:y val="-3.9682383452068488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438-6D49-A0AE-473150DDD4AD}"/>
                </c:ext>
              </c:extLst>
            </c:dLbl>
            <c:dLbl>
              <c:idx val="1"/>
              <c:layout>
                <c:manualLayout>
                  <c:x val="5.3240740740740741E-2"/>
                  <c:y val="-1.190476190476190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438-6D49-A0AE-473150DDD4AD}"/>
                </c:ext>
              </c:extLst>
            </c:dLbl>
            <c:dLbl>
              <c:idx val="2"/>
              <c:layout>
                <c:manualLayout>
                  <c:x val="6.0185185185185099E-2"/>
                  <c:y val="3.9682539682538952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438-6D49-A0AE-473150DDD4AD}"/>
                </c:ext>
              </c:extLst>
            </c:dLbl>
            <c:dLbl>
              <c:idx val="3"/>
              <c:layout>
                <c:manualLayout>
                  <c:x val="8.3333333333333329E-2"/>
                  <c:y val="-3.968253968253968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438-6D49-A0AE-473150DDD4AD}"/>
                </c:ext>
              </c:extLst>
            </c:dLbl>
            <c:dLbl>
              <c:idx val="4"/>
              <c:layout>
                <c:manualLayout>
                  <c:x val="6.7129629629629636E-2"/>
                  <c:y val="5.5555555555555552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438-6D49-A0AE-473150DDD4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ru-UA"/>
              </a:p>
            </c:txPr>
            <c:showLegendKey val="0"/>
            <c:showVal val="1"/>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Лист1!$A$2:$A$6</c:f>
              <c:strCache>
                <c:ptCount val="5"/>
                <c:pt idx="0">
                  <c:v>Матеріальні затрати</c:v>
                </c:pt>
                <c:pt idx="1">
                  <c:v>Витрати на оплату праці</c:v>
                </c:pt>
                <c:pt idx="2">
                  <c:v>Відрахування на соціальні заходи</c:v>
                </c:pt>
                <c:pt idx="3">
                  <c:v>Амортизація</c:v>
                </c:pt>
                <c:pt idx="4">
                  <c:v>Інші операційні витрати</c:v>
                </c:pt>
              </c:strCache>
            </c:strRef>
          </c:cat>
          <c:val>
            <c:numRef>
              <c:f>Лист1!$B$2:$B$6</c:f>
              <c:numCache>
                <c:formatCode>#,##0</c:formatCode>
                <c:ptCount val="5"/>
                <c:pt idx="0">
                  <c:v>26691</c:v>
                </c:pt>
                <c:pt idx="1">
                  <c:v>3796</c:v>
                </c:pt>
                <c:pt idx="2" formatCode="General">
                  <c:v>850</c:v>
                </c:pt>
                <c:pt idx="3">
                  <c:v>1683</c:v>
                </c:pt>
                <c:pt idx="4">
                  <c:v>7043</c:v>
                </c:pt>
              </c:numCache>
            </c:numRef>
          </c:val>
          <c:extLst>
            <c:ext xmlns:c16="http://schemas.microsoft.com/office/drawing/2014/chart" uri="{C3380CC4-5D6E-409C-BE32-E72D297353CC}">
              <c16:uniqueId val="{0000000A-4438-6D49-A0AE-473150DDD4AD}"/>
            </c:ext>
          </c:extLst>
        </c:ser>
        <c:ser>
          <c:idx val="1"/>
          <c:order val="1"/>
          <c:tx>
            <c:strRef>
              <c:f>Лист1!$C$1</c:f>
              <c:strCache>
                <c:ptCount val="1"/>
                <c:pt idx="0">
                  <c:v>2020 р.</c:v>
                </c:pt>
              </c:strCache>
            </c:strRef>
          </c:tx>
          <c:dPt>
            <c:idx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C-4438-6D49-A0AE-473150DDD4AD}"/>
              </c:ext>
            </c:extLst>
          </c:dPt>
          <c:dPt>
            <c:idx val="1"/>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E-4438-6D49-A0AE-473150DDD4AD}"/>
              </c:ext>
            </c:extLst>
          </c:dPt>
          <c:dPt>
            <c:idx val="2"/>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10-4438-6D49-A0AE-473150DDD4AD}"/>
              </c:ext>
            </c:extLst>
          </c:dPt>
          <c:dPt>
            <c:idx val="3"/>
            <c:bubble3D val="0"/>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extLst>
              <c:ext xmlns:c16="http://schemas.microsoft.com/office/drawing/2014/chart" uri="{C3380CC4-5D6E-409C-BE32-E72D297353CC}">
                <c16:uniqueId val="{00000012-4438-6D49-A0AE-473150DDD4AD}"/>
              </c:ext>
            </c:extLst>
          </c:dPt>
          <c:dPt>
            <c:idx val="4"/>
            <c:bubble3D val="0"/>
            <c:spPr>
              <a:gradFill rotWithShape="1">
                <a:gsLst>
                  <a:gs pos="0">
                    <a:schemeClr val="accent4">
                      <a:lumMod val="60000"/>
                      <a:lumMod val="110000"/>
                      <a:satMod val="105000"/>
                      <a:tint val="67000"/>
                    </a:schemeClr>
                  </a:gs>
                  <a:gs pos="50000">
                    <a:schemeClr val="accent4">
                      <a:lumMod val="60000"/>
                      <a:lumMod val="105000"/>
                      <a:satMod val="103000"/>
                      <a:tint val="73000"/>
                    </a:schemeClr>
                  </a:gs>
                  <a:gs pos="100000">
                    <a:schemeClr val="accent4">
                      <a:lumMod val="60000"/>
                      <a:lumMod val="105000"/>
                      <a:satMod val="109000"/>
                      <a:tint val="81000"/>
                    </a:schemeClr>
                  </a:gs>
                </a:gsLst>
                <a:lin ang="5400000" scaled="0"/>
              </a:gradFill>
              <a:ln w="9525" cap="flat" cmpd="sng" algn="ctr">
                <a:solidFill>
                  <a:schemeClr val="accent4">
                    <a:lumMod val="60000"/>
                    <a:shade val="95000"/>
                  </a:schemeClr>
                </a:solidFill>
                <a:round/>
              </a:ln>
              <a:effectLst/>
            </c:spPr>
            <c:extLst>
              <c:ext xmlns:c16="http://schemas.microsoft.com/office/drawing/2014/chart" uri="{C3380CC4-5D6E-409C-BE32-E72D297353CC}">
                <c16:uniqueId val="{00000014-4438-6D49-A0AE-473150DDD4AD}"/>
              </c:ext>
            </c:extLst>
          </c:dPt>
          <c:dLbls>
            <c:dLbl>
              <c:idx val="0"/>
              <c:layout>
                <c:manualLayout>
                  <c:x val="6.4814814814814811E-2"/>
                  <c:y val="1.190476190476190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4438-6D49-A0AE-473150DDD4AD}"/>
                </c:ext>
              </c:extLst>
            </c:dLbl>
            <c:dLbl>
              <c:idx val="1"/>
              <c:layout>
                <c:manualLayout>
                  <c:x val="-2.5462962962963007E-2"/>
                  <c:y val="5.5555555555555552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4438-6D49-A0AE-473150DDD4AD}"/>
                </c:ext>
              </c:extLst>
            </c:dLbl>
            <c:dLbl>
              <c:idx val="2"/>
              <c:layout>
                <c:manualLayout>
                  <c:x val="-4.6296296296296335E-2"/>
                  <c:y val="4.7619047619047547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0-4438-6D49-A0AE-473150DDD4AD}"/>
                </c:ext>
              </c:extLst>
            </c:dLbl>
            <c:dLbl>
              <c:idx val="3"/>
              <c:layout>
                <c:manualLayout>
                  <c:x val="-7.8703703703703748E-2"/>
                  <c:y val="2.3809523809523808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2-4438-6D49-A0AE-473150DDD4AD}"/>
                </c:ext>
              </c:extLst>
            </c:dLbl>
            <c:dLbl>
              <c:idx val="4"/>
              <c:layout>
                <c:manualLayout>
                  <c:x val="-5.5555555555555552E-2"/>
                  <c:y val="-7.9365079365079388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4-4438-6D49-A0AE-473150DDD4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ru-UA"/>
              </a:p>
            </c:txPr>
            <c:showLegendKey val="0"/>
            <c:showVal val="1"/>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Лист1!$A$2:$A$6</c:f>
              <c:strCache>
                <c:ptCount val="5"/>
                <c:pt idx="0">
                  <c:v>Матеріальні затрати</c:v>
                </c:pt>
                <c:pt idx="1">
                  <c:v>Витрати на оплату праці</c:v>
                </c:pt>
                <c:pt idx="2">
                  <c:v>Відрахування на соціальні заходи</c:v>
                </c:pt>
                <c:pt idx="3">
                  <c:v>Амортизація</c:v>
                </c:pt>
                <c:pt idx="4">
                  <c:v>Інші операційні витрати</c:v>
                </c:pt>
              </c:strCache>
            </c:strRef>
          </c:cat>
          <c:val>
            <c:numRef>
              <c:f>Лист1!$C$2:$C$6</c:f>
              <c:numCache>
                <c:formatCode>#,##0</c:formatCode>
                <c:ptCount val="5"/>
                <c:pt idx="0">
                  <c:v>24391</c:v>
                </c:pt>
                <c:pt idx="1">
                  <c:v>3175</c:v>
                </c:pt>
                <c:pt idx="2" formatCode="General">
                  <c:v>690</c:v>
                </c:pt>
                <c:pt idx="3">
                  <c:v>1393</c:v>
                </c:pt>
                <c:pt idx="4">
                  <c:v>15887</c:v>
                </c:pt>
              </c:numCache>
            </c:numRef>
          </c:val>
          <c:extLst>
            <c:ext xmlns:c16="http://schemas.microsoft.com/office/drawing/2014/chart" uri="{C3380CC4-5D6E-409C-BE32-E72D297353CC}">
              <c16:uniqueId val="{00000015-4438-6D49-A0AE-473150DDD4AD}"/>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4EB5A6-8611-44C5-9CAC-B6772A5F0504}" type="doc">
      <dgm:prSet loTypeId="urn:microsoft.com/office/officeart/2009/3/layout/HorizontalOrganizationChart" loCatId="hierarchy" qsTypeId="urn:microsoft.com/office/officeart/2005/8/quickstyle/simple1" qsCatId="simple" csTypeId="urn:microsoft.com/office/officeart/2005/8/colors/colorful3" csCatId="colorful" phldr="1"/>
      <dgm:spPr/>
      <dgm:t>
        <a:bodyPr/>
        <a:lstStyle/>
        <a:p>
          <a:endParaRPr lang="ru-RU"/>
        </a:p>
      </dgm:t>
    </dgm:pt>
    <dgm:pt modelId="{845A01F0-6EB3-4B7C-B7D7-E1DBA06B2BEE}">
      <dgm:prSet phldrT="[Текст]" custT="1"/>
      <dgm:spPr/>
      <dgm:t>
        <a:bodyPr/>
        <a:lstStyle/>
        <a:p>
          <a:r>
            <a:rPr lang="ru-RU" sz="1800" b="0" i="0">
              <a:latin typeface="Times New Roman" panose="02020603050405020304" pitchFamily="18" charset="0"/>
              <a:cs typeface="Times New Roman" panose="02020603050405020304" pitchFamily="18" charset="0"/>
            </a:rPr>
            <a:t>Напрями роботи</a:t>
          </a:r>
        </a:p>
      </dgm:t>
    </dgm:pt>
    <dgm:pt modelId="{7083CE31-22EE-4DC9-8054-41F3BA446A48}" type="parTrans" cxnId="{E69E20D8-EF0B-4278-9A8C-E8C303D2F807}">
      <dgm:prSet/>
      <dgm:spPr/>
      <dgm:t>
        <a:bodyPr/>
        <a:lstStyle/>
        <a:p>
          <a:endParaRPr lang="ru-RU" sz="1400" b="0" i="0">
            <a:latin typeface="Times New Roman" panose="02020603050405020304" pitchFamily="18" charset="0"/>
            <a:cs typeface="Times New Roman" panose="02020603050405020304" pitchFamily="18" charset="0"/>
          </a:endParaRPr>
        </a:p>
      </dgm:t>
    </dgm:pt>
    <dgm:pt modelId="{8186397D-3BD0-47B3-9712-0F3162BE0B08}" type="sibTrans" cxnId="{E69E20D8-EF0B-4278-9A8C-E8C303D2F807}">
      <dgm:prSet/>
      <dgm:spPr/>
      <dgm:t>
        <a:bodyPr/>
        <a:lstStyle/>
        <a:p>
          <a:endParaRPr lang="ru-RU" sz="1400" b="0" i="0">
            <a:latin typeface="Times New Roman" panose="02020603050405020304" pitchFamily="18" charset="0"/>
            <a:cs typeface="Times New Roman" panose="02020603050405020304" pitchFamily="18" charset="0"/>
          </a:endParaRPr>
        </a:p>
      </dgm:t>
    </dgm:pt>
    <dgm:pt modelId="{5D519B21-A8A1-494B-A172-EF7A8A620279}">
      <dgm:prSet phldrT="[Текст]" custT="1"/>
      <dgm:spPr/>
      <dgm:t>
        <a:bodyPr/>
        <a:lstStyle/>
        <a:p>
          <a:r>
            <a:rPr lang="en-US" sz="1200" b="0" i="0">
              <a:latin typeface="Times New Roman" panose="02020603050405020304" pitchFamily="18" charset="0"/>
              <a:cs typeface="Times New Roman" panose="02020603050405020304" pitchFamily="18" charset="0"/>
            </a:rPr>
            <a:t>IT-</a:t>
          </a:r>
          <a:r>
            <a:rPr lang="uk-UA" sz="1200" b="0" i="0">
              <a:latin typeface="Times New Roman" panose="02020603050405020304" pitchFamily="18" charset="0"/>
              <a:cs typeface="Times New Roman" panose="02020603050405020304" pitchFamily="18" charset="0"/>
            </a:rPr>
            <a:t>інфраструктура</a:t>
          </a:r>
          <a:endParaRPr lang="ru-RU" sz="1200" b="0" i="0">
            <a:latin typeface="Times New Roman" panose="02020603050405020304" pitchFamily="18" charset="0"/>
            <a:cs typeface="Times New Roman" panose="02020603050405020304" pitchFamily="18" charset="0"/>
          </a:endParaRPr>
        </a:p>
      </dgm:t>
    </dgm:pt>
    <dgm:pt modelId="{5FD7FA57-65AA-4826-9FBB-C19F5273444F}" type="parTrans" cxnId="{2A448113-EAB5-4F55-B403-2E078A0101B0}">
      <dgm:prSet custT="1"/>
      <dgm:spPr/>
      <dgm:t>
        <a:bodyPr/>
        <a:lstStyle/>
        <a:p>
          <a:endParaRPr lang="ru-RU" sz="1400" b="0" i="0">
            <a:latin typeface="Times New Roman" panose="02020603050405020304" pitchFamily="18" charset="0"/>
            <a:cs typeface="Times New Roman" panose="02020603050405020304" pitchFamily="18" charset="0"/>
          </a:endParaRPr>
        </a:p>
      </dgm:t>
    </dgm:pt>
    <dgm:pt modelId="{E2E1A26A-BE69-4D8A-B114-A8ED50C2A3FE}" type="sibTrans" cxnId="{2A448113-EAB5-4F55-B403-2E078A0101B0}">
      <dgm:prSet/>
      <dgm:spPr/>
      <dgm:t>
        <a:bodyPr/>
        <a:lstStyle/>
        <a:p>
          <a:endParaRPr lang="ru-RU" sz="1400" b="0" i="0">
            <a:latin typeface="Times New Roman" panose="02020603050405020304" pitchFamily="18" charset="0"/>
            <a:cs typeface="Times New Roman" panose="02020603050405020304" pitchFamily="18" charset="0"/>
          </a:endParaRPr>
        </a:p>
      </dgm:t>
    </dgm:pt>
    <dgm:pt modelId="{CB75551E-5853-4FA6-A979-3850A1D08870}">
      <dgm:prSet phldrT="[Текст]" custT="1"/>
      <dgm:spPr/>
      <dgm:t>
        <a:bodyPr/>
        <a:lstStyle/>
        <a:p>
          <a:r>
            <a:rPr lang="en-US" sz="1200" b="0" i="0">
              <a:latin typeface="Times New Roman" panose="02020603050405020304" pitchFamily="18" charset="0"/>
              <a:cs typeface="Times New Roman" panose="02020603050405020304" pitchFamily="18" charset="0"/>
            </a:rPr>
            <a:t>IT-</a:t>
          </a:r>
          <a:r>
            <a:rPr lang="uk-UA" sz="1200" b="0" i="0">
              <a:latin typeface="Times New Roman" panose="02020603050405020304" pitchFamily="18" charset="0"/>
              <a:cs typeface="Times New Roman" panose="02020603050405020304" pitchFamily="18" charset="0"/>
            </a:rPr>
            <a:t>послуги</a:t>
          </a:r>
          <a:endParaRPr lang="ru-RU" sz="1200" b="0" i="0">
            <a:latin typeface="Times New Roman" panose="02020603050405020304" pitchFamily="18" charset="0"/>
            <a:cs typeface="Times New Roman" panose="02020603050405020304" pitchFamily="18" charset="0"/>
          </a:endParaRPr>
        </a:p>
      </dgm:t>
    </dgm:pt>
    <dgm:pt modelId="{A8618A60-074B-47DE-BF1C-EEE169D6ED63}" type="parTrans" cxnId="{2F7AA42C-DB1D-4629-B002-0500B90588D1}">
      <dgm:prSet custT="1"/>
      <dgm:spPr/>
      <dgm:t>
        <a:bodyPr/>
        <a:lstStyle/>
        <a:p>
          <a:endParaRPr lang="ru-RU" sz="1400" b="0" i="0">
            <a:latin typeface="Times New Roman" panose="02020603050405020304" pitchFamily="18" charset="0"/>
            <a:cs typeface="Times New Roman" panose="02020603050405020304" pitchFamily="18" charset="0"/>
          </a:endParaRPr>
        </a:p>
      </dgm:t>
    </dgm:pt>
    <dgm:pt modelId="{4CB67758-4688-4A43-9D25-EFF741D1BC15}" type="sibTrans" cxnId="{2F7AA42C-DB1D-4629-B002-0500B90588D1}">
      <dgm:prSet/>
      <dgm:spPr/>
      <dgm:t>
        <a:bodyPr/>
        <a:lstStyle/>
        <a:p>
          <a:endParaRPr lang="ru-RU" sz="1400" b="0" i="0">
            <a:latin typeface="Times New Roman" panose="02020603050405020304" pitchFamily="18" charset="0"/>
            <a:cs typeface="Times New Roman" panose="02020603050405020304" pitchFamily="18" charset="0"/>
          </a:endParaRPr>
        </a:p>
      </dgm:t>
    </dgm:pt>
    <dgm:pt modelId="{6A3FDCD1-14A5-4265-ABDB-14C240A00C16}">
      <dgm:prSet phldrT="[Текст]" custT="1"/>
      <dgm:spPr/>
      <dgm:t>
        <a:bodyPr/>
        <a:lstStyle/>
        <a:p>
          <a:r>
            <a:rPr lang="uk-UA" sz="1200" b="0" i="0">
              <a:latin typeface="Times New Roman" panose="02020603050405020304" pitchFamily="18" charset="0"/>
              <a:cs typeface="Times New Roman" panose="02020603050405020304" pitchFamily="18" charset="0"/>
            </a:rPr>
            <a:t>Послуги за моделлю підписки</a:t>
          </a:r>
          <a:endParaRPr lang="ru-RU" sz="1200" b="0" i="0">
            <a:latin typeface="Times New Roman" panose="02020603050405020304" pitchFamily="18" charset="0"/>
            <a:cs typeface="Times New Roman" panose="02020603050405020304" pitchFamily="18" charset="0"/>
          </a:endParaRPr>
        </a:p>
      </dgm:t>
    </dgm:pt>
    <dgm:pt modelId="{0AF8EDCA-25F5-4AB1-91C6-B02076A67C03}" type="parTrans" cxnId="{C67E1CA0-3512-43B4-8238-8F95426051E2}">
      <dgm:prSet custT="1"/>
      <dgm:spPr/>
      <dgm:t>
        <a:bodyPr/>
        <a:lstStyle/>
        <a:p>
          <a:endParaRPr lang="ru-RU" sz="1400" b="0" i="0">
            <a:latin typeface="Times New Roman" panose="02020603050405020304" pitchFamily="18" charset="0"/>
            <a:cs typeface="Times New Roman" panose="02020603050405020304" pitchFamily="18" charset="0"/>
          </a:endParaRPr>
        </a:p>
      </dgm:t>
    </dgm:pt>
    <dgm:pt modelId="{D07EB1F0-C3A9-40BF-AE4C-764F3FACAAF1}" type="sibTrans" cxnId="{C67E1CA0-3512-43B4-8238-8F95426051E2}">
      <dgm:prSet/>
      <dgm:spPr/>
      <dgm:t>
        <a:bodyPr/>
        <a:lstStyle/>
        <a:p>
          <a:endParaRPr lang="ru-RU" sz="1400" b="0" i="0">
            <a:latin typeface="Times New Roman" panose="02020603050405020304" pitchFamily="18" charset="0"/>
            <a:cs typeface="Times New Roman" panose="02020603050405020304" pitchFamily="18" charset="0"/>
          </a:endParaRPr>
        </a:p>
      </dgm:t>
    </dgm:pt>
    <dgm:pt modelId="{F6DDC022-D16B-480D-B7A7-7BE4226E915B}">
      <dgm:prSet phldrT="[Текст]" custT="1"/>
      <dgm:spPr/>
      <dgm:t>
        <a:bodyPr/>
        <a:lstStyle/>
        <a:p>
          <a:r>
            <a:rPr lang="uk-UA" sz="1200" b="0" i="0">
              <a:latin typeface="Times New Roman" panose="02020603050405020304" pitchFamily="18" charset="0"/>
              <a:cs typeface="Times New Roman" panose="02020603050405020304" pitchFamily="18" charset="0"/>
            </a:rPr>
            <a:t>Інформаційна безпека</a:t>
          </a:r>
          <a:endParaRPr lang="ru-RU" sz="1200" b="0" i="0">
            <a:latin typeface="Times New Roman" panose="02020603050405020304" pitchFamily="18" charset="0"/>
            <a:cs typeface="Times New Roman" panose="02020603050405020304" pitchFamily="18" charset="0"/>
          </a:endParaRPr>
        </a:p>
      </dgm:t>
    </dgm:pt>
    <dgm:pt modelId="{4DA710C3-A2C8-4FE2-AB79-12BC143EAF8A}" type="parTrans" cxnId="{139B4E8F-A3D9-4742-9AED-E4C7587FC787}">
      <dgm:prSet custT="1"/>
      <dgm:spPr/>
      <dgm:t>
        <a:bodyPr/>
        <a:lstStyle/>
        <a:p>
          <a:endParaRPr lang="ru-RU" sz="1400" b="0" i="0">
            <a:latin typeface="Times New Roman" panose="02020603050405020304" pitchFamily="18" charset="0"/>
            <a:cs typeface="Times New Roman" panose="02020603050405020304" pitchFamily="18" charset="0"/>
          </a:endParaRPr>
        </a:p>
      </dgm:t>
    </dgm:pt>
    <dgm:pt modelId="{B63FCC26-2855-41E2-A28C-C96AC4701FE0}" type="sibTrans" cxnId="{139B4E8F-A3D9-4742-9AED-E4C7587FC787}">
      <dgm:prSet/>
      <dgm:spPr/>
      <dgm:t>
        <a:bodyPr/>
        <a:lstStyle/>
        <a:p>
          <a:endParaRPr lang="ru-RU" sz="1400" b="0" i="0">
            <a:latin typeface="Times New Roman" panose="02020603050405020304" pitchFamily="18" charset="0"/>
            <a:cs typeface="Times New Roman" panose="02020603050405020304" pitchFamily="18" charset="0"/>
          </a:endParaRPr>
        </a:p>
      </dgm:t>
    </dgm:pt>
    <dgm:pt modelId="{1493C98A-BA21-45F5-A4E6-39235B43E392}">
      <dgm:prSet phldrT="[Текст]" custT="1"/>
      <dgm:spPr/>
      <dgm:t>
        <a:bodyPr/>
        <a:lstStyle/>
        <a:p>
          <a:r>
            <a:rPr lang="uk-UA" sz="1200" b="0" i="0">
              <a:latin typeface="Times New Roman" panose="02020603050405020304" pitchFamily="18" charset="0"/>
              <a:cs typeface="Times New Roman" panose="02020603050405020304" pitchFamily="18" charset="0"/>
            </a:rPr>
            <a:t>Бізнес-застосунки</a:t>
          </a:r>
          <a:endParaRPr lang="ru-RU" sz="1200" b="0" i="0">
            <a:latin typeface="Times New Roman" panose="02020603050405020304" pitchFamily="18" charset="0"/>
            <a:cs typeface="Times New Roman" panose="02020603050405020304" pitchFamily="18" charset="0"/>
          </a:endParaRPr>
        </a:p>
      </dgm:t>
    </dgm:pt>
    <dgm:pt modelId="{A2A52D2C-7721-4C6D-8F11-E6C09FF78A2C}" type="parTrans" cxnId="{1BA01034-4995-424D-B94C-40B38B97DE65}">
      <dgm:prSet custT="1"/>
      <dgm:spPr/>
      <dgm:t>
        <a:bodyPr/>
        <a:lstStyle/>
        <a:p>
          <a:endParaRPr lang="ru-RU" sz="1400" b="0" i="0">
            <a:latin typeface="Times New Roman" panose="02020603050405020304" pitchFamily="18" charset="0"/>
            <a:cs typeface="Times New Roman" panose="02020603050405020304" pitchFamily="18" charset="0"/>
          </a:endParaRPr>
        </a:p>
      </dgm:t>
    </dgm:pt>
    <dgm:pt modelId="{F8FF67A5-C3DD-4F9D-BA45-F6171088FB79}" type="sibTrans" cxnId="{1BA01034-4995-424D-B94C-40B38B97DE65}">
      <dgm:prSet/>
      <dgm:spPr/>
      <dgm:t>
        <a:bodyPr/>
        <a:lstStyle/>
        <a:p>
          <a:endParaRPr lang="ru-RU" sz="1400" b="0" i="0">
            <a:latin typeface="Times New Roman" panose="02020603050405020304" pitchFamily="18" charset="0"/>
            <a:cs typeface="Times New Roman" panose="02020603050405020304" pitchFamily="18" charset="0"/>
          </a:endParaRPr>
        </a:p>
      </dgm:t>
    </dgm:pt>
    <dgm:pt modelId="{193EA75A-6D5A-4C3E-B426-D951A3F23E68}">
      <dgm:prSet phldrT="[Текст]" custT="1"/>
      <dgm:spPr/>
      <dgm:t>
        <a:bodyPr/>
        <a:lstStyle/>
        <a:p>
          <a:r>
            <a:rPr lang="uk-UA" sz="1200" b="0" i="0">
              <a:latin typeface="Times New Roman" panose="02020603050405020304" pitchFamily="18" charset="0"/>
              <a:cs typeface="Times New Roman" panose="02020603050405020304" pitchFamily="18" charset="0"/>
            </a:rPr>
            <a:t>Управління інфраструктурними проєктами</a:t>
          </a:r>
          <a:endParaRPr lang="ru-RU" sz="1200" b="0" i="0">
            <a:latin typeface="Times New Roman" panose="02020603050405020304" pitchFamily="18" charset="0"/>
            <a:cs typeface="Times New Roman" panose="02020603050405020304" pitchFamily="18" charset="0"/>
          </a:endParaRPr>
        </a:p>
      </dgm:t>
    </dgm:pt>
    <dgm:pt modelId="{D3C59CB8-2A21-4D6E-A2F8-F42FBDDA058E}" type="parTrans" cxnId="{56CBC124-C5A0-4284-AEF5-67FDFBAB9D05}">
      <dgm:prSet custT="1"/>
      <dgm:spPr/>
      <dgm:t>
        <a:bodyPr/>
        <a:lstStyle/>
        <a:p>
          <a:endParaRPr lang="ru-RU" sz="1400" b="0" i="0">
            <a:latin typeface="Times New Roman" panose="02020603050405020304" pitchFamily="18" charset="0"/>
            <a:cs typeface="Times New Roman" panose="02020603050405020304" pitchFamily="18" charset="0"/>
          </a:endParaRPr>
        </a:p>
      </dgm:t>
    </dgm:pt>
    <dgm:pt modelId="{AF2EE13F-58DE-47F2-ACE3-E7042DE63485}" type="sibTrans" cxnId="{56CBC124-C5A0-4284-AEF5-67FDFBAB9D05}">
      <dgm:prSet/>
      <dgm:spPr/>
      <dgm:t>
        <a:bodyPr/>
        <a:lstStyle/>
        <a:p>
          <a:endParaRPr lang="ru-RU" sz="1400" b="0" i="0">
            <a:latin typeface="Times New Roman" panose="02020603050405020304" pitchFamily="18" charset="0"/>
            <a:cs typeface="Times New Roman" panose="02020603050405020304" pitchFamily="18" charset="0"/>
          </a:endParaRPr>
        </a:p>
      </dgm:t>
    </dgm:pt>
    <dgm:pt modelId="{3163F022-D28E-6845-8633-FE092EDE56DD}" type="pres">
      <dgm:prSet presAssocID="{1E4EB5A6-8611-44C5-9CAC-B6772A5F0504}" presName="hierChild1" presStyleCnt="0">
        <dgm:presLayoutVars>
          <dgm:orgChart val="1"/>
          <dgm:chPref val="1"/>
          <dgm:dir/>
          <dgm:animOne val="branch"/>
          <dgm:animLvl val="lvl"/>
          <dgm:resizeHandles/>
        </dgm:presLayoutVars>
      </dgm:prSet>
      <dgm:spPr/>
    </dgm:pt>
    <dgm:pt modelId="{4187912F-33FA-1348-8220-997DD146801B}" type="pres">
      <dgm:prSet presAssocID="{845A01F0-6EB3-4B7C-B7D7-E1DBA06B2BEE}" presName="hierRoot1" presStyleCnt="0">
        <dgm:presLayoutVars>
          <dgm:hierBranch val="init"/>
        </dgm:presLayoutVars>
      </dgm:prSet>
      <dgm:spPr/>
    </dgm:pt>
    <dgm:pt modelId="{EA018333-C71A-9144-BDB2-B0DDCA943CBA}" type="pres">
      <dgm:prSet presAssocID="{845A01F0-6EB3-4B7C-B7D7-E1DBA06B2BEE}" presName="rootComposite1" presStyleCnt="0"/>
      <dgm:spPr/>
    </dgm:pt>
    <dgm:pt modelId="{6FBC6996-A8D6-4D45-B3A7-CA2E2EEA489D}" type="pres">
      <dgm:prSet presAssocID="{845A01F0-6EB3-4B7C-B7D7-E1DBA06B2BEE}" presName="rootText1" presStyleLbl="node0" presStyleIdx="0" presStyleCnt="1">
        <dgm:presLayoutVars>
          <dgm:chPref val="3"/>
        </dgm:presLayoutVars>
      </dgm:prSet>
      <dgm:spPr/>
    </dgm:pt>
    <dgm:pt modelId="{723E1293-B25D-7D40-86D6-FF2C851E96CB}" type="pres">
      <dgm:prSet presAssocID="{845A01F0-6EB3-4B7C-B7D7-E1DBA06B2BEE}" presName="rootConnector1" presStyleLbl="node1" presStyleIdx="0" presStyleCnt="0"/>
      <dgm:spPr/>
    </dgm:pt>
    <dgm:pt modelId="{79EA3C97-BFB2-E54E-A0F7-1F56D9D8E52A}" type="pres">
      <dgm:prSet presAssocID="{845A01F0-6EB3-4B7C-B7D7-E1DBA06B2BEE}" presName="hierChild2" presStyleCnt="0"/>
      <dgm:spPr/>
    </dgm:pt>
    <dgm:pt modelId="{7CE60507-3C0A-2B4F-8AA0-70F01D6CC2D8}" type="pres">
      <dgm:prSet presAssocID="{5FD7FA57-65AA-4826-9FBB-C19F5273444F}" presName="Name64" presStyleLbl="parChTrans1D2" presStyleIdx="0" presStyleCnt="6"/>
      <dgm:spPr/>
    </dgm:pt>
    <dgm:pt modelId="{1E8E9678-419C-9446-B182-9CFC60BB4405}" type="pres">
      <dgm:prSet presAssocID="{5D519B21-A8A1-494B-A172-EF7A8A620279}" presName="hierRoot2" presStyleCnt="0">
        <dgm:presLayoutVars>
          <dgm:hierBranch val="init"/>
        </dgm:presLayoutVars>
      </dgm:prSet>
      <dgm:spPr/>
    </dgm:pt>
    <dgm:pt modelId="{7D59F99D-BFCE-E648-8276-A61734AA0ACC}" type="pres">
      <dgm:prSet presAssocID="{5D519B21-A8A1-494B-A172-EF7A8A620279}" presName="rootComposite" presStyleCnt="0"/>
      <dgm:spPr/>
    </dgm:pt>
    <dgm:pt modelId="{22EDAE6B-3777-1044-98C6-DC5E5CE02C26}" type="pres">
      <dgm:prSet presAssocID="{5D519B21-A8A1-494B-A172-EF7A8A620279}" presName="rootText" presStyleLbl="node2" presStyleIdx="0" presStyleCnt="6">
        <dgm:presLayoutVars>
          <dgm:chPref val="3"/>
        </dgm:presLayoutVars>
      </dgm:prSet>
      <dgm:spPr/>
    </dgm:pt>
    <dgm:pt modelId="{949E0EB9-5212-064C-9355-24899F592780}" type="pres">
      <dgm:prSet presAssocID="{5D519B21-A8A1-494B-A172-EF7A8A620279}" presName="rootConnector" presStyleLbl="node2" presStyleIdx="0" presStyleCnt="6"/>
      <dgm:spPr/>
    </dgm:pt>
    <dgm:pt modelId="{F341B0B0-7CCB-D74E-84F5-E327DEEFA26F}" type="pres">
      <dgm:prSet presAssocID="{5D519B21-A8A1-494B-A172-EF7A8A620279}" presName="hierChild4" presStyleCnt="0"/>
      <dgm:spPr/>
    </dgm:pt>
    <dgm:pt modelId="{2EC3FCA4-690E-B547-B6F7-8C0586A6EEA9}" type="pres">
      <dgm:prSet presAssocID="{5D519B21-A8A1-494B-A172-EF7A8A620279}" presName="hierChild5" presStyleCnt="0"/>
      <dgm:spPr/>
    </dgm:pt>
    <dgm:pt modelId="{49A9678A-3913-9A4F-AA44-C8B1B70B0392}" type="pres">
      <dgm:prSet presAssocID="{A8618A60-074B-47DE-BF1C-EEE169D6ED63}" presName="Name64" presStyleLbl="parChTrans1D2" presStyleIdx="1" presStyleCnt="6"/>
      <dgm:spPr/>
    </dgm:pt>
    <dgm:pt modelId="{2DB99A1A-FA57-F14F-9DE0-662C0BB0CDAD}" type="pres">
      <dgm:prSet presAssocID="{CB75551E-5853-4FA6-A979-3850A1D08870}" presName="hierRoot2" presStyleCnt="0">
        <dgm:presLayoutVars>
          <dgm:hierBranch val="init"/>
        </dgm:presLayoutVars>
      </dgm:prSet>
      <dgm:spPr/>
    </dgm:pt>
    <dgm:pt modelId="{42E50009-E48E-0748-AABF-728CD0FFC6F3}" type="pres">
      <dgm:prSet presAssocID="{CB75551E-5853-4FA6-A979-3850A1D08870}" presName="rootComposite" presStyleCnt="0"/>
      <dgm:spPr/>
    </dgm:pt>
    <dgm:pt modelId="{7E7FB074-884F-744D-BE79-0AE2D544336D}" type="pres">
      <dgm:prSet presAssocID="{CB75551E-5853-4FA6-A979-3850A1D08870}" presName="rootText" presStyleLbl="node2" presStyleIdx="1" presStyleCnt="6">
        <dgm:presLayoutVars>
          <dgm:chPref val="3"/>
        </dgm:presLayoutVars>
      </dgm:prSet>
      <dgm:spPr/>
    </dgm:pt>
    <dgm:pt modelId="{476DE9BA-4A61-3C4C-A820-C8410806F51F}" type="pres">
      <dgm:prSet presAssocID="{CB75551E-5853-4FA6-A979-3850A1D08870}" presName="rootConnector" presStyleLbl="node2" presStyleIdx="1" presStyleCnt="6"/>
      <dgm:spPr/>
    </dgm:pt>
    <dgm:pt modelId="{C4E3C5A6-3D3D-0B47-ACA6-145EA4E83CDE}" type="pres">
      <dgm:prSet presAssocID="{CB75551E-5853-4FA6-A979-3850A1D08870}" presName="hierChild4" presStyleCnt="0"/>
      <dgm:spPr/>
    </dgm:pt>
    <dgm:pt modelId="{6AAC959C-1B15-CA48-8600-035B73E18F5A}" type="pres">
      <dgm:prSet presAssocID="{CB75551E-5853-4FA6-A979-3850A1D08870}" presName="hierChild5" presStyleCnt="0"/>
      <dgm:spPr/>
    </dgm:pt>
    <dgm:pt modelId="{A7C6C39D-DEB2-0E43-AC09-3EB629BBBDCA}" type="pres">
      <dgm:prSet presAssocID="{4DA710C3-A2C8-4FE2-AB79-12BC143EAF8A}" presName="Name64" presStyleLbl="parChTrans1D2" presStyleIdx="2" presStyleCnt="6"/>
      <dgm:spPr/>
    </dgm:pt>
    <dgm:pt modelId="{82883B41-2CDE-224A-8B9E-3948FCEDDDEA}" type="pres">
      <dgm:prSet presAssocID="{F6DDC022-D16B-480D-B7A7-7BE4226E915B}" presName="hierRoot2" presStyleCnt="0">
        <dgm:presLayoutVars>
          <dgm:hierBranch val="init"/>
        </dgm:presLayoutVars>
      </dgm:prSet>
      <dgm:spPr/>
    </dgm:pt>
    <dgm:pt modelId="{0A54AA10-454D-524C-BF1B-A9FBE1FFB66B}" type="pres">
      <dgm:prSet presAssocID="{F6DDC022-D16B-480D-B7A7-7BE4226E915B}" presName="rootComposite" presStyleCnt="0"/>
      <dgm:spPr/>
    </dgm:pt>
    <dgm:pt modelId="{419C4094-E3C7-C149-9FFA-59D90F8BBA00}" type="pres">
      <dgm:prSet presAssocID="{F6DDC022-D16B-480D-B7A7-7BE4226E915B}" presName="rootText" presStyleLbl="node2" presStyleIdx="2" presStyleCnt="6">
        <dgm:presLayoutVars>
          <dgm:chPref val="3"/>
        </dgm:presLayoutVars>
      </dgm:prSet>
      <dgm:spPr/>
    </dgm:pt>
    <dgm:pt modelId="{9E2CD173-C849-3745-AC2B-85A4448BFD72}" type="pres">
      <dgm:prSet presAssocID="{F6DDC022-D16B-480D-B7A7-7BE4226E915B}" presName="rootConnector" presStyleLbl="node2" presStyleIdx="2" presStyleCnt="6"/>
      <dgm:spPr/>
    </dgm:pt>
    <dgm:pt modelId="{7700DC56-4E93-9443-9DD9-1CAE809DE5A2}" type="pres">
      <dgm:prSet presAssocID="{F6DDC022-D16B-480D-B7A7-7BE4226E915B}" presName="hierChild4" presStyleCnt="0"/>
      <dgm:spPr/>
    </dgm:pt>
    <dgm:pt modelId="{D955E3CF-49CC-AE4B-B760-1355E8204B51}" type="pres">
      <dgm:prSet presAssocID="{F6DDC022-D16B-480D-B7A7-7BE4226E915B}" presName="hierChild5" presStyleCnt="0"/>
      <dgm:spPr/>
    </dgm:pt>
    <dgm:pt modelId="{C17CC60F-0BA4-A640-B08E-5EF4A789E6EC}" type="pres">
      <dgm:prSet presAssocID="{0AF8EDCA-25F5-4AB1-91C6-B02076A67C03}" presName="Name64" presStyleLbl="parChTrans1D2" presStyleIdx="3" presStyleCnt="6"/>
      <dgm:spPr/>
    </dgm:pt>
    <dgm:pt modelId="{F43FE3AF-A6F2-D441-9A60-5B3C2BA97CC8}" type="pres">
      <dgm:prSet presAssocID="{6A3FDCD1-14A5-4265-ABDB-14C240A00C16}" presName="hierRoot2" presStyleCnt="0">
        <dgm:presLayoutVars>
          <dgm:hierBranch val="init"/>
        </dgm:presLayoutVars>
      </dgm:prSet>
      <dgm:spPr/>
    </dgm:pt>
    <dgm:pt modelId="{D145ACB3-008D-694C-BF13-1AE6BC36A6AD}" type="pres">
      <dgm:prSet presAssocID="{6A3FDCD1-14A5-4265-ABDB-14C240A00C16}" presName="rootComposite" presStyleCnt="0"/>
      <dgm:spPr/>
    </dgm:pt>
    <dgm:pt modelId="{B87D7CA1-48AD-7346-BB59-1CA964B75D86}" type="pres">
      <dgm:prSet presAssocID="{6A3FDCD1-14A5-4265-ABDB-14C240A00C16}" presName="rootText" presStyleLbl="node2" presStyleIdx="3" presStyleCnt="6">
        <dgm:presLayoutVars>
          <dgm:chPref val="3"/>
        </dgm:presLayoutVars>
      </dgm:prSet>
      <dgm:spPr/>
    </dgm:pt>
    <dgm:pt modelId="{1DFAEB17-EFF1-0948-9844-255B3611B9BE}" type="pres">
      <dgm:prSet presAssocID="{6A3FDCD1-14A5-4265-ABDB-14C240A00C16}" presName="rootConnector" presStyleLbl="node2" presStyleIdx="3" presStyleCnt="6"/>
      <dgm:spPr/>
    </dgm:pt>
    <dgm:pt modelId="{5C7DFF10-FFBE-B144-BF09-4627A7906168}" type="pres">
      <dgm:prSet presAssocID="{6A3FDCD1-14A5-4265-ABDB-14C240A00C16}" presName="hierChild4" presStyleCnt="0"/>
      <dgm:spPr/>
    </dgm:pt>
    <dgm:pt modelId="{393B56A6-7DF5-304E-AB90-AC082FCDF2C7}" type="pres">
      <dgm:prSet presAssocID="{6A3FDCD1-14A5-4265-ABDB-14C240A00C16}" presName="hierChild5" presStyleCnt="0"/>
      <dgm:spPr/>
    </dgm:pt>
    <dgm:pt modelId="{29B1C938-32A3-E54C-86D5-9A2E97FD8E7A}" type="pres">
      <dgm:prSet presAssocID="{A2A52D2C-7721-4C6D-8F11-E6C09FF78A2C}" presName="Name64" presStyleLbl="parChTrans1D2" presStyleIdx="4" presStyleCnt="6"/>
      <dgm:spPr/>
    </dgm:pt>
    <dgm:pt modelId="{FC515A40-2639-9745-A8BB-DAAB9E845CAD}" type="pres">
      <dgm:prSet presAssocID="{1493C98A-BA21-45F5-A4E6-39235B43E392}" presName="hierRoot2" presStyleCnt="0">
        <dgm:presLayoutVars>
          <dgm:hierBranch val="init"/>
        </dgm:presLayoutVars>
      </dgm:prSet>
      <dgm:spPr/>
    </dgm:pt>
    <dgm:pt modelId="{C2BCBE1D-03F2-8C47-A95A-A2AAC56B327B}" type="pres">
      <dgm:prSet presAssocID="{1493C98A-BA21-45F5-A4E6-39235B43E392}" presName="rootComposite" presStyleCnt="0"/>
      <dgm:spPr/>
    </dgm:pt>
    <dgm:pt modelId="{E39C436A-5DC1-7B4D-AF9A-06246DAE546E}" type="pres">
      <dgm:prSet presAssocID="{1493C98A-BA21-45F5-A4E6-39235B43E392}" presName="rootText" presStyleLbl="node2" presStyleIdx="4" presStyleCnt="6">
        <dgm:presLayoutVars>
          <dgm:chPref val="3"/>
        </dgm:presLayoutVars>
      </dgm:prSet>
      <dgm:spPr/>
    </dgm:pt>
    <dgm:pt modelId="{4F4782D0-4102-904B-BD1F-89B955023C5C}" type="pres">
      <dgm:prSet presAssocID="{1493C98A-BA21-45F5-A4E6-39235B43E392}" presName="rootConnector" presStyleLbl="node2" presStyleIdx="4" presStyleCnt="6"/>
      <dgm:spPr/>
    </dgm:pt>
    <dgm:pt modelId="{63F01132-A999-5340-BE98-3CB550F9BDE1}" type="pres">
      <dgm:prSet presAssocID="{1493C98A-BA21-45F5-A4E6-39235B43E392}" presName="hierChild4" presStyleCnt="0"/>
      <dgm:spPr/>
    </dgm:pt>
    <dgm:pt modelId="{4CD2A023-E1C4-ED4C-BF8F-2CE34C1288BE}" type="pres">
      <dgm:prSet presAssocID="{1493C98A-BA21-45F5-A4E6-39235B43E392}" presName="hierChild5" presStyleCnt="0"/>
      <dgm:spPr/>
    </dgm:pt>
    <dgm:pt modelId="{B33C2D14-692A-3741-B590-6B05A69599A1}" type="pres">
      <dgm:prSet presAssocID="{D3C59CB8-2A21-4D6E-A2F8-F42FBDDA058E}" presName="Name64" presStyleLbl="parChTrans1D2" presStyleIdx="5" presStyleCnt="6"/>
      <dgm:spPr/>
    </dgm:pt>
    <dgm:pt modelId="{6705F6E5-41A0-2241-9644-F4BD1C19CD48}" type="pres">
      <dgm:prSet presAssocID="{193EA75A-6D5A-4C3E-B426-D951A3F23E68}" presName="hierRoot2" presStyleCnt="0">
        <dgm:presLayoutVars>
          <dgm:hierBranch val="init"/>
        </dgm:presLayoutVars>
      </dgm:prSet>
      <dgm:spPr/>
    </dgm:pt>
    <dgm:pt modelId="{2AD2D8A6-905A-3C41-B3DC-3A8C2D570474}" type="pres">
      <dgm:prSet presAssocID="{193EA75A-6D5A-4C3E-B426-D951A3F23E68}" presName="rootComposite" presStyleCnt="0"/>
      <dgm:spPr/>
    </dgm:pt>
    <dgm:pt modelId="{8B8DAA34-C292-524F-8E54-79C33DFE7B77}" type="pres">
      <dgm:prSet presAssocID="{193EA75A-6D5A-4C3E-B426-D951A3F23E68}" presName="rootText" presStyleLbl="node2" presStyleIdx="5" presStyleCnt="6">
        <dgm:presLayoutVars>
          <dgm:chPref val="3"/>
        </dgm:presLayoutVars>
      </dgm:prSet>
      <dgm:spPr/>
    </dgm:pt>
    <dgm:pt modelId="{C0269D85-A891-874C-9C02-2C577F19F41E}" type="pres">
      <dgm:prSet presAssocID="{193EA75A-6D5A-4C3E-B426-D951A3F23E68}" presName="rootConnector" presStyleLbl="node2" presStyleIdx="5" presStyleCnt="6"/>
      <dgm:spPr/>
    </dgm:pt>
    <dgm:pt modelId="{4D0F0DE6-6132-2C4C-8FFC-AEB38B71CF68}" type="pres">
      <dgm:prSet presAssocID="{193EA75A-6D5A-4C3E-B426-D951A3F23E68}" presName="hierChild4" presStyleCnt="0"/>
      <dgm:spPr/>
    </dgm:pt>
    <dgm:pt modelId="{955DEB83-4C4A-8A4F-8810-38AC46CB8849}" type="pres">
      <dgm:prSet presAssocID="{193EA75A-6D5A-4C3E-B426-D951A3F23E68}" presName="hierChild5" presStyleCnt="0"/>
      <dgm:spPr/>
    </dgm:pt>
    <dgm:pt modelId="{DD6488F6-C8C3-B04B-B99A-FFBD8F2E71FB}" type="pres">
      <dgm:prSet presAssocID="{845A01F0-6EB3-4B7C-B7D7-E1DBA06B2BEE}" presName="hierChild3" presStyleCnt="0"/>
      <dgm:spPr/>
    </dgm:pt>
  </dgm:ptLst>
  <dgm:cxnLst>
    <dgm:cxn modelId="{BC294200-6EC3-4F20-8DE8-574539AF62EC}" type="presOf" srcId="{1493C98A-BA21-45F5-A4E6-39235B43E392}" destId="{4F4782D0-4102-904B-BD1F-89B955023C5C}" srcOrd="1" destOrd="0" presId="urn:microsoft.com/office/officeart/2009/3/layout/HorizontalOrganizationChart"/>
    <dgm:cxn modelId="{95301003-8A64-48DE-AF45-F03E54EAD3FD}" type="presOf" srcId="{CB75551E-5853-4FA6-A979-3850A1D08870}" destId="{7E7FB074-884F-744D-BE79-0AE2D544336D}" srcOrd="0" destOrd="0" presId="urn:microsoft.com/office/officeart/2009/3/layout/HorizontalOrganizationChart"/>
    <dgm:cxn modelId="{DE2B6F10-B72F-449D-84A5-521A32AC1587}" type="presOf" srcId="{193EA75A-6D5A-4C3E-B426-D951A3F23E68}" destId="{8B8DAA34-C292-524F-8E54-79C33DFE7B77}" srcOrd="0" destOrd="0" presId="urn:microsoft.com/office/officeart/2009/3/layout/HorizontalOrganizationChart"/>
    <dgm:cxn modelId="{2A448113-EAB5-4F55-B403-2E078A0101B0}" srcId="{845A01F0-6EB3-4B7C-B7D7-E1DBA06B2BEE}" destId="{5D519B21-A8A1-494B-A172-EF7A8A620279}" srcOrd="0" destOrd="0" parTransId="{5FD7FA57-65AA-4826-9FBB-C19F5273444F}" sibTransId="{E2E1A26A-BE69-4D8A-B114-A8ED50C2A3FE}"/>
    <dgm:cxn modelId="{4909F114-D1AE-4914-A3B9-EC6B8FB11DFE}" type="presOf" srcId="{0AF8EDCA-25F5-4AB1-91C6-B02076A67C03}" destId="{C17CC60F-0BA4-A640-B08E-5EF4A789E6EC}" srcOrd="0" destOrd="0" presId="urn:microsoft.com/office/officeart/2009/3/layout/HorizontalOrganizationChart"/>
    <dgm:cxn modelId="{0E9D8623-AA8D-48A2-92BF-4FCEAD2CB695}" type="presOf" srcId="{845A01F0-6EB3-4B7C-B7D7-E1DBA06B2BEE}" destId="{723E1293-B25D-7D40-86D6-FF2C851E96CB}" srcOrd="1" destOrd="0" presId="urn:microsoft.com/office/officeart/2009/3/layout/HorizontalOrganizationChart"/>
    <dgm:cxn modelId="{F9F38D24-8488-4C80-99DB-89E5A2D10430}" type="presOf" srcId="{F6DDC022-D16B-480D-B7A7-7BE4226E915B}" destId="{9E2CD173-C849-3745-AC2B-85A4448BFD72}" srcOrd="1" destOrd="0" presId="urn:microsoft.com/office/officeart/2009/3/layout/HorizontalOrganizationChart"/>
    <dgm:cxn modelId="{56CBC124-C5A0-4284-AEF5-67FDFBAB9D05}" srcId="{845A01F0-6EB3-4B7C-B7D7-E1DBA06B2BEE}" destId="{193EA75A-6D5A-4C3E-B426-D951A3F23E68}" srcOrd="5" destOrd="0" parTransId="{D3C59CB8-2A21-4D6E-A2F8-F42FBDDA058E}" sibTransId="{AF2EE13F-58DE-47F2-ACE3-E7042DE63485}"/>
    <dgm:cxn modelId="{AE698D25-A4A6-48BA-9606-30384A9A84C7}" type="presOf" srcId="{6A3FDCD1-14A5-4265-ABDB-14C240A00C16}" destId="{B87D7CA1-48AD-7346-BB59-1CA964B75D86}" srcOrd="0" destOrd="0" presId="urn:microsoft.com/office/officeart/2009/3/layout/HorizontalOrganizationChart"/>
    <dgm:cxn modelId="{2F7AA42C-DB1D-4629-B002-0500B90588D1}" srcId="{845A01F0-6EB3-4B7C-B7D7-E1DBA06B2BEE}" destId="{CB75551E-5853-4FA6-A979-3850A1D08870}" srcOrd="1" destOrd="0" parTransId="{A8618A60-074B-47DE-BF1C-EEE169D6ED63}" sibTransId="{4CB67758-4688-4A43-9D25-EFF741D1BC15}"/>
    <dgm:cxn modelId="{1BA01034-4995-424D-B94C-40B38B97DE65}" srcId="{845A01F0-6EB3-4B7C-B7D7-E1DBA06B2BEE}" destId="{1493C98A-BA21-45F5-A4E6-39235B43E392}" srcOrd="4" destOrd="0" parTransId="{A2A52D2C-7721-4C6D-8F11-E6C09FF78A2C}" sibTransId="{F8FF67A5-C3DD-4F9D-BA45-F6171088FB79}"/>
    <dgm:cxn modelId="{10173B62-0CB1-46F9-892E-F063BE66C9F4}" type="presOf" srcId="{A2A52D2C-7721-4C6D-8F11-E6C09FF78A2C}" destId="{29B1C938-32A3-E54C-86D5-9A2E97FD8E7A}" srcOrd="0" destOrd="0" presId="urn:microsoft.com/office/officeart/2009/3/layout/HorizontalOrganizationChart"/>
    <dgm:cxn modelId="{294E258A-6536-4E87-9C87-AC2A145E9899}" type="presOf" srcId="{1493C98A-BA21-45F5-A4E6-39235B43E392}" destId="{E39C436A-5DC1-7B4D-AF9A-06246DAE546E}" srcOrd="0" destOrd="0" presId="urn:microsoft.com/office/officeart/2009/3/layout/HorizontalOrganizationChart"/>
    <dgm:cxn modelId="{139B4E8F-A3D9-4742-9AED-E4C7587FC787}" srcId="{845A01F0-6EB3-4B7C-B7D7-E1DBA06B2BEE}" destId="{F6DDC022-D16B-480D-B7A7-7BE4226E915B}" srcOrd="2" destOrd="0" parTransId="{4DA710C3-A2C8-4FE2-AB79-12BC143EAF8A}" sibTransId="{B63FCC26-2855-41E2-A28C-C96AC4701FE0}"/>
    <dgm:cxn modelId="{DD17A591-4887-4124-9B01-95BF68217CC5}" type="presOf" srcId="{CB75551E-5853-4FA6-A979-3850A1D08870}" destId="{476DE9BA-4A61-3C4C-A820-C8410806F51F}" srcOrd="1" destOrd="0" presId="urn:microsoft.com/office/officeart/2009/3/layout/HorizontalOrganizationChart"/>
    <dgm:cxn modelId="{3133B29C-5AA4-4A57-B42E-AABEED6346B1}" type="presOf" srcId="{5FD7FA57-65AA-4826-9FBB-C19F5273444F}" destId="{7CE60507-3C0A-2B4F-8AA0-70F01D6CC2D8}" srcOrd="0" destOrd="0" presId="urn:microsoft.com/office/officeart/2009/3/layout/HorizontalOrganizationChart"/>
    <dgm:cxn modelId="{1B66999D-1BDC-4388-95F9-9F1174042C3B}" type="presOf" srcId="{6A3FDCD1-14A5-4265-ABDB-14C240A00C16}" destId="{1DFAEB17-EFF1-0948-9844-255B3611B9BE}" srcOrd="1" destOrd="0" presId="urn:microsoft.com/office/officeart/2009/3/layout/HorizontalOrganizationChart"/>
    <dgm:cxn modelId="{C67E1CA0-3512-43B4-8238-8F95426051E2}" srcId="{845A01F0-6EB3-4B7C-B7D7-E1DBA06B2BEE}" destId="{6A3FDCD1-14A5-4265-ABDB-14C240A00C16}" srcOrd="3" destOrd="0" parTransId="{0AF8EDCA-25F5-4AB1-91C6-B02076A67C03}" sibTransId="{D07EB1F0-C3A9-40BF-AE4C-764F3FACAAF1}"/>
    <dgm:cxn modelId="{460867AC-A640-4326-A7A5-00BBFBF41EA7}" type="presOf" srcId="{1E4EB5A6-8611-44C5-9CAC-B6772A5F0504}" destId="{3163F022-D28E-6845-8633-FE092EDE56DD}" srcOrd="0" destOrd="0" presId="urn:microsoft.com/office/officeart/2009/3/layout/HorizontalOrganizationChart"/>
    <dgm:cxn modelId="{F3BBF5C3-E9AC-4EDA-A240-437E8A1A5B8E}" type="presOf" srcId="{A8618A60-074B-47DE-BF1C-EEE169D6ED63}" destId="{49A9678A-3913-9A4F-AA44-C8B1B70B0392}" srcOrd="0" destOrd="0" presId="urn:microsoft.com/office/officeart/2009/3/layout/HorizontalOrganizationChart"/>
    <dgm:cxn modelId="{168AC6CB-1ACA-4432-A70A-CD42A0727AB0}" type="presOf" srcId="{4DA710C3-A2C8-4FE2-AB79-12BC143EAF8A}" destId="{A7C6C39D-DEB2-0E43-AC09-3EB629BBBDCA}" srcOrd="0" destOrd="0" presId="urn:microsoft.com/office/officeart/2009/3/layout/HorizontalOrganizationChart"/>
    <dgm:cxn modelId="{DE7FA3CD-97B5-4F7A-B9BF-BAE30A365A68}" type="presOf" srcId="{F6DDC022-D16B-480D-B7A7-7BE4226E915B}" destId="{419C4094-E3C7-C149-9FFA-59D90F8BBA00}" srcOrd="0" destOrd="0" presId="urn:microsoft.com/office/officeart/2009/3/layout/HorizontalOrganizationChart"/>
    <dgm:cxn modelId="{E69E20D8-EF0B-4278-9A8C-E8C303D2F807}" srcId="{1E4EB5A6-8611-44C5-9CAC-B6772A5F0504}" destId="{845A01F0-6EB3-4B7C-B7D7-E1DBA06B2BEE}" srcOrd="0" destOrd="0" parTransId="{7083CE31-22EE-4DC9-8054-41F3BA446A48}" sibTransId="{8186397D-3BD0-47B3-9712-0F3162BE0B08}"/>
    <dgm:cxn modelId="{E65446DA-B538-4E41-82A7-58A51A33E5B7}" type="presOf" srcId="{845A01F0-6EB3-4B7C-B7D7-E1DBA06B2BEE}" destId="{6FBC6996-A8D6-4D45-B3A7-CA2E2EEA489D}" srcOrd="0" destOrd="0" presId="urn:microsoft.com/office/officeart/2009/3/layout/HorizontalOrganizationChart"/>
    <dgm:cxn modelId="{4A432BE7-468C-4B07-86E0-AE4C89BA0B16}" type="presOf" srcId="{5D519B21-A8A1-494B-A172-EF7A8A620279}" destId="{949E0EB9-5212-064C-9355-24899F592780}" srcOrd="1" destOrd="0" presId="urn:microsoft.com/office/officeart/2009/3/layout/HorizontalOrganizationChart"/>
    <dgm:cxn modelId="{06D4A4F6-F49A-4D71-AC3C-E9DD5DBF73CD}" type="presOf" srcId="{D3C59CB8-2A21-4D6E-A2F8-F42FBDDA058E}" destId="{B33C2D14-692A-3741-B590-6B05A69599A1}" srcOrd="0" destOrd="0" presId="urn:microsoft.com/office/officeart/2009/3/layout/HorizontalOrganizationChart"/>
    <dgm:cxn modelId="{5F4AE8F8-01A0-42E6-84E9-BC9DA0CBF20C}" type="presOf" srcId="{5D519B21-A8A1-494B-A172-EF7A8A620279}" destId="{22EDAE6B-3777-1044-98C6-DC5E5CE02C26}" srcOrd="0" destOrd="0" presId="urn:microsoft.com/office/officeart/2009/3/layout/HorizontalOrganizationChart"/>
    <dgm:cxn modelId="{75E0E8FE-AE29-4E1F-8406-8135B65764FB}" type="presOf" srcId="{193EA75A-6D5A-4C3E-B426-D951A3F23E68}" destId="{C0269D85-A891-874C-9C02-2C577F19F41E}" srcOrd="1" destOrd="0" presId="urn:microsoft.com/office/officeart/2009/3/layout/HorizontalOrganizationChart"/>
    <dgm:cxn modelId="{3849DFE3-A939-4DEB-A2DE-0BFC79B57310}" type="presParOf" srcId="{3163F022-D28E-6845-8633-FE092EDE56DD}" destId="{4187912F-33FA-1348-8220-997DD146801B}" srcOrd="0" destOrd="0" presId="urn:microsoft.com/office/officeart/2009/3/layout/HorizontalOrganizationChart"/>
    <dgm:cxn modelId="{3AEAC22B-536B-4C1B-A699-0C23E354F4D2}" type="presParOf" srcId="{4187912F-33FA-1348-8220-997DD146801B}" destId="{EA018333-C71A-9144-BDB2-B0DDCA943CBA}" srcOrd="0" destOrd="0" presId="urn:microsoft.com/office/officeart/2009/3/layout/HorizontalOrganizationChart"/>
    <dgm:cxn modelId="{C3FFBFF8-EF8D-415B-B90E-ABB5011E6C44}" type="presParOf" srcId="{EA018333-C71A-9144-BDB2-B0DDCA943CBA}" destId="{6FBC6996-A8D6-4D45-B3A7-CA2E2EEA489D}" srcOrd="0" destOrd="0" presId="urn:microsoft.com/office/officeart/2009/3/layout/HorizontalOrganizationChart"/>
    <dgm:cxn modelId="{44CCCB4E-65BA-4EC8-8F22-77F51577B23A}" type="presParOf" srcId="{EA018333-C71A-9144-BDB2-B0DDCA943CBA}" destId="{723E1293-B25D-7D40-86D6-FF2C851E96CB}" srcOrd="1" destOrd="0" presId="urn:microsoft.com/office/officeart/2009/3/layout/HorizontalOrganizationChart"/>
    <dgm:cxn modelId="{7697425D-BD74-493C-AAB7-84671566D296}" type="presParOf" srcId="{4187912F-33FA-1348-8220-997DD146801B}" destId="{79EA3C97-BFB2-E54E-A0F7-1F56D9D8E52A}" srcOrd="1" destOrd="0" presId="urn:microsoft.com/office/officeart/2009/3/layout/HorizontalOrganizationChart"/>
    <dgm:cxn modelId="{2E92E287-8BAD-46D3-AF3F-36E054C328DF}" type="presParOf" srcId="{79EA3C97-BFB2-E54E-A0F7-1F56D9D8E52A}" destId="{7CE60507-3C0A-2B4F-8AA0-70F01D6CC2D8}" srcOrd="0" destOrd="0" presId="urn:microsoft.com/office/officeart/2009/3/layout/HorizontalOrganizationChart"/>
    <dgm:cxn modelId="{CCEAD566-BABF-4243-94FA-91FB656197DE}" type="presParOf" srcId="{79EA3C97-BFB2-E54E-A0F7-1F56D9D8E52A}" destId="{1E8E9678-419C-9446-B182-9CFC60BB4405}" srcOrd="1" destOrd="0" presId="urn:microsoft.com/office/officeart/2009/3/layout/HorizontalOrganizationChart"/>
    <dgm:cxn modelId="{F979D4BD-CA60-4CA3-B736-C3B924C196ED}" type="presParOf" srcId="{1E8E9678-419C-9446-B182-9CFC60BB4405}" destId="{7D59F99D-BFCE-E648-8276-A61734AA0ACC}" srcOrd="0" destOrd="0" presId="urn:microsoft.com/office/officeart/2009/3/layout/HorizontalOrganizationChart"/>
    <dgm:cxn modelId="{8767D286-3EF2-4890-B2F9-0EBAE44E90CA}" type="presParOf" srcId="{7D59F99D-BFCE-E648-8276-A61734AA0ACC}" destId="{22EDAE6B-3777-1044-98C6-DC5E5CE02C26}" srcOrd="0" destOrd="0" presId="urn:microsoft.com/office/officeart/2009/3/layout/HorizontalOrganizationChart"/>
    <dgm:cxn modelId="{4A919889-5C6F-4015-99F8-0D70266E8F6E}" type="presParOf" srcId="{7D59F99D-BFCE-E648-8276-A61734AA0ACC}" destId="{949E0EB9-5212-064C-9355-24899F592780}" srcOrd="1" destOrd="0" presId="urn:microsoft.com/office/officeart/2009/3/layout/HorizontalOrganizationChart"/>
    <dgm:cxn modelId="{07E1EB21-CD8C-4ABD-9ADB-0D7BCD3B3A41}" type="presParOf" srcId="{1E8E9678-419C-9446-B182-9CFC60BB4405}" destId="{F341B0B0-7CCB-D74E-84F5-E327DEEFA26F}" srcOrd="1" destOrd="0" presId="urn:microsoft.com/office/officeart/2009/3/layout/HorizontalOrganizationChart"/>
    <dgm:cxn modelId="{86D39583-8581-4344-A437-30C789A2EE24}" type="presParOf" srcId="{1E8E9678-419C-9446-B182-9CFC60BB4405}" destId="{2EC3FCA4-690E-B547-B6F7-8C0586A6EEA9}" srcOrd="2" destOrd="0" presId="urn:microsoft.com/office/officeart/2009/3/layout/HorizontalOrganizationChart"/>
    <dgm:cxn modelId="{80D422A7-896C-4843-82EC-F2E9738C94DE}" type="presParOf" srcId="{79EA3C97-BFB2-E54E-A0F7-1F56D9D8E52A}" destId="{49A9678A-3913-9A4F-AA44-C8B1B70B0392}" srcOrd="2" destOrd="0" presId="urn:microsoft.com/office/officeart/2009/3/layout/HorizontalOrganizationChart"/>
    <dgm:cxn modelId="{5CEF367D-1110-40EE-8769-35410526B57D}" type="presParOf" srcId="{79EA3C97-BFB2-E54E-A0F7-1F56D9D8E52A}" destId="{2DB99A1A-FA57-F14F-9DE0-662C0BB0CDAD}" srcOrd="3" destOrd="0" presId="urn:microsoft.com/office/officeart/2009/3/layout/HorizontalOrganizationChart"/>
    <dgm:cxn modelId="{5524DD18-8ABF-40F7-B652-C9B434F4FD24}" type="presParOf" srcId="{2DB99A1A-FA57-F14F-9DE0-662C0BB0CDAD}" destId="{42E50009-E48E-0748-AABF-728CD0FFC6F3}" srcOrd="0" destOrd="0" presId="urn:microsoft.com/office/officeart/2009/3/layout/HorizontalOrganizationChart"/>
    <dgm:cxn modelId="{CF33E4B3-0659-4D09-8129-9CB3F224D14D}" type="presParOf" srcId="{42E50009-E48E-0748-AABF-728CD0FFC6F3}" destId="{7E7FB074-884F-744D-BE79-0AE2D544336D}" srcOrd="0" destOrd="0" presId="urn:microsoft.com/office/officeart/2009/3/layout/HorizontalOrganizationChart"/>
    <dgm:cxn modelId="{C51D35C4-4281-41B7-A801-F729EF8A3C35}" type="presParOf" srcId="{42E50009-E48E-0748-AABF-728CD0FFC6F3}" destId="{476DE9BA-4A61-3C4C-A820-C8410806F51F}" srcOrd="1" destOrd="0" presId="urn:microsoft.com/office/officeart/2009/3/layout/HorizontalOrganizationChart"/>
    <dgm:cxn modelId="{D49F741B-450E-4617-AA6E-933F31FB07CF}" type="presParOf" srcId="{2DB99A1A-FA57-F14F-9DE0-662C0BB0CDAD}" destId="{C4E3C5A6-3D3D-0B47-ACA6-145EA4E83CDE}" srcOrd="1" destOrd="0" presId="urn:microsoft.com/office/officeart/2009/3/layout/HorizontalOrganizationChart"/>
    <dgm:cxn modelId="{0382E7E9-6881-4618-A782-B42999DB3AEA}" type="presParOf" srcId="{2DB99A1A-FA57-F14F-9DE0-662C0BB0CDAD}" destId="{6AAC959C-1B15-CA48-8600-035B73E18F5A}" srcOrd="2" destOrd="0" presId="urn:microsoft.com/office/officeart/2009/3/layout/HorizontalOrganizationChart"/>
    <dgm:cxn modelId="{E4843256-AE00-4CDD-BDD7-8516C4A4791B}" type="presParOf" srcId="{79EA3C97-BFB2-E54E-A0F7-1F56D9D8E52A}" destId="{A7C6C39D-DEB2-0E43-AC09-3EB629BBBDCA}" srcOrd="4" destOrd="0" presId="urn:microsoft.com/office/officeart/2009/3/layout/HorizontalOrganizationChart"/>
    <dgm:cxn modelId="{0A47BE17-3448-4AD2-AE37-A1C7BE863D8C}" type="presParOf" srcId="{79EA3C97-BFB2-E54E-A0F7-1F56D9D8E52A}" destId="{82883B41-2CDE-224A-8B9E-3948FCEDDDEA}" srcOrd="5" destOrd="0" presId="urn:microsoft.com/office/officeart/2009/3/layout/HorizontalOrganizationChart"/>
    <dgm:cxn modelId="{E36721CB-B530-4BE3-8E94-249B25D77A22}" type="presParOf" srcId="{82883B41-2CDE-224A-8B9E-3948FCEDDDEA}" destId="{0A54AA10-454D-524C-BF1B-A9FBE1FFB66B}" srcOrd="0" destOrd="0" presId="urn:microsoft.com/office/officeart/2009/3/layout/HorizontalOrganizationChart"/>
    <dgm:cxn modelId="{013CD401-F05C-4C26-8A18-9E6212591638}" type="presParOf" srcId="{0A54AA10-454D-524C-BF1B-A9FBE1FFB66B}" destId="{419C4094-E3C7-C149-9FFA-59D90F8BBA00}" srcOrd="0" destOrd="0" presId="urn:microsoft.com/office/officeart/2009/3/layout/HorizontalOrganizationChart"/>
    <dgm:cxn modelId="{1CC28F62-183B-42D1-B2EA-2827D2AC19BA}" type="presParOf" srcId="{0A54AA10-454D-524C-BF1B-A9FBE1FFB66B}" destId="{9E2CD173-C849-3745-AC2B-85A4448BFD72}" srcOrd="1" destOrd="0" presId="urn:microsoft.com/office/officeart/2009/3/layout/HorizontalOrganizationChart"/>
    <dgm:cxn modelId="{5A514667-FA34-4288-986F-898B66792757}" type="presParOf" srcId="{82883B41-2CDE-224A-8B9E-3948FCEDDDEA}" destId="{7700DC56-4E93-9443-9DD9-1CAE809DE5A2}" srcOrd="1" destOrd="0" presId="urn:microsoft.com/office/officeart/2009/3/layout/HorizontalOrganizationChart"/>
    <dgm:cxn modelId="{B551027E-D5D3-4309-84F8-3D80C5EE2CDB}" type="presParOf" srcId="{82883B41-2CDE-224A-8B9E-3948FCEDDDEA}" destId="{D955E3CF-49CC-AE4B-B760-1355E8204B51}" srcOrd="2" destOrd="0" presId="urn:microsoft.com/office/officeart/2009/3/layout/HorizontalOrganizationChart"/>
    <dgm:cxn modelId="{A688A3C0-94D9-4FA7-BBE8-77C2D6FBC1F2}" type="presParOf" srcId="{79EA3C97-BFB2-E54E-A0F7-1F56D9D8E52A}" destId="{C17CC60F-0BA4-A640-B08E-5EF4A789E6EC}" srcOrd="6" destOrd="0" presId="urn:microsoft.com/office/officeart/2009/3/layout/HorizontalOrganizationChart"/>
    <dgm:cxn modelId="{8EC97067-CCC9-4E0D-B75B-D1ACBCF168FC}" type="presParOf" srcId="{79EA3C97-BFB2-E54E-A0F7-1F56D9D8E52A}" destId="{F43FE3AF-A6F2-D441-9A60-5B3C2BA97CC8}" srcOrd="7" destOrd="0" presId="urn:microsoft.com/office/officeart/2009/3/layout/HorizontalOrganizationChart"/>
    <dgm:cxn modelId="{E34F37E9-871B-4CDB-9505-7FED0CDD0E78}" type="presParOf" srcId="{F43FE3AF-A6F2-D441-9A60-5B3C2BA97CC8}" destId="{D145ACB3-008D-694C-BF13-1AE6BC36A6AD}" srcOrd="0" destOrd="0" presId="urn:microsoft.com/office/officeart/2009/3/layout/HorizontalOrganizationChart"/>
    <dgm:cxn modelId="{E4F737F4-630A-4474-A03E-99D9A53B60CC}" type="presParOf" srcId="{D145ACB3-008D-694C-BF13-1AE6BC36A6AD}" destId="{B87D7CA1-48AD-7346-BB59-1CA964B75D86}" srcOrd="0" destOrd="0" presId="urn:microsoft.com/office/officeart/2009/3/layout/HorizontalOrganizationChart"/>
    <dgm:cxn modelId="{56BCC061-2BB0-4405-9BC2-EAE34B850DD7}" type="presParOf" srcId="{D145ACB3-008D-694C-BF13-1AE6BC36A6AD}" destId="{1DFAEB17-EFF1-0948-9844-255B3611B9BE}" srcOrd="1" destOrd="0" presId="urn:microsoft.com/office/officeart/2009/3/layout/HorizontalOrganizationChart"/>
    <dgm:cxn modelId="{0B2FC207-C477-4DB5-9180-7D9939DDBA00}" type="presParOf" srcId="{F43FE3AF-A6F2-D441-9A60-5B3C2BA97CC8}" destId="{5C7DFF10-FFBE-B144-BF09-4627A7906168}" srcOrd="1" destOrd="0" presId="urn:microsoft.com/office/officeart/2009/3/layout/HorizontalOrganizationChart"/>
    <dgm:cxn modelId="{AFFF582E-F80B-4273-81B5-E252EA7639DD}" type="presParOf" srcId="{F43FE3AF-A6F2-D441-9A60-5B3C2BA97CC8}" destId="{393B56A6-7DF5-304E-AB90-AC082FCDF2C7}" srcOrd="2" destOrd="0" presId="urn:microsoft.com/office/officeart/2009/3/layout/HorizontalOrganizationChart"/>
    <dgm:cxn modelId="{05D85993-FF68-4ED8-B355-8D8C28E5FC84}" type="presParOf" srcId="{79EA3C97-BFB2-E54E-A0F7-1F56D9D8E52A}" destId="{29B1C938-32A3-E54C-86D5-9A2E97FD8E7A}" srcOrd="8" destOrd="0" presId="urn:microsoft.com/office/officeart/2009/3/layout/HorizontalOrganizationChart"/>
    <dgm:cxn modelId="{4D7F0713-C903-4743-9343-99ACF72CF227}" type="presParOf" srcId="{79EA3C97-BFB2-E54E-A0F7-1F56D9D8E52A}" destId="{FC515A40-2639-9745-A8BB-DAAB9E845CAD}" srcOrd="9" destOrd="0" presId="urn:microsoft.com/office/officeart/2009/3/layout/HorizontalOrganizationChart"/>
    <dgm:cxn modelId="{6DBEA4B3-C10A-438C-A8AB-C458007EF4D3}" type="presParOf" srcId="{FC515A40-2639-9745-A8BB-DAAB9E845CAD}" destId="{C2BCBE1D-03F2-8C47-A95A-A2AAC56B327B}" srcOrd="0" destOrd="0" presId="urn:microsoft.com/office/officeart/2009/3/layout/HorizontalOrganizationChart"/>
    <dgm:cxn modelId="{7F18F73E-31DF-40B0-8ABF-1EAA243C5131}" type="presParOf" srcId="{C2BCBE1D-03F2-8C47-A95A-A2AAC56B327B}" destId="{E39C436A-5DC1-7B4D-AF9A-06246DAE546E}" srcOrd="0" destOrd="0" presId="urn:microsoft.com/office/officeart/2009/3/layout/HorizontalOrganizationChart"/>
    <dgm:cxn modelId="{59A90D1E-1BFE-4115-9A06-9CDF61486362}" type="presParOf" srcId="{C2BCBE1D-03F2-8C47-A95A-A2AAC56B327B}" destId="{4F4782D0-4102-904B-BD1F-89B955023C5C}" srcOrd="1" destOrd="0" presId="urn:microsoft.com/office/officeart/2009/3/layout/HorizontalOrganizationChart"/>
    <dgm:cxn modelId="{DCC32168-855E-43BF-89B1-46D6AF0CAECF}" type="presParOf" srcId="{FC515A40-2639-9745-A8BB-DAAB9E845CAD}" destId="{63F01132-A999-5340-BE98-3CB550F9BDE1}" srcOrd="1" destOrd="0" presId="urn:microsoft.com/office/officeart/2009/3/layout/HorizontalOrganizationChart"/>
    <dgm:cxn modelId="{9B7CB913-F4A5-4E2A-9066-438907DC367C}" type="presParOf" srcId="{FC515A40-2639-9745-A8BB-DAAB9E845CAD}" destId="{4CD2A023-E1C4-ED4C-BF8F-2CE34C1288BE}" srcOrd="2" destOrd="0" presId="urn:microsoft.com/office/officeart/2009/3/layout/HorizontalOrganizationChart"/>
    <dgm:cxn modelId="{2091263C-0E92-4005-9889-9D80535A0644}" type="presParOf" srcId="{79EA3C97-BFB2-E54E-A0F7-1F56D9D8E52A}" destId="{B33C2D14-692A-3741-B590-6B05A69599A1}" srcOrd="10" destOrd="0" presId="urn:microsoft.com/office/officeart/2009/3/layout/HorizontalOrganizationChart"/>
    <dgm:cxn modelId="{A68B8991-814B-46D8-9710-AE347EF77119}" type="presParOf" srcId="{79EA3C97-BFB2-E54E-A0F7-1F56D9D8E52A}" destId="{6705F6E5-41A0-2241-9644-F4BD1C19CD48}" srcOrd="11" destOrd="0" presId="urn:microsoft.com/office/officeart/2009/3/layout/HorizontalOrganizationChart"/>
    <dgm:cxn modelId="{BAD1DF9A-B350-4045-B1C5-85417FC8B125}" type="presParOf" srcId="{6705F6E5-41A0-2241-9644-F4BD1C19CD48}" destId="{2AD2D8A6-905A-3C41-B3DC-3A8C2D570474}" srcOrd="0" destOrd="0" presId="urn:microsoft.com/office/officeart/2009/3/layout/HorizontalOrganizationChart"/>
    <dgm:cxn modelId="{FACD9D2A-6C88-443F-B525-5AA2EB702119}" type="presParOf" srcId="{2AD2D8A6-905A-3C41-B3DC-3A8C2D570474}" destId="{8B8DAA34-C292-524F-8E54-79C33DFE7B77}" srcOrd="0" destOrd="0" presId="urn:microsoft.com/office/officeart/2009/3/layout/HorizontalOrganizationChart"/>
    <dgm:cxn modelId="{EF986C20-9628-4CFD-837D-D46D8C3B53B2}" type="presParOf" srcId="{2AD2D8A6-905A-3C41-B3DC-3A8C2D570474}" destId="{C0269D85-A891-874C-9C02-2C577F19F41E}" srcOrd="1" destOrd="0" presId="urn:microsoft.com/office/officeart/2009/3/layout/HorizontalOrganizationChart"/>
    <dgm:cxn modelId="{C14E6AA6-21D4-4B17-A621-3614C6F3D534}" type="presParOf" srcId="{6705F6E5-41A0-2241-9644-F4BD1C19CD48}" destId="{4D0F0DE6-6132-2C4C-8FFC-AEB38B71CF68}" srcOrd="1" destOrd="0" presId="urn:microsoft.com/office/officeart/2009/3/layout/HorizontalOrganizationChart"/>
    <dgm:cxn modelId="{AF6A7A10-1405-49E5-9F6C-8B5ABFCBC9EE}" type="presParOf" srcId="{6705F6E5-41A0-2241-9644-F4BD1C19CD48}" destId="{955DEB83-4C4A-8A4F-8810-38AC46CB8849}" srcOrd="2" destOrd="0" presId="urn:microsoft.com/office/officeart/2009/3/layout/HorizontalOrganizationChart"/>
    <dgm:cxn modelId="{E3B8705F-019C-4557-9076-0B9716F8F3FA}" type="presParOf" srcId="{4187912F-33FA-1348-8220-997DD146801B}" destId="{DD6488F6-C8C3-B04B-B99A-FFBD8F2E71FB}" srcOrd="2" destOrd="0" presId="urn:microsoft.com/office/officeart/2009/3/layout/HorizontalOrganizationChar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3C2D14-692A-3741-B590-6B05A69599A1}">
      <dsp:nvSpPr>
        <dsp:cNvPr id="0" name=""/>
        <dsp:cNvSpPr/>
      </dsp:nvSpPr>
      <dsp:spPr>
        <a:xfrm>
          <a:off x="2612938" y="1600200"/>
          <a:ext cx="260523" cy="1400314"/>
        </a:xfrm>
        <a:custGeom>
          <a:avLst/>
          <a:gdLst/>
          <a:ahLst/>
          <a:cxnLst/>
          <a:rect l="0" t="0" r="0" b="0"/>
          <a:pathLst>
            <a:path>
              <a:moveTo>
                <a:pt x="0" y="0"/>
              </a:moveTo>
              <a:lnTo>
                <a:pt x="130261" y="0"/>
              </a:lnTo>
              <a:lnTo>
                <a:pt x="130261" y="1400314"/>
              </a:lnTo>
              <a:lnTo>
                <a:pt x="260523" y="140031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B1C938-32A3-E54C-86D5-9A2E97FD8E7A}">
      <dsp:nvSpPr>
        <dsp:cNvPr id="0" name=""/>
        <dsp:cNvSpPr/>
      </dsp:nvSpPr>
      <dsp:spPr>
        <a:xfrm>
          <a:off x="2612938" y="1600200"/>
          <a:ext cx="260523" cy="840188"/>
        </a:xfrm>
        <a:custGeom>
          <a:avLst/>
          <a:gdLst/>
          <a:ahLst/>
          <a:cxnLst/>
          <a:rect l="0" t="0" r="0" b="0"/>
          <a:pathLst>
            <a:path>
              <a:moveTo>
                <a:pt x="0" y="0"/>
              </a:moveTo>
              <a:lnTo>
                <a:pt x="130261" y="0"/>
              </a:lnTo>
              <a:lnTo>
                <a:pt x="130261" y="840188"/>
              </a:lnTo>
              <a:lnTo>
                <a:pt x="260523" y="84018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7CC60F-0BA4-A640-B08E-5EF4A789E6EC}">
      <dsp:nvSpPr>
        <dsp:cNvPr id="0" name=""/>
        <dsp:cNvSpPr/>
      </dsp:nvSpPr>
      <dsp:spPr>
        <a:xfrm>
          <a:off x="2612938" y="1600200"/>
          <a:ext cx="260523" cy="280062"/>
        </a:xfrm>
        <a:custGeom>
          <a:avLst/>
          <a:gdLst/>
          <a:ahLst/>
          <a:cxnLst/>
          <a:rect l="0" t="0" r="0" b="0"/>
          <a:pathLst>
            <a:path>
              <a:moveTo>
                <a:pt x="0" y="0"/>
              </a:moveTo>
              <a:lnTo>
                <a:pt x="130261" y="0"/>
              </a:lnTo>
              <a:lnTo>
                <a:pt x="130261" y="280062"/>
              </a:lnTo>
              <a:lnTo>
                <a:pt x="260523" y="28006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C6C39D-DEB2-0E43-AC09-3EB629BBBDCA}">
      <dsp:nvSpPr>
        <dsp:cNvPr id="0" name=""/>
        <dsp:cNvSpPr/>
      </dsp:nvSpPr>
      <dsp:spPr>
        <a:xfrm>
          <a:off x="2612938" y="1320137"/>
          <a:ext cx="260523" cy="280062"/>
        </a:xfrm>
        <a:custGeom>
          <a:avLst/>
          <a:gdLst/>
          <a:ahLst/>
          <a:cxnLst/>
          <a:rect l="0" t="0" r="0" b="0"/>
          <a:pathLst>
            <a:path>
              <a:moveTo>
                <a:pt x="0" y="280062"/>
              </a:moveTo>
              <a:lnTo>
                <a:pt x="130261" y="280062"/>
              </a:lnTo>
              <a:lnTo>
                <a:pt x="130261" y="0"/>
              </a:lnTo>
              <a:lnTo>
                <a:pt x="260523"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A9678A-3913-9A4F-AA44-C8B1B70B0392}">
      <dsp:nvSpPr>
        <dsp:cNvPr id="0" name=""/>
        <dsp:cNvSpPr/>
      </dsp:nvSpPr>
      <dsp:spPr>
        <a:xfrm>
          <a:off x="2612938" y="760011"/>
          <a:ext cx="260523" cy="840188"/>
        </a:xfrm>
        <a:custGeom>
          <a:avLst/>
          <a:gdLst/>
          <a:ahLst/>
          <a:cxnLst/>
          <a:rect l="0" t="0" r="0" b="0"/>
          <a:pathLst>
            <a:path>
              <a:moveTo>
                <a:pt x="0" y="840188"/>
              </a:moveTo>
              <a:lnTo>
                <a:pt x="130261" y="840188"/>
              </a:lnTo>
              <a:lnTo>
                <a:pt x="130261" y="0"/>
              </a:lnTo>
              <a:lnTo>
                <a:pt x="260523"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E60507-3C0A-2B4F-8AA0-70F01D6CC2D8}">
      <dsp:nvSpPr>
        <dsp:cNvPr id="0" name=""/>
        <dsp:cNvSpPr/>
      </dsp:nvSpPr>
      <dsp:spPr>
        <a:xfrm>
          <a:off x="2612938" y="199885"/>
          <a:ext cx="260523" cy="1400314"/>
        </a:xfrm>
        <a:custGeom>
          <a:avLst/>
          <a:gdLst/>
          <a:ahLst/>
          <a:cxnLst/>
          <a:rect l="0" t="0" r="0" b="0"/>
          <a:pathLst>
            <a:path>
              <a:moveTo>
                <a:pt x="0" y="1400314"/>
              </a:moveTo>
              <a:lnTo>
                <a:pt x="130261" y="1400314"/>
              </a:lnTo>
              <a:lnTo>
                <a:pt x="130261" y="0"/>
              </a:lnTo>
              <a:lnTo>
                <a:pt x="260523"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BC6996-A8D6-4D45-B3A7-CA2E2EEA489D}">
      <dsp:nvSpPr>
        <dsp:cNvPr id="0" name=""/>
        <dsp:cNvSpPr/>
      </dsp:nvSpPr>
      <dsp:spPr>
        <a:xfrm>
          <a:off x="1310320" y="1401550"/>
          <a:ext cx="1302618" cy="397298"/>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ru-RU" sz="1800" b="0" i="0" kern="1200">
              <a:latin typeface="Times New Roman" panose="02020603050405020304" pitchFamily="18" charset="0"/>
              <a:cs typeface="Times New Roman" panose="02020603050405020304" pitchFamily="18" charset="0"/>
            </a:rPr>
            <a:t>Напрями роботи</a:t>
          </a:r>
        </a:p>
      </dsp:txBody>
      <dsp:txXfrm>
        <a:off x="1310320" y="1401550"/>
        <a:ext cx="1302618" cy="397298"/>
      </dsp:txXfrm>
    </dsp:sp>
    <dsp:sp modelId="{22EDAE6B-3777-1044-98C6-DC5E5CE02C26}">
      <dsp:nvSpPr>
        <dsp:cNvPr id="0" name=""/>
        <dsp:cNvSpPr/>
      </dsp:nvSpPr>
      <dsp:spPr>
        <a:xfrm>
          <a:off x="2873461" y="1236"/>
          <a:ext cx="1302618" cy="397298"/>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0" i="0" kern="1200">
              <a:latin typeface="Times New Roman" panose="02020603050405020304" pitchFamily="18" charset="0"/>
              <a:cs typeface="Times New Roman" panose="02020603050405020304" pitchFamily="18" charset="0"/>
            </a:rPr>
            <a:t>IT-</a:t>
          </a:r>
          <a:r>
            <a:rPr lang="uk-UA" sz="1200" b="0" i="0" kern="1200">
              <a:latin typeface="Times New Roman" panose="02020603050405020304" pitchFamily="18" charset="0"/>
              <a:cs typeface="Times New Roman" panose="02020603050405020304" pitchFamily="18" charset="0"/>
            </a:rPr>
            <a:t>інфраструктура</a:t>
          </a:r>
          <a:endParaRPr lang="ru-RU" sz="1200" b="0" i="0" kern="1200">
            <a:latin typeface="Times New Roman" panose="02020603050405020304" pitchFamily="18" charset="0"/>
            <a:cs typeface="Times New Roman" panose="02020603050405020304" pitchFamily="18" charset="0"/>
          </a:endParaRPr>
        </a:p>
      </dsp:txBody>
      <dsp:txXfrm>
        <a:off x="2873461" y="1236"/>
        <a:ext cx="1302618" cy="397298"/>
      </dsp:txXfrm>
    </dsp:sp>
    <dsp:sp modelId="{7E7FB074-884F-744D-BE79-0AE2D544336D}">
      <dsp:nvSpPr>
        <dsp:cNvPr id="0" name=""/>
        <dsp:cNvSpPr/>
      </dsp:nvSpPr>
      <dsp:spPr>
        <a:xfrm>
          <a:off x="2873461" y="561362"/>
          <a:ext cx="1302618" cy="397298"/>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0" i="0" kern="1200">
              <a:latin typeface="Times New Roman" panose="02020603050405020304" pitchFamily="18" charset="0"/>
              <a:cs typeface="Times New Roman" panose="02020603050405020304" pitchFamily="18" charset="0"/>
            </a:rPr>
            <a:t>IT-</a:t>
          </a:r>
          <a:r>
            <a:rPr lang="uk-UA" sz="1200" b="0" i="0" kern="1200">
              <a:latin typeface="Times New Roman" panose="02020603050405020304" pitchFamily="18" charset="0"/>
              <a:cs typeface="Times New Roman" panose="02020603050405020304" pitchFamily="18" charset="0"/>
            </a:rPr>
            <a:t>послуги</a:t>
          </a:r>
          <a:endParaRPr lang="ru-RU" sz="1200" b="0" i="0" kern="1200">
            <a:latin typeface="Times New Roman" panose="02020603050405020304" pitchFamily="18" charset="0"/>
            <a:cs typeface="Times New Roman" panose="02020603050405020304" pitchFamily="18" charset="0"/>
          </a:endParaRPr>
        </a:p>
      </dsp:txBody>
      <dsp:txXfrm>
        <a:off x="2873461" y="561362"/>
        <a:ext cx="1302618" cy="397298"/>
      </dsp:txXfrm>
    </dsp:sp>
    <dsp:sp modelId="{419C4094-E3C7-C149-9FFA-59D90F8BBA00}">
      <dsp:nvSpPr>
        <dsp:cNvPr id="0" name=""/>
        <dsp:cNvSpPr/>
      </dsp:nvSpPr>
      <dsp:spPr>
        <a:xfrm>
          <a:off x="2873461" y="1121487"/>
          <a:ext cx="1302618" cy="397298"/>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b="0" i="0" kern="1200">
              <a:latin typeface="Times New Roman" panose="02020603050405020304" pitchFamily="18" charset="0"/>
              <a:cs typeface="Times New Roman" panose="02020603050405020304" pitchFamily="18" charset="0"/>
            </a:rPr>
            <a:t>Інформаційна безпека</a:t>
          </a:r>
          <a:endParaRPr lang="ru-RU" sz="1200" b="0" i="0" kern="1200">
            <a:latin typeface="Times New Roman" panose="02020603050405020304" pitchFamily="18" charset="0"/>
            <a:cs typeface="Times New Roman" panose="02020603050405020304" pitchFamily="18" charset="0"/>
          </a:endParaRPr>
        </a:p>
      </dsp:txBody>
      <dsp:txXfrm>
        <a:off x="2873461" y="1121487"/>
        <a:ext cx="1302618" cy="397298"/>
      </dsp:txXfrm>
    </dsp:sp>
    <dsp:sp modelId="{B87D7CA1-48AD-7346-BB59-1CA964B75D86}">
      <dsp:nvSpPr>
        <dsp:cNvPr id="0" name=""/>
        <dsp:cNvSpPr/>
      </dsp:nvSpPr>
      <dsp:spPr>
        <a:xfrm>
          <a:off x="2873461" y="1681613"/>
          <a:ext cx="1302618" cy="397298"/>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b="0" i="0" kern="1200">
              <a:latin typeface="Times New Roman" panose="02020603050405020304" pitchFamily="18" charset="0"/>
              <a:cs typeface="Times New Roman" panose="02020603050405020304" pitchFamily="18" charset="0"/>
            </a:rPr>
            <a:t>Послуги за моделлю підписки</a:t>
          </a:r>
          <a:endParaRPr lang="ru-RU" sz="1200" b="0" i="0" kern="1200">
            <a:latin typeface="Times New Roman" panose="02020603050405020304" pitchFamily="18" charset="0"/>
            <a:cs typeface="Times New Roman" panose="02020603050405020304" pitchFamily="18" charset="0"/>
          </a:endParaRPr>
        </a:p>
      </dsp:txBody>
      <dsp:txXfrm>
        <a:off x="2873461" y="1681613"/>
        <a:ext cx="1302618" cy="397298"/>
      </dsp:txXfrm>
    </dsp:sp>
    <dsp:sp modelId="{E39C436A-5DC1-7B4D-AF9A-06246DAE546E}">
      <dsp:nvSpPr>
        <dsp:cNvPr id="0" name=""/>
        <dsp:cNvSpPr/>
      </dsp:nvSpPr>
      <dsp:spPr>
        <a:xfrm>
          <a:off x="2873461" y="2241739"/>
          <a:ext cx="1302618" cy="397298"/>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b="0" i="0" kern="1200">
              <a:latin typeface="Times New Roman" panose="02020603050405020304" pitchFamily="18" charset="0"/>
              <a:cs typeface="Times New Roman" panose="02020603050405020304" pitchFamily="18" charset="0"/>
            </a:rPr>
            <a:t>Бізнес-застосунки</a:t>
          </a:r>
          <a:endParaRPr lang="ru-RU" sz="1200" b="0" i="0" kern="1200">
            <a:latin typeface="Times New Roman" panose="02020603050405020304" pitchFamily="18" charset="0"/>
            <a:cs typeface="Times New Roman" panose="02020603050405020304" pitchFamily="18" charset="0"/>
          </a:endParaRPr>
        </a:p>
      </dsp:txBody>
      <dsp:txXfrm>
        <a:off x="2873461" y="2241739"/>
        <a:ext cx="1302618" cy="397298"/>
      </dsp:txXfrm>
    </dsp:sp>
    <dsp:sp modelId="{8B8DAA34-C292-524F-8E54-79C33DFE7B77}">
      <dsp:nvSpPr>
        <dsp:cNvPr id="0" name=""/>
        <dsp:cNvSpPr/>
      </dsp:nvSpPr>
      <dsp:spPr>
        <a:xfrm>
          <a:off x="2873461" y="2801865"/>
          <a:ext cx="1302618" cy="397298"/>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b="0" i="0" kern="1200">
              <a:latin typeface="Times New Roman" panose="02020603050405020304" pitchFamily="18" charset="0"/>
              <a:cs typeface="Times New Roman" panose="02020603050405020304" pitchFamily="18" charset="0"/>
            </a:rPr>
            <a:t>Управління інфраструктурними проєктами</a:t>
          </a:r>
          <a:endParaRPr lang="ru-RU" sz="1200" b="0" i="0" kern="1200">
            <a:latin typeface="Times New Roman" panose="02020603050405020304" pitchFamily="18" charset="0"/>
            <a:cs typeface="Times New Roman" panose="02020603050405020304" pitchFamily="18" charset="0"/>
          </a:endParaRPr>
        </a:p>
      </dsp:txBody>
      <dsp:txXfrm>
        <a:off x="2873461" y="2801865"/>
        <a:ext cx="1302618" cy="397298"/>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C960B-8B8B-47A2-BAD5-EFE2A9E04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71</Pages>
  <Words>14115</Words>
  <Characters>80457</Characters>
  <Application>Microsoft Office Word</Application>
  <DocSecurity>0</DocSecurity>
  <Lines>670</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Mariia Mareniak</cp:lastModifiedBy>
  <cp:revision>4</cp:revision>
  <dcterms:created xsi:type="dcterms:W3CDTF">2024-05-23T11:53:00Z</dcterms:created>
  <dcterms:modified xsi:type="dcterms:W3CDTF">2024-06-08T12:22:00Z</dcterms:modified>
</cp:coreProperties>
</file>