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88976" w14:textId="5669D629" w:rsidR="00092776" w:rsidRPr="00092776" w:rsidRDefault="00092776" w:rsidP="00092776">
      <w:pPr>
        <w:pStyle w:val="a9"/>
        <w:spacing w:before="0" w:beforeAutospacing="0" w:after="0" w:afterAutospacing="0"/>
        <w:jc w:val="center"/>
      </w:pPr>
      <w:r>
        <w:rPr>
          <w:b/>
          <w:bCs/>
          <w:color w:val="000000"/>
          <w:sz w:val="28"/>
          <w:szCs w:val="28"/>
        </w:rPr>
        <w:t>МІНІСТЕРСТВО ОСВІТИ І НАУКИ УКРАЇНИ</w:t>
      </w:r>
    </w:p>
    <w:p w14:paraId="411E7020" w14:textId="1BAA38D1" w:rsidR="00E6456E" w:rsidRDefault="00E6456E" w:rsidP="00AE127A">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КИЇВСЬКИЙ СТОЛИЧНИЙ УНІВЕРСИТЕТ ІМ</w:t>
      </w:r>
      <w:r w:rsidR="00092776">
        <w:rPr>
          <w:rFonts w:ascii="Times New Roman" w:hAnsi="Times New Roman" w:cs="Times New Roman"/>
          <w:b/>
          <w:bCs/>
          <w:sz w:val="28"/>
          <w:szCs w:val="28"/>
          <w:lang w:val="uk-UA"/>
        </w:rPr>
        <w:t>ЕНІ</w:t>
      </w:r>
      <w:r>
        <w:rPr>
          <w:rFonts w:ascii="Times New Roman" w:hAnsi="Times New Roman" w:cs="Times New Roman"/>
          <w:b/>
          <w:bCs/>
          <w:sz w:val="28"/>
          <w:szCs w:val="28"/>
          <w:lang w:val="uk-UA"/>
        </w:rPr>
        <w:t xml:space="preserve"> БОРИСА ГРІНЧЕНКА</w:t>
      </w:r>
    </w:p>
    <w:p w14:paraId="6C526065" w14:textId="77777777" w:rsidR="00092776" w:rsidRDefault="00092776" w:rsidP="00AE127A">
      <w:pPr>
        <w:jc w:val="center"/>
        <w:rPr>
          <w:rFonts w:ascii="Times New Roman" w:hAnsi="Times New Roman" w:cs="Times New Roman"/>
          <w:b/>
          <w:bCs/>
          <w:sz w:val="28"/>
          <w:szCs w:val="28"/>
          <w:lang w:val="uk-UA"/>
        </w:rPr>
      </w:pPr>
    </w:p>
    <w:p w14:paraId="79B12375" w14:textId="77777777" w:rsidR="00092776" w:rsidRDefault="00092776" w:rsidP="00092776">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Факультет суспільно-гуманітарних наук</w:t>
      </w:r>
    </w:p>
    <w:p w14:paraId="67C46633" w14:textId="7E50B809" w:rsidR="00E6456E" w:rsidRPr="00092776" w:rsidRDefault="00E6456E" w:rsidP="00092776">
      <w:pPr>
        <w:jc w:val="center"/>
        <w:rPr>
          <w:rFonts w:ascii="Times New Roman" w:hAnsi="Times New Roman" w:cs="Times New Roman"/>
          <w:b/>
          <w:bCs/>
          <w:sz w:val="28"/>
          <w:szCs w:val="28"/>
          <w:lang w:val="uk-UA"/>
        </w:rPr>
      </w:pPr>
      <w:r w:rsidRPr="00092776">
        <w:rPr>
          <w:rFonts w:ascii="Times New Roman" w:hAnsi="Times New Roman" w:cs="Times New Roman"/>
          <w:b/>
          <w:bCs/>
          <w:sz w:val="28"/>
          <w:szCs w:val="28"/>
          <w:lang w:val="uk-UA"/>
        </w:rPr>
        <w:t xml:space="preserve">Кафедра </w:t>
      </w:r>
      <w:r w:rsidR="00092776">
        <w:rPr>
          <w:rFonts w:ascii="Times New Roman" w:hAnsi="Times New Roman" w:cs="Times New Roman"/>
          <w:b/>
          <w:bCs/>
          <w:sz w:val="28"/>
          <w:szCs w:val="28"/>
          <w:lang w:val="uk-UA"/>
        </w:rPr>
        <w:t>в</w:t>
      </w:r>
      <w:r w:rsidRPr="00092776">
        <w:rPr>
          <w:rFonts w:ascii="Times New Roman" w:hAnsi="Times New Roman" w:cs="Times New Roman"/>
          <w:b/>
          <w:bCs/>
          <w:sz w:val="28"/>
          <w:szCs w:val="28"/>
          <w:lang w:val="uk-UA"/>
        </w:rPr>
        <w:t>сесвітньої історії</w:t>
      </w:r>
    </w:p>
    <w:p w14:paraId="7C45712C" w14:textId="08E84DDA" w:rsidR="00E6456E" w:rsidRDefault="00E6456E" w:rsidP="00092776">
      <w:pPr>
        <w:rPr>
          <w:rFonts w:ascii="Times New Roman" w:hAnsi="Times New Roman" w:cs="Times New Roman"/>
          <w:sz w:val="28"/>
          <w:szCs w:val="28"/>
          <w:lang w:val="uk-UA"/>
        </w:rPr>
      </w:pPr>
    </w:p>
    <w:p w14:paraId="7D3C6D21" w14:textId="77777777" w:rsidR="00E6456E" w:rsidRPr="00E6456E" w:rsidRDefault="00E6456E" w:rsidP="00AE127A">
      <w:pPr>
        <w:jc w:val="center"/>
        <w:rPr>
          <w:rFonts w:ascii="Times New Roman" w:hAnsi="Times New Roman" w:cs="Times New Roman"/>
          <w:sz w:val="28"/>
          <w:szCs w:val="28"/>
          <w:lang w:val="uk-UA"/>
        </w:rPr>
      </w:pPr>
    </w:p>
    <w:p w14:paraId="7CD86A8F" w14:textId="41E32A95" w:rsidR="00C6766A" w:rsidRDefault="00092776" w:rsidP="00AE127A">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КВАЛІФІКАЦІЙНА</w:t>
      </w:r>
      <w:r w:rsidR="00AE127A">
        <w:rPr>
          <w:rFonts w:ascii="Times New Roman" w:hAnsi="Times New Roman" w:cs="Times New Roman"/>
          <w:b/>
          <w:bCs/>
          <w:sz w:val="28"/>
          <w:szCs w:val="28"/>
          <w:lang w:val="uk-UA"/>
        </w:rPr>
        <w:t xml:space="preserve"> РОБОТА</w:t>
      </w:r>
    </w:p>
    <w:p w14:paraId="1C2135E7" w14:textId="58695806" w:rsidR="009800F3" w:rsidRPr="009800F3" w:rsidRDefault="009800F3" w:rsidP="00AE127A">
      <w:pPr>
        <w:jc w:val="center"/>
        <w:rPr>
          <w:rFonts w:ascii="Times New Roman" w:hAnsi="Times New Roman" w:cs="Times New Roman"/>
          <w:b/>
          <w:bCs/>
          <w:sz w:val="28"/>
          <w:szCs w:val="28"/>
          <w:lang w:val="uk-UA"/>
        </w:rPr>
      </w:pPr>
      <w:r w:rsidRPr="009800F3">
        <w:rPr>
          <w:rFonts w:ascii="Times New Roman" w:hAnsi="Times New Roman" w:cs="Times New Roman"/>
          <w:b/>
          <w:bCs/>
          <w:sz w:val="28"/>
          <w:szCs w:val="28"/>
          <w:lang w:val="uk-UA"/>
        </w:rPr>
        <w:t xml:space="preserve">ІСПАНСЬКА ІНКВІЗИЦІЯ (КІНЕЦЬ </w:t>
      </w:r>
      <w:r w:rsidRPr="009800F3">
        <w:rPr>
          <w:rFonts w:ascii="Times New Roman" w:hAnsi="Times New Roman" w:cs="Times New Roman"/>
          <w:b/>
          <w:bCs/>
          <w:sz w:val="28"/>
          <w:szCs w:val="28"/>
          <w:lang w:val="en-US"/>
        </w:rPr>
        <w:t>XV</w:t>
      </w:r>
      <w:r w:rsidRPr="009800F3">
        <w:rPr>
          <w:rFonts w:ascii="Times New Roman" w:hAnsi="Times New Roman" w:cs="Times New Roman"/>
          <w:b/>
          <w:bCs/>
          <w:sz w:val="28"/>
          <w:szCs w:val="28"/>
          <w:lang w:val="uk-UA"/>
        </w:rPr>
        <w:t>-</w:t>
      </w:r>
      <w:r w:rsidRPr="009800F3">
        <w:rPr>
          <w:rFonts w:ascii="Times New Roman" w:hAnsi="Times New Roman" w:cs="Times New Roman"/>
          <w:b/>
          <w:bCs/>
          <w:sz w:val="28"/>
          <w:szCs w:val="28"/>
          <w:lang w:val="en-US"/>
        </w:rPr>
        <w:t>XVI</w:t>
      </w:r>
      <w:r w:rsidRPr="009800F3">
        <w:rPr>
          <w:rFonts w:ascii="Times New Roman" w:hAnsi="Times New Roman" w:cs="Times New Roman"/>
          <w:b/>
          <w:bCs/>
          <w:sz w:val="28"/>
          <w:szCs w:val="28"/>
          <w:lang w:val="uk-UA"/>
        </w:rPr>
        <w:t xml:space="preserve"> СТ.) ЯК СУСПІЛЬНИЙ ФЕНОМЕН</w:t>
      </w:r>
    </w:p>
    <w:p w14:paraId="26B6CB79" w14:textId="77777777" w:rsidR="00092776" w:rsidRDefault="00092776" w:rsidP="00AE127A">
      <w:pPr>
        <w:jc w:val="center"/>
        <w:rPr>
          <w:rFonts w:ascii="Times New Roman" w:hAnsi="Times New Roman" w:cs="Times New Roman"/>
          <w:b/>
          <w:bCs/>
          <w:sz w:val="40"/>
          <w:szCs w:val="40"/>
          <w:lang w:val="uk-UA"/>
        </w:rPr>
      </w:pPr>
    </w:p>
    <w:p w14:paraId="58616BD7" w14:textId="461CB3B9" w:rsidR="00092776" w:rsidRPr="006D1115" w:rsidRDefault="00092776" w:rsidP="00092776">
      <w:pPr>
        <w:jc w:val="center"/>
        <w:rPr>
          <w:rFonts w:ascii="Times New Roman" w:hAnsi="Times New Roman" w:cs="Times New Roman"/>
          <w:b/>
          <w:bCs/>
          <w:sz w:val="28"/>
          <w:szCs w:val="28"/>
          <w:lang w:val="uk-UA"/>
        </w:rPr>
      </w:pPr>
      <w:r w:rsidRPr="00092776">
        <w:rPr>
          <w:rFonts w:ascii="Times New Roman" w:hAnsi="Times New Roman" w:cs="Times New Roman"/>
          <w:b/>
          <w:bCs/>
          <w:sz w:val="28"/>
          <w:szCs w:val="28"/>
          <w:lang w:val="uk-UA"/>
        </w:rPr>
        <w:t xml:space="preserve">Спеціальність 032 </w:t>
      </w:r>
      <w:r w:rsidRPr="006D1115">
        <w:rPr>
          <w:rFonts w:ascii="Times New Roman" w:hAnsi="Times New Roman" w:cs="Times New Roman"/>
          <w:b/>
          <w:bCs/>
          <w:sz w:val="28"/>
          <w:szCs w:val="28"/>
          <w:lang w:val="uk-UA"/>
        </w:rPr>
        <w:t>“</w:t>
      </w:r>
      <w:r w:rsidRPr="00092776">
        <w:rPr>
          <w:rFonts w:ascii="Times New Roman" w:hAnsi="Times New Roman" w:cs="Times New Roman"/>
          <w:b/>
          <w:bCs/>
          <w:sz w:val="28"/>
          <w:szCs w:val="28"/>
          <w:lang w:val="uk-UA"/>
        </w:rPr>
        <w:t>Історія та археологія</w:t>
      </w:r>
      <w:r w:rsidRPr="006D1115">
        <w:rPr>
          <w:rFonts w:ascii="Times New Roman" w:hAnsi="Times New Roman" w:cs="Times New Roman"/>
          <w:b/>
          <w:bCs/>
          <w:sz w:val="28"/>
          <w:szCs w:val="28"/>
          <w:lang w:val="uk-UA"/>
        </w:rPr>
        <w:t>”</w:t>
      </w:r>
    </w:p>
    <w:p w14:paraId="57FC662A" w14:textId="4A8C3B83" w:rsidR="00092776" w:rsidRPr="00092776" w:rsidRDefault="00092776" w:rsidP="00092776">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Рівень вищої освіти</w:t>
      </w:r>
      <w:r w:rsidRPr="006D1115">
        <w:rPr>
          <w:rFonts w:ascii="Times New Roman" w:hAnsi="Times New Roman" w:cs="Times New Roman"/>
          <w:b/>
          <w:bCs/>
          <w:sz w:val="28"/>
          <w:szCs w:val="28"/>
          <w:lang w:val="uk-UA"/>
        </w:rPr>
        <w:t>:</w:t>
      </w:r>
      <w:r>
        <w:rPr>
          <w:rFonts w:ascii="Times New Roman" w:hAnsi="Times New Roman" w:cs="Times New Roman"/>
          <w:b/>
          <w:bCs/>
          <w:sz w:val="28"/>
          <w:szCs w:val="28"/>
          <w:lang w:val="uk-UA"/>
        </w:rPr>
        <w:t xml:space="preserve"> перший (бакалаврський)</w:t>
      </w:r>
    </w:p>
    <w:p w14:paraId="43A54117" w14:textId="5DB08573" w:rsidR="00092776" w:rsidRPr="006D1115" w:rsidRDefault="00092776" w:rsidP="00092776">
      <w:pPr>
        <w:pStyle w:val="a9"/>
        <w:spacing w:before="0" w:beforeAutospacing="0" w:after="0" w:afterAutospacing="0"/>
        <w:jc w:val="center"/>
        <w:rPr>
          <w:lang w:val="uk-UA"/>
        </w:rPr>
      </w:pPr>
    </w:p>
    <w:p w14:paraId="15603A63" w14:textId="77777777" w:rsidR="00092776" w:rsidRPr="00E6456E" w:rsidRDefault="00092776" w:rsidP="00AE127A">
      <w:pPr>
        <w:jc w:val="center"/>
        <w:rPr>
          <w:rFonts w:ascii="Times New Roman" w:hAnsi="Times New Roman" w:cs="Times New Roman"/>
          <w:b/>
          <w:bCs/>
          <w:sz w:val="40"/>
          <w:szCs w:val="40"/>
          <w:lang w:val="uk-UA"/>
        </w:rPr>
      </w:pPr>
    </w:p>
    <w:p w14:paraId="4C3342A2" w14:textId="341243DE" w:rsidR="00AE127A" w:rsidRDefault="00AE127A" w:rsidP="00092776">
      <w:pPr>
        <w:jc w:val="right"/>
        <w:rPr>
          <w:rFonts w:ascii="Times New Roman" w:hAnsi="Times New Roman" w:cs="Times New Roman"/>
          <w:sz w:val="28"/>
          <w:szCs w:val="28"/>
          <w:lang w:val="uk-UA"/>
        </w:rPr>
      </w:pPr>
      <w:r w:rsidRPr="00E6456E">
        <w:rPr>
          <w:rFonts w:ascii="Times New Roman" w:hAnsi="Times New Roman" w:cs="Times New Roman"/>
          <w:sz w:val="28"/>
          <w:szCs w:val="28"/>
          <w:lang w:val="uk-UA"/>
        </w:rPr>
        <w:t xml:space="preserve">Стеценко Артема </w:t>
      </w:r>
      <w:r w:rsidR="00092776">
        <w:rPr>
          <w:rFonts w:ascii="Times New Roman" w:hAnsi="Times New Roman" w:cs="Times New Roman"/>
          <w:sz w:val="28"/>
          <w:szCs w:val="28"/>
          <w:lang w:val="uk-UA"/>
        </w:rPr>
        <w:t>Васильовича</w:t>
      </w:r>
    </w:p>
    <w:p w14:paraId="088D46CC" w14:textId="77777777" w:rsidR="00092776" w:rsidRDefault="00092776" w:rsidP="00092776">
      <w:pPr>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Студент </w:t>
      </w:r>
      <w:r>
        <w:rPr>
          <w:rFonts w:ascii="Times New Roman" w:hAnsi="Times New Roman" w:cs="Times New Roman"/>
          <w:sz w:val="28"/>
          <w:szCs w:val="28"/>
          <w:lang w:val="en-US"/>
        </w:rPr>
        <w:t>IV</w:t>
      </w:r>
      <w:r>
        <w:rPr>
          <w:rFonts w:ascii="Times New Roman" w:hAnsi="Times New Roman" w:cs="Times New Roman"/>
          <w:sz w:val="28"/>
          <w:szCs w:val="28"/>
          <w:lang w:val="uk-UA"/>
        </w:rPr>
        <w:t xml:space="preserve">-го курсу групи </w:t>
      </w:r>
    </w:p>
    <w:p w14:paraId="3BC2592A" w14:textId="66B3533D" w:rsidR="00092776" w:rsidRPr="00092776" w:rsidRDefault="00092776" w:rsidP="00092776">
      <w:pPr>
        <w:jc w:val="right"/>
        <w:rPr>
          <w:rFonts w:ascii="Times New Roman" w:hAnsi="Times New Roman" w:cs="Times New Roman"/>
          <w:sz w:val="28"/>
          <w:szCs w:val="28"/>
          <w:lang w:val="uk-UA"/>
        </w:rPr>
      </w:pPr>
      <w:r>
        <w:rPr>
          <w:rFonts w:ascii="Times New Roman" w:hAnsi="Times New Roman" w:cs="Times New Roman"/>
          <w:sz w:val="28"/>
          <w:szCs w:val="28"/>
          <w:lang w:val="uk-UA"/>
        </w:rPr>
        <w:t>ІСб-2-20-4.0д</w:t>
      </w:r>
    </w:p>
    <w:p w14:paraId="7125CC7E" w14:textId="77777777" w:rsidR="00E6456E" w:rsidRPr="00E6456E" w:rsidRDefault="00E6456E" w:rsidP="00092776">
      <w:pPr>
        <w:jc w:val="right"/>
        <w:rPr>
          <w:rFonts w:ascii="Times New Roman" w:hAnsi="Times New Roman" w:cs="Times New Roman"/>
          <w:sz w:val="28"/>
          <w:szCs w:val="28"/>
          <w:lang w:val="uk-UA"/>
        </w:rPr>
      </w:pPr>
    </w:p>
    <w:p w14:paraId="4D844762" w14:textId="77777777" w:rsidR="00092776" w:rsidRDefault="00E6456E" w:rsidP="00092776">
      <w:pPr>
        <w:jc w:val="right"/>
        <w:rPr>
          <w:rFonts w:ascii="Times New Roman" w:hAnsi="Times New Roman" w:cs="Times New Roman"/>
          <w:sz w:val="28"/>
          <w:szCs w:val="28"/>
        </w:rPr>
      </w:pPr>
      <w:r w:rsidRPr="00092776">
        <w:rPr>
          <w:rFonts w:ascii="Times New Roman" w:hAnsi="Times New Roman" w:cs="Times New Roman"/>
          <w:sz w:val="28"/>
          <w:szCs w:val="28"/>
          <w:lang w:val="uk-UA"/>
        </w:rPr>
        <w:t>Науковий керівник</w:t>
      </w:r>
      <w:r w:rsidR="00092776" w:rsidRPr="00092776">
        <w:rPr>
          <w:rFonts w:ascii="Times New Roman" w:hAnsi="Times New Roman" w:cs="Times New Roman"/>
          <w:sz w:val="28"/>
          <w:szCs w:val="28"/>
        </w:rPr>
        <w:t>:</w:t>
      </w:r>
    </w:p>
    <w:p w14:paraId="61B5140A" w14:textId="3DEAEFCE" w:rsidR="006D1115" w:rsidRDefault="006D1115" w:rsidP="00092776">
      <w:pPr>
        <w:jc w:val="right"/>
        <w:rPr>
          <w:rFonts w:ascii="Times New Roman" w:hAnsi="Times New Roman" w:cs="Times New Roman"/>
          <w:sz w:val="28"/>
          <w:szCs w:val="28"/>
          <w:lang w:val="uk-UA"/>
        </w:rPr>
      </w:pPr>
      <w:r w:rsidRPr="006D1115">
        <w:rPr>
          <w:rFonts w:ascii="Times New Roman" w:hAnsi="Times New Roman" w:cs="Times New Roman"/>
          <w:sz w:val="28"/>
          <w:szCs w:val="28"/>
          <w:lang w:val="uk-UA"/>
        </w:rPr>
        <w:t xml:space="preserve">Драч </w:t>
      </w:r>
      <w:r>
        <w:rPr>
          <w:rFonts w:ascii="Times New Roman" w:hAnsi="Times New Roman" w:cs="Times New Roman"/>
          <w:sz w:val="28"/>
          <w:szCs w:val="28"/>
          <w:lang w:val="uk-UA"/>
        </w:rPr>
        <w:t>Оксана Олександрівна</w:t>
      </w:r>
    </w:p>
    <w:p w14:paraId="55A65B86" w14:textId="0DC9C9DA" w:rsidR="006D1115" w:rsidRDefault="006D1115" w:rsidP="00092776">
      <w:pPr>
        <w:jc w:val="right"/>
        <w:rPr>
          <w:rFonts w:ascii="Times New Roman" w:hAnsi="Times New Roman" w:cs="Times New Roman"/>
          <w:sz w:val="28"/>
          <w:szCs w:val="28"/>
          <w:lang w:val="uk-UA"/>
        </w:rPr>
      </w:pPr>
      <w:r>
        <w:rPr>
          <w:rFonts w:ascii="Times New Roman" w:hAnsi="Times New Roman" w:cs="Times New Roman"/>
          <w:sz w:val="28"/>
          <w:szCs w:val="28"/>
          <w:lang w:val="uk-UA"/>
        </w:rPr>
        <w:t>Доктор історичних наук</w:t>
      </w:r>
    </w:p>
    <w:p w14:paraId="7A529030" w14:textId="3E670B13" w:rsidR="006D1115" w:rsidRPr="006D1115" w:rsidRDefault="006D1115" w:rsidP="00092776">
      <w:pPr>
        <w:jc w:val="right"/>
        <w:rPr>
          <w:rFonts w:ascii="Times New Roman" w:hAnsi="Times New Roman" w:cs="Times New Roman"/>
          <w:sz w:val="28"/>
          <w:szCs w:val="28"/>
          <w:lang w:val="uk-UA"/>
        </w:rPr>
      </w:pPr>
      <w:r>
        <w:rPr>
          <w:rFonts w:ascii="Times New Roman" w:hAnsi="Times New Roman" w:cs="Times New Roman"/>
          <w:sz w:val="28"/>
          <w:szCs w:val="28"/>
          <w:lang w:val="uk-UA"/>
        </w:rPr>
        <w:t>Професор всесвітньої історії</w:t>
      </w:r>
    </w:p>
    <w:p w14:paraId="767251E7" w14:textId="0ABCFE4B" w:rsidR="00E6456E" w:rsidRDefault="00E6456E" w:rsidP="006D1115">
      <w:pPr>
        <w:jc w:val="right"/>
        <w:rPr>
          <w:rFonts w:ascii="Times New Roman" w:hAnsi="Times New Roman" w:cs="Times New Roman"/>
          <w:sz w:val="28"/>
          <w:szCs w:val="28"/>
          <w:lang w:val="uk-UA"/>
        </w:rPr>
      </w:pPr>
      <w:r w:rsidRPr="00E6456E">
        <w:rPr>
          <w:rFonts w:ascii="Times New Roman" w:hAnsi="Times New Roman" w:cs="Times New Roman"/>
          <w:b/>
          <w:bCs/>
          <w:sz w:val="28"/>
          <w:szCs w:val="28"/>
          <w:lang w:val="uk-UA"/>
        </w:rPr>
        <w:t xml:space="preserve"> </w:t>
      </w:r>
    </w:p>
    <w:p w14:paraId="603B4333" w14:textId="5C8DDA3C" w:rsidR="00E6456E" w:rsidRDefault="00E6456E" w:rsidP="00AE127A">
      <w:pPr>
        <w:rPr>
          <w:rFonts w:ascii="Times New Roman" w:hAnsi="Times New Roman" w:cs="Times New Roman"/>
          <w:sz w:val="28"/>
          <w:szCs w:val="28"/>
          <w:lang w:val="uk-UA"/>
        </w:rPr>
      </w:pPr>
    </w:p>
    <w:p w14:paraId="273E758A" w14:textId="77777777" w:rsidR="00092776" w:rsidRDefault="00092776" w:rsidP="00092776">
      <w:pPr>
        <w:pStyle w:val="a9"/>
        <w:spacing w:before="0" w:beforeAutospacing="0" w:after="0" w:afterAutospacing="0"/>
        <w:jc w:val="center"/>
      </w:pPr>
      <w:r>
        <w:rPr>
          <w:color w:val="000000"/>
          <w:sz w:val="28"/>
          <w:szCs w:val="28"/>
        </w:rPr>
        <w:t>Роботу захищено «___» ___________________20__р.</w:t>
      </w:r>
    </w:p>
    <w:p w14:paraId="222FF172" w14:textId="77777777" w:rsidR="00092776" w:rsidRDefault="00092776" w:rsidP="00092776">
      <w:pPr>
        <w:pStyle w:val="a9"/>
        <w:spacing w:before="0" w:beforeAutospacing="0" w:after="0" w:afterAutospacing="0"/>
        <w:jc w:val="center"/>
      </w:pPr>
      <w:r>
        <w:rPr>
          <w:color w:val="000000"/>
          <w:sz w:val="28"/>
          <w:szCs w:val="28"/>
        </w:rPr>
        <w:t>Оцінка _______________________________________</w:t>
      </w:r>
    </w:p>
    <w:p w14:paraId="244E72BD" w14:textId="77777777" w:rsidR="00092776" w:rsidRDefault="00092776" w:rsidP="00092776">
      <w:pPr>
        <w:pStyle w:val="a9"/>
        <w:spacing w:before="0" w:beforeAutospacing="0" w:after="0" w:afterAutospacing="0"/>
        <w:jc w:val="center"/>
      </w:pPr>
      <w:r>
        <w:rPr>
          <w:color w:val="000000"/>
          <w:sz w:val="28"/>
          <w:szCs w:val="28"/>
        </w:rPr>
        <w:t>Київ – 2024</w:t>
      </w:r>
    </w:p>
    <w:p w14:paraId="6B80EE0E" w14:textId="77777777" w:rsidR="00760813" w:rsidRDefault="00760813" w:rsidP="00092776">
      <w:pPr>
        <w:rPr>
          <w:rFonts w:ascii="Times New Roman" w:hAnsi="Times New Roman" w:cs="Times New Roman"/>
          <w:b/>
          <w:bCs/>
          <w:sz w:val="32"/>
          <w:szCs w:val="32"/>
          <w:lang w:val="uk-UA"/>
        </w:rPr>
      </w:pPr>
    </w:p>
    <w:p w14:paraId="6ADE0248" w14:textId="617F4B84" w:rsidR="00E6456E" w:rsidRDefault="00E6456E" w:rsidP="00E6456E">
      <w:pPr>
        <w:jc w:val="center"/>
        <w:rPr>
          <w:rFonts w:ascii="Times New Roman" w:hAnsi="Times New Roman" w:cs="Times New Roman"/>
          <w:b/>
          <w:bCs/>
          <w:sz w:val="32"/>
          <w:szCs w:val="32"/>
          <w:lang w:val="uk-UA"/>
        </w:rPr>
      </w:pPr>
      <w:r w:rsidRPr="00DE4185">
        <w:rPr>
          <w:rFonts w:ascii="Times New Roman" w:hAnsi="Times New Roman" w:cs="Times New Roman"/>
          <w:b/>
          <w:bCs/>
          <w:sz w:val="32"/>
          <w:szCs w:val="32"/>
          <w:lang w:val="uk-UA"/>
        </w:rPr>
        <w:lastRenderedPageBreak/>
        <w:t>ЗМІСТ</w:t>
      </w:r>
    </w:p>
    <w:p w14:paraId="14D9FCF9" w14:textId="77777777" w:rsidR="003B17A6" w:rsidRPr="00DE4185" w:rsidRDefault="003B17A6" w:rsidP="00E6456E">
      <w:pPr>
        <w:jc w:val="center"/>
        <w:rPr>
          <w:rFonts w:ascii="Times New Roman" w:hAnsi="Times New Roman" w:cs="Times New Roman"/>
          <w:b/>
          <w:bCs/>
          <w:sz w:val="32"/>
          <w:szCs w:val="32"/>
          <w:lang w:val="uk-UA"/>
        </w:rPr>
      </w:pPr>
    </w:p>
    <w:p w14:paraId="14A785DF" w14:textId="77777777" w:rsidR="0009532F" w:rsidRDefault="00E6456E" w:rsidP="00E6456E">
      <w:pPr>
        <w:rPr>
          <w:rFonts w:ascii="Times New Roman" w:hAnsi="Times New Roman" w:cs="Times New Roman"/>
          <w:b/>
          <w:bCs/>
          <w:sz w:val="32"/>
          <w:szCs w:val="32"/>
          <w:lang w:val="uk-UA"/>
        </w:rPr>
      </w:pPr>
      <w:r w:rsidRPr="00DE4185">
        <w:rPr>
          <w:rFonts w:ascii="Times New Roman" w:hAnsi="Times New Roman" w:cs="Times New Roman"/>
          <w:b/>
          <w:bCs/>
          <w:sz w:val="32"/>
          <w:szCs w:val="32"/>
          <w:lang w:val="uk-UA"/>
        </w:rPr>
        <w:t>ВСТУП</w:t>
      </w:r>
    </w:p>
    <w:p w14:paraId="01928499" w14:textId="21928B40" w:rsidR="00E6456E" w:rsidRPr="00DE4185" w:rsidRDefault="00E6456E" w:rsidP="00E6456E">
      <w:pPr>
        <w:rPr>
          <w:rFonts w:ascii="Times New Roman" w:hAnsi="Times New Roman" w:cs="Times New Roman"/>
          <w:sz w:val="32"/>
          <w:szCs w:val="32"/>
          <w:lang w:val="uk-UA"/>
        </w:rPr>
      </w:pPr>
      <w:r w:rsidRPr="00DE4185">
        <w:rPr>
          <w:rFonts w:ascii="Times New Roman" w:hAnsi="Times New Roman" w:cs="Times New Roman"/>
          <w:b/>
          <w:bCs/>
          <w:sz w:val="32"/>
          <w:szCs w:val="32"/>
          <w:lang w:val="uk-UA"/>
        </w:rPr>
        <w:t xml:space="preserve">РОЗДІЛ 1. </w:t>
      </w:r>
      <w:r w:rsidRPr="00DE4185">
        <w:rPr>
          <w:rFonts w:ascii="Times New Roman" w:hAnsi="Times New Roman" w:cs="Times New Roman"/>
          <w:sz w:val="32"/>
          <w:szCs w:val="32"/>
          <w:lang w:val="uk-UA"/>
        </w:rPr>
        <w:t>Історіографія</w:t>
      </w:r>
      <w:r w:rsidR="003703C8">
        <w:rPr>
          <w:rFonts w:ascii="Times New Roman" w:hAnsi="Times New Roman" w:cs="Times New Roman"/>
          <w:sz w:val="32"/>
          <w:szCs w:val="32"/>
          <w:lang w:val="uk-UA"/>
        </w:rPr>
        <w:t>,</w:t>
      </w:r>
      <w:r w:rsidRPr="00DE4185">
        <w:rPr>
          <w:rFonts w:ascii="Times New Roman" w:hAnsi="Times New Roman" w:cs="Times New Roman"/>
          <w:sz w:val="32"/>
          <w:szCs w:val="32"/>
          <w:lang w:val="uk-UA"/>
        </w:rPr>
        <w:t xml:space="preserve"> методи </w:t>
      </w:r>
      <w:r w:rsidR="003703C8">
        <w:rPr>
          <w:rFonts w:ascii="Times New Roman" w:hAnsi="Times New Roman" w:cs="Times New Roman"/>
          <w:sz w:val="32"/>
          <w:szCs w:val="32"/>
          <w:lang w:val="uk-UA"/>
        </w:rPr>
        <w:t xml:space="preserve">та принципи </w:t>
      </w:r>
      <w:r w:rsidRPr="00DE4185">
        <w:rPr>
          <w:rFonts w:ascii="Times New Roman" w:hAnsi="Times New Roman" w:cs="Times New Roman"/>
          <w:sz w:val="32"/>
          <w:szCs w:val="32"/>
          <w:lang w:val="uk-UA"/>
        </w:rPr>
        <w:t>дослідження</w:t>
      </w:r>
    </w:p>
    <w:p w14:paraId="0821FF30" w14:textId="5C2B42CF" w:rsidR="00E6456E" w:rsidRPr="00487E05" w:rsidRDefault="003B17A6" w:rsidP="00487E05">
      <w:pPr>
        <w:pStyle w:val="a3"/>
        <w:numPr>
          <w:ilvl w:val="1"/>
          <w:numId w:val="1"/>
        </w:numPr>
        <w:rPr>
          <w:rFonts w:ascii="Times New Roman" w:hAnsi="Times New Roman" w:cs="Times New Roman"/>
          <w:sz w:val="32"/>
          <w:szCs w:val="32"/>
          <w:lang w:val="uk-UA"/>
        </w:rPr>
      </w:pPr>
      <w:r w:rsidRPr="00D156F4">
        <w:rPr>
          <w:rFonts w:ascii="Times New Roman" w:hAnsi="Times New Roman" w:cs="Times New Roman"/>
          <w:sz w:val="32"/>
          <w:szCs w:val="32"/>
        </w:rPr>
        <w:t xml:space="preserve"> </w:t>
      </w:r>
      <w:r w:rsidR="00E6456E" w:rsidRPr="00DE4185">
        <w:rPr>
          <w:rFonts w:ascii="Times New Roman" w:hAnsi="Times New Roman" w:cs="Times New Roman"/>
          <w:sz w:val="32"/>
          <w:szCs w:val="32"/>
          <w:lang w:val="uk-UA"/>
        </w:rPr>
        <w:t>Історіографія проблеми</w:t>
      </w:r>
    </w:p>
    <w:p w14:paraId="7599ADB6" w14:textId="7519F259" w:rsidR="00E6456E" w:rsidRPr="00DE4185" w:rsidRDefault="003B17A6" w:rsidP="00E6456E">
      <w:pPr>
        <w:pStyle w:val="a3"/>
        <w:numPr>
          <w:ilvl w:val="1"/>
          <w:numId w:val="1"/>
        </w:numPr>
        <w:rPr>
          <w:rFonts w:ascii="Times New Roman" w:hAnsi="Times New Roman" w:cs="Times New Roman"/>
          <w:sz w:val="32"/>
          <w:szCs w:val="32"/>
          <w:lang w:val="uk-UA"/>
        </w:rPr>
      </w:pPr>
      <w:r>
        <w:rPr>
          <w:rFonts w:ascii="Times New Roman" w:hAnsi="Times New Roman" w:cs="Times New Roman"/>
          <w:sz w:val="32"/>
          <w:szCs w:val="32"/>
          <w:lang w:val="en-US"/>
        </w:rPr>
        <w:t xml:space="preserve"> </w:t>
      </w:r>
      <w:r w:rsidR="00E6456E" w:rsidRPr="00DE4185">
        <w:rPr>
          <w:rFonts w:ascii="Times New Roman" w:hAnsi="Times New Roman" w:cs="Times New Roman"/>
          <w:sz w:val="32"/>
          <w:szCs w:val="32"/>
          <w:lang w:val="uk-UA"/>
        </w:rPr>
        <w:t>Методи і принципи дослідження</w:t>
      </w:r>
    </w:p>
    <w:p w14:paraId="0BEC4DCC" w14:textId="7B9C69B8" w:rsidR="00E6456E" w:rsidRPr="00DE4185" w:rsidRDefault="00E6456E" w:rsidP="00E6456E">
      <w:pPr>
        <w:rPr>
          <w:rFonts w:ascii="Times New Roman" w:hAnsi="Times New Roman" w:cs="Times New Roman"/>
          <w:sz w:val="32"/>
          <w:szCs w:val="32"/>
          <w:lang w:val="uk-UA"/>
        </w:rPr>
      </w:pPr>
      <w:r w:rsidRPr="00DE4185">
        <w:rPr>
          <w:rFonts w:ascii="Times New Roman" w:hAnsi="Times New Roman" w:cs="Times New Roman"/>
          <w:b/>
          <w:bCs/>
          <w:sz w:val="32"/>
          <w:szCs w:val="32"/>
          <w:lang w:val="uk-UA"/>
        </w:rPr>
        <w:t>РОЗДІЛ 2.</w:t>
      </w:r>
      <w:r w:rsidRPr="00DE4185">
        <w:rPr>
          <w:rFonts w:ascii="Times New Roman" w:hAnsi="Times New Roman" w:cs="Times New Roman"/>
          <w:sz w:val="32"/>
          <w:szCs w:val="32"/>
          <w:lang w:val="uk-UA"/>
        </w:rPr>
        <w:t xml:space="preserve"> </w:t>
      </w:r>
      <w:r w:rsidR="002300D8" w:rsidRPr="00DE4185">
        <w:rPr>
          <w:rFonts w:ascii="Times New Roman" w:hAnsi="Times New Roman" w:cs="Times New Roman"/>
          <w:sz w:val="32"/>
          <w:szCs w:val="32"/>
          <w:lang w:val="uk-UA"/>
        </w:rPr>
        <w:t xml:space="preserve">Іспанська </w:t>
      </w:r>
      <w:r w:rsidR="00A77DDF">
        <w:rPr>
          <w:rFonts w:ascii="Times New Roman" w:hAnsi="Times New Roman" w:cs="Times New Roman"/>
          <w:sz w:val="32"/>
          <w:szCs w:val="32"/>
          <w:lang w:val="uk-UA"/>
        </w:rPr>
        <w:t>Інквізиція</w:t>
      </w:r>
      <w:r w:rsidR="002300D8" w:rsidRPr="00DE4185">
        <w:rPr>
          <w:rFonts w:ascii="Times New Roman" w:hAnsi="Times New Roman" w:cs="Times New Roman"/>
          <w:sz w:val="32"/>
          <w:szCs w:val="32"/>
          <w:lang w:val="uk-UA"/>
        </w:rPr>
        <w:t>, Аутодафе,</w:t>
      </w:r>
    </w:p>
    <w:p w14:paraId="4F807B38" w14:textId="11CDA858" w:rsidR="002300D8" w:rsidRPr="00DE4185" w:rsidRDefault="002300D8" w:rsidP="00E6456E">
      <w:pPr>
        <w:rPr>
          <w:rFonts w:ascii="Times New Roman" w:hAnsi="Times New Roman" w:cs="Times New Roman"/>
          <w:sz w:val="32"/>
          <w:szCs w:val="32"/>
          <w:lang w:val="uk-UA"/>
        </w:rPr>
      </w:pPr>
      <w:r w:rsidRPr="00DE4185">
        <w:rPr>
          <w:rFonts w:ascii="Times New Roman" w:hAnsi="Times New Roman" w:cs="Times New Roman"/>
          <w:sz w:val="32"/>
          <w:szCs w:val="32"/>
          <w:lang w:val="uk-UA"/>
        </w:rPr>
        <w:t>2.1 І</w:t>
      </w:r>
      <w:r w:rsidR="00157F34" w:rsidRPr="00DE4185">
        <w:rPr>
          <w:rFonts w:ascii="Times New Roman" w:hAnsi="Times New Roman" w:cs="Times New Roman"/>
          <w:sz w:val="32"/>
          <w:szCs w:val="32"/>
          <w:lang w:val="en-US"/>
        </w:rPr>
        <w:t>c</w:t>
      </w:r>
      <w:r w:rsidR="00157F34" w:rsidRPr="00DE4185">
        <w:rPr>
          <w:rFonts w:ascii="Times New Roman" w:hAnsi="Times New Roman" w:cs="Times New Roman"/>
          <w:sz w:val="32"/>
          <w:szCs w:val="32"/>
          <w:lang w:val="uk-UA"/>
        </w:rPr>
        <w:t xml:space="preserve">панська </w:t>
      </w:r>
      <w:r w:rsidR="00A77DDF">
        <w:rPr>
          <w:rFonts w:ascii="Times New Roman" w:hAnsi="Times New Roman" w:cs="Times New Roman"/>
          <w:sz w:val="32"/>
          <w:szCs w:val="32"/>
          <w:lang w:val="uk-UA"/>
        </w:rPr>
        <w:t>Інквізиція</w:t>
      </w:r>
    </w:p>
    <w:p w14:paraId="4A76E266" w14:textId="0B62B7FD" w:rsidR="00E955E5" w:rsidRPr="00DE4185" w:rsidRDefault="00E955E5" w:rsidP="00E6456E">
      <w:pPr>
        <w:rPr>
          <w:rFonts w:ascii="Times New Roman" w:hAnsi="Times New Roman" w:cs="Times New Roman"/>
          <w:sz w:val="32"/>
          <w:szCs w:val="32"/>
          <w:lang w:val="uk-UA"/>
        </w:rPr>
      </w:pPr>
      <w:r w:rsidRPr="00DE4185">
        <w:rPr>
          <w:rFonts w:ascii="Times New Roman" w:hAnsi="Times New Roman" w:cs="Times New Roman"/>
          <w:sz w:val="32"/>
          <w:szCs w:val="32"/>
        </w:rPr>
        <w:t>2.2</w:t>
      </w:r>
      <w:r w:rsidRPr="00DE4185">
        <w:rPr>
          <w:rFonts w:ascii="Times New Roman" w:hAnsi="Times New Roman" w:cs="Times New Roman"/>
          <w:sz w:val="32"/>
          <w:szCs w:val="32"/>
          <w:lang w:val="uk-UA"/>
        </w:rPr>
        <w:t xml:space="preserve"> </w:t>
      </w:r>
      <w:r w:rsidRPr="00DE4185">
        <w:rPr>
          <w:rFonts w:ascii="Times New Roman" w:hAnsi="Times New Roman" w:cs="Times New Roman"/>
          <w:sz w:val="32"/>
          <w:szCs w:val="32"/>
          <w:lang w:val="en-US"/>
        </w:rPr>
        <w:t>C</w:t>
      </w:r>
      <w:r w:rsidRPr="00DE4185">
        <w:rPr>
          <w:rFonts w:ascii="Times New Roman" w:hAnsi="Times New Roman" w:cs="Times New Roman"/>
          <w:sz w:val="32"/>
          <w:szCs w:val="32"/>
          <w:lang w:val="uk-UA"/>
        </w:rPr>
        <w:t>труктура інквізиції, судовий процес, тортури.</w:t>
      </w:r>
    </w:p>
    <w:p w14:paraId="183BC025" w14:textId="0614E9CF" w:rsidR="002300D8" w:rsidRPr="00DE4185" w:rsidRDefault="002300D8" w:rsidP="00E6456E">
      <w:pPr>
        <w:rPr>
          <w:rFonts w:ascii="Times New Roman" w:hAnsi="Times New Roman" w:cs="Times New Roman"/>
          <w:sz w:val="32"/>
          <w:szCs w:val="32"/>
          <w:lang w:val="uk-UA"/>
        </w:rPr>
      </w:pPr>
      <w:r w:rsidRPr="00DE4185">
        <w:rPr>
          <w:rFonts w:ascii="Times New Roman" w:hAnsi="Times New Roman" w:cs="Times New Roman"/>
          <w:sz w:val="32"/>
          <w:szCs w:val="32"/>
          <w:lang w:val="uk-UA"/>
        </w:rPr>
        <w:t>2.</w:t>
      </w:r>
      <w:r w:rsidR="00157F34" w:rsidRPr="00DE4185">
        <w:rPr>
          <w:rFonts w:ascii="Times New Roman" w:hAnsi="Times New Roman" w:cs="Times New Roman"/>
          <w:sz w:val="32"/>
          <w:szCs w:val="32"/>
        </w:rPr>
        <w:t>2</w:t>
      </w:r>
      <w:r w:rsidR="003B0FFA" w:rsidRPr="00DE4185">
        <w:rPr>
          <w:rFonts w:ascii="Times New Roman" w:hAnsi="Times New Roman" w:cs="Times New Roman"/>
          <w:sz w:val="32"/>
          <w:szCs w:val="32"/>
          <w:lang w:val="uk-UA"/>
        </w:rPr>
        <w:t xml:space="preserve"> Способи</w:t>
      </w:r>
      <w:r w:rsidR="00A77DDF">
        <w:rPr>
          <w:rFonts w:ascii="Times New Roman" w:hAnsi="Times New Roman" w:cs="Times New Roman"/>
          <w:sz w:val="32"/>
          <w:szCs w:val="32"/>
          <w:lang w:val="uk-UA"/>
        </w:rPr>
        <w:t xml:space="preserve"> та</w:t>
      </w:r>
      <w:r w:rsidR="003B0FFA" w:rsidRPr="00DE4185">
        <w:rPr>
          <w:rFonts w:ascii="Times New Roman" w:hAnsi="Times New Roman" w:cs="Times New Roman"/>
          <w:sz w:val="32"/>
          <w:szCs w:val="32"/>
          <w:lang w:val="uk-UA"/>
        </w:rPr>
        <w:t xml:space="preserve"> засоби покарання.</w:t>
      </w:r>
      <w:r w:rsidRPr="00DE4185">
        <w:rPr>
          <w:rFonts w:ascii="Times New Roman" w:hAnsi="Times New Roman" w:cs="Times New Roman"/>
          <w:sz w:val="32"/>
          <w:szCs w:val="32"/>
          <w:lang w:val="uk-UA"/>
        </w:rPr>
        <w:t xml:space="preserve"> Аутодафе</w:t>
      </w:r>
    </w:p>
    <w:p w14:paraId="415DEFAD" w14:textId="5662375F" w:rsidR="002300D8" w:rsidRPr="00DE4185" w:rsidRDefault="002300D8" w:rsidP="00E6456E">
      <w:pPr>
        <w:rPr>
          <w:rFonts w:ascii="Times New Roman" w:hAnsi="Times New Roman" w:cs="Times New Roman"/>
          <w:sz w:val="32"/>
          <w:szCs w:val="32"/>
          <w:lang w:val="uk-UA"/>
        </w:rPr>
      </w:pPr>
      <w:r w:rsidRPr="00DE4185">
        <w:rPr>
          <w:rFonts w:ascii="Times New Roman" w:hAnsi="Times New Roman" w:cs="Times New Roman"/>
          <w:b/>
          <w:bCs/>
          <w:sz w:val="32"/>
          <w:szCs w:val="32"/>
          <w:lang w:val="uk-UA"/>
        </w:rPr>
        <w:t xml:space="preserve">РОЗДІЛ 3. </w:t>
      </w:r>
      <w:r w:rsidR="00A77DDF">
        <w:rPr>
          <w:rFonts w:ascii="Times New Roman" w:hAnsi="Times New Roman" w:cs="Times New Roman"/>
          <w:sz w:val="32"/>
          <w:szCs w:val="32"/>
          <w:lang w:val="uk-UA"/>
        </w:rPr>
        <w:t>Персоналії.</w:t>
      </w:r>
      <w:r w:rsidR="00B943A8" w:rsidRPr="00DE4185">
        <w:rPr>
          <w:rFonts w:ascii="Times New Roman" w:hAnsi="Times New Roman" w:cs="Times New Roman"/>
          <w:sz w:val="32"/>
          <w:szCs w:val="32"/>
          <w:lang w:val="uk-UA"/>
        </w:rPr>
        <w:t xml:space="preserve"> Наслідки діяльності Інквізиції</w:t>
      </w:r>
      <w:r w:rsidRPr="00DE4185">
        <w:rPr>
          <w:rFonts w:ascii="Times New Roman" w:hAnsi="Times New Roman" w:cs="Times New Roman"/>
          <w:sz w:val="32"/>
          <w:szCs w:val="32"/>
          <w:lang w:val="uk-UA"/>
        </w:rPr>
        <w:t>.</w:t>
      </w:r>
    </w:p>
    <w:p w14:paraId="47986A71" w14:textId="413F8FC1" w:rsidR="002300D8" w:rsidRDefault="002300D8" w:rsidP="00E6456E">
      <w:pPr>
        <w:rPr>
          <w:rFonts w:ascii="Times New Roman" w:hAnsi="Times New Roman" w:cs="Times New Roman"/>
          <w:sz w:val="32"/>
          <w:szCs w:val="32"/>
          <w:lang w:val="uk-UA"/>
        </w:rPr>
      </w:pPr>
      <w:r w:rsidRPr="00DE4185">
        <w:rPr>
          <w:rFonts w:ascii="Times New Roman" w:hAnsi="Times New Roman" w:cs="Times New Roman"/>
          <w:sz w:val="32"/>
          <w:szCs w:val="32"/>
          <w:lang w:val="uk-UA"/>
        </w:rPr>
        <w:t>3.1 Інквізитор Торквемада</w:t>
      </w:r>
    </w:p>
    <w:p w14:paraId="3E7AC4F1" w14:textId="73BD711E" w:rsidR="00884B8C" w:rsidRPr="00DE4185" w:rsidRDefault="00884B8C" w:rsidP="00E6456E">
      <w:pPr>
        <w:rPr>
          <w:rFonts w:ascii="Times New Roman" w:hAnsi="Times New Roman" w:cs="Times New Roman"/>
          <w:sz w:val="32"/>
          <w:szCs w:val="32"/>
          <w:lang w:val="uk-UA"/>
        </w:rPr>
      </w:pPr>
      <w:r>
        <w:rPr>
          <w:rFonts w:ascii="Times New Roman" w:hAnsi="Times New Roman" w:cs="Times New Roman"/>
          <w:sz w:val="32"/>
          <w:szCs w:val="32"/>
          <w:lang w:val="uk-UA"/>
        </w:rPr>
        <w:t xml:space="preserve">3.2 </w:t>
      </w:r>
      <w:r w:rsidR="005C777A">
        <w:rPr>
          <w:rFonts w:ascii="Times New Roman" w:hAnsi="Times New Roman" w:cs="Times New Roman"/>
          <w:sz w:val="32"/>
          <w:szCs w:val="32"/>
          <w:lang w:val="uk-UA"/>
        </w:rPr>
        <w:t>Н</w:t>
      </w:r>
      <w:r>
        <w:rPr>
          <w:rFonts w:ascii="Times New Roman" w:hAnsi="Times New Roman" w:cs="Times New Roman"/>
          <w:sz w:val="32"/>
          <w:szCs w:val="32"/>
          <w:lang w:val="uk-UA"/>
        </w:rPr>
        <w:t>ступники Торквемади</w:t>
      </w:r>
    </w:p>
    <w:p w14:paraId="3F0E78CB" w14:textId="545D8314" w:rsidR="002300D8" w:rsidRPr="00DE4185" w:rsidRDefault="002300D8" w:rsidP="00E6456E">
      <w:pPr>
        <w:rPr>
          <w:rFonts w:ascii="Times New Roman" w:hAnsi="Times New Roman" w:cs="Times New Roman"/>
          <w:sz w:val="32"/>
          <w:szCs w:val="32"/>
          <w:lang w:val="uk-UA"/>
        </w:rPr>
      </w:pPr>
      <w:r w:rsidRPr="00DE4185">
        <w:rPr>
          <w:rFonts w:ascii="Times New Roman" w:hAnsi="Times New Roman" w:cs="Times New Roman"/>
          <w:sz w:val="32"/>
          <w:szCs w:val="32"/>
          <w:lang w:val="uk-UA"/>
        </w:rPr>
        <w:t>3.</w:t>
      </w:r>
      <w:r w:rsidR="00884B8C">
        <w:rPr>
          <w:rFonts w:ascii="Times New Roman" w:hAnsi="Times New Roman" w:cs="Times New Roman"/>
          <w:sz w:val="32"/>
          <w:szCs w:val="32"/>
          <w:lang w:val="uk-UA"/>
        </w:rPr>
        <w:t>3</w:t>
      </w:r>
      <w:r w:rsidRPr="00DE4185">
        <w:rPr>
          <w:rFonts w:ascii="Times New Roman" w:hAnsi="Times New Roman" w:cs="Times New Roman"/>
          <w:sz w:val="32"/>
          <w:szCs w:val="32"/>
          <w:lang w:val="uk-UA"/>
        </w:rPr>
        <w:t xml:space="preserve"> </w:t>
      </w:r>
      <w:r w:rsidR="00D331D3" w:rsidRPr="00DE4185">
        <w:rPr>
          <w:rFonts w:ascii="Times New Roman" w:hAnsi="Times New Roman" w:cs="Times New Roman"/>
          <w:sz w:val="32"/>
          <w:szCs w:val="32"/>
          <w:lang w:val="uk-UA"/>
        </w:rPr>
        <w:t>Наслідки дій Інквізиції</w:t>
      </w:r>
    </w:p>
    <w:p w14:paraId="5BD4D073" w14:textId="10F32BF5" w:rsidR="00E6456E" w:rsidRDefault="00E6456E" w:rsidP="00E6456E">
      <w:pPr>
        <w:rPr>
          <w:rFonts w:ascii="Times New Roman" w:hAnsi="Times New Roman" w:cs="Times New Roman"/>
          <w:b/>
          <w:bCs/>
          <w:sz w:val="32"/>
          <w:szCs w:val="32"/>
          <w:lang w:val="uk-UA"/>
        </w:rPr>
      </w:pPr>
      <w:r w:rsidRPr="00DE4185">
        <w:rPr>
          <w:rFonts w:ascii="Times New Roman" w:hAnsi="Times New Roman" w:cs="Times New Roman"/>
          <w:b/>
          <w:bCs/>
          <w:sz w:val="32"/>
          <w:szCs w:val="32"/>
          <w:lang w:val="uk-UA"/>
        </w:rPr>
        <w:t>ВИСНОВКИ</w:t>
      </w:r>
    </w:p>
    <w:p w14:paraId="5BEA0475" w14:textId="64347FC3" w:rsidR="00A77DDF" w:rsidRPr="00DE4185" w:rsidRDefault="00A77DDF" w:rsidP="00E6456E">
      <w:pPr>
        <w:rPr>
          <w:rFonts w:ascii="Times New Roman" w:hAnsi="Times New Roman" w:cs="Times New Roman"/>
          <w:b/>
          <w:bCs/>
          <w:sz w:val="32"/>
          <w:szCs w:val="32"/>
          <w:lang w:val="uk-UA"/>
        </w:rPr>
      </w:pPr>
      <w:r>
        <w:rPr>
          <w:rFonts w:ascii="Times New Roman" w:hAnsi="Times New Roman" w:cs="Times New Roman"/>
          <w:b/>
          <w:bCs/>
          <w:sz w:val="32"/>
          <w:szCs w:val="32"/>
          <w:lang w:val="uk-UA"/>
        </w:rPr>
        <w:t>ДОДАТКИ</w:t>
      </w:r>
    </w:p>
    <w:p w14:paraId="52F847C4" w14:textId="0AA13F08" w:rsidR="00E6456E" w:rsidRPr="00DE4185" w:rsidRDefault="00E6456E" w:rsidP="00E6456E">
      <w:pPr>
        <w:rPr>
          <w:rFonts w:ascii="Times New Roman" w:hAnsi="Times New Roman" w:cs="Times New Roman"/>
          <w:b/>
          <w:bCs/>
          <w:sz w:val="32"/>
          <w:szCs w:val="32"/>
          <w:lang w:val="uk-UA"/>
        </w:rPr>
      </w:pPr>
      <w:r w:rsidRPr="00DE4185">
        <w:rPr>
          <w:rFonts w:ascii="Times New Roman" w:hAnsi="Times New Roman" w:cs="Times New Roman"/>
          <w:b/>
          <w:bCs/>
          <w:sz w:val="32"/>
          <w:szCs w:val="32"/>
          <w:lang w:val="uk-UA"/>
        </w:rPr>
        <w:t>СПИСОК ВИКОРИСТАНИХ ДЖЕРЕЛ ТА ЛІТЕРАТУРИ</w:t>
      </w:r>
    </w:p>
    <w:p w14:paraId="66FBDBBD" w14:textId="4A3B7C31" w:rsidR="00986C13" w:rsidRPr="00DE4185" w:rsidRDefault="00986C13" w:rsidP="00E6456E">
      <w:pPr>
        <w:rPr>
          <w:rFonts w:ascii="Times New Roman" w:hAnsi="Times New Roman" w:cs="Times New Roman"/>
          <w:b/>
          <w:bCs/>
          <w:sz w:val="32"/>
          <w:szCs w:val="32"/>
        </w:rPr>
      </w:pPr>
    </w:p>
    <w:p w14:paraId="6718431C" w14:textId="28D364D0" w:rsidR="00986C13" w:rsidRPr="00DE4185" w:rsidRDefault="00986C13" w:rsidP="00E6456E">
      <w:pPr>
        <w:rPr>
          <w:rFonts w:ascii="Times New Roman" w:hAnsi="Times New Roman" w:cs="Times New Roman"/>
          <w:b/>
          <w:bCs/>
          <w:sz w:val="32"/>
          <w:szCs w:val="32"/>
        </w:rPr>
      </w:pPr>
    </w:p>
    <w:p w14:paraId="50CF38A8" w14:textId="38BD6E9B" w:rsidR="00986C13" w:rsidRPr="00DE4185" w:rsidRDefault="00986C13" w:rsidP="00E6456E">
      <w:pPr>
        <w:rPr>
          <w:rFonts w:ascii="Times New Roman" w:hAnsi="Times New Roman" w:cs="Times New Roman"/>
          <w:b/>
          <w:bCs/>
          <w:sz w:val="32"/>
          <w:szCs w:val="32"/>
        </w:rPr>
      </w:pPr>
    </w:p>
    <w:p w14:paraId="56490786" w14:textId="4AB28A01" w:rsidR="00986C13" w:rsidRPr="00DE4185" w:rsidRDefault="00986C13" w:rsidP="00E6456E">
      <w:pPr>
        <w:rPr>
          <w:rFonts w:ascii="Times New Roman" w:hAnsi="Times New Roman" w:cs="Times New Roman"/>
          <w:b/>
          <w:bCs/>
          <w:sz w:val="32"/>
          <w:szCs w:val="32"/>
        </w:rPr>
      </w:pPr>
    </w:p>
    <w:p w14:paraId="3E651889" w14:textId="476B273F" w:rsidR="00986C13" w:rsidRPr="00DE4185" w:rsidRDefault="00986C13" w:rsidP="00E6456E">
      <w:pPr>
        <w:rPr>
          <w:rFonts w:ascii="Times New Roman" w:hAnsi="Times New Roman" w:cs="Times New Roman"/>
          <w:b/>
          <w:bCs/>
          <w:sz w:val="32"/>
          <w:szCs w:val="32"/>
        </w:rPr>
      </w:pPr>
    </w:p>
    <w:p w14:paraId="74CD6FCE" w14:textId="08471C76" w:rsidR="00986C13" w:rsidRPr="00DE4185" w:rsidRDefault="00986C13" w:rsidP="00E6456E">
      <w:pPr>
        <w:rPr>
          <w:rFonts w:ascii="Times New Roman" w:hAnsi="Times New Roman" w:cs="Times New Roman"/>
          <w:b/>
          <w:bCs/>
          <w:sz w:val="32"/>
          <w:szCs w:val="32"/>
        </w:rPr>
      </w:pPr>
    </w:p>
    <w:p w14:paraId="2B1BA0A1" w14:textId="5DEDF815" w:rsidR="00986C13" w:rsidRPr="00DE4185" w:rsidRDefault="00986C13" w:rsidP="00E6456E">
      <w:pPr>
        <w:rPr>
          <w:rFonts w:ascii="Times New Roman" w:hAnsi="Times New Roman" w:cs="Times New Roman"/>
          <w:b/>
          <w:bCs/>
          <w:sz w:val="32"/>
          <w:szCs w:val="32"/>
        </w:rPr>
      </w:pPr>
    </w:p>
    <w:p w14:paraId="0D53354B" w14:textId="4C3034CB" w:rsidR="00986C13" w:rsidRPr="00DE4185" w:rsidRDefault="00986C13" w:rsidP="00E6456E">
      <w:pPr>
        <w:rPr>
          <w:rFonts w:ascii="Times New Roman" w:hAnsi="Times New Roman" w:cs="Times New Roman"/>
          <w:b/>
          <w:bCs/>
          <w:sz w:val="32"/>
          <w:szCs w:val="32"/>
        </w:rPr>
      </w:pPr>
    </w:p>
    <w:p w14:paraId="4F40CEA4" w14:textId="77777777" w:rsidR="00092776" w:rsidRDefault="00092776" w:rsidP="00092776">
      <w:pPr>
        <w:rPr>
          <w:rFonts w:ascii="Times New Roman" w:hAnsi="Times New Roman" w:cs="Times New Roman"/>
          <w:b/>
          <w:bCs/>
          <w:sz w:val="32"/>
          <w:szCs w:val="32"/>
          <w:lang w:val="uk-UA"/>
        </w:rPr>
      </w:pPr>
    </w:p>
    <w:p w14:paraId="39880670" w14:textId="2F7FA745" w:rsidR="003B17A6" w:rsidRPr="00DE4185" w:rsidRDefault="00986C13" w:rsidP="00092776">
      <w:pPr>
        <w:jc w:val="center"/>
        <w:rPr>
          <w:rFonts w:ascii="Times New Roman" w:hAnsi="Times New Roman" w:cs="Times New Roman"/>
          <w:b/>
          <w:bCs/>
          <w:sz w:val="32"/>
          <w:szCs w:val="32"/>
          <w:lang w:val="uk-UA"/>
        </w:rPr>
      </w:pPr>
      <w:r w:rsidRPr="00DE4185">
        <w:rPr>
          <w:rFonts w:ascii="Times New Roman" w:hAnsi="Times New Roman" w:cs="Times New Roman"/>
          <w:b/>
          <w:bCs/>
          <w:sz w:val="32"/>
          <w:szCs w:val="32"/>
          <w:lang w:val="uk-UA"/>
        </w:rPr>
        <w:lastRenderedPageBreak/>
        <w:t>ВСТУП</w:t>
      </w:r>
    </w:p>
    <w:p w14:paraId="5BE573C9" w14:textId="25CD89BF" w:rsidR="005A218C" w:rsidRPr="00DD3858" w:rsidRDefault="00D41941" w:rsidP="005A218C">
      <w:pPr>
        <w:rPr>
          <w:rFonts w:ascii="Times New Roman" w:hAnsi="Times New Roman" w:cs="Times New Roman"/>
          <w:b/>
          <w:bCs/>
          <w:sz w:val="32"/>
          <w:szCs w:val="32"/>
          <w:lang w:val="uk-UA"/>
        </w:rPr>
      </w:pPr>
      <w:r w:rsidRPr="00F2585B">
        <w:rPr>
          <w:rFonts w:ascii="Times New Roman" w:hAnsi="Times New Roman" w:cs="Times New Roman"/>
          <w:b/>
          <w:bCs/>
          <w:sz w:val="32"/>
          <w:szCs w:val="32"/>
          <w:lang w:val="uk-UA"/>
        </w:rPr>
        <w:t>А</w:t>
      </w:r>
      <w:r w:rsidR="00DD3858">
        <w:rPr>
          <w:rFonts w:ascii="Times New Roman" w:hAnsi="Times New Roman" w:cs="Times New Roman"/>
          <w:b/>
          <w:bCs/>
          <w:sz w:val="32"/>
          <w:szCs w:val="32"/>
          <w:lang w:val="uk-UA"/>
        </w:rPr>
        <w:t xml:space="preserve">ктуальність роботи </w:t>
      </w:r>
      <w:r w:rsidR="00DD3858">
        <w:rPr>
          <w:rFonts w:ascii="Times New Roman" w:hAnsi="Times New Roman" w:cs="Times New Roman"/>
          <w:sz w:val="32"/>
          <w:szCs w:val="32"/>
          <w:lang w:val="uk-UA"/>
        </w:rPr>
        <w:t>полягає у тому що протягом історії людства р</w:t>
      </w:r>
      <w:r w:rsidR="005A218C">
        <w:rPr>
          <w:rFonts w:ascii="Times New Roman" w:hAnsi="Times New Roman" w:cs="Times New Roman"/>
          <w:sz w:val="32"/>
          <w:szCs w:val="32"/>
          <w:lang w:val="uk-UA"/>
        </w:rPr>
        <w:t>елігійні відмі</w:t>
      </w:r>
      <w:r w:rsidR="00843BF8">
        <w:rPr>
          <w:rFonts w:ascii="Times New Roman" w:hAnsi="Times New Roman" w:cs="Times New Roman"/>
          <w:sz w:val="32"/>
          <w:szCs w:val="32"/>
          <w:lang w:val="uk-UA"/>
        </w:rPr>
        <w:t>н</w:t>
      </w:r>
      <w:r w:rsidR="005A218C">
        <w:rPr>
          <w:rFonts w:ascii="Times New Roman" w:hAnsi="Times New Roman" w:cs="Times New Roman"/>
          <w:sz w:val="32"/>
          <w:szCs w:val="32"/>
          <w:lang w:val="uk-UA"/>
        </w:rPr>
        <w:t>ності част</w:t>
      </w:r>
      <w:r w:rsidR="00DD3858">
        <w:rPr>
          <w:rFonts w:ascii="Times New Roman" w:hAnsi="Times New Roman" w:cs="Times New Roman"/>
          <w:sz w:val="32"/>
          <w:szCs w:val="32"/>
          <w:lang w:val="uk-UA"/>
        </w:rPr>
        <w:t>іше за все виступають</w:t>
      </w:r>
      <w:r w:rsidR="005A218C">
        <w:rPr>
          <w:rFonts w:ascii="Times New Roman" w:hAnsi="Times New Roman" w:cs="Times New Roman"/>
          <w:sz w:val="32"/>
          <w:szCs w:val="32"/>
          <w:lang w:val="uk-UA"/>
        </w:rPr>
        <w:t xml:space="preserve"> причиною конфліктів і війн у всьому світі, враховуючи цей факт – віротерпимість та безконфліктне прийняття людей іншого віросповідання несподівано отримують велике</w:t>
      </w:r>
      <w:r w:rsidR="00E6332F">
        <w:rPr>
          <w:rFonts w:ascii="Times New Roman" w:hAnsi="Times New Roman" w:cs="Times New Roman"/>
          <w:sz w:val="32"/>
          <w:szCs w:val="32"/>
          <w:lang w:val="uk-UA"/>
        </w:rPr>
        <w:t xml:space="preserve"> значення не тільки в якості приємного доповнення сучасного світобачення, а також як невід</w:t>
      </w:r>
      <w:r w:rsidR="00E6332F" w:rsidRPr="000A7AE6">
        <w:rPr>
          <w:rFonts w:ascii="Times New Roman" w:hAnsi="Times New Roman" w:cs="Times New Roman"/>
          <w:sz w:val="32"/>
          <w:szCs w:val="32"/>
          <w:lang w:val="uk-UA"/>
        </w:rPr>
        <w:t>’</w:t>
      </w:r>
      <w:r w:rsidR="00E6332F">
        <w:rPr>
          <w:rFonts w:ascii="Times New Roman" w:hAnsi="Times New Roman" w:cs="Times New Roman"/>
          <w:sz w:val="32"/>
          <w:szCs w:val="32"/>
          <w:lang w:val="uk-UA"/>
        </w:rPr>
        <w:t>ємна частина</w:t>
      </w:r>
      <w:r w:rsidR="000A7AE6">
        <w:rPr>
          <w:rFonts w:ascii="Times New Roman" w:hAnsi="Times New Roman" w:cs="Times New Roman"/>
          <w:sz w:val="32"/>
          <w:szCs w:val="32"/>
          <w:lang w:val="uk-UA"/>
        </w:rPr>
        <w:t xml:space="preserve"> навчального процесу у сучасній країні</w:t>
      </w:r>
      <w:r w:rsidR="00DD3858">
        <w:rPr>
          <w:rFonts w:ascii="Times New Roman" w:hAnsi="Times New Roman" w:cs="Times New Roman"/>
          <w:sz w:val="32"/>
          <w:szCs w:val="32"/>
          <w:lang w:val="uk-UA"/>
        </w:rPr>
        <w:t>, оскільки</w:t>
      </w:r>
      <w:r w:rsidR="000A7AE6">
        <w:rPr>
          <w:rFonts w:ascii="Times New Roman" w:hAnsi="Times New Roman" w:cs="Times New Roman"/>
          <w:sz w:val="32"/>
          <w:szCs w:val="32"/>
          <w:lang w:val="uk-UA"/>
        </w:rPr>
        <w:t xml:space="preserve"> взаємовідносини людей </w:t>
      </w:r>
      <w:r w:rsidR="00DD3858">
        <w:rPr>
          <w:rFonts w:ascii="Times New Roman" w:hAnsi="Times New Roman" w:cs="Times New Roman"/>
          <w:sz w:val="32"/>
          <w:szCs w:val="32"/>
          <w:lang w:val="uk-UA"/>
        </w:rPr>
        <w:t>які мають</w:t>
      </w:r>
      <w:r w:rsidR="000A7AE6">
        <w:rPr>
          <w:rFonts w:ascii="Times New Roman" w:hAnsi="Times New Roman" w:cs="Times New Roman"/>
          <w:sz w:val="32"/>
          <w:szCs w:val="32"/>
          <w:lang w:val="uk-UA"/>
        </w:rPr>
        <w:t xml:space="preserve"> </w:t>
      </w:r>
      <w:r w:rsidR="00DD3858">
        <w:rPr>
          <w:rFonts w:ascii="Times New Roman" w:hAnsi="Times New Roman" w:cs="Times New Roman"/>
          <w:sz w:val="32"/>
          <w:szCs w:val="32"/>
          <w:lang w:val="uk-UA"/>
        </w:rPr>
        <w:t>відмінну</w:t>
      </w:r>
      <w:r w:rsidR="000A7AE6">
        <w:rPr>
          <w:rFonts w:ascii="Times New Roman" w:hAnsi="Times New Roman" w:cs="Times New Roman"/>
          <w:sz w:val="32"/>
          <w:szCs w:val="32"/>
          <w:lang w:val="uk-UA"/>
        </w:rPr>
        <w:t xml:space="preserve"> культур</w:t>
      </w:r>
      <w:r w:rsidR="00DD3858">
        <w:rPr>
          <w:rFonts w:ascii="Times New Roman" w:hAnsi="Times New Roman" w:cs="Times New Roman"/>
          <w:sz w:val="32"/>
          <w:szCs w:val="32"/>
          <w:lang w:val="uk-UA"/>
        </w:rPr>
        <w:t>у</w:t>
      </w:r>
      <w:r w:rsidR="000A7AE6">
        <w:rPr>
          <w:rFonts w:ascii="Times New Roman" w:hAnsi="Times New Roman" w:cs="Times New Roman"/>
          <w:sz w:val="32"/>
          <w:szCs w:val="32"/>
          <w:lang w:val="uk-UA"/>
        </w:rPr>
        <w:t xml:space="preserve"> та віросповідання можуть вийти з під контролю</w:t>
      </w:r>
      <w:r w:rsidR="00DD3858">
        <w:rPr>
          <w:rFonts w:ascii="Times New Roman" w:hAnsi="Times New Roman" w:cs="Times New Roman"/>
          <w:sz w:val="32"/>
          <w:szCs w:val="32"/>
          <w:lang w:val="uk-UA"/>
        </w:rPr>
        <w:t>, та призвести до печальних наслідків</w:t>
      </w:r>
      <w:r w:rsidR="00843BF8">
        <w:rPr>
          <w:rFonts w:ascii="Times New Roman" w:hAnsi="Times New Roman" w:cs="Times New Roman"/>
          <w:sz w:val="32"/>
          <w:szCs w:val="32"/>
          <w:lang w:val="uk-UA"/>
        </w:rPr>
        <w:t>.</w:t>
      </w:r>
    </w:p>
    <w:p w14:paraId="2AA3D9B5" w14:textId="13DD0519" w:rsidR="00D42DAF" w:rsidRDefault="00843BF8" w:rsidP="005A218C">
      <w:pPr>
        <w:rPr>
          <w:rFonts w:ascii="Times New Roman" w:hAnsi="Times New Roman" w:cs="Times New Roman"/>
          <w:sz w:val="32"/>
          <w:szCs w:val="32"/>
          <w:lang w:val="uk-UA"/>
        </w:rPr>
      </w:pPr>
      <w:r>
        <w:rPr>
          <w:rFonts w:ascii="Times New Roman" w:hAnsi="Times New Roman" w:cs="Times New Roman"/>
          <w:sz w:val="32"/>
          <w:szCs w:val="32"/>
          <w:lang w:val="uk-UA"/>
        </w:rPr>
        <w:t xml:space="preserve">Однією з ознак протистояння </w:t>
      </w:r>
      <w:r w:rsidR="00A01960">
        <w:rPr>
          <w:rFonts w:ascii="Times New Roman" w:hAnsi="Times New Roman" w:cs="Times New Roman"/>
          <w:sz w:val="32"/>
          <w:szCs w:val="32"/>
          <w:lang w:val="uk-UA"/>
        </w:rPr>
        <w:t xml:space="preserve">світобачень </w:t>
      </w:r>
      <w:r>
        <w:rPr>
          <w:rFonts w:ascii="Times New Roman" w:hAnsi="Times New Roman" w:cs="Times New Roman"/>
          <w:sz w:val="32"/>
          <w:szCs w:val="32"/>
          <w:lang w:val="uk-UA"/>
        </w:rPr>
        <w:t>складається у</w:t>
      </w:r>
      <w:r w:rsidR="00A01960">
        <w:rPr>
          <w:rFonts w:ascii="Times New Roman" w:hAnsi="Times New Roman" w:cs="Times New Roman"/>
          <w:sz w:val="32"/>
          <w:szCs w:val="32"/>
          <w:lang w:val="uk-UA"/>
        </w:rPr>
        <w:t xml:space="preserve"> тому що воно дає свій початок боротьбі, і якщо боротьба</w:t>
      </w:r>
      <w:r w:rsidR="00DD3858">
        <w:rPr>
          <w:rFonts w:ascii="Times New Roman" w:hAnsi="Times New Roman" w:cs="Times New Roman"/>
          <w:sz w:val="32"/>
          <w:szCs w:val="32"/>
          <w:lang w:val="uk-UA"/>
        </w:rPr>
        <w:t xml:space="preserve"> не переростає до рівню конфронтації з використанням фізичної сили, а навпроти залишається у рамках</w:t>
      </w:r>
      <w:r w:rsidR="00A01960">
        <w:rPr>
          <w:rFonts w:ascii="Times New Roman" w:hAnsi="Times New Roman" w:cs="Times New Roman"/>
          <w:sz w:val="32"/>
          <w:szCs w:val="32"/>
          <w:lang w:val="uk-UA"/>
        </w:rPr>
        <w:t xml:space="preserve"> словесн</w:t>
      </w:r>
      <w:r w:rsidR="00DD3858">
        <w:rPr>
          <w:rFonts w:ascii="Times New Roman" w:hAnsi="Times New Roman" w:cs="Times New Roman"/>
          <w:sz w:val="32"/>
          <w:szCs w:val="32"/>
          <w:lang w:val="uk-UA"/>
        </w:rPr>
        <w:t xml:space="preserve">ої перепалки, </w:t>
      </w:r>
      <w:r w:rsidR="00A01960">
        <w:rPr>
          <w:rFonts w:ascii="Times New Roman" w:hAnsi="Times New Roman" w:cs="Times New Roman"/>
          <w:sz w:val="32"/>
          <w:szCs w:val="32"/>
          <w:lang w:val="uk-UA"/>
        </w:rPr>
        <w:t>то вона може швидко пере</w:t>
      </w:r>
      <w:r w:rsidR="0009532F">
        <w:rPr>
          <w:rFonts w:ascii="Times New Roman" w:hAnsi="Times New Roman" w:cs="Times New Roman"/>
          <w:sz w:val="32"/>
          <w:szCs w:val="32"/>
          <w:lang w:val="uk-UA"/>
        </w:rPr>
        <w:t>рости у дебати з історичним підтекстом</w:t>
      </w:r>
      <w:r w:rsidR="0009532F" w:rsidRPr="0009532F">
        <w:rPr>
          <w:rFonts w:ascii="Times New Roman" w:hAnsi="Times New Roman" w:cs="Times New Roman"/>
          <w:sz w:val="32"/>
          <w:szCs w:val="32"/>
          <w:lang w:val="uk-UA"/>
        </w:rPr>
        <w:t>:</w:t>
      </w:r>
      <w:r w:rsidR="0009532F">
        <w:rPr>
          <w:rFonts w:ascii="Times New Roman" w:hAnsi="Times New Roman" w:cs="Times New Roman"/>
          <w:sz w:val="32"/>
          <w:szCs w:val="32"/>
          <w:lang w:val="uk-UA"/>
        </w:rPr>
        <w:t xml:space="preserve"> Одна сторона буде звинувачувати іншу у всіх нещастях з якими були пов</w:t>
      </w:r>
      <w:r w:rsidR="0009532F" w:rsidRPr="0009532F">
        <w:rPr>
          <w:rFonts w:ascii="Times New Roman" w:hAnsi="Times New Roman" w:cs="Times New Roman"/>
          <w:sz w:val="32"/>
          <w:szCs w:val="32"/>
          <w:lang w:val="uk-UA"/>
        </w:rPr>
        <w:t>’</w:t>
      </w:r>
      <w:r w:rsidR="0009532F">
        <w:rPr>
          <w:rFonts w:ascii="Times New Roman" w:hAnsi="Times New Roman" w:cs="Times New Roman"/>
          <w:sz w:val="32"/>
          <w:szCs w:val="32"/>
          <w:lang w:val="uk-UA"/>
        </w:rPr>
        <w:t>язані прихильники тієї чи іншої віри</w:t>
      </w:r>
      <w:r w:rsidR="00D42DAF">
        <w:rPr>
          <w:rFonts w:ascii="Times New Roman" w:hAnsi="Times New Roman" w:cs="Times New Roman"/>
          <w:sz w:val="32"/>
          <w:szCs w:val="32"/>
          <w:lang w:val="uk-UA"/>
        </w:rPr>
        <w:t>, наприклад у протистоянні Християнства і Ісламу.</w:t>
      </w:r>
      <w:r w:rsidR="0009532F">
        <w:rPr>
          <w:rFonts w:ascii="Times New Roman" w:hAnsi="Times New Roman" w:cs="Times New Roman"/>
          <w:sz w:val="32"/>
          <w:szCs w:val="32"/>
          <w:lang w:val="uk-UA"/>
        </w:rPr>
        <w:t xml:space="preserve"> </w:t>
      </w:r>
    </w:p>
    <w:p w14:paraId="7F790F83" w14:textId="0645A876" w:rsidR="005510B0" w:rsidRDefault="0009532F" w:rsidP="005A218C">
      <w:pPr>
        <w:rPr>
          <w:rFonts w:ascii="Times New Roman" w:hAnsi="Times New Roman" w:cs="Times New Roman"/>
          <w:sz w:val="32"/>
          <w:szCs w:val="32"/>
          <w:lang w:val="uk-UA"/>
        </w:rPr>
      </w:pPr>
      <w:r>
        <w:rPr>
          <w:rFonts w:ascii="Times New Roman" w:hAnsi="Times New Roman" w:cs="Times New Roman"/>
          <w:sz w:val="32"/>
          <w:szCs w:val="32"/>
          <w:lang w:val="uk-UA"/>
        </w:rPr>
        <w:t xml:space="preserve">Хтось буде відчувати огидність при згадуванні провин тієї чи іншої </w:t>
      </w:r>
      <w:r w:rsidR="00D42DAF">
        <w:rPr>
          <w:rFonts w:ascii="Times New Roman" w:hAnsi="Times New Roman" w:cs="Times New Roman"/>
          <w:sz w:val="32"/>
          <w:szCs w:val="32"/>
          <w:lang w:val="uk-UA"/>
        </w:rPr>
        <w:t>релігії</w:t>
      </w:r>
      <w:r>
        <w:rPr>
          <w:rFonts w:ascii="Times New Roman" w:hAnsi="Times New Roman" w:cs="Times New Roman"/>
          <w:sz w:val="32"/>
          <w:szCs w:val="32"/>
          <w:lang w:val="uk-UA"/>
        </w:rPr>
        <w:t>, а</w:t>
      </w:r>
      <w:r w:rsidR="00D42DAF">
        <w:rPr>
          <w:rFonts w:ascii="Times New Roman" w:hAnsi="Times New Roman" w:cs="Times New Roman"/>
          <w:sz w:val="32"/>
          <w:szCs w:val="32"/>
          <w:lang w:val="uk-UA"/>
        </w:rPr>
        <w:t xml:space="preserve"> хтось буде відчувати гордість за ті вчинки, які могли скоїти одновірці</w:t>
      </w:r>
      <w:r w:rsidR="00BC12BD">
        <w:rPr>
          <w:rFonts w:ascii="Times New Roman" w:hAnsi="Times New Roman" w:cs="Times New Roman"/>
          <w:sz w:val="32"/>
          <w:szCs w:val="32"/>
          <w:lang w:val="uk-UA"/>
        </w:rPr>
        <w:t>.</w:t>
      </w:r>
      <w:r w:rsidR="00D42DAF">
        <w:rPr>
          <w:rFonts w:ascii="Times New Roman" w:hAnsi="Times New Roman" w:cs="Times New Roman"/>
          <w:sz w:val="32"/>
          <w:szCs w:val="32"/>
          <w:lang w:val="uk-UA"/>
        </w:rPr>
        <w:t xml:space="preserve"> </w:t>
      </w:r>
      <w:r w:rsidR="00BC12BD">
        <w:rPr>
          <w:rFonts w:ascii="Times New Roman" w:hAnsi="Times New Roman" w:cs="Times New Roman"/>
          <w:sz w:val="32"/>
          <w:szCs w:val="32"/>
          <w:lang w:val="uk-UA"/>
        </w:rPr>
        <w:t>П</w:t>
      </w:r>
      <w:r>
        <w:rPr>
          <w:rFonts w:ascii="Times New Roman" w:hAnsi="Times New Roman" w:cs="Times New Roman"/>
          <w:sz w:val="32"/>
          <w:szCs w:val="32"/>
          <w:lang w:val="uk-UA"/>
        </w:rPr>
        <w:t>ри перерахуванні</w:t>
      </w:r>
      <w:r w:rsidR="00D42DAF">
        <w:rPr>
          <w:rFonts w:ascii="Times New Roman" w:hAnsi="Times New Roman" w:cs="Times New Roman"/>
          <w:sz w:val="32"/>
          <w:szCs w:val="32"/>
          <w:lang w:val="uk-UA"/>
        </w:rPr>
        <w:t xml:space="preserve"> тих чи інших протиправних дій скоєних у ім</w:t>
      </w:r>
      <w:r w:rsidR="00D42DAF" w:rsidRPr="00D42DAF">
        <w:rPr>
          <w:rFonts w:ascii="Times New Roman" w:hAnsi="Times New Roman" w:cs="Times New Roman"/>
          <w:sz w:val="32"/>
          <w:szCs w:val="32"/>
          <w:lang w:val="uk-UA"/>
        </w:rPr>
        <w:t>’</w:t>
      </w:r>
      <w:r w:rsidR="00D42DAF">
        <w:rPr>
          <w:rFonts w:ascii="Times New Roman" w:hAnsi="Times New Roman" w:cs="Times New Roman"/>
          <w:sz w:val="32"/>
          <w:szCs w:val="32"/>
          <w:lang w:val="uk-UA"/>
        </w:rPr>
        <w:t xml:space="preserve">я релігії, одразу ж у головах починає складатися картина, в якій представники сучасної радикальної течії наприклад Ісламу, скоюють акт масового насилля та навіть війни проти  тих кого вважать </w:t>
      </w:r>
      <w:r w:rsidR="00D42DAF" w:rsidRPr="00D42DAF">
        <w:rPr>
          <w:rFonts w:ascii="Times New Roman" w:hAnsi="Times New Roman" w:cs="Times New Roman"/>
          <w:sz w:val="32"/>
          <w:szCs w:val="32"/>
          <w:lang w:val="uk-UA"/>
        </w:rPr>
        <w:t>“</w:t>
      </w:r>
      <w:r w:rsidR="00D42DAF">
        <w:rPr>
          <w:rFonts w:ascii="Times New Roman" w:hAnsi="Times New Roman" w:cs="Times New Roman"/>
          <w:sz w:val="32"/>
          <w:szCs w:val="32"/>
          <w:lang w:val="uk-UA"/>
        </w:rPr>
        <w:t>невірними</w:t>
      </w:r>
      <w:r w:rsidR="00D42DAF" w:rsidRPr="00D42DAF">
        <w:rPr>
          <w:rFonts w:ascii="Times New Roman" w:hAnsi="Times New Roman" w:cs="Times New Roman"/>
          <w:sz w:val="32"/>
          <w:szCs w:val="32"/>
          <w:lang w:val="uk-UA"/>
        </w:rPr>
        <w:t>”</w:t>
      </w:r>
      <w:r w:rsidR="00D42DAF">
        <w:rPr>
          <w:rFonts w:ascii="Times New Roman" w:hAnsi="Times New Roman" w:cs="Times New Roman"/>
          <w:sz w:val="32"/>
          <w:szCs w:val="32"/>
          <w:lang w:val="uk-UA"/>
        </w:rPr>
        <w:t xml:space="preserve">, а отже </w:t>
      </w:r>
      <w:r w:rsidR="00BC12BD">
        <w:rPr>
          <w:rFonts w:ascii="Times New Roman" w:hAnsi="Times New Roman" w:cs="Times New Roman"/>
          <w:sz w:val="32"/>
          <w:szCs w:val="32"/>
          <w:lang w:val="uk-UA"/>
        </w:rPr>
        <w:t xml:space="preserve">людей, які на їхній погляд </w:t>
      </w:r>
      <w:r w:rsidR="00D42DAF">
        <w:rPr>
          <w:rFonts w:ascii="Times New Roman" w:hAnsi="Times New Roman" w:cs="Times New Roman"/>
          <w:sz w:val="32"/>
          <w:szCs w:val="32"/>
          <w:lang w:val="uk-UA"/>
        </w:rPr>
        <w:t>не заслуговую</w:t>
      </w:r>
      <w:r w:rsidR="00BC12BD">
        <w:rPr>
          <w:rFonts w:ascii="Times New Roman" w:hAnsi="Times New Roman" w:cs="Times New Roman"/>
          <w:sz w:val="32"/>
          <w:szCs w:val="32"/>
          <w:lang w:val="uk-UA"/>
        </w:rPr>
        <w:t>ть</w:t>
      </w:r>
      <w:r w:rsidR="00D42DAF">
        <w:rPr>
          <w:rFonts w:ascii="Times New Roman" w:hAnsi="Times New Roman" w:cs="Times New Roman"/>
          <w:sz w:val="32"/>
          <w:szCs w:val="32"/>
          <w:lang w:val="uk-UA"/>
        </w:rPr>
        <w:t xml:space="preserve"> на життя. </w:t>
      </w:r>
    </w:p>
    <w:p w14:paraId="5F41E17C" w14:textId="77777777" w:rsidR="00BC12BD" w:rsidRDefault="00D42DAF" w:rsidP="0046418A">
      <w:pPr>
        <w:rPr>
          <w:rFonts w:ascii="Times New Roman" w:hAnsi="Times New Roman" w:cs="Times New Roman"/>
          <w:sz w:val="32"/>
          <w:szCs w:val="32"/>
          <w:lang w:val="uk-UA"/>
        </w:rPr>
      </w:pPr>
      <w:r>
        <w:rPr>
          <w:rFonts w:ascii="Times New Roman" w:hAnsi="Times New Roman" w:cs="Times New Roman"/>
          <w:sz w:val="32"/>
          <w:szCs w:val="32"/>
          <w:lang w:val="uk-UA"/>
        </w:rPr>
        <w:t xml:space="preserve">Схожа ситуація і наприклад з прихильниками християнського радикалізму, </w:t>
      </w:r>
      <w:r w:rsidR="00BC12BD">
        <w:rPr>
          <w:rFonts w:ascii="Times New Roman" w:hAnsi="Times New Roman" w:cs="Times New Roman"/>
          <w:sz w:val="32"/>
          <w:szCs w:val="32"/>
          <w:lang w:val="uk-UA"/>
        </w:rPr>
        <w:t>оскільки вони</w:t>
      </w:r>
      <w:r>
        <w:rPr>
          <w:rFonts w:ascii="Times New Roman" w:hAnsi="Times New Roman" w:cs="Times New Roman"/>
          <w:sz w:val="32"/>
          <w:szCs w:val="32"/>
          <w:lang w:val="uk-UA"/>
        </w:rPr>
        <w:t xml:space="preserve"> бач</w:t>
      </w:r>
      <w:r w:rsidR="00BC12BD">
        <w:rPr>
          <w:rFonts w:ascii="Times New Roman" w:hAnsi="Times New Roman" w:cs="Times New Roman"/>
          <w:sz w:val="32"/>
          <w:szCs w:val="32"/>
          <w:lang w:val="uk-UA"/>
        </w:rPr>
        <w:t>а</w:t>
      </w:r>
      <w:r>
        <w:rPr>
          <w:rFonts w:ascii="Times New Roman" w:hAnsi="Times New Roman" w:cs="Times New Roman"/>
          <w:sz w:val="32"/>
          <w:szCs w:val="32"/>
          <w:lang w:val="uk-UA"/>
        </w:rPr>
        <w:t>ть порятунок майбутнього своє</w:t>
      </w:r>
      <w:r w:rsidR="005510B0">
        <w:rPr>
          <w:rFonts w:ascii="Times New Roman" w:hAnsi="Times New Roman" w:cs="Times New Roman"/>
          <w:sz w:val="32"/>
          <w:szCs w:val="32"/>
          <w:lang w:val="uk-UA"/>
        </w:rPr>
        <w:t>ї віри, держави і єдиновірців</w:t>
      </w:r>
      <w:r>
        <w:rPr>
          <w:rFonts w:ascii="Times New Roman" w:hAnsi="Times New Roman" w:cs="Times New Roman"/>
          <w:sz w:val="32"/>
          <w:szCs w:val="32"/>
          <w:lang w:val="uk-UA"/>
        </w:rPr>
        <w:t xml:space="preserve"> у відновленні сильної влади духовних лідерів над більшістю громадян </w:t>
      </w:r>
      <w:r w:rsidR="005510B0">
        <w:rPr>
          <w:rFonts w:ascii="Times New Roman" w:hAnsi="Times New Roman" w:cs="Times New Roman"/>
          <w:sz w:val="32"/>
          <w:szCs w:val="32"/>
          <w:lang w:val="uk-UA"/>
        </w:rPr>
        <w:t>своєї країни чи світу</w:t>
      </w:r>
      <w:r w:rsidR="00BC12BD">
        <w:rPr>
          <w:rFonts w:ascii="Times New Roman" w:hAnsi="Times New Roman" w:cs="Times New Roman"/>
          <w:sz w:val="32"/>
          <w:szCs w:val="32"/>
          <w:lang w:val="uk-UA"/>
        </w:rPr>
        <w:t>, іншими словами створення теократії</w:t>
      </w:r>
      <w:r w:rsidR="005510B0">
        <w:rPr>
          <w:rFonts w:ascii="Times New Roman" w:hAnsi="Times New Roman" w:cs="Times New Roman"/>
          <w:sz w:val="32"/>
          <w:szCs w:val="32"/>
          <w:lang w:val="uk-UA"/>
        </w:rPr>
        <w:t>, заборона свободи віросповідання, підвищення статусу церкви у державній політиці щодо дітей, релігійне виховання у школах</w:t>
      </w:r>
      <w:r w:rsidR="00BC12BD">
        <w:rPr>
          <w:rFonts w:ascii="Times New Roman" w:hAnsi="Times New Roman" w:cs="Times New Roman"/>
          <w:sz w:val="32"/>
          <w:szCs w:val="32"/>
          <w:lang w:val="uk-UA"/>
        </w:rPr>
        <w:t>. Ал</w:t>
      </w:r>
      <w:r w:rsidR="005510B0">
        <w:rPr>
          <w:rFonts w:ascii="Times New Roman" w:hAnsi="Times New Roman" w:cs="Times New Roman"/>
          <w:sz w:val="32"/>
          <w:szCs w:val="32"/>
          <w:lang w:val="uk-UA"/>
        </w:rPr>
        <w:t xml:space="preserve">е все-ж таки найбільш неймовірним є бажання такої групи людей у відновленні Інквізиції </w:t>
      </w:r>
      <w:r w:rsidR="005510B0">
        <w:rPr>
          <w:rFonts w:ascii="Times New Roman" w:hAnsi="Times New Roman" w:cs="Times New Roman"/>
          <w:sz w:val="32"/>
          <w:szCs w:val="32"/>
          <w:lang w:val="uk-UA"/>
        </w:rPr>
        <w:lastRenderedPageBreak/>
        <w:t>в іспанському стилі для знекорінення нехристиян.</w:t>
      </w:r>
      <w:r>
        <w:rPr>
          <w:rFonts w:ascii="Times New Roman" w:hAnsi="Times New Roman" w:cs="Times New Roman"/>
          <w:sz w:val="32"/>
          <w:szCs w:val="32"/>
          <w:lang w:val="uk-UA"/>
        </w:rPr>
        <w:t xml:space="preserve"> Нажаль таке світобачення може бути присутнім навіть у знайомих людей, як</w:t>
      </w:r>
      <w:r w:rsidR="005510B0">
        <w:rPr>
          <w:rFonts w:ascii="Times New Roman" w:hAnsi="Times New Roman" w:cs="Times New Roman"/>
          <w:sz w:val="32"/>
          <w:szCs w:val="32"/>
          <w:lang w:val="uk-UA"/>
        </w:rPr>
        <w:t>их здавалося б ми знаємо все наше життя</w:t>
      </w:r>
      <w:r w:rsidR="00BC12BD">
        <w:rPr>
          <w:rFonts w:ascii="Times New Roman" w:hAnsi="Times New Roman" w:cs="Times New Roman"/>
          <w:sz w:val="32"/>
          <w:szCs w:val="32"/>
          <w:lang w:val="uk-UA"/>
        </w:rPr>
        <w:t xml:space="preserve">. </w:t>
      </w:r>
    </w:p>
    <w:p w14:paraId="766544FB" w14:textId="77777777" w:rsidR="00BC12BD" w:rsidRDefault="00BC12BD" w:rsidP="0046418A">
      <w:pPr>
        <w:rPr>
          <w:rFonts w:ascii="Times New Roman" w:hAnsi="Times New Roman" w:cs="Times New Roman"/>
          <w:sz w:val="32"/>
          <w:szCs w:val="32"/>
          <w:lang w:val="uk-UA"/>
        </w:rPr>
      </w:pPr>
      <w:r>
        <w:rPr>
          <w:rFonts w:ascii="Times New Roman" w:hAnsi="Times New Roman" w:cs="Times New Roman"/>
          <w:sz w:val="32"/>
          <w:szCs w:val="32"/>
          <w:lang w:val="uk-UA"/>
        </w:rPr>
        <w:t>Я</w:t>
      </w:r>
      <w:r w:rsidR="005510B0">
        <w:rPr>
          <w:rFonts w:ascii="Times New Roman" w:hAnsi="Times New Roman" w:cs="Times New Roman"/>
          <w:sz w:val="32"/>
          <w:szCs w:val="32"/>
          <w:lang w:val="uk-UA"/>
        </w:rPr>
        <w:t>кщо справа заходить на тему Інквізиції, то як і у істориків</w:t>
      </w:r>
      <w:r>
        <w:rPr>
          <w:rFonts w:ascii="Times New Roman" w:hAnsi="Times New Roman" w:cs="Times New Roman"/>
          <w:sz w:val="32"/>
          <w:szCs w:val="32"/>
          <w:lang w:val="uk-UA"/>
        </w:rPr>
        <w:t xml:space="preserve"> так і у звичайних співрозмовників</w:t>
      </w:r>
      <w:r w:rsidR="005510B0">
        <w:rPr>
          <w:rFonts w:ascii="Times New Roman" w:hAnsi="Times New Roman" w:cs="Times New Roman"/>
          <w:sz w:val="32"/>
          <w:szCs w:val="32"/>
          <w:lang w:val="uk-UA"/>
        </w:rPr>
        <w:t xml:space="preserve"> думка може різнитися, хтось буде дивитися на цю інституцію з почуттям неприйняття жорстокості</w:t>
      </w:r>
      <w:r>
        <w:rPr>
          <w:rFonts w:ascii="Times New Roman" w:hAnsi="Times New Roman" w:cs="Times New Roman"/>
          <w:sz w:val="32"/>
          <w:szCs w:val="32"/>
          <w:lang w:val="uk-UA"/>
        </w:rPr>
        <w:t xml:space="preserve"> та огиди</w:t>
      </w:r>
      <w:r w:rsidR="005510B0">
        <w:rPr>
          <w:rFonts w:ascii="Times New Roman" w:hAnsi="Times New Roman" w:cs="Times New Roman"/>
          <w:sz w:val="32"/>
          <w:szCs w:val="32"/>
          <w:lang w:val="uk-UA"/>
        </w:rPr>
        <w:t xml:space="preserve"> у тому чи іншому вигляді </w:t>
      </w:r>
      <w:r w:rsidR="00C6766A">
        <w:rPr>
          <w:rFonts w:ascii="Times New Roman" w:hAnsi="Times New Roman" w:cs="Times New Roman"/>
          <w:sz w:val="32"/>
          <w:szCs w:val="32"/>
          <w:lang w:val="uk-UA"/>
        </w:rPr>
        <w:t>що</w:t>
      </w:r>
      <w:r w:rsidR="005510B0">
        <w:rPr>
          <w:rFonts w:ascii="Times New Roman" w:hAnsi="Times New Roman" w:cs="Times New Roman"/>
          <w:sz w:val="32"/>
          <w:szCs w:val="32"/>
          <w:lang w:val="uk-UA"/>
        </w:rPr>
        <w:t xml:space="preserve">до людини чий </w:t>
      </w:r>
      <w:r w:rsidR="005510B0" w:rsidRPr="005510B0">
        <w:rPr>
          <w:rFonts w:ascii="Times New Roman" w:hAnsi="Times New Roman" w:cs="Times New Roman"/>
          <w:sz w:val="32"/>
          <w:szCs w:val="32"/>
          <w:lang w:val="uk-UA"/>
        </w:rPr>
        <w:t>“</w:t>
      </w:r>
      <w:r w:rsidR="005510B0">
        <w:rPr>
          <w:rFonts w:ascii="Times New Roman" w:hAnsi="Times New Roman" w:cs="Times New Roman"/>
          <w:sz w:val="32"/>
          <w:szCs w:val="32"/>
          <w:lang w:val="uk-UA"/>
        </w:rPr>
        <w:t>злочин</w:t>
      </w:r>
      <w:r w:rsidR="005510B0" w:rsidRPr="005510B0">
        <w:rPr>
          <w:rFonts w:ascii="Times New Roman" w:hAnsi="Times New Roman" w:cs="Times New Roman"/>
          <w:sz w:val="32"/>
          <w:szCs w:val="32"/>
          <w:lang w:val="uk-UA"/>
        </w:rPr>
        <w:t>”</w:t>
      </w:r>
      <w:r w:rsidR="005510B0">
        <w:rPr>
          <w:rFonts w:ascii="Times New Roman" w:hAnsi="Times New Roman" w:cs="Times New Roman"/>
          <w:sz w:val="32"/>
          <w:szCs w:val="32"/>
          <w:lang w:val="uk-UA"/>
        </w:rPr>
        <w:t xml:space="preserve"> – не</w:t>
      </w:r>
      <w:r w:rsidR="00C6766A">
        <w:rPr>
          <w:rFonts w:ascii="Times New Roman" w:hAnsi="Times New Roman" w:cs="Times New Roman"/>
          <w:sz w:val="32"/>
          <w:szCs w:val="32"/>
          <w:lang w:val="uk-UA"/>
        </w:rPr>
        <w:t xml:space="preserve"> може</w:t>
      </w:r>
      <w:r w:rsidR="005510B0">
        <w:rPr>
          <w:rFonts w:ascii="Times New Roman" w:hAnsi="Times New Roman" w:cs="Times New Roman"/>
          <w:sz w:val="32"/>
          <w:szCs w:val="32"/>
          <w:lang w:val="uk-UA"/>
        </w:rPr>
        <w:t xml:space="preserve"> вважа</w:t>
      </w:r>
      <w:r w:rsidR="00C6766A">
        <w:rPr>
          <w:rFonts w:ascii="Times New Roman" w:hAnsi="Times New Roman" w:cs="Times New Roman"/>
          <w:sz w:val="32"/>
          <w:szCs w:val="32"/>
          <w:lang w:val="uk-UA"/>
        </w:rPr>
        <w:t>тися таким у наші часи для більшості людей, які цінують життя та релігійний вибір індивід</w:t>
      </w:r>
      <w:r>
        <w:rPr>
          <w:rFonts w:ascii="Times New Roman" w:hAnsi="Times New Roman" w:cs="Times New Roman"/>
          <w:sz w:val="32"/>
          <w:szCs w:val="32"/>
          <w:lang w:val="uk-UA"/>
        </w:rPr>
        <w:t>а</w:t>
      </w:r>
      <w:r w:rsidR="00C6766A">
        <w:rPr>
          <w:rFonts w:ascii="Times New Roman" w:hAnsi="Times New Roman" w:cs="Times New Roman"/>
          <w:sz w:val="32"/>
          <w:szCs w:val="32"/>
          <w:lang w:val="uk-UA"/>
        </w:rPr>
        <w:t xml:space="preserve"> – це людина, на яку має вплив так звана </w:t>
      </w:r>
      <w:r w:rsidR="00C6766A" w:rsidRPr="00C6766A">
        <w:rPr>
          <w:rFonts w:ascii="Times New Roman" w:hAnsi="Times New Roman" w:cs="Times New Roman"/>
          <w:sz w:val="32"/>
          <w:szCs w:val="32"/>
          <w:lang w:val="uk-UA"/>
        </w:rPr>
        <w:t>“</w:t>
      </w:r>
      <w:r w:rsidR="00C6766A">
        <w:rPr>
          <w:rFonts w:ascii="Times New Roman" w:hAnsi="Times New Roman" w:cs="Times New Roman"/>
          <w:sz w:val="32"/>
          <w:szCs w:val="32"/>
          <w:lang w:val="uk-UA"/>
        </w:rPr>
        <w:t>Чорна легенда</w:t>
      </w:r>
      <w:r w:rsidR="00C6766A" w:rsidRPr="00C6766A">
        <w:rPr>
          <w:rFonts w:ascii="Times New Roman" w:hAnsi="Times New Roman" w:cs="Times New Roman"/>
          <w:sz w:val="32"/>
          <w:szCs w:val="32"/>
          <w:lang w:val="uk-UA"/>
        </w:rPr>
        <w:t>”</w:t>
      </w:r>
      <w:r w:rsidR="00C6766A">
        <w:rPr>
          <w:rFonts w:ascii="Times New Roman" w:hAnsi="Times New Roman" w:cs="Times New Roman"/>
          <w:sz w:val="32"/>
          <w:szCs w:val="32"/>
          <w:lang w:val="uk-UA"/>
        </w:rPr>
        <w:t xml:space="preserve">, яка окутала Іспанську інквізицію ще в часи її активності з </w:t>
      </w:r>
      <w:r w:rsidR="00C6766A">
        <w:rPr>
          <w:rFonts w:ascii="Times New Roman" w:hAnsi="Times New Roman" w:cs="Times New Roman"/>
          <w:sz w:val="32"/>
          <w:szCs w:val="32"/>
          <w:lang w:val="en-US"/>
        </w:rPr>
        <w:t>XV</w:t>
      </w:r>
      <w:r w:rsidR="00C6766A">
        <w:rPr>
          <w:rFonts w:ascii="Times New Roman" w:hAnsi="Times New Roman" w:cs="Times New Roman"/>
          <w:sz w:val="32"/>
          <w:szCs w:val="32"/>
          <w:lang w:val="uk-UA"/>
        </w:rPr>
        <w:t>-го по</w:t>
      </w:r>
      <w:r w:rsidR="00C6766A" w:rsidRPr="00C6766A">
        <w:rPr>
          <w:rFonts w:ascii="Times New Roman" w:hAnsi="Times New Roman" w:cs="Times New Roman"/>
          <w:sz w:val="32"/>
          <w:szCs w:val="32"/>
          <w:lang w:val="uk-UA"/>
        </w:rPr>
        <w:t xml:space="preserve"> </w:t>
      </w:r>
      <w:r w:rsidR="00C6766A">
        <w:rPr>
          <w:rFonts w:ascii="Times New Roman" w:hAnsi="Times New Roman" w:cs="Times New Roman"/>
          <w:sz w:val="32"/>
          <w:szCs w:val="32"/>
          <w:lang w:val="en-US"/>
        </w:rPr>
        <w:t>XIX</w:t>
      </w:r>
      <w:r w:rsidR="00C6766A">
        <w:rPr>
          <w:rFonts w:ascii="Times New Roman" w:hAnsi="Times New Roman" w:cs="Times New Roman"/>
          <w:sz w:val="32"/>
          <w:szCs w:val="32"/>
          <w:lang w:val="uk-UA"/>
        </w:rPr>
        <w:t xml:space="preserve">-те ст.. </w:t>
      </w:r>
    </w:p>
    <w:p w14:paraId="1C20CB85" w14:textId="77777777" w:rsidR="00BC12BD" w:rsidRDefault="00C6766A" w:rsidP="00BC12BD">
      <w:pPr>
        <w:rPr>
          <w:rFonts w:ascii="Times New Roman" w:hAnsi="Times New Roman" w:cs="Times New Roman"/>
          <w:sz w:val="32"/>
          <w:szCs w:val="32"/>
          <w:lang w:val="uk-UA"/>
        </w:rPr>
      </w:pPr>
      <w:r>
        <w:rPr>
          <w:rFonts w:ascii="Times New Roman" w:hAnsi="Times New Roman" w:cs="Times New Roman"/>
          <w:sz w:val="32"/>
          <w:szCs w:val="32"/>
          <w:lang w:val="uk-UA"/>
        </w:rPr>
        <w:t>Чорна легенда пов</w:t>
      </w:r>
      <w:r w:rsidRPr="00C6766A">
        <w:rPr>
          <w:rFonts w:ascii="Times New Roman" w:hAnsi="Times New Roman" w:cs="Times New Roman"/>
          <w:sz w:val="32"/>
          <w:szCs w:val="32"/>
          <w:lang w:val="uk-UA"/>
        </w:rPr>
        <w:t>’</w:t>
      </w:r>
      <w:r>
        <w:rPr>
          <w:rFonts w:ascii="Times New Roman" w:hAnsi="Times New Roman" w:cs="Times New Roman"/>
          <w:sz w:val="32"/>
          <w:szCs w:val="32"/>
          <w:lang w:val="uk-UA"/>
        </w:rPr>
        <w:t xml:space="preserve">язана з протестом проти тієї безглуздості, цинізму та жорстокості, яка </w:t>
      </w:r>
      <w:r w:rsidR="00BC12BD">
        <w:rPr>
          <w:rFonts w:ascii="Times New Roman" w:hAnsi="Times New Roman" w:cs="Times New Roman"/>
          <w:sz w:val="32"/>
          <w:szCs w:val="32"/>
          <w:lang w:val="uk-UA"/>
        </w:rPr>
        <w:t>жахає і вражає</w:t>
      </w:r>
      <w:r>
        <w:rPr>
          <w:rFonts w:ascii="Times New Roman" w:hAnsi="Times New Roman" w:cs="Times New Roman"/>
          <w:sz w:val="32"/>
          <w:szCs w:val="32"/>
          <w:lang w:val="uk-UA"/>
        </w:rPr>
        <w:t xml:space="preserve"> за масштабом</w:t>
      </w:r>
      <w:r w:rsidR="00BD450A">
        <w:rPr>
          <w:rFonts w:ascii="Times New Roman" w:hAnsi="Times New Roman" w:cs="Times New Roman"/>
          <w:sz w:val="32"/>
          <w:szCs w:val="32"/>
          <w:lang w:val="uk-UA"/>
        </w:rPr>
        <w:t xml:space="preserve">, а когось </w:t>
      </w:r>
      <w:r w:rsidR="00BC12BD">
        <w:rPr>
          <w:rFonts w:ascii="Times New Roman" w:hAnsi="Times New Roman" w:cs="Times New Roman"/>
          <w:sz w:val="32"/>
          <w:szCs w:val="32"/>
          <w:lang w:val="uk-UA"/>
        </w:rPr>
        <w:t>може навіть</w:t>
      </w:r>
      <w:r w:rsidR="00BD450A">
        <w:rPr>
          <w:rFonts w:ascii="Times New Roman" w:hAnsi="Times New Roman" w:cs="Times New Roman"/>
          <w:sz w:val="32"/>
          <w:szCs w:val="32"/>
          <w:lang w:val="uk-UA"/>
        </w:rPr>
        <w:t xml:space="preserve"> надиха</w:t>
      </w:r>
      <w:r w:rsidR="00BC12BD">
        <w:rPr>
          <w:rFonts w:ascii="Times New Roman" w:hAnsi="Times New Roman" w:cs="Times New Roman"/>
          <w:sz w:val="32"/>
          <w:szCs w:val="32"/>
          <w:lang w:val="uk-UA"/>
        </w:rPr>
        <w:t>є. Такі люди можуть</w:t>
      </w:r>
      <w:r w:rsidR="00BD450A">
        <w:rPr>
          <w:rFonts w:ascii="Times New Roman" w:hAnsi="Times New Roman" w:cs="Times New Roman"/>
          <w:sz w:val="32"/>
          <w:szCs w:val="32"/>
          <w:lang w:val="uk-UA"/>
        </w:rPr>
        <w:t xml:space="preserve"> пояснювати жорстокість Іспанської Інквізиції тим що у історичному контексті вона була необхідною для остаточного об</w:t>
      </w:r>
      <w:r w:rsidR="00BD450A" w:rsidRPr="00BD450A">
        <w:rPr>
          <w:rFonts w:ascii="Times New Roman" w:hAnsi="Times New Roman" w:cs="Times New Roman"/>
          <w:sz w:val="32"/>
          <w:szCs w:val="32"/>
          <w:lang w:val="uk-UA"/>
        </w:rPr>
        <w:t>’</w:t>
      </w:r>
      <w:r w:rsidR="00BD450A">
        <w:rPr>
          <w:rFonts w:ascii="Times New Roman" w:hAnsi="Times New Roman" w:cs="Times New Roman"/>
          <w:sz w:val="32"/>
          <w:szCs w:val="32"/>
          <w:lang w:val="uk-UA"/>
        </w:rPr>
        <w:t xml:space="preserve">єднання королівства Кастилії та Арагону. Інший аргумент тих хто вирішив виправдовувати Інквізицією є, що цифри жертв цієї організації, які безсумнівно були, все ж не можуть бути </w:t>
      </w:r>
      <w:r w:rsidR="00CD2F5C">
        <w:rPr>
          <w:rFonts w:ascii="Times New Roman" w:hAnsi="Times New Roman" w:cs="Times New Roman"/>
          <w:sz w:val="32"/>
          <w:szCs w:val="32"/>
          <w:lang w:val="uk-UA"/>
        </w:rPr>
        <w:t>такими</w:t>
      </w:r>
      <w:r w:rsidR="00BD450A">
        <w:rPr>
          <w:rFonts w:ascii="Times New Roman" w:hAnsi="Times New Roman" w:cs="Times New Roman"/>
          <w:sz w:val="32"/>
          <w:szCs w:val="32"/>
          <w:lang w:val="uk-UA"/>
        </w:rPr>
        <w:t xml:space="preserve"> високими</w:t>
      </w:r>
      <w:r w:rsidR="00CD2F5C" w:rsidRPr="00CD2F5C">
        <w:rPr>
          <w:rFonts w:ascii="Times New Roman" w:hAnsi="Times New Roman" w:cs="Times New Roman"/>
          <w:sz w:val="32"/>
          <w:szCs w:val="32"/>
          <w:lang w:val="uk-UA"/>
        </w:rPr>
        <w:t xml:space="preserve"> </w:t>
      </w:r>
      <w:r w:rsidR="00CD2F5C">
        <w:rPr>
          <w:rFonts w:ascii="Times New Roman" w:hAnsi="Times New Roman" w:cs="Times New Roman"/>
          <w:sz w:val="32"/>
          <w:szCs w:val="32"/>
          <w:lang w:val="uk-UA"/>
        </w:rPr>
        <w:t xml:space="preserve">за більш ніж </w:t>
      </w:r>
      <w:r w:rsidR="00BC12BD">
        <w:rPr>
          <w:rFonts w:ascii="Times New Roman" w:hAnsi="Times New Roman" w:cs="Times New Roman"/>
          <w:sz w:val="32"/>
          <w:szCs w:val="32"/>
          <w:lang w:val="uk-UA"/>
        </w:rPr>
        <w:t>три</w:t>
      </w:r>
      <w:r w:rsidR="00CD2F5C">
        <w:rPr>
          <w:rFonts w:ascii="Times New Roman" w:hAnsi="Times New Roman" w:cs="Times New Roman"/>
          <w:sz w:val="32"/>
          <w:szCs w:val="32"/>
          <w:lang w:val="uk-UA"/>
        </w:rPr>
        <w:t xml:space="preserve"> століття існування, якими іх зображують</w:t>
      </w:r>
      <w:r w:rsidR="00BC12BD">
        <w:rPr>
          <w:rFonts w:ascii="Times New Roman" w:hAnsi="Times New Roman" w:cs="Times New Roman"/>
          <w:sz w:val="32"/>
          <w:szCs w:val="32"/>
          <w:lang w:val="uk-UA"/>
        </w:rPr>
        <w:t>.</w:t>
      </w:r>
      <w:r w:rsidR="00CD2F5C">
        <w:rPr>
          <w:rFonts w:ascii="Times New Roman" w:hAnsi="Times New Roman" w:cs="Times New Roman"/>
          <w:sz w:val="32"/>
          <w:szCs w:val="32"/>
          <w:lang w:val="uk-UA"/>
        </w:rPr>
        <w:t xml:space="preserve"> </w:t>
      </w:r>
      <w:r w:rsidR="00BC12BD">
        <w:rPr>
          <w:rFonts w:ascii="Times New Roman" w:hAnsi="Times New Roman" w:cs="Times New Roman"/>
          <w:sz w:val="32"/>
          <w:szCs w:val="32"/>
          <w:lang w:val="uk-UA"/>
        </w:rPr>
        <w:t>З</w:t>
      </w:r>
      <w:r w:rsidR="00CD2F5C">
        <w:rPr>
          <w:rFonts w:ascii="Times New Roman" w:hAnsi="Times New Roman" w:cs="Times New Roman"/>
          <w:sz w:val="32"/>
          <w:szCs w:val="32"/>
          <w:lang w:val="uk-UA"/>
        </w:rPr>
        <w:t>а їхн</w:t>
      </w:r>
      <w:r w:rsidR="00BC12BD">
        <w:rPr>
          <w:rFonts w:ascii="Times New Roman" w:hAnsi="Times New Roman" w:cs="Times New Roman"/>
          <w:sz w:val="32"/>
          <w:szCs w:val="32"/>
          <w:lang w:val="uk-UA"/>
        </w:rPr>
        <w:t xml:space="preserve">ьою </w:t>
      </w:r>
      <w:r w:rsidR="00CD2F5C">
        <w:rPr>
          <w:rFonts w:ascii="Times New Roman" w:hAnsi="Times New Roman" w:cs="Times New Roman"/>
          <w:sz w:val="32"/>
          <w:szCs w:val="32"/>
          <w:lang w:val="uk-UA"/>
        </w:rPr>
        <w:t>думкою, це слідство пропаганди, в середовищі у якому вчаться учні</w:t>
      </w:r>
      <w:r w:rsidR="00BC12BD">
        <w:rPr>
          <w:rFonts w:ascii="Times New Roman" w:hAnsi="Times New Roman" w:cs="Times New Roman"/>
          <w:sz w:val="32"/>
          <w:szCs w:val="32"/>
          <w:lang w:val="uk-UA"/>
        </w:rPr>
        <w:t xml:space="preserve"> і працюють історики</w:t>
      </w:r>
      <w:r w:rsidR="00CD2F5C">
        <w:rPr>
          <w:rFonts w:ascii="Times New Roman" w:hAnsi="Times New Roman" w:cs="Times New Roman"/>
          <w:sz w:val="32"/>
          <w:szCs w:val="32"/>
          <w:lang w:val="uk-UA"/>
        </w:rPr>
        <w:t>, а отже ідея Інквізиції показується учням у занадто спростованому вигляді</w:t>
      </w:r>
      <w:r w:rsidR="00BC12BD">
        <w:rPr>
          <w:rFonts w:ascii="Times New Roman" w:hAnsi="Times New Roman" w:cs="Times New Roman"/>
          <w:sz w:val="32"/>
          <w:szCs w:val="32"/>
          <w:lang w:val="uk-UA"/>
        </w:rPr>
        <w:t xml:space="preserve">. </w:t>
      </w:r>
    </w:p>
    <w:p w14:paraId="54B44ECB" w14:textId="77777777" w:rsidR="002B1DF5" w:rsidRDefault="002B1DF5" w:rsidP="0046418A">
      <w:pPr>
        <w:rPr>
          <w:rFonts w:ascii="Times New Roman" w:hAnsi="Times New Roman" w:cs="Times New Roman"/>
          <w:sz w:val="32"/>
          <w:szCs w:val="32"/>
          <w:lang w:val="uk-UA"/>
        </w:rPr>
      </w:pPr>
      <w:r>
        <w:rPr>
          <w:rFonts w:ascii="Times New Roman" w:hAnsi="Times New Roman" w:cs="Times New Roman"/>
          <w:sz w:val="32"/>
          <w:szCs w:val="32"/>
          <w:lang w:val="uk-UA"/>
        </w:rPr>
        <w:t>Як би цю інституцію не представляли, але п</w:t>
      </w:r>
      <w:r w:rsidR="00BC12BD" w:rsidRPr="00DE4185">
        <w:rPr>
          <w:rFonts w:ascii="Times New Roman" w:hAnsi="Times New Roman" w:cs="Times New Roman"/>
          <w:sz w:val="32"/>
          <w:szCs w:val="32"/>
          <w:lang w:val="uk-UA"/>
        </w:rPr>
        <w:t xml:space="preserve">огана слава Іспанської Інквізиції затьмарює злочини інквізиторів в інших країнах, історики навіть зараз намагаються пояснити феномен Іспанської інквізиції, розібратися у причинах появи такого органу на службі церкви та королівської влади, оскільки саме в Іспанії інквізиція досягла того ступеня розвитку, з яким вона зараз асоціюється: Централізований репресивний апарат влади церкви і монархії проти всіх політичних супротивників та релігійних дисидентів. Іспанська інквізиція стала прикладом, еталоном для установ такого ж роду у всьому християнському світі. Чому ж вона виникла, які були причини утворення такої “Чорної легенди” і які ж були наслідки цієї інституції. </w:t>
      </w:r>
    </w:p>
    <w:p w14:paraId="2AB5095E" w14:textId="20B18126" w:rsidR="0046418A" w:rsidRDefault="00CD2F5C" w:rsidP="0046418A">
      <w:pPr>
        <w:rPr>
          <w:rFonts w:ascii="Times New Roman" w:hAnsi="Times New Roman" w:cs="Times New Roman"/>
          <w:sz w:val="32"/>
          <w:szCs w:val="32"/>
          <w:lang w:val="uk-UA"/>
        </w:rPr>
      </w:pPr>
      <w:r>
        <w:rPr>
          <w:rFonts w:ascii="Times New Roman" w:hAnsi="Times New Roman" w:cs="Times New Roman"/>
          <w:sz w:val="32"/>
          <w:szCs w:val="32"/>
          <w:lang w:val="uk-UA"/>
        </w:rPr>
        <w:lastRenderedPageBreak/>
        <w:t>Я спробую це з</w:t>
      </w:r>
      <w:r w:rsidRPr="00CD2F5C">
        <w:rPr>
          <w:rFonts w:ascii="Times New Roman" w:hAnsi="Times New Roman" w:cs="Times New Roman"/>
          <w:sz w:val="32"/>
          <w:szCs w:val="32"/>
          <w:lang w:val="uk-UA"/>
        </w:rPr>
        <w:t>’</w:t>
      </w:r>
      <w:r>
        <w:rPr>
          <w:rFonts w:ascii="Times New Roman" w:hAnsi="Times New Roman" w:cs="Times New Roman"/>
          <w:sz w:val="32"/>
          <w:szCs w:val="32"/>
          <w:lang w:val="uk-UA"/>
        </w:rPr>
        <w:t>ясувати у цій праці, а також дослідити який ефект інквізиція мала на іспанську історію, через що її почали вважати чорною сторінкою в історії Іспанії.</w:t>
      </w:r>
    </w:p>
    <w:p w14:paraId="706A59ED" w14:textId="77777777" w:rsidR="00A77DDF" w:rsidRPr="002B1DF5" w:rsidRDefault="00A77DDF" w:rsidP="0046418A">
      <w:pPr>
        <w:rPr>
          <w:rFonts w:ascii="Times New Roman" w:hAnsi="Times New Roman" w:cs="Times New Roman"/>
          <w:sz w:val="32"/>
          <w:szCs w:val="32"/>
          <w:lang w:val="uk-UA"/>
        </w:rPr>
      </w:pPr>
    </w:p>
    <w:p w14:paraId="655E4F0A" w14:textId="3589AF4B" w:rsidR="00113F91" w:rsidRDefault="00113F91" w:rsidP="00E6456E">
      <w:pPr>
        <w:rPr>
          <w:rFonts w:ascii="Times New Roman" w:hAnsi="Times New Roman" w:cs="Times New Roman"/>
          <w:sz w:val="32"/>
          <w:szCs w:val="32"/>
          <w:lang w:val="uk-UA"/>
        </w:rPr>
      </w:pPr>
      <w:r w:rsidRPr="00DD3858">
        <w:rPr>
          <w:rFonts w:ascii="Times New Roman" w:hAnsi="Times New Roman" w:cs="Times New Roman"/>
          <w:b/>
          <w:bCs/>
          <w:sz w:val="32"/>
          <w:szCs w:val="32"/>
          <w:lang w:val="uk-UA"/>
        </w:rPr>
        <w:t>Мет</w:t>
      </w:r>
      <w:r w:rsidR="00DD3858">
        <w:rPr>
          <w:rFonts w:ascii="Times New Roman" w:hAnsi="Times New Roman" w:cs="Times New Roman"/>
          <w:b/>
          <w:bCs/>
          <w:sz w:val="32"/>
          <w:szCs w:val="32"/>
          <w:lang w:val="uk-UA"/>
        </w:rPr>
        <w:t>а</w:t>
      </w:r>
      <w:r>
        <w:rPr>
          <w:rFonts w:ascii="Times New Roman" w:hAnsi="Times New Roman" w:cs="Times New Roman"/>
          <w:sz w:val="32"/>
          <w:szCs w:val="32"/>
          <w:lang w:val="uk-UA"/>
        </w:rPr>
        <w:t xml:space="preserve"> дипломної роботи </w:t>
      </w:r>
      <w:r w:rsidR="00DD3858">
        <w:rPr>
          <w:rFonts w:ascii="Times New Roman" w:hAnsi="Times New Roman" w:cs="Times New Roman"/>
          <w:sz w:val="32"/>
          <w:szCs w:val="32"/>
          <w:lang w:val="uk-UA"/>
        </w:rPr>
        <w:t>полягає у</w:t>
      </w:r>
      <w:r>
        <w:rPr>
          <w:rFonts w:ascii="Times New Roman" w:hAnsi="Times New Roman" w:cs="Times New Roman"/>
          <w:sz w:val="32"/>
          <w:szCs w:val="32"/>
          <w:lang w:val="uk-UA"/>
        </w:rPr>
        <w:t xml:space="preserve"> дослідженн</w:t>
      </w:r>
      <w:r w:rsidR="00DD3858">
        <w:rPr>
          <w:rFonts w:ascii="Times New Roman" w:hAnsi="Times New Roman" w:cs="Times New Roman"/>
          <w:sz w:val="32"/>
          <w:szCs w:val="32"/>
          <w:lang w:val="uk-UA"/>
        </w:rPr>
        <w:t>і</w:t>
      </w:r>
      <w:r>
        <w:rPr>
          <w:rFonts w:ascii="Times New Roman" w:hAnsi="Times New Roman" w:cs="Times New Roman"/>
          <w:sz w:val="32"/>
          <w:szCs w:val="32"/>
          <w:lang w:val="uk-UA"/>
        </w:rPr>
        <w:t xml:space="preserve"> історіографії, аналіз</w:t>
      </w:r>
      <w:r w:rsidR="00DD3858">
        <w:rPr>
          <w:rFonts w:ascii="Times New Roman" w:hAnsi="Times New Roman" w:cs="Times New Roman"/>
          <w:sz w:val="32"/>
          <w:szCs w:val="32"/>
          <w:lang w:val="uk-UA"/>
        </w:rPr>
        <w:t>у</w:t>
      </w:r>
      <w:r>
        <w:rPr>
          <w:rFonts w:ascii="Times New Roman" w:hAnsi="Times New Roman" w:cs="Times New Roman"/>
          <w:sz w:val="32"/>
          <w:szCs w:val="32"/>
          <w:lang w:val="uk-UA"/>
        </w:rPr>
        <w:t xml:space="preserve"> джерел про Іспанську Інквізицію</w:t>
      </w:r>
      <w:r w:rsidR="00C8604B">
        <w:rPr>
          <w:rFonts w:ascii="Times New Roman" w:hAnsi="Times New Roman" w:cs="Times New Roman"/>
          <w:sz w:val="32"/>
          <w:szCs w:val="32"/>
          <w:lang w:val="uk-UA"/>
        </w:rPr>
        <w:t>, вирішення проблеми Чорної Легенди</w:t>
      </w:r>
      <w:r w:rsidR="00F2585B">
        <w:rPr>
          <w:rFonts w:ascii="Times New Roman" w:hAnsi="Times New Roman" w:cs="Times New Roman"/>
          <w:sz w:val="32"/>
          <w:szCs w:val="32"/>
          <w:lang w:val="uk-UA"/>
        </w:rPr>
        <w:t xml:space="preserve"> Іспанської Інквізиції</w:t>
      </w:r>
      <w:r w:rsidR="00C8604B">
        <w:rPr>
          <w:rFonts w:ascii="Times New Roman" w:hAnsi="Times New Roman" w:cs="Times New Roman"/>
          <w:sz w:val="32"/>
          <w:szCs w:val="32"/>
          <w:lang w:val="uk-UA"/>
        </w:rPr>
        <w:t xml:space="preserve"> і її викладання </w:t>
      </w:r>
      <w:r w:rsidR="00601CC7">
        <w:rPr>
          <w:rFonts w:ascii="Times New Roman" w:hAnsi="Times New Roman" w:cs="Times New Roman"/>
          <w:sz w:val="32"/>
          <w:szCs w:val="32"/>
          <w:lang w:val="uk-UA"/>
        </w:rPr>
        <w:t xml:space="preserve">в </w:t>
      </w:r>
      <w:r w:rsidR="00C8604B">
        <w:rPr>
          <w:rFonts w:ascii="Times New Roman" w:hAnsi="Times New Roman" w:cs="Times New Roman"/>
          <w:sz w:val="32"/>
          <w:szCs w:val="32"/>
          <w:lang w:val="uk-UA"/>
        </w:rPr>
        <w:t>історичних матеріалах.</w:t>
      </w:r>
    </w:p>
    <w:p w14:paraId="0BD95445" w14:textId="77777777" w:rsidR="00C8604B" w:rsidRDefault="00C8604B" w:rsidP="00E6456E">
      <w:pPr>
        <w:rPr>
          <w:rFonts w:ascii="Times New Roman" w:hAnsi="Times New Roman" w:cs="Times New Roman"/>
          <w:sz w:val="32"/>
          <w:szCs w:val="32"/>
          <w:lang w:val="uk-UA"/>
        </w:rPr>
      </w:pPr>
    </w:p>
    <w:p w14:paraId="4D803B30" w14:textId="36D8D19C" w:rsidR="00C8604B" w:rsidRDefault="00C8604B" w:rsidP="00C8604B">
      <w:pPr>
        <w:rPr>
          <w:rFonts w:ascii="Times New Roman" w:hAnsi="Times New Roman" w:cs="Times New Roman"/>
          <w:bCs/>
          <w:sz w:val="32"/>
          <w:szCs w:val="32"/>
          <w:lang w:val="uk-UA"/>
        </w:rPr>
      </w:pPr>
      <w:r w:rsidRPr="00DD3858">
        <w:rPr>
          <w:rFonts w:ascii="Times New Roman" w:hAnsi="Times New Roman" w:cs="Times New Roman"/>
          <w:b/>
          <w:sz w:val="32"/>
          <w:szCs w:val="32"/>
          <w:lang w:val="uk-UA"/>
        </w:rPr>
        <w:t>Об’єктом дослідження</w:t>
      </w:r>
      <w:r w:rsidRPr="00C8604B">
        <w:rPr>
          <w:rFonts w:ascii="Times New Roman" w:hAnsi="Times New Roman" w:cs="Times New Roman"/>
          <w:bCs/>
          <w:sz w:val="32"/>
          <w:szCs w:val="32"/>
          <w:lang w:val="uk-UA"/>
        </w:rPr>
        <w:t xml:space="preserve"> виступа</w:t>
      </w:r>
      <w:r>
        <w:rPr>
          <w:rFonts w:ascii="Times New Roman" w:hAnsi="Times New Roman" w:cs="Times New Roman"/>
          <w:bCs/>
          <w:sz w:val="32"/>
          <w:szCs w:val="32"/>
          <w:lang w:val="uk-UA"/>
        </w:rPr>
        <w:t xml:space="preserve">є література і джерел присвячені Іспанській Інквізиції у період її найбільш активного втручання у життя людей , а саме </w:t>
      </w:r>
      <w:r w:rsidR="00027690">
        <w:rPr>
          <w:rFonts w:ascii="Times New Roman" w:hAnsi="Times New Roman" w:cs="Times New Roman"/>
          <w:bCs/>
          <w:sz w:val="32"/>
          <w:szCs w:val="32"/>
          <w:lang w:val="uk-UA"/>
        </w:rPr>
        <w:t xml:space="preserve">протягом </w:t>
      </w:r>
      <w:r>
        <w:rPr>
          <w:rFonts w:ascii="Times New Roman" w:hAnsi="Times New Roman" w:cs="Times New Roman"/>
          <w:bCs/>
          <w:sz w:val="32"/>
          <w:szCs w:val="32"/>
          <w:lang w:val="en-US"/>
        </w:rPr>
        <w:t>XV</w:t>
      </w:r>
      <w:r w:rsidRPr="00C8604B">
        <w:rPr>
          <w:rFonts w:ascii="Times New Roman" w:hAnsi="Times New Roman" w:cs="Times New Roman"/>
          <w:bCs/>
          <w:sz w:val="32"/>
          <w:szCs w:val="32"/>
          <w:lang w:val="uk-UA"/>
        </w:rPr>
        <w:t>-</w:t>
      </w:r>
      <w:r>
        <w:rPr>
          <w:rFonts w:ascii="Times New Roman" w:hAnsi="Times New Roman" w:cs="Times New Roman"/>
          <w:bCs/>
          <w:sz w:val="32"/>
          <w:szCs w:val="32"/>
          <w:lang w:val="en-US"/>
        </w:rPr>
        <w:t>XVI</w:t>
      </w:r>
      <w:r>
        <w:rPr>
          <w:rFonts w:ascii="Times New Roman" w:hAnsi="Times New Roman" w:cs="Times New Roman"/>
          <w:bCs/>
          <w:sz w:val="32"/>
          <w:szCs w:val="32"/>
          <w:lang w:val="uk-UA"/>
        </w:rPr>
        <w:t xml:space="preserve"> століття</w:t>
      </w:r>
    </w:p>
    <w:p w14:paraId="36EE26EA" w14:textId="1248D78A" w:rsidR="00027690" w:rsidRDefault="00027690" w:rsidP="00027690">
      <w:pPr>
        <w:jc w:val="center"/>
        <w:rPr>
          <w:rFonts w:ascii="Times New Roman" w:hAnsi="Times New Roman" w:cs="Times New Roman"/>
          <w:bCs/>
          <w:sz w:val="32"/>
          <w:szCs w:val="32"/>
          <w:lang w:val="uk-UA"/>
        </w:rPr>
      </w:pPr>
    </w:p>
    <w:p w14:paraId="4900CAF5" w14:textId="56A4DDFA" w:rsidR="00027690" w:rsidRDefault="00027690" w:rsidP="00027690">
      <w:pPr>
        <w:rPr>
          <w:rFonts w:ascii="Times New Roman" w:hAnsi="Times New Roman" w:cs="Times New Roman"/>
          <w:bCs/>
          <w:sz w:val="32"/>
          <w:szCs w:val="32"/>
          <w:lang w:val="uk-UA"/>
        </w:rPr>
      </w:pPr>
      <w:r w:rsidRPr="00DD3858">
        <w:rPr>
          <w:rFonts w:ascii="Times New Roman" w:hAnsi="Times New Roman" w:cs="Times New Roman"/>
          <w:b/>
          <w:sz w:val="32"/>
          <w:szCs w:val="32"/>
          <w:lang w:val="uk-UA"/>
        </w:rPr>
        <w:t>Предметом дослідження</w:t>
      </w:r>
      <w:r>
        <w:rPr>
          <w:rFonts w:ascii="Times New Roman" w:hAnsi="Times New Roman" w:cs="Times New Roman"/>
          <w:bCs/>
          <w:sz w:val="32"/>
          <w:szCs w:val="32"/>
          <w:lang w:val="uk-UA"/>
        </w:rPr>
        <w:t xml:space="preserve"> виступає Іспанська Інквізиція, і її показ </w:t>
      </w:r>
      <w:r w:rsidR="00F2585B">
        <w:rPr>
          <w:rFonts w:ascii="Times New Roman" w:hAnsi="Times New Roman" w:cs="Times New Roman"/>
          <w:bCs/>
          <w:sz w:val="32"/>
          <w:szCs w:val="32"/>
          <w:lang w:val="uk-UA"/>
        </w:rPr>
        <w:t>у історичних документах і працях.</w:t>
      </w:r>
    </w:p>
    <w:p w14:paraId="0DE4A9FF" w14:textId="3132E7C2" w:rsidR="00F2585B" w:rsidRDefault="00F2585B" w:rsidP="000E36DA">
      <w:pPr>
        <w:jc w:val="center"/>
        <w:rPr>
          <w:rFonts w:ascii="Times New Roman" w:hAnsi="Times New Roman" w:cs="Times New Roman"/>
          <w:bCs/>
          <w:sz w:val="32"/>
          <w:szCs w:val="32"/>
          <w:lang w:val="uk-UA"/>
        </w:rPr>
      </w:pPr>
    </w:p>
    <w:p w14:paraId="52F067F6" w14:textId="14D7FE99" w:rsidR="000E36DA" w:rsidRDefault="00DD3858" w:rsidP="00DD3858">
      <w:pPr>
        <w:rPr>
          <w:rFonts w:ascii="Times New Roman" w:hAnsi="Times New Roman" w:cs="Times New Roman"/>
          <w:bCs/>
          <w:sz w:val="32"/>
          <w:szCs w:val="32"/>
          <w:lang w:val="uk-UA"/>
        </w:rPr>
      </w:pPr>
      <w:r w:rsidRPr="00DD3858">
        <w:rPr>
          <w:rFonts w:ascii="Times New Roman" w:hAnsi="Times New Roman" w:cs="Times New Roman"/>
          <w:b/>
          <w:sz w:val="32"/>
          <w:szCs w:val="32"/>
          <w:lang w:val="uk-UA"/>
        </w:rPr>
        <w:t xml:space="preserve">Хронологічні межі дослідження </w:t>
      </w:r>
      <w:r>
        <w:rPr>
          <w:rFonts w:ascii="Times New Roman" w:hAnsi="Times New Roman" w:cs="Times New Roman"/>
          <w:bCs/>
          <w:sz w:val="32"/>
          <w:szCs w:val="32"/>
          <w:lang w:val="uk-UA"/>
        </w:rPr>
        <w:t>виступає с</w:t>
      </w:r>
      <w:r w:rsidR="00601CC7">
        <w:rPr>
          <w:rFonts w:ascii="Times New Roman" w:hAnsi="Times New Roman" w:cs="Times New Roman"/>
          <w:bCs/>
          <w:sz w:val="32"/>
          <w:szCs w:val="32"/>
          <w:lang w:val="uk-UA"/>
        </w:rPr>
        <w:t xml:space="preserve">ередина </w:t>
      </w:r>
      <w:r w:rsidR="00601CC7">
        <w:rPr>
          <w:rFonts w:ascii="Times New Roman" w:hAnsi="Times New Roman" w:cs="Times New Roman"/>
          <w:bCs/>
          <w:sz w:val="32"/>
          <w:szCs w:val="32"/>
          <w:lang w:val="en-US"/>
        </w:rPr>
        <w:t>XV</w:t>
      </w:r>
      <w:r w:rsidR="00601CC7" w:rsidRPr="00601CC7">
        <w:rPr>
          <w:rFonts w:ascii="Times New Roman" w:hAnsi="Times New Roman" w:cs="Times New Roman"/>
          <w:bCs/>
          <w:sz w:val="32"/>
          <w:szCs w:val="32"/>
        </w:rPr>
        <w:t>-</w:t>
      </w:r>
      <w:r w:rsidR="00601CC7">
        <w:rPr>
          <w:rFonts w:ascii="Times New Roman" w:hAnsi="Times New Roman" w:cs="Times New Roman"/>
          <w:bCs/>
          <w:sz w:val="32"/>
          <w:szCs w:val="32"/>
          <w:lang w:val="uk-UA"/>
        </w:rPr>
        <w:t xml:space="preserve">го століття –  початок </w:t>
      </w:r>
      <w:r w:rsidR="00601CC7">
        <w:rPr>
          <w:rFonts w:ascii="Times New Roman" w:hAnsi="Times New Roman" w:cs="Times New Roman"/>
          <w:bCs/>
          <w:sz w:val="32"/>
          <w:szCs w:val="32"/>
          <w:lang w:val="en-US"/>
        </w:rPr>
        <w:t>XVII</w:t>
      </w:r>
      <w:r w:rsidR="00601CC7">
        <w:rPr>
          <w:rFonts w:ascii="Times New Roman" w:hAnsi="Times New Roman" w:cs="Times New Roman"/>
          <w:bCs/>
          <w:sz w:val="32"/>
          <w:szCs w:val="32"/>
          <w:lang w:val="uk-UA"/>
        </w:rPr>
        <w:t>-го століття.</w:t>
      </w:r>
    </w:p>
    <w:p w14:paraId="09116079" w14:textId="77777777" w:rsidR="00601CC7" w:rsidRDefault="00601CC7" w:rsidP="000E36DA">
      <w:pPr>
        <w:rPr>
          <w:rFonts w:ascii="Times New Roman" w:hAnsi="Times New Roman" w:cs="Times New Roman"/>
          <w:bCs/>
          <w:sz w:val="32"/>
          <w:szCs w:val="32"/>
          <w:lang w:val="uk-UA"/>
        </w:rPr>
      </w:pPr>
    </w:p>
    <w:p w14:paraId="1A1A4485" w14:textId="2C7DF7E8" w:rsidR="00601CC7" w:rsidRPr="00601CC7" w:rsidRDefault="00DD3858" w:rsidP="00DD3858">
      <w:pPr>
        <w:rPr>
          <w:rFonts w:ascii="Times New Roman" w:hAnsi="Times New Roman" w:cs="Times New Roman"/>
          <w:bCs/>
          <w:sz w:val="32"/>
          <w:szCs w:val="32"/>
          <w:lang w:val="uk-UA"/>
        </w:rPr>
      </w:pPr>
      <w:r>
        <w:rPr>
          <w:rFonts w:ascii="Times New Roman" w:hAnsi="Times New Roman" w:cs="Times New Roman"/>
          <w:b/>
          <w:sz w:val="32"/>
          <w:szCs w:val="32"/>
          <w:lang w:val="uk-UA"/>
        </w:rPr>
        <w:t xml:space="preserve">Географічними межами дослідження </w:t>
      </w:r>
      <w:r>
        <w:rPr>
          <w:rFonts w:ascii="Times New Roman" w:hAnsi="Times New Roman" w:cs="Times New Roman"/>
          <w:bCs/>
          <w:sz w:val="32"/>
          <w:szCs w:val="32"/>
          <w:lang w:val="uk-UA"/>
        </w:rPr>
        <w:t xml:space="preserve">знаходяться у </w:t>
      </w:r>
      <w:r w:rsidR="00601CC7">
        <w:rPr>
          <w:rFonts w:ascii="Times New Roman" w:hAnsi="Times New Roman" w:cs="Times New Roman"/>
          <w:bCs/>
          <w:sz w:val="32"/>
          <w:szCs w:val="32"/>
          <w:lang w:val="uk-UA"/>
        </w:rPr>
        <w:t>Королівств</w:t>
      </w:r>
      <w:r>
        <w:rPr>
          <w:rFonts w:ascii="Times New Roman" w:hAnsi="Times New Roman" w:cs="Times New Roman"/>
          <w:bCs/>
          <w:sz w:val="32"/>
          <w:szCs w:val="32"/>
          <w:lang w:val="uk-UA"/>
        </w:rPr>
        <w:t xml:space="preserve">і </w:t>
      </w:r>
      <w:r w:rsidR="00601CC7">
        <w:rPr>
          <w:rFonts w:ascii="Times New Roman" w:hAnsi="Times New Roman" w:cs="Times New Roman"/>
          <w:bCs/>
          <w:sz w:val="32"/>
          <w:szCs w:val="32"/>
          <w:lang w:val="uk-UA"/>
        </w:rPr>
        <w:t>Іспанія</w:t>
      </w:r>
      <w:r>
        <w:rPr>
          <w:rFonts w:ascii="Times New Roman" w:hAnsi="Times New Roman" w:cs="Times New Roman"/>
          <w:bCs/>
          <w:sz w:val="32"/>
          <w:szCs w:val="32"/>
          <w:lang w:val="uk-UA"/>
        </w:rPr>
        <w:t xml:space="preserve"> на</w:t>
      </w:r>
      <w:r w:rsidR="00601CC7">
        <w:rPr>
          <w:rFonts w:ascii="Times New Roman" w:hAnsi="Times New Roman" w:cs="Times New Roman"/>
          <w:bCs/>
          <w:sz w:val="32"/>
          <w:szCs w:val="32"/>
          <w:lang w:val="uk-UA"/>
        </w:rPr>
        <w:t xml:space="preserve"> Піренейськ</w:t>
      </w:r>
      <w:r>
        <w:rPr>
          <w:rFonts w:ascii="Times New Roman" w:hAnsi="Times New Roman" w:cs="Times New Roman"/>
          <w:bCs/>
          <w:sz w:val="32"/>
          <w:szCs w:val="32"/>
          <w:lang w:val="uk-UA"/>
        </w:rPr>
        <w:t>ому</w:t>
      </w:r>
      <w:r w:rsidR="00601CC7">
        <w:rPr>
          <w:rFonts w:ascii="Times New Roman" w:hAnsi="Times New Roman" w:cs="Times New Roman"/>
          <w:bCs/>
          <w:sz w:val="32"/>
          <w:szCs w:val="32"/>
          <w:lang w:val="uk-UA"/>
        </w:rPr>
        <w:t xml:space="preserve"> півостр</w:t>
      </w:r>
      <w:r>
        <w:rPr>
          <w:rFonts w:ascii="Times New Roman" w:hAnsi="Times New Roman" w:cs="Times New Roman"/>
          <w:bCs/>
          <w:sz w:val="32"/>
          <w:szCs w:val="32"/>
          <w:lang w:val="uk-UA"/>
        </w:rPr>
        <w:t>ові</w:t>
      </w:r>
      <w:r w:rsidR="00601CC7">
        <w:rPr>
          <w:rFonts w:ascii="Times New Roman" w:hAnsi="Times New Roman" w:cs="Times New Roman"/>
          <w:bCs/>
          <w:sz w:val="32"/>
          <w:szCs w:val="32"/>
          <w:lang w:val="uk-UA"/>
        </w:rPr>
        <w:t>.</w:t>
      </w:r>
    </w:p>
    <w:p w14:paraId="45DC7A02" w14:textId="77777777" w:rsidR="00601CC7" w:rsidRPr="00601CC7" w:rsidRDefault="00601CC7" w:rsidP="00601CC7">
      <w:pPr>
        <w:jc w:val="center"/>
        <w:rPr>
          <w:rFonts w:ascii="Times New Roman" w:hAnsi="Times New Roman" w:cs="Times New Roman"/>
          <w:b/>
          <w:sz w:val="32"/>
          <w:szCs w:val="32"/>
          <w:lang w:val="uk-UA"/>
        </w:rPr>
      </w:pPr>
    </w:p>
    <w:p w14:paraId="66C73D80" w14:textId="77777777" w:rsidR="00F2585B" w:rsidRPr="00F2585B" w:rsidRDefault="00F2585B" w:rsidP="00027690">
      <w:pPr>
        <w:rPr>
          <w:rFonts w:ascii="Times New Roman" w:hAnsi="Times New Roman" w:cs="Times New Roman"/>
          <w:bCs/>
          <w:sz w:val="32"/>
          <w:szCs w:val="32"/>
          <w:lang w:val="uk-UA"/>
        </w:rPr>
      </w:pPr>
    </w:p>
    <w:p w14:paraId="047FC211" w14:textId="77777777" w:rsidR="00027690" w:rsidRDefault="00027690" w:rsidP="00027690">
      <w:pPr>
        <w:jc w:val="center"/>
        <w:rPr>
          <w:rFonts w:ascii="Times New Roman" w:hAnsi="Times New Roman" w:cs="Times New Roman"/>
          <w:bCs/>
          <w:sz w:val="32"/>
          <w:szCs w:val="32"/>
          <w:lang w:val="uk-UA"/>
        </w:rPr>
      </w:pPr>
    </w:p>
    <w:p w14:paraId="66808A79" w14:textId="243FA03C" w:rsidR="00027690" w:rsidRDefault="00027690" w:rsidP="00027690">
      <w:pPr>
        <w:rPr>
          <w:rFonts w:ascii="Times New Roman" w:hAnsi="Times New Roman" w:cs="Times New Roman"/>
          <w:bCs/>
          <w:sz w:val="32"/>
          <w:szCs w:val="32"/>
          <w:lang w:val="uk-UA"/>
        </w:rPr>
      </w:pPr>
    </w:p>
    <w:p w14:paraId="4E15E21A" w14:textId="388FD730" w:rsidR="002B1DF5" w:rsidRDefault="002B1DF5" w:rsidP="00027690">
      <w:pPr>
        <w:rPr>
          <w:rFonts w:ascii="Times New Roman" w:hAnsi="Times New Roman" w:cs="Times New Roman"/>
          <w:bCs/>
          <w:sz w:val="32"/>
          <w:szCs w:val="32"/>
          <w:lang w:val="uk-UA"/>
        </w:rPr>
      </w:pPr>
    </w:p>
    <w:p w14:paraId="013F1AD1" w14:textId="77777777" w:rsidR="002B1DF5" w:rsidRPr="00027690" w:rsidRDefault="002B1DF5" w:rsidP="00027690">
      <w:pPr>
        <w:rPr>
          <w:rFonts w:ascii="Times New Roman" w:hAnsi="Times New Roman" w:cs="Times New Roman"/>
          <w:bCs/>
          <w:sz w:val="32"/>
          <w:szCs w:val="32"/>
          <w:lang w:val="uk-UA"/>
        </w:rPr>
      </w:pPr>
    </w:p>
    <w:p w14:paraId="4DF903EE" w14:textId="77777777" w:rsidR="00D42DAF" w:rsidRDefault="00D42DAF" w:rsidP="003B0FFA">
      <w:pPr>
        <w:jc w:val="center"/>
        <w:rPr>
          <w:rFonts w:ascii="Times New Roman" w:hAnsi="Times New Roman" w:cs="Times New Roman"/>
          <w:b/>
          <w:bCs/>
          <w:sz w:val="32"/>
          <w:szCs w:val="32"/>
          <w:lang w:val="uk-UA"/>
        </w:rPr>
      </w:pPr>
    </w:p>
    <w:p w14:paraId="416BFC68" w14:textId="77777777" w:rsidR="00DD3858" w:rsidRDefault="00DD3858" w:rsidP="00F2585B">
      <w:pPr>
        <w:rPr>
          <w:rFonts w:ascii="Times New Roman" w:hAnsi="Times New Roman" w:cs="Times New Roman"/>
          <w:b/>
          <w:bCs/>
          <w:sz w:val="32"/>
          <w:szCs w:val="32"/>
          <w:lang w:val="uk-UA"/>
        </w:rPr>
      </w:pPr>
    </w:p>
    <w:p w14:paraId="383CCC60" w14:textId="5F30C031" w:rsidR="00BD450A" w:rsidRDefault="00CD2F5C" w:rsidP="00CD2F5C">
      <w:pPr>
        <w:rPr>
          <w:rFonts w:ascii="Times New Roman" w:hAnsi="Times New Roman" w:cs="Times New Roman"/>
          <w:sz w:val="32"/>
          <w:szCs w:val="32"/>
          <w:lang w:val="uk-UA"/>
        </w:rPr>
      </w:pPr>
      <w:r>
        <w:rPr>
          <w:rFonts w:ascii="Times New Roman" w:hAnsi="Times New Roman" w:cs="Times New Roman"/>
          <w:b/>
          <w:bCs/>
          <w:sz w:val="32"/>
          <w:szCs w:val="32"/>
          <w:lang w:val="uk-UA"/>
        </w:rPr>
        <w:lastRenderedPageBreak/>
        <w:t>Р</w:t>
      </w:r>
      <w:r w:rsidRPr="00DE4185">
        <w:rPr>
          <w:rFonts w:ascii="Times New Roman" w:hAnsi="Times New Roman" w:cs="Times New Roman"/>
          <w:b/>
          <w:bCs/>
          <w:sz w:val="32"/>
          <w:szCs w:val="32"/>
          <w:lang w:val="uk-UA"/>
        </w:rPr>
        <w:t xml:space="preserve">ОЗДІЛ 1. </w:t>
      </w:r>
      <w:r w:rsidRPr="00DE4185">
        <w:rPr>
          <w:rFonts w:ascii="Times New Roman" w:hAnsi="Times New Roman" w:cs="Times New Roman"/>
          <w:sz w:val="32"/>
          <w:szCs w:val="32"/>
          <w:lang w:val="uk-UA"/>
        </w:rPr>
        <w:t>Історіографія та методи дослідження</w:t>
      </w:r>
    </w:p>
    <w:p w14:paraId="6B5C8A82" w14:textId="77777777" w:rsidR="002B1DF5" w:rsidRDefault="00F2585B" w:rsidP="00F2585B">
      <w:pPr>
        <w:pStyle w:val="a3"/>
        <w:numPr>
          <w:ilvl w:val="1"/>
          <w:numId w:val="10"/>
        </w:numPr>
        <w:rPr>
          <w:rFonts w:ascii="Times New Roman" w:hAnsi="Times New Roman" w:cs="Times New Roman"/>
          <w:sz w:val="32"/>
          <w:szCs w:val="32"/>
          <w:lang w:val="uk-UA"/>
        </w:rPr>
      </w:pPr>
      <w:r>
        <w:rPr>
          <w:rFonts w:ascii="Times New Roman" w:hAnsi="Times New Roman" w:cs="Times New Roman"/>
          <w:sz w:val="32"/>
          <w:szCs w:val="32"/>
          <w:lang w:val="uk-UA"/>
        </w:rPr>
        <w:t>Історіографія проблеми</w:t>
      </w:r>
    </w:p>
    <w:p w14:paraId="75FD7138" w14:textId="77777777" w:rsidR="002B1DF5" w:rsidRDefault="002B1DF5" w:rsidP="002B1DF5">
      <w:pPr>
        <w:pStyle w:val="a3"/>
        <w:rPr>
          <w:rFonts w:ascii="Times New Roman" w:hAnsi="Times New Roman" w:cs="Times New Roman"/>
          <w:sz w:val="32"/>
          <w:szCs w:val="32"/>
          <w:lang w:val="uk-UA"/>
        </w:rPr>
      </w:pPr>
    </w:p>
    <w:p w14:paraId="454BDD4F" w14:textId="55322E3F" w:rsidR="00F2585B" w:rsidRPr="002B1DF5" w:rsidRDefault="00F2585B" w:rsidP="002B1DF5">
      <w:pPr>
        <w:rPr>
          <w:rFonts w:ascii="Times New Roman" w:hAnsi="Times New Roman" w:cs="Times New Roman"/>
          <w:sz w:val="32"/>
          <w:szCs w:val="32"/>
          <w:lang w:val="uk-UA"/>
        </w:rPr>
      </w:pPr>
      <w:r w:rsidRPr="002B1DF5">
        <w:rPr>
          <w:rFonts w:ascii="Times New Roman" w:hAnsi="Times New Roman" w:cs="Times New Roman"/>
          <w:sz w:val="32"/>
          <w:szCs w:val="32"/>
          <w:lang w:val="uk-UA"/>
        </w:rPr>
        <w:t>Вивчення</w:t>
      </w:r>
      <w:r w:rsidR="002B1DF5">
        <w:rPr>
          <w:rFonts w:ascii="Times New Roman" w:hAnsi="Times New Roman" w:cs="Times New Roman"/>
          <w:sz w:val="32"/>
          <w:szCs w:val="32"/>
          <w:lang w:val="uk-UA"/>
        </w:rPr>
        <w:t xml:space="preserve"> </w:t>
      </w:r>
      <w:r w:rsidRPr="002B1DF5">
        <w:rPr>
          <w:rFonts w:ascii="Times New Roman" w:hAnsi="Times New Roman" w:cs="Times New Roman"/>
          <w:sz w:val="32"/>
          <w:szCs w:val="32"/>
          <w:lang w:val="uk-UA"/>
        </w:rPr>
        <w:t>істориками проблеми інквізиції бере свій початок від праці Хуана Атноніо-Ллорієнте, він був першим істориком Інквізиції Іспанії, у часи вторгнення Наполеона у Іспанію з ціллю зміни правлячої династії  Іспанії, у Мадриді почав царювати брат Наполеона, Жозеф (Хосе Перший)</w:t>
      </w:r>
      <w:r w:rsidR="000E36DA" w:rsidRPr="002B1DF5">
        <w:rPr>
          <w:rFonts w:ascii="Times New Roman" w:hAnsi="Times New Roman" w:cs="Times New Roman"/>
          <w:sz w:val="32"/>
          <w:szCs w:val="32"/>
          <w:lang w:val="uk-UA"/>
        </w:rPr>
        <w:t xml:space="preserve"> – новому королю почала присягати аристократія і духовенство – серед духовенства і знаходився Хуан-Антоніо Ллорієнте, він мав прямий доступ до архівів Інквізиції і почав свою працю саме в Іспанії. На превеликий для нього жаль, він був вимушений тікати з Іспанії у Париж, коли його парі на нову династію не виправдалось. Саме у Парижі він завершив свою працю “Критична історія Іспанської Інквізиції” (1817) з часом вона здобула популярність і була перекладена з французької на інші мови. Причина гучної та широкої популярності «Критичної історії» — у неймовірному багатстві документального матеріалу з яким працював автор</w:t>
      </w:r>
      <w:r w:rsidR="00FB435D" w:rsidRPr="002B1DF5">
        <w:rPr>
          <w:rFonts w:ascii="Times New Roman" w:hAnsi="Times New Roman" w:cs="Times New Roman"/>
          <w:sz w:val="32"/>
          <w:szCs w:val="32"/>
          <w:lang w:val="uk-UA"/>
        </w:rPr>
        <w:t xml:space="preserve"> і до якого він мав доступ, як представник церкви</w:t>
      </w:r>
      <w:r w:rsidR="000E36DA" w:rsidRPr="002B1DF5">
        <w:rPr>
          <w:rFonts w:ascii="Times New Roman" w:hAnsi="Times New Roman" w:cs="Times New Roman"/>
          <w:sz w:val="32"/>
          <w:szCs w:val="32"/>
          <w:lang w:val="uk-UA"/>
        </w:rPr>
        <w:t>. Нажаль на сьогоднішній день його праця часто критикується за недостатню точність у приведені жертв Іспанської Інквізиції</w:t>
      </w:r>
      <w:r w:rsidR="00FB435D" w:rsidRPr="002B1DF5">
        <w:rPr>
          <w:rFonts w:ascii="Times New Roman" w:hAnsi="Times New Roman" w:cs="Times New Roman"/>
          <w:sz w:val="32"/>
          <w:szCs w:val="32"/>
          <w:lang w:val="uk-UA"/>
        </w:rPr>
        <w:t>.</w:t>
      </w:r>
    </w:p>
    <w:p w14:paraId="01D304F3" w14:textId="0AA9A40E" w:rsidR="00D92E4B" w:rsidRDefault="00FB435D" w:rsidP="00F2585B">
      <w:pPr>
        <w:rPr>
          <w:rFonts w:ascii="Times New Roman" w:hAnsi="Times New Roman" w:cs="Times New Roman"/>
          <w:sz w:val="32"/>
          <w:szCs w:val="32"/>
          <w:lang w:val="uk-UA"/>
        </w:rPr>
      </w:pPr>
      <w:r>
        <w:rPr>
          <w:rFonts w:ascii="Times New Roman" w:hAnsi="Times New Roman" w:cs="Times New Roman"/>
          <w:sz w:val="32"/>
          <w:szCs w:val="32"/>
          <w:lang w:val="uk-UA"/>
        </w:rPr>
        <w:t>Інквізиція взагалі часто асоціюється з тортурами, спаленням єретиків, відьмами і фанатизмом – рука інквізиції дотягнулася навіть до самих християн, змушуючи їх</w:t>
      </w:r>
      <w:r w:rsidR="00487E05">
        <w:rPr>
          <w:rFonts w:ascii="Times New Roman" w:hAnsi="Times New Roman" w:cs="Times New Roman"/>
          <w:sz w:val="32"/>
          <w:szCs w:val="32"/>
          <w:lang w:val="uk-UA"/>
        </w:rPr>
        <w:t xml:space="preserve"> всіх жити за законам Трентського собору, в якому було постановлено проблеми реформації а також католицька відповідь на них.</w:t>
      </w:r>
      <w:r w:rsidR="00D92E4B">
        <w:rPr>
          <w:rFonts w:ascii="Times New Roman" w:hAnsi="Times New Roman" w:cs="Times New Roman"/>
          <w:sz w:val="32"/>
          <w:szCs w:val="32"/>
          <w:lang w:val="uk-UA"/>
        </w:rPr>
        <w:t xml:space="preserve"> У цьому випадку допомагає праця </w:t>
      </w:r>
      <w:r w:rsidR="00575249">
        <w:rPr>
          <w:rFonts w:ascii="Times New Roman" w:hAnsi="Times New Roman" w:cs="Times New Roman"/>
          <w:sz w:val="32"/>
          <w:szCs w:val="32"/>
          <w:lang w:val="uk-UA"/>
        </w:rPr>
        <w:t xml:space="preserve">французького історика </w:t>
      </w:r>
      <w:r w:rsidR="00D92E4B">
        <w:rPr>
          <w:rFonts w:ascii="Times New Roman" w:hAnsi="Times New Roman" w:cs="Times New Roman"/>
          <w:sz w:val="32"/>
          <w:szCs w:val="32"/>
          <w:lang w:val="uk-UA"/>
        </w:rPr>
        <w:t xml:space="preserve">Бартоломе Беннассара </w:t>
      </w:r>
      <w:r w:rsidR="00D92E4B" w:rsidRPr="00D92E4B">
        <w:rPr>
          <w:rFonts w:ascii="Times New Roman" w:hAnsi="Times New Roman" w:cs="Times New Roman"/>
          <w:sz w:val="32"/>
          <w:szCs w:val="32"/>
          <w:lang w:val="uk-UA"/>
        </w:rPr>
        <w:t>“</w:t>
      </w:r>
      <w:r w:rsidR="00D92E4B">
        <w:rPr>
          <w:rFonts w:ascii="Times New Roman" w:hAnsi="Times New Roman" w:cs="Times New Roman"/>
          <w:sz w:val="32"/>
          <w:szCs w:val="32"/>
          <w:lang w:val="en-US"/>
        </w:rPr>
        <w:t>L</w:t>
      </w:r>
      <w:r w:rsidR="00D92E4B" w:rsidRPr="00D92E4B">
        <w:rPr>
          <w:rFonts w:ascii="Times New Roman" w:hAnsi="Times New Roman" w:cs="Times New Roman"/>
          <w:sz w:val="32"/>
          <w:szCs w:val="32"/>
          <w:lang w:val="uk-UA"/>
        </w:rPr>
        <w:t>’</w:t>
      </w:r>
      <w:r w:rsidR="00D92E4B">
        <w:rPr>
          <w:rFonts w:ascii="Times New Roman" w:hAnsi="Times New Roman" w:cs="Times New Roman"/>
          <w:sz w:val="32"/>
          <w:szCs w:val="32"/>
          <w:lang w:val="en-US"/>
        </w:rPr>
        <w:t>inquisition</w:t>
      </w:r>
      <w:r w:rsidR="00D92E4B" w:rsidRPr="00D92E4B">
        <w:rPr>
          <w:rFonts w:ascii="Times New Roman" w:hAnsi="Times New Roman" w:cs="Times New Roman"/>
          <w:sz w:val="32"/>
          <w:szCs w:val="32"/>
          <w:lang w:val="uk-UA"/>
        </w:rPr>
        <w:t xml:space="preserve"> </w:t>
      </w:r>
      <w:r w:rsidR="00D92E4B">
        <w:rPr>
          <w:rFonts w:ascii="Times New Roman" w:hAnsi="Times New Roman" w:cs="Times New Roman"/>
          <w:sz w:val="32"/>
          <w:szCs w:val="32"/>
          <w:lang w:val="en-US"/>
        </w:rPr>
        <w:t>espagnole</w:t>
      </w:r>
      <w:r w:rsidR="00D92E4B" w:rsidRPr="00D92E4B">
        <w:rPr>
          <w:rFonts w:ascii="Times New Roman" w:hAnsi="Times New Roman" w:cs="Times New Roman"/>
          <w:sz w:val="32"/>
          <w:szCs w:val="32"/>
          <w:lang w:val="uk-UA"/>
        </w:rPr>
        <w:t xml:space="preserve"> </w:t>
      </w:r>
      <w:r w:rsidR="00D92E4B">
        <w:rPr>
          <w:rFonts w:ascii="Times New Roman" w:hAnsi="Times New Roman" w:cs="Times New Roman"/>
          <w:sz w:val="32"/>
          <w:szCs w:val="32"/>
          <w:lang w:val="en-US"/>
        </w:rPr>
        <w:t>XVe</w:t>
      </w:r>
      <w:r w:rsidR="00D92E4B" w:rsidRPr="00D92E4B">
        <w:rPr>
          <w:rFonts w:ascii="Times New Roman" w:hAnsi="Times New Roman" w:cs="Times New Roman"/>
          <w:sz w:val="32"/>
          <w:szCs w:val="32"/>
          <w:lang w:val="uk-UA"/>
        </w:rPr>
        <w:t>-</w:t>
      </w:r>
      <w:r w:rsidR="00D92E4B">
        <w:rPr>
          <w:rFonts w:ascii="Times New Roman" w:hAnsi="Times New Roman" w:cs="Times New Roman"/>
          <w:sz w:val="32"/>
          <w:szCs w:val="32"/>
          <w:lang w:val="en-US"/>
        </w:rPr>
        <w:t>XIXe</w:t>
      </w:r>
      <w:r w:rsidR="00D92E4B" w:rsidRPr="00D92E4B">
        <w:rPr>
          <w:rFonts w:ascii="Times New Roman" w:hAnsi="Times New Roman" w:cs="Times New Roman"/>
          <w:sz w:val="32"/>
          <w:szCs w:val="32"/>
          <w:lang w:val="uk-UA"/>
        </w:rPr>
        <w:t xml:space="preserve"> </w:t>
      </w:r>
      <w:r w:rsidR="00D92E4B">
        <w:rPr>
          <w:rFonts w:ascii="Times New Roman" w:hAnsi="Times New Roman" w:cs="Times New Roman"/>
          <w:sz w:val="32"/>
          <w:szCs w:val="32"/>
          <w:lang w:val="en-US"/>
        </w:rPr>
        <w:t>siecles</w:t>
      </w:r>
      <w:r w:rsidR="00D92E4B" w:rsidRPr="00D92E4B">
        <w:rPr>
          <w:rFonts w:ascii="Times New Roman" w:hAnsi="Times New Roman" w:cs="Times New Roman"/>
          <w:sz w:val="32"/>
          <w:szCs w:val="32"/>
          <w:lang w:val="uk-UA"/>
        </w:rPr>
        <w:t>”</w:t>
      </w:r>
      <w:r w:rsidR="00D92E4B">
        <w:rPr>
          <w:rFonts w:ascii="Times New Roman" w:hAnsi="Times New Roman" w:cs="Times New Roman"/>
          <w:sz w:val="32"/>
          <w:szCs w:val="32"/>
          <w:lang w:val="uk-UA"/>
        </w:rPr>
        <w:t>, у ній автор досліджує політичну роль іспанської інквізиції, як способу соціального контролю іспанської держави у руках монарших осіб</w:t>
      </w:r>
      <w:r w:rsidR="00575249">
        <w:rPr>
          <w:rFonts w:ascii="Times New Roman" w:hAnsi="Times New Roman" w:cs="Times New Roman"/>
          <w:sz w:val="32"/>
          <w:szCs w:val="32"/>
          <w:lang w:val="uk-UA"/>
        </w:rPr>
        <w:t>.</w:t>
      </w:r>
    </w:p>
    <w:p w14:paraId="36A14829" w14:textId="3B28E172" w:rsidR="00575249" w:rsidRDefault="00575249" w:rsidP="00F2585B">
      <w:pPr>
        <w:rPr>
          <w:rFonts w:ascii="Times New Roman" w:hAnsi="Times New Roman" w:cs="Times New Roman"/>
          <w:sz w:val="32"/>
          <w:szCs w:val="32"/>
          <w:lang w:val="uk-UA"/>
        </w:rPr>
      </w:pPr>
      <w:r>
        <w:rPr>
          <w:rFonts w:ascii="Times New Roman" w:hAnsi="Times New Roman" w:cs="Times New Roman"/>
          <w:sz w:val="32"/>
          <w:szCs w:val="32"/>
          <w:lang w:val="uk-UA"/>
        </w:rPr>
        <w:t xml:space="preserve">Велику працю проробив про історію інквізиції американський історик Генрі Чарльз Лі, який написав 4 томи </w:t>
      </w:r>
      <w:r w:rsidRPr="00575249">
        <w:rPr>
          <w:rFonts w:ascii="Times New Roman" w:hAnsi="Times New Roman" w:cs="Times New Roman"/>
          <w:sz w:val="32"/>
          <w:szCs w:val="32"/>
          <w:lang w:val="uk-UA"/>
        </w:rPr>
        <w:t>“</w:t>
      </w:r>
      <w:r>
        <w:rPr>
          <w:rFonts w:ascii="Times New Roman" w:hAnsi="Times New Roman" w:cs="Times New Roman"/>
          <w:sz w:val="32"/>
          <w:szCs w:val="32"/>
          <w:lang w:val="uk-UA"/>
        </w:rPr>
        <w:t>Історії Інквізиції Іспанії</w:t>
      </w:r>
      <w:r w:rsidRPr="00575249">
        <w:rPr>
          <w:rFonts w:ascii="Times New Roman" w:hAnsi="Times New Roman" w:cs="Times New Roman"/>
          <w:sz w:val="32"/>
          <w:szCs w:val="32"/>
          <w:lang w:val="uk-UA"/>
        </w:rPr>
        <w:t>”</w:t>
      </w:r>
      <w:r w:rsidR="00363D72">
        <w:rPr>
          <w:rFonts w:ascii="Times New Roman" w:hAnsi="Times New Roman" w:cs="Times New Roman"/>
          <w:sz w:val="32"/>
          <w:szCs w:val="32"/>
          <w:lang w:val="uk-UA"/>
        </w:rPr>
        <w:t>, у цій праці я використовував перший та другий томи.</w:t>
      </w:r>
    </w:p>
    <w:p w14:paraId="2A5DACC7" w14:textId="40C97D61" w:rsidR="00363D72" w:rsidRDefault="00363D72" w:rsidP="00F2585B">
      <w:pPr>
        <w:rPr>
          <w:rFonts w:ascii="Times New Roman" w:hAnsi="Times New Roman" w:cs="Times New Roman"/>
          <w:sz w:val="32"/>
          <w:szCs w:val="32"/>
          <w:lang w:val="uk-UA"/>
        </w:rPr>
      </w:pPr>
      <w:r>
        <w:rPr>
          <w:rFonts w:ascii="Times New Roman" w:hAnsi="Times New Roman" w:cs="Times New Roman"/>
          <w:sz w:val="32"/>
          <w:szCs w:val="32"/>
          <w:lang w:val="uk-UA"/>
        </w:rPr>
        <w:lastRenderedPageBreak/>
        <w:t xml:space="preserve">Найбільш корисною історіографією для евальвації Інквізиції була книга Йосипа Ромауальдовича Григульовича Лаврецького з під назвою </w:t>
      </w:r>
      <w:r w:rsidRPr="00363D72">
        <w:rPr>
          <w:rFonts w:ascii="Times New Roman" w:hAnsi="Times New Roman" w:cs="Times New Roman"/>
          <w:sz w:val="32"/>
          <w:szCs w:val="32"/>
        </w:rPr>
        <w:t>“</w:t>
      </w:r>
      <w:r>
        <w:rPr>
          <w:rFonts w:ascii="Times New Roman" w:hAnsi="Times New Roman" w:cs="Times New Roman"/>
          <w:sz w:val="32"/>
          <w:szCs w:val="32"/>
          <w:lang w:val="uk-UA"/>
        </w:rPr>
        <w:t>Інквізиція</w:t>
      </w:r>
      <w:r w:rsidRPr="00363D72">
        <w:rPr>
          <w:rFonts w:ascii="Times New Roman" w:hAnsi="Times New Roman" w:cs="Times New Roman"/>
          <w:sz w:val="32"/>
          <w:szCs w:val="32"/>
        </w:rPr>
        <w:t>”</w:t>
      </w:r>
      <w:r>
        <w:rPr>
          <w:rFonts w:ascii="Times New Roman" w:hAnsi="Times New Roman" w:cs="Times New Roman"/>
          <w:sz w:val="32"/>
          <w:szCs w:val="32"/>
          <w:lang w:val="uk-UA"/>
        </w:rPr>
        <w:t xml:space="preserve"> – автор задав тон, в якому я аналізував інші джерела для повної картини Іспанської Інквізиції</w:t>
      </w:r>
      <w:r w:rsidR="0083299B">
        <w:rPr>
          <w:rFonts w:ascii="Times New Roman" w:hAnsi="Times New Roman" w:cs="Times New Roman"/>
          <w:sz w:val="32"/>
          <w:szCs w:val="32"/>
          <w:lang w:val="uk-UA"/>
        </w:rPr>
        <w:t xml:space="preserve">. </w:t>
      </w:r>
    </w:p>
    <w:p w14:paraId="0CDBC556" w14:textId="2F82421C" w:rsidR="0083299B" w:rsidRDefault="0083299B" w:rsidP="00F2585B">
      <w:pPr>
        <w:rPr>
          <w:rFonts w:ascii="Times New Roman" w:hAnsi="Times New Roman" w:cs="Times New Roman"/>
          <w:sz w:val="32"/>
          <w:szCs w:val="32"/>
          <w:lang w:val="uk-UA"/>
        </w:rPr>
      </w:pPr>
      <w:r>
        <w:rPr>
          <w:rFonts w:ascii="Times New Roman" w:hAnsi="Times New Roman" w:cs="Times New Roman"/>
          <w:sz w:val="32"/>
          <w:szCs w:val="32"/>
          <w:lang w:val="uk-UA"/>
        </w:rPr>
        <w:t xml:space="preserve">Наспавді тема Інквізиції у Іспанії – на даний момент вивчена досить досконало, такий історик як Лі </w:t>
      </w:r>
      <w:r w:rsidR="009854A4">
        <w:rPr>
          <w:rFonts w:ascii="Times New Roman" w:hAnsi="Times New Roman" w:cs="Times New Roman"/>
          <w:sz w:val="32"/>
          <w:szCs w:val="32"/>
          <w:lang w:val="uk-UA"/>
        </w:rPr>
        <w:t>глибоко розказав про причини зародження інквізиції, її функціонування і про персоналії, такі як королева Ізабелла Перша, Філіп Красивий, імператор Карл П</w:t>
      </w:r>
      <w:r w:rsidR="009854A4" w:rsidRPr="009854A4">
        <w:rPr>
          <w:rFonts w:ascii="Times New Roman" w:hAnsi="Times New Roman" w:cs="Times New Roman"/>
          <w:sz w:val="32"/>
          <w:szCs w:val="32"/>
          <w:lang w:val="uk-UA"/>
        </w:rPr>
        <w:t>’</w:t>
      </w:r>
      <w:r w:rsidR="009854A4">
        <w:rPr>
          <w:rFonts w:ascii="Times New Roman" w:hAnsi="Times New Roman" w:cs="Times New Roman"/>
          <w:sz w:val="32"/>
          <w:szCs w:val="32"/>
          <w:lang w:val="uk-UA"/>
        </w:rPr>
        <w:t>ятий а також про генерального інквізитора Томас де Торквемада і його наступників, таких як Дієго Діяза і Дієго Родрігес Лусеро.</w:t>
      </w:r>
    </w:p>
    <w:p w14:paraId="3BFFF38F" w14:textId="5CEC8104" w:rsidR="0083299B" w:rsidRPr="00363D72" w:rsidRDefault="0083299B" w:rsidP="00F2585B">
      <w:pPr>
        <w:rPr>
          <w:rFonts w:ascii="Times New Roman" w:hAnsi="Times New Roman" w:cs="Times New Roman"/>
          <w:sz w:val="32"/>
          <w:szCs w:val="32"/>
          <w:lang w:val="uk-UA"/>
        </w:rPr>
      </w:pPr>
      <w:r>
        <w:rPr>
          <w:rFonts w:ascii="Times New Roman" w:hAnsi="Times New Roman" w:cs="Times New Roman"/>
          <w:sz w:val="32"/>
          <w:szCs w:val="32"/>
          <w:lang w:val="uk-UA"/>
        </w:rPr>
        <w:t>1.2 Методи і принципи дослідження</w:t>
      </w:r>
    </w:p>
    <w:p w14:paraId="699014BC" w14:textId="5778658F" w:rsidR="005A27D4" w:rsidRDefault="005A27D4" w:rsidP="00F2585B">
      <w:pPr>
        <w:rPr>
          <w:rFonts w:ascii="Times New Roman" w:hAnsi="Times New Roman" w:cs="Times New Roman"/>
          <w:sz w:val="32"/>
          <w:szCs w:val="32"/>
          <w:lang w:val="uk-UA"/>
        </w:rPr>
      </w:pPr>
    </w:p>
    <w:p w14:paraId="40DD030E" w14:textId="77777777" w:rsidR="005A27D4" w:rsidRPr="00575249" w:rsidRDefault="005A27D4" w:rsidP="00F2585B">
      <w:pPr>
        <w:rPr>
          <w:rFonts w:ascii="Times New Roman" w:hAnsi="Times New Roman" w:cs="Times New Roman"/>
          <w:sz w:val="32"/>
          <w:szCs w:val="32"/>
          <w:lang w:val="uk-UA"/>
        </w:rPr>
      </w:pPr>
    </w:p>
    <w:p w14:paraId="29BF4409" w14:textId="77777777" w:rsidR="009854A4" w:rsidRDefault="009854A4" w:rsidP="003B0FFA">
      <w:pPr>
        <w:jc w:val="center"/>
        <w:rPr>
          <w:rFonts w:ascii="Times New Roman" w:hAnsi="Times New Roman" w:cs="Times New Roman"/>
          <w:b/>
          <w:bCs/>
          <w:sz w:val="32"/>
          <w:szCs w:val="32"/>
          <w:lang w:val="uk-UA"/>
        </w:rPr>
      </w:pPr>
    </w:p>
    <w:p w14:paraId="42B05468" w14:textId="77777777" w:rsidR="009854A4" w:rsidRDefault="009854A4" w:rsidP="003B0FFA">
      <w:pPr>
        <w:jc w:val="center"/>
        <w:rPr>
          <w:rFonts w:ascii="Times New Roman" w:hAnsi="Times New Roman" w:cs="Times New Roman"/>
          <w:b/>
          <w:bCs/>
          <w:sz w:val="32"/>
          <w:szCs w:val="32"/>
          <w:lang w:val="uk-UA"/>
        </w:rPr>
      </w:pPr>
    </w:p>
    <w:p w14:paraId="6127266D" w14:textId="77777777" w:rsidR="009854A4" w:rsidRDefault="009854A4" w:rsidP="003B0FFA">
      <w:pPr>
        <w:jc w:val="center"/>
        <w:rPr>
          <w:rFonts w:ascii="Times New Roman" w:hAnsi="Times New Roman" w:cs="Times New Roman"/>
          <w:b/>
          <w:bCs/>
          <w:sz w:val="32"/>
          <w:szCs w:val="32"/>
          <w:lang w:val="uk-UA"/>
        </w:rPr>
      </w:pPr>
    </w:p>
    <w:p w14:paraId="55D2486A" w14:textId="77777777" w:rsidR="009854A4" w:rsidRDefault="009854A4" w:rsidP="003B0FFA">
      <w:pPr>
        <w:jc w:val="center"/>
        <w:rPr>
          <w:rFonts w:ascii="Times New Roman" w:hAnsi="Times New Roman" w:cs="Times New Roman"/>
          <w:b/>
          <w:bCs/>
          <w:sz w:val="32"/>
          <w:szCs w:val="32"/>
          <w:lang w:val="uk-UA"/>
        </w:rPr>
      </w:pPr>
    </w:p>
    <w:p w14:paraId="10FD0449" w14:textId="77777777" w:rsidR="009854A4" w:rsidRDefault="009854A4" w:rsidP="003B0FFA">
      <w:pPr>
        <w:jc w:val="center"/>
        <w:rPr>
          <w:rFonts w:ascii="Times New Roman" w:hAnsi="Times New Roman" w:cs="Times New Roman"/>
          <w:b/>
          <w:bCs/>
          <w:sz w:val="32"/>
          <w:szCs w:val="32"/>
          <w:lang w:val="uk-UA"/>
        </w:rPr>
      </w:pPr>
    </w:p>
    <w:p w14:paraId="12D3EC1B" w14:textId="77777777" w:rsidR="009854A4" w:rsidRDefault="009854A4" w:rsidP="003B0FFA">
      <w:pPr>
        <w:jc w:val="center"/>
        <w:rPr>
          <w:rFonts w:ascii="Times New Roman" w:hAnsi="Times New Roman" w:cs="Times New Roman"/>
          <w:b/>
          <w:bCs/>
          <w:sz w:val="32"/>
          <w:szCs w:val="32"/>
          <w:lang w:val="uk-UA"/>
        </w:rPr>
      </w:pPr>
    </w:p>
    <w:p w14:paraId="3FD69DCB" w14:textId="77777777" w:rsidR="009854A4" w:rsidRDefault="009854A4" w:rsidP="003B0FFA">
      <w:pPr>
        <w:jc w:val="center"/>
        <w:rPr>
          <w:rFonts w:ascii="Times New Roman" w:hAnsi="Times New Roman" w:cs="Times New Roman"/>
          <w:b/>
          <w:bCs/>
          <w:sz w:val="32"/>
          <w:szCs w:val="32"/>
          <w:lang w:val="uk-UA"/>
        </w:rPr>
      </w:pPr>
    </w:p>
    <w:p w14:paraId="19CBAA72" w14:textId="77777777" w:rsidR="009854A4" w:rsidRDefault="009854A4" w:rsidP="003B0FFA">
      <w:pPr>
        <w:jc w:val="center"/>
        <w:rPr>
          <w:rFonts w:ascii="Times New Roman" w:hAnsi="Times New Roman" w:cs="Times New Roman"/>
          <w:b/>
          <w:bCs/>
          <w:sz w:val="32"/>
          <w:szCs w:val="32"/>
          <w:lang w:val="uk-UA"/>
        </w:rPr>
      </w:pPr>
    </w:p>
    <w:p w14:paraId="5351E78D" w14:textId="77777777" w:rsidR="009854A4" w:rsidRDefault="009854A4" w:rsidP="003B0FFA">
      <w:pPr>
        <w:jc w:val="center"/>
        <w:rPr>
          <w:rFonts w:ascii="Times New Roman" w:hAnsi="Times New Roman" w:cs="Times New Roman"/>
          <w:b/>
          <w:bCs/>
          <w:sz w:val="32"/>
          <w:szCs w:val="32"/>
          <w:lang w:val="uk-UA"/>
        </w:rPr>
      </w:pPr>
    </w:p>
    <w:p w14:paraId="406E23DC" w14:textId="77777777" w:rsidR="009854A4" w:rsidRDefault="009854A4" w:rsidP="003B0FFA">
      <w:pPr>
        <w:jc w:val="center"/>
        <w:rPr>
          <w:rFonts w:ascii="Times New Roman" w:hAnsi="Times New Roman" w:cs="Times New Roman"/>
          <w:b/>
          <w:bCs/>
          <w:sz w:val="32"/>
          <w:szCs w:val="32"/>
          <w:lang w:val="uk-UA"/>
        </w:rPr>
      </w:pPr>
    </w:p>
    <w:p w14:paraId="4B7BAEA2" w14:textId="77777777" w:rsidR="009854A4" w:rsidRDefault="009854A4" w:rsidP="003B0FFA">
      <w:pPr>
        <w:jc w:val="center"/>
        <w:rPr>
          <w:rFonts w:ascii="Times New Roman" w:hAnsi="Times New Roman" w:cs="Times New Roman"/>
          <w:b/>
          <w:bCs/>
          <w:sz w:val="32"/>
          <w:szCs w:val="32"/>
          <w:lang w:val="uk-UA"/>
        </w:rPr>
      </w:pPr>
    </w:p>
    <w:p w14:paraId="5E9CA57D" w14:textId="77777777" w:rsidR="009854A4" w:rsidRDefault="009854A4" w:rsidP="003B0FFA">
      <w:pPr>
        <w:jc w:val="center"/>
        <w:rPr>
          <w:rFonts w:ascii="Times New Roman" w:hAnsi="Times New Roman" w:cs="Times New Roman"/>
          <w:b/>
          <w:bCs/>
          <w:sz w:val="32"/>
          <w:szCs w:val="32"/>
          <w:lang w:val="uk-UA"/>
        </w:rPr>
      </w:pPr>
    </w:p>
    <w:p w14:paraId="34899CBA" w14:textId="77777777" w:rsidR="009854A4" w:rsidRDefault="009854A4" w:rsidP="003B0FFA">
      <w:pPr>
        <w:jc w:val="center"/>
        <w:rPr>
          <w:rFonts w:ascii="Times New Roman" w:hAnsi="Times New Roman" w:cs="Times New Roman"/>
          <w:b/>
          <w:bCs/>
          <w:sz w:val="32"/>
          <w:szCs w:val="32"/>
          <w:lang w:val="uk-UA"/>
        </w:rPr>
      </w:pPr>
    </w:p>
    <w:p w14:paraId="3E8FD618" w14:textId="77777777" w:rsidR="009854A4" w:rsidRDefault="009854A4" w:rsidP="003B0FFA">
      <w:pPr>
        <w:jc w:val="center"/>
        <w:rPr>
          <w:rFonts w:ascii="Times New Roman" w:hAnsi="Times New Roman" w:cs="Times New Roman"/>
          <w:b/>
          <w:bCs/>
          <w:sz w:val="32"/>
          <w:szCs w:val="32"/>
          <w:lang w:val="uk-UA"/>
        </w:rPr>
      </w:pPr>
    </w:p>
    <w:p w14:paraId="1A65EDD1" w14:textId="77777777" w:rsidR="002B1DF5" w:rsidRDefault="002B1DF5" w:rsidP="002B1DF5">
      <w:pPr>
        <w:rPr>
          <w:rFonts w:ascii="Times New Roman" w:hAnsi="Times New Roman" w:cs="Times New Roman"/>
          <w:b/>
          <w:bCs/>
          <w:sz w:val="32"/>
          <w:szCs w:val="32"/>
          <w:lang w:val="uk-UA"/>
        </w:rPr>
      </w:pPr>
    </w:p>
    <w:p w14:paraId="2B0D06D6" w14:textId="49E968CA" w:rsidR="003B0FFA" w:rsidRPr="00CD2F5C" w:rsidRDefault="003B0FFA" w:rsidP="002B1DF5">
      <w:pPr>
        <w:rPr>
          <w:rFonts w:ascii="Times New Roman" w:hAnsi="Times New Roman" w:cs="Times New Roman"/>
          <w:sz w:val="32"/>
          <w:szCs w:val="32"/>
          <w:lang w:val="uk-UA"/>
        </w:rPr>
      </w:pPr>
      <w:r w:rsidRPr="00CD2F5C">
        <w:rPr>
          <w:rFonts w:ascii="Times New Roman" w:hAnsi="Times New Roman" w:cs="Times New Roman"/>
          <w:b/>
          <w:bCs/>
          <w:sz w:val="32"/>
          <w:szCs w:val="32"/>
          <w:lang w:val="uk-UA"/>
        </w:rPr>
        <w:lastRenderedPageBreak/>
        <w:t>Р</w:t>
      </w:r>
      <w:r w:rsidR="00CD2F5C">
        <w:rPr>
          <w:rFonts w:ascii="Times New Roman" w:hAnsi="Times New Roman" w:cs="Times New Roman"/>
          <w:b/>
          <w:bCs/>
          <w:sz w:val="32"/>
          <w:szCs w:val="32"/>
          <w:lang w:val="uk-UA"/>
        </w:rPr>
        <w:t>ОЗДІЛ 2</w:t>
      </w:r>
      <w:r w:rsidRPr="00CD2F5C">
        <w:rPr>
          <w:rFonts w:ascii="Times New Roman" w:hAnsi="Times New Roman" w:cs="Times New Roman"/>
          <w:b/>
          <w:bCs/>
          <w:sz w:val="32"/>
          <w:szCs w:val="32"/>
          <w:lang w:val="uk-UA"/>
        </w:rPr>
        <w:t xml:space="preserve">. </w:t>
      </w:r>
      <w:r w:rsidRPr="00CD2F5C">
        <w:rPr>
          <w:rFonts w:ascii="Times New Roman" w:hAnsi="Times New Roman" w:cs="Times New Roman"/>
          <w:sz w:val="32"/>
          <w:szCs w:val="32"/>
          <w:lang w:val="uk-UA"/>
        </w:rPr>
        <w:t xml:space="preserve"> Іспанська </w:t>
      </w:r>
      <w:r w:rsidR="002B1DF5">
        <w:rPr>
          <w:rFonts w:ascii="Times New Roman" w:hAnsi="Times New Roman" w:cs="Times New Roman"/>
          <w:sz w:val="32"/>
          <w:szCs w:val="32"/>
          <w:lang w:val="uk-UA"/>
        </w:rPr>
        <w:t>Інквізиція</w:t>
      </w:r>
      <w:r w:rsidRPr="00CD2F5C">
        <w:rPr>
          <w:rFonts w:ascii="Times New Roman" w:hAnsi="Times New Roman" w:cs="Times New Roman"/>
          <w:sz w:val="32"/>
          <w:szCs w:val="32"/>
          <w:lang w:val="uk-UA"/>
        </w:rPr>
        <w:t>, Аутодафе.</w:t>
      </w:r>
    </w:p>
    <w:p w14:paraId="3AC56F88" w14:textId="7B900257" w:rsidR="000031D3" w:rsidRPr="00CD2F5C" w:rsidRDefault="000031D3" w:rsidP="00F2585B">
      <w:pPr>
        <w:rPr>
          <w:rFonts w:ascii="Times New Roman" w:hAnsi="Times New Roman" w:cs="Times New Roman"/>
          <w:sz w:val="32"/>
          <w:szCs w:val="32"/>
          <w:lang w:val="uk-UA"/>
        </w:rPr>
      </w:pPr>
      <w:r w:rsidRPr="00CD2F5C">
        <w:rPr>
          <w:rFonts w:ascii="Times New Roman" w:hAnsi="Times New Roman" w:cs="Times New Roman"/>
          <w:sz w:val="32"/>
          <w:szCs w:val="32"/>
          <w:lang w:val="uk-UA"/>
        </w:rPr>
        <w:t>2.1</w:t>
      </w:r>
      <w:r w:rsidR="005A27D4" w:rsidRPr="002B1DF5">
        <w:rPr>
          <w:rFonts w:ascii="Times New Roman" w:hAnsi="Times New Roman" w:cs="Times New Roman"/>
          <w:sz w:val="32"/>
          <w:szCs w:val="32"/>
          <w:lang w:val="uk-UA"/>
        </w:rPr>
        <w:t>.</w:t>
      </w:r>
      <w:r w:rsidRPr="00CD2F5C">
        <w:rPr>
          <w:rFonts w:ascii="Times New Roman" w:hAnsi="Times New Roman" w:cs="Times New Roman"/>
          <w:sz w:val="32"/>
          <w:szCs w:val="32"/>
          <w:lang w:val="uk-UA"/>
        </w:rPr>
        <w:t xml:space="preserve"> І</w:t>
      </w:r>
      <w:r w:rsidR="00157F34" w:rsidRPr="00CD2F5C">
        <w:rPr>
          <w:rFonts w:ascii="Times New Roman" w:hAnsi="Times New Roman" w:cs="Times New Roman"/>
          <w:sz w:val="32"/>
          <w:szCs w:val="32"/>
          <w:lang w:val="uk-UA"/>
        </w:rPr>
        <w:t xml:space="preserve">спанська </w:t>
      </w:r>
      <w:r w:rsidR="002B1DF5">
        <w:rPr>
          <w:rFonts w:ascii="Times New Roman" w:hAnsi="Times New Roman" w:cs="Times New Roman"/>
          <w:sz w:val="32"/>
          <w:szCs w:val="32"/>
          <w:lang w:val="uk-UA"/>
        </w:rPr>
        <w:t>Інквізиція</w:t>
      </w:r>
      <w:r w:rsidRPr="00CD2F5C">
        <w:rPr>
          <w:rFonts w:ascii="Times New Roman" w:hAnsi="Times New Roman" w:cs="Times New Roman"/>
          <w:sz w:val="32"/>
          <w:szCs w:val="32"/>
          <w:lang w:val="uk-UA"/>
        </w:rPr>
        <w:t>.</w:t>
      </w:r>
    </w:p>
    <w:p w14:paraId="1EC7E753" w14:textId="77777777" w:rsidR="002B1DF5" w:rsidRDefault="002B1DF5" w:rsidP="00C4029F">
      <w:pPr>
        <w:rPr>
          <w:rFonts w:ascii="Times New Roman" w:hAnsi="Times New Roman" w:cs="Times New Roman"/>
          <w:sz w:val="32"/>
          <w:szCs w:val="32"/>
          <w:lang w:val="uk-UA"/>
        </w:rPr>
      </w:pPr>
    </w:p>
    <w:p w14:paraId="2D3CEE84" w14:textId="02F57CF8" w:rsidR="00D331D3" w:rsidRPr="00DE4185" w:rsidRDefault="00D331D3" w:rsidP="00C4029F">
      <w:pPr>
        <w:rPr>
          <w:rFonts w:ascii="Times New Roman" w:hAnsi="Times New Roman" w:cs="Times New Roman"/>
          <w:sz w:val="32"/>
          <w:szCs w:val="32"/>
          <w:lang w:val="uk-UA"/>
        </w:rPr>
      </w:pPr>
      <w:r w:rsidRPr="00DE4185">
        <w:rPr>
          <w:rFonts w:ascii="Times New Roman" w:hAnsi="Times New Roman" w:cs="Times New Roman"/>
          <w:sz w:val="32"/>
          <w:szCs w:val="32"/>
          <w:lang w:val="uk-UA"/>
        </w:rPr>
        <w:t>Сама Інквізиція не була створена у Іспанії, її похмура історія починається за часів Середньовіччя, коли для боротьби з єрессю Катарів на півдні Франції</w:t>
      </w:r>
      <w:r w:rsidR="00A01960">
        <w:rPr>
          <w:rFonts w:ascii="Times New Roman" w:hAnsi="Times New Roman" w:cs="Times New Roman"/>
          <w:sz w:val="32"/>
          <w:szCs w:val="32"/>
          <w:lang w:val="uk-UA"/>
        </w:rPr>
        <w:t xml:space="preserve"> вона була</w:t>
      </w:r>
      <w:r w:rsidRPr="00DE4185">
        <w:rPr>
          <w:rFonts w:ascii="Times New Roman" w:hAnsi="Times New Roman" w:cs="Times New Roman"/>
          <w:sz w:val="32"/>
          <w:szCs w:val="32"/>
          <w:lang w:val="uk-UA"/>
        </w:rPr>
        <w:t xml:space="preserve"> створена папою римським Луцієм </w:t>
      </w:r>
      <w:r w:rsidRPr="00DE4185">
        <w:rPr>
          <w:rFonts w:ascii="Times New Roman" w:hAnsi="Times New Roman" w:cs="Times New Roman"/>
          <w:sz w:val="32"/>
          <w:szCs w:val="32"/>
          <w:lang w:val="en-US"/>
        </w:rPr>
        <w:t>III</w:t>
      </w:r>
      <w:r w:rsidRPr="00DE4185">
        <w:rPr>
          <w:rFonts w:ascii="Times New Roman" w:hAnsi="Times New Roman" w:cs="Times New Roman"/>
          <w:sz w:val="32"/>
          <w:szCs w:val="32"/>
          <w:lang w:val="uk-UA"/>
        </w:rPr>
        <w:t xml:space="preserve"> за папською буллою </w:t>
      </w:r>
      <w:r w:rsidRPr="00DE4185">
        <w:rPr>
          <w:rFonts w:ascii="Times New Roman" w:hAnsi="Times New Roman" w:cs="Times New Roman"/>
          <w:i/>
          <w:iCs/>
          <w:sz w:val="32"/>
          <w:szCs w:val="32"/>
          <w:lang w:val="uk-UA"/>
        </w:rPr>
        <w:t>“</w:t>
      </w:r>
      <w:r w:rsidRPr="00DE4185">
        <w:rPr>
          <w:rFonts w:ascii="Times New Roman" w:hAnsi="Times New Roman" w:cs="Times New Roman"/>
          <w:i/>
          <w:iCs/>
          <w:sz w:val="32"/>
          <w:szCs w:val="32"/>
          <w:lang w:val="en-US"/>
        </w:rPr>
        <w:t>Ad</w:t>
      </w:r>
      <w:r w:rsidRPr="00DE4185">
        <w:rPr>
          <w:rFonts w:ascii="Times New Roman" w:hAnsi="Times New Roman" w:cs="Times New Roman"/>
          <w:i/>
          <w:iCs/>
          <w:sz w:val="32"/>
          <w:szCs w:val="32"/>
          <w:lang w:val="uk-UA"/>
        </w:rPr>
        <w:t xml:space="preserve"> </w:t>
      </w:r>
      <w:r w:rsidRPr="00DE4185">
        <w:rPr>
          <w:rFonts w:ascii="Times New Roman" w:hAnsi="Times New Roman" w:cs="Times New Roman"/>
          <w:i/>
          <w:iCs/>
          <w:sz w:val="32"/>
          <w:szCs w:val="32"/>
          <w:lang w:val="en-US"/>
        </w:rPr>
        <w:t>abolendam</w:t>
      </w:r>
      <w:r w:rsidRPr="00DE4185">
        <w:rPr>
          <w:rFonts w:ascii="Times New Roman" w:hAnsi="Times New Roman" w:cs="Times New Roman"/>
          <w:i/>
          <w:iCs/>
          <w:sz w:val="32"/>
          <w:szCs w:val="32"/>
          <w:lang w:val="uk-UA"/>
        </w:rPr>
        <w:t>”</w:t>
      </w:r>
      <w:r w:rsidRPr="00DE4185">
        <w:rPr>
          <w:rFonts w:ascii="Times New Roman" w:hAnsi="Times New Roman" w:cs="Times New Roman"/>
          <w:sz w:val="32"/>
          <w:szCs w:val="32"/>
          <w:lang w:val="uk-UA"/>
        </w:rPr>
        <w:t>, така Інквізиція називалася Епіскопальною, справа розслідування єресі продовжилась за часів папи Григорія Дев’ятого</w:t>
      </w:r>
      <w:r w:rsidR="00A01960">
        <w:rPr>
          <w:rFonts w:ascii="Times New Roman" w:hAnsi="Times New Roman" w:cs="Times New Roman"/>
          <w:sz w:val="32"/>
          <w:szCs w:val="32"/>
          <w:lang w:val="uk-UA"/>
        </w:rPr>
        <w:t>.</w:t>
      </w:r>
    </w:p>
    <w:p w14:paraId="3342DB0B" w14:textId="64473006" w:rsidR="00C4029F" w:rsidRPr="00DE4185" w:rsidRDefault="00174D26" w:rsidP="00C4029F">
      <w:pPr>
        <w:rPr>
          <w:rFonts w:ascii="Times New Roman" w:hAnsi="Times New Roman" w:cs="Times New Roman"/>
          <w:sz w:val="32"/>
          <w:szCs w:val="32"/>
          <w:lang w:val="uk-UA"/>
        </w:rPr>
      </w:pPr>
      <w:r w:rsidRPr="00DE4185">
        <w:rPr>
          <w:rFonts w:ascii="Times New Roman" w:hAnsi="Times New Roman" w:cs="Times New Roman"/>
          <w:sz w:val="32"/>
          <w:szCs w:val="32"/>
          <w:lang w:val="uk-UA"/>
        </w:rPr>
        <w:t>У Кастилії до другої половини XV ст. інквізиції як постійного інституту взагалі не бул</w:t>
      </w:r>
      <w:r w:rsidR="003D7E12" w:rsidRPr="00DE4185">
        <w:rPr>
          <w:rFonts w:ascii="Times New Roman" w:hAnsi="Times New Roman" w:cs="Times New Roman"/>
          <w:sz w:val="32"/>
          <w:szCs w:val="32"/>
          <w:lang w:val="uk-UA"/>
        </w:rPr>
        <w:t>о, оскільки</w:t>
      </w:r>
      <w:r w:rsidRPr="00DE4185">
        <w:rPr>
          <w:rFonts w:ascii="Times New Roman" w:hAnsi="Times New Roman" w:cs="Times New Roman"/>
          <w:sz w:val="32"/>
          <w:szCs w:val="32"/>
          <w:lang w:val="uk-UA"/>
        </w:rPr>
        <w:t xml:space="preserve"> Кастилія, яка очолювала протягом століть боротьбу </w:t>
      </w:r>
      <w:r w:rsidR="003D7E12" w:rsidRPr="00DE4185">
        <w:rPr>
          <w:rFonts w:ascii="Times New Roman" w:hAnsi="Times New Roman" w:cs="Times New Roman"/>
          <w:sz w:val="32"/>
          <w:szCs w:val="32"/>
          <w:lang w:val="uk-UA"/>
        </w:rPr>
        <w:t xml:space="preserve">християнських держав на Піренейському півострові </w:t>
      </w:r>
      <w:r w:rsidRPr="00DE4185">
        <w:rPr>
          <w:rFonts w:ascii="Times New Roman" w:hAnsi="Times New Roman" w:cs="Times New Roman"/>
          <w:sz w:val="32"/>
          <w:szCs w:val="32"/>
          <w:lang w:val="uk-UA"/>
        </w:rPr>
        <w:t>за звільнення Іспанії від мавританського панування, не могла дозволити собі мати «священний» трибунал</w:t>
      </w:r>
      <w:r w:rsidR="00D331D3" w:rsidRPr="00DE4185">
        <w:rPr>
          <w:rFonts w:ascii="Times New Roman" w:hAnsi="Times New Roman" w:cs="Times New Roman"/>
          <w:sz w:val="32"/>
          <w:szCs w:val="32"/>
          <w:lang w:val="uk-UA"/>
        </w:rPr>
        <w:t>,</w:t>
      </w:r>
      <w:r w:rsidRPr="00DE4185">
        <w:rPr>
          <w:rFonts w:ascii="Times New Roman" w:hAnsi="Times New Roman" w:cs="Times New Roman"/>
          <w:sz w:val="32"/>
          <w:szCs w:val="32"/>
          <w:lang w:val="uk-UA"/>
        </w:rPr>
        <w:t xml:space="preserve"> операції якого не тільки не зміцнили б, але значно послабили </w:t>
      </w:r>
      <w:r w:rsidR="00A01960">
        <w:rPr>
          <w:rFonts w:ascii="Times New Roman" w:hAnsi="Times New Roman" w:cs="Times New Roman"/>
          <w:sz w:val="32"/>
          <w:szCs w:val="32"/>
          <w:lang w:val="uk-UA"/>
        </w:rPr>
        <w:t xml:space="preserve">б </w:t>
      </w:r>
      <w:r w:rsidRPr="00DE4185">
        <w:rPr>
          <w:rFonts w:ascii="Times New Roman" w:hAnsi="Times New Roman" w:cs="Times New Roman"/>
          <w:sz w:val="32"/>
          <w:szCs w:val="32"/>
          <w:lang w:val="uk-UA"/>
        </w:rPr>
        <w:t>її позиції по відношенню до</w:t>
      </w:r>
      <w:r w:rsidR="003D7E12" w:rsidRPr="00DE4185">
        <w:rPr>
          <w:rFonts w:ascii="Times New Roman" w:hAnsi="Times New Roman" w:cs="Times New Roman"/>
          <w:sz w:val="32"/>
          <w:szCs w:val="32"/>
          <w:lang w:val="uk-UA"/>
        </w:rPr>
        <w:t xml:space="preserve"> релігійних та політичних</w:t>
      </w:r>
      <w:r w:rsidRPr="00DE4185">
        <w:rPr>
          <w:rFonts w:ascii="Times New Roman" w:hAnsi="Times New Roman" w:cs="Times New Roman"/>
          <w:sz w:val="32"/>
          <w:szCs w:val="32"/>
          <w:lang w:val="uk-UA"/>
        </w:rPr>
        <w:t xml:space="preserve"> противник</w:t>
      </w:r>
      <w:r w:rsidR="003D7E12" w:rsidRPr="00DE4185">
        <w:rPr>
          <w:rFonts w:ascii="Times New Roman" w:hAnsi="Times New Roman" w:cs="Times New Roman"/>
          <w:sz w:val="32"/>
          <w:szCs w:val="32"/>
          <w:lang w:val="uk-UA"/>
        </w:rPr>
        <w:t>і</w:t>
      </w:r>
      <w:r w:rsidR="00D331D3" w:rsidRPr="00DE4185">
        <w:rPr>
          <w:rFonts w:ascii="Times New Roman" w:hAnsi="Times New Roman" w:cs="Times New Roman"/>
          <w:sz w:val="32"/>
          <w:szCs w:val="32"/>
          <w:lang w:val="uk-UA"/>
        </w:rPr>
        <w:t>в</w:t>
      </w:r>
      <w:r w:rsidR="00A01960">
        <w:rPr>
          <w:rFonts w:ascii="Times New Roman" w:hAnsi="Times New Roman" w:cs="Times New Roman"/>
          <w:sz w:val="32"/>
          <w:szCs w:val="32"/>
          <w:lang w:val="uk-UA"/>
        </w:rPr>
        <w:t xml:space="preserve"> на півострові</w:t>
      </w:r>
      <w:r w:rsidR="00D331D3" w:rsidRPr="00DE4185">
        <w:rPr>
          <w:rFonts w:ascii="Times New Roman" w:hAnsi="Times New Roman" w:cs="Times New Roman"/>
          <w:sz w:val="32"/>
          <w:szCs w:val="32"/>
          <w:lang w:val="uk-UA"/>
        </w:rPr>
        <w:t>.</w:t>
      </w:r>
    </w:p>
    <w:p w14:paraId="2C2017CF" w14:textId="4816A50A" w:rsidR="00174D26" w:rsidRPr="00DE4185" w:rsidRDefault="00174D26" w:rsidP="00174D26">
      <w:pPr>
        <w:rPr>
          <w:rFonts w:ascii="Times New Roman" w:hAnsi="Times New Roman" w:cs="Times New Roman"/>
          <w:sz w:val="32"/>
          <w:szCs w:val="32"/>
          <w:lang w:val="uk-UA"/>
        </w:rPr>
      </w:pPr>
      <w:r w:rsidRPr="00DE4185">
        <w:rPr>
          <w:rFonts w:ascii="Times New Roman" w:hAnsi="Times New Roman" w:cs="Times New Roman"/>
          <w:sz w:val="32"/>
          <w:szCs w:val="32"/>
          <w:lang w:val="uk-UA"/>
        </w:rPr>
        <w:t>У другій половині XIV ст. у ролі арагонського інквізитора подвизався домініканець Ніколас Еймерік, який нещадно переслідував спіритуалів, єретиків</w:t>
      </w:r>
      <w:r w:rsidR="00A01960">
        <w:rPr>
          <w:rFonts w:ascii="Times New Roman" w:hAnsi="Times New Roman" w:cs="Times New Roman"/>
          <w:sz w:val="32"/>
          <w:szCs w:val="32"/>
          <w:lang w:val="uk-UA"/>
        </w:rPr>
        <w:t xml:space="preserve"> які виражали</w:t>
      </w:r>
      <w:r w:rsidR="003D7E12" w:rsidRPr="00DE4185">
        <w:rPr>
          <w:rFonts w:ascii="Times New Roman" w:hAnsi="Times New Roman" w:cs="Times New Roman"/>
          <w:sz w:val="32"/>
          <w:szCs w:val="32"/>
          <w:lang w:val="uk-UA"/>
        </w:rPr>
        <w:t xml:space="preserve"> співчу</w:t>
      </w:r>
      <w:r w:rsidR="00A01960">
        <w:rPr>
          <w:rFonts w:ascii="Times New Roman" w:hAnsi="Times New Roman" w:cs="Times New Roman"/>
          <w:sz w:val="32"/>
          <w:szCs w:val="32"/>
          <w:lang w:val="uk-UA"/>
        </w:rPr>
        <w:t>ття до</w:t>
      </w:r>
      <w:r w:rsidR="003D7E12" w:rsidRPr="00DE4185">
        <w:rPr>
          <w:rFonts w:ascii="Times New Roman" w:hAnsi="Times New Roman" w:cs="Times New Roman"/>
          <w:sz w:val="32"/>
          <w:szCs w:val="32"/>
          <w:lang w:val="uk-UA"/>
        </w:rPr>
        <w:t xml:space="preserve"> євре</w:t>
      </w:r>
      <w:r w:rsidR="00A01960">
        <w:rPr>
          <w:rFonts w:ascii="Times New Roman" w:hAnsi="Times New Roman" w:cs="Times New Roman"/>
          <w:sz w:val="32"/>
          <w:szCs w:val="32"/>
          <w:lang w:val="uk-UA"/>
        </w:rPr>
        <w:t>їв</w:t>
      </w:r>
      <w:r w:rsidRPr="00DE4185">
        <w:rPr>
          <w:rFonts w:ascii="Times New Roman" w:hAnsi="Times New Roman" w:cs="Times New Roman"/>
          <w:sz w:val="32"/>
          <w:szCs w:val="32"/>
          <w:lang w:val="uk-UA"/>
        </w:rPr>
        <w:t>, відьом та інших справжніх і вигаданих ворогів церкви. Еймерік увійшов в історію як автор однієї з найогидніших книг, коли-небудь створених богословами — «Посібник</w:t>
      </w:r>
      <w:r w:rsidR="003D7E12" w:rsidRPr="00DE4185">
        <w:rPr>
          <w:rFonts w:ascii="Times New Roman" w:hAnsi="Times New Roman" w:cs="Times New Roman"/>
          <w:sz w:val="32"/>
          <w:szCs w:val="32"/>
          <w:lang w:val="uk-UA"/>
        </w:rPr>
        <w:t>а</w:t>
      </w:r>
      <w:r w:rsidRPr="00DE4185">
        <w:rPr>
          <w:rFonts w:ascii="Times New Roman" w:hAnsi="Times New Roman" w:cs="Times New Roman"/>
          <w:sz w:val="32"/>
          <w:szCs w:val="32"/>
          <w:lang w:val="uk-UA"/>
        </w:rPr>
        <w:t xml:space="preserve"> для інквізиторів» («Directorium inquisitorum»)</w:t>
      </w:r>
      <w:r w:rsidR="00A01960">
        <w:rPr>
          <w:rFonts w:ascii="Times New Roman" w:hAnsi="Times New Roman" w:cs="Times New Roman"/>
          <w:sz w:val="32"/>
          <w:szCs w:val="32"/>
          <w:lang w:val="uk-UA"/>
        </w:rPr>
        <w:t>. Ц</w:t>
      </w:r>
      <w:r w:rsidR="003D7E12" w:rsidRPr="00DE4185">
        <w:rPr>
          <w:rFonts w:ascii="Times New Roman" w:hAnsi="Times New Roman" w:cs="Times New Roman"/>
          <w:sz w:val="32"/>
          <w:szCs w:val="32"/>
          <w:lang w:val="uk-UA"/>
        </w:rPr>
        <w:t>я книга</w:t>
      </w:r>
      <w:r w:rsidRPr="00DE4185">
        <w:rPr>
          <w:rFonts w:ascii="Times New Roman" w:hAnsi="Times New Roman" w:cs="Times New Roman"/>
          <w:sz w:val="32"/>
          <w:szCs w:val="32"/>
          <w:lang w:val="uk-UA"/>
        </w:rPr>
        <w:t xml:space="preserve"> стала </w:t>
      </w:r>
      <w:r w:rsidR="006128AF" w:rsidRPr="00DE4185">
        <w:rPr>
          <w:rFonts w:ascii="Times New Roman" w:hAnsi="Times New Roman" w:cs="Times New Roman"/>
          <w:sz w:val="32"/>
          <w:szCs w:val="32"/>
          <w:lang w:val="uk-UA"/>
        </w:rPr>
        <w:t xml:space="preserve">писаним керівництвом </w:t>
      </w:r>
      <w:r w:rsidRPr="00DE4185">
        <w:rPr>
          <w:rFonts w:ascii="Times New Roman" w:hAnsi="Times New Roman" w:cs="Times New Roman"/>
          <w:sz w:val="32"/>
          <w:szCs w:val="32"/>
          <w:lang w:val="uk-UA"/>
        </w:rPr>
        <w:t>для співробітників «священного» трибуналу</w:t>
      </w:r>
      <w:r w:rsidR="006128AF" w:rsidRPr="00DE4185">
        <w:rPr>
          <w:rFonts w:ascii="Times New Roman" w:hAnsi="Times New Roman" w:cs="Times New Roman"/>
          <w:sz w:val="32"/>
          <w:szCs w:val="32"/>
          <w:lang w:val="uk-UA"/>
        </w:rPr>
        <w:t>, у першу чергу з питань чаклунства та відьомства</w:t>
      </w:r>
      <w:r w:rsidRPr="00DE4185">
        <w:rPr>
          <w:rFonts w:ascii="Times New Roman" w:hAnsi="Times New Roman" w:cs="Times New Roman"/>
          <w:sz w:val="32"/>
          <w:szCs w:val="32"/>
          <w:lang w:val="uk-UA"/>
        </w:rPr>
        <w:t xml:space="preserve">. </w:t>
      </w:r>
      <w:r w:rsidR="006128AF" w:rsidRPr="00DE4185">
        <w:rPr>
          <w:rFonts w:ascii="Times New Roman" w:hAnsi="Times New Roman" w:cs="Times New Roman"/>
          <w:sz w:val="32"/>
          <w:szCs w:val="32"/>
          <w:lang w:val="uk-UA"/>
        </w:rPr>
        <w:t xml:space="preserve">Фанатичний терор </w:t>
      </w:r>
      <w:r w:rsidRPr="00DE4185">
        <w:rPr>
          <w:rFonts w:ascii="Times New Roman" w:hAnsi="Times New Roman" w:cs="Times New Roman"/>
          <w:sz w:val="32"/>
          <w:szCs w:val="32"/>
          <w:lang w:val="uk-UA"/>
        </w:rPr>
        <w:t>Еймерика</w:t>
      </w:r>
      <w:r w:rsidR="006128AF" w:rsidRPr="00DE4185">
        <w:rPr>
          <w:rFonts w:ascii="Times New Roman" w:hAnsi="Times New Roman" w:cs="Times New Roman"/>
          <w:sz w:val="32"/>
          <w:szCs w:val="32"/>
          <w:lang w:val="uk-UA"/>
        </w:rPr>
        <w:t xml:space="preserve"> </w:t>
      </w:r>
      <w:r w:rsidRPr="00DE4185">
        <w:rPr>
          <w:rFonts w:ascii="Times New Roman" w:hAnsi="Times New Roman" w:cs="Times New Roman"/>
          <w:sz w:val="32"/>
          <w:szCs w:val="32"/>
          <w:lang w:val="uk-UA"/>
        </w:rPr>
        <w:t xml:space="preserve"> виклика</w:t>
      </w:r>
      <w:r w:rsidR="00A01960">
        <w:rPr>
          <w:rFonts w:ascii="Times New Roman" w:hAnsi="Times New Roman" w:cs="Times New Roman"/>
          <w:sz w:val="32"/>
          <w:szCs w:val="32"/>
          <w:lang w:val="uk-UA"/>
        </w:rPr>
        <w:t>в</w:t>
      </w:r>
      <w:r w:rsidRPr="00DE4185">
        <w:rPr>
          <w:rFonts w:ascii="Times New Roman" w:hAnsi="Times New Roman" w:cs="Times New Roman"/>
          <w:sz w:val="32"/>
          <w:szCs w:val="32"/>
          <w:lang w:val="uk-UA"/>
        </w:rPr>
        <w:t xml:space="preserve"> хвилю обурення серед населення, що змусило арагонського короля Іоанна I </w:t>
      </w:r>
      <w:r w:rsidR="003D7E12" w:rsidRPr="00DE4185">
        <w:rPr>
          <w:rFonts w:ascii="Times New Roman" w:hAnsi="Times New Roman" w:cs="Times New Roman"/>
          <w:sz w:val="32"/>
          <w:szCs w:val="32"/>
          <w:lang w:val="uk-UA"/>
        </w:rPr>
        <w:t>не тільки</w:t>
      </w:r>
      <w:r w:rsidRPr="00DE4185">
        <w:rPr>
          <w:rFonts w:ascii="Times New Roman" w:hAnsi="Times New Roman" w:cs="Times New Roman"/>
          <w:sz w:val="32"/>
          <w:szCs w:val="32"/>
          <w:lang w:val="uk-UA"/>
        </w:rPr>
        <w:t xml:space="preserve"> відмовитися від його послуг, а й негайно вислати його з країни.</w:t>
      </w:r>
    </w:p>
    <w:p w14:paraId="663E2D26" w14:textId="736FA158" w:rsidR="00174D26" w:rsidRPr="00DE4185" w:rsidRDefault="00174D26" w:rsidP="00174D26">
      <w:pPr>
        <w:rPr>
          <w:rFonts w:ascii="Times New Roman" w:hAnsi="Times New Roman" w:cs="Times New Roman"/>
          <w:sz w:val="32"/>
          <w:szCs w:val="32"/>
          <w:lang w:val="uk-UA"/>
        </w:rPr>
      </w:pPr>
      <w:r w:rsidRPr="00DE4185">
        <w:rPr>
          <w:rFonts w:ascii="Times New Roman" w:hAnsi="Times New Roman" w:cs="Times New Roman"/>
          <w:sz w:val="32"/>
          <w:szCs w:val="32"/>
          <w:lang w:val="uk-UA"/>
        </w:rPr>
        <w:t xml:space="preserve">У XV ст. діяльність арагонських інквізиторів знову активізувалася. Вони дуже енергійно виловлювали єретиків і розправлялися з ними. Однак в Арагоні і тим більше в Кастилії </w:t>
      </w:r>
      <w:r w:rsidR="003D7E12" w:rsidRPr="00DE4185">
        <w:rPr>
          <w:rFonts w:ascii="Times New Roman" w:hAnsi="Times New Roman" w:cs="Times New Roman"/>
          <w:sz w:val="32"/>
          <w:szCs w:val="32"/>
          <w:lang w:val="uk-UA"/>
        </w:rPr>
        <w:t>інквізиція</w:t>
      </w:r>
      <w:r w:rsidRPr="00DE4185">
        <w:rPr>
          <w:rFonts w:ascii="Times New Roman" w:hAnsi="Times New Roman" w:cs="Times New Roman"/>
          <w:sz w:val="32"/>
          <w:szCs w:val="32"/>
          <w:lang w:val="uk-UA"/>
        </w:rPr>
        <w:t xml:space="preserve"> у </w:t>
      </w:r>
      <w:r w:rsidR="00174301" w:rsidRPr="00DE4185">
        <w:rPr>
          <w:rFonts w:ascii="Times New Roman" w:hAnsi="Times New Roman" w:cs="Times New Roman"/>
          <w:sz w:val="32"/>
          <w:szCs w:val="32"/>
          <w:lang w:val="uk-UA"/>
        </w:rPr>
        <w:t>цю</w:t>
      </w:r>
      <w:r w:rsidRPr="00DE4185">
        <w:rPr>
          <w:rFonts w:ascii="Times New Roman" w:hAnsi="Times New Roman" w:cs="Times New Roman"/>
          <w:sz w:val="32"/>
          <w:szCs w:val="32"/>
          <w:lang w:val="uk-UA"/>
        </w:rPr>
        <w:t xml:space="preserve"> епоху не набу</w:t>
      </w:r>
      <w:r w:rsidR="00174301" w:rsidRPr="00DE4185">
        <w:rPr>
          <w:rFonts w:ascii="Times New Roman" w:hAnsi="Times New Roman" w:cs="Times New Roman"/>
          <w:sz w:val="32"/>
          <w:szCs w:val="32"/>
          <w:lang w:val="uk-UA"/>
        </w:rPr>
        <w:t>ла</w:t>
      </w:r>
      <w:r w:rsidRPr="00DE4185">
        <w:rPr>
          <w:rFonts w:ascii="Times New Roman" w:hAnsi="Times New Roman" w:cs="Times New Roman"/>
          <w:sz w:val="32"/>
          <w:szCs w:val="32"/>
          <w:lang w:val="uk-UA"/>
        </w:rPr>
        <w:t xml:space="preserve"> масових розмірів. </w:t>
      </w:r>
      <w:r w:rsidR="00174301" w:rsidRPr="00DE4185">
        <w:rPr>
          <w:rFonts w:ascii="Times New Roman" w:hAnsi="Times New Roman" w:cs="Times New Roman"/>
          <w:sz w:val="32"/>
          <w:szCs w:val="32"/>
          <w:lang w:val="uk-UA"/>
        </w:rPr>
        <w:t>Ц</w:t>
      </w:r>
      <w:r w:rsidRPr="00DE4185">
        <w:rPr>
          <w:rFonts w:ascii="Times New Roman" w:hAnsi="Times New Roman" w:cs="Times New Roman"/>
          <w:sz w:val="32"/>
          <w:szCs w:val="32"/>
          <w:lang w:val="uk-UA"/>
        </w:rPr>
        <w:t>е пояснюється своєрідним характером іспанського феодалізму,</w:t>
      </w:r>
      <w:r w:rsidR="00A01960">
        <w:rPr>
          <w:rFonts w:ascii="Times New Roman" w:hAnsi="Times New Roman" w:cs="Times New Roman"/>
          <w:sz w:val="32"/>
          <w:szCs w:val="32"/>
          <w:lang w:val="uk-UA"/>
        </w:rPr>
        <w:t xml:space="preserve"> а саме</w:t>
      </w:r>
      <w:r w:rsidR="00A01960" w:rsidRPr="00A01960">
        <w:rPr>
          <w:rFonts w:ascii="Times New Roman" w:hAnsi="Times New Roman" w:cs="Times New Roman"/>
          <w:sz w:val="32"/>
          <w:szCs w:val="32"/>
          <w:lang w:val="uk-UA"/>
        </w:rPr>
        <w:t>:</w:t>
      </w:r>
      <w:r w:rsidRPr="00DE4185">
        <w:rPr>
          <w:rFonts w:ascii="Times New Roman" w:hAnsi="Times New Roman" w:cs="Times New Roman"/>
          <w:sz w:val="32"/>
          <w:szCs w:val="32"/>
          <w:lang w:val="uk-UA"/>
        </w:rPr>
        <w:t xml:space="preserve"> відсутністю кріпацтва, </w:t>
      </w:r>
      <w:r w:rsidRPr="00DE4185">
        <w:rPr>
          <w:rFonts w:ascii="Times New Roman" w:hAnsi="Times New Roman" w:cs="Times New Roman"/>
          <w:sz w:val="32"/>
          <w:szCs w:val="32"/>
          <w:lang w:val="uk-UA"/>
        </w:rPr>
        <w:lastRenderedPageBreak/>
        <w:t xml:space="preserve">обмеженістю королівської влади, могутністю знаті, </w:t>
      </w:r>
      <w:r w:rsidR="00A01960">
        <w:rPr>
          <w:rFonts w:ascii="Times New Roman" w:hAnsi="Times New Roman" w:cs="Times New Roman"/>
          <w:sz w:val="32"/>
          <w:szCs w:val="32"/>
          <w:lang w:val="uk-UA"/>
        </w:rPr>
        <w:t xml:space="preserve">традиційними </w:t>
      </w:r>
      <w:r w:rsidRPr="00DE4185">
        <w:rPr>
          <w:rFonts w:ascii="Times New Roman" w:hAnsi="Times New Roman" w:cs="Times New Roman"/>
          <w:sz w:val="32"/>
          <w:szCs w:val="32"/>
          <w:lang w:val="uk-UA"/>
        </w:rPr>
        <w:t>вольностями міст</w:t>
      </w:r>
      <w:r w:rsidR="003D7E12" w:rsidRPr="00DE4185">
        <w:rPr>
          <w:rFonts w:ascii="Times New Roman" w:hAnsi="Times New Roman" w:cs="Times New Roman"/>
          <w:sz w:val="32"/>
          <w:szCs w:val="32"/>
          <w:lang w:val="uk-UA"/>
        </w:rPr>
        <w:t xml:space="preserve"> </w:t>
      </w:r>
      <w:r w:rsidRPr="00DE4185">
        <w:rPr>
          <w:rFonts w:ascii="Times New Roman" w:hAnsi="Times New Roman" w:cs="Times New Roman"/>
          <w:sz w:val="32"/>
          <w:szCs w:val="32"/>
          <w:lang w:val="uk-UA"/>
        </w:rPr>
        <w:t>і багатовіковою війною з маврами</w:t>
      </w:r>
      <w:r w:rsidR="003D7E12" w:rsidRPr="00DE4185">
        <w:rPr>
          <w:rFonts w:ascii="Times New Roman" w:hAnsi="Times New Roman" w:cs="Times New Roman"/>
          <w:sz w:val="32"/>
          <w:szCs w:val="32"/>
          <w:lang w:val="uk-UA"/>
        </w:rPr>
        <w:t xml:space="preserve"> - Реконкістою</w:t>
      </w:r>
      <w:r w:rsidRPr="00DE4185">
        <w:rPr>
          <w:rFonts w:ascii="Times New Roman" w:hAnsi="Times New Roman" w:cs="Times New Roman"/>
          <w:sz w:val="32"/>
          <w:szCs w:val="32"/>
          <w:lang w:val="uk-UA"/>
        </w:rPr>
        <w:t>, що поглинала всю енергію іспанського середньовічного суспільства, в тому числі його бідних верств.</w:t>
      </w:r>
    </w:p>
    <w:p w14:paraId="7A56F98C" w14:textId="4402F8A3" w:rsidR="00174D26" w:rsidRPr="00DE4185" w:rsidRDefault="00174D26" w:rsidP="00174D26">
      <w:pPr>
        <w:rPr>
          <w:rFonts w:ascii="Times New Roman" w:hAnsi="Times New Roman" w:cs="Times New Roman"/>
          <w:sz w:val="32"/>
          <w:szCs w:val="32"/>
          <w:lang w:val="uk-UA"/>
        </w:rPr>
      </w:pPr>
      <w:r w:rsidRPr="00DE4185">
        <w:rPr>
          <w:rFonts w:ascii="Times New Roman" w:hAnsi="Times New Roman" w:cs="Times New Roman"/>
          <w:sz w:val="32"/>
          <w:szCs w:val="32"/>
          <w:lang w:val="uk-UA"/>
        </w:rPr>
        <w:t>Положення кардинальним чином змінилося в останній чверті XV ст., В основному</w:t>
      </w:r>
      <w:r w:rsidR="00174301" w:rsidRPr="00DE4185">
        <w:rPr>
          <w:rFonts w:ascii="Times New Roman" w:hAnsi="Times New Roman" w:cs="Times New Roman"/>
          <w:sz w:val="32"/>
          <w:szCs w:val="32"/>
          <w:lang w:val="uk-UA"/>
        </w:rPr>
        <w:t>,</w:t>
      </w:r>
      <w:r w:rsidRPr="00DE4185">
        <w:rPr>
          <w:rFonts w:ascii="Times New Roman" w:hAnsi="Times New Roman" w:cs="Times New Roman"/>
          <w:sz w:val="32"/>
          <w:szCs w:val="32"/>
          <w:lang w:val="uk-UA"/>
        </w:rPr>
        <w:t xml:space="preserve"> під впливом трьох подій: об'єднання Арагона з Кастилією в Іспанське королівство, до якого була приєднана</w:t>
      </w:r>
      <w:r w:rsidR="003D7E12" w:rsidRPr="00DE4185">
        <w:rPr>
          <w:rFonts w:ascii="Times New Roman" w:hAnsi="Times New Roman" w:cs="Times New Roman"/>
          <w:sz w:val="32"/>
          <w:szCs w:val="32"/>
          <w:lang w:val="uk-UA"/>
        </w:rPr>
        <w:t xml:space="preserve"> території Сицилії, Неаполю </w:t>
      </w:r>
      <w:r w:rsidRPr="00DE4185">
        <w:rPr>
          <w:rFonts w:ascii="Times New Roman" w:hAnsi="Times New Roman" w:cs="Times New Roman"/>
          <w:sz w:val="32"/>
          <w:szCs w:val="32"/>
          <w:lang w:val="uk-UA"/>
        </w:rPr>
        <w:t>та Наварр</w:t>
      </w:r>
      <w:r w:rsidR="003D7E12" w:rsidRPr="00DE4185">
        <w:rPr>
          <w:rFonts w:ascii="Times New Roman" w:hAnsi="Times New Roman" w:cs="Times New Roman"/>
          <w:sz w:val="32"/>
          <w:szCs w:val="32"/>
          <w:lang w:val="uk-UA"/>
        </w:rPr>
        <w:t>и</w:t>
      </w:r>
      <w:r w:rsidRPr="00DE4185">
        <w:rPr>
          <w:rFonts w:ascii="Times New Roman" w:hAnsi="Times New Roman" w:cs="Times New Roman"/>
          <w:sz w:val="32"/>
          <w:szCs w:val="32"/>
          <w:lang w:val="uk-UA"/>
        </w:rPr>
        <w:t>; звільнення від мавританського володарювання південної частини Іберійського півострова з центром у Гранаді та возз'єднання цих земель з Іспанією; і, нарешті, відкриття та завоювання Америки</w:t>
      </w:r>
      <w:r w:rsidR="00A01960">
        <w:rPr>
          <w:rFonts w:ascii="Times New Roman" w:hAnsi="Times New Roman" w:cs="Times New Roman"/>
          <w:sz w:val="32"/>
          <w:szCs w:val="32"/>
          <w:lang w:val="uk-UA"/>
        </w:rPr>
        <w:t>, всі ці фактори стали ключовими для</w:t>
      </w:r>
      <w:r w:rsidR="00470947">
        <w:rPr>
          <w:rFonts w:ascii="Times New Roman" w:hAnsi="Times New Roman" w:cs="Times New Roman"/>
          <w:sz w:val="32"/>
          <w:szCs w:val="32"/>
          <w:lang w:val="uk-UA"/>
        </w:rPr>
        <w:t xml:space="preserve"> процесу</w:t>
      </w:r>
      <w:r w:rsidRPr="00DE4185">
        <w:rPr>
          <w:rFonts w:ascii="Times New Roman" w:hAnsi="Times New Roman" w:cs="Times New Roman"/>
          <w:sz w:val="32"/>
          <w:szCs w:val="32"/>
          <w:lang w:val="uk-UA"/>
        </w:rPr>
        <w:t xml:space="preserve"> перетворення Іспанії внаслідок цієї події </w:t>
      </w:r>
      <w:r w:rsidR="00470947">
        <w:rPr>
          <w:rFonts w:ascii="Times New Roman" w:hAnsi="Times New Roman" w:cs="Times New Roman"/>
          <w:sz w:val="32"/>
          <w:szCs w:val="32"/>
          <w:lang w:val="uk-UA"/>
        </w:rPr>
        <w:t>на</w:t>
      </w:r>
      <w:r w:rsidRPr="00DE4185">
        <w:rPr>
          <w:rFonts w:ascii="Times New Roman" w:hAnsi="Times New Roman" w:cs="Times New Roman"/>
          <w:sz w:val="32"/>
          <w:szCs w:val="32"/>
          <w:lang w:val="uk-UA"/>
        </w:rPr>
        <w:t xml:space="preserve"> першу у світі та найбільшу колоніальну державу, володарку морів та незліченних скарбів</w:t>
      </w:r>
      <w:r w:rsidR="00470947">
        <w:rPr>
          <w:rFonts w:ascii="Times New Roman" w:hAnsi="Times New Roman" w:cs="Times New Roman"/>
          <w:sz w:val="32"/>
          <w:szCs w:val="32"/>
          <w:lang w:val="uk-UA"/>
        </w:rPr>
        <w:t>, які йшли з Нового світу завдяки перевозкам Срібного флоту з колоній до метрополії, до всього цього з часом додалася тихоокеанська торгівля між Іспанією з торгівельною точкою у Філіпіннах та багатими східними цивілізаціями, насамперед Китаєм і Індією</w:t>
      </w:r>
      <w:r w:rsidRPr="00DE4185">
        <w:rPr>
          <w:rFonts w:ascii="Times New Roman" w:hAnsi="Times New Roman" w:cs="Times New Roman"/>
          <w:sz w:val="32"/>
          <w:szCs w:val="32"/>
          <w:lang w:val="uk-UA"/>
        </w:rPr>
        <w:t>.</w:t>
      </w:r>
    </w:p>
    <w:p w14:paraId="75B05B87" w14:textId="5209E395" w:rsidR="00174D26" w:rsidRPr="00DE4185" w:rsidRDefault="000031D3" w:rsidP="00174D26">
      <w:pPr>
        <w:rPr>
          <w:rFonts w:ascii="Times New Roman" w:hAnsi="Times New Roman" w:cs="Times New Roman"/>
          <w:sz w:val="32"/>
          <w:szCs w:val="32"/>
          <w:lang w:val="uk-UA"/>
        </w:rPr>
      </w:pPr>
      <w:r w:rsidRPr="00DE4185">
        <w:rPr>
          <w:rFonts w:ascii="Times New Roman" w:hAnsi="Times New Roman" w:cs="Times New Roman"/>
          <w:sz w:val="32"/>
          <w:szCs w:val="32"/>
          <w:lang w:val="uk-UA"/>
        </w:rPr>
        <w:t>Тим не менш,</w:t>
      </w:r>
      <w:r w:rsidR="00174D26" w:rsidRPr="00DE4185">
        <w:rPr>
          <w:rFonts w:ascii="Times New Roman" w:hAnsi="Times New Roman" w:cs="Times New Roman"/>
          <w:sz w:val="32"/>
          <w:szCs w:val="32"/>
          <w:lang w:val="uk-UA"/>
        </w:rPr>
        <w:t xml:space="preserve"> результати такого фантастичного зльоту виявилися дуже плачевними для іспанського </w:t>
      </w:r>
      <w:r w:rsidR="00470947">
        <w:rPr>
          <w:rFonts w:ascii="Times New Roman" w:hAnsi="Times New Roman" w:cs="Times New Roman"/>
          <w:sz w:val="32"/>
          <w:szCs w:val="32"/>
          <w:lang w:val="uk-UA"/>
        </w:rPr>
        <w:t>люду</w:t>
      </w:r>
      <w:r w:rsidR="00174D26" w:rsidRPr="00DE4185">
        <w:rPr>
          <w:rFonts w:ascii="Times New Roman" w:hAnsi="Times New Roman" w:cs="Times New Roman"/>
          <w:sz w:val="32"/>
          <w:szCs w:val="32"/>
          <w:lang w:val="uk-UA"/>
        </w:rPr>
        <w:t>. Інтереси управління цієї нової держави, яка несподівано і блискавично виникла з настільки різнорідних і розкиданих по всьому світу земель, вимагали зміцнення королівської влади, а цього можна було досягти, лише принісши в жертву традиційні станові вільності та привілеї</w:t>
      </w:r>
      <w:r w:rsidRPr="00DE4185">
        <w:rPr>
          <w:rFonts w:ascii="Times New Roman" w:hAnsi="Times New Roman" w:cs="Times New Roman"/>
          <w:sz w:val="32"/>
          <w:szCs w:val="32"/>
          <w:lang w:val="uk-UA"/>
        </w:rPr>
        <w:t xml:space="preserve"> – фуероси.</w:t>
      </w:r>
    </w:p>
    <w:p w14:paraId="09B44B00" w14:textId="75FEEED6" w:rsidR="00174D26" w:rsidRPr="00DE4185" w:rsidRDefault="00174D26" w:rsidP="00174D26">
      <w:pPr>
        <w:rPr>
          <w:rFonts w:ascii="Times New Roman" w:hAnsi="Times New Roman" w:cs="Times New Roman"/>
          <w:sz w:val="32"/>
          <w:szCs w:val="32"/>
          <w:lang w:val="uk-UA"/>
        </w:rPr>
      </w:pPr>
      <w:r w:rsidRPr="00DE4185">
        <w:rPr>
          <w:rFonts w:ascii="Times New Roman" w:hAnsi="Times New Roman" w:cs="Times New Roman"/>
          <w:sz w:val="32"/>
          <w:szCs w:val="32"/>
          <w:lang w:val="uk-UA"/>
        </w:rPr>
        <w:t xml:space="preserve">Іспанська корона ототожнювала свої інтереси з інтересами церкви, доктрина якої використовувалася нею </w:t>
      </w:r>
      <w:r w:rsidR="00470947">
        <w:rPr>
          <w:rFonts w:ascii="Times New Roman" w:hAnsi="Times New Roman" w:cs="Times New Roman"/>
          <w:sz w:val="32"/>
          <w:szCs w:val="32"/>
          <w:lang w:val="uk-UA"/>
        </w:rPr>
        <w:t xml:space="preserve">для </w:t>
      </w:r>
      <w:r w:rsidRPr="00DE4185">
        <w:rPr>
          <w:rFonts w:ascii="Times New Roman" w:hAnsi="Times New Roman" w:cs="Times New Roman"/>
          <w:sz w:val="32"/>
          <w:szCs w:val="32"/>
          <w:lang w:val="uk-UA"/>
        </w:rPr>
        <w:t xml:space="preserve">зміцнення своїх позицій. Після </w:t>
      </w:r>
      <w:r w:rsidR="000031D3" w:rsidRPr="00DE4185">
        <w:rPr>
          <w:rFonts w:ascii="Times New Roman" w:hAnsi="Times New Roman" w:cs="Times New Roman"/>
          <w:sz w:val="32"/>
          <w:szCs w:val="32"/>
          <w:lang w:val="uk-UA"/>
        </w:rPr>
        <w:t>відвоювання</w:t>
      </w:r>
      <w:r w:rsidRPr="00DE4185">
        <w:rPr>
          <w:rFonts w:ascii="Times New Roman" w:hAnsi="Times New Roman" w:cs="Times New Roman"/>
          <w:sz w:val="32"/>
          <w:szCs w:val="32"/>
          <w:lang w:val="uk-UA"/>
        </w:rPr>
        <w:t xml:space="preserve"> Гранади до титулів іспанського монарха додався титул «католицький». З відкриттям Америки та сходженням на іспанський престол Карла V, імператора </w:t>
      </w:r>
      <w:r w:rsidR="00D559B4" w:rsidRPr="00DE4185">
        <w:rPr>
          <w:rFonts w:ascii="Times New Roman" w:hAnsi="Times New Roman" w:cs="Times New Roman"/>
          <w:sz w:val="32"/>
          <w:szCs w:val="32"/>
          <w:lang w:val="en-US"/>
        </w:rPr>
        <w:t>C</w:t>
      </w:r>
      <w:r w:rsidR="00D559B4" w:rsidRPr="00DE4185">
        <w:rPr>
          <w:rFonts w:ascii="Times New Roman" w:hAnsi="Times New Roman" w:cs="Times New Roman"/>
          <w:sz w:val="32"/>
          <w:szCs w:val="32"/>
          <w:lang w:val="uk-UA"/>
        </w:rPr>
        <w:t>вящен</w:t>
      </w:r>
      <w:r w:rsidR="00470947">
        <w:rPr>
          <w:rFonts w:ascii="Times New Roman" w:hAnsi="Times New Roman" w:cs="Times New Roman"/>
          <w:sz w:val="32"/>
          <w:szCs w:val="32"/>
          <w:lang w:val="uk-UA"/>
        </w:rPr>
        <w:t>н</w:t>
      </w:r>
      <w:r w:rsidR="00D559B4" w:rsidRPr="00DE4185">
        <w:rPr>
          <w:rFonts w:ascii="Times New Roman" w:hAnsi="Times New Roman" w:cs="Times New Roman"/>
          <w:sz w:val="32"/>
          <w:szCs w:val="32"/>
          <w:lang w:val="uk-UA"/>
        </w:rPr>
        <w:t>ої Римської імперії</w:t>
      </w:r>
      <w:r w:rsidRPr="00DE4185">
        <w:rPr>
          <w:rFonts w:ascii="Times New Roman" w:hAnsi="Times New Roman" w:cs="Times New Roman"/>
          <w:sz w:val="32"/>
          <w:szCs w:val="32"/>
          <w:lang w:val="uk-UA"/>
        </w:rPr>
        <w:t xml:space="preserve">, </w:t>
      </w:r>
      <w:r w:rsidR="000031D3" w:rsidRPr="00DE4185">
        <w:rPr>
          <w:rFonts w:ascii="Times New Roman" w:hAnsi="Times New Roman" w:cs="Times New Roman"/>
          <w:sz w:val="32"/>
          <w:szCs w:val="32"/>
          <w:lang w:val="uk-UA"/>
        </w:rPr>
        <w:t xml:space="preserve">під ім’ям Карлос Перший, </w:t>
      </w:r>
      <w:r w:rsidRPr="00DE4185">
        <w:rPr>
          <w:rFonts w:ascii="Times New Roman" w:hAnsi="Times New Roman" w:cs="Times New Roman"/>
          <w:sz w:val="32"/>
          <w:szCs w:val="32"/>
          <w:lang w:val="uk-UA"/>
        </w:rPr>
        <w:t>Іспанія стає найсильнішою державою західного світу</w:t>
      </w:r>
      <w:r w:rsidR="00470947">
        <w:rPr>
          <w:rFonts w:ascii="Times New Roman" w:hAnsi="Times New Roman" w:cs="Times New Roman"/>
          <w:sz w:val="32"/>
          <w:szCs w:val="32"/>
          <w:lang w:val="uk-UA"/>
        </w:rPr>
        <w:t>, оскільки тепер між іншим вона мала прямий доступ до п</w:t>
      </w:r>
      <w:r w:rsidR="004B25A3" w:rsidRPr="004B25A3">
        <w:rPr>
          <w:rFonts w:ascii="Times New Roman" w:hAnsi="Times New Roman" w:cs="Times New Roman"/>
          <w:sz w:val="32"/>
          <w:szCs w:val="32"/>
          <w:lang w:val="uk-UA"/>
        </w:rPr>
        <w:t>ри</w:t>
      </w:r>
      <w:r w:rsidR="004B25A3">
        <w:rPr>
          <w:rFonts w:ascii="Times New Roman" w:hAnsi="Times New Roman" w:cs="Times New Roman"/>
          <w:sz w:val="32"/>
          <w:szCs w:val="32"/>
          <w:lang w:val="uk-UA"/>
        </w:rPr>
        <w:t xml:space="preserve">бутків від торгівлі у багатих Нідерландах, які і зреченням Карла переходять його синові, Філіпу – королю Іспанії – приблизно третя частина всіх доходів Іспанської корони </w:t>
      </w:r>
      <w:r w:rsidR="004B25A3">
        <w:rPr>
          <w:rFonts w:ascii="Times New Roman" w:hAnsi="Times New Roman" w:cs="Times New Roman"/>
          <w:sz w:val="32"/>
          <w:szCs w:val="32"/>
          <w:lang w:val="uk-UA"/>
        </w:rPr>
        <w:lastRenderedPageBreak/>
        <w:t>опираються на порти на території сучасних Бельгії, Люксембургу, Франції, Голландії</w:t>
      </w:r>
      <w:r w:rsidRPr="00DE4185">
        <w:rPr>
          <w:rFonts w:ascii="Times New Roman" w:hAnsi="Times New Roman" w:cs="Times New Roman"/>
          <w:sz w:val="32"/>
          <w:szCs w:val="32"/>
          <w:lang w:val="uk-UA"/>
        </w:rPr>
        <w:t xml:space="preserve">. На папський престол обираються іспанці (у другій половині XV ст. - </w:t>
      </w:r>
      <w:r w:rsidR="00D559B4" w:rsidRPr="00DE4185">
        <w:rPr>
          <w:rFonts w:ascii="Times New Roman" w:hAnsi="Times New Roman" w:cs="Times New Roman"/>
          <w:sz w:val="32"/>
          <w:szCs w:val="32"/>
          <w:lang w:val="uk-UA"/>
        </w:rPr>
        <w:t>д</w:t>
      </w:r>
      <w:r w:rsidRPr="00DE4185">
        <w:rPr>
          <w:rFonts w:ascii="Times New Roman" w:hAnsi="Times New Roman" w:cs="Times New Roman"/>
          <w:sz w:val="32"/>
          <w:szCs w:val="32"/>
          <w:lang w:val="uk-UA"/>
        </w:rPr>
        <w:t>вічі), а іспанські війська господарюють у Римі. Тепер н</w:t>
      </w:r>
      <w:r w:rsidR="000031D3" w:rsidRPr="00DE4185">
        <w:rPr>
          <w:rFonts w:ascii="Times New Roman" w:hAnsi="Times New Roman" w:cs="Times New Roman"/>
          <w:sz w:val="32"/>
          <w:szCs w:val="32"/>
          <w:lang w:val="uk-UA"/>
        </w:rPr>
        <w:t>і</w:t>
      </w:r>
      <w:r w:rsidRPr="00DE4185">
        <w:rPr>
          <w:rFonts w:ascii="Times New Roman" w:hAnsi="Times New Roman" w:cs="Times New Roman"/>
          <w:sz w:val="32"/>
          <w:szCs w:val="32"/>
          <w:lang w:val="uk-UA"/>
        </w:rPr>
        <w:t xml:space="preserve"> папські володіння, а Іспанія претендує перетворитися на своєрідну ідеальну модель християнської держави</w:t>
      </w:r>
      <w:r w:rsidR="004B25A3">
        <w:rPr>
          <w:rFonts w:ascii="Times New Roman" w:hAnsi="Times New Roman" w:cs="Times New Roman"/>
          <w:sz w:val="32"/>
          <w:szCs w:val="32"/>
          <w:lang w:val="uk-UA"/>
        </w:rPr>
        <w:t>-імперії</w:t>
      </w:r>
      <w:r w:rsidRPr="00DE4185">
        <w:rPr>
          <w:rFonts w:ascii="Times New Roman" w:hAnsi="Times New Roman" w:cs="Times New Roman"/>
          <w:sz w:val="32"/>
          <w:szCs w:val="32"/>
          <w:lang w:val="uk-UA"/>
        </w:rPr>
        <w:t>, яка здійснює на практиці церковні ідеали і поширює їх серед язичницьких народів світу, зокрема на відкритих і завойованих територіях Америки. Іспанія стає натхненницею контрреформи, яка рятує папський престол і католицький світ руками єзуїтського ордену.</w:t>
      </w:r>
    </w:p>
    <w:p w14:paraId="64ADE357" w14:textId="7450B198" w:rsidR="00174D26" w:rsidRPr="00DE4185" w:rsidRDefault="00174D26" w:rsidP="00174D26">
      <w:pPr>
        <w:rPr>
          <w:rFonts w:ascii="Times New Roman" w:hAnsi="Times New Roman" w:cs="Times New Roman"/>
          <w:sz w:val="32"/>
          <w:szCs w:val="32"/>
          <w:lang w:val="uk-UA"/>
        </w:rPr>
      </w:pPr>
      <w:r w:rsidRPr="00DE4185">
        <w:rPr>
          <w:rFonts w:ascii="Times New Roman" w:hAnsi="Times New Roman" w:cs="Times New Roman"/>
          <w:sz w:val="32"/>
          <w:szCs w:val="32"/>
          <w:lang w:val="uk-UA"/>
        </w:rPr>
        <w:t xml:space="preserve">Для цих завдань іспанська монархія не зупинялася перед застосуванням будь-яких </w:t>
      </w:r>
      <w:r w:rsidR="000031D3" w:rsidRPr="00DE4185">
        <w:rPr>
          <w:rFonts w:ascii="Times New Roman" w:hAnsi="Times New Roman" w:cs="Times New Roman"/>
          <w:sz w:val="32"/>
          <w:szCs w:val="32"/>
          <w:lang w:val="uk-UA"/>
        </w:rPr>
        <w:t>засобів.</w:t>
      </w:r>
      <w:r w:rsidRPr="00DE4185">
        <w:rPr>
          <w:rFonts w:ascii="Times New Roman" w:hAnsi="Times New Roman" w:cs="Times New Roman"/>
          <w:sz w:val="32"/>
          <w:szCs w:val="32"/>
          <w:lang w:val="uk-UA"/>
        </w:rPr>
        <w:t xml:space="preserve"> Таким ідеальним засобом, освяченим авторитетом церкви</w:t>
      </w:r>
      <w:r w:rsidR="000031D3" w:rsidRPr="00DE4185">
        <w:rPr>
          <w:rFonts w:ascii="Times New Roman" w:hAnsi="Times New Roman" w:cs="Times New Roman"/>
          <w:sz w:val="32"/>
          <w:szCs w:val="32"/>
          <w:lang w:val="uk-UA"/>
        </w:rPr>
        <w:t xml:space="preserve">, який </w:t>
      </w:r>
      <w:r w:rsidRPr="00DE4185">
        <w:rPr>
          <w:rFonts w:ascii="Times New Roman" w:hAnsi="Times New Roman" w:cs="Times New Roman"/>
          <w:sz w:val="32"/>
          <w:szCs w:val="32"/>
          <w:lang w:val="uk-UA"/>
        </w:rPr>
        <w:t>доказ</w:t>
      </w:r>
      <w:r w:rsidR="000031D3" w:rsidRPr="00DE4185">
        <w:rPr>
          <w:rFonts w:ascii="Times New Roman" w:hAnsi="Times New Roman" w:cs="Times New Roman"/>
          <w:sz w:val="32"/>
          <w:szCs w:val="32"/>
          <w:lang w:val="uk-UA"/>
        </w:rPr>
        <w:t>ув</w:t>
      </w:r>
      <w:r w:rsidRPr="00DE4185">
        <w:rPr>
          <w:rFonts w:ascii="Times New Roman" w:hAnsi="Times New Roman" w:cs="Times New Roman"/>
          <w:sz w:val="32"/>
          <w:szCs w:val="32"/>
          <w:lang w:val="uk-UA"/>
        </w:rPr>
        <w:t xml:space="preserve">ав протягом століть свою дієвість, виявилася </w:t>
      </w:r>
      <w:r w:rsidR="000031D3" w:rsidRPr="00DE4185">
        <w:rPr>
          <w:rFonts w:ascii="Times New Roman" w:hAnsi="Times New Roman" w:cs="Times New Roman"/>
          <w:sz w:val="32"/>
          <w:szCs w:val="32"/>
          <w:lang w:val="uk-UA"/>
        </w:rPr>
        <w:t>І</w:t>
      </w:r>
      <w:r w:rsidRPr="00DE4185">
        <w:rPr>
          <w:rFonts w:ascii="Times New Roman" w:hAnsi="Times New Roman" w:cs="Times New Roman"/>
          <w:sz w:val="32"/>
          <w:szCs w:val="32"/>
          <w:lang w:val="uk-UA"/>
        </w:rPr>
        <w:t>нквізиція.</w:t>
      </w:r>
    </w:p>
    <w:p w14:paraId="7DF75E1D" w14:textId="6A146804" w:rsidR="00174D26" w:rsidRPr="00DE4185" w:rsidRDefault="00174D26" w:rsidP="00174D26">
      <w:pPr>
        <w:rPr>
          <w:rFonts w:ascii="Times New Roman" w:hAnsi="Times New Roman" w:cs="Times New Roman"/>
          <w:sz w:val="32"/>
          <w:szCs w:val="32"/>
          <w:lang w:val="uk-UA"/>
        </w:rPr>
      </w:pPr>
      <w:r w:rsidRPr="00DE4185">
        <w:rPr>
          <w:rFonts w:ascii="Times New Roman" w:hAnsi="Times New Roman" w:cs="Times New Roman"/>
          <w:sz w:val="32"/>
          <w:szCs w:val="32"/>
          <w:lang w:val="uk-UA"/>
        </w:rPr>
        <w:t>В умовах загострення ідеологічної боротьби з протестантизмом діяльність інквізиції набувала особливо актуального значення для церкви. Оскільки фактичним лідером контр</w:t>
      </w:r>
      <w:r w:rsidR="00D559B4" w:rsidRPr="00DE4185">
        <w:rPr>
          <w:rFonts w:ascii="Times New Roman" w:hAnsi="Times New Roman" w:cs="Times New Roman"/>
          <w:sz w:val="32"/>
          <w:szCs w:val="32"/>
          <w:lang w:val="uk-UA"/>
        </w:rPr>
        <w:t>-</w:t>
      </w:r>
      <w:r w:rsidRPr="00DE4185">
        <w:rPr>
          <w:rFonts w:ascii="Times New Roman" w:hAnsi="Times New Roman" w:cs="Times New Roman"/>
          <w:sz w:val="32"/>
          <w:szCs w:val="32"/>
          <w:lang w:val="uk-UA"/>
        </w:rPr>
        <w:t xml:space="preserve">реформи в Іспанії був король, то інквізиція продовжувала процвітати, </w:t>
      </w:r>
      <w:r w:rsidR="00D559B4" w:rsidRPr="00DE4185">
        <w:rPr>
          <w:rFonts w:ascii="Times New Roman" w:hAnsi="Times New Roman" w:cs="Times New Roman"/>
          <w:sz w:val="32"/>
          <w:szCs w:val="32"/>
          <w:lang w:val="uk-UA"/>
        </w:rPr>
        <w:t xml:space="preserve">знищуючи і </w:t>
      </w:r>
      <w:r w:rsidRPr="00DE4185">
        <w:rPr>
          <w:rFonts w:ascii="Times New Roman" w:hAnsi="Times New Roman" w:cs="Times New Roman"/>
          <w:sz w:val="32"/>
          <w:szCs w:val="32"/>
          <w:lang w:val="uk-UA"/>
        </w:rPr>
        <w:t>ворогів церкви, і ворогів короля. Королівська влада в Іспанії, відкривши в інквізиції надійне знаряддя придушення та залякування своїх супротивників, не розлучалася з нею аж до середини XIX ст.</w:t>
      </w:r>
    </w:p>
    <w:p w14:paraId="01DD880C" w14:textId="05B9877F" w:rsidR="00D559B4" w:rsidRPr="00DE4185" w:rsidRDefault="00D559B4" w:rsidP="00174D26">
      <w:pPr>
        <w:rPr>
          <w:rFonts w:ascii="Times New Roman" w:hAnsi="Times New Roman" w:cs="Times New Roman"/>
          <w:sz w:val="32"/>
          <w:szCs w:val="32"/>
          <w:lang w:val="uk-UA"/>
        </w:rPr>
      </w:pPr>
      <w:r w:rsidRPr="00DE4185">
        <w:rPr>
          <w:rFonts w:ascii="Times New Roman" w:hAnsi="Times New Roman" w:cs="Times New Roman"/>
          <w:sz w:val="32"/>
          <w:szCs w:val="32"/>
          <w:lang w:val="uk-UA"/>
        </w:rPr>
        <w:t>Не дивлячись на популярний міф, який виставляє інквізиторів як катів, які своїми руками знищували єретиків, це було не зовсім так</w:t>
      </w:r>
      <w:r w:rsidR="004B25A3" w:rsidRPr="004B25A3">
        <w:rPr>
          <w:rFonts w:ascii="Times New Roman" w:hAnsi="Times New Roman" w:cs="Times New Roman"/>
          <w:sz w:val="32"/>
          <w:szCs w:val="32"/>
          <w:lang w:val="uk-UA"/>
        </w:rPr>
        <w:t xml:space="preserve">: </w:t>
      </w:r>
      <w:r w:rsidRPr="00DE4185">
        <w:rPr>
          <w:rFonts w:ascii="Times New Roman" w:hAnsi="Times New Roman" w:cs="Times New Roman"/>
          <w:sz w:val="32"/>
          <w:szCs w:val="32"/>
          <w:lang w:val="uk-UA"/>
        </w:rPr>
        <w:t>У Кастилії, придушення єресі та політичного дисидентства здійснювалося світськими владами та на основі світського законодавства, а Інквізиція виконувала роль скоріше як посланця церкви, яка намагалася врятувати душі обвинувачених від Пекла та повернути їх у лоно церкви але лише за умови конфіскації майна, і як це найчастіше бувало заміни смертної кари на принизливі покарання різної тяжкості, дивлячись на стан злочину проти церкви та держави.</w:t>
      </w:r>
    </w:p>
    <w:p w14:paraId="15E272C0" w14:textId="3F77C068" w:rsidR="00174D26" w:rsidRPr="00DE4185" w:rsidRDefault="00174D26" w:rsidP="00174D26">
      <w:pPr>
        <w:rPr>
          <w:rFonts w:ascii="Times New Roman" w:hAnsi="Times New Roman" w:cs="Times New Roman"/>
          <w:sz w:val="32"/>
          <w:szCs w:val="32"/>
          <w:lang w:val="uk-UA"/>
        </w:rPr>
      </w:pPr>
      <w:r w:rsidRPr="00DE4185">
        <w:rPr>
          <w:rFonts w:ascii="Times New Roman" w:hAnsi="Times New Roman" w:cs="Times New Roman"/>
          <w:sz w:val="32"/>
          <w:szCs w:val="32"/>
          <w:lang w:val="uk-UA"/>
        </w:rPr>
        <w:t>Католицьк</w:t>
      </w:r>
      <w:r w:rsidR="009B06F0" w:rsidRPr="00DE4185">
        <w:rPr>
          <w:rFonts w:ascii="Times New Roman" w:hAnsi="Times New Roman" w:cs="Times New Roman"/>
          <w:sz w:val="32"/>
          <w:szCs w:val="32"/>
          <w:lang w:val="uk-UA"/>
        </w:rPr>
        <w:t>е</w:t>
      </w:r>
      <w:r w:rsidRPr="00DE4185">
        <w:rPr>
          <w:rFonts w:ascii="Times New Roman" w:hAnsi="Times New Roman" w:cs="Times New Roman"/>
          <w:sz w:val="32"/>
          <w:szCs w:val="32"/>
          <w:lang w:val="uk-UA"/>
        </w:rPr>
        <w:t xml:space="preserve"> середньовічн</w:t>
      </w:r>
      <w:r w:rsidR="009B06F0" w:rsidRPr="00DE4185">
        <w:rPr>
          <w:rFonts w:ascii="Times New Roman" w:hAnsi="Times New Roman" w:cs="Times New Roman"/>
          <w:sz w:val="32"/>
          <w:szCs w:val="32"/>
          <w:lang w:val="uk-UA"/>
        </w:rPr>
        <w:t>е</w:t>
      </w:r>
      <w:r w:rsidRPr="00DE4185">
        <w:rPr>
          <w:rFonts w:ascii="Times New Roman" w:hAnsi="Times New Roman" w:cs="Times New Roman"/>
          <w:sz w:val="32"/>
          <w:szCs w:val="32"/>
          <w:lang w:val="uk-UA"/>
        </w:rPr>
        <w:t xml:space="preserve"> </w:t>
      </w:r>
      <w:r w:rsidR="009B06F0" w:rsidRPr="00DE4185">
        <w:rPr>
          <w:rFonts w:ascii="Times New Roman" w:hAnsi="Times New Roman" w:cs="Times New Roman"/>
          <w:sz w:val="32"/>
          <w:szCs w:val="32"/>
          <w:lang w:val="uk-UA"/>
        </w:rPr>
        <w:t>бачення світу</w:t>
      </w:r>
      <w:r w:rsidRPr="00DE4185">
        <w:rPr>
          <w:rFonts w:ascii="Times New Roman" w:hAnsi="Times New Roman" w:cs="Times New Roman"/>
          <w:sz w:val="32"/>
          <w:szCs w:val="32"/>
          <w:lang w:val="uk-UA"/>
        </w:rPr>
        <w:t>,</w:t>
      </w:r>
      <w:r w:rsidR="009B06F0" w:rsidRPr="00DE4185">
        <w:rPr>
          <w:rFonts w:ascii="Times New Roman" w:hAnsi="Times New Roman" w:cs="Times New Roman"/>
          <w:sz w:val="32"/>
          <w:szCs w:val="32"/>
          <w:lang w:val="uk-UA"/>
        </w:rPr>
        <w:t xml:space="preserve"> було</w:t>
      </w:r>
      <w:r w:rsidRPr="00DE4185">
        <w:rPr>
          <w:rFonts w:ascii="Times New Roman" w:hAnsi="Times New Roman" w:cs="Times New Roman"/>
          <w:sz w:val="32"/>
          <w:szCs w:val="32"/>
          <w:lang w:val="uk-UA"/>
        </w:rPr>
        <w:t xml:space="preserve"> взят</w:t>
      </w:r>
      <w:r w:rsidR="009B06F0" w:rsidRPr="00DE4185">
        <w:rPr>
          <w:rFonts w:ascii="Times New Roman" w:hAnsi="Times New Roman" w:cs="Times New Roman"/>
          <w:sz w:val="32"/>
          <w:szCs w:val="32"/>
          <w:lang w:val="uk-UA"/>
        </w:rPr>
        <w:t>е</w:t>
      </w:r>
      <w:r w:rsidRPr="00DE4185">
        <w:rPr>
          <w:rFonts w:ascii="Times New Roman" w:hAnsi="Times New Roman" w:cs="Times New Roman"/>
          <w:sz w:val="32"/>
          <w:szCs w:val="32"/>
          <w:lang w:val="uk-UA"/>
        </w:rPr>
        <w:t xml:space="preserve"> на озброєння іспанською монархією, </w:t>
      </w:r>
      <w:r w:rsidR="009B06F0" w:rsidRPr="00DE4185">
        <w:rPr>
          <w:rFonts w:ascii="Times New Roman" w:hAnsi="Times New Roman" w:cs="Times New Roman"/>
          <w:sz w:val="32"/>
          <w:szCs w:val="32"/>
          <w:lang w:val="uk-UA"/>
        </w:rPr>
        <w:t xml:space="preserve">яка </w:t>
      </w:r>
      <w:r w:rsidRPr="00DE4185">
        <w:rPr>
          <w:rFonts w:ascii="Times New Roman" w:hAnsi="Times New Roman" w:cs="Times New Roman"/>
          <w:sz w:val="32"/>
          <w:szCs w:val="32"/>
          <w:lang w:val="uk-UA"/>
        </w:rPr>
        <w:t xml:space="preserve">не допускала віротерпимості. Панівна церква вимагала абсолютного підпорядкування собі всього населення, вважаючи будь-яке відхилення від офіційної релігійної </w:t>
      </w:r>
      <w:r w:rsidRPr="00DE4185">
        <w:rPr>
          <w:rFonts w:ascii="Times New Roman" w:hAnsi="Times New Roman" w:cs="Times New Roman"/>
          <w:sz w:val="32"/>
          <w:szCs w:val="32"/>
          <w:lang w:val="uk-UA"/>
        </w:rPr>
        <w:lastRenderedPageBreak/>
        <w:t>доктрини</w:t>
      </w:r>
      <w:r w:rsidR="009B06F0" w:rsidRPr="00DE4185">
        <w:rPr>
          <w:rFonts w:ascii="Times New Roman" w:hAnsi="Times New Roman" w:cs="Times New Roman"/>
          <w:sz w:val="32"/>
          <w:szCs w:val="32"/>
          <w:lang w:val="uk-UA"/>
        </w:rPr>
        <w:t xml:space="preserve"> за</w:t>
      </w:r>
      <w:r w:rsidRPr="00DE4185">
        <w:rPr>
          <w:rFonts w:ascii="Times New Roman" w:hAnsi="Times New Roman" w:cs="Times New Roman"/>
          <w:sz w:val="32"/>
          <w:szCs w:val="32"/>
          <w:lang w:val="uk-UA"/>
        </w:rPr>
        <w:t xml:space="preserve"> — «підрив основ». </w:t>
      </w:r>
      <w:r w:rsidR="009B06F0" w:rsidRPr="00DE4185">
        <w:rPr>
          <w:rFonts w:ascii="Times New Roman" w:hAnsi="Times New Roman" w:cs="Times New Roman"/>
          <w:sz w:val="32"/>
          <w:szCs w:val="32"/>
          <w:lang w:val="uk-UA"/>
        </w:rPr>
        <w:t>Н</w:t>
      </w:r>
      <w:r w:rsidRPr="00DE4185">
        <w:rPr>
          <w:rFonts w:ascii="Times New Roman" w:hAnsi="Times New Roman" w:cs="Times New Roman"/>
          <w:sz w:val="32"/>
          <w:szCs w:val="32"/>
          <w:lang w:val="uk-UA"/>
        </w:rPr>
        <w:t>а винних та підозрюваних у єресі</w:t>
      </w:r>
      <w:r w:rsidR="009B06F0" w:rsidRPr="00DE4185">
        <w:rPr>
          <w:rFonts w:ascii="Times New Roman" w:hAnsi="Times New Roman" w:cs="Times New Roman"/>
          <w:sz w:val="32"/>
          <w:szCs w:val="32"/>
          <w:lang w:val="uk-UA"/>
        </w:rPr>
        <w:t>, Інквізиція використовувала</w:t>
      </w:r>
      <w:r w:rsidRPr="00DE4185">
        <w:rPr>
          <w:rFonts w:ascii="Times New Roman" w:hAnsi="Times New Roman" w:cs="Times New Roman"/>
          <w:sz w:val="32"/>
          <w:szCs w:val="32"/>
          <w:lang w:val="uk-UA"/>
        </w:rPr>
        <w:t xml:space="preserve"> весь свій могутній арсенал репресивних засобів. Тільки після релігійних воєн, що послідували за Реформацією, папський престол погодився на відносно мирне «співжиття» з протестантами і те лише в тих країнах, де католицька партія не змогла здобути військову перемогу над своїми ідейними супротивниками.</w:t>
      </w:r>
    </w:p>
    <w:p w14:paraId="641A11A6" w14:textId="2DD6C19A" w:rsidR="00B275B1" w:rsidRPr="00DE4185" w:rsidRDefault="00B275B1" w:rsidP="00174D26">
      <w:pPr>
        <w:rPr>
          <w:rFonts w:ascii="Times New Roman" w:hAnsi="Times New Roman" w:cs="Times New Roman"/>
          <w:sz w:val="32"/>
          <w:szCs w:val="32"/>
          <w:lang w:val="uk-UA"/>
        </w:rPr>
      </w:pPr>
      <w:r w:rsidRPr="00DE4185">
        <w:rPr>
          <w:rFonts w:ascii="Times New Roman" w:hAnsi="Times New Roman" w:cs="Times New Roman"/>
          <w:sz w:val="32"/>
          <w:szCs w:val="32"/>
          <w:lang w:val="uk-UA"/>
        </w:rPr>
        <w:t>Ідея Інквізиції, як державної установи полягала у тому що, для того щоб мати ліпший контроль над людом, у нього потрібно викликати страх саме бажання піти наперекір владі, даної богом: Засуджені Інквізицією мали бути прикладом того, від чого можуть постраждати інші дисиденти, схожим способом.</w:t>
      </w:r>
      <w:r w:rsidR="009B06F0" w:rsidRPr="00DE4185">
        <w:rPr>
          <w:rFonts w:ascii="Times New Roman" w:hAnsi="Times New Roman" w:cs="Times New Roman"/>
          <w:sz w:val="32"/>
          <w:szCs w:val="32"/>
          <w:lang w:val="uk-UA"/>
        </w:rPr>
        <w:t xml:space="preserve"> Між 16-м та 18-м століттями за різними оцінками було засуджено від 50 000 до</w:t>
      </w:r>
      <w:r w:rsidR="00A7347D" w:rsidRPr="00DE4185">
        <w:rPr>
          <w:rFonts w:ascii="Times New Roman" w:hAnsi="Times New Roman" w:cs="Times New Roman"/>
          <w:sz w:val="32"/>
          <w:szCs w:val="32"/>
          <w:lang w:val="uk-UA"/>
        </w:rPr>
        <w:t xml:space="preserve"> 340 000.</w:t>
      </w:r>
    </w:p>
    <w:p w14:paraId="4F1504AA" w14:textId="77777777" w:rsidR="00A7347D" w:rsidRPr="00DE4185" w:rsidRDefault="00A7347D" w:rsidP="00A7347D">
      <w:pPr>
        <w:rPr>
          <w:rFonts w:ascii="Times New Roman" w:hAnsi="Times New Roman" w:cs="Times New Roman"/>
          <w:sz w:val="32"/>
          <w:szCs w:val="32"/>
          <w:lang w:val="uk-UA"/>
        </w:rPr>
      </w:pPr>
      <w:r w:rsidRPr="00DE4185">
        <w:rPr>
          <w:rFonts w:ascii="Times New Roman" w:hAnsi="Times New Roman" w:cs="Times New Roman"/>
          <w:sz w:val="32"/>
          <w:szCs w:val="32"/>
          <w:lang w:val="uk-UA"/>
        </w:rPr>
        <w:t xml:space="preserve">Літописець Ернандо дель Пульгар, сучасник католицьких монархів, підрахував, що до 1490 року (всього через десятиліття після початку своєї діяльності) інквізиція спалила на вогнищі 2000 осіб і примирила з церквою 15 000. Перші кількісні оцінки кількості переслідуваних і страчених іспанською інквізицією були запропоновані Хуаном Антоніо Льоренте, який був генеральним секретарем інквізиції з 1789 по 1801 рік і опублікував у 1822 році в Парижі «Критичну історію інквізиції». </w:t>
      </w:r>
    </w:p>
    <w:p w14:paraId="725E155F" w14:textId="79546967" w:rsidR="00A7347D" w:rsidRPr="00DE4185" w:rsidRDefault="00A7347D" w:rsidP="00A7347D">
      <w:pPr>
        <w:rPr>
          <w:rFonts w:ascii="Times New Roman" w:hAnsi="Times New Roman" w:cs="Times New Roman"/>
          <w:sz w:val="32"/>
          <w:szCs w:val="32"/>
          <w:lang w:val="uk-UA"/>
        </w:rPr>
      </w:pPr>
      <w:r w:rsidRPr="00DE4185">
        <w:rPr>
          <w:rFonts w:ascii="Times New Roman" w:hAnsi="Times New Roman" w:cs="Times New Roman"/>
          <w:sz w:val="32"/>
          <w:szCs w:val="32"/>
          <w:lang w:val="uk-UA"/>
        </w:rPr>
        <w:t xml:space="preserve">За словами Льоренте, за всю свою історію інквізиція притягнула до відповідальності 341 021 особу, з яких трохи менше 10% (31 912) було б страчено. </w:t>
      </w:r>
    </w:p>
    <w:p w14:paraId="24F49658" w14:textId="35AF394C" w:rsidR="00A7347D" w:rsidRPr="00DE4185" w:rsidRDefault="00A7347D" w:rsidP="00A7347D">
      <w:pPr>
        <w:rPr>
          <w:rFonts w:ascii="Times New Roman" w:hAnsi="Times New Roman" w:cs="Times New Roman"/>
          <w:sz w:val="32"/>
          <w:szCs w:val="32"/>
          <w:lang w:val="uk-UA"/>
        </w:rPr>
      </w:pPr>
      <w:r w:rsidRPr="00DE4185">
        <w:rPr>
          <w:rFonts w:ascii="Times New Roman" w:hAnsi="Times New Roman" w:cs="Times New Roman"/>
          <w:sz w:val="32"/>
          <w:szCs w:val="32"/>
          <w:lang w:val="uk-UA"/>
        </w:rPr>
        <w:t>Провідний сучасний історик інквізиції Генрі Чарльз Лі, автор «Історії інквізиції Іспанії», вважав ці цифри</w:t>
      </w:r>
      <w:r w:rsidR="004B25A3">
        <w:rPr>
          <w:rFonts w:ascii="Times New Roman" w:hAnsi="Times New Roman" w:cs="Times New Roman"/>
          <w:sz w:val="32"/>
          <w:szCs w:val="32"/>
          <w:lang w:val="uk-UA"/>
        </w:rPr>
        <w:t xml:space="preserve"> </w:t>
      </w:r>
      <w:r w:rsidRPr="00DE4185">
        <w:rPr>
          <w:rFonts w:ascii="Times New Roman" w:hAnsi="Times New Roman" w:cs="Times New Roman"/>
          <w:sz w:val="32"/>
          <w:szCs w:val="32"/>
          <w:lang w:val="uk-UA"/>
        </w:rPr>
        <w:t>сильно перебільшеними.</w:t>
      </w:r>
    </w:p>
    <w:p w14:paraId="14151019" w14:textId="1E24BDC6" w:rsidR="003370C2" w:rsidRPr="00DE4185" w:rsidRDefault="009B06F0" w:rsidP="00174D26">
      <w:pPr>
        <w:rPr>
          <w:rFonts w:ascii="Times New Roman" w:hAnsi="Times New Roman" w:cs="Times New Roman"/>
          <w:sz w:val="32"/>
          <w:szCs w:val="32"/>
          <w:lang w:val="uk-UA"/>
        </w:rPr>
      </w:pPr>
      <w:r w:rsidRPr="00DE4185">
        <w:rPr>
          <w:rFonts w:ascii="Times New Roman" w:hAnsi="Times New Roman" w:cs="Times New Roman"/>
          <w:sz w:val="32"/>
          <w:szCs w:val="32"/>
          <w:lang w:val="uk-UA"/>
        </w:rPr>
        <w:t>Найчастіше провинами</w:t>
      </w:r>
      <w:r w:rsidR="004B25A3">
        <w:rPr>
          <w:rFonts w:ascii="Times New Roman" w:hAnsi="Times New Roman" w:cs="Times New Roman"/>
          <w:sz w:val="32"/>
          <w:szCs w:val="32"/>
          <w:lang w:val="uk-UA"/>
        </w:rPr>
        <w:t>, які могли зацікавити Інквізицію</w:t>
      </w:r>
      <w:r w:rsidRPr="00DE4185">
        <w:rPr>
          <w:rFonts w:ascii="Times New Roman" w:hAnsi="Times New Roman" w:cs="Times New Roman"/>
          <w:sz w:val="32"/>
          <w:szCs w:val="32"/>
          <w:lang w:val="uk-UA"/>
        </w:rPr>
        <w:t xml:space="preserve"> вважалися богохульство та образливі виклики щодо релігійних діячів та святих католицької церкви. Іншою ціллю для інквізиторів були так звані “</w:t>
      </w:r>
      <w:r w:rsidRPr="00DE4185">
        <w:rPr>
          <w:rFonts w:ascii="Times New Roman" w:hAnsi="Times New Roman" w:cs="Times New Roman"/>
          <w:i/>
          <w:iCs/>
          <w:sz w:val="32"/>
          <w:szCs w:val="32"/>
          <w:lang w:val="en-US"/>
        </w:rPr>
        <w:t>Criptojudios</w:t>
      </w:r>
      <w:r w:rsidRPr="00DE4185">
        <w:rPr>
          <w:rFonts w:ascii="Times New Roman" w:hAnsi="Times New Roman" w:cs="Times New Roman"/>
          <w:i/>
          <w:iCs/>
          <w:sz w:val="32"/>
          <w:szCs w:val="32"/>
          <w:lang w:val="uk-UA"/>
        </w:rPr>
        <w:t xml:space="preserve">” </w:t>
      </w:r>
      <w:r w:rsidRPr="00DE4185">
        <w:rPr>
          <w:rFonts w:ascii="Times New Roman" w:hAnsi="Times New Roman" w:cs="Times New Roman"/>
          <w:sz w:val="32"/>
          <w:szCs w:val="32"/>
          <w:lang w:val="uk-UA"/>
        </w:rPr>
        <w:t>та “</w:t>
      </w:r>
      <w:r w:rsidRPr="00DE4185">
        <w:rPr>
          <w:rFonts w:ascii="Times New Roman" w:hAnsi="Times New Roman" w:cs="Times New Roman"/>
          <w:i/>
          <w:iCs/>
          <w:sz w:val="32"/>
          <w:szCs w:val="32"/>
          <w:lang w:val="en-US"/>
        </w:rPr>
        <w:t>Criptomusulmanes</w:t>
      </w:r>
      <w:r w:rsidRPr="00DE4185">
        <w:rPr>
          <w:rFonts w:ascii="Times New Roman" w:hAnsi="Times New Roman" w:cs="Times New Roman"/>
          <w:i/>
          <w:iCs/>
          <w:sz w:val="32"/>
          <w:szCs w:val="32"/>
          <w:lang w:val="uk-UA"/>
        </w:rPr>
        <w:t xml:space="preserve">”, </w:t>
      </w:r>
      <w:r w:rsidRPr="00DE4185">
        <w:rPr>
          <w:rFonts w:ascii="Times New Roman" w:hAnsi="Times New Roman" w:cs="Times New Roman"/>
          <w:sz w:val="32"/>
          <w:szCs w:val="32"/>
          <w:lang w:val="uk-UA"/>
        </w:rPr>
        <w:t>тобто євреї та магометяни (мусульмани) які</w:t>
      </w:r>
      <w:r w:rsidR="003370C2" w:rsidRPr="00DE4185">
        <w:rPr>
          <w:rFonts w:ascii="Times New Roman" w:hAnsi="Times New Roman" w:cs="Times New Roman"/>
          <w:sz w:val="32"/>
          <w:szCs w:val="32"/>
          <w:lang w:val="uk-UA"/>
        </w:rPr>
        <w:t>, за думкою свідків</w:t>
      </w:r>
      <w:r w:rsidRPr="00DE4185">
        <w:rPr>
          <w:rFonts w:ascii="Times New Roman" w:hAnsi="Times New Roman" w:cs="Times New Roman"/>
          <w:sz w:val="32"/>
          <w:szCs w:val="32"/>
          <w:lang w:val="uk-UA"/>
        </w:rPr>
        <w:t xml:space="preserve"> продовжували таємно практику</w:t>
      </w:r>
      <w:r w:rsidR="003370C2" w:rsidRPr="00DE4185">
        <w:rPr>
          <w:rFonts w:ascii="Times New Roman" w:hAnsi="Times New Roman" w:cs="Times New Roman"/>
          <w:sz w:val="32"/>
          <w:szCs w:val="32"/>
          <w:lang w:val="uk-UA"/>
        </w:rPr>
        <w:t>ва</w:t>
      </w:r>
      <w:r w:rsidRPr="00DE4185">
        <w:rPr>
          <w:rFonts w:ascii="Times New Roman" w:hAnsi="Times New Roman" w:cs="Times New Roman"/>
          <w:sz w:val="32"/>
          <w:szCs w:val="32"/>
          <w:lang w:val="uk-UA"/>
        </w:rPr>
        <w:t xml:space="preserve">ти </w:t>
      </w:r>
      <w:r w:rsidR="003370C2" w:rsidRPr="00DE4185">
        <w:rPr>
          <w:rFonts w:ascii="Times New Roman" w:hAnsi="Times New Roman" w:cs="Times New Roman"/>
          <w:sz w:val="32"/>
          <w:szCs w:val="32"/>
          <w:lang w:val="uk-UA"/>
        </w:rPr>
        <w:t xml:space="preserve">релігію свого народу, тобто фальшиве </w:t>
      </w:r>
      <w:r w:rsidR="003370C2" w:rsidRPr="00DE4185">
        <w:rPr>
          <w:rFonts w:ascii="Times New Roman" w:hAnsi="Times New Roman" w:cs="Times New Roman"/>
          <w:sz w:val="32"/>
          <w:szCs w:val="32"/>
          <w:lang w:val="uk-UA"/>
        </w:rPr>
        <w:lastRenderedPageBreak/>
        <w:t>прийняття християнства  вважалося сферою діяльності Інквізиції. Іншим капітальним порушенням у світобаченні іспанців було сповідування лютеранства чи реформаторських ідей, таких як англіканство, кальвінізм і тд.</w:t>
      </w:r>
    </w:p>
    <w:p w14:paraId="683700C2" w14:textId="1EC8C540" w:rsidR="003370C2" w:rsidRPr="00DE4185" w:rsidRDefault="003370C2" w:rsidP="00174D26">
      <w:pPr>
        <w:rPr>
          <w:rFonts w:ascii="Times New Roman" w:hAnsi="Times New Roman" w:cs="Times New Roman"/>
          <w:sz w:val="32"/>
          <w:szCs w:val="32"/>
          <w:lang w:val="uk-UA"/>
        </w:rPr>
      </w:pPr>
      <w:r w:rsidRPr="00DE4185">
        <w:rPr>
          <w:rFonts w:ascii="Times New Roman" w:hAnsi="Times New Roman" w:cs="Times New Roman"/>
          <w:sz w:val="32"/>
          <w:szCs w:val="32"/>
          <w:lang w:val="uk-UA"/>
        </w:rPr>
        <w:t>Рідшими були випадки зацікавленості Священного трибуналу у</w:t>
      </w:r>
      <w:r w:rsidRPr="00DE4185">
        <w:rPr>
          <w:rFonts w:ascii="Times New Roman" w:hAnsi="Times New Roman" w:cs="Times New Roman"/>
          <w:sz w:val="32"/>
          <w:szCs w:val="32"/>
        </w:rPr>
        <w:t xml:space="preserve"> св</w:t>
      </w:r>
      <w:r w:rsidRPr="00DE4185">
        <w:rPr>
          <w:rFonts w:ascii="Times New Roman" w:hAnsi="Times New Roman" w:cs="Times New Roman"/>
          <w:sz w:val="32"/>
          <w:szCs w:val="32"/>
          <w:lang w:val="uk-UA"/>
        </w:rPr>
        <w:t>ідченнях про використання чаклунства, чорної магії, відьомства. Содомія, двоєженство та розбещеність серед священнослужителів, також викликали інтерес</w:t>
      </w:r>
      <w:r w:rsidR="00A7347D" w:rsidRPr="00DE4185">
        <w:rPr>
          <w:rFonts w:ascii="Times New Roman" w:hAnsi="Times New Roman" w:cs="Times New Roman"/>
          <w:sz w:val="32"/>
          <w:szCs w:val="32"/>
          <w:lang w:val="uk-UA"/>
        </w:rPr>
        <w:t>.</w:t>
      </w:r>
    </w:p>
    <w:p w14:paraId="2B58FF1A" w14:textId="672880B1" w:rsidR="00174D26" w:rsidRPr="00DE4185" w:rsidRDefault="00174D26" w:rsidP="00174D26">
      <w:pPr>
        <w:rPr>
          <w:rFonts w:ascii="Times New Roman" w:hAnsi="Times New Roman" w:cs="Times New Roman"/>
          <w:sz w:val="32"/>
          <w:szCs w:val="32"/>
          <w:lang w:val="uk-UA"/>
        </w:rPr>
      </w:pPr>
      <w:r w:rsidRPr="00DE4185">
        <w:rPr>
          <w:rFonts w:ascii="Times New Roman" w:hAnsi="Times New Roman" w:cs="Times New Roman"/>
          <w:sz w:val="32"/>
          <w:szCs w:val="32"/>
          <w:lang w:val="uk-UA"/>
        </w:rPr>
        <w:t xml:space="preserve">Інквізиція, що діяла на користь королівської влади, винищувала і грабувала іудеїв і маврів </w:t>
      </w:r>
      <w:r w:rsidR="009B06F0" w:rsidRPr="00DE4185">
        <w:rPr>
          <w:rFonts w:ascii="Times New Roman" w:hAnsi="Times New Roman" w:cs="Times New Roman"/>
          <w:sz w:val="32"/>
          <w:szCs w:val="32"/>
          <w:lang w:val="uk-UA"/>
        </w:rPr>
        <w:t>а також</w:t>
      </w:r>
      <w:r w:rsidRPr="00DE4185">
        <w:rPr>
          <w:rFonts w:ascii="Times New Roman" w:hAnsi="Times New Roman" w:cs="Times New Roman"/>
          <w:sz w:val="32"/>
          <w:szCs w:val="32"/>
          <w:lang w:val="uk-UA"/>
        </w:rPr>
        <w:t xml:space="preserve"> позбавляла іспанські міста та </w:t>
      </w:r>
      <w:r w:rsidR="009B06F0" w:rsidRPr="00DE4185">
        <w:rPr>
          <w:rFonts w:ascii="Times New Roman" w:hAnsi="Times New Roman" w:cs="Times New Roman"/>
          <w:sz w:val="32"/>
          <w:szCs w:val="32"/>
          <w:lang w:val="uk-UA"/>
        </w:rPr>
        <w:t xml:space="preserve">соціальні </w:t>
      </w:r>
      <w:r w:rsidRPr="00DE4185">
        <w:rPr>
          <w:rFonts w:ascii="Times New Roman" w:hAnsi="Times New Roman" w:cs="Times New Roman"/>
          <w:sz w:val="32"/>
          <w:szCs w:val="32"/>
          <w:lang w:val="uk-UA"/>
        </w:rPr>
        <w:t>стани їх середньовічних вольностей.</w:t>
      </w:r>
    </w:p>
    <w:p w14:paraId="4F616529" w14:textId="65F4471D" w:rsidR="00174D26" w:rsidRPr="00DE4185" w:rsidRDefault="00174D26" w:rsidP="00174D26">
      <w:pPr>
        <w:rPr>
          <w:rFonts w:ascii="Times New Roman" w:hAnsi="Times New Roman" w:cs="Times New Roman"/>
          <w:sz w:val="32"/>
          <w:szCs w:val="32"/>
          <w:lang w:val="uk-UA"/>
        </w:rPr>
      </w:pPr>
      <w:r w:rsidRPr="00DE4185">
        <w:rPr>
          <w:rFonts w:ascii="Times New Roman" w:hAnsi="Times New Roman" w:cs="Times New Roman"/>
          <w:sz w:val="32"/>
          <w:szCs w:val="32"/>
          <w:lang w:val="uk-UA"/>
        </w:rPr>
        <w:t>Це був час, коли Васко Нуньєс Бальбоа поставив прапор Кастилії на берегах Дар'єна, Кортес в Мексиці, Пісарро в Перу; це був час, коли Іспанія та її армії панували у Європі, коли велику уяву іспанців засліплювали блискучі видіння Ельдорадо, лицарських подвигів та всесвітньої монархії пед керівництвом. Саме тоді почали зникати середньовічні іспанські фуерос під дзвін мечів, в потоках золота і в зареві багать інквізиції.</w:t>
      </w:r>
    </w:p>
    <w:p w14:paraId="1A677F85" w14:textId="19143F4D" w:rsidR="005F1341" w:rsidRPr="00DE4185" w:rsidRDefault="005F1341" w:rsidP="005F1341">
      <w:pPr>
        <w:rPr>
          <w:rFonts w:ascii="Times New Roman" w:hAnsi="Times New Roman" w:cs="Times New Roman"/>
          <w:sz w:val="32"/>
          <w:szCs w:val="32"/>
          <w:lang w:val="uk-UA"/>
        </w:rPr>
      </w:pPr>
      <w:r w:rsidRPr="00DE4185">
        <w:rPr>
          <w:rFonts w:ascii="Times New Roman" w:hAnsi="Times New Roman" w:cs="Times New Roman"/>
          <w:sz w:val="32"/>
          <w:szCs w:val="32"/>
          <w:lang w:val="uk-UA"/>
        </w:rPr>
        <w:t>Нова інквізиція була заснована в Іспанії у 1478–1483 роках.</w:t>
      </w:r>
    </w:p>
    <w:p w14:paraId="0F93C71E" w14:textId="1477FB6D" w:rsidR="005F1341" w:rsidRPr="00DE4185" w:rsidRDefault="005F1341" w:rsidP="005F1341">
      <w:pPr>
        <w:rPr>
          <w:rFonts w:ascii="Times New Roman" w:hAnsi="Times New Roman" w:cs="Times New Roman"/>
          <w:sz w:val="32"/>
          <w:szCs w:val="32"/>
          <w:lang w:val="uk-UA"/>
        </w:rPr>
      </w:pPr>
      <w:r w:rsidRPr="00DE4185">
        <w:rPr>
          <w:rFonts w:ascii="Times New Roman" w:hAnsi="Times New Roman" w:cs="Times New Roman"/>
          <w:sz w:val="32"/>
          <w:szCs w:val="32"/>
          <w:lang w:val="uk-UA"/>
        </w:rPr>
        <w:t>У 1474 р. королівський трон Кастилії зайняла у зв'язку зі смертю брата Енріке IV - Ізабелла I, дружина Фердинанда V, короля Сицилії та сина і спадкоємця престолу короля Арагона Хуана II. У 1479 р. Хуан II помер, і його володіння перейшли до Фердинанду V. Таким чином це подружжя об'єднало під своїм скіпетром Кастилію, Арагон і Сицилію, а в 1492 після відвоювання Гранади - і весь південь Іспанії.</w:t>
      </w:r>
    </w:p>
    <w:p w14:paraId="4E1FC1DF" w14:textId="7D753FBE" w:rsidR="005F1341" w:rsidRPr="00DE4185" w:rsidRDefault="005F1341" w:rsidP="005F1341">
      <w:pPr>
        <w:rPr>
          <w:rFonts w:ascii="Times New Roman" w:hAnsi="Times New Roman" w:cs="Times New Roman"/>
          <w:sz w:val="32"/>
          <w:szCs w:val="32"/>
          <w:lang w:val="uk-UA"/>
        </w:rPr>
      </w:pPr>
      <w:r w:rsidRPr="00DE4185">
        <w:rPr>
          <w:rFonts w:ascii="Times New Roman" w:hAnsi="Times New Roman" w:cs="Times New Roman"/>
          <w:sz w:val="32"/>
          <w:szCs w:val="32"/>
          <w:lang w:val="uk-UA"/>
        </w:rPr>
        <w:t>У 1477 р. сицилійський інквізитор Барберіс з'явився до Севільї, де отримав підтвердження своїх привілеїв та повноважень від Ізабелли та Фердинанда. Барберіс радив королівському подружжю створити інквізицію в Іспанії, доводячи, що її діяльність послужить зміцненню їхньої влади. Його пропозицію підтримав Альфредо де Охеда, пріор домініканського монастиря в Севільї, який вимагав установи інквізиції для боротьби в першу чергу з мар</w:t>
      </w:r>
      <w:r w:rsidR="004F6F6F">
        <w:rPr>
          <w:rFonts w:ascii="Times New Roman" w:hAnsi="Times New Roman" w:cs="Times New Roman"/>
          <w:sz w:val="32"/>
          <w:szCs w:val="32"/>
          <w:lang w:val="uk-UA"/>
        </w:rPr>
        <w:t>р</w:t>
      </w:r>
      <w:r w:rsidRPr="00DE4185">
        <w:rPr>
          <w:rFonts w:ascii="Times New Roman" w:hAnsi="Times New Roman" w:cs="Times New Roman"/>
          <w:sz w:val="32"/>
          <w:szCs w:val="32"/>
          <w:lang w:val="uk-UA"/>
        </w:rPr>
        <w:t>анами (Тобто з іудеями, які прийняли християнство</w:t>
      </w:r>
      <w:r w:rsidR="004F6F6F">
        <w:rPr>
          <w:rFonts w:ascii="Times New Roman" w:hAnsi="Times New Roman" w:cs="Times New Roman"/>
          <w:sz w:val="32"/>
          <w:szCs w:val="32"/>
          <w:lang w:val="uk-UA"/>
        </w:rPr>
        <w:t xml:space="preserve">, їх називали </w:t>
      </w:r>
      <w:r w:rsidR="004F6F6F" w:rsidRPr="004F6F6F">
        <w:rPr>
          <w:rFonts w:ascii="Times New Roman" w:hAnsi="Times New Roman" w:cs="Times New Roman"/>
          <w:sz w:val="32"/>
          <w:szCs w:val="32"/>
          <w:lang w:val="uk-UA"/>
        </w:rPr>
        <w:t>“</w:t>
      </w:r>
      <w:r w:rsidR="004F6F6F">
        <w:rPr>
          <w:rFonts w:ascii="Times New Roman" w:hAnsi="Times New Roman" w:cs="Times New Roman"/>
          <w:sz w:val="32"/>
          <w:szCs w:val="32"/>
          <w:lang w:val="uk-UA"/>
        </w:rPr>
        <w:t xml:space="preserve">нові </w:t>
      </w:r>
      <w:r w:rsidR="004F6F6F">
        <w:rPr>
          <w:rFonts w:ascii="Times New Roman" w:hAnsi="Times New Roman" w:cs="Times New Roman"/>
          <w:sz w:val="32"/>
          <w:szCs w:val="32"/>
          <w:lang w:val="uk-UA"/>
        </w:rPr>
        <w:lastRenderedPageBreak/>
        <w:t>християни</w:t>
      </w:r>
      <w:r w:rsidR="004F6F6F" w:rsidRPr="004F6F6F">
        <w:rPr>
          <w:rFonts w:ascii="Times New Roman" w:hAnsi="Times New Roman" w:cs="Times New Roman"/>
          <w:sz w:val="32"/>
          <w:szCs w:val="32"/>
          <w:lang w:val="uk-UA"/>
        </w:rPr>
        <w:t>”</w:t>
      </w:r>
      <w:r w:rsidR="004F6F6F">
        <w:rPr>
          <w:rFonts w:ascii="Times New Roman" w:hAnsi="Times New Roman" w:cs="Times New Roman"/>
          <w:sz w:val="32"/>
          <w:szCs w:val="32"/>
          <w:lang w:val="uk-UA"/>
        </w:rPr>
        <w:t xml:space="preserve">) </w:t>
      </w:r>
      <w:r w:rsidRPr="00DE4185">
        <w:rPr>
          <w:rFonts w:ascii="Times New Roman" w:hAnsi="Times New Roman" w:cs="Times New Roman"/>
          <w:sz w:val="32"/>
          <w:szCs w:val="32"/>
          <w:lang w:val="uk-UA"/>
        </w:rPr>
        <w:t>За введення інквізиції палко ратував і папський нунцій в Іспанії Ніколас Франко.</w:t>
      </w:r>
    </w:p>
    <w:p w14:paraId="335D61DA" w14:textId="5E904180" w:rsidR="005F1341" w:rsidRPr="00DE4185" w:rsidRDefault="005F1341" w:rsidP="005F1341">
      <w:pPr>
        <w:rPr>
          <w:rFonts w:ascii="Times New Roman" w:hAnsi="Times New Roman" w:cs="Times New Roman"/>
          <w:sz w:val="32"/>
          <w:szCs w:val="32"/>
          <w:lang w:val="uk-UA"/>
        </w:rPr>
      </w:pPr>
      <w:r w:rsidRPr="00DE4185">
        <w:rPr>
          <w:rFonts w:ascii="Times New Roman" w:hAnsi="Times New Roman" w:cs="Times New Roman"/>
          <w:sz w:val="32"/>
          <w:szCs w:val="32"/>
          <w:lang w:val="uk-UA"/>
        </w:rPr>
        <w:t>1 листопада 1478 р. папа римський С</w:t>
      </w:r>
      <w:r w:rsidR="004F6F6F">
        <w:rPr>
          <w:rFonts w:ascii="Times New Roman" w:hAnsi="Times New Roman" w:cs="Times New Roman"/>
          <w:sz w:val="32"/>
          <w:szCs w:val="32"/>
          <w:lang w:val="uk-UA"/>
        </w:rPr>
        <w:t>і</w:t>
      </w:r>
      <w:r w:rsidRPr="00DE4185">
        <w:rPr>
          <w:rFonts w:ascii="Times New Roman" w:hAnsi="Times New Roman" w:cs="Times New Roman"/>
          <w:sz w:val="32"/>
          <w:szCs w:val="32"/>
          <w:lang w:val="uk-UA"/>
        </w:rPr>
        <w:t xml:space="preserve">кст IV, спеціальною буллою уповноважив Фердинанда та Ізабеллу заснувати інквізицію в Кастилії з правом заарештовувати і судити єретиків, під якими малися на увазі в першу чергу «нові християни», конфіскувати їхню власність на користь </w:t>
      </w:r>
      <w:r w:rsidR="004F6F6F">
        <w:rPr>
          <w:rFonts w:ascii="Times New Roman" w:hAnsi="Times New Roman" w:cs="Times New Roman"/>
          <w:sz w:val="32"/>
          <w:szCs w:val="32"/>
          <w:lang w:val="uk-UA"/>
        </w:rPr>
        <w:t>І</w:t>
      </w:r>
      <w:r w:rsidRPr="00DE4185">
        <w:rPr>
          <w:rFonts w:ascii="Times New Roman" w:hAnsi="Times New Roman" w:cs="Times New Roman"/>
          <w:sz w:val="32"/>
          <w:szCs w:val="32"/>
          <w:lang w:val="uk-UA"/>
        </w:rPr>
        <w:t>спан</w:t>
      </w:r>
      <w:r w:rsidR="004F6F6F">
        <w:rPr>
          <w:rFonts w:ascii="Times New Roman" w:hAnsi="Times New Roman" w:cs="Times New Roman"/>
          <w:sz w:val="32"/>
          <w:szCs w:val="32"/>
          <w:lang w:val="uk-UA"/>
        </w:rPr>
        <w:t>ської корони</w:t>
      </w:r>
      <w:r w:rsidRPr="00DE4185">
        <w:rPr>
          <w:rFonts w:ascii="Times New Roman" w:hAnsi="Times New Roman" w:cs="Times New Roman"/>
          <w:sz w:val="32"/>
          <w:szCs w:val="32"/>
          <w:lang w:val="uk-UA"/>
        </w:rPr>
        <w:t xml:space="preserve">. У вересні 1480 р. були призначені </w:t>
      </w:r>
      <w:r w:rsidR="004F6F6F">
        <w:rPr>
          <w:rFonts w:ascii="Times New Roman" w:hAnsi="Times New Roman" w:cs="Times New Roman"/>
          <w:sz w:val="32"/>
          <w:szCs w:val="32"/>
          <w:lang w:val="uk-UA"/>
        </w:rPr>
        <w:t xml:space="preserve">перші </w:t>
      </w:r>
      <w:r w:rsidRPr="00DE4185">
        <w:rPr>
          <w:rFonts w:ascii="Times New Roman" w:hAnsi="Times New Roman" w:cs="Times New Roman"/>
          <w:sz w:val="32"/>
          <w:szCs w:val="32"/>
          <w:lang w:val="uk-UA"/>
        </w:rPr>
        <w:t>інквізитор</w:t>
      </w:r>
      <w:r w:rsidR="004F6F6F">
        <w:rPr>
          <w:rFonts w:ascii="Times New Roman" w:hAnsi="Times New Roman" w:cs="Times New Roman"/>
          <w:sz w:val="32"/>
          <w:szCs w:val="32"/>
          <w:lang w:val="uk-UA"/>
        </w:rPr>
        <w:t>и,</w:t>
      </w:r>
      <w:r w:rsidRPr="00DE4185">
        <w:rPr>
          <w:rFonts w:ascii="Times New Roman" w:hAnsi="Times New Roman" w:cs="Times New Roman"/>
          <w:sz w:val="32"/>
          <w:szCs w:val="32"/>
          <w:lang w:val="uk-UA"/>
        </w:rPr>
        <w:t xml:space="preserve"> домінікан</w:t>
      </w:r>
      <w:r w:rsidR="004F6F6F">
        <w:rPr>
          <w:rFonts w:ascii="Times New Roman" w:hAnsi="Times New Roman" w:cs="Times New Roman"/>
          <w:sz w:val="32"/>
          <w:szCs w:val="32"/>
          <w:lang w:val="uk-UA"/>
        </w:rPr>
        <w:t>ські монахи</w:t>
      </w:r>
      <w:r w:rsidRPr="00DE4185">
        <w:rPr>
          <w:rFonts w:ascii="Times New Roman" w:hAnsi="Times New Roman" w:cs="Times New Roman"/>
          <w:sz w:val="32"/>
          <w:szCs w:val="32"/>
          <w:lang w:val="uk-UA"/>
        </w:rPr>
        <w:t xml:space="preserve"> Мігель Морільо та Хуан де Сан-Мартін.</w:t>
      </w:r>
    </w:p>
    <w:p w14:paraId="207FB9DF" w14:textId="77777777" w:rsidR="005F1341" w:rsidRPr="00DE4185" w:rsidRDefault="005F1341" w:rsidP="005F1341">
      <w:pPr>
        <w:rPr>
          <w:rFonts w:ascii="Times New Roman" w:hAnsi="Times New Roman" w:cs="Times New Roman"/>
          <w:sz w:val="32"/>
          <w:szCs w:val="32"/>
          <w:lang w:val="uk-UA"/>
        </w:rPr>
      </w:pPr>
      <w:r w:rsidRPr="00DE4185">
        <w:rPr>
          <w:rFonts w:ascii="Times New Roman" w:hAnsi="Times New Roman" w:cs="Times New Roman"/>
          <w:sz w:val="32"/>
          <w:szCs w:val="32"/>
          <w:lang w:val="uk-UA"/>
        </w:rPr>
        <w:t>2 січня 1481 р. «священний» суд влаштувався у домініканському монастирі в Севільї і почав працювати. На той час серед «нових християн» поширилася паніка. Багато хто змінював прізвища та місця проживання, ховаючись у друзів чи родичів. Інші спішно ліквідували справи та рятувалися втечею за кордон.</w:t>
      </w:r>
    </w:p>
    <w:p w14:paraId="5F0A5309" w14:textId="69B94599" w:rsidR="005F1341" w:rsidRPr="00DE4185" w:rsidRDefault="005F1341" w:rsidP="005F1341">
      <w:pPr>
        <w:rPr>
          <w:rFonts w:ascii="Times New Roman" w:hAnsi="Times New Roman" w:cs="Times New Roman"/>
          <w:sz w:val="32"/>
          <w:szCs w:val="32"/>
          <w:lang w:val="uk-UA"/>
        </w:rPr>
      </w:pPr>
      <w:r w:rsidRPr="00DE4185">
        <w:rPr>
          <w:rFonts w:ascii="Times New Roman" w:hAnsi="Times New Roman" w:cs="Times New Roman"/>
          <w:sz w:val="32"/>
          <w:szCs w:val="32"/>
          <w:lang w:val="uk-UA"/>
        </w:rPr>
        <w:t>Першим розпорядженням святого трибуналу був наказ, який наказує всій світській владі протягом 15 днів заарештувати маврів та юдеїв, що змінили місце проживання, доставити їх до Севільї та конфіскувати їхню власність. Здійснити цей наказ допомагали члени св. братства (Ермандада) - озброєні загони, створені в 1476 і безпосередньо виконували королівські накази (ними командував брат короля Фердинанда).</w:t>
      </w:r>
    </w:p>
    <w:p w14:paraId="67590D68" w14:textId="59E2DAC0" w:rsidR="005F1341" w:rsidRPr="00DE4185" w:rsidRDefault="005F1341" w:rsidP="005F1341">
      <w:pPr>
        <w:rPr>
          <w:rFonts w:ascii="Times New Roman" w:hAnsi="Times New Roman" w:cs="Times New Roman"/>
          <w:sz w:val="32"/>
          <w:szCs w:val="32"/>
          <w:lang w:val="uk-UA"/>
        </w:rPr>
      </w:pPr>
      <w:r w:rsidRPr="00DE4185">
        <w:rPr>
          <w:rFonts w:ascii="Times New Roman" w:hAnsi="Times New Roman" w:cs="Times New Roman"/>
          <w:sz w:val="32"/>
          <w:szCs w:val="32"/>
          <w:lang w:val="uk-UA"/>
        </w:rPr>
        <w:t>Заарештованих «нових християн» доставляли з усіх кінців Кастилії до Севільї, де їх поміщали у монастирях та у замку Тріани. Незабаром були масові страти. Тих із заарештованих, хто відмовлявся визнати себе винним, відлучали від церкви та посилали на багаття. Ті, хто зрікався, отримували різного виду покарання за минулі гріхи: шмагання, тюремне ув'язнення, конфіскація майна чи позбавлення усіх прав.</w:t>
      </w:r>
    </w:p>
    <w:p w14:paraId="484A7FF4" w14:textId="77777777" w:rsidR="00B37EE7" w:rsidRPr="00DE4185" w:rsidRDefault="00B37EE7" w:rsidP="00B37EE7">
      <w:pPr>
        <w:rPr>
          <w:rFonts w:ascii="Times New Roman" w:hAnsi="Times New Roman" w:cs="Times New Roman"/>
          <w:sz w:val="32"/>
          <w:szCs w:val="32"/>
          <w:lang w:val="uk-UA"/>
        </w:rPr>
      </w:pPr>
      <w:r w:rsidRPr="00DE4185">
        <w:rPr>
          <w:rFonts w:ascii="Times New Roman" w:hAnsi="Times New Roman" w:cs="Times New Roman"/>
          <w:sz w:val="32"/>
          <w:szCs w:val="32"/>
          <w:lang w:val="uk-UA"/>
        </w:rPr>
        <w:t>З перетворенням Іспанії у першій половині XVI ст. в оплот католицької контрреформації інквізиція проводить чищення іспанських інтелектуальних університетів від усіх елементів, запідозрених у симпатіях до еразмізму, протестантизму, гуманізму.</w:t>
      </w:r>
    </w:p>
    <w:p w14:paraId="42461937" w14:textId="19F0626F" w:rsidR="00B37EE7" w:rsidRPr="00DE4185" w:rsidRDefault="00B37EE7" w:rsidP="00B37EE7">
      <w:pPr>
        <w:rPr>
          <w:rFonts w:ascii="Times New Roman" w:hAnsi="Times New Roman" w:cs="Times New Roman"/>
          <w:sz w:val="32"/>
          <w:szCs w:val="32"/>
          <w:lang w:val="uk-UA"/>
        </w:rPr>
      </w:pPr>
      <w:r w:rsidRPr="00DE4185">
        <w:rPr>
          <w:rFonts w:ascii="Times New Roman" w:hAnsi="Times New Roman" w:cs="Times New Roman"/>
          <w:sz w:val="32"/>
          <w:szCs w:val="32"/>
          <w:lang w:val="uk-UA"/>
        </w:rPr>
        <w:t xml:space="preserve">Переслідуванням зазнають у цей період прихильниці католицького містицизму Франсіска Ернандес та Марія Касала, сестри єпископа </w:t>
      </w:r>
      <w:r w:rsidRPr="00DE4185">
        <w:rPr>
          <w:rFonts w:ascii="Times New Roman" w:hAnsi="Times New Roman" w:cs="Times New Roman"/>
          <w:sz w:val="32"/>
          <w:szCs w:val="32"/>
          <w:lang w:val="uk-UA"/>
        </w:rPr>
        <w:lastRenderedPageBreak/>
        <w:t>Хуана Касали, філософ Хуан Луїс Вівес, бібліст і найбільший знавець грецької та латини Хуан Вергара, особистий сповідник імператора Карла V бенедиктинець Алонсо де Кіруес, професор університету Алкали Матео Паскаль, ректор того ж університету Педро де Лерма, професора Саламанського університету августинець Луїс де Леон, Гаспар де Грахаль, Мартін Мартінес де Канталап'єдра.</w:t>
      </w:r>
    </w:p>
    <w:p w14:paraId="6EEEEB83" w14:textId="112A5AB0" w:rsidR="00B37EE7" w:rsidRPr="00DE4185" w:rsidRDefault="00B37EE7" w:rsidP="00B37EE7">
      <w:pPr>
        <w:rPr>
          <w:rFonts w:ascii="Times New Roman" w:hAnsi="Times New Roman" w:cs="Times New Roman"/>
          <w:sz w:val="32"/>
          <w:szCs w:val="32"/>
          <w:lang w:val="uk-UA"/>
        </w:rPr>
      </w:pPr>
      <w:r w:rsidRPr="00DE4185">
        <w:rPr>
          <w:rFonts w:ascii="Times New Roman" w:hAnsi="Times New Roman" w:cs="Times New Roman"/>
          <w:sz w:val="32"/>
          <w:szCs w:val="32"/>
          <w:lang w:val="uk-UA"/>
        </w:rPr>
        <w:t>Багато хто з них, щоб зберегти життя, змушені були зректися приписуваних їм єретичних помилок, пройти через ганебну церемонію аутодафе, ходити в санбеніто, зам</w:t>
      </w:r>
      <w:r w:rsidR="004F6F6F">
        <w:rPr>
          <w:rFonts w:ascii="Times New Roman" w:hAnsi="Times New Roman" w:cs="Times New Roman"/>
          <w:sz w:val="32"/>
          <w:szCs w:val="32"/>
          <w:lang w:val="uk-UA"/>
        </w:rPr>
        <w:t>о</w:t>
      </w:r>
      <w:r w:rsidRPr="00DE4185">
        <w:rPr>
          <w:rFonts w:ascii="Times New Roman" w:hAnsi="Times New Roman" w:cs="Times New Roman"/>
          <w:sz w:val="32"/>
          <w:szCs w:val="32"/>
          <w:lang w:val="uk-UA"/>
        </w:rPr>
        <w:t>лювати свої справжні або уявні «помилки» до кінця своїх</w:t>
      </w:r>
      <w:r w:rsidR="004F6F6F">
        <w:rPr>
          <w:rFonts w:ascii="Times New Roman" w:hAnsi="Times New Roman" w:cs="Times New Roman"/>
          <w:sz w:val="32"/>
          <w:szCs w:val="32"/>
          <w:lang w:val="uk-UA"/>
        </w:rPr>
        <w:t xml:space="preserve"> днів</w:t>
      </w:r>
      <w:r w:rsidRPr="00DE4185">
        <w:rPr>
          <w:rFonts w:ascii="Times New Roman" w:hAnsi="Times New Roman" w:cs="Times New Roman"/>
          <w:sz w:val="32"/>
          <w:szCs w:val="32"/>
          <w:lang w:val="uk-UA"/>
        </w:rPr>
        <w:t>, живучи в злиднях і побоюючись за своє життя.</w:t>
      </w:r>
    </w:p>
    <w:p w14:paraId="7614A08C" w14:textId="7B0BA0B8" w:rsidR="00B37EE7" w:rsidRPr="00DE4185" w:rsidRDefault="00B37EE7" w:rsidP="00B37EE7">
      <w:pPr>
        <w:rPr>
          <w:rFonts w:ascii="Times New Roman" w:hAnsi="Times New Roman" w:cs="Times New Roman"/>
          <w:sz w:val="32"/>
          <w:szCs w:val="32"/>
          <w:lang w:val="uk-UA"/>
        </w:rPr>
      </w:pPr>
      <w:r w:rsidRPr="00DE4185">
        <w:rPr>
          <w:rFonts w:ascii="Times New Roman" w:hAnsi="Times New Roman" w:cs="Times New Roman"/>
          <w:sz w:val="32"/>
          <w:szCs w:val="32"/>
          <w:lang w:val="uk-UA"/>
        </w:rPr>
        <w:t>Інквізиція запровадила з 1526 р. цензуру на книги та інші друковані видання. З 1546 р. інквізиція стала періодично видавати індекси заборонених книг, значно більші, ніж це робила папська інквізиція. У ці індекси включалися всі твори так званих «єресіархів», книги, «хваляючі» іудеїв і маврів, переклади Біблії живими мовами, молитовники живими мовами, твори гуманістів, полемічні трактати протестантів, книги про магію, картини та зображення, «поважні» стосовно релігії.</w:t>
      </w:r>
    </w:p>
    <w:p w14:paraId="0CF6334F" w14:textId="3BAECFB1" w:rsidR="00B37EE7" w:rsidRPr="00DE4185" w:rsidRDefault="00B37EE7" w:rsidP="00B37EE7">
      <w:pPr>
        <w:rPr>
          <w:rFonts w:ascii="Times New Roman" w:hAnsi="Times New Roman" w:cs="Times New Roman"/>
          <w:sz w:val="32"/>
          <w:szCs w:val="32"/>
          <w:lang w:val="uk-UA"/>
        </w:rPr>
      </w:pPr>
      <w:r w:rsidRPr="00DE4185">
        <w:rPr>
          <w:rFonts w:ascii="Times New Roman" w:hAnsi="Times New Roman" w:cs="Times New Roman"/>
          <w:sz w:val="32"/>
          <w:szCs w:val="32"/>
          <w:lang w:val="uk-UA"/>
        </w:rPr>
        <w:t>Практично це виглядало так, що до Індексу заносилися твори Бартоломе де Лас Касаса, Рабле, Оккама, Савонароли, Абеляра, Данте, Томаса Мора, Гуго Греція, Овідія, Бекона, Кеплера, Тихо де Браге та багатьох інших видатних письменників та вчених; за поширення, читання та зберігання їхніх книг інквізиція загрожувала багаттям.</w:t>
      </w:r>
    </w:p>
    <w:p w14:paraId="3C628162" w14:textId="0821BE10" w:rsidR="00CC39DE" w:rsidRPr="00DE4185" w:rsidRDefault="00CC39DE" w:rsidP="00B37EE7">
      <w:pPr>
        <w:rPr>
          <w:rFonts w:ascii="Times New Roman" w:hAnsi="Times New Roman" w:cs="Times New Roman"/>
          <w:sz w:val="32"/>
          <w:szCs w:val="32"/>
          <w:lang w:val="uk-UA"/>
        </w:rPr>
      </w:pPr>
      <w:r w:rsidRPr="00DE4185">
        <w:rPr>
          <w:rFonts w:ascii="Times New Roman" w:hAnsi="Times New Roman" w:cs="Times New Roman"/>
          <w:sz w:val="32"/>
          <w:szCs w:val="32"/>
          <w:lang w:val="uk-UA"/>
        </w:rPr>
        <w:t>Інквізиція повинна була завжди бути активною, щоб підтримувати своє існування за допомогою грошей віднятих у єретиків, навіть якщо “єретик” не був винний. Примітним був суд над Антоніо Пересом, який намагався уникнути суду за допомогою втечі у Арагонські землі, де ще залишалися вільності за допомогою яких, втікач міг розраховувати на прихисток.</w:t>
      </w:r>
      <w:r w:rsidR="00862D81" w:rsidRPr="00DE4185">
        <w:rPr>
          <w:rFonts w:ascii="Times New Roman" w:hAnsi="Times New Roman" w:cs="Times New Roman"/>
          <w:sz w:val="32"/>
          <w:szCs w:val="32"/>
          <w:lang w:val="uk-UA"/>
        </w:rPr>
        <w:t xml:space="preserve"> Коли королівська влада намагалася змусити арагонців віддати їм втікача – розпочалося повстання, причиною якого було не дотримання арагонських вільностей та прав королівської владою. Повстання було </w:t>
      </w:r>
      <w:r w:rsidR="00862D81" w:rsidRPr="00DE4185">
        <w:rPr>
          <w:rFonts w:ascii="Times New Roman" w:hAnsi="Times New Roman" w:cs="Times New Roman"/>
          <w:sz w:val="32"/>
          <w:szCs w:val="32"/>
          <w:lang w:val="uk-UA"/>
        </w:rPr>
        <w:lastRenderedPageBreak/>
        <w:t>придушено, а у Сарагосі був проведений показовий процес екзекуції захисників Антоніо, якому вдалося втекти.</w:t>
      </w:r>
    </w:p>
    <w:p w14:paraId="21FC4B65" w14:textId="43CBFA28" w:rsidR="00CC39DE" w:rsidRPr="00DE4185" w:rsidRDefault="00CC39DE" w:rsidP="00B37EE7">
      <w:pPr>
        <w:rPr>
          <w:rFonts w:ascii="Times New Roman" w:hAnsi="Times New Roman" w:cs="Times New Roman"/>
          <w:sz w:val="32"/>
          <w:szCs w:val="32"/>
          <w:lang w:val="uk-UA"/>
        </w:rPr>
      </w:pPr>
      <w:r w:rsidRPr="00DE4185">
        <w:rPr>
          <w:rFonts w:ascii="Times New Roman" w:hAnsi="Times New Roman" w:cs="Times New Roman"/>
          <w:sz w:val="32"/>
          <w:szCs w:val="32"/>
          <w:lang w:val="uk-UA"/>
        </w:rPr>
        <w:t>Ось що написано про процес страти над захисниками Антоніо у Арагоні.</w:t>
      </w:r>
    </w:p>
    <w:p w14:paraId="2A5CF05A" w14:textId="77777777" w:rsidR="00CC39DE" w:rsidRPr="00DE4185" w:rsidRDefault="00CC39DE" w:rsidP="00CC39DE">
      <w:pPr>
        <w:rPr>
          <w:rFonts w:ascii="Times New Roman" w:hAnsi="Times New Roman" w:cs="Times New Roman"/>
          <w:sz w:val="32"/>
          <w:szCs w:val="32"/>
          <w:lang w:val="uk-UA"/>
        </w:rPr>
      </w:pPr>
      <w:r w:rsidRPr="00DE4185">
        <w:rPr>
          <w:rFonts w:ascii="Times New Roman" w:hAnsi="Times New Roman" w:cs="Times New Roman"/>
          <w:sz w:val="32"/>
          <w:szCs w:val="32"/>
          <w:lang w:val="uk-UA"/>
        </w:rPr>
        <w:t>«19 жовтня о 3 годині пополудні [1592] тут стратили Хуана де Луна, дона Дієго де Ередіа, Франсіско де Айєрбе, Діонісіо Перес де Сан-Хуан і Педро де Фуердес.</w:t>
      </w:r>
    </w:p>
    <w:p w14:paraId="4A7D7048" w14:textId="459C04E6" w:rsidR="00CC39DE" w:rsidRPr="00DE4185" w:rsidRDefault="00CC39DE" w:rsidP="00CC39DE">
      <w:pPr>
        <w:rPr>
          <w:rFonts w:ascii="Times New Roman" w:hAnsi="Times New Roman" w:cs="Times New Roman"/>
          <w:sz w:val="32"/>
          <w:szCs w:val="32"/>
          <w:lang w:val="uk-UA"/>
        </w:rPr>
      </w:pPr>
      <w:r w:rsidRPr="00DE4185">
        <w:rPr>
          <w:rFonts w:ascii="Times New Roman" w:hAnsi="Times New Roman" w:cs="Times New Roman"/>
          <w:sz w:val="32"/>
          <w:szCs w:val="32"/>
          <w:lang w:val="uk-UA"/>
        </w:rPr>
        <w:t>На ринковій площі спорудили дерев'яний поміст з невеликим піднесенням посередині, перед яким страти повинні були стояти на колінах. Весь поміст був обтягнутий чорним сукном. Дону Хуану де Луна відрубали голову ударом спереду, дану Дієго - ударом ззаду. Двом іншим перерізали горло і кинули на поміст, на якому вони, агонізували й померли. Дона Педро де Фуердес задушили мотузкою. Коли він був мертвий, його четвертували на помості, і всі чотири частини тіла вивісили на різних вулицях Сарагоси.</w:t>
      </w:r>
    </w:p>
    <w:p w14:paraId="189FBE8F" w14:textId="5BE7447B" w:rsidR="00CC39DE" w:rsidRPr="00DE4185" w:rsidRDefault="00CC39DE" w:rsidP="00CC39DE">
      <w:pPr>
        <w:rPr>
          <w:rFonts w:ascii="Times New Roman" w:hAnsi="Times New Roman" w:cs="Times New Roman"/>
          <w:sz w:val="32"/>
          <w:szCs w:val="32"/>
          <w:lang w:val="uk-UA"/>
        </w:rPr>
      </w:pPr>
      <w:r w:rsidRPr="00DE4185">
        <w:rPr>
          <w:rFonts w:ascii="Times New Roman" w:hAnsi="Times New Roman" w:cs="Times New Roman"/>
          <w:sz w:val="32"/>
          <w:szCs w:val="32"/>
          <w:lang w:val="uk-UA"/>
        </w:rPr>
        <w:t>20-го на згаданій ринковій площі відбувся допит, вчинений інквізицією. Він тривав з 7 години ранку до 8 години вечора. Перед інквізицією постало 8 осіб, засуджених до смерті за участь у повстанні. Їх стратили 24-го. Під час допиту було виставлено портрет Антоніо Переса і відданий потім, поряд з іншими, спалення за звинуваченням Переса в брехні та аморальності. Крім цього, від 20 до 25 осіб було видалено з міста, покарано різками та заслано на галери»</w:t>
      </w:r>
      <w:r w:rsidR="00C65D61">
        <w:rPr>
          <w:rStyle w:val="a7"/>
          <w:rFonts w:ascii="Times New Roman" w:hAnsi="Times New Roman" w:cs="Times New Roman"/>
          <w:sz w:val="32"/>
          <w:szCs w:val="32"/>
          <w:lang w:val="uk-UA"/>
        </w:rPr>
        <w:footnoteReference w:id="1"/>
      </w:r>
    </w:p>
    <w:p w14:paraId="322C510E" w14:textId="77777777" w:rsidR="008744B9" w:rsidRDefault="00862D81" w:rsidP="00CC39DE">
      <w:pPr>
        <w:rPr>
          <w:rFonts w:ascii="Times New Roman" w:hAnsi="Times New Roman" w:cs="Times New Roman"/>
          <w:sz w:val="32"/>
          <w:szCs w:val="32"/>
          <w:lang w:val="uk-UA"/>
        </w:rPr>
      </w:pPr>
      <w:r w:rsidRPr="00DE4185">
        <w:rPr>
          <w:rFonts w:ascii="Times New Roman" w:hAnsi="Times New Roman" w:cs="Times New Roman"/>
          <w:sz w:val="32"/>
          <w:szCs w:val="32"/>
          <w:lang w:val="uk-UA"/>
        </w:rPr>
        <w:t xml:space="preserve">Взагалі повстання на Піренейському півострові у 16-му столітті траплялися в першу чергу через Інквізицію, </w:t>
      </w:r>
      <w:r w:rsidR="007F0AB4" w:rsidRPr="00DE4185">
        <w:rPr>
          <w:rFonts w:ascii="Times New Roman" w:hAnsi="Times New Roman" w:cs="Times New Roman"/>
          <w:sz w:val="32"/>
          <w:szCs w:val="32"/>
          <w:lang w:val="uk-UA"/>
        </w:rPr>
        <w:t>таким було повстання гранадських морисків (мусульман) у 1567</w:t>
      </w:r>
      <w:r w:rsidR="00557E7C" w:rsidRPr="00DE4185">
        <w:rPr>
          <w:rFonts w:ascii="Times New Roman" w:hAnsi="Times New Roman" w:cs="Times New Roman"/>
          <w:sz w:val="32"/>
          <w:szCs w:val="32"/>
          <w:lang w:val="uk-UA"/>
        </w:rPr>
        <w:t>.</w:t>
      </w:r>
      <w:r w:rsidR="00F8164B" w:rsidRPr="00DE4185">
        <w:rPr>
          <w:rFonts w:ascii="Times New Roman" w:hAnsi="Times New Roman" w:cs="Times New Roman"/>
          <w:sz w:val="32"/>
          <w:szCs w:val="32"/>
          <w:lang w:val="uk-UA"/>
        </w:rPr>
        <w:t xml:space="preserve"> </w:t>
      </w:r>
    </w:p>
    <w:p w14:paraId="5FF6C8D6" w14:textId="3DE28AF7" w:rsidR="00862D81" w:rsidRPr="00DE4185" w:rsidRDefault="00F8164B" w:rsidP="00CC39DE">
      <w:pPr>
        <w:rPr>
          <w:rFonts w:ascii="Times New Roman" w:hAnsi="Times New Roman" w:cs="Times New Roman"/>
          <w:sz w:val="32"/>
          <w:szCs w:val="32"/>
          <w:lang w:val="uk-UA"/>
        </w:rPr>
      </w:pPr>
      <w:r w:rsidRPr="00DE4185">
        <w:rPr>
          <w:rFonts w:ascii="Times New Roman" w:hAnsi="Times New Roman" w:cs="Times New Roman"/>
          <w:sz w:val="32"/>
          <w:szCs w:val="32"/>
          <w:lang w:val="uk-UA"/>
        </w:rPr>
        <w:t xml:space="preserve">Питання щодо мусульман було остаточно вирішено лише у 1607-му році, коли король Філіп Третій, з династії Габсбургів організував їхню </w:t>
      </w:r>
      <w:r w:rsidR="00347D44">
        <w:rPr>
          <w:rFonts w:ascii="Times New Roman" w:hAnsi="Times New Roman" w:cs="Times New Roman"/>
          <w:sz w:val="32"/>
          <w:szCs w:val="32"/>
          <w:lang w:val="uk-UA"/>
        </w:rPr>
        <w:t xml:space="preserve">примусову </w:t>
      </w:r>
      <w:r w:rsidRPr="00DE4185">
        <w:rPr>
          <w:rFonts w:ascii="Times New Roman" w:hAnsi="Times New Roman" w:cs="Times New Roman"/>
          <w:sz w:val="32"/>
          <w:szCs w:val="32"/>
          <w:lang w:val="uk-UA"/>
        </w:rPr>
        <w:t xml:space="preserve">депортацію. Подальша доля цих людей виявлялася різною, хтось вирішував залишитися у королівствах якими володів король з династії Габсбургів, а хтось приймав тяжке рішення, як для себе так і для своєї сім’ї на форсовану еміграцію, в першу чергу </w:t>
      </w:r>
      <w:r w:rsidR="004F6F6F">
        <w:rPr>
          <w:rFonts w:ascii="Times New Roman" w:hAnsi="Times New Roman" w:cs="Times New Roman"/>
          <w:sz w:val="32"/>
          <w:szCs w:val="32"/>
          <w:lang w:val="uk-UA"/>
        </w:rPr>
        <w:lastRenderedPageBreak/>
        <w:t>у</w:t>
      </w:r>
      <w:r w:rsidRPr="00DE4185">
        <w:rPr>
          <w:rFonts w:ascii="Times New Roman" w:hAnsi="Times New Roman" w:cs="Times New Roman"/>
          <w:sz w:val="32"/>
          <w:szCs w:val="32"/>
          <w:lang w:val="uk-UA"/>
        </w:rPr>
        <w:t xml:space="preserve"> Марокко, хоча були випадки коли мориски емігрували в Османську Порту, де пропонували свої послуги Султану.</w:t>
      </w:r>
    </w:p>
    <w:p w14:paraId="1C28E39A" w14:textId="3C72880E" w:rsidR="007F0D81" w:rsidRPr="00DE4185" w:rsidRDefault="00F8164B" w:rsidP="00CC39DE">
      <w:pPr>
        <w:rPr>
          <w:rFonts w:ascii="Times New Roman" w:hAnsi="Times New Roman" w:cs="Times New Roman"/>
          <w:sz w:val="32"/>
          <w:szCs w:val="32"/>
          <w:lang w:val="uk-UA"/>
        </w:rPr>
      </w:pPr>
      <w:r w:rsidRPr="00DE4185">
        <w:rPr>
          <w:rFonts w:ascii="Times New Roman" w:hAnsi="Times New Roman" w:cs="Times New Roman"/>
          <w:sz w:val="32"/>
          <w:szCs w:val="32"/>
          <w:lang w:val="uk-UA"/>
        </w:rPr>
        <w:t>Що стосується євреїв, то тут</w:t>
      </w:r>
      <w:r w:rsidR="00347D44">
        <w:rPr>
          <w:rFonts w:ascii="Times New Roman" w:hAnsi="Times New Roman" w:cs="Times New Roman"/>
          <w:sz w:val="32"/>
          <w:szCs w:val="32"/>
          <w:lang w:val="uk-UA"/>
        </w:rPr>
        <w:t xml:space="preserve"> мені</w:t>
      </w:r>
      <w:r w:rsidRPr="00DE4185">
        <w:rPr>
          <w:rFonts w:ascii="Times New Roman" w:hAnsi="Times New Roman" w:cs="Times New Roman"/>
          <w:sz w:val="32"/>
          <w:szCs w:val="32"/>
          <w:lang w:val="uk-UA"/>
        </w:rPr>
        <w:t xml:space="preserve"> треба зазначити, що насторожливе </w:t>
      </w:r>
      <w:r w:rsidR="00347D44">
        <w:rPr>
          <w:rFonts w:ascii="Times New Roman" w:hAnsi="Times New Roman" w:cs="Times New Roman"/>
          <w:sz w:val="32"/>
          <w:szCs w:val="32"/>
          <w:lang w:val="uk-UA"/>
        </w:rPr>
        <w:t xml:space="preserve">до них </w:t>
      </w:r>
      <w:r w:rsidRPr="00DE4185">
        <w:rPr>
          <w:rFonts w:ascii="Times New Roman" w:hAnsi="Times New Roman" w:cs="Times New Roman"/>
          <w:sz w:val="32"/>
          <w:szCs w:val="32"/>
          <w:lang w:val="uk-UA"/>
        </w:rPr>
        <w:t>ставлення не обмежувалося лише представниками юдаїзму, підозрілість також розповсюджувалась на Конверсос та їх дітей</w:t>
      </w:r>
      <w:r w:rsidR="008D19CB" w:rsidRPr="00DE4185">
        <w:rPr>
          <w:rFonts w:ascii="Times New Roman" w:hAnsi="Times New Roman" w:cs="Times New Roman"/>
          <w:sz w:val="32"/>
          <w:szCs w:val="32"/>
          <w:lang w:val="uk-UA"/>
        </w:rPr>
        <w:t xml:space="preserve"> через принцип </w:t>
      </w:r>
      <w:r w:rsidR="00C27257" w:rsidRPr="00DE4185">
        <w:rPr>
          <w:rFonts w:ascii="Times New Roman" w:hAnsi="Times New Roman" w:cs="Times New Roman"/>
          <w:i/>
          <w:iCs/>
          <w:sz w:val="32"/>
          <w:szCs w:val="32"/>
          <w:lang w:val="uk-UA"/>
        </w:rPr>
        <w:t>“</w:t>
      </w:r>
      <w:r w:rsidR="00C27257" w:rsidRPr="00DE4185">
        <w:rPr>
          <w:rFonts w:ascii="Times New Roman" w:hAnsi="Times New Roman" w:cs="Times New Roman"/>
          <w:i/>
          <w:iCs/>
          <w:sz w:val="32"/>
          <w:szCs w:val="32"/>
          <w:lang w:val="en-US"/>
        </w:rPr>
        <w:t>Limpieza</w:t>
      </w:r>
      <w:r w:rsidR="00C27257" w:rsidRPr="00DE4185">
        <w:rPr>
          <w:rFonts w:ascii="Times New Roman" w:hAnsi="Times New Roman" w:cs="Times New Roman"/>
          <w:i/>
          <w:iCs/>
          <w:sz w:val="32"/>
          <w:szCs w:val="32"/>
          <w:lang w:val="uk-UA"/>
        </w:rPr>
        <w:t xml:space="preserve"> </w:t>
      </w:r>
      <w:r w:rsidR="00C27257" w:rsidRPr="00DE4185">
        <w:rPr>
          <w:rFonts w:ascii="Times New Roman" w:hAnsi="Times New Roman" w:cs="Times New Roman"/>
          <w:i/>
          <w:iCs/>
          <w:sz w:val="32"/>
          <w:szCs w:val="32"/>
          <w:lang w:val="en-US"/>
        </w:rPr>
        <w:t>de</w:t>
      </w:r>
      <w:r w:rsidR="00C27257" w:rsidRPr="00DE4185">
        <w:rPr>
          <w:rFonts w:ascii="Times New Roman" w:hAnsi="Times New Roman" w:cs="Times New Roman"/>
          <w:i/>
          <w:iCs/>
          <w:sz w:val="32"/>
          <w:szCs w:val="32"/>
          <w:lang w:val="uk-UA"/>
        </w:rPr>
        <w:t xml:space="preserve"> </w:t>
      </w:r>
      <w:r w:rsidR="00C27257" w:rsidRPr="00DE4185">
        <w:rPr>
          <w:rFonts w:ascii="Times New Roman" w:hAnsi="Times New Roman" w:cs="Times New Roman"/>
          <w:i/>
          <w:iCs/>
          <w:sz w:val="32"/>
          <w:szCs w:val="32"/>
          <w:lang w:val="en-US"/>
        </w:rPr>
        <w:t>sangre</w:t>
      </w:r>
      <w:r w:rsidR="00C27257" w:rsidRPr="00DE4185">
        <w:rPr>
          <w:rFonts w:ascii="Times New Roman" w:hAnsi="Times New Roman" w:cs="Times New Roman"/>
          <w:i/>
          <w:iCs/>
          <w:sz w:val="32"/>
          <w:szCs w:val="32"/>
          <w:lang w:val="uk-UA"/>
        </w:rPr>
        <w:t>”</w:t>
      </w:r>
      <w:r w:rsidR="00C27257" w:rsidRPr="00DE4185">
        <w:rPr>
          <w:rFonts w:ascii="Times New Roman" w:hAnsi="Times New Roman" w:cs="Times New Roman"/>
          <w:sz w:val="32"/>
          <w:szCs w:val="32"/>
          <w:lang w:val="uk-UA"/>
        </w:rPr>
        <w:t xml:space="preserve"> - Ч</w:t>
      </w:r>
      <w:r w:rsidR="008D19CB" w:rsidRPr="00DE4185">
        <w:rPr>
          <w:rFonts w:ascii="Times New Roman" w:hAnsi="Times New Roman" w:cs="Times New Roman"/>
          <w:sz w:val="32"/>
          <w:szCs w:val="32"/>
          <w:lang w:val="uk-UA"/>
        </w:rPr>
        <w:t>ист</w:t>
      </w:r>
      <w:r w:rsidR="00C27257" w:rsidRPr="00DE4185">
        <w:rPr>
          <w:rFonts w:ascii="Times New Roman" w:hAnsi="Times New Roman" w:cs="Times New Roman"/>
          <w:sz w:val="32"/>
          <w:szCs w:val="32"/>
          <w:lang w:val="uk-UA"/>
        </w:rPr>
        <w:t>ої крові</w:t>
      </w:r>
      <w:r w:rsidR="008D19CB" w:rsidRPr="00DE4185">
        <w:rPr>
          <w:rFonts w:ascii="Times New Roman" w:hAnsi="Times New Roman" w:cs="Times New Roman"/>
          <w:sz w:val="32"/>
          <w:szCs w:val="32"/>
          <w:lang w:val="uk-UA"/>
        </w:rPr>
        <w:t>. А також,</w:t>
      </w:r>
      <w:r w:rsidRPr="00DE4185">
        <w:rPr>
          <w:rFonts w:ascii="Times New Roman" w:hAnsi="Times New Roman" w:cs="Times New Roman"/>
          <w:sz w:val="32"/>
          <w:szCs w:val="32"/>
          <w:lang w:val="uk-UA"/>
        </w:rPr>
        <w:t xml:space="preserve"> оскільки вони намагалися зберегти особливості свого народу</w:t>
      </w:r>
      <w:r w:rsidR="008D19CB" w:rsidRPr="00DE4185">
        <w:rPr>
          <w:rFonts w:ascii="Times New Roman" w:hAnsi="Times New Roman" w:cs="Times New Roman"/>
          <w:sz w:val="32"/>
          <w:szCs w:val="32"/>
          <w:lang w:val="uk-UA"/>
        </w:rPr>
        <w:t xml:space="preserve">, як спосіб самоідентифікації, шляхом поєднання єврейських традицій з новою, християнською вірою: Вони дотримувалися Шабату, Йом Кіпуру, Песаху та інших релігійних свят, споживаючи кошерні страви, фінансово підтримували свої громади та синагоги. </w:t>
      </w:r>
    </w:p>
    <w:p w14:paraId="022B9BC9" w14:textId="5E04198D" w:rsidR="00C65D61" w:rsidRPr="00DE4185" w:rsidRDefault="00C611A2" w:rsidP="00CC39DE">
      <w:pPr>
        <w:rPr>
          <w:rFonts w:ascii="Times New Roman" w:hAnsi="Times New Roman" w:cs="Times New Roman"/>
          <w:sz w:val="32"/>
          <w:szCs w:val="32"/>
          <w:lang w:val="uk-UA"/>
        </w:rPr>
      </w:pPr>
      <w:r w:rsidRPr="00DE4185">
        <w:rPr>
          <w:rFonts w:ascii="Times New Roman" w:hAnsi="Times New Roman" w:cs="Times New Roman"/>
          <w:sz w:val="32"/>
          <w:szCs w:val="32"/>
          <w:lang w:val="uk-UA"/>
        </w:rPr>
        <w:t>Папа римський тим не менш, не виступав в якості н</w:t>
      </w:r>
      <w:r w:rsidR="003F4CD9" w:rsidRPr="00DE4185">
        <w:rPr>
          <w:rFonts w:ascii="Times New Roman" w:hAnsi="Times New Roman" w:cs="Times New Roman"/>
          <w:sz w:val="32"/>
          <w:szCs w:val="32"/>
          <w:lang w:val="uk-UA"/>
        </w:rPr>
        <w:t>імого свідку дивлячись на зловживання створеної їм інституції</w:t>
      </w:r>
      <w:r w:rsidR="003F4CD9" w:rsidRPr="00DE4185">
        <w:rPr>
          <w:rFonts w:ascii="Times New Roman" w:hAnsi="Times New Roman" w:cs="Times New Roman"/>
          <w:sz w:val="32"/>
          <w:szCs w:val="32"/>
        </w:rPr>
        <w:t>.</w:t>
      </w:r>
      <w:r w:rsidR="003F4CD9" w:rsidRPr="00DE4185">
        <w:rPr>
          <w:rFonts w:ascii="Times New Roman" w:hAnsi="Times New Roman" w:cs="Times New Roman"/>
          <w:sz w:val="32"/>
          <w:szCs w:val="32"/>
          <w:lang w:val="uk-UA"/>
        </w:rPr>
        <w:t xml:space="preserve"> П</w:t>
      </w:r>
      <w:r w:rsidRPr="00DE4185">
        <w:rPr>
          <w:rFonts w:ascii="Times New Roman" w:hAnsi="Times New Roman" w:cs="Times New Roman"/>
          <w:sz w:val="32"/>
          <w:szCs w:val="32"/>
          <w:lang w:val="uk-UA"/>
        </w:rPr>
        <w:t>ротягом усього свого існування,</w:t>
      </w:r>
      <w:r w:rsidR="003F4CD9" w:rsidRPr="00DE4185">
        <w:rPr>
          <w:rFonts w:ascii="Times New Roman" w:hAnsi="Times New Roman" w:cs="Times New Roman"/>
          <w:sz w:val="32"/>
          <w:szCs w:val="32"/>
          <w:lang w:val="uk-UA"/>
        </w:rPr>
        <w:t xml:space="preserve"> між папським престолом та монархами Іспанії виникали суперечки за контроль над інквізицією</w:t>
      </w:r>
      <w:r w:rsidR="0046418A" w:rsidRPr="0046418A">
        <w:rPr>
          <w:rFonts w:ascii="Times New Roman" w:hAnsi="Times New Roman" w:cs="Times New Roman"/>
          <w:sz w:val="32"/>
          <w:szCs w:val="32"/>
          <w:lang w:val="uk-UA"/>
        </w:rPr>
        <w:t>;</w:t>
      </w:r>
      <w:r w:rsidR="0046418A">
        <w:rPr>
          <w:rFonts w:ascii="Times New Roman" w:hAnsi="Times New Roman" w:cs="Times New Roman"/>
          <w:sz w:val="32"/>
          <w:szCs w:val="32"/>
          <w:lang w:val="uk-UA"/>
        </w:rPr>
        <w:t xml:space="preserve"> Ось наприклад, </w:t>
      </w:r>
      <w:r w:rsidR="003F4CD9" w:rsidRPr="00DE4185">
        <w:rPr>
          <w:rFonts w:ascii="Times New Roman" w:hAnsi="Times New Roman" w:cs="Times New Roman"/>
          <w:sz w:val="32"/>
          <w:szCs w:val="32"/>
          <w:lang w:val="uk-UA"/>
        </w:rPr>
        <w:t>у 1482 році він оприлюднив буллу в якій намагався взяти хоча б частковий контроль над діяльністю Інквізиції</w:t>
      </w:r>
      <w:r w:rsidR="00882520" w:rsidRPr="00DE4185">
        <w:rPr>
          <w:rFonts w:ascii="Times New Roman" w:hAnsi="Times New Roman" w:cs="Times New Roman"/>
          <w:sz w:val="32"/>
          <w:szCs w:val="32"/>
          <w:lang w:val="uk-UA"/>
        </w:rPr>
        <w:t xml:space="preserve">, запропонувавши можливість апеляції єретиків перед судом Папи Римського, але на жаль – під тиском католицької пари, папа був вимушений забути </w:t>
      </w:r>
      <w:r w:rsidR="0046418A">
        <w:rPr>
          <w:rFonts w:ascii="Times New Roman" w:hAnsi="Times New Roman" w:cs="Times New Roman"/>
          <w:sz w:val="32"/>
          <w:szCs w:val="32"/>
          <w:lang w:val="uk-UA"/>
        </w:rPr>
        <w:t xml:space="preserve">про </w:t>
      </w:r>
      <w:r w:rsidR="00882520" w:rsidRPr="00DE4185">
        <w:rPr>
          <w:rFonts w:ascii="Times New Roman" w:hAnsi="Times New Roman" w:cs="Times New Roman"/>
          <w:sz w:val="32"/>
          <w:szCs w:val="32"/>
          <w:lang w:val="uk-UA"/>
        </w:rPr>
        <w:t>цю ідею.</w:t>
      </w:r>
    </w:p>
    <w:p w14:paraId="1736701A" w14:textId="77777777" w:rsidR="00F2585B" w:rsidRDefault="00F2585B" w:rsidP="00CC39DE">
      <w:pPr>
        <w:rPr>
          <w:rFonts w:ascii="Times New Roman" w:hAnsi="Times New Roman" w:cs="Times New Roman"/>
          <w:b/>
          <w:bCs/>
          <w:sz w:val="32"/>
          <w:szCs w:val="32"/>
        </w:rPr>
      </w:pPr>
    </w:p>
    <w:p w14:paraId="6562A74C" w14:textId="77777777" w:rsidR="00F2585B" w:rsidRDefault="00F2585B" w:rsidP="00CC39DE">
      <w:pPr>
        <w:rPr>
          <w:rFonts w:ascii="Times New Roman" w:hAnsi="Times New Roman" w:cs="Times New Roman"/>
          <w:b/>
          <w:bCs/>
          <w:sz w:val="32"/>
          <w:szCs w:val="32"/>
        </w:rPr>
      </w:pPr>
    </w:p>
    <w:p w14:paraId="14E293A4" w14:textId="77777777" w:rsidR="00F2585B" w:rsidRDefault="00F2585B" w:rsidP="00CC39DE">
      <w:pPr>
        <w:rPr>
          <w:rFonts w:ascii="Times New Roman" w:hAnsi="Times New Roman" w:cs="Times New Roman"/>
          <w:b/>
          <w:bCs/>
          <w:sz w:val="32"/>
          <w:szCs w:val="32"/>
        </w:rPr>
      </w:pPr>
    </w:p>
    <w:p w14:paraId="5C5900AF" w14:textId="77777777" w:rsidR="00F2585B" w:rsidRDefault="00F2585B" w:rsidP="00CC39DE">
      <w:pPr>
        <w:rPr>
          <w:rFonts w:ascii="Times New Roman" w:hAnsi="Times New Roman" w:cs="Times New Roman"/>
          <w:b/>
          <w:bCs/>
          <w:sz w:val="32"/>
          <w:szCs w:val="32"/>
        </w:rPr>
      </w:pPr>
    </w:p>
    <w:p w14:paraId="7E014428" w14:textId="77777777" w:rsidR="00F2585B" w:rsidRDefault="00F2585B" w:rsidP="00CC39DE">
      <w:pPr>
        <w:rPr>
          <w:rFonts w:ascii="Times New Roman" w:hAnsi="Times New Roman" w:cs="Times New Roman"/>
          <w:b/>
          <w:bCs/>
          <w:sz w:val="32"/>
          <w:szCs w:val="32"/>
        </w:rPr>
      </w:pPr>
    </w:p>
    <w:p w14:paraId="5C3230D6" w14:textId="77777777" w:rsidR="00F2585B" w:rsidRDefault="00F2585B" w:rsidP="00CC39DE">
      <w:pPr>
        <w:rPr>
          <w:rFonts w:ascii="Times New Roman" w:hAnsi="Times New Roman" w:cs="Times New Roman"/>
          <w:b/>
          <w:bCs/>
          <w:sz w:val="32"/>
          <w:szCs w:val="32"/>
        </w:rPr>
      </w:pPr>
    </w:p>
    <w:p w14:paraId="68E8B55F" w14:textId="77777777" w:rsidR="00F2585B" w:rsidRDefault="00F2585B" w:rsidP="00CC39DE">
      <w:pPr>
        <w:rPr>
          <w:rFonts w:ascii="Times New Roman" w:hAnsi="Times New Roman" w:cs="Times New Roman"/>
          <w:b/>
          <w:bCs/>
          <w:sz w:val="32"/>
          <w:szCs w:val="32"/>
        </w:rPr>
      </w:pPr>
    </w:p>
    <w:p w14:paraId="35A28EC9" w14:textId="77777777" w:rsidR="00F2585B" w:rsidRDefault="00F2585B" w:rsidP="00CC39DE">
      <w:pPr>
        <w:rPr>
          <w:rFonts w:ascii="Times New Roman" w:hAnsi="Times New Roman" w:cs="Times New Roman"/>
          <w:b/>
          <w:bCs/>
          <w:sz w:val="32"/>
          <w:szCs w:val="32"/>
        </w:rPr>
      </w:pPr>
    </w:p>
    <w:p w14:paraId="5E9736B0" w14:textId="77777777" w:rsidR="00F2585B" w:rsidRDefault="00F2585B" w:rsidP="00CC39DE">
      <w:pPr>
        <w:rPr>
          <w:rFonts w:ascii="Times New Roman" w:hAnsi="Times New Roman" w:cs="Times New Roman"/>
          <w:b/>
          <w:bCs/>
          <w:sz w:val="32"/>
          <w:szCs w:val="32"/>
        </w:rPr>
      </w:pPr>
    </w:p>
    <w:p w14:paraId="2F559B25" w14:textId="77777777" w:rsidR="004F6F6F" w:rsidRDefault="004F6F6F" w:rsidP="00CC39DE">
      <w:pPr>
        <w:rPr>
          <w:rFonts w:ascii="Times New Roman" w:hAnsi="Times New Roman" w:cs="Times New Roman"/>
          <w:b/>
          <w:bCs/>
          <w:sz w:val="32"/>
          <w:szCs w:val="32"/>
        </w:rPr>
      </w:pPr>
    </w:p>
    <w:p w14:paraId="63AC651F" w14:textId="36F9FC6C" w:rsidR="00C65D61" w:rsidRDefault="007F0D81" w:rsidP="00CC39DE">
      <w:pPr>
        <w:rPr>
          <w:rFonts w:ascii="Times New Roman" w:hAnsi="Times New Roman" w:cs="Times New Roman"/>
          <w:b/>
          <w:bCs/>
          <w:sz w:val="32"/>
          <w:szCs w:val="32"/>
          <w:lang w:val="uk-UA"/>
        </w:rPr>
      </w:pPr>
      <w:r w:rsidRPr="00DE4185">
        <w:rPr>
          <w:rFonts w:ascii="Times New Roman" w:hAnsi="Times New Roman" w:cs="Times New Roman"/>
          <w:b/>
          <w:bCs/>
          <w:sz w:val="32"/>
          <w:szCs w:val="32"/>
        </w:rPr>
        <w:lastRenderedPageBreak/>
        <w:t xml:space="preserve">2.2. </w:t>
      </w:r>
      <w:r w:rsidR="00E955E5" w:rsidRPr="00DE4185">
        <w:rPr>
          <w:rFonts w:ascii="Times New Roman" w:hAnsi="Times New Roman" w:cs="Times New Roman"/>
          <w:b/>
          <w:bCs/>
          <w:sz w:val="32"/>
          <w:szCs w:val="32"/>
          <w:lang w:val="uk-UA"/>
        </w:rPr>
        <w:t>Структура інквізиції, судовий процес, тортури.</w:t>
      </w:r>
    </w:p>
    <w:p w14:paraId="038C5524" w14:textId="5103409E" w:rsidR="00882520" w:rsidRPr="00DE4185" w:rsidRDefault="00882520" w:rsidP="00CC39DE">
      <w:pPr>
        <w:rPr>
          <w:rFonts w:ascii="Times New Roman" w:hAnsi="Times New Roman" w:cs="Times New Roman"/>
          <w:sz w:val="32"/>
          <w:szCs w:val="32"/>
          <w:lang w:val="uk-UA"/>
        </w:rPr>
      </w:pPr>
      <w:r w:rsidRPr="00DE4185">
        <w:rPr>
          <w:rFonts w:ascii="Times New Roman" w:hAnsi="Times New Roman" w:cs="Times New Roman"/>
          <w:sz w:val="32"/>
          <w:szCs w:val="32"/>
          <w:lang w:val="uk-UA"/>
        </w:rPr>
        <w:t>Головним органом Інквізиції вважалася</w:t>
      </w:r>
      <w:r w:rsidR="006E3CB7" w:rsidRPr="00DE4185">
        <w:rPr>
          <w:rFonts w:ascii="Times New Roman" w:hAnsi="Times New Roman" w:cs="Times New Roman"/>
          <w:sz w:val="32"/>
          <w:szCs w:val="32"/>
          <w:lang w:val="uk-UA"/>
        </w:rPr>
        <w:t xml:space="preserve"> створена у 1488 році</w:t>
      </w:r>
      <w:r w:rsidRPr="00DE4185">
        <w:rPr>
          <w:rFonts w:ascii="Times New Roman" w:hAnsi="Times New Roman" w:cs="Times New Roman"/>
          <w:sz w:val="32"/>
          <w:szCs w:val="32"/>
          <w:lang w:val="uk-UA"/>
        </w:rPr>
        <w:t xml:space="preserve"> Супрема, Рада Верховної та Загальної Інквізиції на іспанській </w:t>
      </w:r>
      <w:r w:rsidRPr="00DE4185">
        <w:rPr>
          <w:rFonts w:ascii="Times New Roman" w:hAnsi="Times New Roman" w:cs="Times New Roman"/>
          <w:sz w:val="32"/>
          <w:szCs w:val="32"/>
          <w:lang w:val="es-BO"/>
        </w:rPr>
        <w:t>El</w:t>
      </w:r>
      <w:r w:rsidRPr="00DE4185">
        <w:rPr>
          <w:rFonts w:ascii="Times New Roman" w:hAnsi="Times New Roman" w:cs="Times New Roman"/>
          <w:sz w:val="32"/>
          <w:szCs w:val="32"/>
          <w:lang w:val="uk-UA"/>
        </w:rPr>
        <w:t xml:space="preserve"> </w:t>
      </w:r>
      <w:r w:rsidRPr="00DE4185">
        <w:rPr>
          <w:rFonts w:ascii="Times New Roman" w:hAnsi="Times New Roman" w:cs="Times New Roman"/>
          <w:sz w:val="32"/>
          <w:szCs w:val="32"/>
          <w:lang w:val="es-BO"/>
        </w:rPr>
        <w:t>Consejo</w:t>
      </w:r>
      <w:r w:rsidRPr="00DE4185">
        <w:rPr>
          <w:rFonts w:ascii="Times New Roman" w:hAnsi="Times New Roman" w:cs="Times New Roman"/>
          <w:sz w:val="32"/>
          <w:szCs w:val="32"/>
          <w:lang w:val="uk-UA"/>
        </w:rPr>
        <w:t xml:space="preserve"> </w:t>
      </w:r>
      <w:r w:rsidRPr="00DE4185">
        <w:rPr>
          <w:rFonts w:ascii="Times New Roman" w:hAnsi="Times New Roman" w:cs="Times New Roman"/>
          <w:sz w:val="32"/>
          <w:szCs w:val="32"/>
          <w:lang w:val="es-BO"/>
        </w:rPr>
        <w:t>de</w:t>
      </w:r>
      <w:r w:rsidRPr="00DE4185">
        <w:rPr>
          <w:rFonts w:ascii="Times New Roman" w:hAnsi="Times New Roman" w:cs="Times New Roman"/>
          <w:sz w:val="32"/>
          <w:szCs w:val="32"/>
          <w:lang w:val="uk-UA"/>
        </w:rPr>
        <w:t xml:space="preserve"> </w:t>
      </w:r>
      <w:r w:rsidRPr="00DE4185">
        <w:rPr>
          <w:rFonts w:ascii="Times New Roman" w:hAnsi="Times New Roman" w:cs="Times New Roman"/>
          <w:sz w:val="32"/>
          <w:szCs w:val="32"/>
          <w:lang w:val="es-BO"/>
        </w:rPr>
        <w:t>la</w:t>
      </w:r>
      <w:r w:rsidRPr="00DE4185">
        <w:rPr>
          <w:rFonts w:ascii="Times New Roman" w:hAnsi="Times New Roman" w:cs="Times New Roman"/>
          <w:sz w:val="32"/>
          <w:szCs w:val="32"/>
          <w:lang w:val="uk-UA"/>
        </w:rPr>
        <w:t xml:space="preserve"> </w:t>
      </w:r>
      <w:r w:rsidRPr="00DE4185">
        <w:rPr>
          <w:rFonts w:ascii="Times New Roman" w:hAnsi="Times New Roman" w:cs="Times New Roman"/>
          <w:sz w:val="32"/>
          <w:szCs w:val="32"/>
          <w:lang w:val="es-BO"/>
        </w:rPr>
        <w:t>Suprema</w:t>
      </w:r>
      <w:r w:rsidRPr="00DE4185">
        <w:rPr>
          <w:rFonts w:ascii="Times New Roman" w:hAnsi="Times New Roman" w:cs="Times New Roman"/>
          <w:sz w:val="32"/>
          <w:szCs w:val="32"/>
          <w:lang w:val="uk-UA"/>
        </w:rPr>
        <w:t xml:space="preserve"> </w:t>
      </w:r>
      <w:r w:rsidRPr="00DE4185">
        <w:rPr>
          <w:rFonts w:ascii="Times New Roman" w:hAnsi="Times New Roman" w:cs="Times New Roman"/>
          <w:sz w:val="32"/>
          <w:szCs w:val="32"/>
          <w:lang w:val="es-BO"/>
        </w:rPr>
        <w:t>y</w:t>
      </w:r>
      <w:r w:rsidRPr="00DE4185">
        <w:rPr>
          <w:rFonts w:ascii="Times New Roman" w:hAnsi="Times New Roman" w:cs="Times New Roman"/>
          <w:sz w:val="32"/>
          <w:szCs w:val="32"/>
          <w:lang w:val="uk-UA"/>
        </w:rPr>
        <w:t xml:space="preserve"> </w:t>
      </w:r>
      <w:r w:rsidRPr="00DE4185">
        <w:rPr>
          <w:rFonts w:ascii="Times New Roman" w:hAnsi="Times New Roman" w:cs="Times New Roman"/>
          <w:sz w:val="32"/>
          <w:szCs w:val="32"/>
          <w:lang w:val="es-BO"/>
        </w:rPr>
        <w:t>General</w:t>
      </w:r>
      <w:r w:rsidRPr="00DE4185">
        <w:rPr>
          <w:rFonts w:ascii="Times New Roman" w:hAnsi="Times New Roman" w:cs="Times New Roman"/>
          <w:sz w:val="32"/>
          <w:szCs w:val="32"/>
          <w:lang w:val="uk-UA"/>
        </w:rPr>
        <w:t xml:space="preserve"> </w:t>
      </w:r>
      <w:r w:rsidRPr="00DE4185">
        <w:rPr>
          <w:rFonts w:ascii="Times New Roman" w:hAnsi="Times New Roman" w:cs="Times New Roman"/>
          <w:sz w:val="32"/>
          <w:szCs w:val="32"/>
          <w:lang w:val="es-BO"/>
        </w:rPr>
        <w:t>Inquisicion</w:t>
      </w:r>
      <w:r w:rsidR="006E3CB7" w:rsidRPr="00DE4185">
        <w:rPr>
          <w:rFonts w:ascii="Times New Roman" w:hAnsi="Times New Roman" w:cs="Times New Roman"/>
          <w:sz w:val="32"/>
          <w:szCs w:val="32"/>
          <w:lang w:val="uk-UA"/>
        </w:rPr>
        <w:t>.</w:t>
      </w:r>
    </w:p>
    <w:p w14:paraId="5D4E1222" w14:textId="27C5B66E" w:rsidR="008A50C5" w:rsidRPr="00DE4185" w:rsidRDefault="006E3CB7" w:rsidP="008A50C5">
      <w:pPr>
        <w:rPr>
          <w:rFonts w:ascii="Times New Roman" w:hAnsi="Times New Roman" w:cs="Times New Roman"/>
          <w:sz w:val="32"/>
          <w:szCs w:val="32"/>
          <w:lang w:val="uk-UA"/>
        </w:rPr>
      </w:pPr>
      <w:r w:rsidRPr="00DE4185">
        <w:rPr>
          <w:rFonts w:ascii="Times New Roman" w:hAnsi="Times New Roman" w:cs="Times New Roman"/>
          <w:sz w:val="32"/>
          <w:szCs w:val="32"/>
          <w:lang w:val="uk-UA"/>
        </w:rPr>
        <w:t>Супрема збиралася щоранку у несвяткові дні, а також у вівторок, четвер і</w:t>
      </w:r>
      <w:r w:rsidR="00E955E5" w:rsidRPr="00DE4185">
        <w:rPr>
          <w:rFonts w:ascii="Times New Roman" w:hAnsi="Times New Roman" w:cs="Times New Roman"/>
          <w:sz w:val="32"/>
          <w:szCs w:val="32"/>
          <w:lang w:val="uk-UA"/>
        </w:rPr>
        <w:t xml:space="preserve"> с</w:t>
      </w:r>
      <w:r w:rsidRPr="00DE4185">
        <w:rPr>
          <w:rFonts w:ascii="Times New Roman" w:hAnsi="Times New Roman" w:cs="Times New Roman"/>
          <w:sz w:val="32"/>
          <w:szCs w:val="32"/>
          <w:lang w:val="uk-UA"/>
        </w:rPr>
        <w:t>уботу по дві години після обіду. Під час ранкових зустрічей обговорювалося питання віри, тоді як у другій половині дня – час був відведений для обговорення випадків содомії, чаклунства, богохульства, та ін.</w:t>
      </w:r>
    </w:p>
    <w:p w14:paraId="1960E2A4" w14:textId="347847F4" w:rsidR="00EB1DE5" w:rsidRPr="00DE4185" w:rsidRDefault="008A50C5" w:rsidP="008A50C5">
      <w:pPr>
        <w:rPr>
          <w:rFonts w:ascii="Times New Roman" w:hAnsi="Times New Roman" w:cs="Times New Roman"/>
          <w:sz w:val="32"/>
          <w:szCs w:val="32"/>
          <w:lang w:val="uk-UA"/>
        </w:rPr>
      </w:pPr>
      <w:r w:rsidRPr="00DE4185">
        <w:rPr>
          <w:rFonts w:ascii="Times New Roman" w:hAnsi="Times New Roman" w:cs="Times New Roman"/>
          <w:sz w:val="32"/>
          <w:szCs w:val="32"/>
          <w:lang w:val="uk-UA"/>
        </w:rPr>
        <w:t>Всі суди Інквізиції були залежними від Супреми, хоча осілих судів на початку не існувало: Супрема, яка проводила засідання у Севільї, відправляла</w:t>
      </w:r>
      <w:r w:rsidR="00C73352" w:rsidRPr="00DE4185">
        <w:rPr>
          <w:rFonts w:ascii="Times New Roman" w:hAnsi="Times New Roman" w:cs="Times New Roman"/>
          <w:sz w:val="32"/>
          <w:szCs w:val="32"/>
          <w:lang w:val="uk-UA"/>
        </w:rPr>
        <w:t>сь повним складом до провінції де була виявлена єресь, потім вони там влаштовували суд.</w:t>
      </w:r>
      <w:r w:rsidR="00EB1DE5" w:rsidRPr="00DE4185">
        <w:rPr>
          <w:rFonts w:ascii="Times New Roman" w:hAnsi="Times New Roman" w:cs="Times New Roman"/>
          <w:sz w:val="32"/>
          <w:szCs w:val="32"/>
          <w:lang w:val="uk-UA"/>
        </w:rPr>
        <w:t xml:space="preserve"> З часом суди були організовані по всій країні, у Севільї, Кордобі, Сарагосі, Толедо, Валенсії, Вальядоліді, Барселони, Майорки, Сантьяго-де-Компостела і тд. З розширенням влади Іспанії на інші землі, туди приходив і філіал влади Інквізиції: Палермо (1516), Ліма (1569), Мехіко (1569) Картахена на території на сучасної Колумбії (1610).</w:t>
      </w:r>
    </w:p>
    <w:p w14:paraId="1165FD5E" w14:textId="2428ADE9" w:rsidR="001C4234" w:rsidRDefault="00466DA5" w:rsidP="008A50C5">
      <w:pPr>
        <w:rPr>
          <w:rFonts w:ascii="Times New Roman" w:hAnsi="Times New Roman" w:cs="Times New Roman"/>
          <w:sz w:val="32"/>
          <w:szCs w:val="32"/>
          <w:lang w:val="uk-UA"/>
        </w:rPr>
      </w:pPr>
      <w:r w:rsidRPr="00DE4185">
        <w:rPr>
          <w:rFonts w:ascii="Times New Roman" w:hAnsi="Times New Roman" w:cs="Times New Roman"/>
          <w:sz w:val="32"/>
          <w:szCs w:val="32"/>
          <w:lang w:val="uk-UA"/>
        </w:rPr>
        <w:t xml:space="preserve">В склад суду входили два інквізитори, </w:t>
      </w:r>
      <w:r w:rsidR="001C4234" w:rsidRPr="00DE4185">
        <w:rPr>
          <w:rFonts w:ascii="Times New Roman" w:hAnsi="Times New Roman" w:cs="Times New Roman"/>
          <w:sz w:val="32"/>
          <w:szCs w:val="32"/>
          <w:lang w:val="uk-UA"/>
        </w:rPr>
        <w:t>оцінювач (</w:t>
      </w:r>
      <w:r w:rsidRPr="00DE4185">
        <w:rPr>
          <w:rFonts w:ascii="Times New Roman" w:hAnsi="Times New Roman" w:cs="Times New Roman"/>
          <w:sz w:val="32"/>
          <w:szCs w:val="32"/>
          <w:lang w:val="uk-UA"/>
        </w:rPr>
        <w:t>кваліфікатор</w:t>
      </w:r>
      <w:r w:rsidR="001C4234" w:rsidRPr="00DE4185">
        <w:rPr>
          <w:rFonts w:ascii="Times New Roman" w:hAnsi="Times New Roman" w:cs="Times New Roman"/>
          <w:sz w:val="32"/>
          <w:szCs w:val="32"/>
          <w:lang w:val="uk-UA"/>
        </w:rPr>
        <w:t>)</w:t>
      </w:r>
      <w:r w:rsidRPr="00DE4185">
        <w:rPr>
          <w:rFonts w:ascii="Times New Roman" w:hAnsi="Times New Roman" w:cs="Times New Roman"/>
          <w:sz w:val="32"/>
          <w:szCs w:val="32"/>
          <w:lang w:val="uk-UA"/>
        </w:rPr>
        <w:t xml:space="preserve">, прокурор і судовий виконавець </w:t>
      </w:r>
      <w:r w:rsidR="00C06368" w:rsidRPr="00DE4185">
        <w:rPr>
          <w:rFonts w:ascii="Times New Roman" w:hAnsi="Times New Roman" w:cs="Times New Roman"/>
          <w:sz w:val="32"/>
          <w:szCs w:val="32"/>
          <w:lang w:val="uk-UA"/>
        </w:rPr>
        <w:t>(</w:t>
      </w:r>
      <w:r w:rsidR="001C4234" w:rsidRPr="00DE4185">
        <w:rPr>
          <w:rFonts w:ascii="Times New Roman" w:hAnsi="Times New Roman" w:cs="Times New Roman"/>
          <w:sz w:val="32"/>
          <w:szCs w:val="32"/>
          <w:lang w:val="en-US"/>
        </w:rPr>
        <w:t>Alguacil</w:t>
      </w:r>
      <w:r w:rsidR="00C06368" w:rsidRPr="00DE4185">
        <w:rPr>
          <w:rFonts w:ascii="Times New Roman" w:hAnsi="Times New Roman" w:cs="Times New Roman"/>
          <w:sz w:val="32"/>
          <w:szCs w:val="32"/>
          <w:lang w:val="uk-UA"/>
        </w:rPr>
        <w:t>)</w:t>
      </w:r>
      <w:r w:rsidR="001C4234" w:rsidRPr="00DE4185">
        <w:rPr>
          <w:rFonts w:ascii="Times New Roman" w:hAnsi="Times New Roman" w:cs="Times New Roman"/>
          <w:sz w:val="32"/>
          <w:szCs w:val="32"/>
          <w:lang w:val="uk-UA"/>
        </w:rPr>
        <w:t>. Інквізитори майже у всіх випадках мали здобути університетську освіту і великі пізнання у юридичній науці, за відсутності юридичної освіти чи через непередбачувані складності інквізиція долучала до справи консультантів</w:t>
      </w:r>
      <w:r w:rsidR="00C06368" w:rsidRPr="00DE4185">
        <w:rPr>
          <w:rFonts w:ascii="Times New Roman" w:hAnsi="Times New Roman" w:cs="Times New Roman"/>
          <w:sz w:val="32"/>
          <w:szCs w:val="32"/>
          <w:lang w:val="uk-UA"/>
        </w:rPr>
        <w:t xml:space="preserve"> з юриспруденції.</w:t>
      </w:r>
    </w:p>
    <w:p w14:paraId="47A47C84" w14:textId="77777777" w:rsidR="0099365C" w:rsidRPr="00DE4185" w:rsidRDefault="0099365C" w:rsidP="008A50C5">
      <w:pPr>
        <w:rPr>
          <w:rFonts w:ascii="Times New Roman" w:hAnsi="Times New Roman" w:cs="Times New Roman"/>
          <w:sz w:val="32"/>
          <w:szCs w:val="32"/>
          <w:lang w:val="uk-UA"/>
        </w:rPr>
      </w:pPr>
    </w:p>
    <w:p w14:paraId="6511D2B0" w14:textId="2FE01D24" w:rsidR="001C4234" w:rsidRPr="00DE4185" w:rsidRDefault="001C4234" w:rsidP="00897640">
      <w:pPr>
        <w:pStyle w:val="a3"/>
        <w:numPr>
          <w:ilvl w:val="0"/>
          <w:numId w:val="3"/>
        </w:numPr>
        <w:rPr>
          <w:rFonts w:ascii="Times New Roman" w:hAnsi="Times New Roman" w:cs="Times New Roman"/>
          <w:sz w:val="32"/>
          <w:szCs w:val="32"/>
          <w:lang w:val="uk-UA"/>
        </w:rPr>
      </w:pPr>
      <w:r w:rsidRPr="00DE4185">
        <w:rPr>
          <w:rFonts w:ascii="Times New Roman" w:hAnsi="Times New Roman" w:cs="Times New Roman"/>
          <w:b/>
          <w:bCs/>
          <w:sz w:val="32"/>
          <w:szCs w:val="32"/>
          <w:lang w:val="uk-UA"/>
        </w:rPr>
        <w:t>Прокурор</w:t>
      </w:r>
      <w:r w:rsidR="00727A4C" w:rsidRPr="00DE4185">
        <w:rPr>
          <w:rFonts w:ascii="Times New Roman" w:hAnsi="Times New Roman" w:cs="Times New Roman"/>
          <w:b/>
          <w:bCs/>
          <w:sz w:val="32"/>
          <w:szCs w:val="32"/>
          <w:lang w:val="uk-UA"/>
        </w:rPr>
        <w:t>-фіскал</w:t>
      </w:r>
      <w:r w:rsidRPr="00DE4185">
        <w:rPr>
          <w:rFonts w:ascii="Times New Roman" w:hAnsi="Times New Roman" w:cs="Times New Roman"/>
          <w:sz w:val="32"/>
          <w:szCs w:val="32"/>
          <w:lang w:val="uk-UA"/>
        </w:rPr>
        <w:t xml:space="preserve"> займався перевіркою скарг, підготовкою протоколу обвинувачення та допитом свідків. </w:t>
      </w:r>
    </w:p>
    <w:p w14:paraId="5EF3E0BF" w14:textId="13F4F6AF" w:rsidR="001C4234" w:rsidRPr="00DE4185" w:rsidRDefault="001C4234" w:rsidP="00897640">
      <w:pPr>
        <w:pStyle w:val="a3"/>
        <w:numPr>
          <w:ilvl w:val="0"/>
          <w:numId w:val="3"/>
        </w:numPr>
        <w:rPr>
          <w:rFonts w:ascii="Times New Roman" w:hAnsi="Times New Roman" w:cs="Times New Roman"/>
          <w:sz w:val="32"/>
          <w:szCs w:val="32"/>
          <w:lang w:val="uk-UA"/>
        </w:rPr>
      </w:pPr>
      <w:r w:rsidRPr="00DE4185">
        <w:rPr>
          <w:rFonts w:ascii="Times New Roman" w:hAnsi="Times New Roman" w:cs="Times New Roman"/>
          <w:b/>
          <w:bCs/>
          <w:sz w:val="32"/>
          <w:szCs w:val="32"/>
          <w:lang w:val="uk-UA"/>
        </w:rPr>
        <w:t xml:space="preserve">Кваліфікатор </w:t>
      </w:r>
      <w:r w:rsidRPr="00DE4185">
        <w:rPr>
          <w:rFonts w:ascii="Times New Roman" w:hAnsi="Times New Roman" w:cs="Times New Roman"/>
          <w:sz w:val="32"/>
          <w:szCs w:val="32"/>
          <w:lang w:val="uk-UA"/>
        </w:rPr>
        <w:t>повинен був бути знайомим з теологією та богослов</w:t>
      </w:r>
      <w:r w:rsidRPr="00DE4185">
        <w:rPr>
          <w:rFonts w:ascii="Times New Roman" w:hAnsi="Times New Roman" w:cs="Times New Roman"/>
          <w:sz w:val="32"/>
          <w:szCs w:val="32"/>
        </w:rPr>
        <w:t>’</w:t>
      </w:r>
      <w:r w:rsidRPr="00DE4185">
        <w:rPr>
          <w:rFonts w:ascii="Times New Roman" w:hAnsi="Times New Roman" w:cs="Times New Roman"/>
          <w:sz w:val="32"/>
          <w:szCs w:val="32"/>
          <w:lang w:val="uk-UA"/>
        </w:rPr>
        <w:t>ям, оскільки в його задачу входило визначення складу злочину, чи можна було його вважати за злочин проти католицької віри.</w:t>
      </w:r>
    </w:p>
    <w:p w14:paraId="728605B9" w14:textId="07F0B270" w:rsidR="00C06368" w:rsidRPr="00DE4185" w:rsidRDefault="00897640" w:rsidP="00897640">
      <w:pPr>
        <w:pStyle w:val="a3"/>
        <w:numPr>
          <w:ilvl w:val="0"/>
          <w:numId w:val="3"/>
        </w:numPr>
        <w:rPr>
          <w:rFonts w:ascii="Times New Roman" w:hAnsi="Times New Roman" w:cs="Times New Roman"/>
          <w:sz w:val="32"/>
          <w:szCs w:val="32"/>
          <w:lang w:val="uk-UA"/>
        </w:rPr>
      </w:pPr>
      <w:r w:rsidRPr="00DE4185">
        <w:rPr>
          <w:rFonts w:ascii="Times New Roman" w:hAnsi="Times New Roman" w:cs="Times New Roman"/>
          <w:b/>
          <w:bCs/>
          <w:sz w:val="32"/>
          <w:szCs w:val="32"/>
          <w:lang w:val="en-US"/>
        </w:rPr>
        <w:t>C</w:t>
      </w:r>
      <w:r w:rsidR="00C06368" w:rsidRPr="00DE4185">
        <w:rPr>
          <w:rFonts w:ascii="Times New Roman" w:hAnsi="Times New Roman" w:cs="Times New Roman"/>
          <w:b/>
          <w:bCs/>
          <w:sz w:val="32"/>
          <w:szCs w:val="32"/>
          <w:lang w:val="uk-UA"/>
        </w:rPr>
        <w:t>екретарі</w:t>
      </w:r>
      <w:r w:rsidR="00C06368" w:rsidRPr="00DE4185">
        <w:rPr>
          <w:rFonts w:ascii="Times New Roman" w:hAnsi="Times New Roman" w:cs="Times New Roman"/>
          <w:sz w:val="32"/>
          <w:szCs w:val="32"/>
          <w:lang w:val="uk-UA"/>
        </w:rPr>
        <w:t xml:space="preserve"> і </w:t>
      </w:r>
      <w:r w:rsidR="00C06368" w:rsidRPr="00DE4185">
        <w:rPr>
          <w:rFonts w:ascii="Times New Roman" w:hAnsi="Times New Roman" w:cs="Times New Roman"/>
          <w:b/>
          <w:bCs/>
          <w:sz w:val="32"/>
          <w:szCs w:val="32"/>
          <w:lang w:val="uk-UA"/>
        </w:rPr>
        <w:t>нотаріуси</w:t>
      </w:r>
      <w:r w:rsidR="00C06368" w:rsidRPr="00DE4185">
        <w:rPr>
          <w:rFonts w:ascii="Times New Roman" w:hAnsi="Times New Roman" w:cs="Times New Roman"/>
          <w:sz w:val="32"/>
          <w:szCs w:val="32"/>
          <w:lang w:val="uk-UA"/>
        </w:rPr>
        <w:t>. Секретарі займалися записуванням і архівацією справ, які розглядав суд Інквізиції</w:t>
      </w:r>
      <w:r w:rsidR="00A01C6A" w:rsidRPr="00DE4185">
        <w:rPr>
          <w:rFonts w:ascii="Times New Roman" w:hAnsi="Times New Roman" w:cs="Times New Roman"/>
          <w:sz w:val="32"/>
          <w:szCs w:val="32"/>
          <w:lang w:val="uk-UA"/>
        </w:rPr>
        <w:t xml:space="preserve">, в обов’язки секретарів включало в себе також чудове знання іспанської </w:t>
      </w:r>
      <w:r w:rsidR="00A01C6A" w:rsidRPr="00DE4185">
        <w:rPr>
          <w:rFonts w:ascii="Times New Roman" w:hAnsi="Times New Roman" w:cs="Times New Roman"/>
          <w:sz w:val="32"/>
          <w:szCs w:val="32"/>
          <w:lang w:val="uk-UA"/>
        </w:rPr>
        <w:lastRenderedPageBreak/>
        <w:t>мови, оскільки Іспанія була і лінгвістично і культурно дуже неоднорідною у різних її частинах, тож документацію вели на кастильській (іспанській) мові</w:t>
      </w:r>
      <w:r w:rsidR="00C06368" w:rsidRPr="00DE4185">
        <w:rPr>
          <w:rFonts w:ascii="Times New Roman" w:hAnsi="Times New Roman" w:cs="Times New Roman"/>
          <w:sz w:val="32"/>
          <w:szCs w:val="32"/>
          <w:lang w:val="uk-UA"/>
        </w:rPr>
        <w:t>. Нотаріуси виконували обов’язки з реєстрування майна в’язнів, записування показань свідків і обвинувачів</w:t>
      </w:r>
    </w:p>
    <w:p w14:paraId="51C82161" w14:textId="5FDD70C5" w:rsidR="00C06368" w:rsidRPr="00DE4185" w:rsidRDefault="00C06368" w:rsidP="00897640">
      <w:pPr>
        <w:pStyle w:val="a3"/>
        <w:numPr>
          <w:ilvl w:val="0"/>
          <w:numId w:val="3"/>
        </w:numPr>
        <w:rPr>
          <w:rFonts w:ascii="Times New Roman" w:hAnsi="Times New Roman" w:cs="Times New Roman"/>
          <w:sz w:val="32"/>
          <w:szCs w:val="32"/>
          <w:lang w:val="uk-UA"/>
        </w:rPr>
      </w:pPr>
      <w:r w:rsidRPr="00DE4185">
        <w:rPr>
          <w:rFonts w:ascii="Times New Roman" w:hAnsi="Times New Roman" w:cs="Times New Roman"/>
          <w:b/>
          <w:bCs/>
          <w:sz w:val="32"/>
          <w:szCs w:val="32"/>
          <w:lang w:val="uk-UA"/>
        </w:rPr>
        <w:t>Судовий виконавець (</w:t>
      </w:r>
      <w:r w:rsidRPr="00DE4185">
        <w:rPr>
          <w:rFonts w:ascii="Times New Roman" w:hAnsi="Times New Roman" w:cs="Times New Roman"/>
          <w:b/>
          <w:bCs/>
          <w:sz w:val="32"/>
          <w:szCs w:val="32"/>
          <w:lang w:val="en-US"/>
        </w:rPr>
        <w:t>Alguacil</w:t>
      </w:r>
      <w:r w:rsidRPr="00DE4185">
        <w:rPr>
          <w:rFonts w:ascii="Times New Roman" w:hAnsi="Times New Roman" w:cs="Times New Roman"/>
          <w:b/>
          <w:bCs/>
          <w:sz w:val="32"/>
          <w:szCs w:val="32"/>
          <w:lang w:val="uk-UA"/>
        </w:rPr>
        <w:t>)</w:t>
      </w:r>
      <w:r w:rsidRPr="00DE4185">
        <w:rPr>
          <w:rFonts w:ascii="Times New Roman" w:hAnsi="Times New Roman" w:cs="Times New Roman"/>
          <w:sz w:val="32"/>
          <w:szCs w:val="32"/>
          <w:lang w:val="uk-UA"/>
        </w:rPr>
        <w:t xml:space="preserve"> був відповідальним за арешт і ув’язнення підозрюваних у єресі.</w:t>
      </w:r>
    </w:p>
    <w:p w14:paraId="6A9F1503" w14:textId="72947CCF" w:rsidR="00727A4C" w:rsidRPr="00DE4185" w:rsidRDefault="00727A4C" w:rsidP="00897640">
      <w:pPr>
        <w:pStyle w:val="a3"/>
        <w:numPr>
          <w:ilvl w:val="0"/>
          <w:numId w:val="2"/>
        </w:numPr>
        <w:rPr>
          <w:rFonts w:ascii="Times New Roman" w:hAnsi="Times New Roman" w:cs="Times New Roman"/>
          <w:sz w:val="32"/>
          <w:szCs w:val="32"/>
        </w:rPr>
      </w:pPr>
      <w:r w:rsidRPr="00DE4185">
        <w:rPr>
          <w:rFonts w:ascii="Times New Roman" w:hAnsi="Times New Roman" w:cs="Times New Roman"/>
          <w:b/>
          <w:bCs/>
          <w:sz w:val="32"/>
          <w:szCs w:val="32"/>
          <w:lang w:val="uk-UA"/>
        </w:rPr>
        <w:t>Фамільярес</w:t>
      </w:r>
      <w:r w:rsidRPr="00DE4185">
        <w:rPr>
          <w:rFonts w:ascii="Times New Roman" w:hAnsi="Times New Roman" w:cs="Times New Roman"/>
          <w:sz w:val="32"/>
          <w:szCs w:val="32"/>
          <w:lang w:val="uk-UA"/>
        </w:rPr>
        <w:t xml:space="preserve"> </w:t>
      </w:r>
      <w:r w:rsidR="00EC6D95" w:rsidRPr="00DE4185">
        <w:rPr>
          <w:rFonts w:ascii="Times New Roman" w:hAnsi="Times New Roman" w:cs="Times New Roman"/>
          <w:sz w:val="32"/>
          <w:szCs w:val="32"/>
          <w:lang w:val="uk-UA"/>
        </w:rPr>
        <w:t xml:space="preserve">були родичі звинуваченого і вони </w:t>
      </w:r>
      <w:r w:rsidRPr="00DE4185">
        <w:rPr>
          <w:rFonts w:ascii="Times New Roman" w:hAnsi="Times New Roman" w:cs="Times New Roman"/>
          <w:sz w:val="32"/>
          <w:szCs w:val="32"/>
          <w:lang w:val="uk-UA"/>
        </w:rPr>
        <w:t>виконували</w:t>
      </w:r>
      <w:r w:rsidR="00EC6D95" w:rsidRPr="00DE4185">
        <w:rPr>
          <w:rFonts w:ascii="Times New Roman" w:hAnsi="Times New Roman" w:cs="Times New Roman"/>
          <w:sz w:val="32"/>
          <w:szCs w:val="32"/>
          <w:lang w:val="uk-UA"/>
        </w:rPr>
        <w:t xml:space="preserve"> роль свідків та</w:t>
      </w:r>
      <w:r w:rsidR="00EC6D95" w:rsidRPr="00DE4185">
        <w:rPr>
          <w:rFonts w:ascii="Times New Roman" w:hAnsi="Times New Roman" w:cs="Times New Roman"/>
          <w:sz w:val="32"/>
          <w:szCs w:val="32"/>
        </w:rPr>
        <w:t xml:space="preserve"> </w:t>
      </w:r>
      <w:r w:rsidR="00EC6D95" w:rsidRPr="00DE4185">
        <w:rPr>
          <w:rFonts w:ascii="Times New Roman" w:hAnsi="Times New Roman" w:cs="Times New Roman"/>
          <w:sz w:val="32"/>
          <w:szCs w:val="32"/>
          <w:lang w:val="uk-UA"/>
        </w:rPr>
        <w:t>інформантів з приводу життя єретика.</w:t>
      </w:r>
    </w:p>
    <w:p w14:paraId="4B0AAB31" w14:textId="40F1E41A" w:rsidR="001C4234" w:rsidRPr="00DE4185" w:rsidRDefault="00727A4C" w:rsidP="00897640">
      <w:pPr>
        <w:pStyle w:val="a3"/>
        <w:numPr>
          <w:ilvl w:val="0"/>
          <w:numId w:val="2"/>
        </w:numPr>
        <w:rPr>
          <w:rFonts w:ascii="Times New Roman" w:hAnsi="Times New Roman" w:cs="Times New Roman"/>
          <w:sz w:val="32"/>
          <w:szCs w:val="32"/>
          <w:lang w:val="uk-UA"/>
        </w:rPr>
      </w:pPr>
      <w:r w:rsidRPr="00DE4185">
        <w:rPr>
          <w:rFonts w:ascii="Times New Roman" w:hAnsi="Times New Roman" w:cs="Times New Roman"/>
          <w:b/>
          <w:bCs/>
          <w:sz w:val="32"/>
          <w:szCs w:val="32"/>
          <w:lang w:val="uk-UA"/>
        </w:rPr>
        <w:t>Комісар</w:t>
      </w:r>
      <w:r w:rsidR="004F6F6F">
        <w:rPr>
          <w:rFonts w:ascii="Times New Roman" w:hAnsi="Times New Roman" w:cs="Times New Roman"/>
          <w:b/>
          <w:bCs/>
          <w:sz w:val="32"/>
          <w:szCs w:val="32"/>
          <w:lang w:val="uk-UA"/>
        </w:rPr>
        <w:t>ами</w:t>
      </w:r>
      <w:r w:rsidRPr="00DE4185">
        <w:rPr>
          <w:rFonts w:ascii="Times New Roman" w:hAnsi="Times New Roman" w:cs="Times New Roman"/>
          <w:sz w:val="32"/>
          <w:szCs w:val="32"/>
          <w:lang w:val="uk-UA"/>
        </w:rPr>
        <w:t xml:space="preserve"> були священики, які співпрацювали з філіалом Святої Інквізиції, намагалися використовуючи психологічний тиск змусити підозрюваного зізнатися у скоєному злочині та покаятися за нього.</w:t>
      </w:r>
    </w:p>
    <w:p w14:paraId="126855CA" w14:textId="77777777" w:rsidR="007A7398" w:rsidRPr="00DE4185" w:rsidRDefault="007A7398" w:rsidP="007A7398">
      <w:pPr>
        <w:rPr>
          <w:rFonts w:ascii="Times New Roman" w:hAnsi="Times New Roman" w:cs="Times New Roman"/>
          <w:sz w:val="32"/>
          <w:szCs w:val="32"/>
          <w:lang w:val="uk-UA"/>
        </w:rPr>
      </w:pPr>
      <w:r w:rsidRPr="00DE4185">
        <w:rPr>
          <w:rFonts w:ascii="Times New Roman" w:hAnsi="Times New Roman" w:cs="Times New Roman"/>
          <w:sz w:val="32"/>
          <w:szCs w:val="32"/>
          <w:lang w:val="uk-UA"/>
        </w:rPr>
        <w:t>Іншими посадовими особами були нунцій, відповідальний за розповсюдження судових повідомлень, і наглядач, тюремник, відповідальний за харчування в'язнів.</w:t>
      </w:r>
    </w:p>
    <w:p w14:paraId="6442EED7" w14:textId="1AC88F64" w:rsidR="007A7398" w:rsidRPr="00DE4185" w:rsidRDefault="007A7398" w:rsidP="004F6F6F">
      <w:pPr>
        <w:rPr>
          <w:rFonts w:ascii="Times New Roman" w:hAnsi="Times New Roman" w:cs="Times New Roman"/>
          <w:sz w:val="32"/>
          <w:szCs w:val="32"/>
          <w:lang w:val="uk-UA"/>
        </w:rPr>
      </w:pPr>
      <w:r w:rsidRPr="00DE4185">
        <w:rPr>
          <w:rFonts w:ascii="Times New Roman" w:hAnsi="Times New Roman" w:cs="Times New Roman"/>
          <w:sz w:val="32"/>
          <w:szCs w:val="32"/>
          <w:lang w:val="uk-UA"/>
        </w:rPr>
        <w:t>Крім членів суду, у здійсненні інквізиційної діяльності брали участь дві допоміжні особи: члени сім'ї (Фамільярес) та комісари.</w:t>
      </w:r>
    </w:p>
    <w:p w14:paraId="77FCDD5F" w14:textId="0B586AC0" w:rsidR="00CD02D5" w:rsidRPr="00DE4185" w:rsidRDefault="00897640" w:rsidP="00CD02D5">
      <w:pPr>
        <w:rPr>
          <w:rFonts w:ascii="Times New Roman" w:hAnsi="Times New Roman" w:cs="Times New Roman"/>
          <w:sz w:val="32"/>
          <w:szCs w:val="32"/>
          <w:lang w:val="uk-UA"/>
        </w:rPr>
      </w:pPr>
      <w:r w:rsidRPr="00DE4185">
        <w:rPr>
          <w:rFonts w:ascii="Times New Roman" w:hAnsi="Times New Roman" w:cs="Times New Roman"/>
          <w:sz w:val="32"/>
          <w:szCs w:val="32"/>
          <w:lang w:val="uk-UA"/>
        </w:rPr>
        <w:t>Інквізитори прагнули встановити правдивість звинувачення в питаннях віри (саме дієслово inquiro латиною означає «шукати», а inquisitio — «шукати»), інквізитори постановили також що якщо обвинувач ризикував бути засудженим до такого ж покарання, яким був би покараний обвинувачений, якщо те що він стверджував, було доведено неправдивим.</w:t>
      </w:r>
      <w:r w:rsidR="00CD02D5" w:rsidRPr="00DE4185">
        <w:rPr>
          <w:rFonts w:ascii="Times New Roman" w:hAnsi="Times New Roman" w:cs="Times New Roman"/>
          <w:sz w:val="32"/>
          <w:szCs w:val="32"/>
          <w:lang w:val="uk-UA"/>
        </w:rPr>
        <w:t xml:space="preserve"> Інквізиція не діяла свавільно, а скоріше відповідно до канонічного права. Його процедури пояснювалися в так званих Інструкціях, підготовленими генеральним інквізитором Торквемадою.</w:t>
      </w:r>
    </w:p>
    <w:p w14:paraId="04F97E07" w14:textId="775A0C90" w:rsidR="00CD02D5" w:rsidRPr="00DE4185" w:rsidRDefault="00CD02D5" w:rsidP="00CD02D5">
      <w:pPr>
        <w:rPr>
          <w:rFonts w:ascii="Times New Roman" w:hAnsi="Times New Roman" w:cs="Times New Roman"/>
          <w:sz w:val="32"/>
          <w:szCs w:val="32"/>
          <w:lang w:val="uk-UA"/>
        </w:rPr>
      </w:pPr>
      <w:r w:rsidRPr="00DE4185">
        <w:rPr>
          <w:rFonts w:ascii="Times New Roman" w:hAnsi="Times New Roman" w:cs="Times New Roman"/>
          <w:sz w:val="32"/>
          <w:szCs w:val="32"/>
          <w:lang w:val="uk-UA"/>
        </w:rPr>
        <w:t>Інструкції Торквемади були опубліковані 29 жовтня 1484 року під назвою «Збірник інструкцій Управління Святої Інквізиції». Вони містять правила процедури Папської інквізиції, як вони представлені в Practica inquisitionis (1324) Бернардо Гі або в Directorium inquisitorum (1376) Ніколаса Еймеріха. Генерал</w:t>
      </w:r>
      <w:r w:rsidR="00E0088D">
        <w:rPr>
          <w:rFonts w:ascii="Times New Roman" w:hAnsi="Times New Roman" w:cs="Times New Roman"/>
          <w:sz w:val="32"/>
          <w:szCs w:val="32"/>
          <w:lang w:val="uk-UA"/>
        </w:rPr>
        <w:t>ьні</w:t>
      </w:r>
      <w:r w:rsidRPr="00DE4185">
        <w:rPr>
          <w:rFonts w:ascii="Times New Roman" w:hAnsi="Times New Roman" w:cs="Times New Roman"/>
          <w:sz w:val="32"/>
          <w:szCs w:val="32"/>
          <w:lang w:val="uk-UA"/>
        </w:rPr>
        <w:t>-інквізитор</w:t>
      </w:r>
      <w:r w:rsidR="00E0088D">
        <w:rPr>
          <w:rFonts w:ascii="Times New Roman" w:hAnsi="Times New Roman" w:cs="Times New Roman"/>
          <w:sz w:val="32"/>
          <w:szCs w:val="32"/>
          <w:lang w:val="uk-UA"/>
        </w:rPr>
        <w:t xml:space="preserve">и </w:t>
      </w:r>
      <w:r w:rsidRPr="00DE4185">
        <w:rPr>
          <w:rFonts w:ascii="Times New Roman" w:hAnsi="Times New Roman" w:cs="Times New Roman"/>
          <w:sz w:val="32"/>
          <w:szCs w:val="32"/>
          <w:lang w:val="uk-UA"/>
        </w:rPr>
        <w:t>Дієго де Деза</w:t>
      </w:r>
      <w:r w:rsidR="00E0088D">
        <w:rPr>
          <w:rFonts w:ascii="Times New Roman" w:hAnsi="Times New Roman" w:cs="Times New Roman"/>
          <w:sz w:val="32"/>
          <w:szCs w:val="32"/>
          <w:lang w:val="uk-UA"/>
        </w:rPr>
        <w:t xml:space="preserve"> та Франциско </w:t>
      </w:r>
      <w:r w:rsidRPr="00DE4185">
        <w:rPr>
          <w:rFonts w:ascii="Times New Roman" w:hAnsi="Times New Roman" w:cs="Times New Roman"/>
          <w:sz w:val="32"/>
          <w:szCs w:val="32"/>
          <w:lang w:val="uk-UA"/>
        </w:rPr>
        <w:t>Сіснерос дода</w:t>
      </w:r>
      <w:r w:rsidR="00E0088D">
        <w:rPr>
          <w:rFonts w:ascii="Times New Roman" w:hAnsi="Times New Roman" w:cs="Times New Roman"/>
          <w:sz w:val="32"/>
          <w:szCs w:val="32"/>
          <w:lang w:val="uk-UA"/>
        </w:rPr>
        <w:t>ли</w:t>
      </w:r>
      <w:r w:rsidRPr="00DE4185">
        <w:rPr>
          <w:rFonts w:ascii="Times New Roman" w:hAnsi="Times New Roman" w:cs="Times New Roman"/>
          <w:sz w:val="32"/>
          <w:szCs w:val="32"/>
          <w:lang w:val="uk-UA"/>
        </w:rPr>
        <w:t xml:space="preserve"> деякі положення, які були опубліковані в 1536 році за наказом генерального інквізитора Алонсо Манріке. Нарешті, у 1561 році </w:t>
      </w:r>
      <w:r w:rsidRPr="00DE4185">
        <w:rPr>
          <w:rFonts w:ascii="Times New Roman" w:hAnsi="Times New Roman" w:cs="Times New Roman"/>
          <w:sz w:val="32"/>
          <w:szCs w:val="32"/>
          <w:lang w:val="uk-UA"/>
        </w:rPr>
        <w:lastRenderedPageBreak/>
        <w:t>інквізитор Фернандо де Вальдес опублікував останні інструкції, які діятимуть до скасування іспанської інквізиції, хоча, як зазначає Джозеф Перес, «циркуляри Ради</w:t>
      </w:r>
      <w:r w:rsidR="00E026C4">
        <w:rPr>
          <w:rFonts w:ascii="Times New Roman" w:hAnsi="Times New Roman" w:cs="Times New Roman"/>
          <w:sz w:val="32"/>
          <w:szCs w:val="32"/>
          <w:lang w:val="uk-UA"/>
        </w:rPr>
        <w:t xml:space="preserve"> Супреми</w:t>
      </w:r>
      <w:r w:rsidRPr="00DE4185">
        <w:rPr>
          <w:rFonts w:ascii="Times New Roman" w:hAnsi="Times New Roman" w:cs="Times New Roman"/>
          <w:sz w:val="32"/>
          <w:szCs w:val="32"/>
          <w:lang w:val="uk-UA"/>
        </w:rPr>
        <w:t>, узгоджені листи, надають роз’яснення, коли нагода цього вимагає»</w:t>
      </w:r>
    </w:p>
    <w:p w14:paraId="63B5E9AA" w14:textId="6072ECB0" w:rsidR="00CD02D5" w:rsidRPr="00DE4185" w:rsidRDefault="00CD02D5" w:rsidP="00CD02D5">
      <w:pPr>
        <w:rPr>
          <w:rFonts w:ascii="Times New Roman" w:hAnsi="Times New Roman" w:cs="Times New Roman"/>
          <w:sz w:val="32"/>
          <w:szCs w:val="32"/>
          <w:lang w:val="uk-UA"/>
        </w:rPr>
      </w:pPr>
      <w:r w:rsidRPr="00DE4185">
        <w:rPr>
          <w:rFonts w:ascii="Times New Roman" w:hAnsi="Times New Roman" w:cs="Times New Roman"/>
          <w:sz w:val="32"/>
          <w:szCs w:val="32"/>
          <w:lang w:val="uk-UA"/>
        </w:rPr>
        <w:t>Коли до Інквізиції доходили чутки про провінції в яких поширювалась єресь, вони, як було зазначено вище публікували “Едикти Благодаті”, в яких інквізитори пропонували потенційним єретикам провінції зізнатися у єресі і тим самим уникнути страшної кари, яка обрушиться на їхні голови, якщо вони відмовляться від покаяння в потенційній єресі в зазначений срок, ті хто робив це примирялися із церквою.</w:t>
      </w:r>
    </w:p>
    <w:p w14:paraId="28609B9D" w14:textId="1A6C26E9" w:rsidR="00BA64EE" w:rsidRPr="00DE4185" w:rsidRDefault="00CD02D5" w:rsidP="008A50C5">
      <w:pPr>
        <w:rPr>
          <w:rFonts w:ascii="Times New Roman" w:hAnsi="Times New Roman" w:cs="Times New Roman"/>
          <w:sz w:val="32"/>
          <w:szCs w:val="32"/>
          <w:lang w:val="uk-UA"/>
        </w:rPr>
      </w:pPr>
      <w:r w:rsidRPr="00DE4185">
        <w:rPr>
          <w:rFonts w:ascii="Times New Roman" w:hAnsi="Times New Roman" w:cs="Times New Roman"/>
          <w:sz w:val="32"/>
          <w:szCs w:val="32"/>
          <w:lang w:val="uk-UA"/>
        </w:rPr>
        <w:t>“Едикт Віри”</w:t>
      </w:r>
      <w:r w:rsidR="00BA64EE" w:rsidRPr="00DE4185">
        <w:rPr>
          <w:rFonts w:ascii="Times New Roman" w:hAnsi="Times New Roman" w:cs="Times New Roman"/>
          <w:sz w:val="32"/>
          <w:szCs w:val="32"/>
          <w:lang w:val="uk-UA"/>
        </w:rPr>
        <w:t xml:space="preserve"> напроти, не мали періоду, під час якого може бути доречним зізнатися у скоєному злочині проти віри королівства. Також, ці едикти заохочувало доноси на підозрюваних у єресі, тих хто відмовлявся слідкувати цьому правилу чекала анафема від церкви.</w:t>
      </w:r>
    </w:p>
    <w:p w14:paraId="421D860C" w14:textId="330B9825" w:rsidR="00BA64EE" w:rsidRPr="00DE4185" w:rsidRDefault="00BA64EE" w:rsidP="008A50C5">
      <w:pPr>
        <w:rPr>
          <w:rFonts w:ascii="Times New Roman" w:hAnsi="Times New Roman" w:cs="Times New Roman"/>
          <w:sz w:val="32"/>
          <w:szCs w:val="32"/>
          <w:lang w:val="uk-UA"/>
        </w:rPr>
      </w:pPr>
      <w:r w:rsidRPr="00DE4185">
        <w:rPr>
          <w:rFonts w:ascii="Times New Roman" w:hAnsi="Times New Roman" w:cs="Times New Roman"/>
          <w:sz w:val="32"/>
          <w:szCs w:val="32"/>
          <w:lang w:val="uk-UA"/>
        </w:rPr>
        <w:t>Інквізитори приїхавши до міста зверталися до парафіян тримаючи розп’яття, щоб вони перехрестившись присягнули допомогати Святій Службі у справі переслідування єресі, після цього інквізитори читали Едикт Віри, найчастіше у неділю Великого Посту, в якому перераховувались ті вірування і поведінки, які за думкою церкви були неправильними, нехристиянськими, єретичними.</w:t>
      </w:r>
    </w:p>
    <w:p w14:paraId="5ED88334" w14:textId="3E7D29DF" w:rsidR="00BA64EE" w:rsidRPr="00DE4185" w:rsidRDefault="00BA64EE" w:rsidP="008A50C5">
      <w:pPr>
        <w:rPr>
          <w:rFonts w:ascii="Times New Roman" w:hAnsi="Times New Roman" w:cs="Times New Roman"/>
          <w:sz w:val="32"/>
          <w:szCs w:val="32"/>
          <w:lang w:val="uk-UA"/>
        </w:rPr>
      </w:pPr>
      <w:r w:rsidRPr="00DE4185">
        <w:rPr>
          <w:rFonts w:ascii="Times New Roman" w:hAnsi="Times New Roman" w:cs="Times New Roman"/>
          <w:sz w:val="32"/>
          <w:szCs w:val="32"/>
          <w:lang w:val="uk-UA"/>
        </w:rPr>
        <w:t>Едикт починався з опису найпоширеніших слів і звичаїв серед прихильників юдаїзму - таких як утримання від споживання певної їжі або сабат</w:t>
      </w:r>
      <w:r w:rsidR="00E15FA2" w:rsidRPr="00DE4185">
        <w:rPr>
          <w:rFonts w:ascii="Times New Roman" w:hAnsi="Times New Roman" w:cs="Times New Roman"/>
          <w:sz w:val="32"/>
          <w:szCs w:val="32"/>
          <w:lang w:val="uk-UA"/>
        </w:rPr>
        <w:t xml:space="preserve">. Далі обговорювалися ознаки, за якими моріски продовжували належати до «секти Мухаммеда» - мусульман, такі як піст під час Рамадану, утримання від пиття вина та вживання свинини, миття померлих і розміщення поруч із ними меду, молока та іншої їжі за душу покійного та ін. Третій розділ був присвячений «секті Лютера», підкреслюючи як ознаки приналежності до неї, що для спасіння достатньо визнати Богові свої гріхи без втручання священиків, або що немає сенсу поклонятися святим і ставити образи в церквах, або що чистилища не існує, тому не потрібно молитися за померлих, або що священнослужителі та черниці </w:t>
      </w:r>
      <w:r w:rsidR="00E15FA2" w:rsidRPr="00DE4185">
        <w:rPr>
          <w:rFonts w:ascii="Times New Roman" w:hAnsi="Times New Roman" w:cs="Times New Roman"/>
          <w:sz w:val="32"/>
          <w:szCs w:val="32"/>
          <w:lang w:val="uk-UA"/>
        </w:rPr>
        <w:lastRenderedPageBreak/>
        <w:t>можуть одружуватися тощо. Четвертий розділ стосувався секти просвітлених “спіритуалістів”, члени якої вважалися згідно з едиктом віри, коли людина надавала перевагу розумовій молитві замість молитви вголос або захищала, що шлюб не є таїнством або що потрібно бути скерованим Святим Духом. Свята Інквізиція також намагалася забрати у людей книги, які були внесені в Індекс заборонених – протестантські твори, Коран, Біблія перекладена на рідні мови для християн і тд.</w:t>
      </w:r>
    </w:p>
    <w:p w14:paraId="0266D81B" w14:textId="52BA52ED" w:rsidR="00E15FA2" w:rsidRPr="00DE4185" w:rsidRDefault="00E15FA2" w:rsidP="008A50C5">
      <w:pPr>
        <w:rPr>
          <w:rFonts w:ascii="Times New Roman" w:hAnsi="Times New Roman" w:cs="Times New Roman"/>
          <w:sz w:val="32"/>
          <w:szCs w:val="32"/>
          <w:lang w:val="uk-UA"/>
        </w:rPr>
      </w:pPr>
      <w:r w:rsidRPr="00DE4185">
        <w:rPr>
          <w:rFonts w:ascii="Times New Roman" w:hAnsi="Times New Roman" w:cs="Times New Roman"/>
          <w:sz w:val="32"/>
          <w:szCs w:val="32"/>
          <w:lang w:val="uk-UA"/>
        </w:rPr>
        <w:t xml:space="preserve">Едикти віри, як і їхні попередники, едикти благодаті ґрунтувалися на принципі, на якому ґрунтувалося саме існування інквізиції: що єресь була не лише гріхом, але й злочином, тому сповідники не могли відпустити прощення єретикам їхніх гріхів, оскільки інквізитори хотіли від єретика публічного покаяння перед всіма. Тому в едикті віри було написано це: </w:t>
      </w:r>
    </w:p>
    <w:p w14:paraId="09FE4A07" w14:textId="084BCB9E" w:rsidR="00E15FA2" w:rsidRPr="00DE4185" w:rsidRDefault="00E15FA2" w:rsidP="008A50C5">
      <w:pPr>
        <w:rPr>
          <w:rFonts w:ascii="Times New Roman" w:hAnsi="Times New Roman" w:cs="Times New Roman"/>
          <w:i/>
          <w:iCs/>
          <w:sz w:val="32"/>
          <w:szCs w:val="32"/>
          <w:lang w:val="uk-UA"/>
        </w:rPr>
      </w:pPr>
      <w:r w:rsidRPr="00DE4185">
        <w:rPr>
          <w:rFonts w:ascii="Times New Roman" w:hAnsi="Times New Roman" w:cs="Times New Roman"/>
          <w:i/>
          <w:iCs/>
          <w:sz w:val="32"/>
          <w:szCs w:val="32"/>
          <w:lang w:val="uk-UA"/>
        </w:rPr>
        <w:t>“</w:t>
      </w:r>
      <w:r w:rsidRPr="00DE4185">
        <w:rPr>
          <w:rFonts w:ascii="Times New Roman" w:hAnsi="Times New Roman" w:cs="Times New Roman"/>
          <w:i/>
          <w:iCs/>
          <w:sz w:val="32"/>
          <w:szCs w:val="32"/>
          <w:lang w:val="en-US"/>
        </w:rPr>
        <w:t>C</w:t>
      </w:r>
      <w:r w:rsidRPr="00DE4185">
        <w:rPr>
          <w:rFonts w:ascii="Times New Roman" w:hAnsi="Times New Roman" w:cs="Times New Roman"/>
          <w:i/>
          <w:iCs/>
          <w:sz w:val="32"/>
          <w:szCs w:val="32"/>
          <w:lang w:val="uk-UA"/>
        </w:rPr>
        <w:t>вящен</w:t>
      </w:r>
      <w:r w:rsidR="00BA050E" w:rsidRPr="00DE4185">
        <w:rPr>
          <w:rFonts w:ascii="Times New Roman" w:hAnsi="Times New Roman" w:cs="Times New Roman"/>
          <w:i/>
          <w:iCs/>
          <w:sz w:val="32"/>
          <w:szCs w:val="32"/>
          <w:lang w:val="uk-UA"/>
        </w:rPr>
        <w:t>ники</w:t>
      </w:r>
      <w:r w:rsidRPr="00DE4185">
        <w:rPr>
          <w:rFonts w:ascii="Times New Roman" w:hAnsi="Times New Roman" w:cs="Times New Roman"/>
          <w:i/>
          <w:iCs/>
          <w:sz w:val="32"/>
          <w:szCs w:val="32"/>
          <w:lang w:val="uk-UA"/>
        </w:rPr>
        <w:t>, які сповідували особу, яка визнала свій гріх проти віри був єретиком, зобов’язані були донести її до інквізиції”.</w:t>
      </w:r>
    </w:p>
    <w:p w14:paraId="5F1852CB" w14:textId="38F90CB4" w:rsidR="00F21F76" w:rsidRPr="00DE4185" w:rsidRDefault="00E15FA2" w:rsidP="008A50C5">
      <w:pPr>
        <w:rPr>
          <w:rFonts w:ascii="Times New Roman" w:hAnsi="Times New Roman" w:cs="Times New Roman"/>
          <w:sz w:val="32"/>
          <w:szCs w:val="32"/>
          <w:lang w:val="uk-UA"/>
        </w:rPr>
      </w:pPr>
      <w:r w:rsidRPr="00DE4185">
        <w:rPr>
          <w:rFonts w:ascii="Times New Roman" w:hAnsi="Times New Roman" w:cs="Times New Roman"/>
          <w:sz w:val="32"/>
          <w:szCs w:val="32"/>
          <w:lang w:val="uk-UA"/>
        </w:rPr>
        <w:t xml:space="preserve">Як зауважив Джозеф Перес, </w:t>
      </w:r>
      <w:r w:rsidRPr="00DE4185">
        <w:rPr>
          <w:rFonts w:ascii="Times New Roman" w:hAnsi="Times New Roman" w:cs="Times New Roman"/>
          <w:i/>
          <w:iCs/>
          <w:sz w:val="32"/>
          <w:szCs w:val="32"/>
          <w:lang w:val="uk-UA"/>
        </w:rPr>
        <w:t>«у цьому правилі було щось жахливе: воно засуджувало на ганьбу публічного ауто-да-фе навіть тих, хто вільно й спонтанно визнавав свою провину».</w:t>
      </w:r>
      <w:r w:rsidRPr="00DE4185">
        <w:rPr>
          <w:rFonts w:ascii="Times New Roman" w:hAnsi="Times New Roman" w:cs="Times New Roman"/>
          <w:sz w:val="32"/>
          <w:szCs w:val="32"/>
          <w:lang w:val="uk-UA"/>
        </w:rPr>
        <w:t xml:space="preserve"> Крім того, недостатньо було засудити себе, але й його «спільників» також потрібно було засудити — навіть якщо вони померли, оскільки в такому випадку їхні останки ексгумували та спалювали — обов’язок, який поширювався на всіх віруючих під страхом відлучення від церкви.</w:t>
      </w:r>
      <w:r w:rsidR="00F21F76" w:rsidRPr="00DE4185">
        <w:rPr>
          <w:rFonts w:ascii="Times New Roman" w:hAnsi="Times New Roman" w:cs="Times New Roman"/>
          <w:sz w:val="32"/>
          <w:szCs w:val="32"/>
          <w:lang w:val="uk-UA"/>
        </w:rPr>
        <w:t xml:space="preserve"> </w:t>
      </w:r>
    </w:p>
    <w:p w14:paraId="3EB5081A" w14:textId="7602F033" w:rsidR="00720BC9" w:rsidRPr="00DE4185" w:rsidRDefault="00A22410" w:rsidP="008A50C5">
      <w:pPr>
        <w:rPr>
          <w:rFonts w:ascii="Times New Roman" w:hAnsi="Times New Roman" w:cs="Times New Roman"/>
          <w:sz w:val="32"/>
          <w:szCs w:val="32"/>
          <w:lang w:val="uk-UA"/>
        </w:rPr>
      </w:pPr>
      <w:r w:rsidRPr="00DE4185">
        <w:rPr>
          <w:rFonts w:ascii="Times New Roman" w:hAnsi="Times New Roman" w:cs="Times New Roman"/>
          <w:sz w:val="32"/>
          <w:szCs w:val="32"/>
          <w:lang w:val="uk-UA"/>
        </w:rPr>
        <w:t>Основним джерелом постачання єретиків для інквізиції слугували скарги, вони могли бути як правдиві так і наклепівськими – причини наклепів були різними, але найчастіше це були зазд</w:t>
      </w:r>
      <w:r w:rsidR="00E0088D">
        <w:rPr>
          <w:rFonts w:ascii="Times New Roman" w:hAnsi="Times New Roman" w:cs="Times New Roman"/>
          <w:sz w:val="32"/>
          <w:szCs w:val="32"/>
          <w:lang w:val="uk-UA"/>
        </w:rPr>
        <w:t>р</w:t>
      </w:r>
      <w:r w:rsidRPr="00DE4185">
        <w:rPr>
          <w:rFonts w:ascii="Times New Roman" w:hAnsi="Times New Roman" w:cs="Times New Roman"/>
          <w:sz w:val="32"/>
          <w:szCs w:val="32"/>
          <w:lang w:val="uk-UA"/>
        </w:rPr>
        <w:t xml:space="preserve">ість та жадібність до чужого майна, яке могло перейти до донощика. Скаргу розглядали кваліфакатори, які визначали чи містили </w:t>
      </w:r>
      <w:r w:rsidR="00BA050E" w:rsidRPr="00DE4185">
        <w:rPr>
          <w:rFonts w:ascii="Times New Roman" w:hAnsi="Times New Roman" w:cs="Times New Roman"/>
          <w:sz w:val="32"/>
          <w:szCs w:val="32"/>
          <w:lang w:val="uk-UA"/>
        </w:rPr>
        <w:t xml:space="preserve">звинувачення </w:t>
      </w:r>
      <w:r w:rsidRPr="00DE4185">
        <w:rPr>
          <w:rFonts w:ascii="Times New Roman" w:hAnsi="Times New Roman" w:cs="Times New Roman"/>
          <w:sz w:val="32"/>
          <w:szCs w:val="32"/>
          <w:lang w:val="uk-UA"/>
        </w:rPr>
        <w:t>в собі ересь</w:t>
      </w:r>
      <w:r w:rsidR="00BA050E" w:rsidRPr="00DE4185">
        <w:rPr>
          <w:rFonts w:ascii="Times New Roman" w:hAnsi="Times New Roman" w:cs="Times New Roman"/>
          <w:sz w:val="32"/>
          <w:szCs w:val="32"/>
          <w:lang w:val="uk-UA"/>
        </w:rPr>
        <w:t xml:space="preserve">, після цього підозрюваного заарештовували – навіть якщо єресь у їхній поведінці та вчинках не була помічена, звісно з арештом підозрюваного слідкувала конфіскація його майна, яке вже було майже неможливо відібрати назад – Інквізиції потрібні були гроші для свого фінансового самозабезпечення. Затримані люди не мали права контактувати з іншими ув’язненими, приймати відвідувачів, відвідувати месу та </w:t>
      </w:r>
      <w:r w:rsidR="00BA050E" w:rsidRPr="00DE4185">
        <w:rPr>
          <w:rFonts w:ascii="Times New Roman" w:hAnsi="Times New Roman" w:cs="Times New Roman"/>
          <w:sz w:val="32"/>
          <w:szCs w:val="32"/>
          <w:lang w:val="uk-UA"/>
        </w:rPr>
        <w:lastRenderedPageBreak/>
        <w:t>приймати церковні таїнства. Таким чином під час тримання від вартою, затриманий залишався повністю</w:t>
      </w:r>
      <w:r w:rsidR="00473114" w:rsidRPr="00DE4185">
        <w:rPr>
          <w:rFonts w:ascii="Times New Roman" w:hAnsi="Times New Roman" w:cs="Times New Roman"/>
          <w:sz w:val="32"/>
          <w:szCs w:val="32"/>
          <w:lang w:val="uk-UA"/>
        </w:rPr>
        <w:t xml:space="preserve"> ізольований, він не знав також у чому була його провина, не знав свідків та доказів його злочину, його заточення могло тривати тижні, місяці – інколи навіть роки, що </w:t>
      </w:r>
      <w:r w:rsidR="00720BC9" w:rsidRPr="00DE4185">
        <w:rPr>
          <w:rFonts w:ascii="Times New Roman" w:hAnsi="Times New Roman" w:cs="Times New Roman"/>
          <w:sz w:val="32"/>
          <w:szCs w:val="32"/>
          <w:lang w:val="uk-UA"/>
        </w:rPr>
        <w:t>інколи</w:t>
      </w:r>
      <w:r w:rsidR="00473114" w:rsidRPr="00DE4185">
        <w:rPr>
          <w:rFonts w:ascii="Times New Roman" w:hAnsi="Times New Roman" w:cs="Times New Roman"/>
          <w:sz w:val="32"/>
          <w:szCs w:val="32"/>
          <w:lang w:val="uk-UA"/>
        </w:rPr>
        <w:t xml:space="preserve"> призводило до самогубства та божевілля в’язня через ізольованість</w:t>
      </w:r>
      <w:r w:rsidR="00720BC9" w:rsidRPr="00DE4185">
        <w:rPr>
          <w:rFonts w:ascii="Times New Roman" w:hAnsi="Times New Roman" w:cs="Times New Roman"/>
          <w:sz w:val="32"/>
          <w:szCs w:val="32"/>
          <w:lang w:val="uk-UA"/>
        </w:rPr>
        <w:t>.</w:t>
      </w:r>
    </w:p>
    <w:p w14:paraId="112395EF" w14:textId="46DA7578" w:rsidR="00A22410" w:rsidRPr="00DE4185" w:rsidRDefault="00720BC9" w:rsidP="008A50C5">
      <w:pPr>
        <w:rPr>
          <w:rFonts w:ascii="Times New Roman" w:hAnsi="Times New Roman" w:cs="Times New Roman"/>
          <w:sz w:val="32"/>
          <w:szCs w:val="32"/>
          <w:lang w:val="uk-UA"/>
        </w:rPr>
      </w:pPr>
      <w:r w:rsidRPr="00DE4185">
        <w:rPr>
          <w:rFonts w:ascii="Times New Roman" w:hAnsi="Times New Roman" w:cs="Times New Roman"/>
          <w:sz w:val="32"/>
          <w:szCs w:val="32"/>
          <w:lang w:val="uk-UA"/>
        </w:rPr>
        <w:t>Умови утримання людей різнилися, у більшості випадків інквізиційні в’язниці мали кращі умови перебування ніж звичайні, були випадки коли в’язні переведені з інквізиційних до звичайних в’язниць висловлювали бажання про переведення назад.</w:t>
      </w:r>
    </w:p>
    <w:p w14:paraId="45D95130" w14:textId="207C9F45" w:rsidR="00720BC9" w:rsidRPr="00DE4185" w:rsidRDefault="00720BC9" w:rsidP="008A50C5">
      <w:pPr>
        <w:rPr>
          <w:rFonts w:ascii="Times New Roman" w:hAnsi="Times New Roman" w:cs="Times New Roman"/>
          <w:sz w:val="32"/>
          <w:szCs w:val="32"/>
          <w:lang w:val="uk-UA"/>
        </w:rPr>
      </w:pPr>
      <w:r w:rsidRPr="00DE4185">
        <w:rPr>
          <w:rFonts w:ascii="Times New Roman" w:hAnsi="Times New Roman" w:cs="Times New Roman"/>
          <w:sz w:val="32"/>
          <w:szCs w:val="32"/>
          <w:lang w:val="uk-UA"/>
        </w:rPr>
        <w:t>Коли діло стосувалося першочергових обов’язків Інквізиторів, а саме розслідування “</w:t>
      </w:r>
      <w:r w:rsidRPr="00DE4185">
        <w:rPr>
          <w:rFonts w:ascii="Times New Roman" w:hAnsi="Times New Roman" w:cs="Times New Roman"/>
          <w:sz w:val="32"/>
          <w:szCs w:val="32"/>
          <w:lang w:val="en-US"/>
        </w:rPr>
        <w:t>inquisitio</w:t>
      </w:r>
      <w:r w:rsidRPr="00DE4185">
        <w:rPr>
          <w:rFonts w:ascii="Times New Roman" w:hAnsi="Times New Roman" w:cs="Times New Roman"/>
          <w:sz w:val="32"/>
          <w:szCs w:val="32"/>
          <w:lang w:val="uk-UA"/>
        </w:rPr>
        <w:t>”, то підозрюваний у єресі був змушений захищати себе самостійно, оскільки він не мав права на адвоката – і його положення не опиралося на презумпцію невинності, іншими словами він повинен був довести суддям що є невинним, завдання ж інквізиторів було у тому щоб всіма можливими способами “повернути єретика у лоно церкви”, тобто заставити підозрюваного зізнатися у єресі та публічно покаятися</w:t>
      </w:r>
      <w:r w:rsidR="00A01C6A" w:rsidRPr="00DE4185">
        <w:rPr>
          <w:rFonts w:ascii="Times New Roman" w:hAnsi="Times New Roman" w:cs="Times New Roman"/>
          <w:sz w:val="32"/>
          <w:szCs w:val="32"/>
          <w:lang w:val="uk-UA"/>
        </w:rPr>
        <w:t xml:space="preserve"> під час проведення ауто-да-фе</w:t>
      </w:r>
      <w:r w:rsidRPr="00DE4185">
        <w:rPr>
          <w:rFonts w:ascii="Times New Roman" w:hAnsi="Times New Roman" w:cs="Times New Roman"/>
          <w:sz w:val="32"/>
          <w:szCs w:val="32"/>
          <w:lang w:val="uk-UA"/>
        </w:rPr>
        <w:t xml:space="preserve">. </w:t>
      </w:r>
    </w:p>
    <w:p w14:paraId="7EA5338A" w14:textId="5B07772B" w:rsidR="000F2704" w:rsidRPr="00DE4185" w:rsidRDefault="00A01C6A" w:rsidP="008A50C5">
      <w:pPr>
        <w:rPr>
          <w:rFonts w:ascii="Times New Roman" w:hAnsi="Times New Roman" w:cs="Times New Roman"/>
          <w:sz w:val="32"/>
          <w:szCs w:val="32"/>
          <w:lang w:val="uk-UA"/>
        </w:rPr>
      </w:pPr>
      <w:r w:rsidRPr="00DE4185">
        <w:rPr>
          <w:rFonts w:ascii="Times New Roman" w:hAnsi="Times New Roman" w:cs="Times New Roman"/>
          <w:sz w:val="32"/>
          <w:szCs w:val="32"/>
          <w:lang w:val="uk-UA"/>
        </w:rPr>
        <w:t>Розслідування інквізиційного процесу складалося з серії засідань, на яких скаржники та обвинувачений в різний час давали свідчення, щоб уникнути контакту між ними. Під час допиту, судді не висували звинувачень у чомусь, вони лише пропонували в’язню розповісти про те що він накоїв</w:t>
      </w:r>
      <w:r w:rsidR="000202D9" w:rsidRPr="00DE4185">
        <w:rPr>
          <w:rFonts w:ascii="Times New Roman" w:hAnsi="Times New Roman" w:cs="Times New Roman"/>
          <w:sz w:val="32"/>
          <w:szCs w:val="32"/>
          <w:lang w:val="uk-UA"/>
        </w:rPr>
        <w:t>, нарешті йому повідомляли в чому його звинувачують лише після трьох безрезультатних допитів – за бажанням інквізитори могли призначити свою людин</w:t>
      </w:r>
      <w:r w:rsidR="00081B67">
        <w:rPr>
          <w:rFonts w:ascii="Times New Roman" w:hAnsi="Times New Roman" w:cs="Times New Roman"/>
          <w:sz w:val="32"/>
          <w:szCs w:val="32"/>
          <w:lang w:val="uk-UA"/>
        </w:rPr>
        <w:t>у</w:t>
      </w:r>
      <w:r w:rsidR="000202D9" w:rsidRPr="00DE4185">
        <w:rPr>
          <w:rFonts w:ascii="Times New Roman" w:hAnsi="Times New Roman" w:cs="Times New Roman"/>
          <w:sz w:val="32"/>
          <w:szCs w:val="32"/>
          <w:lang w:val="uk-UA"/>
        </w:rPr>
        <w:t xml:space="preserve">, як адвоката для підсудного. Завданням псевдо-адвокату було слугувати шпигуном для інквізиції: переконати єретика зізнатися. Інквізитори як могли намагалися не допускати фальшивих доносів, а тому потенційний єретик мав декілька засобів довести наклеп на йього ім’я. </w:t>
      </w:r>
    </w:p>
    <w:p w14:paraId="15AC5379" w14:textId="77777777" w:rsidR="000B587E" w:rsidRPr="00DE4185" w:rsidRDefault="000B587E" w:rsidP="008A50C5">
      <w:pPr>
        <w:rPr>
          <w:rFonts w:ascii="Times New Roman" w:hAnsi="Times New Roman" w:cs="Times New Roman"/>
          <w:sz w:val="32"/>
          <w:szCs w:val="32"/>
          <w:lang w:val="uk-UA"/>
        </w:rPr>
      </w:pPr>
    </w:p>
    <w:p w14:paraId="764A3FCF" w14:textId="1A84C7C8" w:rsidR="00FC47C8" w:rsidRPr="00DE4185" w:rsidRDefault="000F2704" w:rsidP="008A50C5">
      <w:pPr>
        <w:rPr>
          <w:rFonts w:ascii="Times New Roman" w:hAnsi="Times New Roman" w:cs="Times New Roman"/>
          <w:sz w:val="32"/>
          <w:szCs w:val="32"/>
          <w:lang w:val="uk-UA"/>
        </w:rPr>
      </w:pPr>
      <w:r w:rsidRPr="00DE4185">
        <w:rPr>
          <w:rFonts w:ascii="Times New Roman" w:hAnsi="Times New Roman" w:cs="Times New Roman"/>
          <w:b/>
          <w:bCs/>
          <w:sz w:val="32"/>
          <w:szCs w:val="32"/>
          <w:lang w:val="uk-UA"/>
        </w:rPr>
        <w:t>“</w:t>
      </w:r>
      <w:r w:rsidRPr="00DE4185">
        <w:rPr>
          <w:rFonts w:ascii="Times New Roman" w:hAnsi="Times New Roman" w:cs="Times New Roman"/>
          <w:b/>
          <w:bCs/>
          <w:sz w:val="32"/>
          <w:szCs w:val="32"/>
          <w:lang w:val="es-BO"/>
        </w:rPr>
        <w:t>Proceso</w:t>
      </w:r>
      <w:r w:rsidRPr="00DE4185">
        <w:rPr>
          <w:rFonts w:ascii="Times New Roman" w:hAnsi="Times New Roman" w:cs="Times New Roman"/>
          <w:b/>
          <w:bCs/>
          <w:sz w:val="32"/>
          <w:szCs w:val="32"/>
          <w:lang w:val="uk-UA"/>
        </w:rPr>
        <w:t xml:space="preserve"> </w:t>
      </w:r>
      <w:r w:rsidRPr="00DE4185">
        <w:rPr>
          <w:rFonts w:ascii="Times New Roman" w:hAnsi="Times New Roman" w:cs="Times New Roman"/>
          <w:b/>
          <w:bCs/>
          <w:sz w:val="32"/>
          <w:szCs w:val="32"/>
          <w:lang w:val="es-BO"/>
        </w:rPr>
        <w:t>de</w:t>
      </w:r>
      <w:r w:rsidRPr="00DE4185">
        <w:rPr>
          <w:rFonts w:ascii="Times New Roman" w:hAnsi="Times New Roman" w:cs="Times New Roman"/>
          <w:b/>
          <w:bCs/>
          <w:sz w:val="32"/>
          <w:szCs w:val="32"/>
          <w:lang w:val="uk-UA"/>
        </w:rPr>
        <w:t xml:space="preserve"> </w:t>
      </w:r>
      <w:r w:rsidRPr="00DE4185">
        <w:rPr>
          <w:rFonts w:ascii="Times New Roman" w:hAnsi="Times New Roman" w:cs="Times New Roman"/>
          <w:b/>
          <w:bCs/>
          <w:sz w:val="32"/>
          <w:szCs w:val="32"/>
          <w:lang w:val="es-BO"/>
        </w:rPr>
        <w:t>tachas</w:t>
      </w:r>
      <w:r w:rsidRPr="00DE4185">
        <w:rPr>
          <w:rFonts w:ascii="Times New Roman" w:hAnsi="Times New Roman" w:cs="Times New Roman"/>
          <w:b/>
          <w:bCs/>
          <w:sz w:val="32"/>
          <w:szCs w:val="32"/>
          <w:lang w:val="uk-UA"/>
        </w:rPr>
        <w:t xml:space="preserve">” – </w:t>
      </w:r>
      <w:r w:rsidRPr="00DE4185">
        <w:rPr>
          <w:rFonts w:ascii="Times New Roman" w:hAnsi="Times New Roman" w:cs="Times New Roman"/>
          <w:sz w:val="32"/>
          <w:szCs w:val="32"/>
          <w:lang w:val="uk-UA"/>
        </w:rPr>
        <w:t xml:space="preserve">перший спосіб позбутися звинувачення, звинуваченому надавався список людей, які могли бути </w:t>
      </w:r>
      <w:r w:rsidRPr="00DE4185">
        <w:rPr>
          <w:rFonts w:ascii="Times New Roman" w:hAnsi="Times New Roman" w:cs="Times New Roman"/>
          <w:sz w:val="32"/>
          <w:szCs w:val="32"/>
          <w:lang w:val="uk-UA"/>
        </w:rPr>
        <w:lastRenderedPageBreak/>
        <w:t xml:space="preserve">недоброзичливими щодо нього, які вирішили його обмовити. У разі, якщо підозрюваний </w:t>
      </w:r>
      <w:r w:rsidR="00FC47C8" w:rsidRPr="00DE4185">
        <w:rPr>
          <w:rFonts w:ascii="Times New Roman" w:hAnsi="Times New Roman" w:cs="Times New Roman"/>
          <w:sz w:val="32"/>
          <w:szCs w:val="32"/>
          <w:lang w:val="uk-UA"/>
        </w:rPr>
        <w:t>визнавав хоча б одного з перерахованих як потенційного наклепника, то показання чи донос цієї людини визнавалися недійсними, більш того він міг сказати “прощавай” своєму майну і репутації як християнина.</w:t>
      </w:r>
    </w:p>
    <w:p w14:paraId="194F1385" w14:textId="69C5CB70" w:rsidR="00D51E33" w:rsidRPr="00DE4185" w:rsidRDefault="00FC47C8" w:rsidP="008A50C5">
      <w:pPr>
        <w:rPr>
          <w:rFonts w:ascii="Times New Roman" w:hAnsi="Times New Roman" w:cs="Times New Roman"/>
          <w:sz w:val="32"/>
          <w:szCs w:val="32"/>
          <w:lang w:val="uk-UA"/>
        </w:rPr>
      </w:pPr>
      <w:r w:rsidRPr="00DE4185">
        <w:rPr>
          <w:rFonts w:ascii="Times New Roman" w:hAnsi="Times New Roman" w:cs="Times New Roman"/>
          <w:b/>
          <w:bCs/>
          <w:sz w:val="32"/>
          <w:szCs w:val="32"/>
          <w:lang w:val="uk-UA"/>
        </w:rPr>
        <w:t>“</w:t>
      </w:r>
      <w:r w:rsidRPr="00DE4185">
        <w:rPr>
          <w:rFonts w:ascii="Times New Roman" w:hAnsi="Times New Roman" w:cs="Times New Roman"/>
          <w:b/>
          <w:bCs/>
          <w:sz w:val="32"/>
          <w:szCs w:val="32"/>
          <w:lang w:val="es-BO"/>
        </w:rPr>
        <w:t>Proceso</w:t>
      </w:r>
      <w:r w:rsidRPr="00DE4185">
        <w:rPr>
          <w:rFonts w:ascii="Times New Roman" w:hAnsi="Times New Roman" w:cs="Times New Roman"/>
          <w:b/>
          <w:bCs/>
          <w:sz w:val="32"/>
          <w:szCs w:val="32"/>
          <w:lang w:val="uk-UA"/>
        </w:rPr>
        <w:t xml:space="preserve"> </w:t>
      </w:r>
      <w:r w:rsidRPr="00DE4185">
        <w:rPr>
          <w:rFonts w:ascii="Times New Roman" w:hAnsi="Times New Roman" w:cs="Times New Roman"/>
          <w:b/>
          <w:bCs/>
          <w:sz w:val="32"/>
          <w:szCs w:val="32"/>
          <w:lang w:val="es-BO"/>
        </w:rPr>
        <w:t>de</w:t>
      </w:r>
      <w:r w:rsidRPr="00DE4185">
        <w:rPr>
          <w:rFonts w:ascii="Times New Roman" w:hAnsi="Times New Roman" w:cs="Times New Roman"/>
          <w:b/>
          <w:bCs/>
          <w:sz w:val="32"/>
          <w:szCs w:val="32"/>
          <w:lang w:val="uk-UA"/>
        </w:rPr>
        <w:t xml:space="preserve"> </w:t>
      </w:r>
      <w:r w:rsidR="00D51E33" w:rsidRPr="00DE4185">
        <w:rPr>
          <w:rFonts w:ascii="Times New Roman" w:hAnsi="Times New Roman" w:cs="Times New Roman"/>
          <w:b/>
          <w:bCs/>
          <w:sz w:val="32"/>
          <w:szCs w:val="32"/>
          <w:lang w:val="es-BO"/>
        </w:rPr>
        <w:t>indirectas</w:t>
      </w:r>
      <w:r w:rsidRPr="00DE4185">
        <w:rPr>
          <w:rFonts w:ascii="Times New Roman" w:hAnsi="Times New Roman" w:cs="Times New Roman"/>
          <w:b/>
          <w:bCs/>
          <w:sz w:val="32"/>
          <w:szCs w:val="32"/>
          <w:lang w:val="uk-UA"/>
        </w:rPr>
        <w:t>”</w:t>
      </w:r>
      <w:r w:rsidR="00D51E33" w:rsidRPr="00DE4185">
        <w:rPr>
          <w:rFonts w:ascii="Times New Roman" w:hAnsi="Times New Roman" w:cs="Times New Roman"/>
          <w:b/>
          <w:bCs/>
          <w:sz w:val="32"/>
          <w:szCs w:val="32"/>
          <w:lang w:val="uk-UA"/>
        </w:rPr>
        <w:t xml:space="preserve"> –</w:t>
      </w:r>
      <w:r w:rsidR="000B587E" w:rsidRPr="00DE4185">
        <w:rPr>
          <w:rFonts w:ascii="Times New Roman" w:hAnsi="Times New Roman" w:cs="Times New Roman"/>
          <w:b/>
          <w:bCs/>
          <w:sz w:val="32"/>
          <w:szCs w:val="32"/>
          <w:lang w:val="uk-UA"/>
        </w:rPr>
        <w:t xml:space="preserve"> </w:t>
      </w:r>
      <w:r w:rsidR="000B587E" w:rsidRPr="00DE4185">
        <w:rPr>
          <w:rFonts w:ascii="Times New Roman" w:hAnsi="Times New Roman" w:cs="Times New Roman"/>
          <w:sz w:val="32"/>
          <w:szCs w:val="32"/>
          <w:lang w:val="uk-UA"/>
        </w:rPr>
        <w:t>другий спосіб складався у тому, що обвинуваченому потрібно було</w:t>
      </w:r>
      <w:r w:rsidR="00D51E33" w:rsidRPr="00DE4185">
        <w:rPr>
          <w:rFonts w:ascii="Times New Roman" w:hAnsi="Times New Roman" w:cs="Times New Roman"/>
          <w:b/>
          <w:bCs/>
          <w:sz w:val="32"/>
          <w:szCs w:val="32"/>
          <w:lang w:val="uk-UA"/>
        </w:rPr>
        <w:t xml:space="preserve"> </w:t>
      </w:r>
      <w:r w:rsidR="00D51E33" w:rsidRPr="00DE4185">
        <w:rPr>
          <w:rFonts w:ascii="Times New Roman" w:hAnsi="Times New Roman" w:cs="Times New Roman"/>
          <w:sz w:val="32"/>
          <w:szCs w:val="32"/>
          <w:lang w:val="uk-UA"/>
        </w:rPr>
        <w:t xml:space="preserve">надати свою точку зору з приводу подій, які призвели до </w:t>
      </w:r>
      <w:r w:rsidR="000B587E" w:rsidRPr="00DE4185">
        <w:rPr>
          <w:rFonts w:ascii="Times New Roman" w:hAnsi="Times New Roman" w:cs="Times New Roman"/>
          <w:sz w:val="32"/>
          <w:szCs w:val="32"/>
          <w:lang w:val="uk-UA"/>
        </w:rPr>
        <w:t xml:space="preserve">його </w:t>
      </w:r>
      <w:r w:rsidR="00D51E33" w:rsidRPr="00DE4185">
        <w:rPr>
          <w:rFonts w:ascii="Times New Roman" w:hAnsi="Times New Roman" w:cs="Times New Roman"/>
          <w:sz w:val="32"/>
          <w:szCs w:val="32"/>
          <w:lang w:val="uk-UA"/>
        </w:rPr>
        <w:t>ув’язнення, надати факти які б могли довести</w:t>
      </w:r>
      <w:r w:rsidR="000B587E" w:rsidRPr="00DE4185">
        <w:rPr>
          <w:rFonts w:ascii="Times New Roman" w:hAnsi="Times New Roman" w:cs="Times New Roman"/>
          <w:sz w:val="32"/>
          <w:szCs w:val="32"/>
          <w:lang w:val="uk-UA"/>
        </w:rPr>
        <w:t xml:space="preserve"> його</w:t>
      </w:r>
      <w:r w:rsidR="00D51E33" w:rsidRPr="00DE4185">
        <w:rPr>
          <w:rFonts w:ascii="Times New Roman" w:hAnsi="Times New Roman" w:cs="Times New Roman"/>
          <w:sz w:val="32"/>
          <w:szCs w:val="32"/>
          <w:lang w:val="uk-UA"/>
        </w:rPr>
        <w:t xml:space="preserve"> невинність.</w:t>
      </w:r>
    </w:p>
    <w:p w14:paraId="109B61D5" w14:textId="0016AD81" w:rsidR="00D51E33" w:rsidRPr="00DE4185" w:rsidRDefault="00D51E33" w:rsidP="008A50C5">
      <w:pPr>
        <w:rPr>
          <w:rFonts w:ascii="Times New Roman" w:hAnsi="Times New Roman" w:cs="Times New Roman"/>
          <w:sz w:val="32"/>
          <w:szCs w:val="32"/>
          <w:lang w:val="uk-UA"/>
        </w:rPr>
      </w:pPr>
      <w:r w:rsidRPr="00DE4185">
        <w:rPr>
          <w:rFonts w:ascii="Times New Roman" w:hAnsi="Times New Roman" w:cs="Times New Roman"/>
          <w:sz w:val="32"/>
          <w:szCs w:val="32"/>
          <w:lang w:val="uk-UA"/>
        </w:rPr>
        <w:t>Обинувачений також міг оскаржити суддів, якби він міг довести, що вони були його особистими ворогами. Більш поширеним було стверджувати про божевілля</w:t>
      </w:r>
      <w:r w:rsidR="00081B67">
        <w:rPr>
          <w:rFonts w:ascii="Times New Roman" w:hAnsi="Times New Roman" w:cs="Times New Roman"/>
          <w:sz w:val="32"/>
          <w:szCs w:val="32"/>
          <w:lang w:val="uk-UA"/>
        </w:rPr>
        <w:t xml:space="preserve"> чи</w:t>
      </w:r>
      <w:r w:rsidR="00081B67" w:rsidRPr="00081B67">
        <w:rPr>
          <w:rFonts w:ascii="Times New Roman" w:hAnsi="Times New Roman" w:cs="Times New Roman"/>
          <w:sz w:val="32"/>
          <w:szCs w:val="32"/>
        </w:rPr>
        <w:t xml:space="preserve"> </w:t>
      </w:r>
      <w:r w:rsidRPr="00DE4185">
        <w:rPr>
          <w:rFonts w:ascii="Times New Roman" w:hAnsi="Times New Roman" w:cs="Times New Roman"/>
          <w:sz w:val="32"/>
          <w:szCs w:val="32"/>
          <w:lang w:val="uk-UA"/>
        </w:rPr>
        <w:t>пияцтво</w:t>
      </w:r>
      <w:r w:rsidR="00081B67">
        <w:rPr>
          <w:rFonts w:ascii="Times New Roman" w:hAnsi="Times New Roman" w:cs="Times New Roman"/>
          <w:sz w:val="32"/>
          <w:szCs w:val="32"/>
          <w:lang w:val="uk-UA"/>
        </w:rPr>
        <w:t xml:space="preserve"> </w:t>
      </w:r>
      <w:r w:rsidRPr="00DE4185">
        <w:rPr>
          <w:rFonts w:ascii="Times New Roman" w:hAnsi="Times New Roman" w:cs="Times New Roman"/>
          <w:sz w:val="32"/>
          <w:szCs w:val="32"/>
          <w:lang w:val="uk-UA"/>
        </w:rPr>
        <w:t>щоб отримати прихильність суду.</w:t>
      </w:r>
    </w:p>
    <w:p w14:paraId="2B2E781F" w14:textId="1F8A2655" w:rsidR="00D51E33" w:rsidRPr="00DE4185" w:rsidRDefault="00D51E33" w:rsidP="008A50C5">
      <w:pPr>
        <w:rPr>
          <w:rFonts w:ascii="Times New Roman" w:hAnsi="Times New Roman" w:cs="Times New Roman"/>
          <w:sz w:val="32"/>
          <w:szCs w:val="32"/>
          <w:lang w:val="uk-UA"/>
        </w:rPr>
      </w:pPr>
      <w:r w:rsidRPr="00DE4185">
        <w:rPr>
          <w:rFonts w:ascii="Times New Roman" w:hAnsi="Times New Roman" w:cs="Times New Roman"/>
          <w:sz w:val="32"/>
          <w:szCs w:val="32"/>
          <w:lang w:val="uk-UA"/>
        </w:rPr>
        <w:t>Інквізиційний суд також піддавав потенційного єретика тортурам, як засіб отримання знань</w:t>
      </w:r>
      <w:r w:rsidR="00573275" w:rsidRPr="00DE4185">
        <w:rPr>
          <w:rFonts w:ascii="Times New Roman" w:hAnsi="Times New Roman" w:cs="Times New Roman"/>
          <w:sz w:val="32"/>
          <w:szCs w:val="32"/>
          <w:lang w:val="uk-UA"/>
        </w:rPr>
        <w:t xml:space="preserve"> від в'язня. Хоча вони і вважалися як неефективна практика здобування інформації, рішення про тортури мало прийматися всім судом і після того, як лікар поставив діагноз, що в’язень витримає ці випробування. Згідно з інструкціями генерального інквізитора Фернандо де Вальдеса, інквізитори повинні були бути присутніми на сеансі тортур, тим не менш у Інквізиції були деякі табу щодо тортур,</w:t>
      </w:r>
      <w:r w:rsidR="000B587E" w:rsidRPr="00DE4185">
        <w:rPr>
          <w:rFonts w:ascii="Times New Roman" w:hAnsi="Times New Roman" w:cs="Times New Roman"/>
          <w:sz w:val="32"/>
          <w:szCs w:val="32"/>
          <w:lang w:val="uk-UA"/>
        </w:rPr>
        <w:t xml:space="preserve"> наприклад</w:t>
      </w:r>
      <w:r w:rsidR="00573275" w:rsidRPr="00DE4185">
        <w:rPr>
          <w:rFonts w:ascii="Times New Roman" w:hAnsi="Times New Roman" w:cs="Times New Roman"/>
          <w:sz w:val="32"/>
          <w:szCs w:val="32"/>
          <w:lang w:val="uk-UA"/>
        </w:rPr>
        <w:t xml:space="preserve"> заборонено</w:t>
      </w:r>
      <w:r w:rsidR="00081B67">
        <w:rPr>
          <w:rFonts w:ascii="Times New Roman" w:hAnsi="Times New Roman" w:cs="Times New Roman"/>
          <w:sz w:val="32"/>
          <w:szCs w:val="32"/>
          <w:lang w:val="uk-UA"/>
        </w:rPr>
        <w:t xml:space="preserve"> було</w:t>
      </w:r>
      <w:r w:rsidR="00573275" w:rsidRPr="00DE4185">
        <w:rPr>
          <w:rFonts w:ascii="Times New Roman" w:hAnsi="Times New Roman" w:cs="Times New Roman"/>
          <w:sz w:val="32"/>
          <w:szCs w:val="32"/>
          <w:lang w:val="uk-UA"/>
        </w:rPr>
        <w:t xml:space="preserve"> проливати кров обвинуваченог</w:t>
      </w:r>
      <w:r w:rsidR="000B587E" w:rsidRPr="00DE4185">
        <w:rPr>
          <w:rFonts w:ascii="Times New Roman" w:hAnsi="Times New Roman" w:cs="Times New Roman"/>
          <w:sz w:val="32"/>
          <w:szCs w:val="32"/>
          <w:lang w:val="uk-UA"/>
        </w:rPr>
        <w:t>о.</w:t>
      </w:r>
    </w:p>
    <w:p w14:paraId="4709DBB9" w14:textId="2AA7404E" w:rsidR="000B587E" w:rsidRPr="00DE4185" w:rsidRDefault="000B587E" w:rsidP="008A50C5">
      <w:pPr>
        <w:rPr>
          <w:rFonts w:ascii="Times New Roman" w:hAnsi="Times New Roman" w:cs="Times New Roman"/>
          <w:sz w:val="32"/>
          <w:szCs w:val="32"/>
        </w:rPr>
      </w:pPr>
      <w:r w:rsidRPr="00DE4185">
        <w:rPr>
          <w:rFonts w:ascii="Times New Roman" w:hAnsi="Times New Roman" w:cs="Times New Roman"/>
          <w:sz w:val="32"/>
          <w:szCs w:val="32"/>
          <w:lang w:val="uk-UA"/>
        </w:rPr>
        <w:t>Найчастіше Інквізиція використовувала такі види тортур</w:t>
      </w:r>
      <w:r w:rsidR="00E955E5" w:rsidRPr="00DE4185">
        <w:rPr>
          <w:rFonts w:ascii="Times New Roman" w:hAnsi="Times New Roman" w:cs="Times New Roman"/>
          <w:sz w:val="32"/>
          <w:szCs w:val="32"/>
        </w:rPr>
        <w:t>:</w:t>
      </w:r>
    </w:p>
    <w:p w14:paraId="7B0EE929" w14:textId="6600F48E" w:rsidR="000B587E" w:rsidRPr="00DE4185" w:rsidRDefault="000B587E" w:rsidP="000B587E">
      <w:pPr>
        <w:pStyle w:val="a3"/>
        <w:numPr>
          <w:ilvl w:val="0"/>
          <w:numId w:val="4"/>
        </w:numPr>
        <w:rPr>
          <w:rFonts w:ascii="Times New Roman" w:hAnsi="Times New Roman" w:cs="Times New Roman"/>
          <w:sz w:val="32"/>
          <w:szCs w:val="32"/>
          <w:lang w:val="uk-UA"/>
        </w:rPr>
      </w:pPr>
      <w:r w:rsidRPr="00DE4185">
        <w:rPr>
          <w:rFonts w:ascii="Times New Roman" w:hAnsi="Times New Roman" w:cs="Times New Roman"/>
          <w:b/>
          <w:bCs/>
          <w:sz w:val="32"/>
          <w:szCs w:val="32"/>
          <w:lang w:val="uk-UA"/>
        </w:rPr>
        <w:t xml:space="preserve">Гаротування </w:t>
      </w:r>
      <w:r w:rsidRPr="00DE4185">
        <w:rPr>
          <w:rFonts w:ascii="Times New Roman" w:hAnsi="Times New Roman" w:cs="Times New Roman"/>
          <w:sz w:val="32"/>
          <w:szCs w:val="32"/>
          <w:lang w:val="uk-UA"/>
        </w:rPr>
        <w:t>– тортура під час якої підозрюваному зав’язували зап’ястя рук за спиною, а потім повільно піднімали за допомогою крутня, який зазвичай знаходився на стелі палати тортур, потім мотузку різко відпускали, не даючи в’язню впасти на піл за допомогою вантажів різної ваги та механізму лебідки.</w:t>
      </w:r>
    </w:p>
    <w:p w14:paraId="4DB2C8A5" w14:textId="77777777" w:rsidR="00E16989" w:rsidRPr="00DE4185" w:rsidRDefault="00E16989" w:rsidP="00E16989">
      <w:pPr>
        <w:pStyle w:val="a3"/>
        <w:rPr>
          <w:rFonts w:ascii="Times New Roman" w:hAnsi="Times New Roman" w:cs="Times New Roman"/>
          <w:sz w:val="32"/>
          <w:szCs w:val="32"/>
          <w:lang w:val="uk-UA"/>
        </w:rPr>
      </w:pPr>
    </w:p>
    <w:p w14:paraId="4E70DD4D" w14:textId="641A6BB7" w:rsidR="000B587E" w:rsidRPr="00DE4185" w:rsidRDefault="00E16989" w:rsidP="000B587E">
      <w:pPr>
        <w:pStyle w:val="a3"/>
        <w:numPr>
          <w:ilvl w:val="0"/>
          <w:numId w:val="4"/>
        </w:numPr>
        <w:rPr>
          <w:rFonts w:ascii="Times New Roman" w:hAnsi="Times New Roman" w:cs="Times New Roman"/>
          <w:sz w:val="32"/>
          <w:szCs w:val="32"/>
          <w:lang w:val="uk-UA"/>
        </w:rPr>
      </w:pPr>
      <w:r w:rsidRPr="00DE4185">
        <w:rPr>
          <w:rFonts w:ascii="Times New Roman" w:hAnsi="Times New Roman" w:cs="Times New Roman"/>
          <w:b/>
          <w:bCs/>
          <w:sz w:val="32"/>
          <w:szCs w:val="32"/>
          <w:lang w:val="uk-UA"/>
        </w:rPr>
        <w:t>Катування водою, водяний конус</w:t>
      </w:r>
      <w:r w:rsidR="00E0088D">
        <w:rPr>
          <w:rFonts w:ascii="Times New Roman" w:hAnsi="Times New Roman" w:cs="Times New Roman"/>
          <w:b/>
          <w:bCs/>
          <w:sz w:val="32"/>
          <w:szCs w:val="32"/>
          <w:lang w:val="uk-UA"/>
        </w:rPr>
        <w:t xml:space="preserve"> </w:t>
      </w:r>
      <w:r w:rsidRPr="00DE4185">
        <w:rPr>
          <w:rFonts w:ascii="Times New Roman" w:hAnsi="Times New Roman" w:cs="Times New Roman"/>
          <w:sz w:val="32"/>
          <w:szCs w:val="32"/>
          <w:lang w:val="uk-UA"/>
        </w:rPr>
        <w:t>– під час цієї тортури, в</w:t>
      </w:r>
      <w:r w:rsidRPr="00DE4185">
        <w:rPr>
          <w:rFonts w:ascii="Times New Roman" w:hAnsi="Times New Roman" w:cs="Times New Roman"/>
          <w:sz w:val="32"/>
          <w:szCs w:val="32"/>
        </w:rPr>
        <w:t>’</w:t>
      </w:r>
      <w:r w:rsidRPr="00DE4185">
        <w:rPr>
          <w:rFonts w:ascii="Times New Roman" w:hAnsi="Times New Roman" w:cs="Times New Roman"/>
          <w:sz w:val="32"/>
          <w:szCs w:val="32"/>
          <w:lang w:val="uk-UA"/>
        </w:rPr>
        <w:t>язня прив</w:t>
      </w:r>
      <w:r w:rsidRPr="00DE4185">
        <w:rPr>
          <w:rFonts w:ascii="Times New Roman" w:hAnsi="Times New Roman" w:cs="Times New Roman"/>
          <w:sz w:val="32"/>
          <w:szCs w:val="32"/>
        </w:rPr>
        <w:t>’</w:t>
      </w:r>
      <w:r w:rsidRPr="00DE4185">
        <w:rPr>
          <w:rFonts w:ascii="Times New Roman" w:hAnsi="Times New Roman" w:cs="Times New Roman"/>
          <w:sz w:val="32"/>
          <w:szCs w:val="32"/>
          <w:lang w:val="uk-UA"/>
        </w:rPr>
        <w:t>язують до драбини або дошки, а потім в його ріт вставляється конус повільно вливається вода із глечика.</w:t>
      </w:r>
    </w:p>
    <w:p w14:paraId="6790B772" w14:textId="77777777" w:rsidR="00E16989" w:rsidRPr="00DE4185" w:rsidRDefault="00E16989" w:rsidP="00E16989">
      <w:pPr>
        <w:pStyle w:val="a3"/>
        <w:rPr>
          <w:rFonts w:ascii="Times New Roman" w:hAnsi="Times New Roman" w:cs="Times New Roman"/>
          <w:sz w:val="32"/>
          <w:szCs w:val="32"/>
          <w:lang w:val="uk-UA"/>
        </w:rPr>
      </w:pPr>
    </w:p>
    <w:p w14:paraId="4619D1C1" w14:textId="575F6935" w:rsidR="00E16989" w:rsidRPr="00DE4185" w:rsidRDefault="00E16989" w:rsidP="000B587E">
      <w:pPr>
        <w:pStyle w:val="a3"/>
        <w:numPr>
          <w:ilvl w:val="0"/>
          <w:numId w:val="4"/>
        </w:numPr>
        <w:rPr>
          <w:rFonts w:ascii="Times New Roman" w:hAnsi="Times New Roman" w:cs="Times New Roman"/>
          <w:sz w:val="32"/>
          <w:szCs w:val="32"/>
          <w:lang w:val="uk-UA"/>
        </w:rPr>
      </w:pPr>
      <w:r w:rsidRPr="00DE4185">
        <w:rPr>
          <w:rFonts w:ascii="Times New Roman" w:hAnsi="Times New Roman" w:cs="Times New Roman"/>
          <w:b/>
          <w:bCs/>
          <w:sz w:val="32"/>
          <w:szCs w:val="32"/>
          <w:lang w:val="uk-UA"/>
        </w:rPr>
        <w:lastRenderedPageBreak/>
        <w:t>Стійка</w:t>
      </w:r>
      <w:r w:rsidR="004B5D5B" w:rsidRPr="00DE4185">
        <w:rPr>
          <w:rFonts w:ascii="Times New Roman" w:hAnsi="Times New Roman" w:cs="Times New Roman"/>
          <w:b/>
          <w:bCs/>
          <w:sz w:val="32"/>
          <w:szCs w:val="32"/>
          <w:lang w:val="uk-UA"/>
        </w:rPr>
        <w:t xml:space="preserve"> – </w:t>
      </w:r>
      <w:r w:rsidR="004B5D5B" w:rsidRPr="00DE4185">
        <w:rPr>
          <w:rFonts w:ascii="Times New Roman" w:hAnsi="Times New Roman" w:cs="Times New Roman"/>
          <w:sz w:val="32"/>
          <w:szCs w:val="32"/>
          <w:lang w:val="uk-UA"/>
        </w:rPr>
        <w:t>під час такої тортури в’язня прив’язували до рами або табурета за допомогою мотузок натягнутих навколо тіла чи кінцівок, які стягував та закручував на кінцях кат</w:t>
      </w:r>
      <w:r w:rsidR="00E955E5" w:rsidRPr="00DE4185">
        <w:rPr>
          <w:rFonts w:ascii="Times New Roman" w:hAnsi="Times New Roman" w:cs="Times New Roman"/>
          <w:sz w:val="32"/>
          <w:szCs w:val="32"/>
          <w:lang w:val="uk-UA"/>
        </w:rPr>
        <w:t>, який після кожної неправильної відповіді, або за її відсутності робив оберт мотузки, які ще більше стискали, розтягували та навіть рвали кінцівки</w:t>
      </w:r>
    </w:p>
    <w:p w14:paraId="6AEF0637" w14:textId="77777777" w:rsidR="005262CE" w:rsidRPr="00DE4185" w:rsidRDefault="005262CE" w:rsidP="005262CE">
      <w:pPr>
        <w:pStyle w:val="a3"/>
        <w:rPr>
          <w:rFonts w:ascii="Times New Roman" w:hAnsi="Times New Roman" w:cs="Times New Roman"/>
          <w:sz w:val="32"/>
          <w:szCs w:val="32"/>
          <w:lang w:val="uk-UA"/>
        </w:rPr>
      </w:pPr>
    </w:p>
    <w:p w14:paraId="0253FBC9" w14:textId="333D0DC2" w:rsidR="005262CE" w:rsidRPr="00DE4185" w:rsidRDefault="005262CE" w:rsidP="005262CE">
      <w:pPr>
        <w:rPr>
          <w:rFonts w:ascii="Times New Roman" w:hAnsi="Times New Roman" w:cs="Times New Roman"/>
          <w:sz w:val="32"/>
          <w:szCs w:val="32"/>
          <w:lang w:val="uk-UA"/>
        </w:rPr>
      </w:pPr>
    </w:p>
    <w:p w14:paraId="0DD7602B" w14:textId="0C496FEB" w:rsidR="00CF6F9A" w:rsidRPr="00DE4185" w:rsidRDefault="005262CE" w:rsidP="005262CE">
      <w:pPr>
        <w:rPr>
          <w:rFonts w:ascii="Times New Roman" w:hAnsi="Times New Roman" w:cs="Times New Roman"/>
          <w:sz w:val="32"/>
          <w:szCs w:val="32"/>
          <w:lang w:val="uk-UA"/>
        </w:rPr>
      </w:pPr>
      <w:r w:rsidRPr="00DE4185">
        <w:rPr>
          <w:rFonts w:ascii="Times New Roman" w:hAnsi="Times New Roman" w:cs="Times New Roman"/>
          <w:sz w:val="32"/>
          <w:szCs w:val="32"/>
          <w:lang w:val="uk-UA"/>
        </w:rPr>
        <w:t>Після завершення допиту, інквізитори збирали раду, яка включала окрім них – професорів теології, для консультації з приводу допиту</w:t>
      </w:r>
      <w:r w:rsidR="00B90AD9" w:rsidRPr="00DE4185">
        <w:rPr>
          <w:rFonts w:ascii="Times New Roman" w:hAnsi="Times New Roman" w:cs="Times New Roman"/>
          <w:sz w:val="32"/>
          <w:szCs w:val="32"/>
          <w:lang w:val="uk-UA"/>
        </w:rPr>
        <w:t xml:space="preserve"> щоб прийти до заключення вердикту щодо підсудного. Доля в’язня була різною, в залежності від обставин його могли виправдати, якщо було доведено що донос на нього був виконаний недоброзичливцем, тим самим звинувачення вважалися недійсними, брехливими. </w:t>
      </w:r>
      <w:r w:rsidR="00CF6F9A" w:rsidRPr="00DE4185">
        <w:rPr>
          <w:rFonts w:ascii="Times New Roman" w:hAnsi="Times New Roman" w:cs="Times New Roman"/>
          <w:sz w:val="32"/>
          <w:szCs w:val="32"/>
          <w:lang w:val="uk-UA"/>
        </w:rPr>
        <w:t>Ті з в</w:t>
      </w:r>
      <w:r w:rsidR="00CF6F9A" w:rsidRPr="00DE4185">
        <w:rPr>
          <w:rFonts w:ascii="Times New Roman" w:hAnsi="Times New Roman" w:cs="Times New Roman"/>
          <w:sz w:val="32"/>
          <w:szCs w:val="32"/>
        </w:rPr>
        <w:t>’</w:t>
      </w:r>
      <w:r w:rsidR="00CF6F9A" w:rsidRPr="00DE4185">
        <w:rPr>
          <w:rFonts w:ascii="Times New Roman" w:hAnsi="Times New Roman" w:cs="Times New Roman"/>
          <w:sz w:val="32"/>
          <w:szCs w:val="32"/>
          <w:lang w:val="uk-UA"/>
        </w:rPr>
        <w:t xml:space="preserve">язнів </w:t>
      </w:r>
      <w:r w:rsidR="00081B67">
        <w:rPr>
          <w:rFonts w:ascii="Times New Roman" w:hAnsi="Times New Roman" w:cs="Times New Roman"/>
          <w:sz w:val="32"/>
          <w:szCs w:val="32"/>
          <w:lang w:val="uk-UA"/>
        </w:rPr>
        <w:t xml:space="preserve">хто </w:t>
      </w:r>
      <w:r w:rsidR="00CF6F9A" w:rsidRPr="00DE4185">
        <w:rPr>
          <w:rFonts w:ascii="Times New Roman" w:hAnsi="Times New Roman" w:cs="Times New Roman"/>
          <w:sz w:val="32"/>
          <w:szCs w:val="32"/>
          <w:lang w:val="uk-UA"/>
        </w:rPr>
        <w:t xml:space="preserve">не зміг доказати свою невинність </w:t>
      </w:r>
      <w:r w:rsidR="007D763A" w:rsidRPr="00DE4185">
        <w:rPr>
          <w:rFonts w:ascii="Times New Roman" w:hAnsi="Times New Roman" w:cs="Times New Roman"/>
          <w:sz w:val="32"/>
          <w:szCs w:val="32"/>
          <w:lang w:val="uk-UA"/>
        </w:rPr>
        <w:t>можна розділити на</w:t>
      </w:r>
      <w:r w:rsidR="007D763A" w:rsidRPr="00DE4185">
        <w:rPr>
          <w:rFonts w:ascii="Times New Roman" w:hAnsi="Times New Roman" w:cs="Times New Roman"/>
          <w:sz w:val="32"/>
          <w:szCs w:val="32"/>
        </w:rPr>
        <w:t>:</w:t>
      </w:r>
      <w:r w:rsidR="007D763A" w:rsidRPr="00DE4185">
        <w:rPr>
          <w:rFonts w:ascii="Times New Roman" w:hAnsi="Times New Roman" w:cs="Times New Roman"/>
          <w:sz w:val="32"/>
          <w:szCs w:val="32"/>
          <w:lang w:val="uk-UA"/>
        </w:rPr>
        <w:t xml:space="preserve"> </w:t>
      </w:r>
    </w:p>
    <w:p w14:paraId="3EA2709C" w14:textId="77777777" w:rsidR="008C2D0A" w:rsidRPr="00DE4185" w:rsidRDefault="008C2D0A" w:rsidP="005262CE">
      <w:pPr>
        <w:rPr>
          <w:rFonts w:ascii="Times New Roman" w:hAnsi="Times New Roman" w:cs="Times New Roman"/>
          <w:sz w:val="32"/>
          <w:szCs w:val="32"/>
          <w:lang w:val="uk-UA"/>
        </w:rPr>
      </w:pPr>
    </w:p>
    <w:p w14:paraId="5592C78E" w14:textId="1405A935" w:rsidR="00CF6F9A" w:rsidRPr="00DE4185" w:rsidRDefault="00CF6F9A" w:rsidP="00CF6F9A">
      <w:pPr>
        <w:pStyle w:val="a3"/>
        <w:numPr>
          <w:ilvl w:val="0"/>
          <w:numId w:val="5"/>
        </w:numPr>
        <w:rPr>
          <w:rFonts w:ascii="Times New Roman" w:hAnsi="Times New Roman" w:cs="Times New Roman"/>
          <w:i/>
          <w:iCs/>
          <w:sz w:val="32"/>
          <w:szCs w:val="32"/>
          <w:lang w:val="uk-UA"/>
        </w:rPr>
      </w:pPr>
      <w:r w:rsidRPr="00DE4185">
        <w:rPr>
          <w:rFonts w:ascii="Times New Roman" w:hAnsi="Times New Roman" w:cs="Times New Roman"/>
          <w:i/>
          <w:iCs/>
          <w:sz w:val="32"/>
          <w:szCs w:val="32"/>
          <w:lang w:val="uk-UA"/>
        </w:rPr>
        <w:t>Т</w:t>
      </w:r>
      <w:r w:rsidR="007D763A" w:rsidRPr="00DE4185">
        <w:rPr>
          <w:rFonts w:ascii="Times New Roman" w:hAnsi="Times New Roman" w:cs="Times New Roman"/>
          <w:i/>
          <w:iCs/>
          <w:sz w:val="32"/>
          <w:szCs w:val="32"/>
          <w:lang w:val="uk-UA"/>
        </w:rPr>
        <w:t>их</w:t>
      </w:r>
      <w:r w:rsidRPr="00DE4185">
        <w:rPr>
          <w:rFonts w:ascii="Times New Roman" w:hAnsi="Times New Roman" w:cs="Times New Roman"/>
          <w:i/>
          <w:iCs/>
          <w:sz w:val="32"/>
          <w:szCs w:val="32"/>
          <w:lang w:val="uk-UA"/>
        </w:rPr>
        <w:t xml:space="preserve">, </w:t>
      </w:r>
      <w:r w:rsidR="007D763A" w:rsidRPr="00DE4185">
        <w:rPr>
          <w:rFonts w:ascii="Times New Roman" w:hAnsi="Times New Roman" w:cs="Times New Roman"/>
          <w:i/>
          <w:iCs/>
          <w:sz w:val="32"/>
          <w:szCs w:val="32"/>
          <w:lang w:val="uk-UA"/>
        </w:rPr>
        <w:t>хто</w:t>
      </w:r>
      <w:r w:rsidRPr="00DE4185">
        <w:rPr>
          <w:rFonts w:ascii="Times New Roman" w:hAnsi="Times New Roman" w:cs="Times New Roman"/>
          <w:i/>
          <w:iCs/>
          <w:sz w:val="32"/>
          <w:szCs w:val="32"/>
          <w:lang w:val="uk-UA"/>
        </w:rPr>
        <w:t xml:space="preserve"> вважа</w:t>
      </w:r>
      <w:r w:rsidR="007D763A" w:rsidRPr="00DE4185">
        <w:rPr>
          <w:rFonts w:ascii="Times New Roman" w:hAnsi="Times New Roman" w:cs="Times New Roman"/>
          <w:i/>
          <w:iCs/>
          <w:sz w:val="32"/>
          <w:szCs w:val="32"/>
          <w:lang w:val="uk-UA"/>
        </w:rPr>
        <w:t>вся</w:t>
      </w:r>
      <w:r w:rsidRPr="00DE4185">
        <w:rPr>
          <w:rFonts w:ascii="Times New Roman" w:hAnsi="Times New Roman" w:cs="Times New Roman"/>
          <w:i/>
          <w:iCs/>
          <w:sz w:val="32"/>
          <w:szCs w:val="32"/>
          <w:lang w:val="uk-UA"/>
        </w:rPr>
        <w:t xml:space="preserve"> винними, але проти них не було знайдено достатніх доказів.</w:t>
      </w:r>
    </w:p>
    <w:p w14:paraId="305B6F69" w14:textId="77777777" w:rsidR="00CF6F9A" w:rsidRPr="00DE4185" w:rsidRDefault="00CF6F9A" w:rsidP="00CF6F9A">
      <w:pPr>
        <w:pStyle w:val="a3"/>
        <w:rPr>
          <w:rFonts w:ascii="Times New Roman" w:hAnsi="Times New Roman" w:cs="Times New Roman"/>
          <w:i/>
          <w:iCs/>
          <w:sz w:val="32"/>
          <w:szCs w:val="32"/>
          <w:lang w:val="uk-UA"/>
        </w:rPr>
      </w:pPr>
    </w:p>
    <w:p w14:paraId="63B2A916" w14:textId="5F0331C1" w:rsidR="00CF6F9A" w:rsidRPr="00DE4185" w:rsidRDefault="00CF6F9A" w:rsidP="00CF6F9A">
      <w:pPr>
        <w:pStyle w:val="a3"/>
        <w:numPr>
          <w:ilvl w:val="0"/>
          <w:numId w:val="5"/>
        </w:numPr>
        <w:rPr>
          <w:rFonts w:ascii="Times New Roman" w:hAnsi="Times New Roman" w:cs="Times New Roman"/>
          <w:i/>
          <w:iCs/>
          <w:sz w:val="32"/>
          <w:szCs w:val="32"/>
          <w:lang w:val="uk-UA"/>
        </w:rPr>
      </w:pPr>
      <w:r w:rsidRPr="00DE4185">
        <w:rPr>
          <w:rFonts w:ascii="Times New Roman" w:hAnsi="Times New Roman" w:cs="Times New Roman"/>
          <w:i/>
          <w:iCs/>
          <w:sz w:val="32"/>
          <w:szCs w:val="32"/>
          <w:lang w:val="uk-UA"/>
        </w:rPr>
        <w:t>Т</w:t>
      </w:r>
      <w:r w:rsidR="007D763A" w:rsidRPr="00DE4185">
        <w:rPr>
          <w:rFonts w:ascii="Times New Roman" w:hAnsi="Times New Roman" w:cs="Times New Roman"/>
          <w:i/>
          <w:iCs/>
          <w:sz w:val="32"/>
          <w:szCs w:val="32"/>
          <w:lang w:val="uk-UA"/>
        </w:rPr>
        <w:t>их</w:t>
      </w:r>
      <w:r w:rsidRPr="00DE4185">
        <w:rPr>
          <w:rFonts w:ascii="Times New Roman" w:hAnsi="Times New Roman" w:cs="Times New Roman"/>
          <w:i/>
          <w:iCs/>
          <w:sz w:val="32"/>
          <w:szCs w:val="32"/>
          <w:lang w:val="uk-UA"/>
        </w:rPr>
        <w:t xml:space="preserve">, що зізналися у своїй провині. </w:t>
      </w:r>
    </w:p>
    <w:p w14:paraId="1C9EAB81" w14:textId="77777777" w:rsidR="00CF6F9A" w:rsidRPr="00DE4185" w:rsidRDefault="00CF6F9A" w:rsidP="00CF6F9A">
      <w:pPr>
        <w:pStyle w:val="a3"/>
        <w:rPr>
          <w:rFonts w:ascii="Times New Roman" w:hAnsi="Times New Roman" w:cs="Times New Roman"/>
          <w:i/>
          <w:iCs/>
          <w:sz w:val="32"/>
          <w:szCs w:val="32"/>
          <w:lang w:val="uk-UA"/>
        </w:rPr>
      </w:pPr>
    </w:p>
    <w:p w14:paraId="6AF36CED" w14:textId="3012CB8E" w:rsidR="00CF6F9A" w:rsidRPr="00DE4185" w:rsidRDefault="007D763A" w:rsidP="00CF6F9A">
      <w:pPr>
        <w:pStyle w:val="a3"/>
        <w:numPr>
          <w:ilvl w:val="0"/>
          <w:numId w:val="5"/>
        </w:numPr>
        <w:rPr>
          <w:rFonts w:ascii="Times New Roman" w:hAnsi="Times New Roman" w:cs="Times New Roman"/>
          <w:i/>
          <w:iCs/>
          <w:sz w:val="32"/>
          <w:szCs w:val="32"/>
          <w:lang w:val="uk-UA"/>
        </w:rPr>
      </w:pPr>
      <w:r w:rsidRPr="00DE4185">
        <w:rPr>
          <w:rFonts w:ascii="Times New Roman" w:hAnsi="Times New Roman" w:cs="Times New Roman"/>
          <w:i/>
          <w:iCs/>
          <w:sz w:val="32"/>
          <w:szCs w:val="32"/>
          <w:lang w:val="uk-UA"/>
        </w:rPr>
        <w:t>Тих</w:t>
      </w:r>
      <w:r w:rsidR="00CF6F9A" w:rsidRPr="00DE4185">
        <w:rPr>
          <w:rFonts w:ascii="Times New Roman" w:hAnsi="Times New Roman" w:cs="Times New Roman"/>
          <w:i/>
          <w:iCs/>
          <w:sz w:val="32"/>
          <w:szCs w:val="32"/>
          <w:lang w:val="uk-UA"/>
        </w:rPr>
        <w:t xml:space="preserve">, </w:t>
      </w:r>
      <w:r w:rsidRPr="00DE4185">
        <w:rPr>
          <w:rFonts w:ascii="Times New Roman" w:hAnsi="Times New Roman" w:cs="Times New Roman"/>
          <w:i/>
          <w:iCs/>
          <w:sz w:val="32"/>
          <w:szCs w:val="32"/>
          <w:lang w:val="uk-UA"/>
        </w:rPr>
        <w:t xml:space="preserve">хто </w:t>
      </w:r>
      <w:r w:rsidR="00CF6F9A" w:rsidRPr="00DE4185">
        <w:rPr>
          <w:rFonts w:ascii="Times New Roman" w:hAnsi="Times New Roman" w:cs="Times New Roman"/>
          <w:i/>
          <w:iCs/>
          <w:sz w:val="32"/>
          <w:szCs w:val="32"/>
          <w:lang w:val="uk-UA"/>
        </w:rPr>
        <w:t>повторно вчинили злочин після першого засудження</w:t>
      </w:r>
      <w:r w:rsidRPr="00DE4185">
        <w:rPr>
          <w:rFonts w:ascii="Times New Roman" w:hAnsi="Times New Roman" w:cs="Times New Roman"/>
          <w:i/>
          <w:iCs/>
          <w:sz w:val="32"/>
          <w:szCs w:val="32"/>
          <w:lang w:val="uk-UA"/>
        </w:rPr>
        <w:t xml:space="preserve"> інквізицією</w:t>
      </w:r>
      <w:r w:rsidR="00CF6F9A" w:rsidRPr="00DE4185">
        <w:rPr>
          <w:rFonts w:ascii="Times New Roman" w:hAnsi="Times New Roman" w:cs="Times New Roman"/>
          <w:i/>
          <w:iCs/>
          <w:sz w:val="32"/>
          <w:szCs w:val="32"/>
          <w:lang w:val="uk-UA"/>
        </w:rPr>
        <w:t xml:space="preserve">. </w:t>
      </w:r>
    </w:p>
    <w:p w14:paraId="17A6BDC1" w14:textId="77777777" w:rsidR="00CF6F9A" w:rsidRPr="00DE4185" w:rsidRDefault="00CF6F9A" w:rsidP="00CF6F9A">
      <w:pPr>
        <w:pStyle w:val="a3"/>
        <w:rPr>
          <w:rFonts w:ascii="Times New Roman" w:hAnsi="Times New Roman" w:cs="Times New Roman"/>
          <w:i/>
          <w:iCs/>
          <w:sz w:val="32"/>
          <w:szCs w:val="32"/>
          <w:lang w:val="uk-UA"/>
        </w:rPr>
      </w:pPr>
    </w:p>
    <w:p w14:paraId="02A3BD08" w14:textId="7ECAF896" w:rsidR="00CF6F9A" w:rsidRPr="00DE4185" w:rsidRDefault="00CF6F9A" w:rsidP="00CF6F9A">
      <w:pPr>
        <w:pStyle w:val="a3"/>
        <w:numPr>
          <w:ilvl w:val="0"/>
          <w:numId w:val="5"/>
        </w:numPr>
        <w:rPr>
          <w:rFonts w:ascii="Times New Roman" w:hAnsi="Times New Roman" w:cs="Times New Roman"/>
          <w:i/>
          <w:iCs/>
          <w:sz w:val="32"/>
          <w:szCs w:val="32"/>
          <w:lang w:val="uk-UA"/>
        </w:rPr>
      </w:pPr>
      <w:r w:rsidRPr="00DE4185">
        <w:rPr>
          <w:rFonts w:ascii="Times New Roman" w:hAnsi="Times New Roman" w:cs="Times New Roman"/>
          <w:i/>
          <w:iCs/>
          <w:sz w:val="32"/>
          <w:szCs w:val="32"/>
          <w:lang w:val="uk-UA"/>
        </w:rPr>
        <w:t>Т</w:t>
      </w:r>
      <w:r w:rsidR="007D763A" w:rsidRPr="00DE4185">
        <w:rPr>
          <w:rFonts w:ascii="Times New Roman" w:hAnsi="Times New Roman" w:cs="Times New Roman"/>
          <w:i/>
          <w:iCs/>
          <w:sz w:val="32"/>
          <w:szCs w:val="32"/>
          <w:lang w:val="uk-UA"/>
        </w:rPr>
        <w:t>их</w:t>
      </w:r>
      <w:r w:rsidRPr="00DE4185">
        <w:rPr>
          <w:rFonts w:ascii="Times New Roman" w:hAnsi="Times New Roman" w:cs="Times New Roman"/>
          <w:i/>
          <w:iCs/>
          <w:sz w:val="32"/>
          <w:szCs w:val="32"/>
          <w:lang w:val="uk-UA"/>
        </w:rPr>
        <w:t>, хто був засуджений вперше і відмовля</w:t>
      </w:r>
      <w:r w:rsidR="007D763A" w:rsidRPr="00DE4185">
        <w:rPr>
          <w:rFonts w:ascii="Times New Roman" w:hAnsi="Times New Roman" w:cs="Times New Roman"/>
          <w:i/>
          <w:iCs/>
          <w:sz w:val="32"/>
          <w:szCs w:val="32"/>
          <w:lang w:val="uk-UA"/>
        </w:rPr>
        <w:t>вся</w:t>
      </w:r>
      <w:r w:rsidRPr="00DE4185">
        <w:rPr>
          <w:rFonts w:ascii="Times New Roman" w:hAnsi="Times New Roman" w:cs="Times New Roman"/>
          <w:i/>
          <w:iCs/>
          <w:sz w:val="32"/>
          <w:szCs w:val="32"/>
          <w:lang w:val="uk-UA"/>
        </w:rPr>
        <w:t xml:space="preserve"> зізнатися у своїй провині, незважаючи на зібрані проти них докази. </w:t>
      </w:r>
    </w:p>
    <w:p w14:paraId="5E978471" w14:textId="77777777" w:rsidR="00CF6F9A" w:rsidRPr="00DE4185" w:rsidRDefault="00CF6F9A" w:rsidP="00CF6F9A">
      <w:pPr>
        <w:pStyle w:val="a3"/>
        <w:rPr>
          <w:rFonts w:ascii="Times New Roman" w:hAnsi="Times New Roman" w:cs="Times New Roman"/>
          <w:sz w:val="32"/>
          <w:szCs w:val="32"/>
          <w:lang w:val="uk-UA"/>
        </w:rPr>
      </w:pPr>
    </w:p>
    <w:p w14:paraId="1CA809ED" w14:textId="6B15F89A" w:rsidR="00573275" w:rsidRPr="00DE4185" w:rsidRDefault="00CF6F9A" w:rsidP="008A50C5">
      <w:pPr>
        <w:rPr>
          <w:rFonts w:ascii="Times New Roman" w:hAnsi="Times New Roman" w:cs="Times New Roman"/>
          <w:sz w:val="32"/>
          <w:szCs w:val="32"/>
          <w:lang w:val="uk-UA"/>
        </w:rPr>
      </w:pPr>
      <w:r w:rsidRPr="00DE4185">
        <w:rPr>
          <w:rFonts w:ascii="Times New Roman" w:hAnsi="Times New Roman" w:cs="Times New Roman"/>
          <w:sz w:val="32"/>
          <w:szCs w:val="32"/>
          <w:lang w:val="uk-UA"/>
        </w:rPr>
        <w:t>Тим з в’язнів які були готові визнати свої помилки надавалася можливість зречення, якщо в’язень визнавав провину і відрікався від своїх переконань, то він був повинен</w:t>
      </w:r>
      <w:r w:rsidR="007D763A" w:rsidRPr="00DE4185">
        <w:rPr>
          <w:rFonts w:ascii="Times New Roman" w:hAnsi="Times New Roman" w:cs="Times New Roman"/>
          <w:sz w:val="32"/>
          <w:szCs w:val="32"/>
          <w:lang w:val="uk-UA"/>
        </w:rPr>
        <w:t xml:space="preserve"> після цього публічно покаятись – що в свою чергу могло підвищити його шанси на примирення з церквою. </w:t>
      </w:r>
    </w:p>
    <w:p w14:paraId="5BC80FDC" w14:textId="2FBE3491" w:rsidR="00E955E5" w:rsidRPr="00DE4185" w:rsidRDefault="00460579" w:rsidP="008A50C5">
      <w:pPr>
        <w:rPr>
          <w:rFonts w:ascii="Times New Roman" w:hAnsi="Times New Roman" w:cs="Times New Roman"/>
          <w:sz w:val="32"/>
          <w:szCs w:val="32"/>
          <w:lang w:val="uk-UA"/>
        </w:rPr>
      </w:pPr>
      <w:r w:rsidRPr="00DE4185">
        <w:rPr>
          <w:rFonts w:ascii="Times New Roman" w:hAnsi="Times New Roman" w:cs="Times New Roman"/>
          <w:sz w:val="32"/>
          <w:szCs w:val="32"/>
          <w:lang w:val="uk-UA"/>
        </w:rPr>
        <w:lastRenderedPageBreak/>
        <w:t>Обвинувачених можна було «примирити». Крім публічної церемонії примирення засудженого з католицькою церквою ауто-де-фе, існували більш суворі покарання, включаючи тривале ув'язнення або посилання працювати на галери і конфіскація всього майна. Існували також фізичні покарання, такі як побиття батогом. Примирені не могли обіймати церковні чи державні посади, а також займатися певними професіями, такі як збирачі податків, лікарі, хірурги чи фармацевти. Це прокляття від інквізиції поширювалося на їхніх дітей і онуків, хоча вони могли уникнути її, якщо вони сплачували штраф.</w:t>
      </w:r>
    </w:p>
    <w:p w14:paraId="4DFD8ADB" w14:textId="4D9581A5" w:rsidR="00460579" w:rsidRPr="00DE4185" w:rsidRDefault="00460579" w:rsidP="008A50C5">
      <w:pPr>
        <w:rPr>
          <w:rFonts w:ascii="Times New Roman" w:hAnsi="Times New Roman" w:cs="Times New Roman"/>
          <w:sz w:val="32"/>
          <w:szCs w:val="32"/>
          <w:lang w:val="uk-UA"/>
        </w:rPr>
      </w:pPr>
      <w:r w:rsidRPr="00DE4185">
        <w:rPr>
          <w:rFonts w:ascii="Times New Roman" w:hAnsi="Times New Roman" w:cs="Times New Roman"/>
          <w:sz w:val="32"/>
          <w:szCs w:val="32"/>
          <w:lang w:val="uk-UA"/>
        </w:rPr>
        <w:t>Максимальним покаранням було «послаблення» до світської руки, що передбачало смерть на вогнищі. Таке покарання отримували нерозкаяні єретики та «рецидивісти». Страта була публічною. Якщо засуджений каявся, його душили гарротою перед тим, як його тіло спалювали, якщо ні то його спалювали живцем, хоча з часом практика вогняної екзекуції стала все менш розповсюдженої серед інквізиційних судів</w:t>
      </w:r>
      <w:r w:rsidR="008C2D0A" w:rsidRPr="00DE4185">
        <w:rPr>
          <w:rFonts w:ascii="Times New Roman" w:hAnsi="Times New Roman" w:cs="Times New Roman"/>
          <w:sz w:val="32"/>
          <w:szCs w:val="32"/>
          <w:lang w:val="uk-UA"/>
        </w:rPr>
        <w:t>. Засуджені мали право подавати апеляцію в вищий інквізиційний суд, навіть інколи справа доходила самого папи римського, але петицію задовольняли дуже рідко, щоб не псувати імідж інквізиторів – оскільки вони люди якими керує і яким благословляє бог, то само собою вони не можуть бути неправі.</w:t>
      </w:r>
    </w:p>
    <w:p w14:paraId="3B4F4646" w14:textId="77777777" w:rsidR="00E955E5" w:rsidRPr="00DE4185" w:rsidRDefault="00E955E5" w:rsidP="008A50C5">
      <w:pPr>
        <w:rPr>
          <w:rFonts w:ascii="Times New Roman" w:hAnsi="Times New Roman" w:cs="Times New Roman"/>
          <w:sz w:val="32"/>
          <w:szCs w:val="32"/>
          <w:lang w:val="uk-UA"/>
        </w:rPr>
      </w:pPr>
    </w:p>
    <w:p w14:paraId="18BD923D" w14:textId="77777777" w:rsidR="008C2D0A" w:rsidRPr="00DE4185" w:rsidRDefault="008C2D0A" w:rsidP="008A50C5">
      <w:pPr>
        <w:rPr>
          <w:rFonts w:ascii="Times New Roman" w:hAnsi="Times New Roman" w:cs="Times New Roman"/>
          <w:sz w:val="32"/>
          <w:szCs w:val="32"/>
          <w:lang w:val="uk-UA"/>
        </w:rPr>
      </w:pPr>
    </w:p>
    <w:p w14:paraId="210A2DFE" w14:textId="3A708A1C" w:rsidR="006931D0" w:rsidRPr="00DE4185" w:rsidRDefault="00E955E5" w:rsidP="008A50C5">
      <w:pPr>
        <w:rPr>
          <w:rFonts w:ascii="Times New Roman" w:hAnsi="Times New Roman" w:cs="Times New Roman"/>
          <w:b/>
          <w:bCs/>
          <w:sz w:val="32"/>
          <w:szCs w:val="32"/>
          <w:lang w:val="uk-UA"/>
        </w:rPr>
      </w:pPr>
      <w:r w:rsidRPr="00DE4185">
        <w:rPr>
          <w:rFonts w:ascii="Times New Roman" w:hAnsi="Times New Roman" w:cs="Times New Roman"/>
          <w:b/>
          <w:bCs/>
          <w:sz w:val="32"/>
          <w:szCs w:val="32"/>
          <w:lang w:val="uk-UA"/>
        </w:rPr>
        <w:t xml:space="preserve">2.3. </w:t>
      </w:r>
      <w:r w:rsidRPr="00DE4185">
        <w:rPr>
          <w:rFonts w:ascii="Times New Roman" w:hAnsi="Times New Roman" w:cs="Times New Roman"/>
          <w:b/>
          <w:bCs/>
          <w:sz w:val="32"/>
          <w:szCs w:val="32"/>
          <w:lang w:val="en-US"/>
        </w:rPr>
        <w:t>C</w:t>
      </w:r>
      <w:r w:rsidRPr="00DE4185">
        <w:rPr>
          <w:rFonts w:ascii="Times New Roman" w:hAnsi="Times New Roman" w:cs="Times New Roman"/>
          <w:b/>
          <w:bCs/>
          <w:sz w:val="32"/>
          <w:szCs w:val="32"/>
          <w:lang w:val="uk-UA"/>
        </w:rPr>
        <w:t>пособи та засоби покарання. Аутодафе.</w:t>
      </w:r>
    </w:p>
    <w:p w14:paraId="0393CE5E" w14:textId="471E5282" w:rsidR="008C2D0A" w:rsidRPr="00DE4185" w:rsidRDefault="008C2D0A" w:rsidP="008A50C5">
      <w:pPr>
        <w:rPr>
          <w:rFonts w:ascii="Times New Roman" w:hAnsi="Times New Roman" w:cs="Times New Roman"/>
          <w:sz w:val="32"/>
          <w:szCs w:val="32"/>
          <w:lang w:val="uk-UA"/>
        </w:rPr>
      </w:pPr>
      <w:r w:rsidRPr="00DE4185">
        <w:rPr>
          <w:rFonts w:ascii="Times New Roman" w:hAnsi="Times New Roman" w:cs="Times New Roman"/>
          <w:sz w:val="32"/>
          <w:szCs w:val="32"/>
          <w:lang w:val="uk-UA"/>
        </w:rPr>
        <w:t>Якщо ви</w:t>
      </w:r>
      <w:r w:rsidR="001817C0" w:rsidRPr="00DE4185">
        <w:rPr>
          <w:rFonts w:ascii="Times New Roman" w:hAnsi="Times New Roman" w:cs="Times New Roman"/>
          <w:sz w:val="32"/>
          <w:szCs w:val="32"/>
          <w:lang w:val="uk-UA"/>
        </w:rPr>
        <w:t>рок для в’язня був виправдаючий</w:t>
      </w:r>
      <w:r w:rsidRPr="00DE4185">
        <w:rPr>
          <w:rFonts w:ascii="Times New Roman" w:hAnsi="Times New Roman" w:cs="Times New Roman"/>
          <w:sz w:val="32"/>
          <w:szCs w:val="32"/>
          <w:lang w:val="uk-UA"/>
        </w:rPr>
        <w:t xml:space="preserve">, </w:t>
      </w:r>
      <w:r w:rsidR="006931D0" w:rsidRPr="00DE4185">
        <w:rPr>
          <w:rFonts w:ascii="Times New Roman" w:hAnsi="Times New Roman" w:cs="Times New Roman"/>
          <w:sz w:val="32"/>
          <w:szCs w:val="32"/>
          <w:lang w:val="uk-UA"/>
        </w:rPr>
        <w:t xml:space="preserve">тобто Інквізиції вдалося зломити опір єретика, щоб той визнав що він є винним у єресі, при цьому запевняючи що він більше ніколи не буде робити того в чому його звинувачують, </w:t>
      </w:r>
      <w:r w:rsidRPr="00DE4185">
        <w:rPr>
          <w:rFonts w:ascii="Times New Roman" w:hAnsi="Times New Roman" w:cs="Times New Roman"/>
          <w:sz w:val="32"/>
          <w:szCs w:val="32"/>
          <w:lang w:val="uk-UA"/>
        </w:rPr>
        <w:t xml:space="preserve">то </w:t>
      </w:r>
      <w:r w:rsidR="001817C0" w:rsidRPr="00DE4185">
        <w:rPr>
          <w:rFonts w:ascii="Times New Roman" w:hAnsi="Times New Roman" w:cs="Times New Roman"/>
          <w:sz w:val="32"/>
          <w:szCs w:val="32"/>
          <w:lang w:val="uk-UA"/>
        </w:rPr>
        <w:t>ця</w:t>
      </w:r>
      <w:r w:rsidRPr="00DE4185">
        <w:rPr>
          <w:rFonts w:ascii="Times New Roman" w:hAnsi="Times New Roman" w:cs="Times New Roman"/>
          <w:sz w:val="32"/>
          <w:szCs w:val="32"/>
          <w:lang w:val="uk-UA"/>
        </w:rPr>
        <w:t xml:space="preserve"> особа повинна була взяти участь у церемонії ауто-да-фе</w:t>
      </w:r>
      <w:r w:rsidR="001817C0" w:rsidRPr="00DE4185">
        <w:rPr>
          <w:rFonts w:ascii="Times New Roman" w:hAnsi="Times New Roman" w:cs="Times New Roman"/>
          <w:sz w:val="32"/>
          <w:szCs w:val="32"/>
          <w:lang w:val="uk-UA"/>
        </w:rPr>
        <w:t xml:space="preserve">, де він публічно відхрещувався від єресі в якій його звинувачували, тим самим повертаючись у лоно церкви. Хоча спочатку публічні ауто-да-фе не мали жодної особливої ​​урочистості та не передбачали масової відвідуваності глядачів, з часом вони перетворилися на урочисту церемонію, що відзначалася </w:t>
      </w:r>
      <w:r w:rsidR="001817C0" w:rsidRPr="00DE4185">
        <w:rPr>
          <w:rFonts w:ascii="Times New Roman" w:hAnsi="Times New Roman" w:cs="Times New Roman"/>
          <w:sz w:val="32"/>
          <w:szCs w:val="32"/>
          <w:lang w:val="uk-UA"/>
        </w:rPr>
        <w:lastRenderedPageBreak/>
        <w:t>з масовою присутністю публіки в розпалі святкової атмосфери. Ауто-да-фе зрештою перетворилося на видовище з постановкою, ретельно розрахованою на справлення найбільший ефект на глядачів. Ауто-да-фе відбувалися частіше за все на головні площі міста, на релігійні свята, триваючи цілий день</w:t>
      </w:r>
      <w:r w:rsidR="006931D0" w:rsidRPr="00DE4185">
        <w:rPr>
          <w:rFonts w:ascii="Times New Roman" w:hAnsi="Times New Roman" w:cs="Times New Roman"/>
          <w:sz w:val="32"/>
          <w:szCs w:val="32"/>
          <w:lang w:val="uk-UA"/>
        </w:rPr>
        <w:t>.</w:t>
      </w:r>
    </w:p>
    <w:p w14:paraId="71501FD0" w14:textId="390D571D" w:rsidR="006931D0" w:rsidRPr="00DE4185" w:rsidRDefault="006931D0" w:rsidP="008A50C5">
      <w:pPr>
        <w:rPr>
          <w:rFonts w:ascii="Times New Roman" w:hAnsi="Times New Roman" w:cs="Times New Roman"/>
          <w:sz w:val="32"/>
          <w:szCs w:val="32"/>
          <w:lang w:val="uk-UA"/>
        </w:rPr>
      </w:pPr>
      <w:r w:rsidRPr="00DE4185">
        <w:rPr>
          <w:rFonts w:ascii="Times New Roman" w:hAnsi="Times New Roman" w:cs="Times New Roman"/>
          <w:sz w:val="32"/>
          <w:szCs w:val="32"/>
          <w:lang w:val="uk-UA"/>
        </w:rPr>
        <w:t>Ауто-да-фе не було лише виставою для глядачів, як гладіаторські ігри</w:t>
      </w:r>
      <w:r w:rsidR="007E2580" w:rsidRPr="00DE4185">
        <w:rPr>
          <w:rFonts w:ascii="Times New Roman" w:hAnsi="Times New Roman" w:cs="Times New Roman"/>
          <w:sz w:val="32"/>
          <w:szCs w:val="32"/>
          <w:lang w:val="uk-UA"/>
        </w:rPr>
        <w:t xml:space="preserve"> чи бої биків</w:t>
      </w:r>
      <w:r w:rsidRPr="00DE4185">
        <w:rPr>
          <w:rFonts w:ascii="Times New Roman" w:hAnsi="Times New Roman" w:cs="Times New Roman"/>
          <w:sz w:val="32"/>
          <w:szCs w:val="32"/>
          <w:lang w:val="uk-UA"/>
        </w:rPr>
        <w:t xml:space="preserve"> у Давньому Римі. Для іспанців – це була демонстрація всесилля церкви і її інструменту в вигляді Інквізиції, для залякування тих людей, які могли опинитися наступними підозрюваними у справах віри. Оскільки одним насиллям було неможливо нав’язати волю монархів на їхніх підданих, то під час проведення ауто-да-фе лише невелика частка з засуджених могла бути страчена, щоб продемонструвати всім глядачам не тільки міць але й милосердя.</w:t>
      </w:r>
    </w:p>
    <w:p w14:paraId="094BA28A" w14:textId="53808223" w:rsidR="006931D0" w:rsidRPr="00DE4185" w:rsidRDefault="006931D0" w:rsidP="008A50C5">
      <w:pPr>
        <w:rPr>
          <w:rFonts w:ascii="Times New Roman" w:hAnsi="Times New Roman" w:cs="Times New Roman"/>
          <w:sz w:val="32"/>
          <w:szCs w:val="32"/>
          <w:lang w:val="uk-UA"/>
        </w:rPr>
      </w:pPr>
      <w:r w:rsidRPr="00DE4185">
        <w:rPr>
          <w:rFonts w:ascii="Times New Roman" w:hAnsi="Times New Roman" w:cs="Times New Roman"/>
          <w:sz w:val="32"/>
          <w:szCs w:val="32"/>
          <w:lang w:val="uk-UA"/>
        </w:rPr>
        <w:t>Не дивлячись на популярний міф, Іспанська інквізиція не займалася спалюванням людей,</w:t>
      </w:r>
      <w:r w:rsidR="007E2580" w:rsidRPr="00DE4185">
        <w:rPr>
          <w:rFonts w:ascii="Times New Roman" w:hAnsi="Times New Roman" w:cs="Times New Roman"/>
          <w:sz w:val="32"/>
          <w:szCs w:val="32"/>
          <w:lang w:val="uk-UA"/>
        </w:rPr>
        <w:t xml:space="preserve"> оскільки її задача була у поверненні тих християн, що збилися з шляху істинної католицько-християнської віри, якщо інквізиційний суд був не в змозі змусити єретика зізнатися у скоєному злочині, то інквізитори вмивали руки у справі повернення єретика на істинний шлях, і передавали владу над життям єретика</w:t>
      </w:r>
      <w:r w:rsidRPr="00DE4185">
        <w:rPr>
          <w:rFonts w:ascii="Times New Roman" w:hAnsi="Times New Roman" w:cs="Times New Roman"/>
          <w:sz w:val="32"/>
          <w:szCs w:val="32"/>
          <w:lang w:val="uk-UA"/>
        </w:rPr>
        <w:t xml:space="preserve"> світськ</w:t>
      </w:r>
      <w:r w:rsidR="007E2580" w:rsidRPr="00DE4185">
        <w:rPr>
          <w:rFonts w:ascii="Times New Roman" w:hAnsi="Times New Roman" w:cs="Times New Roman"/>
          <w:sz w:val="32"/>
          <w:szCs w:val="32"/>
          <w:lang w:val="uk-UA"/>
        </w:rPr>
        <w:t>ій</w:t>
      </w:r>
      <w:r w:rsidRPr="00DE4185">
        <w:rPr>
          <w:rFonts w:ascii="Times New Roman" w:hAnsi="Times New Roman" w:cs="Times New Roman"/>
          <w:sz w:val="32"/>
          <w:szCs w:val="32"/>
          <w:lang w:val="uk-UA"/>
        </w:rPr>
        <w:t xml:space="preserve"> влад</w:t>
      </w:r>
      <w:r w:rsidR="007E2580" w:rsidRPr="00DE4185">
        <w:rPr>
          <w:rFonts w:ascii="Times New Roman" w:hAnsi="Times New Roman" w:cs="Times New Roman"/>
          <w:sz w:val="32"/>
          <w:szCs w:val="32"/>
          <w:lang w:val="uk-UA"/>
        </w:rPr>
        <w:t>і, яка вирішувала його подальшу долю в залежності від тяжкості злочину.</w:t>
      </w:r>
    </w:p>
    <w:p w14:paraId="43A34F64" w14:textId="77777777" w:rsidR="00DB7D82" w:rsidRDefault="00BB1BDE" w:rsidP="008A50C5">
      <w:pPr>
        <w:rPr>
          <w:rFonts w:ascii="Times New Roman" w:hAnsi="Times New Roman" w:cs="Times New Roman"/>
          <w:sz w:val="32"/>
          <w:szCs w:val="32"/>
          <w:lang w:val="uk-UA"/>
        </w:rPr>
      </w:pPr>
      <w:r w:rsidRPr="00DE4185">
        <w:rPr>
          <w:rFonts w:ascii="Times New Roman" w:hAnsi="Times New Roman" w:cs="Times New Roman"/>
          <w:sz w:val="32"/>
          <w:szCs w:val="32"/>
          <w:lang w:val="uk-UA"/>
        </w:rPr>
        <w:t>Перший ауто-да-фе відбувся у 1481-му році, у Севільї, нещодавно відвойованої від мусульман. За словами історика Камена:</w:t>
      </w:r>
    </w:p>
    <w:p w14:paraId="040D6238" w14:textId="6C13835C" w:rsidR="00BB1BDE" w:rsidRPr="00DE4185" w:rsidRDefault="00BB1BDE" w:rsidP="008A50C5">
      <w:pPr>
        <w:rPr>
          <w:rFonts w:ascii="Times New Roman" w:hAnsi="Times New Roman" w:cs="Times New Roman"/>
          <w:i/>
          <w:iCs/>
          <w:sz w:val="32"/>
          <w:szCs w:val="32"/>
        </w:rPr>
      </w:pPr>
      <w:r w:rsidRPr="00DE4185">
        <w:rPr>
          <w:rFonts w:ascii="Times New Roman" w:hAnsi="Times New Roman" w:cs="Times New Roman"/>
          <w:sz w:val="32"/>
          <w:szCs w:val="32"/>
          <w:lang w:val="uk-UA"/>
        </w:rPr>
        <w:t xml:space="preserve"> </w:t>
      </w:r>
      <w:r w:rsidRPr="00DE4185">
        <w:rPr>
          <w:rFonts w:ascii="Times New Roman" w:hAnsi="Times New Roman" w:cs="Times New Roman"/>
          <w:i/>
          <w:iCs/>
          <w:sz w:val="32"/>
          <w:szCs w:val="32"/>
          <w:lang w:val="uk-UA"/>
        </w:rPr>
        <w:t xml:space="preserve">"Громадськість майже не відвідувала ауто-де-фе; замість складної церемонії було трохи більше ніж простий релігійний обряд, під час якого визначалися покарання для заарештованих єретиків. </w:t>
      </w:r>
      <w:r w:rsidRPr="00DE4185">
        <w:rPr>
          <w:rFonts w:ascii="Times New Roman" w:hAnsi="Times New Roman" w:cs="Times New Roman"/>
          <w:i/>
          <w:iCs/>
          <w:sz w:val="32"/>
          <w:szCs w:val="32"/>
        </w:rPr>
        <w:t>Церемонія не була навіть обов’язково</w:t>
      </w:r>
      <w:r w:rsidRPr="00DE4185">
        <w:rPr>
          <w:rFonts w:ascii="Times New Roman" w:hAnsi="Times New Roman" w:cs="Times New Roman"/>
          <w:i/>
          <w:iCs/>
          <w:sz w:val="32"/>
          <w:szCs w:val="32"/>
          <w:lang w:val="uk-UA"/>
        </w:rPr>
        <w:t>ю</w:t>
      </w:r>
      <w:r w:rsidRPr="00DE4185">
        <w:rPr>
          <w:rFonts w:ascii="Times New Roman" w:hAnsi="Times New Roman" w:cs="Times New Roman"/>
          <w:i/>
          <w:iCs/>
          <w:sz w:val="32"/>
          <w:szCs w:val="32"/>
        </w:rPr>
        <w:t xml:space="preserve"> у вихідний день, доказ того, що не було публічної відвідуваності».</w:t>
      </w:r>
    </w:p>
    <w:p w14:paraId="1DAC0A4A" w14:textId="77777777" w:rsidR="00DB7D82" w:rsidRDefault="000465EA" w:rsidP="008A50C5">
      <w:pPr>
        <w:rPr>
          <w:rFonts w:ascii="Times New Roman" w:hAnsi="Times New Roman" w:cs="Times New Roman"/>
          <w:sz w:val="32"/>
          <w:szCs w:val="32"/>
          <w:lang w:val="uk-UA"/>
        </w:rPr>
      </w:pPr>
      <w:r w:rsidRPr="00DE4185">
        <w:rPr>
          <w:rFonts w:ascii="Times New Roman" w:hAnsi="Times New Roman" w:cs="Times New Roman"/>
          <w:sz w:val="32"/>
          <w:szCs w:val="32"/>
          <w:lang w:val="uk-UA"/>
        </w:rPr>
        <w:t xml:space="preserve">Протягом 16-го століття, ауто-да-фе набули урочистості та тривалості, наприклад у Вальядоліді на центральній площі були відзначено </w:t>
      </w:r>
      <w:r w:rsidR="00C02689" w:rsidRPr="00DE4185">
        <w:rPr>
          <w:rFonts w:ascii="Times New Roman" w:hAnsi="Times New Roman" w:cs="Times New Roman"/>
          <w:sz w:val="32"/>
          <w:szCs w:val="32"/>
          <w:lang w:val="uk-UA"/>
        </w:rPr>
        <w:t>один з</w:t>
      </w:r>
      <w:r w:rsidRPr="00DE4185">
        <w:rPr>
          <w:rFonts w:ascii="Times New Roman" w:hAnsi="Times New Roman" w:cs="Times New Roman"/>
          <w:sz w:val="32"/>
          <w:szCs w:val="32"/>
          <w:lang w:val="uk-UA"/>
        </w:rPr>
        <w:t xml:space="preserve"> найвідоміш</w:t>
      </w:r>
      <w:r w:rsidR="00C02689" w:rsidRPr="00DE4185">
        <w:rPr>
          <w:rFonts w:ascii="Times New Roman" w:hAnsi="Times New Roman" w:cs="Times New Roman"/>
          <w:sz w:val="32"/>
          <w:szCs w:val="32"/>
          <w:lang w:val="uk-UA"/>
        </w:rPr>
        <w:t xml:space="preserve">их </w:t>
      </w:r>
      <w:r w:rsidR="00DB7D82" w:rsidRPr="00DB7D82">
        <w:rPr>
          <w:rFonts w:ascii="Times New Roman" w:hAnsi="Times New Roman" w:cs="Times New Roman"/>
          <w:sz w:val="32"/>
          <w:szCs w:val="32"/>
        </w:rPr>
        <w:t>“</w:t>
      </w:r>
      <w:r w:rsidRPr="00DE4185">
        <w:rPr>
          <w:rFonts w:ascii="Times New Roman" w:hAnsi="Times New Roman" w:cs="Times New Roman"/>
          <w:sz w:val="32"/>
          <w:szCs w:val="32"/>
          <w:lang w:val="uk-UA"/>
        </w:rPr>
        <w:t>акт</w:t>
      </w:r>
      <w:r w:rsidR="00C02689" w:rsidRPr="00DE4185">
        <w:rPr>
          <w:rFonts w:ascii="Times New Roman" w:hAnsi="Times New Roman" w:cs="Times New Roman"/>
          <w:sz w:val="32"/>
          <w:szCs w:val="32"/>
          <w:lang w:val="uk-UA"/>
        </w:rPr>
        <w:t>ів</w:t>
      </w:r>
      <w:r w:rsidRPr="00DE4185">
        <w:rPr>
          <w:rFonts w:ascii="Times New Roman" w:hAnsi="Times New Roman" w:cs="Times New Roman"/>
          <w:sz w:val="32"/>
          <w:szCs w:val="32"/>
          <w:lang w:val="uk-UA"/>
        </w:rPr>
        <w:t xml:space="preserve"> віри</w:t>
      </w:r>
      <w:r w:rsidR="00DB7D82" w:rsidRPr="00DB7D82">
        <w:rPr>
          <w:rFonts w:ascii="Times New Roman" w:hAnsi="Times New Roman" w:cs="Times New Roman"/>
          <w:sz w:val="32"/>
          <w:szCs w:val="32"/>
        </w:rPr>
        <w:t>”</w:t>
      </w:r>
      <w:r w:rsidRPr="00DE4185">
        <w:rPr>
          <w:rFonts w:ascii="Times New Roman" w:hAnsi="Times New Roman" w:cs="Times New Roman"/>
          <w:sz w:val="32"/>
          <w:szCs w:val="32"/>
          <w:lang w:val="uk-UA"/>
        </w:rPr>
        <w:t xml:space="preserve">. </w:t>
      </w:r>
      <w:r w:rsidR="00C02689" w:rsidRPr="00DE4185">
        <w:rPr>
          <w:rFonts w:ascii="Times New Roman" w:hAnsi="Times New Roman" w:cs="Times New Roman"/>
          <w:sz w:val="32"/>
          <w:szCs w:val="32"/>
          <w:lang w:val="uk-UA"/>
        </w:rPr>
        <w:t>Під час йог</w:t>
      </w:r>
      <w:r w:rsidR="00DB7D82">
        <w:rPr>
          <w:rFonts w:ascii="Times New Roman" w:hAnsi="Times New Roman" w:cs="Times New Roman"/>
          <w:sz w:val="32"/>
          <w:szCs w:val="32"/>
          <w:lang w:val="uk-UA"/>
        </w:rPr>
        <w:t>о</w:t>
      </w:r>
      <w:r w:rsidR="00C02689" w:rsidRPr="00DE4185">
        <w:rPr>
          <w:rFonts w:ascii="Times New Roman" w:hAnsi="Times New Roman" w:cs="Times New Roman"/>
          <w:sz w:val="32"/>
          <w:szCs w:val="32"/>
          <w:lang w:val="uk-UA"/>
        </w:rPr>
        <w:t xml:space="preserve"> проведення б</w:t>
      </w:r>
      <w:r w:rsidRPr="00DE4185">
        <w:rPr>
          <w:rFonts w:ascii="Times New Roman" w:hAnsi="Times New Roman" w:cs="Times New Roman"/>
          <w:sz w:val="32"/>
          <w:szCs w:val="32"/>
          <w:lang w:val="uk-UA"/>
        </w:rPr>
        <w:t>уло спалено 14 людей, у тому числі Франсіско де Казалья та Констанца де Віверо, 16 людей примирилися з церквою</w:t>
      </w:r>
      <w:r w:rsidR="00C02689" w:rsidRPr="00DE4185">
        <w:rPr>
          <w:rFonts w:ascii="Times New Roman" w:hAnsi="Times New Roman" w:cs="Times New Roman"/>
          <w:sz w:val="32"/>
          <w:szCs w:val="32"/>
          <w:lang w:val="uk-UA"/>
        </w:rPr>
        <w:t xml:space="preserve">. </w:t>
      </w:r>
    </w:p>
    <w:p w14:paraId="4AC2D86A" w14:textId="1D854B72" w:rsidR="00DB7D82" w:rsidRDefault="00C02689" w:rsidP="008A50C5">
      <w:pPr>
        <w:rPr>
          <w:rFonts w:ascii="Times New Roman" w:hAnsi="Times New Roman" w:cs="Times New Roman"/>
          <w:sz w:val="32"/>
          <w:szCs w:val="32"/>
          <w:lang w:val="uk-UA"/>
        </w:rPr>
      </w:pPr>
      <w:r w:rsidRPr="00DE4185">
        <w:rPr>
          <w:rFonts w:ascii="Times New Roman" w:hAnsi="Times New Roman" w:cs="Times New Roman"/>
          <w:sz w:val="32"/>
          <w:szCs w:val="32"/>
          <w:lang w:val="uk-UA"/>
        </w:rPr>
        <w:lastRenderedPageBreak/>
        <w:t xml:space="preserve">Допомога влади та посадовців у ауто-да-фе стане обов’язковою з 1598 року під страхом відлучення від церкви. </w:t>
      </w:r>
    </w:p>
    <w:p w14:paraId="2BB94392" w14:textId="308E389B" w:rsidR="00723270" w:rsidRDefault="00C02689" w:rsidP="008A50C5">
      <w:pPr>
        <w:rPr>
          <w:rFonts w:ascii="Times New Roman" w:hAnsi="Times New Roman" w:cs="Times New Roman"/>
          <w:sz w:val="32"/>
          <w:szCs w:val="32"/>
          <w:lang w:val="uk-UA"/>
        </w:rPr>
      </w:pPr>
      <w:r w:rsidRPr="00DE4185">
        <w:rPr>
          <w:rFonts w:ascii="Times New Roman" w:hAnsi="Times New Roman" w:cs="Times New Roman"/>
          <w:sz w:val="32"/>
          <w:szCs w:val="32"/>
          <w:lang w:val="uk-UA"/>
        </w:rPr>
        <w:t>Інквізиція нада</w:t>
      </w:r>
      <w:r w:rsidR="00DB7D82">
        <w:rPr>
          <w:rFonts w:ascii="Times New Roman" w:hAnsi="Times New Roman" w:cs="Times New Roman"/>
          <w:sz w:val="32"/>
          <w:szCs w:val="32"/>
          <w:lang w:val="uk-UA"/>
        </w:rPr>
        <w:t>вала</w:t>
      </w:r>
      <w:r w:rsidRPr="00DE4185">
        <w:rPr>
          <w:rFonts w:ascii="Times New Roman" w:hAnsi="Times New Roman" w:cs="Times New Roman"/>
          <w:sz w:val="32"/>
          <w:szCs w:val="32"/>
          <w:lang w:val="uk-UA"/>
        </w:rPr>
        <w:t xml:space="preserve"> головування у заході представнику вищої знаті, і коли воно проводиться при дворі, вона намагатиметься змусити короля бути присутнім, наприклад Філіп Другий дуже любив бути присутнім під час проведення ауто-да-фе, його наступники не були фанатами такої практики, але тим не менш, вони були присутніми на</w:t>
      </w:r>
      <w:r w:rsidR="00723270" w:rsidRPr="00DE4185">
        <w:rPr>
          <w:rFonts w:ascii="Times New Roman" w:hAnsi="Times New Roman" w:cs="Times New Roman"/>
          <w:sz w:val="32"/>
          <w:szCs w:val="32"/>
          <w:lang w:val="uk-UA"/>
        </w:rPr>
        <w:t xml:space="preserve"> них, востаннє на них був присутній король Філіп П</w:t>
      </w:r>
      <w:r w:rsidR="00723270" w:rsidRPr="00DE4185">
        <w:rPr>
          <w:rFonts w:ascii="Times New Roman" w:hAnsi="Times New Roman" w:cs="Times New Roman"/>
          <w:sz w:val="32"/>
          <w:szCs w:val="32"/>
        </w:rPr>
        <w:t>’</w:t>
      </w:r>
      <w:r w:rsidR="00723270" w:rsidRPr="00DE4185">
        <w:rPr>
          <w:rFonts w:ascii="Times New Roman" w:hAnsi="Times New Roman" w:cs="Times New Roman"/>
          <w:sz w:val="32"/>
          <w:szCs w:val="32"/>
          <w:lang w:val="uk-UA"/>
        </w:rPr>
        <w:t>ятий у 1720-му році, опісля за відсутності фінансової підтримки від держави.</w:t>
      </w:r>
    </w:p>
    <w:p w14:paraId="40ADC72C" w14:textId="7C433BE0" w:rsidR="00DB7D82" w:rsidRDefault="00DB7D82" w:rsidP="008A50C5">
      <w:pPr>
        <w:rPr>
          <w:rFonts w:ascii="Times New Roman" w:hAnsi="Times New Roman" w:cs="Times New Roman"/>
          <w:sz w:val="32"/>
          <w:szCs w:val="32"/>
          <w:lang w:val="uk-UA"/>
        </w:rPr>
      </w:pPr>
    </w:p>
    <w:p w14:paraId="33914785" w14:textId="77777777" w:rsidR="00DB7D82" w:rsidRDefault="00DE4185" w:rsidP="008A50C5">
      <w:pPr>
        <w:rPr>
          <w:rFonts w:ascii="Times New Roman" w:hAnsi="Times New Roman" w:cs="Times New Roman"/>
          <w:sz w:val="32"/>
          <w:szCs w:val="32"/>
          <w:lang w:val="uk-UA"/>
        </w:rPr>
      </w:pPr>
      <w:r>
        <w:rPr>
          <w:rFonts w:ascii="Times New Roman" w:hAnsi="Times New Roman" w:cs="Times New Roman"/>
          <w:sz w:val="32"/>
          <w:szCs w:val="32"/>
          <w:lang w:val="uk-UA"/>
        </w:rPr>
        <w:t>Підготовка до церемонії ауто-да-фе проходила за місяць до призначеної дати, тому що на центральній площі міста потрібно було побудувати платформи, поряд з ними лави для засудженних, щоб їх міг бачити натовп. Іншим обов</w:t>
      </w:r>
      <w:r w:rsidRPr="00DE4185">
        <w:rPr>
          <w:rFonts w:ascii="Times New Roman" w:hAnsi="Times New Roman" w:cs="Times New Roman"/>
          <w:sz w:val="32"/>
          <w:szCs w:val="32"/>
          <w:lang w:val="uk-UA"/>
        </w:rPr>
        <w:t>’</w:t>
      </w:r>
      <w:r>
        <w:rPr>
          <w:rFonts w:ascii="Times New Roman" w:hAnsi="Times New Roman" w:cs="Times New Roman"/>
          <w:sz w:val="32"/>
          <w:szCs w:val="32"/>
          <w:lang w:val="uk-UA"/>
        </w:rPr>
        <w:t>язковим об</w:t>
      </w:r>
      <w:r w:rsidRPr="00DE4185">
        <w:rPr>
          <w:rFonts w:ascii="Times New Roman" w:hAnsi="Times New Roman" w:cs="Times New Roman"/>
          <w:sz w:val="32"/>
          <w:szCs w:val="32"/>
          <w:lang w:val="uk-UA"/>
        </w:rPr>
        <w:t>’</w:t>
      </w:r>
      <w:r>
        <w:rPr>
          <w:rFonts w:ascii="Times New Roman" w:hAnsi="Times New Roman" w:cs="Times New Roman"/>
          <w:sz w:val="32"/>
          <w:szCs w:val="32"/>
          <w:lang w:val="uk-UA"/>
        </w:rPr>
        <w:t>єктом була трибуна для глядачів, які включали в себе</w:t>
      </w:r>
      <w:r w:rsidRPr="00DE4185">
        <w:rPr>
          <w:rFonts w:ascii="Times New Roman" w:hAnsi="Times New Roman" w:cs="Times New Roman"/>
          <w:sz w:val="32"/>
          <w:szCs w:val="32"/>
        </w:rPr>
        <w:t>:</w:t>
      </w:r>
      <w:r>
        <w:rPr>
          <w:rFonts w:ascii="Times New Roman" w:hAnsi="Times New Roman" w:cs="Times New Roman"/>
          <w:sz w:val="32"/>
          <w:szCs w:val="32"/>
          <w:lang w:val="uk-UA"/>
        </w:rPr>
        <w:t xml:space="preserve"> вищих посадовців</w:t>
      </w:r>
      <w:r w:rsidR="008A685F">
        <w:rPr>
          <w:rFonts w:ascii="Times New Roman" w:hAnsi="Times New Roman" w:cs="Times New Roman"/>
          <w:sz w:val="32"/>
          <w:szCs w:val="32"/>
          <w:lang w:val="uk-UA"/>
        </w:rPr>
        <w:t>, сановників, церковників та іноді королівської родини.</w:t>
      </w:r>
    </w:p>
    <w:p w14:paraId="75C40464" w14:textId="6B29899D" w:rsidR="00DE4185" w:rsidRDefault="008A685F" w:rsidP="008A50C5">
      <w:pPr>
        <w:rPr>
          <w:rFonts w:ascii="Times New Roman" w:hAnsi="Times New Roman" w:cs="Times New Roman"/>
          <w:sz w:val="32"/>
          <w:szCs w:val="32"/>
          <w:lang w:val="uk-UA"/>
        </w:rPr>
      </w:pPr>
      <w:r>
        <w:rPr>
          <w:rFonts w:ascii="Times New Roman" w:hAnsi="Times New Roman" w:cs="Times New Roman"/>
          <w:sz w:val="32"/>
          <w:szCs w:val="32"/>
          <w:lang w:val="uk-UA"/>
        </w:rPr>
        <w:t xml:space="preserve"> </w:t>
      </w:r>
      <w:r w:rsidRPr="008A685F">
        <w:rPr>
          <w:rFonts w:ascii="Times New Roman" w:hAnsi="Times New Roman" w:cs="Times New Roman"/>
          <w:sz w:val="32"/>
          <w:szCs w:val="32"/>
          <w:lang w:val="uk-UA"/>
        </w:rPr>
        <w:t>Необхідно було також підготувати санбеніто, який нестимуть засуджені, опудала тих, хто втік або помер, прапори та урни з вироками</w:t>
      </w:r>
      <w:r>
        <w:rPr>
          <w:rFonts w:ascii="Times New Roman" w:hAnsi="Times New Roman" w:cs="Times New Roman"/>
          <w:sz w:val="32"/>
          <w:szCs w:val="32"/>
          <w:lang w:val="uk-UA"/>
        </w:rPr>
        <w:t>, к</w:t>
      </w:r>
      <w:r w:rsidRPr="008A685F">
        <w:rPr>
          <w:rFonts w:ascii="Times New Roman" w:hAnsi="Times New Roman" w:cs="Times New Roman"/>
          <w:sz w:val="32"/>
          <w:szCs w:val="32"/>
          <w:lang w:val="uk-UA"/>
        </w:rPr>
        <w:t>рім того, потрібно було влаштувати завіси</w:t>
      </w:r>
      <w:r>
        <w:rPr>
          <w:rFonts w:ascii="Times New Roman" w:hAnsi="Times New Roman" w:cs="Times New Roman"/>
          <w:sz w:val="32"/>
          <w:szCs w:val="32"/>
          <w:lang w:val="uk-UA"/>
        </w:rPr>
        <w:t>,</w:t>
      </w:r>
      <w:r w:rsidRPr="008A685F">
        <w:rPr>
          <w:rFonts w:ascii="Times New Roman" w:hAnsi="Times New Roman" w:cs="Times New Roman"/>
          <w:sz w:val="32"/>
          <w:szCs w:val="32"/>
          <w:lang w:val="uk-UA"/>
        </w:rPr>
        <w:t xml:space="preserve"> щоб забезпечити присутнім тінь. Все це включало значну суму грошей, тому інквізиція, чиї фінанси ніколи не були</w:t>
      </w:r>
      <w:r>
        <w:rPr>
          <w:rFonts w:ascii="Times New Roman" w:hAnsi="Times New Roman" w:cs="Times New Roman"/>
          <w:sz w:val="32"/>
          <w:szCs w:val="32"/>
          <w:lang w:val="uk-UA"/>
        </w:rPr>
        <w:t xml:space="preserve"> у стабільному стані, майже завжди мала труднощі з організацією церемонії, саме через фінансові проблеми ауто-да-фе з часом проводились все менше і менше.</w:t>
      </w:r>
    </w:p>
    <w:p w14:paraId="0643E8BA" w14:textId="5C018383" w:rsidR="008A685F" w:rsidRDefault="008A685F" w:rsidP="008A50C5">
      <w:pPr>
        <w:rPr>
          <w:rFonts w:ascii="Times New Roman" w:hAnsi="Times New Roman" w:cs="Times New Roman"/>
          <w:sz w:val="32"/>
          <w:szCs w:val="32"/>
          <w:lang w:val="uk-UA"/>
        </w:rPr>
      </w:pPr>
      <w:r>
        <w:rPr>
          <w:rFonts w:ascii="Times New Roman" w:hAnsi="Times New Roman" w:cs="Times New Roman"/>
          <w:sz w:val="32"/>
          <w:szCs w:val="32"/>
          <w:lang w:val="uk-UA"/>
        </w:rPr>
        <w:t>Коли всі споруди були побудовані, на головних площах міста читалися прокламації, на яких людей запрошували подивитися на церемонію, для більшої переконливості у прокламаціях писали що священнослужителі, які будуть присутні на церемонії будуть видавати індульгенції всім хто в цьому буде мати потребу.</w:t>
      </w:r>
    </w:p>
    <w:p w14:paraId="02E08EB8" w14:textId="628BFE38" w:rsidR="002334FF" w:rsidRPr="0099365C" w:rsidRDefault="008A685F" w:rsidP="008A50C5">
      <w:pPr>
        <w:rPr>
          <w:rFonts w:ascii="Times New Roman" w:hAnsi="Times New Roman" w:cs="Times New Roman"/>
          <w:sz w:val="32"/>
          <w:szCs w:val="32"/>
        </w:rPr>
      </w:pPr>
      <w:r>
        <w:rPr>
          <w:rFonts w:ascii="Times New Roman" w:hAnsi="Times New Roman" w:cs="Times New Roman"/>
          <w:sz w:val="32"/>
          <w:szCs w:val="32"/>
          <w:lang w:val="uk-UA"/>
        </w:rPr>
        <w:t>На світанку, в день ауто-де-фе розпочиналася процесія Білого хреста, вона була названа так</w:t>
      </w:r>
      <w:r w:rsidR="008618FA">
        <w:rPr>
          <w:rFonts w:ascii="Times New Roman" w:hAnsi="Times New Roman" w:cs="Times New Roman"/>
          <w:sz w:val="32"/>
          <w:szCs w:val="32"/>
          <w:lang w:val="uk-UA"/>
        </w:rPr>
        <w:t xml:space="preserve"> через хрест, який несли на початку процесії, який містив шматки дрів, які збиралися використовувати в вогняній екзекуції тих хто не примирився з церквою. За Білим Хрестом йшло духовенство, а за ним </w:t>
      </w:r>
      <w:r w:rsidR="008618FA">
        <w:rPr>
          <w:rFonts w:ascii="Times New Roman" w:hAnsi="Times New Roman" w:cs="Times New Roman"/>
          <w:sz w:val="32"/>
          <w:szCs w:val="32"/>
        </w:rPr>
        <w:t>тягл</w:t>
      </w:r>
      <w:r w:rsidR="008618FA">
        <w:rPr>
          <w:rFonts w:ascii="Times New Roman" w:hAnsi="Times New Roman" w:cs="Times New Roman"/>
          <w:sz w:val="32"/>
          <w:szCs w:val="32"/>
          <w:lang w:val="uk-UA"/>
        </w:rPr>
        <w:t>и</w:t>
      </w:r>
      <w:r w:rsidR="008618FA">
        <w:rPr>
          <w:rFonts w:ascii="Times New Roman" w:hAnsi="Times New Roman" w:cs="Times New Roman"/>
          <w:sz w:val="32"/>
          <w:szCs w:val="32"/>
        </w:rPr>
        <w:t xml:space="preserve"> </w:t>
      </w:r>
      <w:r w:rsidR="008618FA">
        <w:rPr>
          <w:rFonts w:ascii="Times New Roman" w:hAnsi="Times New Roman" w:cs="Times New Roman"/>
          <w:sz w:val="32"/>
          <w:szCs w:val="32"/>
          <w:lang w:val="uk-UA"/>
        </w:rPr>
        <w:t xml:space="preserve">опудала вироблені в </w:t>
      </w:r>
      <w:r w:rsidR="008618FA">
        <w:rPr>
          <w:rFonts w:ascii="Times New Roman" w:hAnsi="Times New Roman" w:cs="Times New Roman"/>
          <w:sz w:val="32"/>
          <w:szCs w:val="32"/>
          <w:lang w:val="uk-UA"/>
        </w:rPr>
        <w:lastRenderedPageBreak/>
        <w:t xml:space="preserve">натуральну величину засудженних, які втекли або померли перед судом. За духовенством йшли засуджені, кожен з яких повинен був нести свічку в руці, вони були одягненні в білий двосторонній плащ, який називався </w:t>
      </w:r>
      <w:r w:rsidR="008618FA" w:rsidRPr="006D3D6A">
        <w:rPr>
          <w:rFonts w:ascii="Times New Roman" w:hAnsi="Times New Roman" w:cs="Times New Roman"/>
          <w:i/>
          <w:iCs/>
          <w:sz w:val="32"/>
          <w:szCs w:val="32"/>
          <w:lang w:val="uk-UA"/>
        </w:rPr>
        <w:t>“</w:t>
      </w:r>
      <w:r w:rsidR="008618FA" w:rsidRPr="008618FA">
        <w:rPr>
          <w:rFonts w:ascii="Times New Roman" w:hAnsi="Times New Roman" w:cs="Times New Roman"/>
          <w:i/>
          <w:iCs/>
          <w:sz w:val="32"/>
          <w:szCs w:val="32"/>
          <w:lang w:val="uk-UA"/>
        </w:rPr>
        <w:t>са</w:t>
      </w:r>
      <w:r w:rsidR="008618FA">
        <w:rPr>
          <w:rFonts w:ascii="Times New Roman" w:hAnsi="Times New Roman" w:cs="Times New Roman"/>
          <w:i/>
          <w:iCs/>
          <w:sz w:val="32"/>
          <w:szCs w:val="32"/>
          <w:lang w:val="uk-UA"/>
        </w:rPr>
        <w:t>н</w:t>
      </w:r>
      <w:r w:rsidR="008618FA" w:rsidRPr="008618FA">
        <w:rPr>
          <w:rFonts w:ascii="Times New Roman" w:hAnsi="Times New Roman" w:cs="Times New Roman"/>
          <w:i/>
          <w:iCs/>
          <w:sz w:val="32"/>
          <w:szCs w:val="32"/>
          <w:lang w:val="uk-UA"/>
        </w:rPr>
        <w:t>беніто</w:t>
      </w:r>
      <w:r w:rsidR="008618FA" w:rsidRPr="006D3D6A">
        <w:rPr>
          <w:rFonts w:ascii="Times New Roman" w:hAnsi="Times New Roman" w:cs="Times New Roman"/>
          <w:i/>
          <w:iCs/>
          <w:sz w:val="32"/>
          <w:szCs w:val="32"/>
          <w:lang w:val="uk-UA"/>
        </w:rPr>
        <w:t>”</w:t>
      </w:r>
      <w:r w:rsidR="008618FA">
        <w:rPr>
          <w:rFonts w:ascii="Times New Roman" w:hAnsi="Times New Roman" w:cs="Times New Roman"/>
          <w:i/>
          <w:iCs/>
          <w:sz w:val="32"/>
          <w:szCs w:val="32"/>
          <w:lang w:val="uk-UA"/>
        </w:rPr>
        <w:t xml:space="preserve">, </w:t>
      </w:r>
      <w:r w:rsidR="008618FA">
        <w:rPr>
          <w:rFonts w:ascii="Times New Roman" w:hAnsi="Times New Roman" w:cs="Times New Roman"/>
          <w:sz w:val="32"/>
          <w:szCs w:val="32"/>
          <w:lang w:val="uk-UA"/>
        </w:rPr>
        <w:t>а в якості головного убору носили конусоподібну</w:t>
      </w:r>
      <w:r w:rsidR="008618FA" w:rsidRPr="006D3D6A">
        <w:rPr>
          <w:rFonts w:ascii="Times New Roman" w:hAnsi="Times New Roman" w:cs="Times New Roman"/>
          <w:i/>
          <w:iCs/>
          <w:sz w:val="32"/>
          <w:szCs w:val="32"/>
          <w:lang w:val="uk-UA"/>
        </w:rPr>
        <w:t>“</w:t>
      </w:r>
      <w:r w:rsidR="008618FA" w:rsidRPr="008618FA">
        <w:rPr>
          <w:rFonts w:ascii="Times New Roman" w:hAnsi="Times New Roman" w:cs="Times New Roman"/>
          <w:i/>
          <w:iCs/>
          <w:sz w:val="32"/>
          <w:szCs w:val="32"/>
          <w:lang w:val="uk-UA"/>
        </w:rPr>
        <w:t>корозу</w:t>
      </w:r>
      <w:r w:rsidR="008618FA" w:rsidRPr="006D3D6A">
        <w:rPr>
          <w:rFonts w:ascii="Times New Roman" w:hAnsi="Times New Roman" w:cs="Times New Roman"/>
          <w:i/>
          <w:iCs/>
          <w:sz w:val="32"/>
          <w:szCs w:val="32"/>
          <w:lang w:val="uk-UA"/>
        </w:rPr>
        <w:t>”</w:t>
      </w:r>
      <w:r w:rsidR="008618FA">
        <w:rPr>
          <w:rFonts w:ascii="Times New Roman" w:hAnsi="Times New Roman" w:cs="Times New Roman"/>
          <w:sz w:val="32"/>
          <w:szCs w:val="32"/>
          <w:lang w:val="uk-UA"/>
        </w:rPr>
        <w:t xml:space="preserve"> чи </w:t>
      </w:r>
      <w:r w:rsidR="008618FA" w:rsidRPr="006D3D6A">
        <w:rPr>
          <w:rFonts w:ascii="Times New Roman" w:hAnsi="Times New Roman" w:cs="Times New Roman"/>
          <w:i/>
          <w:iCs/>
          <w:sz w:val="32"/>
          <w:szCs w:val="32"/>
          <w:lang w:val="uk-UA"/>
        </w:rPr>
        <w:t>“</w:t>
      </w:r>
      <w:r w:rsidR="008618FA" w:rsidRPr="008618FA">
        <w:rPr>
          <w:rFonts w:ascii="Times New Roman" w:hAnsi="Times New Roman" w:cs="Times New Roman"/>
          <w:i/>
          <w:iCs/>
          <w:sz w:val="32"/>
          <w:szCs w:val="32"/>
          <w:lang w:val="uk-UA"/>
        </w:rPr>
        <w:t>капірот</w:t>
      </w:r>
      <w:r w:rsidR="008618FA" w:rsidRPr="006D3D6A">
        <w:rPr>
          <w:rFonts w:ascii="Times New Roman" w:hAnsi="Times New Roman" w:cs="Times New Roman"/>
          <w:i/>
          <w:iCs/>
          <w:sz w:val="32"/>
          <w:szCs w:val="32"/>
          <w:lang w:val="uk-UA"/>
        </w:rPr>
        <w:t>”</w:t>
      </w:r>
      <w:r w:rsidR="006D3D6A">
        <w:rPr>
          <w:rFonts w:ascii="Times New Roman" w:hAnsi="Times New Roman" w:cs="Times New Roman"/>
          <w:i/>
          <w:iCs/>
          <w:sz w:val="32"/>
          <w:szCs w:val="32"/>
          <w:lang w:val="uk-UA"/>
        </w:rPr>
        <w:t xml:space="preserve">, </w:t>
      </w:r>
      <w:r w:rsidR="006D3D6A">
        <w:rPr>
          <w:rFonts w:ascii="Times New Roman" w:hAnsi="Times New Roman" w:cs="Times New Roman"/>
          <w:sz w:val="32"/>
          <w:szCs w:val="32"/>
          <w:lang w:val="uk-UA"/>
        </w:rPr>
        <w:t>щоб не допустити проповідування єресі оточуючим людям, єретикам затикали рот  кляпом</w:t>
      </w:r>
      <w:r w:rsidR="008618FA">
        <w:rPr>
          <w:rFonts w:ascii="Times New Roman" w:hAnsi="Times New Roman" w:cs="Times New Roman"/>
          <w:i/>
          <w:iCs/>
          <w:sz w:val="32"/>
          <w:szCs w:val="32"/>
          <w:lang w:val="uk-UA"/>
        </w:rPr>
        <w:t xml:space="preserve">. </w:t>
      </w:r>
      <w:r w:rsidR="008618FA">
        <w:rPr>
          <w:rFonts w:ascii="Times New Roman" w:hAnsi="Times New Roman" w:cs="Times New Roman"/>
          <w:sz w:val="32"/>
          <w:szCs w:val="32"/>
          <w:lang w:val="uk-UA"/>
        </w:rPr>
        <w:t>Існувало три види санбеніто, які вказували на вид злочину та покарання яке чекало звинуваченого</w:t>
      </w:r>
      <w:r w:rsidR="00366EEF" w:rsidRPr="00366EEF">
        <w:rPr>
          <w:rFonts w:ascii="Times New Roman" w:hAnsi="Times New Roman" w:cs="Times New Roman"/>
          <w:sz w:val="32"/>
          <w:szCs w:val="32"/>
        </w:rPr>
        <w:t>.</w:t>
      </w:r>
    </w:p>
    <w:p w14:paraId="70A5C310" w14:textId="77777777" w:rsidR="002334FF" w:rsidRDefault="002334FF" w:rsidP="008A50C5">
      <w:pPr>
        <w:rPr>
          <w:rFonts w:ascii="Times New Roman" w:hAnsi="Times New Roman" w:cs="Times New Roman"/>
          <w:sz w:val="32"/>
          <w:szCs w:val="32"/>
          <w:lang w:val="uk-UA"/>
        </w:rPr>
      </w:pPr>
    </w:p>
    <w:p w14:paraId="28C79A71" w14:textId="22393A9F" w:rsidR="00366EEF" w:rsidRPr="00366EEF" w:rsidRDefault="00366EEF" w:rsidP="008A50C5">
      <w:pPr>
        <w:rPr>
          <w:rFonts w:ascii="Times New Roman" w:hAnsi="Times New Roman" w:cs="Times New Roman"/>
          <w:sz w:val="32"/>
          <w:szCs w:val="32"/>
        </w:rPr>
      </w:pPr>
      <w:r>
        <w:rPr>
          <w:rFonts w:ascii="Times New Roman" w:hAnsi="Times New Roman" w:cs="Times New Roman"/>
          <w:sz w:val="32"/>
          <w:szCs w:val="32"/>
          <w:lang w:val="uk-UA"/>
        </w:rPr>
        <w:t>Існували такі види санбеніто</w:t>
      </w:r>
      <w:r w:rsidRPr="00366EEF">
        <w:rPr>
          <w:rFonts w:ascii="Times New Roman" w:hAnsi="Times New Roman" w:cs="Times New Roman"/>
          <w:sz w:val="32"/>
          <w:szCs w:val="32"/>
        </w:rPr>
        <w:t>:</w:t>
      </w:r>
    </w:p>
    <w:p w14:paraId="1254E990" w14:textId="77777777" w:rsidR="00CD2F5C" w:rsidRPr="00CD2F5C" w:rsidRDefault="00CD2F5C" w:rsidP="00CD2F5C">
      <w:pPr>
        <w:pStyle w:val="a3"/>
        <w:ind w:left="1080"/>
        <w:rPr>
          <w:rFonts w:ascii="Times New Roman" w:hAnsi="Times New Roman" w:cs="Times New Roman"/>
          <w:i/>
          <w:iCs/>
          <w:sz w:val="32"/>
          <w:szCs w:val="32"/>
          <w:lang w:val="uk-UA"/>
        </w:rPr>
      </w:pPr>
    </w:p>
    <w:p w14:paraId="0FA15C8F" w14:textId="43C4E60F" w:rsidR="00CD2F5C" w:rsidRPr="00081B67" w:rsidRDefault="00366EEF" w:rsidP="00CD2F5C">
      <w:pPr>
        <w:pStyle w:val="a3"/>
        <w:numPr>
          <w:ilvl w:val="0"/>
          <w:numId w:val="9"/>
        </w:numPr>
        <w:rPr>
          <w:rFonts w:ascii="Times New Roman" w:hAnsi="Times New Roman" w:cs="Times New Roman"/>
          <w:b/>
          <w:bCs/>
          <w:i/>
          <w:iCs/>
          <w:sz w:val="32"/>
          <w:szCs w:val="32"/>
          <w:lang w:val="uk-UA"/>
        </w:rPr>
      </w:pPr>
      <w:r w:rsidRPr="00CD2F5C">
        <w:rPr>
          <w:rFonts w:ascii="Times New Roman" w:hAnsi="Times New Roman" w:cs="Times New Roman"/>
          <w:b/>
          <w:bCs/>
          <w:i/>
          <w:iCs/>
          <w:sz w:val="32"/>
          <w:szCs w:val="32"/>
          <w:lang w:val="en-US"/>
        </w:rPr>
        <w:t>Sanbenito</w:t>
      </w:r>
    </w:p>
    <w:p w14:paraId="097E7AE9" w14:textId="02EBE0E4" w:rsidR="00081B67" w:rsidRDefault="002334FF" w:rsidP="0099365C">
      <w:pPr>
        <w:rPr>
          <w:rFonts w:ascii="Times New Roman" w:hAnsi="Times New Roman" w:cs="Times New Roman"/>
          <w:sz w:val="32"/>
          <w:szCs w:val="32"/>
          <w:lang w:val="uk-UA"/>
        </w:rPr>
      </w:pPr>
      <w:r w:rsidRPr="00CD2F5C">
        <w:rPr>
          <w:rFonts w:ascii="Times New Roman" w:hAnsi="Times New Roman" w:cs="Times New Roman"/>
          <w:sz w:val="32"/>
          <w:szCs w:val="32"/>
          <w:lang w:val="uk-UA"/>
        </w:rPr>
        <w:t>В</w:t>
      </w:r>
      <w:r w:rsidR="00366EEF" w:rsidRPr="00CD2F5C">
        <w:rPr>
          <w:rFonts w:ascii="Times New Roman" w:hAnsi="Times New Roman" w:cs="Times New Roman"/>
          <w:sz w:val="32"/>
          <w:szCs w:val="32"/>
          <w:lang w:val="uk-UA"/>
        </w:rPr>
        <w:t xml:space="preserve">ид санбеніто, який дав назву </w:t>
      </w:r>
      <w:r w:rsidRPr="00CD2F5C">
        <w:rPr>
          <w:rFonts w:ascii="Times New Roman" w:hAnsi="Times New Roman" w:cs="Times New Roman"/>
          <w:sz w:val="32"/>
          <w:szCs w:val="32"/>
          <w:lang w:val="uk-UA"/>
        </w:rPr>
        <w:t xml:space="preserve"> цілому</w:t>
      </w:r>
      <w:r w:rsidR="00366EEF" w:rsidRPr="00CD2F5C">
        <w:rPr>
          <w:rFonts w:ascii="Times New Roman" w:hAnsi="Times New Roman" w:cs="Times New Roman"/>
          <w:sz w:val="32"/>
          <w:szCs w:val="32"/>
          <w:lang w:val="uk-UA"/>
        </w:rPr>
        <w:t xml:space="preserve"> виду</w:t>
      </w:r>
      <w:r w:rsidR="0099365C" w:rsidRPr="0099365C">
        <w:rPr>
          <w:rFonts w:ascii="Times New Roman" w:hAnsi="Times New Roman" w:cs="Times New Roman"/>
          <w:sz w:val="32"/>
          <w:szCs w:val="32"/>
        </w:rPr>
        <w:t xml:space="preserve"> </w:t>
      </w:r>
      <w:r w:rsidR="0099365C">
        <w:rPr>
          <w:rFonts w:ascii="Times New Roman" w:hAnsi="Times New Roman" w:cs="Times New Roman"/>
          <w:sz w:val="32"/>
          <w:szCs w:val="32"/>
          <w:lang w:val="uk-UA"/>
        </w:rPr>
        <w:t>подібних церемонійних</w:t>
      </w:r>
      <w:r w:rsidR="00366EEF" w:rsidRPr="00CD2F5C">
        <w:rPr>
          <w:rFonts w:ascii="Times New Roman" w:hAnsi="Times New Roman" w:cs="Times New Roman"/>
          <w:sz w:val="32"/>
          <w:szCs w:val="32"/>
          <w:lang w:val="uk-UA"/>
        </w:rPr>
        <w:t xml:space="preserve"> ряс</w:t>
      </w:r>
      <w:r w:rsidR="002D73B6" w:rsidRPr="00CD2F5C">
        <w:rPr>
          <w:rFonts w:ascii="Times New Roman" w:hAnsi="Times New Roman" w:cs="Times New Roman"/>
          <w:sz w:val="32"/>
          <w:szCs w:val="32"/>
          <w:lang w:val="uk-UA"/>
        </w:rPr>
        <w:t>. М</w:t>
      </w:r>
      <w:r w:rsidR="00366EEF" w:rsidRPr="00CD2F5C">
        <w:rPr>
          <w:rFonts w:ascii="Times New Roman" w:hAnsi="Times New Roman" w:cs="Times New Roman"/>
          <w:sz w:val="32"/>
          <w:szCs w:val="32"/>
          <w:lang w:val="uk-UA"/>
        </w:rPr>
        <w:t>ав великий візерунок гігантського червоного андрії</w:t>
      </w:r>
      <w:r w:rsidR="002D73B6" w:rsidRPr="00CD2F5C">
        <w:rPr>
          <w:rFonts w:ascii="Times New Roman" w:hAnsi="Times New Roman" w:cs="Times New Roman"/>
          <w:sz w:val="32"/>
          <w:szCs w:val="32"/>
          <w:lang w:val="uk-UA"/>
        </w:rPr>
        <w:t>в</w:t>
      </w:r>
      <w:r w:rsidR="00366EEF" w:rsidRPr="00CD2F5C">
        <w:rPr>
          <w:rFonts w:ascii="Times New Roman" w:hAnsi="Times New Roman" w:cs="Times New Roman"/>
          <w:sz w:val="32"/>
          <w:szCs w:val="32"/>
          <w:lang w:val="uk-UA"/>
        </w:rPr>
        <w:t>ського хреста, який простирався по всій передній та задній частині плащу санбеніто – носію потрібно лише публічно покаятися перед всіма. Такий вид санбеніто ввів кардинал Франциско</w:t>
      </w:r>
      <w:r w:rsidR="009640C8" w:rsidRPr="00CD2F5C">
        <w:rPr>
          <w:rFonts w:ascii="Times New Roman" w:hAnsi="Times New Roman" w:cs="Times New Roman"/>
          <w:sz w:val="32"/>
          <w:szCs w:val="32"/>
          <w:lang w:val="uk-UA"/>
        </w:rPr>
        <w:t xml:space="preserve"> Хіменес де Сіснерос.</w:t>
      </w:r>
    </w:p>
    <w:p w14:paraId="67400649" w14:textId="77777777" w:rsidR="00081B67" w:rsidRPr="0099365C" w:rsidRDefault="00081B67" w:rsidP="0099365C">
      <w:pPr>
        <w:rPr>
          <w:rFonts w:ascii="Times New Roman" w:hAnsi="Times New Roman" w:cs="Times New Roman"/>
          <w:sz w:val="32"/>
          <w:szCs w:val="32"/>
          <w:lang w:val="uk-UA"/>
        </w:rPr>
      </w:pPr>
    </w:p>
    <w:p w14:paraId="75D38D04" w14:textId="3CD32DA4" w:rsidR="00CD2F5C" w:rsidRPr="00081B67" w:rsidRDefault="002C67B8" w:rsidP="00CD2F5C">
      <w:pPr>
        <w:pStyle w:val="a3"/>
        <w:numPr>
          <w:ilvl w:val="0"/>
          <w:numId w:val="9"/>
        </w:numPr>
        <w:rPr>
          <w:rFonts w:ascii="Times New Roman" w:hAnsi="Times New Roman" w:cs="Times New Roman"/>
          <w:b/>
          <w:bCs/>
          <w:i/>
          <w:iCs/>
          <w:sz w:val="36"/>
          <w:szCs w:val="36"/>
          <w:lang w:val="uk-UA"/>
        </w:rPr>
      </w:pPr>
      <w:r w:rsidRPr="00081B67">
        <w:rPr>
          <w:rFonts w:ascii="Times New Roman" w:hAnsi="Times New Roman" w:cs="Times New Roman"/>
          <w:b/>
          <w:bCs/>
          <w:i/>
          <w:iCs/>
          <w:sz w:val="36"/>
          <w:szCs w:val="36"/>
          <w:lang w:val="uk-UA"/>
        </w:rPr>
        <w:t xml:space="preserve"> </w:t>
      </w:r>
      <w:r w:rsidR="00081B67" w:rsidRPr="00081B67">
        <w:rPr>
          <w:rFonts w:ascii="Times New Roman" w:hAnsi="Times New Roman" w:cs="Times New Roman"/>
          <w:b/>
          <w:bCs/>
          <w:i/>
          <w:iCs/>
          <w:sz w:val="36"/>
          <w:szCs w:val="36"/>
          <w:lang w:val="en-US"/>
        </w:rPr>
        <w:t>Samarra</w:t>
      </w:r>
    </w:p>
    <w:p w14:paraId="23EA8CB4" w14:textId="41D13AC3" w:rsidR="002334FF" w:rsidRPr="00081B67" w:rsidRDefault="00ED5A80" w:rsidP="00081B67">
      <w:pPr>
        <w:rPr>
          <w:rFonts w:ascii="Times New Roman" w:hAnsi="Times New Roman" w:cs="Times New Roman"/>
          <w:sz w:val="32"/>
          <w:szCs w:val="32"/>
          <w:lang w:val="uk-UA"/>
        </w:rPr>
      </w:pPr>
      <w:r w:rsidRPr="00CD2F5C">
        <w:rPr>
          <w:rFonts w:ascii="Times New Roman" w:hAnsi="Times New Roman" w:cs="Times New Roman"/>
          <w:sz w:val="32"/>
          <w:szCs w:val="32"/>
          <w:lang w:val="uk-UA"/>
        </w:rPr>
        <w:t xml:space="preserve">Це </w:t>
      </w:r>
      <w:r w:rsidR="002C67B8" w:rsidRPr="00CD2F5C">
        <w:rPr>
          <w:rFonts w:ascii="Times New Roman" w:hAnsi="Times New Roman" w:cs="Times New Roman"/>
          <w:sz w:val="32"/>
          <w:szCs w:val="32"/>
          <w:lang w:val="uk-UA"/>
        </w:rPr>
        <w:t>вид санбеніто, який відрізняли за вишитими на ньому інфернальними візерунками драконів. Такий вид санбеніто був передбаченний для нерозкаяних єретиків</w:t>
      </w:r>
      <w:r w:rsidR="00366EEF" w:rsidRPr="00CD2F5C">
        <w:rPr>
          <w:rFonts w:ascii="Times New Roman" w:hAnsi="Times New Roman" w:cs="Times New Roman"/>
          <w:sz w:val="32"/>
          <w:szCs w:val="32"/>
          <w:lang w:val="uk-UA"/>
        </w:rPr>
        <w:t>, яких чекало полум</w:t>
      </w:r>
      <w:r w:rsidR="00366EEF" w:rsidRPr="00CD2F5C">
        <w:rPr>
          <w:rFonts w:ascii="Times New Roman" w:hAnsi="Times New Roman" w:cs="Times New Roman"/>
          <w:sz w:val="32"/>
          <w:szCs w:val="32"/>
        </w:rPr>
        <w:t>’</w:t>
      </w:r>
      <w:r w:rsidR="00366EEF" w:rsidRPr="00CD2F5C">
        <w:rPr>
          <w:rFonts w:ascii="Times New Roman" w:hAnsi="Times New Roman" w:cs="Times New Roman"/>
          <w:sz w:val="32"/>
          <w:szCs w:val="32"/>
          <w:lang w:val="uk-UA"/>
        </w:rPr>
        <w:t>я як у цьому житті, так і в наступному.</w:t>
      </w:r>
    </w:p>
    <w:p w14:paraId="2A139657" w14:textId="77777777" w:rsidR="002334FF" w:rsidRPr="00DB7D82" w:rsidRDefault="002334FF" w:rsidP="002334FF">
      <w:pPr>
        <w:pStyle w:val="a3"/>
        <w:ind w:left="1080"/>
        <w:rPr>
          <w:rFonts w:ascii="Times New Roman" w:hAnsi="Times New Roman" w:cs="Times New Roman"/>
          <w:sz w:val="32"/>
          <w:szCs w:val="32"/>
          <w:lang w:val="uk-UA"/>
        </w:rPr>
      </w:pPr>
    </w:p>
    <w:p w14:paraId="21966EBC" w14:textId="0623BDAE" w:rsidR="002334FF" w:rsidRPr="00AB3192" w:rsidRDefault="00366EEF" w:rsidP="00AB3192">
      <w:pPr>
        <w:pStyle w:val="a3"/>
        <w:numPr>
          <w:ilvl w:val="0"/>
          <w:numId w:val="9"/>
        </w:numPr>
        <w:rPr>
          <w:rFonts w:ascii="Times New Roman" w:hAnsi="Times New Roman" w:cs="Times New Roman"/>
          <w:b/>
          <w:bCs/>
          <w:sz w:val="36"/>
          <w:szCs w:val="36"/>
          <w:lang w:val="uk-UA"/>
        </w:rPr>
      </w:pPr>
      <w:r w:rsidRPr="00CD2F5C">
        <w:rPr>
          <w:rFonts w:ascii="Times New Roman" w:hAnsi="Times New Roman" w:cs="Times New Roman"/>
          <w:b/>
          <w:bCs/>
          <w:i/>
          <w:iCs/>
          <w:sz w:val="36"/>
          <w:szCs w:val="36"/>
          <w:lang w:val="es-BO"/>
        </w:rPr>
        <w:t>Fuego</w:t>
      </w:r>
      <w:r w:rsidRPr="00CD2F5C">
        <w:rPr>
          <w:rFonts w:ascii="Times New Roman" w:hAnsi="Times New Roman" w:cs="Times New Roman"/>
          <w:b/>
          <w:bCs/>
          <w:sz w:val="36"/>
          <w:szCs w:val="36"/>
          <w:lang w:val="uk-UA"/>
        </w:rPr>
        <w:t>-</w:t>
      </w:r>
      <w:r w:rsidRPr="00CD2F5C">
        <w:rPr>
          <w:rFonts w:ascii="Times New Roman" w:hAnsi="Times New Roman" w:cs="Times New Roman"/>
          <w:b/>
          <w:bCs/>
          <w:i/>
          <w:iCs/>
          <w:sz w:val="36"/>
          <w:szCs w:val="36"/>
          <w:lang w:val="es-BO"/>
        </w:rPr>
        <w:t>revolto</w:t>
      </w:r>
    </w:p>
    <w:p w14:paraId="38B6F235" w14:textId="0B74493B" w:rsidR="00366EEF" w:rsidRPr="00ED5A80" w:rsidRDefault="00ED5A80" w:rsidP="00ED5A80">
      <w:pPr>
        <w:rPr>
          <w:rFonts w:ascii="Times New Roman" w:hAnsi="Times New Roman" w:cs="Times New Roman"/>
          <w:sz w:val="32"/>
          <w:szCs w:val="32"/>
          <w:lang w:val="uk-UA"/>
        </w:rPr>
      </w:pPr>
      <w:r>
        <w:rPr>
          <w:rFonts w:ascii="Times New Roman" w:hAnsi="Times New Roman" w:cs="Times New Roman"/>
          <w:sz w:val="32"/>
          <w:szCs w:val="32"/>
          <w:lang w:val="uk-UA"/>
        </w:rPr>
        <w:t>Т</w:t>
      </w:r>
      <w:r w:rsidR="00366EEF" w:rsidRPr="00ED5A80">
        <w:rPr>
          <w:rFonts w:ascii="Times New Roman" w:hAnsi="Times New Roman" w:cs="Times New Roman"/>
          <w:sz w:val="32"/>
          <w:szCs w:val="32"/>
          <w:lang w:val="uk-UA"/>
        </w:rPr>
        <w:t>акий вид санбеніто мав візерунок з полум’ям направленим донизу, такий єретика розкаївся занадто пізно, і його також чекало спалення але після гаротування.</w:t>
      </w:r>
    </w:p>
    <w:p w14:paraId="69C7A25D" w14:textId="74B75874" w:rsidR="005F5F45" w:rsidRDefault="005F5F45" w:rsidP="008A50C5">
      <w:pPr>
        <w:rPr>
          <w:rFonts w:ascii="Times New Roman" w:hAnsi="Times New Roman" w:cs="Times New Roman"/>
          <w:sz w:val="32"/>
          <w:szCs w:val="32"/>
          <w:lang w:val="uk-UA"/>
        </w:rPr>
      </w:pPr>
      <w:r>
        <w:rPr>
          <w:rFonts w:ascii="Times New Roman" w:hAnsi="Times New Roman" w:cs="Times New Roman"/>
          <w:sz w:val="32"/>
          <w:szCs w:val="32"/>
          <w:lang w:val="uk-UA"/>
        </w:rPr>
        <w:t>П</w:t>
      </w:r>
      <w:r w:rsidR="008618FA" w:rsidRPr="008618FA">
        <w:rPr>
          <w:rFonts w:ascii="Times New Roman" w:hAnsi="Times New Roman" w:cs="Times New Roman"/>
          <w:sz w:val="32"/>
          <w:szCs w:val="32"/>
          <w:lang w:val="uk-UA"/>
        </w:rPr>
        <w:t xml:space="preserve">роцесія, яка формувалася, щоб дістатися до місця проведення </w:t>
      </w:r>
      <w:r>
        <w:rPr>
          <w:rFonts w:ascii="Times New Roman" w:hAnsi="Times New Roman" w:cs="Times New Roman"/>
          <w:sz w:val="32"/>
          <w:szCs w:val="32"/>
          <w:lang w:val="uk-UA"/>
        </w:rPr>
        <w:t>ауто-да-фе</w:t>
      </w:r>
      <w:r w:rsidR="008618FA" w:rsidRPr="008618FA">
        <w:rPr>
          <w:rFonts w:ascii="Times New Roman" w:hAnsi="Times New Roman" w:cs="Times New Roman"/>
          <w:sz w:val="32"/>
          <w:szCs w:val="32"/>
          <w:lang w:val="uk-UA"/>
        </w:rPr>
        <w:t xml:space="preserve"> мала свої правила щодо порядку та розподілу учасників: </w:t>
      </w:r>
      <w:r w:rsidR="008618FA">
        <w:rPr>
          <w:rFonts w:ascii="Times New Roman" w:hAnsi="Times New Roman" w:cs="Times New Roman"/>
          <w:sz w:val="32"/>
          <w:szCs w:val="32"/>
          <w:lang w:val="uk-UA"/>
        </w:rPr>
        <w:t>у</w:t>
      </w:r>
      <w:r w:rsidR="008618FA" w:rsidRPr="008618FA">
        <w:rPr>
          <w:rFonts w:ascii="Times New Roman" w:hAnsi="Times New Roman" w:cs="Times New Roman"/>
          <w:sz w:val="32"/>
          <w:szCs w:val="32"/>
          <w:lang w:val="uk-UA"/>
        </w:rPr>
        <w:t xml:space="preserve">в'язнених на світанку </w:t>
      </w:r>
      <w:r>
        <w:rPr>
          <w:rFonts w:ascii="Times New Roman" w:hAnsi="Times New Roman" w:cs="Times New Roman"/>
          <w:sz w:val="32"/>
          <w:szCs w:val="32"/>
          <w:lang w:val="uk-UA"/>
        </w:rPr>
        <w:t xml:space="preserve">повинні були </w:t>
      </w:r>
      <w:r w:rsidR="008618FA" w:rsidRPr="008618FA">
        <w:rPr>
          <w:rFonts w:ascii="Times New Roman" w:hAnsi="Times New Roman" w:cs="Times New Roman"/>
          <w:sz w:val="32"/>
          <w:szCs w:val="32"/>
          <w:lang w:val="uk-UA"/>
        </w:rPr>
        <w:t>відвез</w:t>
      </w:r>
      <w:r>
        <w:rPr>
          <w:rFonts w:ascii="Times New Roman" w:hAnsi="Times New Roman" w:cs="Times New Roman"/>
          <w:sz w:val="32"/>
          <w:szCs w:val="32"/>
          <w:lang w:val="uk-UA"/>
        </w:rPr>
        <w:t>т</w:t>
      </w:r>
      <w:r w:rsidR="008618FA" w:rsidRPr="008618FA">
        <w:rPr>
          <w:rFonts w:ascii="Times New Roman" w:hAnsi="Times New Roman" w:cs="Times New Roman"/>
          <w:sz w:val="32"/>
          <w:szCs w:val="32"/>
          <w:lang w:val="uk-UA"/>
        </w:rPr>
        <w:t xml:space="preserve">и з в'язниці інквізиції до каплиці </w:t>
      </w:r>
      <w:r>
        <w:rPr>
          <w:rFonts w:ascii="Times New Roman" w:hAnsi="Times New Roman" w:cs="Times New Roman"/>
          <w:sz w:val="32"/>
          <w:szCs w:val="32"/>
          <w:lang w:val="uk-UA"/>
        </w:rPr>
        <w:t>Інквізиції</w:t>
      </w:r>
      <w:r w:rsidR="008618FA" w:rsidRPr="008618FA">
        <w:rPr>
          <w:rFonts w:ascii="Times New Roman" w:hAnsi="Times New Roman" w:cs="Times New Roman"/>
          <w:sz w:val="32"/>
          <w:szCs w:val="32"/>
          <w:lang w:val="uk-UA"/>
        </w:rPr>
        <w:t>, звідки вируш</w:t>
      </w:r>
      <w:r>
        <w:rPr>
          <w:rFonts w:ascii="Times New Roman" w:hAnsi="Times New Roman" w:cs="Times New Roman"/>
          <w:sz w:val="32"/>
          <w:szCs w:val="32"/>
          <w:lang w:val="uk-UA"/>
        </w:rPr>
        <w:t>увал</w:t>
      </w:r>
      <w:r w:rsidR="008618FA" w:rsidRPr="008618FA">
        <w:rPr>
          <w:rFonts w:ascii="Times New Roman" w:hAnsi="Times New Roman" w:cs="Times New Roman"/>
          <w:sz w:val="32"/>
          <w:szCs w:val="32"/>
          <w:lang w:val="uk-UA"/>
        </w:rPr>
        <w:t xml:space="preserve">а вся процесія. Хрест на чолі </w:t>
      </w:r>
      <w:r w:rsidR="008618FA" w:rsidRPr="008618FA">
        <w:rPr>
          <w:rFonts w:ascii="Times New Roman" w:hAnsi="Times New Roman" w:cs="Times New Roman"/>
          <w:sz w:val="32"/>
          <w:szCs w:val="32"/>
          <w:lang w:val="uk-UA"/>
        </w:rPr>
        <w:lastRenderedPageBreak/>
        <w:t xml:space="preserve">процесії ніс судовий прокурор, який зазвичай їхав </w:t>
      </w:r>
      <w:r>
        <w:rPr>
          <w:rFonts w:ascii="Times New Roman" w:hAnsi="Times New Roman" w:cs="Times New Roman"/>
          <w:sz w:val="32"/>
          <w:szCs w:val="32"/>
          <w:lang w:val="uk-UA"/>
        </w:rPr>
        <w:t>на коні</w:t>
      </w:r>
      <w:r w:rsidR="008618FA" w:rsidRPr="008618FA">
        <w:rPr>
          <w:rFonts w:ascii="Times New Roman" w:hAnsi="Times New Roman" w:cs="Times New Roman"/>
          <w:sz w:val="32"/>
          <w:szCs w:val="32"/>
          <w:lang w:val="uk-UA"/>
        </w:rPr>
        <w:t>. Позаду нього пішки йшли примирені в'язні зі свічками на знак покаяння. Далі йшли домініканці, перед в’язнями,</w:t>
      </w:r>
      <w:r>
        <w:rPr>
          <w:rFonts w:ascii="Times New Roman" w:hAnsi="Times New Roman" w:cs="Times New Roman"/>
          <w:sz w:val="32"/>
          <w:szCs w:val="32"/>
          <w:lang w:val="uk-UA"/>
        </w:rPr>
        <w:t xml:space="preserve"> </w:t>
      </w:r>
      <w:r w:rsidR="008618FA" w:rsidRPr="008618FA">
        <w:rPr>
          <w:rFonts w:ascii="Times New Roman" w:hAnsi="Times New Roman" w:cs="Times New Roman"/>
          <w:sz w:val="32"/>
          <w:szCs w:val="32"/>
          <w:lang w:val="uk-UA"/>
        </w:rPr>
        <w:t>засудженими на смерть</w:t>
      </w:r>
      <w:r>
        <w:rPr>
          <w:rFonts w:ascii="Times New Roman" w:hAnsi="Times New Roman" w:cs="Times New Roman"/>
          <w:sz w:val="32"/>
          <w:szCs w:val="32"/>
          <w:lang w:val="uk-UA"/>
        </w:rPr>
        <w:t>, з</w:t>
      </w:r>
      <w:r w:rsidRPr="005F5F45">
        <w:rPr>
          <w:rFonts w:ascii="Times New Roman" w:hAnsi="Times New Roman" w:cs="Times New Roman"/>
          <w:sz w:val="32"/>
          <w:szCs w:val="32"/>
          <w:lang w:val="uk-UA"/>
        </w:rPr>
        <w:t xml:space="preserve">а ними йшли </w:t>
      </w:r>
      <w:r>
        <w:rPr>
          <w:rFonts w:ascii="Times New Roman" w:hAnsi="Times New Roman" w:cs="Times New Roman"/>
          <w:sz w:val="32"/>
          <w:szCs w:val="32"/>
          <w:lang w:val="uk-UA"/>
        </w:rPr>
        <w:t>фамільярес</w:t>
      </w:r>
      <w:r w:rsidRPr="005F5F45">
        <w:rPr>
          <w:rFonts w:ascii="Times New Roman" w:hAnsi="Times New Roman" w:cs="Times New Roman"/>
          <w:sz w:val="32"/>
          <w:szCs w:val="32"/>
          <w:lang w:val="uk-UA"/>
        </w:rPr>
        <w:t xml:space="preserve"> інквізиції,</w:t>
      </w:r>
      <w:r>
        <w:rPr>
          <w:rFonts w:ascii="Times New Roman" w:hAnsi="Times New Roman" w:cs="Times New Roman"/>
          <w:sz w:val="32"/>
          <w:szCs w:val="32"/>
          <w:lang w:val="uk-UA"/>
        </w:rPr>
        <w:t xml:space="preserve"> в кінці </w:t>
      </w:r>
      <w:r w:rsidRPr="005F5F45">
        <w:rPr>
          <w:rFonts w:ascii="Times New Roman" w:hAnsi="Times New Roman" w:cs="Times New Roman"/>
          <w:sz w:val="32"/>
          <w:szCs w:val="32"/>
          <w:lang w:val="uk-UA"/>
        </w:rPr>
        <w:t>процесі</w:t>
      </w:r>
      <w:r>
        <w:rPr>
          <w:rFonts w:ascii="Times New Roman" w:hAnsi="Times New Roman" w:cs="Times New Roman"/>
          <w:sz w:val="32"/>
          <w:szCs w:val="32"/>
          <w:lang w:val="uk-UA"/>
        </w:rPr>
        <w:t xml:space="preserve">ї </w:t>
      </w:r>
      <w:r w:rsidRPr="005F5F45">
        <w:rPr>
          <w:rFonts w:ascii="Times New Roman" w:hAnsi="Times New Roman" w:cs="Times New Roman"/>
          <w:sz w:val="32"/>
          <w:szCs w:val="32"/>
          <w:lang w:val="uk-UA"/>
        </w:rPr>
        <w:t>спочатку</w:t>
      </w:r>
      <w:r>
        <w:rPr>
          <w:rFonts w:ascii="Times New Roman" w:hAnsi="Times New Roman" w:cs="Times New Roman"/>
          <w:sz w:val="32"/>
          <w:szCs w:val="32"/>
          <w:lang w:val="uk-UA"/>
        </w:rPr>
        <w:t xml:space="preserve"> йшли</w:t>
      </w:r>
      <w:r w:rsidRPr="005F5F45">
        <w:rPr>
          <w:rFonts w:ascii="Times New Roman" w:hAnsi="Times New Roman" w:cs="Times New Roman"/>
          <w:sz w:val="32"/>
          <w:szCs w:val="32"/>
          <w:lang w:val="uk-UA"/>
        </w:rPr>
        <w:t xml:space="preserve"> кінні </w:t>
      </w:r>
      <w:r>
        <w:rPr>
          <w:rFonts w:ascii="Times New Roman" w:hAnsi="Times New Roman" w:cs="Times New Roman"/>
          <w:sz w:val="32"/>
          <w:szCs w:val="32"/>
          <w:lang w:val="uk-UA"/>
        </w:rPr>
        <w:t>воїни</w:t>
      </w:r>
      <w:r w:rsidRPr="005F5F45">
        <w:rPr>
          <w:rFonts w:ascii="Times New Roman" w:hAnsi="Times New Roman" w:cs="Times New Roman"/>
          <w:sz w:val="32"/>
          <w:szCs w:val="32"/>
          <w:lang w:val="uk-UA"/>
        </w:rPr>
        <w:t>, а потім представники релігійних громад, що існують у місті</w:t>
      </w:r>
      <w:r>
        <w:rPr>
          <w:rFonts w:ascii="Times New Roman" w:hAnsi="Times New Roman" w:cs="Times New Roman"/>
          <w:sz w:val="32"/>
          <w:szCs w:val="32"/>
          <w:lang w:val="uk-UA"/>
        </w:rPr>
        <w:t xml:space="preserve">. </w:t>
      </w:r>
      <w:r w:rsidRPr="005F5F45">
        <w:rPr>
          <w:rFonts w:ascii="Times New Roman" w:hAnsi="Times New Roman" w:cs="Times New Roman"/>
          <w:sz w:val="32"/>
          <w:szCs w:val="32"/>
          <w:lang w:val="uk-UA"/>
        </w:rPr>
        <w:t>Як тільки процесія Білого Хреста прибу</w:t>
      </w:r>
      <w:r>
        <w:rPr>
          <w:rFonts w:ascii="Times New Roman" w:hAnsi="Times New Roman" w:cs="Times New Roman"/>
          <w:sz w:val="32"/>
          <w:szCs w:val="32"/>
          <w:lang w:val="uk-UA"/>
        </w:rPr>
        <w:t>ва</w:t>
      </w:r>
      <w:r w:rsidRPr="005F5F45">
        <w:rPr>
          <w:rFonts w:ascii="Times New Roman" w:hAnsi="Times New Roman" w:cs="Times New Roman"/>
          <w:sz w:val="32"/>
          <w:szCs w:val="32"/>
          <w:lang w:val="uk-UA"/>
        </w:rPr>
        <w:t>ла на площу чи храм, де мала відбутися ауто-да-фе, а засуджені, інквізитори та влада зай</w:t>
      </w:r>
      <w:r w:rsidR="006D3D6A">
        <w:rPr>
          <w:rFonts w:ascii="Times New Roman" w:hAnsi="Times New Roman" w:cs="Times New Roman"/>
          <w:sz w:val="32"/>
          <w:szCs w:val="32"/>
          <w:lang w:val="uk-UA"/>
        </w:rPr>
        <w:t>мали</w:t>
      </w:r>
      <w:r w:rsidRPr="005F5F45">
        <w:rPr>
          <w:rFonts w:ascii="Times New Roman" w:hAnsi="Times New Roman" w:cs="Times New Roman"/>
          <w:sz w:val="32"/>
          <w:szCs w:val="32"/>
          <w:lang w:val="uk-UA"/>
        </w:rPr>
        <w:t xml:space="preserve"> місця, які вони зарезервували, захід розпочався </w:t>
      </w:r>
      <w:r w:rsidR="006D3D6A">
        <w:rPr>
          <w:rFonts w:ascii="Times New Roman" w:hAnsi="Times New Roman" w:cs="Times New Roman"/>
          <w:sz w:val="32"/>
          <w:szCs w:val="32"/>
          <w:lang w:val="uk-UA"/>
        </w:rPr>
        <w:t>проповіддю проповідника, який закликав покаятися тих хто ще не розкаявся, якщо хтось з засуджених на смерть зізнавався у єресі, його чекало гаротування, а потім спалення на вогнищі</w:t>
      </w:r>
      <w:r w:rsidR="00ED423A">
        <w:rPr>
          <w:rFonts w:ascii="Times New Roman" w:hAnsi="Times New Roman" w:cs="Times New Roman"/>
          <w:sz w:val="32"/>
          <w:szCs w:val="32"/>
          <w:lang w:val="uk-UA"/>
        </w:rPr>
        <w:t>. Ті хто не розкаявся були спалені живцем, інколи вони каялися під час спалювання, після чого вогнище загасали і задушували єретика перед тим як спалити його тіло.</w:t>
      </w:r>
    </w:p>
    <w:p w14:paraId="03B609A8" w14:textId="08E7561C" w:rsidR="006D3D6A" w:rsidRDefault="006D3D6A" w:rsidP="008A50C5">
      <w:pPr>
        <w:rPr>
          <w:rFonts w:ascii="Times New Roman" w:hAnsi="Times New Roman" w:cs="Times New Roman"/>
          <w:sz w:val="32"/>
          <w:szCs w:val="32"/>
          <w:lang w:val="uk-UA"/>
        </w:rPr>
      </w:pPr>
      <w:r>
        <w:rPr>
          <w:rFonts w:ascii="Times New Roman" w:hAnsi="Times New Roman" w:cs="Times New Roman"/>
          <w:sz w:val="32"/>
          <w:szCs w:val="32"/>
          <w:lang w:val="uk-UA"/>
        </w:rPr>
        <w:t>Після проповіді, кожному єретику</w:t>
      </w:r>
      <w:r w:rsidR="00ED423A">
        <w:rPr>
          <w:rFonts w:ascii="Times New Roman" w:hAnsi="Times New Roman" w:cs="Times New Roman"/>
          <w:sz w:val="32"/>
          <w:szCs w:val="32"/>
          <w:lang w:val="uk-UA"/>
        </w:rPr>
        <w:t xml:space="preserve"> </w:t>
      </w:r>
      <w:r>
        <w:rPr>
          <w:rFonts w:ascii="Times New Roman" w:hAnsi="Times New Roman" w:cs="Times New Roman"/>
          <w:sz w:val="32"/>
          <w:szCs w:val="32"/>
          <w:lang w:val="uk-UA"/>
        </w:rPr>
        <w:t>зачитували покарання коли той робив шаг вперед</w:t>
      </w:r>
      <w:r w:rsidR="00ED423A">
        <w:rPr>
          <w:rFonts w:ascii="Times New Roman" w:hAnsi="Times New Roman" w:cs="Times New Roman"/>
          <w:sz w:val="32"/>
          <w:szCs w:val="32"/>
          <w:lang w:val="uk-UA"/>
        </w:rPr>
        <w:t>, оскільки всі єретики знаходилися у клітках на платформі, то кожного єретика випускали під час зачитування вироку по-одному.</w:t>
      </w:r>
    </w:p>
    <w:p w14:paraId="773B4526" w14:textId="394FF09D" w:rsidR="008618FA" w:rsidRDefault="006D3D6A" w:rsidP="008A50C5">
      <w:pPr>
        <w:rPr>
          <w:rFonts w:ascii="Times New Roman" w:hAnsi="Times New Roman" w:cs="Times New Roman"/>
          <w:sz w:val="32"/>
          <w:szCs w:val="32"/>
          <w:lang w:val="uk-UA"/>
        </w:rPr>
      </w:pPr>
      <w:r>
        <w:rPr>
          <w:rFonts w:ascii="Times New Roman" w:hAnsi="Times New Roman" w:cs="Times New Roman"/>
          <w:sz w:val="32"/>
          <w:szCs w:val="32"/>
          <w:lang w:val="uk-UA"/>
        </w:rPr>
        <w:t>Якщо людина розкаялася перед ауто-да-фе і примирилася з церквою, тоді інквізитор задавав питання про католицькі догми, якщо примиренна людина відповідала на них</w:t>
      </w:r>
      <w:r w:rsidRPr="006D3D6A">
        <w:rPr>
          <w:rFonts w:ascii="Times New Roman" w:hAnsi="Times New Roman" w:cs="Times New Roman"/>
          <w:sz w:val="32"/>
          <w:szCs w:val="32"/>
          <w:lang w:val="uk-UA"/>
        </w:rPr>
        <w:t>:</w:t>
      </w:r>
      <w:r>
        <w:rPr>
          <w:rFonts w:ascii="Times New Roman" w:hAnsi="Times New Roman" w:cs="Times New Roman"/>
          <w:sz w:val="32"/>
          <w:szCs w:val="32"/>
          <w:lang w:val="uk-UA"/>
        </w:rPr>
        <w:t xml:space="preserve"> </w:t>
      </w:r>
      <w:r w:rsidRPr="006D3D6A">
        <w:rPr>
          <w:rFonts w:ascii="Times New Roman" w:hAnsi="Times New Roman" w:cs="Times New Roman"/>
          <w:sz w:val="32"/>
          <w:szCs w:val="32"/>
          <w:lang w:val="uk-UA"/>
        </w:rPr>
        <w:t>“</w:t>
      </w:r>
      <w:r>
        <w:rPr>
          <w:rFonts w:ascii="Times New Roman" w:hAnsi="Times New Roman" w:cs="Times New Roman"/>
          <w:sz w:val="32"/>
          <w:szCs w:val="32"/>
          <w:lang w:val="uk-UA"/>
        </w:rPr>
        <w:t xml:space="preserve"> Я вірю</w:t>
      </w:r>
      <w:r w:rsidRPr="006D3D6A">
        <w:rPr>
          <w:rFonts w:ascii="Times New Roman" w:hAnsi="Times New Roman" w:cs="Times New Roman"/>
          <w:sz w:val="32"/>
          <w:szCs w:val="32"/>
          <w:lang w:val="uk-UA"/>
        </w:rPr>
        <w:t>”</w:t>
      </w:r>
      <w:r>
        <w:rPr>
          <w:rFonts w:ascii="Times New Roman" w:hAnsi="Times New Roman" w:cs="Times New Roman"/>
          <w:sz w:val="32"/>
          <w:szCs w:val="32"/>
          <w:lang w:val="uk-UA"/>
        </w:rPr>
        <w:t xml:space="preserve">, то його прощали після того як були зачитані молитви. </w:t>
      </w:r>
      <w:r w:rsidR="005F5F45" w:rsidRPr="005F5F45">
        <w:rPr>
          <w:rFonts w:ascii="Times New Roman" w:hAnsi="Times New Roman" w:cs="Times New Roman"/>
          <w:sz w:val="32"/>
          <w:szCs w:val="32"/>
          <w:lang w:val="uk-UA"/>
        </w:rPr>
        <w:t xml:space="preserve">Інквізиція, як правило, засуджувала винного до бичування </w:t>
      </w:r>
      <w:r w:rsidR="005F5F45">
        <w:rPr>
          <w:rFonts w:ascii="Times New Roman" w:hAnsi="Times New Roman" w:cs="Times New Roman"/>
          <w:sz w:val="32"/>
          <w:szCs w:val="32"/>
          <w:lang w:val="uk-UA"/>
        </w:rPr>
        <w:t>у той час коли засуджений прогулювався</w:t>
      </w:r>
      <w:r w:rsidR="005F5F45" w:rsidRPr="005F5F45">
        <w:rPr>
          <w:rFonts w:ascii="Times New Roman" w:hAnsi="Times New Roman" w:cs="Times New Roman"/>
          <w:sz w:val="32"/>
          <w:szCs w:val="32"/>
          <w:lang w:val="uk-UA"/>
        </w:rPr>
        <w:t>, у цьому випадку</w:t>
      </w:r>
      <w:r w:rsidR="005F5F45">
        <w:rPr>
          <w:rFonts w:ascii="Times New Roman" w:hAnsi="Times New Roman" w:cs="Times New Roman"/>
          <w:sz w:val="32"/>
          <w:szCs w:val="32"/>
          <w:lang w:val="uk-UA"/>
        </w:rPr>
        <w:t xml:space="preserve"> звинувачений</w:t>
      </w:r>
      <w:r w:rsidR="005F5F45" w:rsidRPr="005F5F45">
        <w:rPr>
          <w:rFonts w:ascii="Times New Roman" w:hAnsi="Times New Roman" w:cs="Times New Roman"/>
          <w:sz w:val="32"/>
          <w:szCs w:val="32"/>
          <w:lang w:val="uk-UA"/>
        </w:rPr>
        <w:t xml:space="preserve"> (якщо це був чоловік) мав з’явитися голим до пояса, часто сідаючи верхи на </w:t>
      </w:r>
      <w:r w:rsidR="005F5F45">
        <w:rPr>
          <w:rFonts w:ascii="Times New Roman" w:hAnsi="Times New Roman" w:cs="Times New Roman"/>
          <w:sz w:val="32"/>
          <w:szCs w:val="32"/>
          <w:lang w:val="uk-UA"/>
        </w:rPr>
        <w:t>віслюку</w:t>
      </w:r>
      <w:r w:rsidR="005F5F45" w:rsidRPr="005F5F45">
        <w:rPr>
          <w:rFonts w:ascii="Times New Roman" w:hAnsi="Times New Roman" w:cs="Times New Roman"/>
          <w:sz w:val="32"/>
          <w:szCs w:val="32"/>
          <w:lang w:val="uk-UA"/>
        </w:rPr>
        <w:t xml:space="preserve">, </w:t>
      </w:r>
      <w:r w:rsidR="005F5F45">
        <w:rPr>
          <w:rFonts w:ascii="Times New Roman" w:hAnsi="Times New Roman" w:cs="Times New Roman"/>
          <w:sz w:val="32"/>
          <w:szCs w:val="32"/>
          <w:lang w:val="uk-UA"/>
        </w:rPr>
        <w:t>люди які з</w:t>
      </w:r>
      <w:r>
        <w:rPr>
          <w:rFonts w:ascii="Times New Roman" w:hAnsi="Times New Roman" w:cs="Times New Roman"/>
          <w:sz w:val="32"/>
          <w:szCs w:val="32"/>
          <w:lang w:val="uk-UA"/>
        </w:rPr>
        <w:t>у</w:t>
      </w:r>
      <w:r w:rsidR="005F5F45">
        <w:rPr>
          <w:rFonts w:ascii="Times New Roman" w:hAnsi="Times New Roman" w:cs="Times New Roman"/>
          <w:sz w:val="32"/>
          <w:szCs w:val="32"/>
          <w:lang w:val="uk-UA"/>
        </w:rPr>
        <w:t>стрічалися єретику</w:t>
      </w:r>
      <w:r w:rsidR="005F5F45" w:rsidRPr="005F5F45">
        <w:rPr>
          <w:rFonts w:ascii="Times New Roman" w:hAnsi="Times New Roman" w:cs="Times New Roman"/>
          <w:sz w:val="32"/>
          <w:szCs w:val="32"/>
          <w:lang w:val="uk-UA"/>
        </w:rPr>
        <w:t xml:space="preserve"> демонстрували ненависть до єресі, </w:t>
      </w:r>
      <w:r w:rsidR="005F5F45">
        <w:rPr>
          <w:rFonts w:ascii="Times New Roman" w:hAnsi="Times New Roman" w:cs="Times New Roman"/>
          <w:sz w:val="32"/>
          <w:szCs w:val="32"/>
          <w:lang w:val="uk-UA"/>
        </w:rPr>
        <w:t xml:space="preserve">жбурляючи </w:t>
      </w:r>
      <w:r w:rsidR="005F5F45" w:rsidRPr="005F5F45">
        <w:rPr>
          <w:rFonts w:ascii="Times New Roman" w:hAnsi="Times New Roman" w:cs="Times New Roman"/>
          <w:sz w:val="32"/>
          <w:szCs w:val="32"/>
          <w:lang w:val="uk-UA"/>
        </w:rPr>
        <w:t>каміння</w:t>
      </w:r>
      <w:r w:rsidR="005F5F45">
        <w:rPr>
          <w:rFonts w:ascii="Times New Roman" w:hAnsi="Times New Roman" w:cs="Times New Roman"/>
          <w:sz w:val="32"/>
          <w:szCs w:val="32"/>
          <w:lang w:val="uk-UA"/>
        </w:rPr>
        <w:t>м в єретика</w:t>
      </w:r>
      <w:r w:rsidR="005F5F45" w:rsidRPr="005F5F45">
        <w:rPr>
          <w:rFonts w:ascii="Times New Roman" w:hAnsi="Times New Roman" w:cs="Times New Roman"/>
          <w:sz w:val="32"/>
          <w:szCs w:val="32"/>
          <w:lang w:val="uk-UA"/>
        </w:rPr>
        <w:t>.</w:t>
      </w:r>
      <w:r w:rsidR="000B6194">
        <w:rPr>
          <w:rFonts w:ascii="Times New Roman" w:hAnsi="Times New Roman" w:cs="Times New Roman"/>
          <w:sz w:val="32"/>
          <w:szCs w:val="32"/>
          <w:lang w:val="uk-UA"/>
        </w:rPr>
        <w:t xml:space="preserve"> Іншим</w:t>
      </w:r>
      <w:r w:rsidR="00ED423A">
        <w:rPr>
          <w:rFonts w:ascii="Times New Roman" w:hAnsi="Times New Roman" w:cs="Times New Roman"/>
          <w:sz w:val="32"/>
          <w:szCs w:val="32"/>
          <w:lang w:val="uk-UA"/>
        </w:rPr>
        <w:t>м</w:t>
      </w:r>
      <w:r w:rsidR="000B6194">
        <w:rPr>
          <w:rFonts w:ascii="Times New Roman" w:hAnsi="Times New Roman" w:cs="Times New Roman"/>
          <w:sz w:val="32"/>
          <w:szCs w:val="32"/>
          <w:lang w:val="uk-UA"/>
        </w:rPr>
        <w:t xml:space="preserve"> покаран</w:t>
      </w:r>
      <w:r w:rsidR="00ED423A">
        <w:rPr>
          <w:rFonts w:ascii="Times New Roman" w:hAnsi="Times New Roman" w:cs="Times New Roman"/>
          <w:sz w:val="32"/>
          <w:szCs w:val="32"/>
          <w:lang w:val="uk-UA"/>
        </w:rPr>
        <w:t>ь</w:t>
      </w:r>
      <w:r w:rsidR="000B6194">
        <w:rPr>
          <w:rFonts w:ascii="Times New Roman" w:hAnsi="Times New Roman" w:cs="Times New Roman"/>
          <w:sz w:val="32"/>
          <w:szCs w:val="32"/>
          <w:lang w:val="uk-UA"/>
        </w:rPr>
        <w:t xml:space="preserve"> було биття батогом</w:t>
      </w:r>
      <w:r w:rsidR="00ED423A">
        <w:rPr>
          <w:rFonts w:ascii="Times New Roman" w:hAnsi="Times New Roman" w:cs="Times New Roman"/>
          <w:sz w:val="32"/>
          <w:szCs w:val="32"/>
          <w:lang w:val="uk-UA"/>
        </w:rPr>
        <w:t>, вигнання, добровільне життя у злиднях та бідності на встановлений період часу, прийняття монастирського обіту.</w:t>
      </w:r>
    </w:p>
    <w:p w14:paraId="4FA8677E" w14:textId="195CD653" w:rsidR="006D3D6A" w:rsidRPr="008618FA" w:rsidRDefault="006D3D6A" w:rsidP="008A50C5">
      <w:pPr>
        <w:rPr>
          <w:rFonts w:ascii="Times New Roman" w:hAnsi="Times New Roman" w:cs="Times New Roman"/>
          <w:sz w:val="32"/>
          <w:szCs w:val="32"/>
          <w:lang w:val="uk-UA"/>
        </w:rPr>
      </w:pPr>
      <w:r w:rsidRPr="006D3D6A">
        <w:rPr>
          <w:rFonts w:ascii="Times New Roman" w:hAnsi="Times New Roman" w:cs="Times New Roman"/>
          <w:sz w:val="32"/>
          <w:szCs w:val="32"/>
          <w:lang w:val="uk-UA"/>
        </w:rPr>
        <w:t xml:space="preserve">Ауто-да-фе </w:t>
      </w:r>
      <w:r>
        <w:rPr>
          <w:rFonts w:ascii="Times New Roman" w:hAnsi="Times New Roman" w:cs="Times New Roman"/>
          <w:sz w:val="32"/>
          <w:szCs w:val="32"/>
          <w:lang w:val="uk-UA"/>
        </w:rPr>
        <w:t xml:space="preserve">зазвичай </w:t>
      </w:r>
      <w:r w:rsidRPr="006D3D6A">
        <w:rPr>
          <w:rFonts w:ascii="Times New Roman" w:hAnsi="Times New Roman" w:cs="Times New Roman"/>
          <w:sz w:val="32"/>
          <w:szCs w:val="32"/>
          <w:lang w:val="uk-UA"/>
        </w:rPr>
        <w:t>тривало кілька годин</w:t>
      </w:r>
      <w:r>
        <w:rPr>
          <w:rFonts w:ascii="Times New Roman" w:hAnsi="Times New Roman" w:cs="Times New Roman"/>
          <w:sz w:val="32"/>
          <w:szCs w:val="32"/>
          <w:lang w:val="uk-UA"/>
        </w:rPr>
        <w:t xml:space="preserve">, але </w:t>
      </w:r>
      <w:r w:rsidRPr="006D3D6A">
        <w:rPr>
          <w:rFonts w:ascii="Times New Roman" w:hAnsi="Times New Roman" w:cs="Times New Roman"/>
          <w:sz w:val="32"/>
          <w:szCs w:val="32"/>
          <w:lang w:val="uk-UA"/>
        </w:rPr>
        <w:t>могло тривати цілий день, особливо якщо завершувалося святкуванням урочистої меси.</w:t>
      </w:r>
    </w:p>
    <w:p w14:paraId="23CB2DA3" w14:textId="57372605" w:rsidR="008A50C5" w:rsidRPr="00DE4185" w:rsidRDefault="00CD02D5" w:rsidP="008A50C5">
      <w:pPr>
        <w:rPr>
          <w:rFonts w:ascii="Times New Roman" w:hAnsi="Times New Roman" w:cs="Times New Roman"/>
          <w:sz w:val="32"/>
          <w:szCs w:val="32"/>
          <w:lang w:val="uk-UA"/>
        </w:rPr>
      </w:pPr>
      <w:r w:rsidRPr="00DE4185">
        <w:rPr>
          <w:rFonts w:ascii="Times New Roman" w:hAnsi="Times New Roman" w:cs="Times New Roman"/>
          <w:sz w:val="32"/>
          <w:szCs w:val="32"/>
          <w:lang w:val="uk-UA"/>
        </w:rPr>
        <w:t>І</w:t>
      </w:r>
      <w:r w:rsidR="006E3CB7" w:rsidRPr="00DE4185">
        <w:rPr>
          <w:rFonts w:ascii="Times New Roman" w:hAnsi="Times New Roman" w:cs="Times New Roman"/>
          <w:sz w:val="32"/>
          <w:szCs w:val="32"/>
          <w:lang w:val="uk-UA"/>
        </w:rPr>
        <w:t xml:space="preserve">нквізиція за весь час своєї найбільшої активності (середина </w:t>
      </w:r>
      <w:r w:rsidR="006E3CB7" w:rsidRPr="00DE4185">
        <w:rPr>
          <w:rFonts w:ascii="Times New Roman" w:hAnsi="Times New Roman" w:cs="Times New Roman"/>
          <w:sz w:val="32"/>
          <w:szCs w:val="32"/>
          <w:lang w:val="en-US"/>
        </w:rPr>
        <w:t>XVI</w:t>
      </w:r>
      <w:r w:rsidR="006E3CB7" w:rsidRPr="00DE4185">
        <w:rPr>
          <w:rFonts w:ascii="Times New Roman" w:hAnsi="Times New Roman" w:cs="Times New Roman"/>
          <w:sz w:val="32"/>
          <w:szCs w:val="32"/>
          <w:lang w:val="uk-UA"/>
        </w:rPr>
        <w:t xml:space="preserve"> ст. до початку </w:t>
      </w:r>
      <w:r w:rsidR="006E3CB7" w:rsidRPr="00DE4185">
        <w:rPr>
          <w:rFonts w:ascii="Times New Roman" w:hAnsi="Times New Roman" w:cs="Times New Roman"/>
          <w:sz w:val="32"/>
          <w:szCs w:val="32"/>
          <w:lang w:val="en-US"/>
        </w:rPr>
        <w:t>XVIII</w:t>
      </w:r>
      <w:r w:rsidR="006E3CB7" w:rsidRPr="00DE4185">
        <w:rPr>
          <w:rFonts w:ascii="Times New Roman" w:hAnsi="Times New Roman" w:cs="Times New Roman"/>
          <w:sz w:val="32"/>
          <w:szCs w:val="32"/>
          <w:lang w:val="uk-UA"/>
        </w:rPr>
        <w:t xml:space="preserve"> ст.) засудила 5000 підозрюваних у сповідуванні юдаїзму, більше 10 000 підозрюваних у сповідуванні ісламу, 3000 за лютеранизм, 3000 за двоєженство</w:t>
      </w:r>
      <w:r w:rsidR="008A50C5" w:rsidRPr="00DE4185">
        <w:rPr>
          <w:rFonts w:ascii="Times New Roman" w:hAnsi="Times New Roman" w:cs="Times New Roman"/>
          <w:sz w:val="32"/>
          <w:szCs w:val="32"/>
          <w:lang w:val="uk-UA"/>
        </w:rPr>
        <w:t xml:space="preserve">, чаклунство і тд. З цього </w:t>
      </w:r>
      <w:r w:rsidR="008A50C5" w:rsidRPr="00DE4185">
        <w:rPr>
          <w:rFonts w:ascii="Times New Roman" w:hAnsi="Times New Roman" w:cs="Times New Roman"/>
          <w:sz w:val="32"/>
          <w:szCs w:val="32"/>
          <w:lang w:val="uk-UA"/>
        </w:rPr>
        <w:lastRenderedPageBreak/>
        <w:t xml:space="preserve">можна зробити висновок що Інквізиція переслідувала не тільки ново-навернених, але й </w:t>
      </w:r>
      <w:r w:rsidR="008A50C5" w:rsidRPr="00DE4185">
        <w:rPr>
          <w:rFonts w:ascii="Times New Roman" w:hAnsi="Times New Roman" w:cs="Times New Roman"/>
          <w:sz w:val="32"/>
          <w:szCs w:val="32"/>
        </w:rPr>
        <w:t>“</w:t>
      </w:r>
      <w:r w:rsidR="008A50C5" w:rsidRPr="00DE4185">
        <w:rPr>
          <w:rFonts w:ascii="Times New Roman" w:hAnsi="Times New Roman" w:cs="Times New Roman"/>
          <w:sz w:val="32"/>
          <w:szCs w:val="32"/>
          <w:lang w:val="uk-UA"/>
        </w:rPr>
        <w:t>старих</w:t>
      </w:r>
      <w:r w:rsidR="008A50C5" w:rsidRPr="00DE4185">
        <w:rPr>
          <w:rFonts w:ascii="Times New Roman" w:hAnsi="Times New Roman" w:cs="Times New Roman"/>
          <w:sz w:val="32"/>
          <w:szCs w:val="32"/>
        </w:rPr>
        <w:t>”</w:t>
      </w:r>
      <w:r w:rsidR="008A50C5" w:rsidRPr="00DE4185">
        <w:rPr>
          <w:rFonts w:ascii="Times New Roman" w:hAnsi="Times New Roman" w:cs="Times New Roman"/>
          <w:sz w:val="32"/>
          <w:szCs w:val="32"/>
          <w:lang w:val="uk-UA"/>
        </w:rPr>
        <w:t xml:space="preserve"> християн, підозрюваних у скоєнні вказаних вище гріхів. Багато людей були притягнуті до відповідальності за те, що вони стверджували, що статеві стосунки між неодруженими людьми не є гріхом, або за сумнів у різних аспектах християнської віри, таких як присутність Христа в Євхаристії чи цнотливість та чистота богородиці Діви Марії. Само духовенство також іноді звинувачувалося в єретичних пропозиціях. Ці злочини зазвичай не передбачали дуже серйозних покарань. </w:t>
      </w:r>
      <w:r w:rsidR="00A22410" w:rsidRPr="00DE4185">
        <w:rPr>
          <w:rFonts w:ascii="Times New Roman" w:hAnsi="Times New Roman" w:cs="Times New Roman"/>
          <w:sz w:val="32"/>
          <w:szCs w:val="32"/>
          <w:lang w:val="uk-UA"/>
        </w:rPr>
        <w:t>В</w:t>
      </w:r>
      <w:r w:rsidR="008A50C5" w:rsidRPr="00DE4185">
        <w:rPr>
          <w:rFonts w:ascii="Times New Roman" w:hAnsi="Times New Roman" w:cs="Times New Roman"/>
          <w:sz w:val="32"/>
          <w:szCs w:val="32"/>
          <w:lang w:val="uk-UA"/>
        </w:rPr>
        <w:t>ипадки сексуального домагання під час сповіді також переслідувалися, духовенство перебувало під пильним наглядом.</w:t>
      </w:r>
    </w:p>
    <w:p w14:paraId="141992AB" w14:textId="77777777" w:rsidR="00A22410" w:rsidRPr="00DE4185" w:rsidRDefault="008A50C5" w:rsidP="008A50C5">
      <w:pPr>
        <w:rPr>
          <w:rFonts w:ascii="Times New Roman" w:hAnsi="Times New Roman" w:cs="Times New Roman"/>
          <w:sz w:val="32"/>
          <w:szCs w:val="32"/>
          <w:lang w:val="uk-UA"/>
        </w:rPr>
      </w:pPr>
      <w:r w:rsidRPr="00DE4185">
        <w:rPr>
          <w:rFonts w:ascii="Times New Roman" w:hAnsi="Times New Roman" w:cs="Times New Roman"/>
          <w:sz w:val="32"/>
          <w:szCs w:val="32"/>
          <w:lang w:val="uk-UA"/>
        </w:rPr>
        <w:t>Особливої ​​згадки заслуговує інквізиційн</w:t>
      </w:r>
      <w:r w:rsidR="00A22410" w:rsidRPr="00DE4185">
        <w:rPr>
          <w:rFonts w:ascii="Times New Roman" w:hAnsi="Times New Roman" w:cs="Times New Roman"/>
          <w:sz w:val="32"/>
          <w:szCs w:val="32"/>
          <w:lang w:val="uk-UA"/>
        </w:rPr>
        <w:t>е переслідування</w:t>
      </w:r>
      <w:r w:rsidRPr="00DE4185">
        <w:rPr>
          <w:rFonts w:ascii="Times New Roman" w:hAnsi="Times New Roman" w:cs="Times New Roman"/>
          <w:sz w:val="32"/>
          <w:szCs w:val="32"/>
          <w:lang w:val="uk-UA"/>
        </w:rPr>
        <w:t xml:space="preserve"> двох статевих злочинів, які в той час зазвичай пов’язували, оскільки обидва вважалися, відповідно до канонічного права, протиприрод</w:t>
      </w:r>
      <w:r w:rsidR="00A22410" w:rsidRPr="00DE4185">
        <w:rPr>
          <w:rFonts w:ascii="Times New Roman" w:hAnsi="Times New Roman" w:cs="Times New Roman"/>
          <w:sz w:val="32"/>
          <w:szCs w:val="32"/>
          <w:lang w:val="uk-UA"/>
        </w:rPr>
        <w:t>ними</w:t>
      </w:r>
      <w:r w:rsidRPr="00DE4185">
        <w:rPr>
          <w:rFonts w:ascii="Times New Roman" w:hAnsi="Times New Roman" w:cs="Times New Roman"/>
          <w:sz w:val="32"/>
          <w:szCs w:val="32"/>
          <w:lang w:val="uk-UA"/>
        </w:rPr>
        <w:t xml:space="preserve">: гомосексуалізм і зоосексуалізм. </w:t>
      </w:r>
    </w:p>
    <w:p w14:paraId="66B8AE97" w14:textId="458A59BB" w:rsidR="006E3CB7" w:rsidRPr="00480DAD" w:rsidRDefault="008A50C5" w:rsidP="008A50C5">
      <w:pPr>
        <w:rPr>
          <w:rFonts w:ascii="Times New Roman" w:hAnsi="Times New Roman" w:cs="Times New Roman"/>
          <w:sz w:val="32"/>
          <w:szCs w:val="32"/>
          <w:lang w:val="uk-UA"/>
        </w:rPr>
      </w:pPr>
      <w:r w:rsidRPr="00DE4185">
        <w:rPr>
          <w:rFonts w:ascii="Times New Roman" w:hAnsi="Times New Roman" w:cs="Times New Roman"/>
          <w:sz w:val="32"/>
          <w:szCs w:val="32"/>
          <w:lang w:val="uk-UA"/>
        </w:rPr>
        <w:t>Гомосексуалізм, відомий як содомія, карався цивільними судами смертю. Це була юрисдикція інквізиції лише на територіях Корони Арагону, оскільки в 1524 році Климент VII у своєму папському листі надав Арагонській інквізиції юрисдикцію над содомією. Суд Сарагоси вирізнявся суворістю розгляду цього злочину: між 1571 і 1579 роками в Сарагосі судили понад сто чоловіків, звинувачених у содомії, і щонайменше 36 було страчено; Загалом між 1570 і 1630 роками відбулося 534 суди, на яких було страчено 102 людини.</w:t>
      </w:r>
      <w:r w:rsidR="00480DAD" w:rsidRPr="00480DAD">
        <w:rPr>
          <w:rFonts w:ascii="Times New Roman" w:hAnsi="Times New Roman" w:cs="Times New Roman"/>
          <w:sz w:val="32"/>
          <w:szCs w:val="32"/>
          <w:lang w:val="uk-UA"/>
        </w:rPr>
        <w:t xml:space="preserve"> У 1817 році Хуан Антоніо Льоренте у своїй праці «Критична історія іспанської інквізиції»</w:t>
      </w:r>
      <w:r w:rsidR="00480DAD">
        <w:rPr>
          <w:rFonts w:ascii="Times New Roman" w:hAnsi="Times New Roman" w:cs="Times New Roman"/>
          <w:sz w:val="32"/>
          <w:szCs w:val="32"/>
          <w:lang w:val="uk-UA"/>
        </w:rPr>
        <w:t xml:space="preserve"> підвів</w:t>
      </w:r>
      <w:r w:rsidR="00480DAD" w:rsidRPr="00480DAD">
        <w:rPr>
          <w:rFonts w:ascii="Times New Roman" w:hAnsi="Times New Roman" w:cs="Times New Roman"/>
          <w:sz w:val="32"/>
          <w:szCs w:val="32"/>
          <w:lang w:val="uk-UA"/>
        </w:rPr>
        <w:t xml:space="preserve"> цифру 39 671, переданих іспанським світським рукам.</w:t>
      </w:r>
      <w:r w:rsidR="00480DAD">
        <w:rPr>
          <w:rFonts w:ascii="Times New Roman" w:hAnsi="Times New Roman" w:cs="Times New Roman"/>
          <w:sz w:val="32"/>
          <w:szCs w:val="32"/>
          <w:lang w:val="uk-UA"/>
        </w:rPr>
        <w:t xml:space="preserve"> </w:t>
      </w:r>
      <w:r w:rsidR="00480DAD" w:rsidRPr="00480DAD">
        <w:rPr>
          <w:rFonts w:ascii="Times New Roman" w:hAnsi="Times New Roman" w:cs="Times New Roman"/>
          <w:sz w:val="32"/>
          <w:szCs w:val="32"/>
          <w:lang w:val="uk-UA"/>
        </w:rPr>
        <w:t>У своєму дослідженні, присвяченому іспанській інквізиції, історик Бартоломе Беннассар вважає період 1478-1525 рр. найжорстокішим, коли 40% засуджених опинилися на вогнищі.</w:t>
      </w:r>
    </w:p>
    <w:p w14:paraId="363769BC" w14:textId="38C952DA" w:rsidR="007F0D81" w:rsidRDefault="007F0D81" w:rsidP="00CC39DE">
      <w:pPr>
        <w:rPr>
          <w:rFonts w:ascii="Times New Roman" w:hAnsi="Times New Roman" w:cs="Times New Roman"/>
          <w:sz w:val="32"/>
          <w:szCs w:val="32"/>
          <w:lang w:val="uk-UA"/>
        </w:rPr>
      </w:pPr>
    </w:p>
    <w:p w14:paraId="25138184" w14:textId="77777777" w:rsidR="00AB3192" w:rsidRDefault="00AB3192" w:rsidP="009640C8">
      <w:pPr>
        <w:rPr>
          <w:rFonts w:ascii="Times New Roman" w:hAnsi="Times New Roman" w:cs="Times New Roman"/>
          <w:b/>
          <w:bCs/>
          <w:sz w:val="36"/>
          <w:szCs w:val="36"/>
          <w:lang w:val="uk-UA"/>
        </w:rPr>
      </w:pPr>
    </w:p>
    <w:p w14:paraId="4CBC05D4" w14:textId="2E1D0E9F" w:rsidR="009640C8" w:rsidRDefault="002267D5" w:rsidP="009640C8">
      <w:pPr>
        <w:rPr>
          <w:rFonts w:ascii="Times New Roman" w:hAnsi="Times New Roman" w:cs="Times New Roman"/>
          <w:b/>
          <w:bCs/>
          <w:sz w:val="36"/>
          <w:szCs w:val="36"/>
          <w:lang w:val="uk-UA"/>
        </w:rPr>
      </w:pPr>
      <w:r w:rsidRPr="009640C8">
        <w:rPr>
          <w:rFonts w:ascii="Times New Roman" w:hAnsi="Times New Roman" w:cs="Times New Roman"/>
          <w:b/>
          <w:bCs/>
          <w:sz w:val="36"/>
          <w:szCs w:val="36"/>
          <w:lang w:val="uk-UA"/>
        </w:rPr>
        <w:t>Розділ 3</w:t>
      </w:r>
      <w:r w:rsidR="009640C8" w:rsidRPr="009640C8">
        <w:rPr>
          <w:rFonts w:ascii="Times New Roman" w:hAnsi="Times New Roman" w:cs="Times New Roman"/>
          <w:b/>
          <w:bCs/>
          <w:sz w:val="36"/>
          <w:szCs w:val="36"/>
          <w:lang w:val="uk-UA"/>
        </w:rPr>
        <w:t xml:space="preserve"> Інквізитор Торквемада, Наслідки діяльності Інквізиції.</w:t>
      </w:r>
    </w:p>
    <w:p w14:paraId="2BC6C121" w14:textId="77777777" w:rsidR="00E379E3" w:rsidRDefault="00E379E3" w:rsidP="009640C8">
      <w:pPr>
        <w:rPr>
          <w:rFonts w:ascii="Times New Roman" w:hAnsi="Times New Roman" w:cs="Times New Roman"/>
          <w:b/>
          <w:bCs/>
          <w:sz w:val="36"/>
          <w:szCs w:val="36"/>
          <w:lang w:val="uk-UA"/>
        </w:rPr>
      </w:pPr>
    </w:p>
    <w:p w14:paraId="4B178B4A" w14:textId="338EA5BD" w:rsidR="00A27044" w:rsidRDefault="00A27044" w:rsidP="00A27044">
      <w:pPr>
        <w:pStyle w:val="a3"/>
        <w:numPr>
          <w:ilvl w:val="1"/>
          <w:numId w:val="4"/>
        </w:numPr>
        <w:rPr>
          <w:rFonts w:ascii="Times New Roman" w:hAnsi="Times New Roman" w:cs="Times New Roman"/>
          <w:b/>
          <w:bCs/>
          <w:sz w:val="36"/>
          <w:szCs w:val="36"/>
          <w:lang w:val="uk-UA"/>
        </w:rPr>
      </w:pPr>
      <w:r>
        <w:rPr>
          <w:rFonts w:ascii="Times New Roman" w:hAnsi="Times New Roman" w:cs="Times New Roman"/>
          <w:b/>
          <w:bCs/>
          <w:sz w:val="36"/>
          <w:szCs w:val="36"/>
          <w:lang w:val="uk-UA"/>
        </w:rPr>
        <w:lastRenderedPageBreak/>
        <w:t>Інквізитор Торквемада.</w:t>
      </w:r>
    </w:p>
    <w:p w14:paraId="0A802223" w14:textId="77777777" w:rsidR="0007235F" w:rsidRDefault="00A27044" w:rsidP="00A27044">
      <w:pPr>
        <w:rPr>
          <w:rFonts w:ascii="Times New Roman" w:hAnsi="Times New Roman" w:cs="Times New Roman"/>
          <w:sz w:val="32"/>
          <w:szCs w:val="32"/>
          <w:lang w:val="uk-UA"/>
        </w:rPr>
      </w:pPr>
      <w:r>
        <w:rPr>
          <w:rFonts w:ascii="Times New Roman" w:hAnsi="Times New Roman" w:cs="Times New Roman"/>
          <w:sz w:val="32"/>
          <w:szCs w:val="32"/>
          <w:lang w:val="uk-UA"/>
        </w:rPr>
        <w:t>Вибір на пост Головного інквізитора</w:t>
      </w:r>
      <w:r w:rsidR="00D156F4">
        <w:rPr>
          <w:rFonts w:ascii="Times New Roman" w:hAnsi="Times New Roman" w:cs="Times New Roman"/>
          <w:sz w:val="32"/>
          <w:szCs w:val="32"/>
          <w:lang w:val="uk-UA"/>
        </w:rPr>
        <w:t xml:space="preserve"> Томаса де Торквемади</w:t>
      </w:r>
      <w:r>
        <w:rPr>
          <w:rFonts w:ascii="Times New Roman" w:hAnsi="Times New Roman" w:cs="Times New Roman"/>
          <w:sz w:val="32"/>
          <w:szCs w:val="32"/>
          <w:lang w:val="uk-UA"/>
        </w:rPr>
        <w:t xml:space="preserve"> виправдав </w:t>
      </w:r>
      <w:r w:rsidR="005B66C4">
        <w:rPr>
          <w:rFonts w:ascii="Times New Roman" w:hAnsi="Times New Roman" w:cs="Times New Roman"/>
          <w:sz w:val="32"/>
          <w:szCs w:val="32"/>
          <w:lang w:val="uk-UA"/>
        </w:rPr>
        <w:t>всі надії оскільки ця непохитна людина не роби</w:t>
      </w:r>
      <w:r w:rsidR="00783F18">
        <w:rPr>
          <w:rFonts w:ascii="Times New Roman" w:hAnsi="Times New Roman" w:cs="Times New Roman"/>
          <w:sz w:val="32"/>
          <w:szCs w:val="32"/>
          <w:lang w:val="uk-UA"/>
        </w:rPr>
        <w:t>ла</w:t>
      </w:r>
      <w:r w:rsidR="005B66C4">
        <w:rPr>
          <w:rFonts w:ascii="Times New Roman" w:hAnsi="Times New Roman" w:cs="Times New Roman"/>
          <w:sz w:val="32"/>
          <w:szCs w:val="32"/>
          <w:lang w:val="uk-UA"/>
        </w:rPr>
        <w:t xml:space="preserve"> жодних компромісів у своїй сфері роботи, саме під час його перебування на посту голови, Супрема досягла того впливу який вона зберігала аж до 19-го століття</w:t>
      </w:r>
      <w:r w:rsidR="005B66C4" w:rsidRPr="00783F18">
        <w:rPr>
          <w:rFonts w:ascii="Times New Roman" w:hAnsi="Times New Roman" w:cs="Times New Roman"/>
          <w:sz w:val="32"/>
          <w:szCs w:val="32"/>
          <w:lang w:val="uk-UA"/>
        </w:rPr>
        <w:t>:</w:t>
      </w:r>
      <w:r w:rsidR="005B66C4">
        <w:rPr>
          <w:rFonts w:ascii="Times New Roman" w:hAnsi="Times New Roman" w:cs="Times New Roman"/>
          <w:sz w:val="32"/>
          <w:szCs w:val="32"/>
          <w:lang w:val="uk-UA"/>
        </w:rPr>
        <w:t xml:space="preserve"> вся територія об</w:t>
      </w:r>
      <w:r w:rsidR="005B66C4" w:rsidRPr="00783F18">
        <w:rPr>
          <w:rFonts w:ascii="Times New Roman" w:hAnsi="Times New Roman" w:cs="Times New Roman"/>
          <w:sz w:val="32"/>
          <w:szCs w:val="32"/>
          <w:lang w:val="uk-UA"/>
        </w:rPr>
        <w:t>’</w:t>
      </w:r>
      <w:r w:rsidR="005B66C4">
        <w:rPr>
          <w:rFonts w:ascii="Times New Roman" w:hAnsi="Times New Roman" w:cs="Times New Roman"/>
          <w:sz w:val="32"/>
          <w:szCs w:val="32"/>
          <w:lang w:val="uk-UA"/>
        </w:rPr>
        <w:t>єднаного Іспанського королівства</w:t>
      </w:r>
      <w:r w:rsidR="00783F18">
        <w:rPr>
          <w:rFonts w:ascii="Times New Roman" w:hAnsi="Times New Roman" w:cs="Times New Roman"/>
          <w:sz w:val="32"/>
          <w:szCs w:val="32"/>
          <w:lang w:val="uk-UA"/>
        </w:rPr>
        <w:t xml:space="preserve"> опинилася під її владою</w:t>
      </w:r>
      <w:r w:rsidR="005B66C4">
        <w:rPr>
          <w:rFonts w:ascii="Times New Roman" w:hAnsi="Times New Roman" w:cs="Times New Roman"/>
          <w:sz w:val="32"/>
          <w:szCs w:val="32"/>
          <w:lang w:val="uk-UA"/>
        </w:rPr>
        <w:t>. Його працьовитість, завзятість та вірність ідеалу</w:t>
      </w:r>
      <w:r w:rsidR="0007235F">
        <w:rPr>
          <w:rFonts w:ascii="Times New Roman" w:hAnsi="Times New Roman" w:cs="Times New Roman"/>
          <w:sz w:val="32"/>
          <w:szCs w:val="32"/>
          <w:lang w:val="uk-UA"/>
        </w:rPr>
        <w:t xml:space="preserve"> </w:t>
      </w:r>
      <w:r w:rsidR="0007235F" w:rsidRPr="0007235F">
        <w:rPr>
          <w:rFonts w:ascii="Times New Roman" w:hAnsi="Times New Roman" w:cs="Times New Roman"/>
          <w:sz w:val="32"/>
          <w:szCs w:val="32"/>
          <w:lang w:val="uk-UA"/>
        </w:rPr>
        <w:t>“</w:t>
      </w:r>
      <w:r w:rsidR="0007235F">
        <w:rPr>
          <w:rFonts w:ascii="Times New Roman" w:hAnsi="Times New Roman" w:cs="Times New Roman"/>
          <w:sz w:val="32"/>
          <w:szCs w:val="32"/>
          <w:lang w:val="uk-UA"/>
        </w:rPr>
        <w:t>чистого</w:t>
      </w:r>
      <w:r w:rsidR="0007235F" w:rsidRPr="0007235F">
        <w:rPr>
          <w:rFonts w:ascii="Times New Roman" w:hAnsi="Times New Roman" w:cs="Times New Roman"/>
          <w:sz w:val="32"/>
          <w:szCs w:val="32"/>
          <w:lang w:val="uk-UA"/>
        </w:rPr>
        <w:t>”</w:t>
      </w:r>
      <w:r w:rsidR="0007235F">
        <w:rPr>
          <w:rFonts w:ascii="Times New Roman" w:hAnsi="Times New Roman" w:cs="Times New Roman"/>
          <w:sz w:val="32"/>
          <w:szCs w:val="32"/>
          <w:lang w:val="uk-UA"/>
        </w:rPr>
        <w:t xml:space="preserve"> католицизму</w:t>
      </w:r>
      <w:r w:rsidR="005B66C4">
        <w:rPr>
          <w:rFonts w:ascii="Times New Roman" w:hAnsi="Times New Roman" w:cs="Times New Roman"/>
          <w:sz w:val="32"/>
          <w:szCs w:val="32"/>
          <w:lang w:val="uk-UA"/>
        </w:rPr>
        <w:t xml:space="preserve"> принесла йому велику славу серед майбутніх поколінь інквізиторів та пап римських.</w:t>
      </w:r>
      <w:r w:rsidR="00EC5096" w:rsidRPr="00EC5096">
        <w:rPr>
          <w:rFonts w:ascii="Times New Roman" w:hAnsi="Times New Roman" w:cs="Times New Roman"/>
          <w:sz w:val="32"/>
          <w:szCs w:val="32"/>
          <w:lang w:val="uk-UA"/>
        </w:rPr>
        <w:t xml:space="preserve"> </w:t>
      </w:r>
    </w:p>
    <w:p w14:paraId="336AE061" w14:textId="77777777" w:rsidR="0007235F" w:rsidRDefault="00EC5096" w:rsidP="00A27044">
      <w:pPr>
        <w:rPr>
          <w:rFonts w:ascii="Times New Roman" w:hAnsi="Times New Roman" w:cs="Times New Roman"/>
          <w:sz w:val="32"/>
          <w:szCs w:val="32"/>
          <w:lang w:val="uk-UA"/>
        </w:rPr>
      </w:pPr>
      <w:r>
        <w:rPr>
          <w:rFonts w:ascii="Times New Roman" w:hAnsi="Times New Roman" w:cs="Times New Roman"/>
          <w:sz w:val="32"/>
          <w:szCs w:val="32"/>
          <w:lang w:val="uk-UA"/>
        </w:rPr>
        <w:t>У</w:t>
      </w:r>
      <w:r w:rsidRPr="00EC5096">
        <w:rPr>
          <w:rFonts w:ascii="Times New Roman" w:hAnsi="Times New Roman" w:cs="Times New Roman"/>
          <w:sz w:val="32"/>
          <w:szCs w:val="32"/>
          <w:lang w:val="uk-UA"/>
        </w:rPr>
        <w:t xml:space="preserve"> 1484 році</w:t>
      </w:r>
      <w:r>
        <w:rPr>
          <w:rFonts w:ascii="Times New Roman" w:hAnsi="Times New Roman" w:cs="Times New Roman"/>
          <w:sz w:val="32"/>
          <w:szCs w:val="32"/>
          <w:lang w:val="uk-UA"/>
        </w:rPr>
        <w:t xml:space="preserve">, папа </w:t>
      </w:r>
      <w:r w:rsidRPr="00EC5096">
        <w:rPr>
          <w:rFonts w:ascii="Times New Roman" w:hAnsi="Times New Roman" w:cs="Times New Roman"/>
          <w:sz w:val="32"/>
          <w:szCs w:val="32"/>
          <w:lang w:val="uk-UA"/>
        </w:rPr>
        <w:t>Сікст IV писав йому, що кардинал Борджіа гаряче хвалив його за його успіх у переслідуванні “доброї” справи по всій Кастилії та Леоні, додаючи: «Ми почули це з великим задоволенням і надзвичайно радіємо, що ви, обставлені як доктрина, так і авторитет, спрямували вашу ревність на ці справи, які сприяють хвалі Бога та користі ортодоксальної</w:t>
      </w:r>
      <w:r w:rsidR="0007235F">
        <w:rPr>
          <w:rFonts w:ascii="Times New Roman" w:hAnsi="Times New Roman" w:cs="Times New Roman"/>
          <w:sz w:val="32"/>
          <w:szCs w:val="32"/>
          <w:lang w:val="uk-UA"/>
        </w:rPr>
        <w:t xml:space="preserve"> (правдивої)</w:t>
      </w:r>
      <w:r w:rsidRPr="00EC5096">
        <w:rPr>
          <w:rFonts w:ascii="Times New Roman" w:hAnsi="Times New Roman" w:cs="Times New Roman"/>
          <w:sz w:val="32"/>
          <w:szCs w:val="32"/>
          <w:lang w:val="uk-UA"/>
        </w:rPr>
        <w:t xml:space="preserve"> віри. Ми хвалимо тебе в Господі і закликаємо тебе, дорогий сину, виявляти наполегливість і невтомну ревність у допомозі та сприянні справі віри, роблячи це, як ми запевняємо, ти здобудеш нашу особливу прихильність”.</w:t>
      </w:r>
      <w:r>
        <w:rPr>
          <w:rFonts w:ascii="Times New Roman" w:hAnsi="Times New Roman" w:cs="Times New Roman"/>
          <w:sz w:val="32"/>
          <w:szCs w:val="32"/>
          <w:lang w:val="uk-UA"/>
        </w:rPr>
        <w:t xml:space="preserve"> </w:t>
      </w:r>
    </w:p>
    <w:p w14:paraId="3C7DFAA2" w14:textId="2AA5BDB0" w:rsidR="00EC5096" w:rsidRDefault="00EC5096" w:rsidP="00A27044">
      <w:pPr>
        <w:rPr>
          <w:rFonts w:ascii="Times New Roman" w:hAnsi="Times New Roman" w:cs="Times New Roman"/>
          <w:sz w:val="32"/>
          <w:szCs w:val="32"/>
          <w:lang w:val="uk-UA"/>
        </w:rPr>
      </w:pPr>
      <w:r>
        <w:rPr>
          <w:rFonts w:ascii="Times New Roman" w:hAnsi="Times New Roman" w:cs="Times New Roman"/>
          <w:sz w:val="32"/>
          <w:szCs w:val="32"/>
          <w:lang w:val="uk-UA"/>
        </w:rPr>
        <w:t>Майбутній папа Олександр Шостий, згаданий вище кардинал із сім</w:t>
      </w:r>
      <w:r w:rsidRPr="00EC5096">
        <w:rPr>
          <w:rFonts w:ascii="Times New Roman" w:hAnsi="Times New Roman" w:cs="Times New Roman"/>
          <w:sz w:val="32"/>
          <w:szCs w:val="32"/>
          <w:lang w:val="uk-UA"/>
        </w:rPr>
        <w:t>’</w:t>
      </w:r>
      <w:r>
        <w:rPr>
          <w:rFonts w:ascii="Times New Roman" w:hAnsi="Times New Roman" w:cs="Times New Roman"/>
          <w:sz w:val="32"/>
          <w:szCs w:val="32"/>
          <w:lang w:val="uk-UA"/>
        </w:rPr>
        <w:t>ї Борджіа висловив схоже відношення до завзятості</w:t>
      </w:r>
      <w:r w:rsidRPr="00EC5096">
        <w:rPr>
          <w:rFonts w:ascii="Times New Roman" w:hAnsi="Times New Roman" w:cs="Times New Roman"/>
          <w:sz w:val="32"/>
          <w:szCs w:val="32"/>
          <w:lang w:val="uk-UA"/>
        </w:rPr>
        <w:t xml:space="preserve"> </w:t>
      </w:r>
      <w:r>
        <w:rPr>
          <w:rFonts w:ascii="Times New Roman" w:hAnsi="Times New Roman" w:cs="Times New Roman"/>
          <w:sz w:val="32"/>
          <w:szCs w:val="32"/>
          <w:lang w:val="uk-UA"/>
        </w:rPr>
        <w:t xml:space="preserve">Торквемади. </w:t>
      </w:r>
    </w:p>
    <w:p w14:paraId="057E5987" w14:textId="2D61FA32" w:rsidR="006659CE" w:rsidRPr="00995276" w:rsidRDefault="006659CE" w:rsidP="00A27044">
      <w:pPr>
        <w:rPr>
          <w:noProof/>
          <w:lang w:val="uk-UA"/>
        </w:rPr>
      </w:pPr>
      <w:r>
        <w:rPr>
          <w:rFonts w:ascii="Times New Roman" w:hAnsi="Times New Roman" w:cs="Times New Roman"/>
          <w:sz w:val="32"/>
          <w:szCs w:val="32"/>
          <w:lang w:val="uk-UA"/>
        </w:rPr>
        <w:t>За визнанням надз</w:t>
      </w:r>
      <w:r w:rsidR="00995276">
        <w:rPr>
          <w:rFonts w:ascii="Times New Roman" w:hAnsi="Times New Roman" w:cs="Times New Roman"/>
          <w:sz w:val="32"/>
          <w:szCs w:val="32"/>
          <w:lang w:val="uk-UA"/>
        </w:rPr>
        <w:t>ви</w:t>
      </w:r>
      <w:r>
        <w:rPr>
          <w:rFonts w:ascii="Times New Roman" w:hAnsi="Times New Roman" w:cs="Times New Roman"/>
          <w:sz w:val="32"/>
          <w:szCs w:val="32"/>
          <w:lang w:val="uk-UA"/>
        </w:rPr>
        <w:t>чайних заслуг Торквемади у справі переслідування єретиків – людина починає невільно бачити Томаса Торквемаду як абсолютне зло, диявол</w:t>
      </w:r>
      <w:r w:rsidR="00995276">
        <w:rPr>
          <w:rFonts w:ascii="Times New Roman" w:hAnsi="Times New Roman" w:cs="Times New Roman"/>
          <w:sz w:val="32"/>
          <w:szCs w:val="32"/>
          <w:lang w:val="uk-UA"/>
        </w:rPr>
        <w:t>а</w:t>
      </w:r>
      <w:r>
        <w:rPr>
          <w:rFonts w:ascii="Times New Roman" w:hAnsi="Times New Roman" w:cs="Times New Roman"/>
          <w:sz w:val="32"/>
          <w:szCs w:val="32"/>
          <w:lang w:val="uk-UA"/>
        </w:rPr>
        <w:t xml:space="preserve"> у плоті на службі святої церкви – але ким же була ця загадкова людина</w:t>
      </w:r>
      <w:r w:rsidRPr="00995276">
        <w:rPr>
          <w:rFonts w:ascii="Times New Roman" w:hAnsi="Times New Roman" w:cs="Times New Roman"/>
          <w:sz w:val="32"/>
          <w:szCs w:val="32"/>
          <w:lang w:val="uk-UA"/>
        </w:rPr>
        <w:t>?</w:t>
      </w:r>
      <w:r w:rsidRPr="00995276">
        <w:rPr>
          <w:noProof/>
          <w:lang w:val="uk-UA"/>
        </w:rPr>
        <w:t xml:space="preserve"> </w:t>
      </w:r>
    </w:p>
    <w:p w14:paraId="2D5E41A6" w14:textId="7C7EE611" w:rsidR="006659CE" w:rsidRDefault="006659CE" w:rsidP="00A27044">
      <w:pPr>
        <w:rPr>
          <w:rFonts w:ascii="Times New Roman" w:hAnsi="Times New Roman" w:cs="Times New Roman"/>
          <w:sz w:val="32"/>
          <w:szCs w:val="32"/>
          <w:lang w:val="uk-UA"/>
        </w:rPr>
      </w:pPr>
      <w:r>
        <w:rPr>
          <w:rFonts w:ascii="Times New Roman" w:hAnsi="Times New Roman" w:cs="Times New Roman"/>
          <w:sz w:val="32"/>
          <w:szCs w:val="32"/>
          <w:lang w:val="uk-UA"/>
        </w:rPr>
        <w:t>Томас де Торквемада</w:t>
      </w:r>
      <w:r w:rsidR="00BD6D99" w:rsidRPr="00673F35">
        <w:rPr>
          <w:rFonts w:ascii="Times New Roman" w:hAnsi="Times New Roman" w:cs="Times New Roman"/>
          <w:sz w:val="32"/>
          <w:szCs w:val="32"/>
        </w:rPr>
        <w:t xml:space="preserve"> </w:t>
      </w:r>
      <w:r w:rsidR="00673F35">
        <w:rPr>
          <w:rFonts w:ascii="Times New Roman" w:hAnsi="Times New Roman" w:cs="Times New Roman"/>
          <w:sz w:val="32"/>
          <w:szCs w:val="32"/>
          <w:lang w:val="uk-UA"/>
        </w:rPr>
        <w:t xml:space="preserve">народився і </w:t>
      </w:r>
      <w:r w:rsidR="00BD6D99">
        <w:rPr>
          <w:rFonts w:ascii="Times New Roman" w:hAnsi="Times New Roman" w:cs="Times New Roman"/>
          <w:sz w:val="32"/>
          <w:szCs w:val="32"/>
          <w:lang w:val="uk-UA"/>
        </w:rPr>
        <w:t>виріс у Вальядоліді</w:t>
      </w:r>
      <w:r w:rsidR="00673F35">
        <w:rPr>
          <w:rFonts w:ascii="Times New Roman" w:hAnsi="Times New Roman" w:cs="Times New Roman"/>
          <w:sz w:val="32"/>
          <w:szCs w:val="32"/>
          <w:lang w:val="uk-UA"/>
        </w:rPr>
        <w:t xml:space="preserve">, </w:t>
      </w:r>
      <w:r w:rsidR="000C419B">
        <w:rPr>
          <w:rFonts w:ascii="Times New Roman" w:hAnsi="Times New Roman" w:cs="Times New Roman"/>
          <w:sz w:val="32"/>
          <w:szCs w:val="32"/>
          <w:lang w:val="uk-UA"/>
        </w:rPr>
        <w:t>отримав вищу освіту у Університеті в місті Саламанка</w:t>
      </w:r>
      <w:r w:rsidR="00673F35">
        <w:rPr>
          <w:rFonts w:ascii="Times New Roman" w:hAnsi="Times New Roman" w:cs="Times New Roman"/>
          <w:sz w:val="32"/>
          <w:szCs w:val="32"/>
          <w:lang w:val="uk-UA"/>
        </w:rPr>
        <w:t xml:space="preserve">. </w:t>
      </w:r>
      <w:r w:rsidR="00673F35" w:rsidRPr="00673F35">
        <w:rPr>
          <w:rFonts w:ascii="Times New Roman" w:hAnsi="Times New Roman" w:cs="Times New Roman"/>
          <w:sz w:val="32"/>
          <w:szCs w:val="32"/>
          <w:lang w:val="uk-UA"/>
        </w:rPr>
        <w:t>Торквемада вступив до місцевого домініканського монастиря Сан-Пабло в дуже молодому віці</w:t>
      </w:r>
      <w:r w:rsidR="00673F35">
        <w:rPr>
          <w:rFonts w:ascii="Times New Roman" w:hAnsi="Times New Roman" w:cs="Times New Roman"/>
          <w:sz w:val="32"/>
          <w:szCs w:val="32"/>
          <w:lang w:val="uk-UA"/>
        </w:rPr>
        <w:t xml:space="preserve">, з часом </w:t>
      </w:r>
      <w:r w:rsidR="00673F35" w:rsidRPr="00673F35">
        <w:rPr>
          <w:rFonts w:ascii="Times New Roman" w:hAnsi="Times New Roman" w:cs="Times New Roman"/>
          <w:sz w:val="32"/>
          <w:szCs w:val="32"/>
          <w:lang w:val="uk-UA"/>
        </w:rPr>
        <w:t>його підвищили до приора монастиря Санта-Крус у Сеговії</w:t>
      </w:r>
      <w:r w:rsidR="00673F35">
        <w:rPr>
          <w:rFonts w:ascii="Times New Roman" w:hAnsi="Times New Roman" w:cs="Times New Roman"/>
          <w:sz w:val="32"/>
          <w:szCs w:val="32"/>
          <w:lang w:val="uk-UA"/>
        </w:rPr>
        <w:t>. Н</w:t>
      </w:r>
      <w:r w:rsidR="00D07C17">
        <w:rPr>
          <w:rFonts w:ascii="Times New Roman" w:hAnsi="Times New Roman" w:cs="Times New Roman"/>
          <w:sz w:val="32"/>
          <w:szCs w:val="32"/>
          <w:lang w:val="uk-UA"/>
        </w:rPr>
        <w:t>евдовзі став особистим сповідником королеви Ізабелли Кастильської</w:t>
      </w:r>
      <w:r w:rsidR="00673F35">
        <w:rPr>
          <w:rFonts w:ascii="Times New Roman" w:hAnsi="Times New Roman" w:cs="Times New Roman"/>
          <w:sz w:val="32"/>
          <w:szCs w:val="32"/>
          <w:lang w:val="uk-UA"/>
        </w:rPr>
        <w:t xml:space="preserve"> а згодом, також і для короля Фердинанда</w:t>
      </w:r>
      <w:r w:rsidR="00D07C17">
        <w:rPr>
          <w:rFonts w:ascii="Times New Roman" w:hAnsi="Times New Roman" w:cs="Times New Roman"/>
          <w:sz w:val="32"/>
          <w:szCs w:val="32"/>
          <w:lang w:val="uk-UA"/>
        </w:rPr>
        <w:t xml:space="preserve">. </w:t>
      </w:r>
    </w:p>
    <w:p w14:paraId="63E220A0" w14:textId="0E8AF3F3" w:rsidR="00D156F4" w:rsidRDefault="00D07C17" w:rsidP="00A27044">
      <w:pPr>
        <w:rPr>
          <w:rFonts w:ascii="Times New Roman" w:hAnsi="Times New Roman" w:cs="Times New Roman"/>
          <w:sz w:val="32"/>
          <w:szCs w:val="32"/>
          <w:lang w:val="uk-UA"/>
        </w:rPr>
      </w:pPr>
      <w:r>
        <w:rPr>
          <w:rFonts w:ascii="Times New Roman" w:hAnsi="Times New Roman" w:cs="Times New Roman"/>
          <w:sz w:val="32"/>
          <w:szCs w:val="32"/>
          <w:lang w:val="uk-UA"/>
        </w:rPr>
        <w:lastRenderedPageBreak/>
        <w:t>Під час перебування королеви Ізабели у відвойованому мавританському місті Севілья у 1477-78 роках, їй повідомили про можливість існування у місті секти новонавернених християн, які проводили ритуали пов</w:t>
      </w:r>
      <w:r w:rsidRPr="00D07C17">
        <w:rPr>
          <w:rFonts w:ascii="Times New Roman" w:hAnsi="Times New Roman" w:cs="Times New Roman"/>
          <w:sz w:val="32"/>
          <w:szCs w:val="32"/>
          <w:lang w:val="uk-UA"/>
        </w:rPr>
        <w:t>’</w:t>
      </w:r>
      <w:r>
        <w:rPr>
          <w:rFonts w:ascii="Times New Roman" w:hAnsi="Times New Roman" w:cs="Times New Roman"/>
          <w:sz w:val="32"/>
          <w:szCs w:val="32"/>
          <w:lang w:val="uk-UA"/>
        </w:rPr>
        <w:t>язанні з іудаїзмом – тобто у місті існували фальшиво-навернені християни, схожа проблема для католицької королеви існувала у Кордобі</w:t>
      </w:r>
      <w:r w:rsidR="00FA34D4">
        <w:rPr>
          <w:rFonts w:ascii="Times New Roman" w:hAnsi="Times New Roman" w:cs="Times New Roman"/>
          <w:sz w:val="32"/>
          <w:szCs w:val="32"/>
          <w:lang w:val="uk-UA"/>
        </w:rPr>
        <w:t>, ці новини стали причиною чому н</w:t>
      </w:r>
      <w:r w:rsidR="00FA34D4" w:rsidRPr="00FA34D4">
        <w:rPr>
          <w:rFonts w:ascii="Times New Roman" w:hAnsi="Times New Roman" w:cs="Times New Roman"/>
          <w:sz w:val="32"/>
          <w:szCs w:val="32"/>
          <w:lang w:val="uk-UA"/>
        </w:rPr>
        <w:t>а генеральній асамблеї в Севільї Торквемада проголосив двадцять вісім статей віри, якими інквізитори керуватимуть розслідуваннями</w:t>
      </w:r>
      <w:r w:rsidR="00FA34D4">
        <w:rPr>
          <w:rFonts w:ascii="Times New Roman" w:hAnsi="Times New Roman" w:cs="Times New Roman"/>
          <w:sz w:val="32"/>
          <w:szCs w:val="32"/>
          <w:lang w:val="uk-UA"/>
        </w:rPr>
        <w:t xml:space="preserve"> у майбутньому.</w:t>
      </w:r>
    </w:p>
    <w:p w14:paraId="0EF6A860" w14:textId="4958B60F" w:rsidR="00D156F4" w:rsidRDefault="00D156F4" w:rsidP="00A27044">
      <w:pPr>
        <w:rPr>
          <w:rFonts w:ascii="Times New Roman" w:hAnsi="Times New Roman" w:cs="Times New Roman"/>
          <w:sz w:val="32"/>
          <w:szCs w:val="32"/>
          <w:lang w:val="uk-UA"/>
        </w:rPr>
      </w:pPr>
      <w:r w:rsidRPr="00D156F4">
        <w:rPr>
          <w:rFonts w:ascii="Times New Roman" w:hAnsi="Times New Roman" w:cs="Times New Roman"/>
          <w:sz w:val="32"/>
          <w:szCs w:val="32"/>
          <w:lang w:val="uk-UA"/>
        </w:rPr>
        <w:t>17 жовтня 1483 року, Папа Інокентій VIII призначив Торквемаду «Генеральним інквізитором Князівства Каталонія, міста та єпископства Барселони». Але населення</w:t>
      </w:r>
      <w:r w:rsidR="0007235F">
        <w:rPr>
          <w:rFonts w:ascii="Times New Roman" w:hAnsi="Times New Roman" w:cs="Times New Roman"/>
          <w:sz w:val="32"/>
          <w:szCs w:val="32"/>
          <w:lang w:val="uk-UA"/>
        </w:rPr>
        <w:t xml:space="preserve"> зустріло його прихід вкрай негативно</w:t>
      </w:r>
      <w:r w:rsidRPr="00D156F4">
        <w:rPr>
          <w:rFonts w:ascii="Times New Roman" w:hAnsi="Times New Roman" w:cs="Times New Roman"/>
          <w:sz w:val="32"/>
          <w:szCs w:val="32"/>
          <w:lang w:val="uk-UA"/>
        </w:rPr>
        <w:t>, радники відмовилися скласти присягу, яку вимагав від них</w:t>
      </w:r>
      <w:r w:rsidR="0007235F">
        <w:rPr>
          <w:rFonts w:ascii="Times New Roman" w:hAnsi="Times New Roman" w:cs="Times New Roman"/>
          <w:sz w:val="32"/>
          <w:szCs w:val="32"/>
          <w:lang w:val="uk-UA"/>
        </w:rPr>
        <w:t xml:space="preserve"> цей</w:t>
      </w:r>
      <w:r w:rsidRPr="00D156F4">
        <w:rPr>
          <w:rFonts w:ascii="Times New Roman" w:hAnsi="Times New Roman" w:cs="Times New Roman"/>
          <w:sz w:val="32"/>
          <w:szCs w:val="32"/>
          <w:lang w:val="uk-UA"/>
        </w:rPr>
        <w:t xml:space="preserve"> інквізитор.</w:t>
      </w:r>
      <w:r>
        <w:rPr>
          <w:rFonts w:ascii="Times New Roman" w:hAnsi="Times New Roman" w:cs="Times New Roman"/>
          <w:sz w:val="32"/>
          <w:szCs w:val="32"/>
          <w:lang w:val="uk-UA"/>
        </w:rPr>
        <w:t xml:space="preserve"> </w:t>
      </w:r>
      <w:r w:rsidRPr="00D156F4">
        <w:rPr>
          <w:rFonts w:ascii="Times New Roman" w:hAnsi="Times New Roman" w:cs="Times New Roman"/>
          <w:sz w:val="32"/>
          <w:szCs w:val="32"/>
          <w:lang w:val="uk-UA"/>
        </w:rPr>
        <w:t xml:space="preserve">У </w:t>
      </w:r>
      <w:r w:rsidR="00995276">
        <w:rPr>
          <w:rFonts w:ascii="Times New Roman" w:hAnsi="Times New Roman" w:cs="Times New Roman"/>
          <w:sz w:val="32"/>
          <w:szCs w:val="32"/>
          <w:lang w:val="uk-UA"/>
        </w:rPr>
        <w:t>1492-му році, він був одним з авторів Декрету Альгамбри, названого за місцем підписання – цей декрет забороняв сповідування іудаїзму, ставши причиною емігрування еврейського населення на територію сучасних країн Північної Африки. Декрет</w:t>
      </w:r>
      <w:r w:rsidR="00995276" w:rsidRPr="00995276">
        <w:rPr>
          <w:rFonts w:ascii="Times New Roman" w:hAnsi="Times New Roman" w:cs="Times New Roman"/>
          <w:sz w:val="32"/>
          <w:szCs w:val="32"/>
          <w:lang w:val="uk-UA"/>
        </w:rPr>
        <w:t xml:space="preserve"> да</w:t>
      </w:r>
      <w:r w:rsidR="00995276">
        <w:rPr>
          <w:rFonts w:ascii="Times New Roman" w:hAnsi="Times New Roman" w:cs="Times New Roman"/>
          <w:sz w:val="32"/>
          <w:szCs w:val="32"/>
          <w:lang w:val="uk-UA"/>
        </w:rPr>
        <w:t>вав</w:t>
      </w:r>
      <w:r w:rsidR="00995276" w:rsidRPr="00995276">
        <w:rPr>
          <w:rFonts w:ascii="Times New Roman" w:hAnsi="Times New Roman" w:cs="Times New Roman"/>
          <w:sz w:val="32"/>
          <w:szCs w:val="32"/>
          <w:lang w:val="uk-UA"/>
        </w:rPr>
        <w:t xml:space="preserve"> чотиримісячний період</w:t>
      </w:r>
      <w:r w:rsidR="00995276">
        <w:rPr>
          <w:rFonts w:ascii="Times New Roman" w:hAnsi="Times New Roman" w:cs="Times New Roman"/>
          <w:sz w:val="32"/>
          <w:szCs w:val="32"/>
          <w:lang w:val="uk-UA"/>
        </w:rPr>
        <w:t xml:space="preserve"> на те щоб ті євреї, які відмовилися прийняти католицизм</w:t>
      </w:r>
      <w:r w:rsidR="00995276" w:rsidRPr="00995276">
        <w:rPr>
          <w:rFonts w:ascii="Times New Roman" w:hAnsi="Times New Roman" w:cs="Times New Roman"/>
          <w:sz w:val="32"/>
          <w:szCs w:val="32"/>
          <w:lang w:val="uk-UA"/>
        </w:rPr>
        <w:t xml:space="preserve"> покинули володіння </w:t>
      </w:r>
      <w:r w:rsidR="00995276">
        <w:rPr>
          <w:rFonts w:ascii="Times New Roman" w:hAnsi="Times New Roman" w:cs="Times New Roman"/>
          <w:sz w:val="32"/>
          <w:szCs w:val="32"/>
          <w:lang w:val="uk-UA"/>
        </w:rPr>
        <w:t>Католицьких монархів</w:t>
      </w:r>
      <w:r w:rsidR="00995276" w:rsidRPr="00995276">
        <w:rPr>
          <w:rFonts w:ascii="Times New Roman" w:hAnsi="Times New Roman" w:cs="Times New Roman"/>
          <w:sz w:val="32"/>
          <w:szCs w:val="32"/>
          <w:lang w:val="uk-UA"/>
        </w:rPr>
        <w:t xml:space="preserve">. </w:t>
      </w:r>
      <w:r w:rsidR="00995276">
        <w:rPr>
          <w:rFonts w:ascii="Times New Roman" w:hAnsi="Times New Roman" w:cs="Times New Roman"/>
          <w:sz w:val="32"/>
          <w:szCs w:val="32"/>
          <w:lang w:val="uk-UA"/>
        </w:rPr>
        <w:t>Для т</w:t>
      </w:r>
      <w:r w:rsidR="00995276" w:rsidRPr="00995276">
        <w:rPr>
          <w:rFonts w:ascii="Times New Roman" w:hAnsi="Times New Roman" w:cs="Times New Roman"/>
          <w:sz w:val="32"/>
          <w:szCs w:val="32"/>
          <w:lang w:val="uk-UA"/>
        </w:rPr>
        <w:t>их, хто не</w:t>
      </w:r>
      <w:r w:rsidR="00995276">
        <w:rPr>
          <w:rFonts w:ascii="Times New Roman" w:hAnsi="Times New Roman" w:cs="Times New Roman"/>
          <w:sz w:val="32"/>
          <w:szCs w:val="32"/>
          <w:lang w:val="uk-UA"/>
        </w:rPr>
        <w:t xml:space="preserve"> міг покинути Іспанію</w:t>
      </w:r>
      <w:r w:rsidR="00995276" w:rsidRPr="00995276">
        <w:rPr>
          <w:rFonts w:ascii="Times New Roman" w:hAnsi="Times New Roman" w:cs="Times New Roman"/>
          <w:sz w:val="32"/>
          <w:szCs w:val="32"/>
          <w:lang w:val="uk-UA"/>
        </w:rPr>
        <w:t xml:space="preserve"> у цей термін </w:t>
      </w:r>
      <w:r w:rsidR="00995276">
        <w:rPr>
          <w:rFonts w:ascii="Times New Roman" w:hAnsi="Times New Roman" w:cs="Times New Roman"/>
          <w:sz w:val="32"/>
          <w:szCs w:val="32"/>
          <w:lang w:val="uk-UA"/>
        </w:rPr>
        <w:t xml:space="preserve">була передбачена </w:t>
      </w:r>
      <w:r w:rsidR="00995276" w:rsidRPr="00995276">
        <w:rPr>
          <w:rFonts w:ascii="Times New Roman" w:hAnsi="Times New Roman" w:cs="Times New Roman"/>
          <w:sz w:val="32"/>
          <w:szCs w:val="32"/>
          <w:lang w:val="uk-UA"/>
        </w:rPr>
        <w:t>смертн</w:t>
      </w:r>
      <w:r w:rsidR="00995276">
        <w:rPr>
          <w:rFonts w:ascii="Times New Roman" w:hAnsi="Times New Roman" w:cs="Times New Roman"/>
          <w:sz w:val="32"/>
          <w:szCs w:val="32"/>
          <w:lang w:val="uk-UA"/>
        </w:rPr>
        <w:t>а</w:t>
      </w:r>
      <w:r w:rsidR="00995276" w:rsidRPr="00995276">
        <w:rPr>
          <w:rFonts w:ascii="Times New Roman" w:hAnsi="Times New Roman" w:cs="Times New Roman"/>
          <w:sz w:val="32"/>
          <w:szCs w:val="32"/>
          <w:lang w:val="uk-UA"/>
        </w:rPr>
        <w:t xml:space="preserve"> кар</w:t>
      </w:r>
      <w:r w:rsidR="00995276">
        <w:rPr>
          <w:rFonts w:ascii="Times New Roman" w:hAnsi="Times New Roman" w:cs="Times New Roman"/>
          <w:sz w:val="32"/>
          <w:szCs w:val="32"/>
          <w:lang w:val="uk-UA"/>
        </w:rPr>
        <w:t>а</w:t>
      </w:r>
      <w:r w:rsidR="00995276" w:rsidRPr="00995276">
        <w:rPr>
          <w:rFonts w:ascii="Times New Roman" w:hAnsi="Times New Roman" w:cs="Times New Roman"/>
          <w:sz w:val="32"/>
          <w:szCs w:val="32"/>
          <w:lang w:val="uk-UA"/>
        </w:rPr>
        <w:t xml:space="preserve"> та конфіскаці</w:t>
      </w:r>
      <w:r w:rsidR="00995276">
        <w:rPr>
          <w:rFonts w:ascii="Times New Roman" w:hAnsi="Times New Roman" w:cs="Times New Roman"/>
          <w:sz w:val="32"/>
          <w:szCs w:val="32"/>
          <w:lang w:val="uk-UA"/>
        </w:rPr>
        <w:t>я</w:t>
      </w:r>
      <w:r w:rsidR="00995276" w:rsidRPr="00995276">
        <w:rPr>
          <w:rFonts w:ascii="Times New Roman" w:hAnsi="Times New Roman" w:cs="Times New Roman"/>
          <w:sz w:val="32"/>
          <w:szCs w:val="32"/>
          <w:lang w:val="uk-UA"/>
        </w:rPr>
        <w:t xml:space="preserve"> майна</w:t>
      </w:r>
      <w:r w:rsidR="00995276">
        <w:rPr>
          <w:rFonts w:ascii="Times New Roman" w:hAnsi="Times New Roman" w:cs="Times New Roman"/>
          <w:sz w:val="32"/>
          <w:szCs w:val="32"/>
          <w:lang w:val="uk-UA"/>
        </w:rPr>
        <w:t xml:space="preserve"> (конфіскація майна була передбачувана також для тих людей, хто </w:t>
      </w:r>
      <w:r w:rsidR="00551D9F">
        <w:rPr>
          <w:rFonts w:ascii="Times New Roman" w:hAnsi="Times New Roman" w:cs="Times New Roman"/>
          <w:sz w:val="32"/>
          <w:szCs w:val="32"/>
          <w:lang w:val="uk-UA"/>
        </w:rPr>
        <w:t xml:space="preserve">виразив побажання залишитися, але </w:t>
      </w:r>
      <w:r w:rsidR="00995276">
        <w:rPr>
          <w:rFonts w:ascii="Times New Roman" w:hAnsi="Times New Roman" w:cs="Times New Roman"/>
          <w:sz w:val="32"/>
          <w:szCs w:val="32"/>
          <w:lang w:val="uk-UA"/>
        </w:rPr>
        <w:t>відмовився</w:t>
      </w:r>
      <w:r w:rsidR="00551D9F" w:rsidRPr="00551D9F">
        <w:rPr>
          <w:rFonts w:ascii="Times New Roman" w:hAnsi="Times New Roman" w:cs="Times New Roman"/>
          <w:sz w:val="32"/>
          <w:szCs w:val="32"/>
          <w:lang w:val="uk-UA"/>
        </w:rPr>
        <w:t xml:space="preserve"> </w:t>
      </w:r>
      <w:r w:rsidR="00551D9F">
        <w:rPr>
          <w:rFonts w:ascii="Times New Roman" w:hAnsi="Times New Roman" w:cs="Times New Roman"/>
          <w:sz w:val="32"/>
          <w:szCs w:val="32"/>
          <w:lang w:val="uk-UA"/>
        </w:rPr>
        <w:t xml:space="preserve">приймати християнство). </w:t>
      </w:r>
    </w:p>
    <w:p w14:paraId="6B4D283A" w14:textId="183BEE39" w:rsidR="00551D9F" w:rsidRPr="00551D9F" w:rsidRDefault="00551D9F" w:rsidP="00A27044">
      <w:pPr>
        <w:rPr>
          <w:rFonts w:ascii="Times New Roman" w:hAnsi="Times New Roman" w:cs="Times New Roman"/>
          <w:sz w:val="32"/>
          <w:szCs w:val="32"/>
          <w:lang w:val="uk-UA"/>
        </w:rPr>
      </w:pPr>
      <w:r>
        <w:rPr>
          <w:rFonts w:ascii="Times New Roman" w:hAnsi="Times New Roman" w:cs="Times New Roman"/>
          <w:sz w:val="32"/>
          <w:szCs w:val="32"/>
          <w:lang w:val="uk-UA"/>
        </w:rPr>
        <w:t>У результаті декрету приблизно 40 000 єврейських сімей переселилися до Північної Африки (Магреб), Османської імперії, Італійських держав, Португалії – створюючи власні єврейські громади, там куди вони переселялися. 50 000 єврейських сімей вирішили охрестилися.</w:t>
      </w:r>
    </w:p>
    <w:p w14:paraId="3913CC0F" w14:textId="40F0176C" w:rsidR="00D07C17" w:rsidRDefault="00D156F4" w:rsidP="00A27044">
      <w:pPr>
        <w:rPr>
          <w:rFonts w:ascii="Times New Roman" w:hAnsi="Times New Roman" w:cs="Times New Roman"/>
          <w:sz w:val="32"/>
          <w:szCs w:val="32"/>
          <w:lang w:val="uk-UA"/>
        </w:rPr>
      </w:pPr>
      <w:r w:rsidRPr="00D156F4">
        <w:rPr>
          <w:rFonts w:ascii="Times New Roman" w:hAnsi="Times New Roman" w:cs="Times New Roman"/>
          <w:sz w:val="32"/>
          <w:szCs w:val="32"/>
          <w:lang w:val="uk-UA"/>
        </w:rPr>
        <w:t>Подальшому поширенню його ефективної влади над Арагон</w:t>
      </w:r>
      <w:r w:rsidR="0007235F">
        <w:rPr>
          <w:rFonts w:ascii="Times New Roman" w:hAnsi="Times New Roman" w:cs="Times New Roman"/>
          <w:sz w:val="32"/>
          <w:szCs w:val="32"/>
          <w:lang w:val="uk-UA"/>
        </w:rPr>
        <w:t>ом</w:t>
      </w:r>
      <w:r w:rsidRPr="00D156F4">
        <w:rPr>
          <w:rFonts w:ascii="Times New Roman" w:hAnsi="Times New Roman" w:cs="Times New Roman"/>
          <w:sz w:val="32"/>
          <w:szCs w:val="32"/>
          <w:lang w:val="uk-UA"/>
        </w:rPr>
        <w:t xml:space="preserve"> сприяло вбивство інквізитора Педро де Арбуеса в 1485 році</w:t>
      </w:r>
      <w:r w:rsidR="0007235F">
        <w:rPr>
          <w:rFonts w:ascii="Times New Roman" w:hAnsi="Times New Roman" w:cs="Times New Roman"/>
          <w:sz w:val="32"/>
          <w:szCs w:val="32"/>
          <w:lang w:val="uk-UA"/>
        </w:rPr>
        <w:t xml:space="preserve"> незадоволеним людом</w:t>
      </w:r>
      <w:r w:rsidRPr="00D156F4">
        <w:rPr>
          <w:rFonts w:ascii="Times New Roman" w:hAnsi="Times New Roman" w:cs="Times New Roman"/>
          <w:sz w:val="32"/>
          <w:szCs w:val="32"/>
          <w:lang w:val="uk-UA"/>
        </w:rPr>
        <w:t xml:space="preserve"> в Сарагосі</w:t>
      </w:r>
      <w:r w:rsidR="0007235F">
        <w:rPr>
          <w:rFonts w:ascii="Times New Roman" w:hAnsi="Times New Roman" w:cs="Times New Roman"/>
          <w:sz w:val="32"/>
          <w:szCs w:val="32"/>
          <w:lang w:val="uk-UA"/>
        </w:rPr>
        <w:t>.</w:t>
      </w:r>
    </w:p>
    <w:p w14:paraId="6AD9499E" w14:textId="3F4062D8" w:rsidR="0007235F" w:rsidRDefault="0007235F" w:rsidP="00A27044">
      <w:pPr>
        <w:rPr>
          <w:rFonts w:ascii="Times New Roman" w:hAnsi="Times New Roman" w:cs="Times New Roman"/>
          <w:sz w:val="32"/>
          <w:szCs w:val="32"/>
          <w:lang w:val="uk-UA"/>
        </w:rPr>
      </w:pPr>
      <w:r>
        <w:rPr>
          <w:rFonts w:ascii="Times New Roman" w:hAnsi="Times New Roman" w:cs="Times New Roman"/>
          <w:sz w:val="32"/>
          <w:szCs w:val="32"/>
          <w:lang w:val="uk-UA"/>
        </w:rPr>
        <w:t xml:space="preserve">Нажаль, мені дуже мало відомо про його особисте життя, достовірно мені відомо що він намагався дотримуватися аскетичних звичок – характерних для благовірних монахів, але тим не менш його посада генерального інквізитора не могла залишити </w:t>
      </w:r>
      <w:r>
        <w:rPr>
          <w:rFonts w:ascii="Times New Roman" w:hAnsi="Times New Roman" w:cs="Times New Roman"/>
          <w:sz w:val="32"/>
          <w:szCs w:val="32"/>
          <w:lang w:val="uk-UA"/>
        </w:rPr>
        <w:lastRenderedPageBreak/>
        <w:t xml:space="preserve">його у тому стані, в якому він перебував будучи монахом – тепер в нього була власна </w:t>
      </w:r>
      <w:r w:rsidR="005D4703">
        <w:rPr>
          <w:rFonts w:ascii="Times New Roman" w:hAnsi="Times New Roman" w:cs="Times New Roman"/>
          <w:sz w:val="32"/>
          <w:szCs w:val="32"/>
          <w:lang w:val="uk-UA"/>
        </w:rPr>
        <w:t xml:space="preserve">королівська </w:t>
      </w:r>
      <w:r>
        <w:rPr>
          <w:rFonts w:ascii="Times New Roman" w:hAnsi="Times New Roman" w:cs="Times New Roman"/>
          <w:sz w:val="32"/>
          <w:szCs w:val="32"/>
          <w:lang w:val="uk-UA"/>
        </w:rPr>
        <w:t>охорона</w:t>
      </w:r>
      <w:r w:rsidR="005D4703">
        <w:rPr>
          <w:rFonts w:ascii="Times New Roman" w:hAnsi="Times New Roman" w:cs="Times New Roman"/>
          <w:sz w:val="32"/>
          <w:szCs w:val="32"/>
          <w:lang w:val="uk-UA"/>
        </w:rPr>
        <w:t xml:space="preserve"> у вигляді 250 фамільярес і 50 з аристократії-кабальерос а сам він мешкав у палацах маючи велику кількість грошей з частки конфіскованих інквізицією предметів розкоші через грошові покарання єретиків – хоча Домініканський орден у якому він служив, мав заборону на матеріальну власність.</w:t>
      </w:r>
    </w:p>
    <w:p w14:paraId="241CD229" w14:textId="7F433F55" w:rsidR="008070FA" w:rsidRPr="003269A4" w:rsidRDefault="003269A4" w:rsidP="00A27044">
      <w:pPr>
        <w:rPr>
          <w:rFonts w:ascii="Times New Roman" w:hAnsi="Times New Roman" w:cs="Times New Roman"/>
          <w:sz w:val="32"/>
          <w:szCs w:val="32"/>
        </w:rPr>
      </w:pPr>
      <w:r>
        <w:rPr>
          <w:rFonts w:ascii="Times New Roman" w:hAnsi="Times New Roman" w:cs="Times New Roman"/>
          <w:sz w:val="32"/>
          <w:szCs w:val="32"/>
          <w:lang w:val="uk-UA"/>
        </w:rPr>
        <w:t xml:space="preserve">Щодо результатів роботи Торквемади, то </w:t>
      </w:r>
      <w:r w:rsidR="008070FA">
        <w:rPr>
          <w:rFonts w:ascii="Times New Roman" w:hAnsi="Times New Roman" w:cs="Times New Roman"/>
          <w:sz w:val="32"/>
          <w:szCs w:val="32"/>
          <w:lang w:val="uk-UA"/>
        </w:rPr>
        <w:t>Франсіско де Ллорьенте приводить такі результати</w:t>
      </w:r>
      <w:r w:rsidRPr="003269A4">
        <w:rPr>
          <w:rFonts w:ascii="Times New Roman" w:hAnsi="Times New Roman" w:cs="Times New Roman"/>
          <w:sz w:val="32"/>
          <w:szCs w:val="32"/>
        </w:rPr>
        <w:t>:</w:t>
      </w:r>
    </w:p>
    <w:p w14:paraId="0D520582" w14:textId="7E9289F3" w:rsidR="008070FA" w:rsidRDefault="008070FA" w:rsidP="00A27044">
      <w:pPr>
        <w:rPr>
          <w:rFonts w:ascii="Times New Roman" w:hAnsi="Times New Roman" w:cs="Times New Roman"/>
          <w:sz w:val="32"/>
          <w:szCs w:val="32"/>
          <w:lang w:val="uk-UA"/>
        </w:rPr>
      </w:pPr>
      <w:r>
        <w:rPr>
          <w:rFonts w:ascii="Times New Roman" w:hAnsi="Times New Roman" w:cs="Times New Roman"/>
          <w:sz w:val="32"/>
          <w:szCs w:val="32"/>
          <w:lang w:val="uk-UA"/>
        </w:rPr>
        <w:t>У 1481 році, він перебував у складі Севільскій Інквізиції</w:t>
      </w:r>
      <w:r w:rsidR="00F22311">
        <w:rPr>
          <w:rFonts w:ascii="Times New Roman" w:hAnsi="Times New Roman" w:cs="Times New Roman"/>
          <w:sz w:val="32"/>
          <w:szCs w:val="32"/>
          <w:lang w:val="uk-UA"/>
        </w:rPr>
        <w:t>, з філіалом у Кадіксі</w:t>
      </w:r>
      <w:r>
        <w:rPr>
          <w:rFonts w:ascii="Times New Roman" w:hAnsi="Times New Roman" w:cs="Times New Roman"/>
          <w:sz w:val="32"/>
          <w:szCs w:val="32"/>
          <w:lang w:val="uk-UA"/>
        </w:rPr>
        <w:t>– де</w:t>
      </w:r>
      <w:r w:rsidR="00F22311">
        <w:rPr>
          <w:rFonts w:ascii="Times New Roman" w:hAnsi="Times New Roman" w:cs="Times New Roman"/>
          <w:sz w:val="32"/>
          <w:szCs w:val="32"/>
          <w:lang w:val="uk-UA"/>
        </w:rPr>
        <w:t xml:space="preserve"> він працював, приймав участь у висуванні вироків</w:t>
      </w:r>
      <w:r w:rsidR="00F22311">
        <w:rPr>
          <w:rFonts w:ascii="Times New Roman" w:hAnsi="Times New Roman" w:cs="Times New Roman"/>
          <w:sz w:val="32"/>
          <w:szCs w:val="32"/>
        </w:rPr>
        <w:t xml:space="preserve"> </w:t>
      </w:r>
      <w:r w:rsidR="00F22311">
        <w:rPr>
          <w:rFonts w:ascii="Times New Roman" w:hAnsi="Times New Roman" w:cs="Times New Roman"/>
          <w:sz w:val="32"/>
          <w:szCs w:val="32"/>
          <w:lang w:val="uk-UA"/>
        </w:rPr>
        <w:t>в</w:t>
      </w:r>
      <w:r w:rsidR="00F22311">
        <w:rPr>
          <w:rFonts w:ascii="Times New Roman" w:hAnsi="Times New Roman" w:cs="Times New Roman"/>
          <w:sz w:val="32"/>
          <w:szCs w:val="32"/>
        </w:rPr>
        <w:t>насл</w:t>
      </w:r>
      <w:r w:rsidR="00F22311">
        <w:rPr>
          <w:rFonts w:ascii="Times New Roman" w:hAnsi="Times New Roman" w:cs="Times New Roman"/>
          <w:sz w:val="32"/>
          <w:szCs w:val="32"/>
          <w:lang w:val="uk-UA"/>
        </w:rPr>
        <w:t>ідок яких</w:t>
      </w:r>
      <w:r>
        <w:rPr>
          <w:rFonts w:ascii="Times New Roman" w:hAnsi="Times New Roman" w:cs="Times New Roman"/>
          <w:sz w:val="32"/>
          <w:szCs w:val="32"/>
          <w:lang w:val="uk-UA"/>
        </w:rPr>
        <w:t xml:space="preserve"> </w:t>
      </w:r>
      <w:r w:rsidR="00F22311">
        <w:rPr>
          <w:rFonts w:ascii="Times New Roman" w:hAnsi="Times New Roman" w:cs="Times New Roman"/>
          <w:sz w:val="32"/>
          <w:szCs w:val="32"/>
          <w:lang w:val="uk-UA"/>
        </w:rPr>
        <w:t xml:space="preserve">у двох містах </w:t>
      </w:r>
      <w:r>
        <w:rPr>
          <w:rFonts w:ascii="Times New Roman" w:hAnsi="Times New Roman" w:cs="Times New Roman"/>
          <w:sz w:val="32"/>
          <w:szCs w:val="32"/>
          <w:lang w:val="uk-UA"/>
        </w:rPr>
        <w:t>було спалено дві тисячі засуджених, ще дві тисячі</w:t>
      </w:r>
      <w:r w:rsidRPr="008070FA">
        <w:rPr>
          <w:rFonts w:ascii="Times New Roman" w:hAnsi="Times New Roman" w:cs="Times New Roman"/>
          <w:sz w:val="32"/>
          <w:szCs w:val="32"/>
          <w:lang w:val="uk-UA"/>
        </w:rPr>
        <w:t xml:space="preserve"> </w:t>
      </w:r>
      <w:r>
        <w:rPr>
          <w:rFonts w:ascii="Times New Roman" w:hAnsi="Times New Roman" w:cs="Times New Roman"/>
          <w:sz w:val="32"/>
          <w:szCs w:val="32"/>
          <w:lang w:val="uk-UA"/>
        </w:rPr>
        <w:t xml:space="preserve">були спалені </w:t>
      </w:r>
      <w:r w:rsidR="00F22311">
        <w:rPr>
          <w:rFonts w:ascii="Times New Roman" w:hAnsi="Times New Roman" w:cs="Times New Roman"/>
          <w:sz w:val="32"/>
          <w:szCs w:val="32"/>
          <w:lang w:val="uk-UA"/>
        </w:rPr>
        <w:t xml:space="preserve">вже мертвими, </w:t>
      </w:r>
      <w:r w:rsidR="00F22311" w:rsidRPr="00F22311">
        <w:rPr>
          <w:rFonts w:ascii="Times New Roman" w:hAnsi="Times New Roman" w:cs="Times New Roman"/>
          <w:sz w:val="32"/>
          <w:szCs w:val="32"/>
          <w:lang w:val="uk-UA"/>
        </w:rPr>
        <w:t>17</w:t>
      </w:r>
      <w:r w:rsidR="00F22311">
        <w:rPr>
          <w:rFonts w:ascii="Times New Roman" w:hAnsi="Times New Roman" w:cs="Times New Roman"/>
          <w:sz w:val="32"/>
          <w:szCs w:val="32"/>
          <w:lang w:val="uk-UA"/>
        </w:rPr>
        <w:t> 000 отримали менш суворі покарання.</w:t>
      </w:r>
    </w:p>
    <w:p w14:paraId="7EB0E4EF" w14:textId="7AED7C5D" w:rsidR="00F22311" w:rsidRDefault="00F22311" w:rsidP="00A27044">
      <w:pPr>
        <w:rPr>
          <w:rFonts w:ascii="Times New Roman" w:hAnsi="Times New Roman" w:cs="Times New Roman"/>
          <w:sz w:val="32"/>
          <w:szCs w:val="32"/>
          <w:lang w:val="uk-UA"/>
        </w:rPr>
      </w:pPr>
      <w:r>
        <w:rPr>
          <w:rFonts w:ascii="Times New Roman" w:hAnsi="Times New Roman" w:cs="Times New Roman"/>
          <w:sz w:val="32"/>
          <w:szCs w:val="32"/>
          <w:lang w:val="uk-UA"/>
        </w:rPr>
        <w:t>У 1482 році, у Севільї було спалено 88 людей коли вони були живими і 44 тих, хто помер перед екзекуцією. Картину доповнюють 625 засуджених на інші покарання.</w:t>
      </w:r>
    </w:p>
    <w:p w14:paraId="03C8FF4A" w14:textId="0C16D873" w:rsidR="00F22311" w:rsidRPr="003269A4" w:rsidRDefault="00F22311" w:rsidP="00A27044">
      <w:pPr>
        <w:rPr>
          <w:rFonts w:ascii="Times New Roman" w:hAnsi="Times New Roman" w:cs="Times New Roman"/>
          <w:sz w:val="32"/>
          <w:szCs w:val="32"/>
        </w:rPr>
      </w:pPr>
      <w:r>
        <w:rPr>
          <w:rFonts w:ascii="Times New Roman" w:hAnsi="Times New Roman" w:cs="Times New Roman"/>
          <w:sz w:val="32"/>
          <w:szCs w:val="32"/>
          <w:lang w:val="uk-UA"/>
        </w:rPr>
        <w:t>У 148</w:t>
      </w:r>
      <w:r w:rsidR="00FB146C">
        <w:rPr>
          <w:rFonts w:ascii="Times New Roman" w:hAnsi="Times New Roman" w:cs="Times New Roman"/>
          <w:sz w:val="32"/>
          <w:szCs w:val="32"/>
          <w:lang w:val="uk-UA"/>
        </w:rPr>
        <w:t>4 році, було</w:t>
      </w:r>
      <w:r w:rsidR="009E5648" w:rsidRPr="009E5648">
        <w:rPr>
          <w:rFonts w:ascii="Times New Roman" w:hAnsi="Times New Roman" w:cs="Times New Roman"/>
          <w:sz w:val="32"/>
          <w:szCs w:val="32"/>
        </w:rPr>
        <w:t xml:space="preserve"> </w:t>
      </w:r>
      <w:r w:rsidR="009E5648">
        <w:rPr>
          <w:rFonts w:ascii="Times New Roman" w:hAnsi="Times New Roman" w:cs="Times New Roman"/>
          <w:sz w:val="32"/>
          <w:szCs w:val="32"/>
          <w:lang w:val="uk-UA"/>
        </w:rPr>
        <w:t>засуджено 44 людини на спалення, а також 320 на інші покарання у Кордобі</w:t>
      </w:r>
      <w:r w:rsidR="003269A4" w:rsidRPr="003269A4">
        <w:rPr>
          <w:rFonts w:ascii="Times New Roman" w:hAnsi="Times New Roman" w:cs="Times New Roman"/>
          <w:sz w:val="32"/>
          <w:szCs w:val="32"/>
        </w:rPr>
        <w:t>.</w:t>
      </w:r>
    </w:p>
    <w:p w14:paraId="69D064D2" w14:textId="03636195" w:rsidR="009E5648" w:rsidRDefault="009E5648" w:rsidP="00A27044">
      <w:pPr>
        <w:rPr>
          <w:rFonts w:ascii="Times New Roman" w:hAnsi="Times New Roman" w:cs="Times New Roman"/>
          <w:sz w:val="32"/>
          <w:szCs w:val="32"/>
          <w:lang w:val="uk-UA"/>
        </w:rPr>
      </w:pPr>
      <w:r>
        <w:rPr>
          <w:rFonts w:ascii="Times New Roman" w:hAnsi="Times New Roman" w:cs="Times New Roman"/>
          <w:sz w:val="32"/>
          <w:szCs w:val="32"/>
          <w:lang w:val="uk-UA"/>
        </w:rPr>
        <w:t>У 1485 році, Торквемада будучи генеральним інквізитором сприяв розповсюдженню влади Іспанської Інквізиції у Естремадурі, Вальядоліді, Мурсії, Куенки, Сарагосси та Валенсії – за цей час у всій Іспанії було спалено 1620</w:t>
      </w:r>
      <w:r w:rsidR="00760813">
        <w:rPr>
          <w:rFonts w:ascii="Times New Roman" w:hAnsi="Times New Roman" w:cs="Times New Roman"/>
          <w:sz w:val="32"/>
          <w:szCs w:val="32"/>
          <w:lang w:val="uk-UA"/>
        </w:rPr>
        <w:t xml:space="preserve"> людей, у той самий час 30461 отримали інші вироки.</w:t>
      </w:r>
    </w:p>
    <w:p w14:paraId="16A348BB" w14:textId="00DB4B5B" w:rsidR="00760813" w:rsidRDefault="00760813" w:rsidP="00A27044">
      <w:pPr>
        <w:rPr>
          <w:rFonts w:ascii="Times New Roman" w:hAnsi="Times New Roman" w:cs="Times New Roman"/>
          <w:sz w:val="32"/>
          <w:szCs w:val="32"/>
          <w:lang w:val="uk-UA"/>
        </w:rPr>
      </w:pPr>
      <w:r>
        <w:rPr>
          <w:rFonts w:ascii="Times New Roman" w:hAnsi="Times New Roman" w:cs="Times New Roman"/>
          <w:sz w:val="32"/>
          <w:szCs w:val="32"/>
          <w:lang w:val="uk-UA"/>
        </w:rPr>
        <w:t>Севільський, Толедський, Хаенський та Кордобський трибунали нам дають цифри за 1486 рік</w:t>
      </w:r>
      <w:r w:rsidR="0087350C" w:rsidRPr="0087350C">
        <w:rPr>
          <w:rFonts w:ascii="Times New Roman" w:hAnsi="Times New Roman" w:cs="Times New Roman"/>
          <w:sz w:val="32"/>
          <w:szCs w:val="32"/>
        </w:rPr>
        <w:t xml:space="preserve"> </w:t>
      </w:r>
      <w:r w:rsidR="0087350C">
        <w:rPr>
          <w:rFonts w:ascii="Times New Roman" w:hAnsi="Times New Roman" w:cs="Times New Roman"/>
          <w:sz w:val="32"/>
          <w:szCs w:val="32"/>
          <w:lang w:val="uk-UA"/>
        </w:rPr>
        <w:t xml:space="preserve">у </w:t>
      </w:r>
      <w:r w:rsidR="00191C1A">
        <w:rPr>
          <w:rFonts w:ascii="Times New Roman" w:hAnsi="Times New Roman" w:cs="Times New Roman"/>
          <w:sz w:val="32"/>
          <w:szCs w:val="32"/>
          <w:lang w:val="uk-UA"/>
        </w:rPr>
        <w:t>4537 в</w:t>
      </w:r>
      <w:r w:rsidR="00191C1A" w:rsidRPr="00191C1A">
        <w:rPr>
          <w:rFonts w:ascii="Times New Roman" w:hAnsi="Times New Roman" w:cs="Times New Roman"/>
          <w:sz w:val="32"/>
          <w:szCs w:val="32"/>
        </w:rPr>
        <w:t>’</w:t>
      </w:r>
      <w:r w:rsidR="00191C1A">
        <w:rPr>
          <w:rFonts w:ascii="Times New Roman" w:hAnsi="Times New Roman" w:cs="Times New Roman"/>
          <w:sz w:val="32"/>
          <w:szCs w:val="32"/>
          <w:lang w:val="uk-UA"/>
        </w:rPr>
        <w:t xml:space="preserve">язнів, з них </w:t>
      </w:r>
      <w:r w:rsidR="0087350C">
        <w:rPr>
          <w:rFonts w:ascii="Times New Roman" w:hAnsi="Times New Roman" w:cs="Times New Roman"/>
          <w:sz w:val="32"/>
          <w:szCs w:val="32"/>
          <w:lang w:val="uk-UA"/>
        </w:rPr>
        <w:t>528 відправлених на багаття</w:t>
      </w:r>
      <w:r w:rsidR="00191C1A">
        <w:rPr>
          <w:rFonts w:ascii="Times New Roman" w:hAnsi="Times New Roman" w:cs="Times New Roman"/>
          <w:sz w:val="32"/>
          <w:szCs w:val="32"/>
          <w:lang w:val="uk-UA"/>
        </w:rPr>
        <w:t>.</w:t>
      </w:r>
    </w:p>
    <w:p w14:paraId="77E684D2" w14:textId="758EBF69" w:rsidR="00191C1A" w:rsidRDefault="00191C1A" w:rsidP="00A27044">
      <w:pPr>
        <w:rPr>
          <w:rFonts w:ascii="Times New Roman" w:hAnsi="Times New Roman" w:cs="Times New Roman"/>
          <w:sz w:val="32"/>
          <w:szCs w:val="32"/>
          <w:lang w:val="uk-UA"/>
        </w:rPr>
      </w:pPr>
      <w:r>
        <w:rPr>
          <w:rFonts w:ascii="Times New Roman" w:hAnsi="Times New Roman" w:cs="Times New Roman"/>
          <w:sz w:val="32"/>
          <w:szCs w:val="32"/>
          <w:lang w:val="uk-UA"/>
        </w:rPr>
        <w:t>У 1488 році, лише Інквізитори Барселони та остріва Майорка</w:t>
      </w:r>
      <w:r w:rsidR="003269A4" w:rsidRPr="003269A4">
        <w:rPr>
          <w:rFonts w:ascii="Times New Roman" w:hAnsi="Times New Roman" w:cs="Times New Roman"/>
          <w:sz w:val="32"/>
          <w:szCs w:val="32"/>
          <w:lang w:val="uk-UA"/>
        </w:rPr>
        <w:t xml:space="preserve"> </w:t>
      </w:r>
      <w:r>
        <w:rPr>
          <w:rFonts w:ascii="Times New Roman" w:hAnsi="Times New Roman" w:cs="Times New Roman"/>
          <w:sz w:val="32"/>
          <w:szCs w:val="32"/>
          <w:lang w:val="uk-UA"/>
        </w:rPr>
        <w:t xml:space="preserve"> </w:t>
      </w:r>
      <w:r w:rsidR="003269A4">
        <w:rPr>
          <w:rFonts w:ascii="Times New Roman" w:hAnsi="Times New Roman" w:cs="Times New Roman"/>
          <w:sz w:val="32"/>
          <w:szCs w:val="32"/>
          <w:lang w:val="uk-UA"/>
        </w:rPr>
        <w:t xml:space="preserve">відправили </w:t>
      </w:r>
      <w:r>
        <w:rPr>
          <w:rFonts w:ascii="Times New Roman" w:hAnsi="Times New Roman" w:cs="Times New Roman"/>
          <w:sz w:val="32"/>
          <w:szCs w:val="32"/>
          <w:lang w:val="uk-UA"/>
        </w:rPr>
        <w:t xml:space="preserve">44 людини </w:t>
      </w:r>
      <w:r w:rsidR="003269A4">
        <w:rPr>
          <w:rFonts w:ascii="Times New Roman" w:hAnsi="Times New Roman" w:cs="Times New Roman"/>
          <w:sz w:val="32"/>
          <w:szCs w:val="32"/>
          <w:lang w:val="uk-UA"/>
        </w:rPr>
        <w:t>на</w:t>
      </w:r>
      <w:r>
        <w:rPr>
          <w:rFonts w:ascii="Times New Roman" w:hAnsi="Times New Roman" w:cs="Times New Roman"/>
          <w:sz w:val="32"/>
          <w:szCs w:val="32"/>
          <w:lang w:val="uk-UA"/>
        </w:rPr>
        <w:t xml:space="preserve"> спален</w:t>
      </w:r>
      <w:r w:rsidR="003269A4">
        <w:rPr>
          <w:rFonts w:ascii="Times New Roman" w:hAnsi="Times New Roman" w:cs="Times New Roman"/>
          <w:sz w:val="32"/>
          <w:szCs w:val="32"/>
          <w:lang w:val="uk-UA"/>
        </w:rPr>
        <w:t>ня</w:t>
      </w:r>
      <w:r>
        <w:rPr>
          <w:rFonts w:ascii="Times New Roman" w:hAnsi="Times New Roman" w:cs="Times New Roman"/>
          <w:sz w:val="32"/>
          <w:szCs w:val="32"/>
          <w:lang w:val="uk-UA"/>
        </w:rPr>
        <w:t xml:space="preserve"> живцем , 22 були спалені вже мертвими, і приблизно триста дванадцять були засуджені на інші покарання</w:t>
      </w:r>
      <w:r w:rsidR="003269A4">
        <w:rPr>
          <w:rFonts w:ascii="Times New Roman" w:hAnsi="Times New Roman" w:cs="Times New Roman"/>
          <w:sz w:val="32"/>
          <w:szCs w:val="32"/>
          <w:lang w:val="uk-UA"/>
        </w:rPr>
        <w:t>.</w:t>
      </w:r>
    </w:p>
    <w:p w14:paraId="2EE5172F" w14:textId="77777777" w:rsidR="005E0D42" w:rsidRDefault="003269A4" w:rsidP="00A27044">
      <w:pPr>
        <w:rPr>
          <w:rFonts w:ascii="Times New Roman" w:hAnsi="Times New Roman" w:cs="Times New Roman"/>
          <w:sz w:val="32"/>
          <w:szCs w:val="32"/>
          <w:lang w:val="uk-UA"/>
        </w:rPr>
      </w:pPr>
      <w:r>
        <w:rPr>
          <w:rFonts w:ascii="Times New Roman" w:hAnsi="Times New Roman" w:cs="Times New Roman"/>
          <w:sz w:val="32"/>
          <w:szCs w:val="32"/>
          <w:lang w:val="uk-UA"/>
        </w:rPr>
        <w:t xml:space="preserve">У Севільї, біля замку Тріани був вивішений список покараних Супремою  – 32 людини спалено, 16 спалено мертвими, 625 </w:t>
      </w:r>
      <w:r>
        <w:rPr>
          <w:rFonts w:ascii="Times New Roman" w:hAnsi="Times New Roman" w:cs="Times New Roman"/>
          <w:sz w:val="32"/>
          <w:szCs w:val="32"/>
          <w:lang w:val="uk-UA"/>
        </w:rPr>
        <w:lastRenderedPageBreak/>
        <w:t>покарано іншими покараннями – у суммі 657 в</w:t>
      </w:r>
      <w:r w:rsidRPr="003269A4">
        <w:rPr>
          <w:rFonts w:ascii="Times New Roman" w:hAnsi="Times New Roman" w:cs="Times New Roman"/>
          <w:sz w:val="32"/>
          <w:szCs w:val="32"/>
        </w:rPr>
        <w:t>’</w:t>
      </w:r>
      <w:r>
        <w:rPr>
          <w:rFonts w:ascii="Times New Roman" w:hAnsi="Times New Roman" w:cs="Times New Roman"/>
          <w:sz w:val="32"/>
          <w:szCs w:val="32"/>
          <w:lang w:val="uk-UA"/>
        </w:rPr>
        <w:t>язнів. 13 трибуналів утворених по всьому королівству дають цифри 324</w:t>
      </w:r>
      <w:r w:rsidR="002D2C41" w:rsidRPr="002D2C41">
        <w:rPr>
          <w:rFonts w:ascii="Times New Roman" w:hAnsi="Times New Roman" w:cs="Times New Roman"/>
          <w:sz w:val="32"/>
          <w:szCs w:val="32"/>
        </w:rPr>
        <w:t xml:space="preserve"> </w:t>
      </w:r>
      <w:r w:rsidR="002D2C41">
        <w:rPr>
          <w:rFonts w:ascii="Times New Roman" w:hAnsi="Times New Roman" w:cs="Times New Roman"/>
          <w:sz w:val="32"/>
          <w:szCs w:val="32"/>
          <w:lang w:val="uk-UA"/>
        </w:rPr>
        <w:t>осуджених на спалення і 4369 з меншим покаранням</w:t>
      </w:r>
      <w:r w:rsidR="002D2C41" w:rsidRPr="002D2C41">
        <w:rPr>
          <w:rFonts w:ascii="Times New Roman" w:hAnsi="Times New Roman" w:cs="Times New Roman"/>
          <w:sz w:val="32"/>
          <w:szCs w:val="32"/>
        </w:rPr>
        <w:t xml:space="preserve"> </w:t>
      </w:r>
      <w:r w:rsidR="002D2C41">
        <w:rPr>
          <w:rFonts w:ascii="Times New Roman" w:hAnsi="Times New Roman" w:cs="Times New Roman"/>
          <w:sz w:val="32"/>
          <w:szCs w:val="32"/>
        </w:rPr>
        <w:t>–</w:t>
      </w:r>
      <w:r w:rsidR="002D2C41" w:rsidRPr="002D2C41">
        <w:rPr>
          <w:rFonts w:ascii="Times New Roman" w:hAnsi="Times New Roman" w:cs="Times New Roman"/>
          <w:sz w:val="32"/>
          <w:szCs w:val="32"/>
        </w:rPr>
        <w:t xml:space="preserve"> </w:t>
      </w:r>
      <w:r w:rsidR="002D2C41">
        <w:rPr>
          <w:rFonts w:ascii="Times New Roman" w:hAnsi="Times New Roman" w:cs="Times New Roman"/>
          <w:sz w:val="32"/>
          <w:szCs w:val="32"/>
          <w:lang w:val="uk-UA"/>
        </w:rPr>
        <w:t>таким як довічне ув</w:t>
      </w:r>
      <w:r w:rsidR="002D2C41" w:rsidRPr="002D2C41">
        <w:rPr>
          <w:rFonts w:ascii="Times New Roman" w:hAnsi="Times New Roman" w:cs="Times New Roman"/>
          <w:sz w:val="32"/>
          <w:szCs w:val="32"/>
        </w:rPr>
        <w:t>’</w:t>
      </w:r>
      <w:r w:rsidR="002D2C41">
        <w:rPr>
          <w:rFonts w:ascii="Times New Roman" w:hAnsi="Times New Roman" w:cs="Times New Roman"/>
          <w:sz w:val="32"/>
          <w:szCs w:val="32"/>
          <w:lang w:val="uk-UA"/>
        </w:rPr>
        <w:t>язнення</w:t>
      </w:r>
      <w:r w:rsidR="00562529">
        <w:rPr>
          <w:rFonts w:ascii="Times New Roman" w:hAnsi="Times New Roman" w:cs="Times New Roman"/>
          <w:sz w:val="32"/>
          <w:szCs w:val="32"/>
          <w:lang w:val="uk-UA"/>
        </w:rPr>
        <w:t>, заборона на шанобливі позиції</w:t>
      </w:r>
      <w:r w:rsidR="002D2C41">
        <w:rPr>
          <w:rFonts w:ascii="Times New Roman" w:hAnsi="Times New Roman" w:cs="Times New Roman"/>
          <w:sz w:val="32"/>
          <w:szCs w:val="32"/>
          <w:lang w:val="uk-UA"/>
        </w:rPr>
        <w:t xml:space="preserve"> чи публічна ганьба.</w:t>
      </w:r>
      <w:r w:rsidR="00884B8C">
        <w:rPr>
          <w:rFonts w:ascii="Times New Roman" w:hAnsi="Times New Roman" w:cs="Times New Roman"/>
          <w:sz w:val="32"/>
          <w:szCs w:val="32"/>
          <w:lang w:val="uk-UA"/>
        </w:rPr>
        <w:t xml:space="preserve"> </w:t>
      </w:r>
      <w:r w:rsidR="008C35D5">
        <w:rPr>
          <w:rFonts w:ascii="Times New Roman" w:hAnsi="Times New Roman" w:cs="Times New Roman"/>
          <w:sz w:val="32"/>
          <w:szCs w:val="32"/>
          <w:lang w:val="uk-UA"/>
        </w:rPr>
        <w:t>Таким чином, за часи служіння Торквемади у якості інквізитора і генерального інквізитора</w:t>
      </w:r>
      <w:r w:rsidR="00562529">
        <w:rPr>
          <w:rFonts w:ascii="Times New Roman" w:hAnsi="Times New Roman" w:cs="Times New Roman"/>
          <w:sz w:val="32"/>
          <w:szCs w:val="32"/>
          <w:lang w:val="uk-UA"/>
        </w:rPr>
        <w:t xml:space="preserve"> – він відправив у полум</w:t>
      </w:r>
      <w:r w:rsidR="00562529" w:rsidRPr="00562529">
        <w:rPr>
          <w:rFonts w:ascii="Times New Roman" w:hAnsi="Times New Roman" w:cs="Times New Roman"/>
          <w:sz w:val="32"/>
          <w:szCs w:val="32"/>
          <w:lang w:val="uk-UA"/>
        </w:rPr>
        <w:t>’</w:t>
      </w:r>
      <w:r w:rsidR="00562529">
        <w:rPr>
          <w:rFonts w:ascii="Times New Roman" w:hAnsi="Times New Roman" w:cs="Times New Roman"/>
          <w:sz w:val="32"/>
          <w:szCs w:val="32"/>
          <w:lang w:val="uk-UA"/>
        </w:rPr>
        <w:t>я ауто-да-фе приблизно 10 220 в</w:t>
      </w:r>
      <w:r w:rsidR="00562529" w:rsidRPr="00562529">
        <w:rPr>
          <w:rFonts w:ascii="Times New Roman" w:hAnsi="Times New Roman" w:cs="Times New Roman"/>
          <w:sz w:val="32"/>
          <w:szCs w:val="32"/>
          <w:lang w:val="uk-UA"/>
        </w:rPr>
        <w:t>’</w:t>
      </w:r>
      <w:r w:rsidR="00562529">
        <w:rPr>
          <w:rFonts w:ascii="Times New Roman" w:hAnsi="Times New Roman" w:cs="Times New Roman"/>
          <w:sz w:val="32"/>
          <w:szCs w:val="32"/>
          <w:lang w:val="uk-UA"/>
        </w:rPr>
        <w:t>язнів-єретиків, 6 860 опудал в</w:t>
      </w:r>
      <w:r w:rsidR="00562529" w:rsidRPr="00562529">
        <w:rPr>
          <w:rFonts w:ascii="Times New Roman" w:hAnsi="Times New Roman" w:cs="Times New Roman"/>
          <w:sz w:val="32"/>
          <w:szCs w:val="32"/>
          <w:lang w:val="uk-UA"/>
        </w:rPr>
        <w:t>’</w:t>
      </w:r>
      <w:r w:rsidR="00562529">
        <w:rPr>
          <w:rFonts w:ascii="Times New Roman" w:hAnsi="Times New Roman" w:cs="Times New Roman"/>
          <w:sz w:val="32"/>
          <w:szCs w:val="32"/>
          <w:lang w:val="uk-UA"/>
        </w:rPr>
        <w:t>язнів було спалено за відсутністю самих в</w:t>
      </w:r>
      <w:r w:rsidR="00562529" w:rsidRPr="00562529">
        <w:rPr>
          <w:rFonts w:ascii="Times New Roman" w:hAnsi="Times New Roman" w:cs="Times New Roman"/>
          <w:sz w:val="32"/>
          <w:szCs w:val="32"/>
          <w:lang w:val="uk-UA"/>
        </w:rPr>
        <w:t>’</w:t>
      </w:r>
      <w:r w:rsidR="00562529">
        <w:rPr>
          <w:rFonts w:ascii="Times New Roman" w:hAnsi="Times New Roman" w:cs="Times New Roman"/>
          <w:sz w:val="32"/>
          <w:szCs w:val="32"/>
          <w:lang w:val="uk-UA"/>
        </w:rPr>
        <w:t>язнів, за їхньою смертю перед тим як ауто-да-фе було проведено. Тим в</w:t>
      </w:r>
      <w:r w:rsidR="00562529" w:rsidRPr="00562529">
        <w:rPr>
          <w:rFonts w:ascii="Times New Roman" w:hAnsi="Times New Roman" w:cs="Times New Roman"/>
          <w:sz w:val="32"/>
          <w:szCs w:val="32"/>
        </w:rPr>
        <w:t>’</w:t>
      </w:r>
      <w:r w:rsidR="00562529">
        <w:rPr>
          <w:rFonts w:ascii="Times New Roman" w:hAnsi="Times New Roman" w:cs="Times New Roman"/>
          <w:sz w:val="32"/>
          <w:szCs w:val="32"/>
          <w:lang w:val="uk-UA"/>
        </w:rPr>
        <w:t>язням, які залишилися – (</w:t>
      </w:r>
      <w:r w:rsidR="00562529" w:rsidRPr="00562529">
        <w:rPr>
          <w:rFonts w:ascii="Times New Roman" w:hAnsi="Times New Roman" w:cs="Times New Roman"/>
          <w:sz w:val="32"/>
          <w:szCs w:val="32"/>
        </w:rPr>
        <w:t>97</w:t>
      </w:r>
      <w:r w:rsidR="00562529">
        <w:rPr>
          <w:rFonts w:ascii="Times New Roman" w:hAnsi="Times New Roman" w:cs="Times New Roman"/>
          <w:sz w:val="32"/>
          <w:szCs w:val="32"/>
          <w:lang w:val="en-US"/>
        </w:rPr>
        <w:t> </w:t>
      </w:r>
      <w:r w:rsidR="00562529" w:rsidRPr="00562529">
        <w:rPr>
          <w:rFonts w:ascii="Times New Roman" w:hAnsi="Times New Roman" w:cs="Times New Roman"/>
          <w:sz w:val="32"/>
          <w:szCs w:val="32"/>
        </w:rPr>
        <w:t>321</w:t>
      </w:r>
      <w:r w:rsidR="00562529">
        <w:rPr>
          <w:rFonts w:ascii="Times New Roman" w:hAnsi="Times New Roman" w:cs="Times New Roman"/>
          <w:sz w:val="32"/>
          <w:szCs w:val="32"/>
          <w:lang w:val="uk-UA"/>
        </w:rPr>
        <w:t>) було збережно життя, але назавжди зруйновано.</w:t>
      </w:r>
      <w:r w:rsidR="00884B8C">
        <w:rPr>
          <w:rFonts w:ascii="Times New Roman" w:hAnsi="Times New Roman" w:cs="Times New Roman"/>
          <w:sz w:val="32"/>
          <w:szCs w:val="32"/>
          <w:lang w:val="uk-UA"/>
        </w:rPr>
        <w:t xml:space="preserve"> </w:t>
      </w:r>
      <w:r w:rsidR="00FE1FE4">
        <w:rPr>
          <w:rFonts w:ascii="Times New Roman" w:hAnsi="Times New Roman" w:cs="Times New Roman"/>
          <w:sz w:val="32"/>
          <w:szCs w:val="32"/>
          <w:lang w:val="uk-UA"/>
        </w:rPr>
        <w:t>З</w:t>
      </w:r>
      <w:r w:rsidR="00562529">
        <w:rPr>
          <w:rFonts w:ascii="Times New Roman" w:hAnsi="Times New Roman" w:cs="Times New Roman"/>
          <w:sz w:val="32"/>
          <w:szCs w:val="32"/>
          <w:lang w:val="uk-UA"/>
        </w:rPr>
        <w:t>авзяття Торквемади вже вражає за розмірами, але</w:t>
      </w:r>
      <w:r w:rsidR="00B10D4F">
        <w:rPr>
          <w:rFonts w:ascii="Times New Roman" w:hAnsi="Times New Roman" w:cs="Times New Roman"/>
          <w:sz w:val="32"/>
          <w:szCs w:val="32"/>
          <w:lang w:val="uk-UA"/>
        </w:rPr>
        <w:t xml:space="preserve"> він не обмежувався лише</w:t>
      </w:r>
      <w:r w:rsidR="00153189" w:rsidRPr="00153189">
        <w:rPr>
          <w:rFonts w:ascii="Times New Roman" w:hAnsi="Times New Roman" w:cs="Times New Roman"/>
          <w:sz w:val="32"/>
          <w:szCs w:val="32"/>
        </w:rPr>
        <w:t xml:space="preserve"> </w:t>
      </w:r>
      <w:r w:rsidR="00153189">
        <w:rPr>
          <w:rFonts w:ascii="Times New Roman" w:hAnsi="Times New Roman" w:cs="Times New Roman"/>
          <w:sz w:val="32"/>
          <w:szCs w:val="32"/>
          <w:lang w:val="uk-UA"/>
        </w:rPr>
        <w:t>єретиками, він також займався цензурою. У 1490-му році, у місті Саламанка він організував знищення екземплярів Біблії на івриті під претекстом, що в цій версії біблії містилися закляття, магії– близько 6 000 було спалено.</w:t>
      </w:r>
      <w:r w:rsidR="00884B8C">
        <w:rPr>
          <w:rFonts w:ascii="Times New Roman" w:hAnsi="Times New Roman" w:cs="Times New Roman"/>
          <w:sz w:val="32"/>
          <w:szCs w:val="32"/>
          <w:lang w:val="uk-UA"/>
        </w:rPr>
        <w:t xml:space="preserve"> </w:t>
      </w:r>
      <w:r w:rsidR="00FE1FE4">
        <w:rPr>
          <w:rFonts w:ascii="Times New Roman" w:hAnsi="Times New Roman" w:cs="Times New Roman"/>
          <w:sz w:val="32"/>
          <w:szCs w:val="32"/>
          <w:lang w:val="uk-UA"/>
        </w:rPr>
        <w:t xml:space="preserve">Палкий ентузіазм Торквемади не міг не викликати ненависті до нього від великої частки люду і він це знав, він намагався кожен раз коли він щось пив, використовувати в якості посуду для пиття </w:t>
      </w:r>
      <w:r w:rsidR="00072BFC">
        <w:rPr>
          <w:rFonts w:ascii="Times New Roman" w:hAnsi="Times New Roman" w:cs="Times New Roman"/>
          <w:sz w:val="32"/>
          <w:szCs w:val="32"/>
          <w:lang w:val="uk-UA"/>
        </w:rPr>
        <w:t>–</w:t>
      </w:r>
      <w:r w:rsidR="00FE1FE4">
        <w:rPr>
          <w:rFonts w:ascii="Times New Roman" w:hAnsi="Times New Roman" w:cs="Times New Roman"/>
          <w:sz w:val="32"/>
          <w:szCs w:val="32"/>
          <w:lang w:val="uk-UA"/>
        </w:rPr>
        <w:t xml:space="preserve"> </w:t>
      </w:r>
      <w:r w:rsidR="00072BFC">
        <w:rPr>
          <w:rFonts w:ascii="Times New Roman" w:hAnsi="Times New Roman" w:cs="Times New Roman"/>
          <w:sz w:val="32"/>
          <w:szCs w:val="32"/>
          <w:lang w:val="uk-UA"/>
        </w:rPr>
        <w:t>ріг єдинорога</w:t>
      </w:r>
      <w:r w:rsidR="004D47D8">
        <w:rPr>
          <w:rFonts w:ascii="Times New Roman" w:hAnsi="Times New Roman" w:cs="Times New Roman"/>
          <w:sz w:val="32"/>
          <w:szCs w:val="32"/>
          <w:lang w:val="uk-UA"/>
        </w:rPr>
        <w:t>, який за повір</w:t>
      </w:r>
      <w:r w:rsidR="004D47D8" w:rsidRPr="004D47D8">
        <w:rPr>
          <w:rFonts w:ascii="Times New Roman" w:hAnsi="Times New Roman" w:cs="Times New Roman"/>
          <w:sz w:val="32"/>
          <w:szCs w:val="32"/>
          <w:lang w:val="uk-UA"/>
        </w:rPr>
        <w:t>’</w:t>
      </w:r>
      <w:r w:rsidR="004D47D8">
        <w:rPr>
          <w:rFonts w:ascii="Times New Roman" w:hAnsi="Times New Roman" w:cs="Times New Roman"/>
          <w:sz w:val="32"/>
          <w:szCs w:val="32"/>
          <w:lang w:val="uk-UA"/>
        </w:rPr>
        <w:t>ям міг знезаражувати напої, які в нього лили.</w:t>
      </w:r>
    </w:p>
    <w:p w14:paraId="42D6AB93" w14:textId="3D45B58E" w:rsidR="00FE1FE4" w:rsidRDefault="005E0D42" w:rsidP="00A27044">
      <w:pPr>
        <w:rPr>
          <w:rFonts w:ascii="Times New Roman" w:hAnsi="Times New Roman" w:cs="Times New Roman"/>
          <w:sz w:val="32"/>
          <w:szCs w:val="32"/>
          <w:lang w:val="uk-UA"/>
        </w:rPr>
      </w:pPr>
      <w:r>
        <w:rPr>
          <w:rFonts w:ascii="Times New Roman" w:hAnsi="Times New Roman" w:cs="Times New Roman"/>
          <w:sz w:val="32"/>
          <w:szCs w:val="32"/>
          <w:lang w:val="uk-UA"/>
        </w:rPr>
        <w:t xml:space="preserve">У той самий час, на відміну від </w:t>
      </w:r>
      <w:r w:rsidR="00A25EFC">
        <w:rPr>
          <w:rFonts w:ascii="Times New Roman" w:hAnsi="Times New Roman" w:cs="Times New Roman"/>
          <w:sz w:val="32"/>
          <w:szCs w:val="32"/>
          <w:lang w:val="uk-UA"/>
        </w:rPr>
        <w:t xml:space="preserve">Франсіско де </w:t>
      </w:r>
      <w:r>
        <w:rPr>
          <w:rFonts w:ascii="Times New Roman" w:hAnsi="Times New Roman" w:cs="Times New Roman"/>
          <w:sz w:val="32"/>
          <w:szCs w:val="32"/>
          <w:lang w:val="uk-UA"/>
        </w:rPr>
        <w:t xml:space="preserve">Ллорієнте, </w:t>
      </w:r>
      <w:r w:rsidRPr="005E0D42">
        <w:rPr>
          <w:rFonts w:ascii="Times New Roman" w:hAnsi="Times New Roman" w:cs="Times New Roman"/>
          <w:sz w:val="32"/>
          <w:szCs w:val="32"/>
          <w:lang w:val="uk-UA"/>
        </w:rPr>
        <w:t>Ернандо дель Пульгар, секретар королеви Ізабелли, писав, що за весь період її правління відбулося 2000 страт, які тривали далеко після смерті Торквемади.</w:t>
      </w:r>
    </w:p>
    <w:p w14:paraId="099BB0EF" w14:textId="43796BE6" w:rsidR="00C22DF2" w:rsidRPr="00A25EFC" w:rsidRDefault="005E0D42" w:rsidP="00A27044">
      <w:pPr>
        <w:rPr>
          <w:rFonts w:ascii="Times New Roman" w:hAnsi="Times New Roman" w:cs="Times New Roman"/>
          <w:sz w:val="32"/>
          <w:szCs w:val="32"/>
          <w:lang w:val="uk-UA"/>
        </w:rPr>
      </w:pPr>
      <w:r>
        <w:rPr>
          <w:rFonts w:ascii="Times New Roman" w:hAnsi="Times New Roman" w:cs="Times New Roman"/>
          <w:sz w:val="32"/>
          <w:szCs w:val="32"/>
          <w:lang w:val="uk-UA"/>
        </w:rPr>
        <w:t>У будь якому випадку</w:t>
      </w:r>
      <w:r w:rsidR="00C22DF2" w:rsidRPr="00C22DF2">
        <w:rPr>
          <w:rFonts w:ascii="Times New Roman" w:hAnsi="Times New Roman" w:cs="Times New Roman"/>
          <w:sz w:val="32"/>
          <w:szCs w:val="32"/>
          <w:lang w:val="uk-UA"/>
        </w:rPr>
        <w:t>, опозиція проти Торквемади стала настільки сильною, що згаданий вище папа Олександр Шостий, посилаючись на свій вік і слабкість здоров’я призначив Мартіна Понсе де Леона, архієпископа Мессіни Іньїго Манріке, єпископа Кордови, Франсіско Санчеса де ла Фуенте, єпископа Авіли, і Алонсо Суарес де Фуентельсаз, єпископ Мондонего і послідовно Луго і Хаена, генеральними інквізиторами з такими ж повноваженнями, як і Торквемада; кожен був незалежним і міг діяти сам по собі і міг навіть припинити справи, розпочаті іншим</w:t>
      </w:r>
      <w:r w:rsidR="00A25EFC">
        <w:rPr>
          <w:rFonts w:ascii="Times New Roman" w:hAnsi="Times New Roman" w:cs="Times New Roman"/>
          <w:sz w:val="32"/>
          <w:szCs w:val="32"/>
          <w:lang w:val="uk-UA"/>
        </w:rPr>
        <w:t xml:space="preserve">, офіційне призначення інших інквізиторів в якості помічників Торквемаді було обгрунтовано </w:t>
      </w:r>
      <w:r w:rsidR="00A25EFC" w:rsidRPr="00A25EFC">
        <w:rPr>
          <w:rFonts w:ascii="Times New Roman" w:hAnsi="Times New Roman" w:cs="Times New Roman"/>
          <w:sz w:val="32"/>
          <w:szCs w:val="32"/>
          <w:lang w:val="uk-UA"/>
        </w:rPr>
        <w:t>“</w:t>
      </w:r>
      <w:r w:rsidR="00A25EFC">
        <w:rPr>
          <w:rFonts w:ascii="Times New Roman" w:hAnsi="Times New Roman" w:cs="Times New Roman"/>
          <w:sz w:val="32"/>
          <w:szCs w:val="32"/>
          <w:lang w:val="uk-UA"/>
        </w:rPr>
        <w:t>послабленим здоровьям</w:t>
      </w:r>
      <w:r w:rsidR="00A25EFC" w:rsidRPr="00A25EFC">
        <w:rPr>
          <w:rFonts w:ascii="Times New Roman" w:hAnsi="Times New Roman" w:cs="Times New Roman"/>
          <w:sz w:val="32"/>
          <w:szCs w:val="32"/>
          <w:lang w:val="uk-UA"/>
        </w:rPr>
        <w:t xml:space="preserve">” </w:t>
      </w:r>
      <w:r w:rsidR="00A25EFC">
        <w:rPr>
          <w:rFonts w:ascii="Times New Roman" w:hAnsi="Times New Roman" w:cs="Times New Roman"/>
          <w:sz w:val="32"/>
          <w:szCs w:val="32"/>
          <w:lang w:val="uk-UA"/>
        </w:rPr>
        <w:t>самого Торквемади.</w:t>
      </w:r>
    </w:p>
    <w:p w14:paraId="60A9B027" w14:textId="0BD45A0F" w:rsidR="00A25EFC" w:rsidRDefault="00D156F4" w:rsidP="00A27044">
      <w:pPr>
        <w:rPr>
          <w:rFonts w:ascii="Times New Roman" w:hAnsi="Times New Roman" w:cs="Times New Roman"/>
          <w:sz w:val="32"/>
          <w:szCs w:val="32"/>
          <w:lang w:val="uk-UA"/>
        </w:rPr>
      </w:pPr>
      <w:r w:rsidRPr="00D156F4">
        <w:rPr>
          <w:rFonts w:ascii="Times New Roman" w:hAnsi="Times New Roman" w:cs="Times New Roman"/>
          <w:sz w:val="32"/>
          <w:szCs w:val="32"/>
          <w:lang w:val="uk-UA"/>
        </w:rPr>
        <w:lastRenderedPageBreak/>
        <w:t xml:space="preserve">У 1493 році </w:t>
      </w:r>
      <w:r w:rsidR="00C22DF2">
        <w:rPr>
          <w:rFonts w:ascii="Times New Roman" w:hAnsi="Times New Roman" w:cs="Times New Roman"/>
          <w:sz w:val="32"/>
          <w:szCs w:val="32"/>
          <w:lang w:val="uk-UA"/>
        </w:rPr>
        <w:t>Торквемада</w:t>
      </w:r>
      <w:r w:rsidRPr="00D156F4">
        <w:rPr>
          <w:rFonts w:ascii="Times New Roman" w:hAnsi="Times New Roman" w:cs="Times New Roman"/>
          <w:sz w:val="32"/>
          <w:szCs w:val="32"/>
          <w:lang w:val="uk-UA"/>
        </w:rPr>
        <w:t xml:space="preserve"> пішов</w:t>
      </w:r>
      <w:r w:rsidR="005D4703">
        <w:rPr>
          <w:rFonts w:ascii="Times New Roman" w:hAnsi="Times New Roman" w:cs="Times New Roman"/>
          <w:sz w:val="32"/>
          <w:szCs w:val="32"/>
          <w:lang w:val="uk-UA"/>
        </w:rPr>
        <w:t xml:space="preserve"> </w:t>
      </w:r>
      <w:r w:rsidR="00A25EFC">
        <w:rPr>
          <w:rFonts w:ascii="Times New Roman" w:hAnsi="Times New Roman" w:cs="Times New Roman"/>
          <w:sz w:val="32"/>
          <w:szCs w:val="32"/>
          <w:lang w:val="uk-UA"/>
        </w:rPr>
        <w:t xml:space="preserve">до </w:t>
      </w:r>
      <w:r w:rsidRPr="00D156F4">
        <w:rPr>
          <w:rFonts w:ascii="Times New Roman" w:hAnsi="Times New Roman" w:cs="Times New Roman"/>
          <w:sz w:val="32"/>
          <w:szCs w:val="32"/>
          <w:lang w:val="uk-UA"/>
        </w:rPr>
        <w:t>монастир</w:t>
      </w:r>
      <w:r w:rsidR="005D4703">
        <w:rPr>
          <w:rFonts w:ascii="Times New Roman" w:hAnsi="Times New Roman" w:cs="Times New Roman"/>
          <w:sz w:val="32"/>
          <w:szCs w:val="32"/>
          <w:lang w:val="uk-UA"/>
        </w:rPr>
        <w:t>а</w:t>
      </w:r>
      <w:r w:rsidRPr="00D156F4">
        <w:rPr>
          <w:rFonts w:ascii="Times New Roman" w:hAnsi="Times New Roman" w:cs="Times New Roman"/>
          <w:sz w:val="32"/>
          <w:szCs w:val="32"/>
          <w:lang w:val="uk-UA"/>
        </w:rPr>
        <w:t xml:space="preserve"> Санто-Томас-де-Авіла,</w:t>
      </w:r>
      <w:r w:rsidR="00A25EFC">
        <w:rPr>
          <w:rFonts w:ascii="Times New Roman" w:hAnsi="Times New Roman" w:cs="Times New Roman"/>
          <w:sz w:val="32"/>
          <w:szCs w:val="32"/>
          <w:lang w:val="uk-UA"/>
        </w:rPr>
        <w:t xml:space="preserve"> який сам підтримував фінансово</w:t>
      </w:r>
      <w:r w:rsidR="00673F35">
        <w:rPr>
          <w:rFonts w:ascii="Times New Roman" w:hAnsi="Times New Roman" w:cs="Times New Roman"/>
          <w:sz w:val="32"/>
          <w:szCs w:val="32"/>
          <w:lang w:val="uk-UA"/>
        </w:rPr>
        <w:t xml:space="preserve"> </w:t>
      </w:r>
      <w:r w:rsidRPr="00D156F4">
        <w:rPr>
          <w:rFonts w:ascii="Times New Roman" w:hAnsi="Times New Roman" w:cs="Times New Roman"/>
          <w:sz w:val="32"/>
          <w:szCs w:val="32"/>
          <w:lang w:val="uk-UA"/>
        </w:rPr>
        <w:t>де в</w:t>
      </w:r>
      <w:r w:rsidR="00A25EFC">
        <w:rPr>
          <w:rFonts w:ascii="Times New Roman" w:hAnsi="Times New Roman" w:cs="Times New Roman"/>
          <w:sz w:val="32"/>
          <w:szCs w:val="32"/>
          <w:lang w:val="uk-UA"/>
        </w:rPr>
        <w:t xml:space="preserve">ін </w:t>
      </w:r>
      <w:r w:rsidR="00C777E7">
        <w:rPr>
          <w:rFonts w:ascii="Times New Roman" w:hAnsi="Times New Roman" w:cs="Times New Roman"/>
          <w:sz w:val="32"/>
          <w:szCs w:val="32"/>
          <w:lang w:val="uk-UA"/>
        </w:rPr>
        <w:t xml:space="preserve">і </w:t>
      </w:r>
      <w:r w:rsidRPr="00D156F4">
        <w:rPr>
          <w:rFonts w:ascii="Times New Roman" w:hAnsi="Times New Roman" w:cs="Times New Roman"/>
          <w:sz w:val="32"/>
          <w:szCs w:val="32"/>
          <w:lang w:val="uk-UA"/>
        </w:rPr>
        <w:t>помер</w:t>
      </w:r>
      <w:r w:rsidR="00C777E7">
        <w:rPr>
          <w:rFonts w:ascii="Times New Roman" w:hAnsi="Times New Roman" w:cs="Times New Roman"/>
          <w:sz w:val="32"/>
          <w:szCs w:val="32"/>
          <w:lang w:val="uk-UA"/>
        </w:rPr>
        <w:t xml:space="preserve"> 16 вересня 1498 року, виконуючи до кінця своїх днів функцію королівського сповідника</w:t>
      </w:r>
      <w:r w:rsidR="00673F35">
        <w:rPr>
          <w:rFonts w:ascii="Times New Roman" w:hAnsi="Times New Roman" w:cs="Times New Roman"/>
          <w:sz w:val="32"/>
          <w:szCs w:val="32"/>
          <w:lang w:val="uk-UA"/>
        </w:rPr>
        <w:t xml:space="preserve"> і генерального інквізитора, головного серед усіх інших</w:t>
      </w:r>
      <w:r w:rsidR="00C777E7">
        <w:rPr>
          <w:rFonts w:ascii="Times New Roman" w:hAnsi="Times New Roman" w:cs="Times New Roman"/>
          <w:sz w:val="32"/>
          <w:szCs w:val="32"/>
          <w:lang w:val="uk-UA"/>
        </w:rPr>
        <w:t xml:space="preserve">, </w:t>
      </w:r>
      <w:r w:rsidR="00651F82">
        <w:rPr>
          <w:rFonts w:ascii="Times New Roman" w:hAnsi="Times New Roman" w:cs="Times New Roman"/>
          <w:sz w:val="32"/>
          <w:szCs w:val="32"/>
          <w:lang w:val="uk-UA"/>
        </w:rPr>
        <w:t>хоча він</w:t>
      </w:r>
      <w:r w:rsidR="00C777E7">
        <w:rPr>
          <w:rFonts w:ascii="Times New Roman" w:hAnsi="Times New Roman" w:cs="Times New Roman"/>
          <w:sz w:val="32"/>
          <w:szCs w:val="32"/>
          <w:lang w:val="uk-UA"/>
        </w:rPr>
        <w:t xml:space="preserve"> знову жив життям монаха.</w:t>
      </w:r>
    </w:p>
    <w:p w14:paraId="2DAA548E" w14:textId="2B4D022E" w:rsidR="00D156F4" w:rsidRDefault="00A25EFC" w:rsidP="00A27044">
      <w:pPr>
        <w:rPr>
          <w:rFonts w:ascii="Times New Roman" w:hAnsi="Times New Roman" w:cs="Times New Roman"/>
          <w:sz w:val="32"/>
          <w:szCs w:val="32"/>
          <w:lang w:val="uk-UA"/>
        </w:rPr>
      </w:pPr>
      <w:r>
        <w:rPr>
          <w:rFonts w:ascii="Times New Roman" w:hAnsi="Times New Roman" w:cs="Times New Roman"/>
          <w:sz w:val="32"/>
          <w:szCs w:val="32"/>
          <w:lang w:val="uk-UA"/>
        </w:rPr>
        <w:t>Він назавжди</w:t>
      </w:r>
      <w:r w:rsidR="00517CCF" w:rsidRPr="00517CCF">
        <w:rPr>
          <w:rFonts w:ascii="Times New Roman" w:hAnsi="Times New Roman" w:cs="Times New Roman"/>
          <w:sz w:val="32"/>
          <w:szCs w:val="32"/>
          <w:lang w:val="uk-UA"/>
        </w:rPr>
        <w:t xml:space="preserve"> </w:t>
      </w:r>
      <w:r w:rsidR="00517CCF">
        <w:rPr>
          <w:rFonts w:ascii="Times New Roman" w:hAnsi="Times New Roman" w:cs="Times New Roman"/>
          <w:sz w:val="32"/>
          <w:szCs w:val="32"/>
          <w:lang w:val="uk-UA"/>
        </w:rPr>
        <w:t>увійшов в історію, як невід</w:t>
      </w:r>
      <w:r w:rsidRPr="00A25EFC">
        <w:rPr>
          <w:rFonts w:ascii="Times New Roman" w:hAnsi="Times New Roman" w:cs="Times New Roman"/>
          <w:sz w:val="32"/>
          <w:szCs w:val="32"/>
          <w:lang w:val="uk-UA"/>
        </w:rPr>
        <w:t>’</w:t>
      </w:r>
      <w:r w:rsidR="00517CCF">
        <w:rPr>
          <w:rFonts w:ascii="Times New Roman" w:hAnsi="Times New Roman" w:cs="Times New Roman"/>
          <w:sz w:val="32"/>
          <w:szCs w:val="32"/>
          <w:lang w:val="uk-UA"/>
        </w:rPr>
        <w:t xml:space="preserve">ємна частина </w:t>
      </w:r>
      <w:r w:rsidR="00517CCF" w:rsidRPr="00517CCF">
        <w:rPr>
          <w:rFonts w:ascii="Times New Roman" w:hAnsi="Times New Roman" w:cs="Times New Roman"/>
          <w:sz w:val="32"/>
          <w:szCs w:val="32"/>
          <w:lang w:val="uk-UA"/>
        </w:rPr>
        <w:t>“</w:t>
      </w:r>
      <w:r w:rsidR="00517CCF">
        <w:rPr>
          <w:rFonts w:ascii="Times New Roman" w:hAnsi="Times New Roman" w:cs="Times New Roman"/>
          <w:sz w:val="32"/>
          <w:szCs w:val="32"/>
          <w:lang w:val="uk-UA"/>
        </w:rPr>
        <w:t>Чорної легенди</w:t>
      </w:r>
      <w:r w:rsidR="00517CCF" w:rsidRPr="00517CCF">
        <w:rPr>
          <w:rFonts w:ascii="Times New Roman" w:hAnsi="Times New Roman" w:cs="Times New Roman"/>
          <w:sz w:val="32"/>
          <w:szCs w:val="32"/>
          <w:lang w:val="uk-UA"/>
        </w:rPr>
        <w:t>”</w:t>
      </w:r>
      <w:r w:rsidR="00517CCF">
        <w:rPr>
          <w:rFonts w:ascii="Times New Roman" w:hAnsi="Times New Roman" w:cs="Times New Roman"/>
          <w:sz w:val="32"/>
          <w:szCs w:val="32"/>
          <w:lang w:val="uk-UA"/>
        </w:rPr>
        <w:t xml:space="preserve"> Іспанської інквізиції серед протестантів</w:t>
      </w:r>
      <w:r w:rsidR="00FA34D4">
        <w:rPr>
          <w:rFonts w:ascii="Times New Roman" w:hAnsi="Times New Roman" w:cs="Times New Roman"/>
          <w:sz w:val="32"/>
          <w:szCs w:val="32"/>
          <w:lang w:val="uk-UA"/>
        </w:rPr>
        <w:t>, і у той самий час</w:t>
      </w:r>
      <w:r>
        <w:rPr>
          <w:rFonts w:ascii="Times New Roman" w:hAnsi="Times New Roman" w:cs="Times New Roman"/>
          <w:sz w:val="32"/>
          <w:szCs w:val="32"/>
          <w:lang w:val="uk-UA"/>
        </w:rPr>
        <w:t xml:space="preserve">, його однодумці не скривали свого захоплення цією людиною, наприклад </w:t>
      </w:r>
      <w:r w:rsidR="00FA34D4">
        <w:rPr>
          <w:rFonts w:ascii="Times New Roman" w:hAnsi="Times New Roman" w:cs="Times New Roman"/>
          <w:sz w:val="32"/>
          <w:szCs w:val="32"/>
          <w:lang w:val="uk-UA"/>
        </w:rPr>
        <w:t xml:space="preserve"> </w:t>
      </w:r>
      <w:r>
        <w:rPr>
          <w:rFonts w:ascii="Times New Roman" w:hAnsi="Times New Roman" w:cs="Times New Roman"/>
          <w:sz w:val="32"/>
          <w:szCs w:val="32"/>
          <w:lang w:val="uk-UA"/>
        </w:rPr>
        <w:t>і</w:t>
      </w:r>
      <w:r w:rsidR="00FA34D4" w:rsidRPr="00FA34D4">
        <w:rPr>
          <w:rFonts w:ascii="Times New Roman" w:hAnsi="Times New Roman" w:cs="Times New Roman"/>
          <w:sz w:val="32"/>
          <w:szCs w:val="32"/>
          <w:lang w:val="uk-UA"/>
        </w:rPr>
        <w:t>спанський хроніст Себастьян де Ольмедо назвав його «молотом єретиків, світлом Іспанії, рятівником своєї країни, честю свого ордену»</w:t>
      </w:r>
      <w:r>
        <w:rPr>
          <w:rFonts w:ascii="Times New Roman" w:hAnsi="Times New Roman" w:cs="Times New Roman"/>
          <w:sz w:val="32"/>
          <w:szCs w:val="32"/>
          <w:lang w:val="uk-UA"/>
        </w:rPr>
        <w:t>.</w:t>
      </w:r>
    </w:p>
    <w:p w14:paraId="0BF45601" w14:textId="77777777" w:rsidR="00673F35" w:rsidRPr="00A25EFC" w:rsidRDefault="00673F35" w:rsidP="00A27044">
      <w:pPr>
        <w:rPr>
          <w:rFonts w:ascii="Times New Roman" w:hAnsi="Times New Roman" w:cs="Times New Roman"/>
          <w:sz w:val="32"/>
          <w:szCs w:val="32"/>
          <w:lang w:val="uk-UA"/>
        </w:rPr>
      </w:pPr>
    </w:p>
    <w:p w14:paraId="094F4610" w14:textId="4CBBF6A2" w:rsidR="00884B8C" w:rsidRDefault="00884B8C" w:rsidP="009D0092">
      <w:pPr>
        <w:pStyle w:val="a3"/>
        <w:numPr>
          <w:ilvl w:val="1"/>
          <w:numId w:val="11"/>
        </w:numPr>
        <w:rPr>
          <w:rFonts w:ascii="Times New Roman" w:hAnsi="Times New Roman" w:cs="Times New Roman"/>
          <w:b/>
          <w:bCs/>
          <w:sz w:val="36"/>
          <w:szCs w:val="36"/>
          <w:lang w:val="uk-UA"/>
        </w:rPr>
      </w:pPr>
      <w:r w:rsidRPr="009D0092">
        <w:rPr>
          <w:rFonts w:ascii="Times New Roman" w:hAnsi="Times New Roman" w:cs="Times New Roman"/>
          <w:b/>
          <w:bCs/>
          <w:sz w:val="36"/>
          <w:szCs w:val="36"/>
          <w:lang w:val="uk-UA"/>
        </w:rPr>
        <w:t xml:space="preserve">Наступники Торквемади </w:t>
      </w:r>
    </w:p>
    <w:p w14:paraId="61F172DA" w14:textId="37367FBC" w:rsidR="00164E02" w:rsidRDefault="00164E02" w:rsidP="00164E02">
      <w:pPr>
        <w:rPr>
          <w:rFonts w:ascii="Times New Roman" w:hAnsi="Times New Roman" w:cs="Times New Roman"/>
          <w:sz w:val="32"/>
          <w:szCs w:val="32"/>
          <w:lang w:val="uk-UA"/>
        </w:rPr>
      </w:pPr>
      <w:r>
        <w:rPr>
          <w:rFonts w:ascii="Times New Roman" w:hAnsi="Times New Roman" w:cs="Times New Roman"/>
          <w:sz w:val="32"/>
          <w:szCs w:val="32"/>
          <w:lang w:val="uk-UA"/>
        </w:rPr>
        <w:t xml:space="preserve">Після смерті Торквемади </w:t>
      </w:r>
      <w:r w:rsidRPr="00164E02">
        <w:rPr>
          <w:rFonts w:ascii="Times New Roman" w:hAnsi="Times New Roman" w:cs="Times New Roman"/>
          <w:sz w:val="32"/>
          <w:szCs w:val="32"/>
          <w:lang w:val="uk-UA"/>
        </w:rPr>
        <w:t xml:space="preserve">посаду генерального </w:t>
      </w:r>
      <w:r w:rsidR="005C777A">
        <w:rPr>
          <w:rFonts w:ascii="Times New Roman" w:hAnsi="Times New Roman" w:cs="Times New Roman"/>
          <w:sz w:val="32"/>
          <w:szCs w:val="32"/>
          <w:lang w:val="uk-UA"/>
        </w:rPr>
        <w:t xml:space="preserve">Інквізитора Кастилії, Леону і Арагону </w:t>
      </w:r>
      <w:r>
        <w:rPr>
          <w:rFonts w:ascii="Times New Roman" w:hAnsi="Times New Roman" w:cs="Times New Roman"/>
          <w:sz w:val="32"/>
          <w:szCs w:val="32"/>
          <w:lang w:val="uk-UA"/>
        </w:rPr>
        <w:t>зайняв з 24-го листопада 1498-го року Дієго Деза, єпископ м. Хаен. Дієго</w:t>
      </w:r>
      <w:r w:rsidR="005C777A">
        <w:rPr>
          <w:rFonts w:ascii="Times New Roman" w:hAnsi="Times New Roman" w:cs="Times New Roman"/>
          <w:sz w:val="32"/>
          <w:szCs w:val="32"/>
          <w:lang w:val="uk-UA"/>
        </w:rPr>
        <w:t>, будучи вірним підданим короля Фердинанда виконував свої обов</w:t>
      </w:r>
      <w:r w:rsidR="005C777A" w:rsidRPr="005C777A">
        <w:rPr>
          <w:rFonts w:ascii="Times New Roman" w:hAnsi="Times New Roman" w:cs="Times New Roman"/>
          <w:sz w:val="32"/>
          <w:szCs w:val="32"/>
        </w:rPr>
        <w:t>’</w:t>
      </w:r>
      <w:r w:rsidR="005C777A">
        <w:rPr>
          <w:rFonts w:ascii="Times New Roman" w:hAnsi="Times New Roman" w:cs="Times New Roman"/>
          <w:sz w:val="32"/>
          <w:szCs w:val="32"/>
          <w:lang w:val="uk-UA"/>
        </w:rPr>
        <w:t>язки з такими-ж незгасаючою пристрастю та фанатизмом, як і його попередник. З часом до володінь короля і юрисдикції Інквізиції додалось Королівство Наварра.</w:t>
      </w:r>
      <w:r w:rsidR="000605EA">
        <w:rPr>
          <w:rFonts w:ascii="Times New Roman" w:hAnsi="Times New Roman" w:cs="Times New Roman"/>
          <w:sz w:val="32"/>
          <w:szCs w:val="32"/>
          <w:lang w:val="uk-UA"/>
        </w:rPr>
        <w:t xml:space="preserve"> У часи виконання обов</w:t>
      </w:r>
      <w:r w:rsidR="000605EA" w:rsidRPr="000605EA">
        <w:rPr>
          <w:rFonts w:ascii="Times New Roman" w:hAnsi="Times New Roman" w:cs="Times New Roman"/>
          <w:sz w:val="32"/>
          <w:szCs w:val="32"/>
          <w:lang w:val="uk-UA"/>
        </w:rPr>
        <w:t>’</w:t>
      </w:r>
      <w:r w:rsidR="000605EA">
        <w:rPr>
          <w:rFonts w:ascii="Times New Roman" w:hAnsi="Times New Roman" w:cs="Times New Roman"/>
          <w:sz w:val="32"/>
          <w:szCs w:val="32"/>
          <w:lang w:val="uk-UA"/>
        </w:rPr>
        <w:t>язків Генерального Інквізитора Дези, Інквізиція остаточно сформулювала свої власні закони, за якими буде функціонувати у майбутньому, наприклад к</w:t>
      </w:r>
      <w:r w:rsidR="000605EA" w:rsidRPr="000605EA">
        <w:rPr>
          <w:rFonts w:ascii="Times New Roman" w:hAnsi="Times New Roman" w:cs="Times New Roman"/>
          <w:sz w:val="32"/>
          <w:szCs w:val="32"/>
          <w:lang w:val="uk-UA"/>
        </w:rPr>
        <w:t xml:space="preserve">оли інквізитор приступав до виконання своїх функцій, </w:t>
      </w:r>
      <w:r w:rsidR="000605EA">
        <w:rPr>
          <w:rFonts w:ascii="Times New Roman" w:hAnsi="Times New Roman" w:cs="Times New Roman"/>
          <w:sz w:val="32"/>
          <w:szCs w:val="32"/>
          <w:lang w:val="uk-UA"/>
        </w:rPr>
        <w:t xml:space="preserve">то </w:t>
      </w:r>
      <w:r w:rsidR="000605EA" w:rsidRPr="000605EA">
        <w:rPr>
          <w:rFonts w:ascii="Times New Roman" w:hAnsi="Times New Roman" w:cs="Times New Roman"/>
          <w:sz w:val="32"/>
          <w:szCs w:val="32"/>
          <w:lang w:val="uk-UA"/>
        </w:rPr>
        <w:t>посадов</w:t>
      </w:r>
      <w:r w:rsidR="000605EA">
        <w:rPr>
          <w:rFonts w:ascii="Times New Roman" w:hAnsi="Times New Roman" w:cs="Times New Roman"/>
          <w:sz w:val="32"/>
          <w:szCs w:val="32"/>
          <w:lang w:val="uk-UA"/>
        </w:rPr>
        <w:t>ці</w:t>
      </w:r>
      <w:r w:rsidR="000605EA" w:rsidRPr="000605EA">
        <w:rPr>
          <w:rFonts w:ascii="Times New Roman" w:hAnsi="Times New Roman" w:cs="Times New Roman"/>
          <w:sz w:val="32"/>
          <w:szCs w:val="32"/>
          <w:lang w:val="uk-UA"/>
        </w:rPr>
        <w:t xml:space="preserve"> присягали допомагати йому</w:t>
      </w:r>
      <w:r w:rsidR="000605EA">
        <w:rPr>
          <w:rFonts w:ascii="Times New Roman" w:hAnsi="Times New Roman" w:cs="Times New Roman"/>
          <w:sz w:val="32"/>
          <w:szCs w:val="32"/>
          <w:lang w:val="uk-UA"/>
        </w:rPr>
        <w:t xml:space="preserve"> у </w:t>
      </w:r>
      <w:r w:rsidR="000605EA" w:rsidRPr="000605EA">
        <w:rPr>
          <w:rFonts w:ascii="Times New Roman" w:hAnsi="Times New Roman" w:cs="Times New Roman"/>
          <w:sz w:val="32"/>
          <w:szCs w:val="32"/>
          <w:lang w:val="uk-UA"/>
        </w:rPr>
        <w:t>винищува</w:t>
      </w:r>
      <w:r w:rsidR="000605EA">
        <w:rPr>
          <w:rFonts w:ascii="Times New Roman" w:hAnsi="Times New Roman" w:cs="Times New Roman"/>
          <w:sz w:val="32"/>
          <w:szCs w:val="32"/>
          <w:lang w:val="uk-UA"/>
        </w:rPr>
        <w:t>нні</w:t>
      </w:r>
      <w:r w:rsidR="000605EA" w:rsidRPr="000605EA">
        <w:rPr>
          <w:rFonts w:ascii="Times New Roman" w:hAnsi="Times New Roman" w:cs="Times New Roman"/>
          <w:sz w:val="32"/>
          <w:szCs w:val="32"/>
          <w:lang w:val="uk-UA"/>
        </w:rPr>
        <w:t xml:space="preserve"> всіх, кого він міг би назвати єретиками, а також спостерігати та примушувати до дотримання всіма декретами </w:t>
      </w:r>
      <w:r w:rsidR="000605EA" w:rsidRPr="000605EA">
        <w:rPr>
          <w:rFonts w:ascii="Times New Roman" w:hAnsi="Times New Roman" w:cs="Times New Roman"/>
          <w:i/>
          <w:iCs/>
          <w:sz w:val="32"/>
          <w:szCs w:val="32"/>
          <w:lang w:val="uk-UA"/>
        </w:rPr>
        <w:t xml:space="preserve">Ad abolendum, Excommunicamus, Ut officium Inquisitionis </w:t>
      </w:r>
      <w:r w:rsidR="000605EA" w:rsidRPr="000605EA">
        <w:rPr>
          <w:rFonts w:ascii="Times New Roman" w:hAnsi="Times New Roman" w:cs="Times New Roman"/>
          <w:sz w:val="32"/>
          <w:szCs w:val="32"/>
          <w:lang w:val="uk-UA"/>
        </w:rPr>
        <w:t xml:space="preserve">та </w:t>
      </w:r>
      <w:r w:rsidR="000605EA" w:rsidRPr="000605EA">
        <w:rPr>
          <w:rFonts w:ascii="Times New Roman" w:hAnsi="Times New Roman" w:cs="Times New Roman"/>
          <w:i/>
          <w:iCs/>
          <w:sz w:val="32"/>
          <w:szCs w:val="32"/>
          <w:lang w:val="uk-UA"/>
        </w:rPr>
        <w:t>Ut Inquisitionis negotium</w:t>
      </w:r>
      <w:r w:rsidR="000605EA" w:rsidRPr="000605EA">
        <w:rPr>
          <w:rFonts w:ascii="Times New Roman" w:hAnsi="Times New Roman" w:cs="Times New Roman"/>
          <w:sz w:val="32"/>
          <w:szCs w:val="32"/>
          <w:lang w:val="uk-UA"/>
        </w:rPr>
        <w:t xml:space="preserve"> — папське законодавство, яке робило державу цілком підпорядкованою </w:t>
      </w:r>
      <w:r w:rsidR="000605EA">
        <w:rPr>
          <w:rFonts w:ascii="Times New Roman" w:hAnsi="Times New Roman" w:cs="Times New Roman"/>
          <w:sz w:val="32"/>
          <w:szCs w:val="32"/>
          <w:lang w:val="uk-UA"/>
        </w:rPr>
        <w:t>Інквізиції</w:t>
      </w:r>
      <w:r w:rsidR="000605EA" w:rsidRPr="000605EA">
        <w:rPr>
          <w:rFonts w:ascii="Times New Roman" w:hAnsi="Times New Roman" w:cs="Times New Roman"/>
          <w:sz w:val="32"/>
          <w:szCs w:val="32"/>
          <w:lang w:val="uk-UA"/>
        </w:rPr>
        <w:t xml:space="preserve"> і робило нездатним обіймати офіційну посаду будь-якого підозрюваного у вірі або тих, хто прихильно ставився до єретиків</w:t>
      </w:r>
      <w:r w:rsidR="000605EA">
        <w:rPr>
          <w:rFonts w:ascii="Times New Roman" w:hAnsi="Times New Roman" w:cs="Times New Roman"/>
          <w:sz w:val="32"/>
          <w:szCs w:val="32"/>
          <w:lang w:val="uk-UA"/>
        </w:rPr>
        <w:t xml:space="preserve">. </w:t>
      </w:r>
      <w:r w:rsidR="000605EA" w:rsidRPr="000605EA">
        <w:rPr>
          <w:rFonts w:ascii="Times New Roman" w:hAnsi="Times New Roman" w:cs="Times New Roman"/>
          <w:sz w:val="32"/>
          <w:szCs w:val="32"/>
          <w:lang w:val="uk-UA"/>
        </w:rPr>
        <w:t xml:space="preserve">Крім того, </w:t>
      </w:r>
      <w:r w:rsidR="000605EA">
        <w:rPr>
          <w:rFonts w:ascii="Times New Roman" w:hAnsi="Times New Roman" w:cs="Times New Roman"/>
          <w:sz w:val="32"/>
          <w:szCs w:val="32"/>
          <w:lang w:val="uk-UA"/>
        </w:rPr>
        <w:t xml:space="preserve">у урочистій атмосфері прийняття повноважень генерального інквізитора, </w:t>
      </w:r>
      <w:r w:rsidR="000605EA" w:rsidRPr="000605EA">
        <w:rPr>
          <w:rFonts w:ascii="Times New Roman" w:hAnsi="Times New Roman" w:cs="Times New Roman"/>
          <w:sz w:val="32"/>
          <w:szCs w:val="32"/>
          <w:lang w:val="uk-UA"/>
        </w:rPr>
        <w:t xml:space="preserve">все населення </w:t>
      </w:r>
      <w:r w:rsidR="000605EA">
        <w:rPr>
          <w:rFonts w:ascii="Times New Roman" w:hAnsi="Times New Roman" w:cs="Times New Roman"/>
          <w:sz w:val="32"/>
          <w:szCs w:val="32"/>
          <w:lang w:val="uk-UA"/>
        </w:rPr>
        <w:t xml:space="preserve">звичайно </w:t>
      </w:r>
      <w:r w:rsidR="000605EA" w:rsidRPr="000605EA">
        <w:rPr>
          <w:rFonts w:ascii="Times New Roman" w:hAnsi="Times New Roman" w:cs="Times New Roman"/>
          <w:sz w:val="32"/>
          <w:szCs w:val="32"/>
          <w:lang w:val="uk-UA"/>
        </w:rPr>
        <w:t>зб</w:t>
      </w:r>
      <w:r w:rsidR="000605EA">
        <w:rPr>
          <w:rFonts w:ascii="Times New Roman" w:hAnsi="Times New Roman" w:cs="Times New Roman"/>
          <w:sz w:val="32"/>
          <w:szCs w:val="32"/>
          <w:lang w:val="uk-UA"/>
        </w:rPr>
        <w:t>и</w:t>
      </w:r>
      <w:r w:rsidR="000605EA" w:rsidRPr="000605EA">
        <w:rPr>
          <w:rFonts w:ascii="Times New Roman" w:hAnsi="Times New Roman" w:cs="Times New Roman"/>
          <w:sz w:val="32"/>
          <w:szCs w:val="32"/>
          <w:lang w:val="uk-UA"/>
        </w:rPr>
        <w:t>ра</w:t>
      </w:r>
      <w:r w:rsidR="000605EA">
        <w:rPr>
          <w:rFonts w:ascii="Times New Roman" w:hAnsi="Times New Roman" w:cs="Times New Roman"/>
          <w:sz w:val="32"/>
          <w:szCs w:val="32"/>
          <w:lang w:val="uk-UA"/>
        </w:rPr>
        <w:t>лося</w:t>
      </w:r>
      <w:r w:rsidR="000605EA" w:rsidRPr="000605EA">
        <w:rPr>
          <w:rFonts w:ascii="Times New Roman" w:hAnsi="Times New Roman" w:cs="Times New Roman"/>
          <w:sz w:val="32"/>
          <w:szCs w:val="32"/>
          <w:lang w:val="uk-UA"/>
        </w:rPr>
        <w:t xml:space="preserve">, щоб послухати проповідь інквізитора, після чого всі повинні були присягнути на хресті та </w:t>
      </w:r>
      <w:r w:rsidR="000605EA">
        <w:rPr>
          <w:rFonts w:ascii="Times New Roman" w:hAnsi="Times New Roman" w:cs="Times New Roman"/>
          <w:sz w:val="32"/>
          <w:szCs w:val="32"/>
          <w:lang w:val="uk-UA"/>
        </w:rPr>
        <w:t>Біблії у</w:t>
      </w:r>
      <w:r w:rsidR="000605EA" w:rsidRPr="000605EA">
        <w:rPr>
          <w:rFonts w:ascii="Times New Roman" w:hAnsi="Times New Roman" w:cs="Times New Roman"/>
          <w:sz w:val="32"/>
          <w:szCs w:val="32"/>
          <w:lang w:val="uk-UA"/>
        </w:rPr>
        <w:t xml:space="preserve"> допом</w:t>
      </w:r>
      <w:r w:rsidR="000605EA">
        <w:rPr>
          <w:rFonts w:ascii="Times New Roman" w:hAnsi="Times New Roman" w:cs="Times New Roman"/>
          <w:sz w:val="32"/>
          <w:szCs w:val="32"/>
          <w:lang w:val="uk-UA"/>
        </w:rPr>
        <w:t>озі</w:t>
      </w:r>
      <w:r w:rsidR="000605EA" w:rsidRPr="000605EA">
        <w:rPr>
          <w:rFonts w:ascii="Times New Roman" w:hAnsi="Times New Roman" w:cs="Times New Roman"/>
          <w:sz w:val="32"/>
          <w:szCs w:val="32"/>
          <w:lang w:val="uk-UA"/>
        </w:rPr>
        <w:t xml:space="preserve"> </w:t>
      </w:r>
      <w:r w:rsidR="000605EA">
        <w:rPr>
          <w:rFonts w:ascii="Times New Roman" w:hAnsi="Times New Roman" w:cs="Times New Roman"/>
          <w:sz w:val="32"/>
          <w:szCs w:val="32"/>
          <w:lang w:val="uk-UA"/>
        </w:rPr>
        <w:t>Інквізиції</w:t>
      </w:r>
      <w:r w:rsidR="000605EA" w:rsidRPr="000605EA">
        <w:rPr>
          <w:rFonts w:ascii="Times New Roman" w:hAnsi="Times New Roman" w:cs="Times New Roman"/>
          <w:sz w:val="32"/>
          <w:szCs w:val="32"/>
          <w:lang w:val="uk-UA"/>
        </w:rPr>
        <w:t xml:space="preserve"> і не перешкоджати їй жодним чином і під будь-яким приводом</w:t>
      </w:r>
      <w:r w:rsidR="000605EA">
        <w:rPr>
          <w:rFonts w:ascii="Times New Roman" w:hAnsi="Times New Roman" w:cs="Times New Roman"/>
          <w:sz w:val="32"/>
          <w:szCs w:val="32"/>
          <w:lang w:val="uk-UA"/>
        </w:rPr>
        <w:t xml:space="preserve">. Під час </w:t>
      </w:r>
      <w:r w:rsidR="000605EA">
        <w:rPr>
          <w:rFonts w:ascii="Times New Roman" w:hAnsi="Times New Roman" w:cs="Times New Roman"/>
          <w:sz w:val="32"/>
          <w:szCs w:val="32"/>
          <w:lang w:val="uk-UA"/>
        </w:rPr>
        <w:lastRenderedPageBreak/>
        <w:t xml:space="preserve">адміністрування Дези, було видано декрет 15 січня 1502 року, про покарання, які чекають на </w:t>
      </w:r>
      <w:r w:rsidR="000546EC">
        <w:rPr>
          <w:rFonts w:ascii="Times New Roman" w:hAnsi="Times New Roman" w:cs="Times New Roman"/>
          <w:sz w:val="32"/>
          <w:szCs w:val="32"/>
          <w:lang w:val="uk-UA"/>
        </w:rPr>
        <w:t>всіх хто візьме на себе риск перевести  за море новонавернених християн, оскільки капітана судна, який на це осмілився чекала конфіскація, відлучення від церкви і публічна ганьба.</w:t>
      </w:r>
      <w:r w:rsidR="00921089" w:rsidRPr="00921089">
        <w:rPr>
          <w:rFonts w:ascii="Times New Roman" w:hAnsi="Times New Roman" w:cs="Times New Roman"/>
          <w:sz w:val="32"/>
          <w:szCs w:val="32"/>
          <w:lang w:val="uk-UA"/>
        </w:rPr>
        <w:t xml:space="preserve"> </w:t>
      </w:r>
    </w:p>
    <w:p w14:paraId="3F3927C1" w14:textId="56FA5A76" w:rsidR="00EE2741" w:rsidRDefault="005B07DF" w:rsidP="00164E02">
      <w:pPr>
        <w:rPr>
          <w:rFonts w:ascii="Times New Roman" w:hAnsi="Times New Roman" w:cs="Times New Roman"/>
          <w:sz w:val="32"/>
          <w:szCs w:val="32"/>
          <w:lang w:val="uk-UA"/>
        </w:rPr>
      </w:pPr>
      <w:r>
        <w:rPr>
          <w:rFonts w:ascii="Times New Roman" w:hAnsi="Times New Roman" w:cs="Times New Roman"/>
          <w:sz w:val="32"/>
          <w:szCs w:val="32"/>
          <w:lang w:val="uk-UA"/>
        </w:rPr>
        <w:t>Іншим, продовжувачем справи Торквемади став інквізитор із Кордоби Дієго Родрігес де Лусеро</w:t>
      </w:r>
      <w:r w:rsidR="00575216">
        <w:rPr>
          <w:rFonts w:ascii="Times New Roman" w:hAnsi="Times New Roman" w:cs="Times New Roman"/>
          <w:sz w:val="32"/>
          <w:szCs w:val="32"/>
          <w:lang w:val="uk-UA"/>
        </w:rPr>
        <w:t>, він прославився своїм фанатизмом по відношенню до конверсо і морисків Андалузії</w:t>
      </w:r>
      <w:r w:rsidR="00A61D19" w:rsidRPr="00A61D19">
        <w:rPr>
          <w:rFonts w:ascii="Times New Roman" w:hAnsi="Times New Roman" w:cs="Times New Roman"/>
          <w:sz w:val="32"/>
          <w:szCs w:val="32"/>
          <w:lang w:val="uk-UA"/>
        </w:rPr>
        <w:t>.</w:t>
      </w:r>
      <w:r w:rsidR="00EE2741">
        <w:rPr>
          <w:rFonts w:ascii="Times New Roman" w:hAnsi="Times New Roman" w:cs="Times New Roman"/>
          <w:sz w:val="32"/>
          <w:szCs w:val="32"/>
          <w:lang w:val="uk-UA"/>
        </w:rPr>
        <w:t xml:space="preserve"> Кривава ейфорія, чий апетит залишався незадоволеним завдяки постійній і рівної присутності корупції і релігійного фанатизму. Одного разу, Лусеро разом з Дезою розкрили величезний заколот, все-королівського масштабу – Юдаїзуючі християни, прийняли рішення </w:t>
      </w:r>
      <w:r w:rsidR="00EE2741" w:rsidRPr="00EE2741">
        <w:rPr>
          <w:rFonts w:ascii="Times New Roman" w:hAnsi="Times New Roman" w:cs="Times New Roman"/>
          <w:sz w:val="32"/>
          <w:szCs w:val="32"/>
        </w:rPr>
        <w:t>“</w:t>
      </w:r>
      <w:r w:rsidR="00EE2741">
        <w:rPr>
          <w:rFonts w:ascii="Times New Roman" w:hAnsi="Times New Roman" w:cs="Times New Roman"/>
          <w:sz w:val="32"/>
          <w:szCs w:val="32"/>
          <w:lang w:val="uk-UA"/>
        </w:rPr>
        <w:t>змінити</w:t>
      </w:r>
      <w:r w:rsidR="00EE2741" w:rsidRPr="00EE2741">
        <w:rPr>
          <w:rFonts w:ascii="Times New Roman" w:hAnsi="Times New Roman" w:cs="Times New Roman"/>
          <w:sz w:val="32"/>
          <w:szCs w:val="32"/>
        </w:rPr>
        <w:t>”</w:t>
      </w:r>
      <w:r w:rsidR="00EE2741">
        <w:rPr>
          <w:rFonts w:ascii="Times New Roman" w:hAnsi="Times New Roman" w:cs="Times New Roman"/>
          <w:sz w:val="32"/>
          <w:szCs w:val="32"/>
          <w:lang w:val="uk-UA"/>
        </w:rPr>
        <w:t xml:space="preserve"> державну релігію Іспанського королівства з Християнства на Юдаїзм. Жертвами викриття заколоту стали сотні, можливо навіть тисячі юдаїзуючих християн. </w:t>
      </w:r>
    </w:p>
    <w:p w14:paraId="6800D9B9" w14:textId="77777777" w:rsidR="001368EC" w:rsidRDefault="00EE2741" w:rsidP="00CC39DE">
      <w:pPr>
        <w:rPr>
          <w:rFonts w:ascii="Times New Roman" w:hAnsi="Times New Roman" w:cs="Times New Roman"/>
          <w:sz w:val="32"/>
          <w:szCs w:val="32"/>
          <w:lang w:val="uk-UA"/>
        </w:rPr>
      </w:pPr>
      <w:r>
        <w:rPr>
          <w:rFonts w:ascii="Times New Roman" w:hAnsi="Times New Roman" w:cs="Times New Roman"/>
          <w:sz w:val="32"/>
          <w:szCs w:val="32"/>
          <w:lang w:val="uk-UA"/>
        </w:rPr>
        <w:t xml:space="preserve">Спробами реформ займався </w:t>
      </w:r>
      <w:r w:rsidR="00DD0455">
        <w:rPr>
          <w:rFonts w:ascii="Times New Roman" w:hAnsi="Times New Roman" w:cs="Times New Roman"/>
          <w:sz w:val="32"/>
          <w:szCs w:val="32"/>
          <w:lang w:val="uk-UA"/>
        </w:rPr>
        <w:t>Франциско Хіменес де Сіснерос</w:t>
      </w:r>
      <w:r w:rsidR="00B71E87">
        <w:rPr>
          <w:rFonts w:ascii="Times New Roman" w:hAnsi="Times New Roman" w:cs="Times New Roman"/>
          <w:sz w:val="32"/>
          <w:szCs w:val="32"/>
          <w:lang w:val="uk-UA"/>
        </w:rPr>
        <w:t xml:space="preserve"> а також внук Католицьких монархів – Карл П</w:t>
      </w:r>
      <w:r w:rsidR="00B71E87" w:rsidRPr="00B71E87">
        <w:rPr>
          <w:rFonts w:ascii="Times New Roman" w:hAnsi="Times New Roman" w:cs="Times New Roman"/>
          <w:sz w:val="32"/>
          <w:szCs w:val="32"/>
          <w:lang w:val="uk-UA"/>
        </w:rPr>
        <w:t>’</w:t>
      </w:r>
      <w:r w:rsidR="00B71E87">
        <w:rPr>
          <w:rFonts w:ascii="Times New Roman" w:hAnsi="Times New Roman" w:cs="Times New Roman"/>
          <w:sz w:val="32"/>
          <w:szCs w:val="32"/>
          <w:lang w:val="uk-UA"/>
        </w:rPr>
        <w:t xml:space="preserve">ятий, тепер під час допитів було можливим викриття імен свідків, </w:t>
      </w:r>
      <w:r w:rsidR="00B71E87" w:rsidRPr="00B71E87">
        <w:rPr>
          <w:rFonts w:ascii="Times New Roman" w:hAnsi="Times New Roman" w:cs="Times New Roman"/>
          <w:sz w:val="32"/>
          <w:szCs w:val="32"/>
          <w:lang w:val="uk-UA"/>
        </w:rPr>
        <w:t>дозволяти обвинуваченому вибрати свого адвоката та бачитися зі своїми друзями та родиною в присутності тюремника, підтримку дружини та дітей під час судового розгляду за рахунок конфіскованого майна</w:t>
      </w:r>
      <w:r w:rsidR="00DA6EBD">
        <w:rPr>
          <w:rFonts w:ascii="Times New Roman" w:hAnsi="Times New Roman" w:cs="Times New Roman"/>
          <w:sz w:val="32"/>
          <w:szCs w:val="32"/>
          <w:lang w:val="uk-UA"/>
        </w:rPr>
        <w:t>.</w:t>
      </w:r>
    </w:p>
    <w:p w14:paraId="1E7C40A7" w14:textId="17EFDD13" w:rsidR="002267D5" w:rsidRPr="001368EC" w:rsidRDefault="00B2659C" w:rsidP="00CC39DE">
      <w:pPr>
        <w:rPr>
          <w:rFonts w:ascii="Times New Roman" w:hAnsi="Times New Roman" w:cs="Times New Roman"/>
          <w:sz w:val="32"/>
          <w:szCs w:val="32"/>
          <w:lang w:val="uk-UA"/>
        </w:rPr>
      </w:pPr>
      <w:bookmarkStart w:id="0" w:name="_GoBack"/>
      <w:bookmarkEnd w:id="0"/>
      <w:r>
        <w:rPr>
          <w:rFonts w:ascii="Times New Roman" w:hAnsi="Times New Roman" w:cs="Times New Roman"/>
          <w:b/>
          <w:bCs/>
          <w:sz w:val="32"/>
          <w:szCs w:val="32"/>
          <w:lang w:val="uk-UA"/>
        </w:rPr>
        <w:t>СПИСОК ВИКОРИСТАННИХ ДЖЕРЕЛ ТА ЛІТЕРАТУРИ</w:t>
      </w:r>
    </w:p>
    <w:p w14:paraId="685D2D1C" w14:textId="77777777" w:rsidR="009D0092" w:rsidRDefault="009D0092" w:rsidP="00CC39DE">
      <w:pPr>
        <w:rPr>
          <w:rFonts w:ascii="Times New Roman" w:hAnsi="Times New Roman" w:cs="Times New Roman"/>
          <w:b/>
          <w:bCs/>
          <w:sz w:val="32"/>
          <w:szCs w:val="32"/>
          <w:lang w:val="uk-UA"/>
        </w:rPr>
      </w:pPr>
    </w:p>
    <w:p w14:paraId="0BBB93BE" w14:textId="77777777" w:rsidR="00B06D50" w:rsidRDefault="00B06D50" w:rsidP="00B2659C">
      <w:pPr>
        <w:jc w:val="center"/>
        <w:rPr>
          <w:rFonts w:ascii="Times New Roman" w:hAnsi="Times New Roman" w:cs="Times New Roman"/>
          <w:b/>
          <w:bCs/>
          <w:sz w:val="32"/>
          <w:szCs w:val="32"/>
          <w:lang w:val="uk-UA"/>
        </w:rPr>
      </w:pPr>
    </w:p>
    <w:p w14:paraId="6F70CC0F" w14:textId="0F24A431" w:rsidR="00B2659C" w:rsidRPr="00453F8F" w:rsidRDefault="00B2659C" w:rsidP="00B2659C">
      <w:pPr>
        <w:jc w:val="center"/>
        <w:rPr>
          <w:rFonts w:ascii="Times New Roman" w:hAnsi="Times New Roman" w:cs="Times New Roman"/>
          <w:b/>
          <w:bCs/>
          <w:sz w:val="36"/>
          <w:szCs w:val="36"/>
          <w:lang w:val="uk-UA"/>
        </w:rPr>
      </w:pPr>
      <w:r w:rsidRPr="00453F8F">
        <w:rPr>
          <w:rFonts w:ascii="Times New Roman" w:hAnsi="Times New Roman" w:cs="Times New Roman"/>
          <w:b/>
          <w:bCs/>
          <w:sz w:val="36"/>
          <w:szCs w:val="36"/>
          <w:lang w:val="uk-UA"/>
        </w:rPr>
        <w:t>Джерела</w:t>
      </w:r>
    </w:p>
    <w:p w14:paraId="362456AC" w14:textId="77777777" w:rsidR="00575216" w:rsidRPr="003703C8" w:rsidRDefault="00575216" w:rsidP="00575216">
      <w:pPr>
        <w:pStyle w:val="a3"/>
        <w:ind w:left="360"/>
        <w:rPr>
          <w:rFonts w:ascii="Times New Roman" w:hAnsi="Times New Roman" w:cs="Times New Roman"/>
          <w:b/>
          <w:bCs/>
          <w:sz w:val="36"/>
          <w:szCs w:val="36"/>
        </w:rPr>
      </w:pPr>
    </w:p>
    <w:p w14:paraId="5E6B173A" w14:textId="13C2E052" w:rsidR="009D0092" w:rsidRPr="00C04DF4" w:rsidRDefault="009D0092" w:rsidP="00363D72">
      <w:pPr>
        <w:pStyle w:val="a3"/>
        <w:numPr>
          <w:ilvl w:val="0"/>
          <w:numId w:val="13"/>
        </w:numPr>
        <w:rPr>
          <w:rFonts w:ascii="Times New Roman" w:hAnsi="Times New Roman" w:cs="Times New Roman"/>
          <w:b/>
          <w:bCs/>
          <w:sz w:val="36"/>
          <w:szCs w:val="36"/>
          <w:lang w:val="uk-UA"/>
        </w:rPr>
      </w:pPr>
      <w:r w:rsidRPr="00854CD8">
        <w:rPr>
          <w:rFonts w:ascii="Times New Roman" w:hAnsi="Times New Roman" w:cs="Times New Roman"/>
          <w:i/>
          <w:iCs/>
          <w:sz w:val="36"/>
          <w:szCs w:val="36"/>
          <w:lang w:val="uk-UA"/>
        </w:rPr>
        <w:t>Інквізиція</w:t>
      </w:r>
      <w:r w:rsidRPr="00453F8F">
        <w:rPr>
          <w:rFonts w:ascii="Times New Roman" w:hAnsi="Times New Roman" w:cs="Times New Roman"/>
          <w:sz w:val="36"/>
          <w:szCs w:val="36"/>
          <w:lang w:val="uk-UA"/>
        </w:rPr>
        <w:t>// Електронна єврейська енциклопедія., Т. 3, 741-746</w:t>
      </w:r>
    </w:p>
    <w:p w14:paraId="75801053" w14:textId="606E36A7" w:rsidR="00F72A9D" w:rsidRPr="00453F8F" w:rsidRDefault="00453F8F" w:rsidP="00363D72">
      <w:pPr>
        <w:pStyle w:val="a3"/>
        <w:numPr>
          <w:ilvl w:val="0"/>
          <w:numId w:val="13"/>
        </w:numPr>
        <w:rPr>
          <w:rStyle w:val="a4"/>
          <w:rFonts w:ascii="Times New Roman" w:hAnsi="Times New Roman" w:cs="Times New Roman"/>
          <w:b/>
          <w:bCs/>
          <w:color w:val="auto"/>
          <w:sz w:val="36"/>
          <w:szCs w:val="36"/>
          <w:u w:val="none"/>
          <w:lang w:val="uk-UA"/>
        </w:rPr>
      </w:pPr>
      <w:r w:rsidRPr="00854CD8">
        <w:rPr>
          <w:rFonts w:ascii="Times New Roman" w:hAnsi="Times New Roman" w:cs="Times New Roman"/>
          <w:i/>
          <w:iCs/>
          <w:sz w:val="36"/>
          <w:szCs w:val="36"/>
          <w:lang w:val="uk-UA"/>
        </w:rPr>
        <w:t>Міфи і правда про іспанську інквізицію.</w:t>
      </w:r>
      <w:r>
        <w:rPr>
          <w:rFonts w:ascii="Times New Roman" w:hAnsi="Times New Roman" w:cs="Times New Roman"/>
          <w:sz w:val="36"/>
          <w:szCs w:val="36"/>
          <w:lang w:val="uk-UA"/>
        </w:rPr>
        <w:t xml:space="preserve"> С</w:t>
      </w:r>
      <w:r>
        <w:rPr>
          <w:rFonts w:ascii="Times New Roman" w:hAnsi="Times New Roman" w:cs="Times New Roman"/>
          <w:sz w:val="36"/>
          <w:szCs w:val="36"/>
          <w:lang w:val="en-US"/>
        </w:rPr>
        <w:t>REDO</w:t>
      </w:r>
      <w:r w:rsidRPr="00575216">
        <w:rPr>
          <w:rFonts w:ascii="Times New Roman" w:hAnsi="Times New Roman" w:cs="Times New Roman"/>
          <w:sz w:val="36"/>
          <w:szCs w:val="36"/>
          <w:lang w:val="uk-UA"/>
        </w:rPr>
        <w:t xml:space="preserve">: </w:t>
      </w:r>
      <w:hyperlink r:id="rId8" w:history="1">
        <w:r w:rsidRPr="00D278A1">
          <w:rPr>
            <w:rStyle w:val="a4"/>
            <w:rFonts w:ascii="Times New Roman" w:hAnsi="Times New Roman" w:cs="Times New Roman"/>
            <w:sz w:val="36"/>
            <w:szCs w:val="36"/>
            <w:shd w:val="clear" w:color="auto" w:fill="FFFFFF"/>
          </w:rPr>
          <w:t>https</w:t>
        </w:r>
        <w:r w:rsidRPr="00575216">
          <w:rPr>
            <w:rStyle w:val="a4"/>
            <w:rFonts w:ascii="Times New Roman" w:hAnsi="Times New Roman" w:cs="Times New Roman"/>
            <w:sz w:val="36"/>
            <w:szCs w:val="36"/>
            <w:shd w:val="clear" w:color="auto" w:fill="FFFFFF"/>
            <w:lang w:val="uk-UA"/>
          </w:rPr>
          <w:t>://</w:t>
        </w:r>
        <w:r w:rsidRPr="00D278A1">
          <w:rPr>
            <w:rStyle w:val="a4"/>
            <w:rFonts w:ascii="Times New Roman" w:hAnsi="Times New Roman" w:cs="Times New Roman"/>
            <w:sz w:val="36"/>
            <w:szCs w:val="36"/>
            <w:shd w:val="clear" w:color="auto" w:fill="FFFFFF"/>
          </w:rPr>
          <w:t>credo</w:t>
        </w:r>
        <w:r w:rsidRPr="00575216">
          <w:rPr>
            <w:rStyle w:val="a4"/>
            <w:rFonts w:ascii="Times New Roman" w:hAnsi="Times New Roman" w:cs="Times New Roman"/>
            <w:sz w:val="36"/>
            <w:szCs w:val="36"/>
            <w:shd w:val="clear" w:color="auto" w:fill="FFFFFF"/>
            <w:lang w:val="uk-UA"/>
          </w:rPr>
          <w:t>.</w:t>
        </w:r>
        <w:r w:rsidRPr="00D278A1">
          <w:rPr>
            <w:rStyle w:val="a4"/>
            <w:rFonts w:ascii="Times New Roman" w:hAnsi="Times New Roman" w:cs="Times New Roman"/>
            <w:sz w:val="36"/>
            <w:szCs w:val="36"/>
            <w:shd w:val="clear" w:color="auto" w:fill="FFFFFF"/>
          </w:rPr>
          <w:t>pro</w:t>
        </w:r>
        <w:r w:rsidRPr="00575216">
          <w:rPr>
            <w:rStyle w:val="a4"/>
            <w:rFonts w:ascii="Times New Roman" w:hAnsi="Times New Roman" w:cs="Times New Roman"/>
            <w:sz w:val="36"/>
            <w:szCs w:val="36"/>
            <w:shd w:val="clear" w:color="auto" w:fill="FFFFFF"/>
            <w:lang w:val="uk-UA"/>
          </w:rPr>
          <w:t>/2013/08/99908</w:t>
        </w:r>
      </w:hyperlink>
    </w:p>
    <w:p w14:paraId="4821FC28" w14:textId="4D64116A" w:rsidR="00453F8F" w:rsidRPr="00066480" w:rsidRDefault="00453F8F" w:rsidP="00066480">
      <w:pPr>
        <w:pStyle w:val="a3"/>
        <w:numPr>
          <w:ilvl w:val="0"/>
          <w:numId w:val="13"/>
        </w:numPr>
        <w:rPr>
          <w:rFonts w:ascii="Times New Roman" w:hAnsi="Times New Roman" w:cs="Times New Roman"/>
          <w:b/>
          <w:bCs/>
          <w:sz w:val="36"/>
          <w:szCs w:val="36"/>
          <w:lang w:val="uk-UA"/>
        </w:rPr>
      </w:pPr>
      <w:r w:rsidRPr="00854CD8">
        <w:rPr>
          <w:rFonts w:ascii="Times New Roman" w:hAnsi="Times New Roman" w:cs="Times New Roman"/>
          <w:i/>
          <w:iCs/>
          <w:sz w:val="36"/>
          <w:szCs w:val="36"/>
        </w:rPr>
        <w:lastRenderedPageBreak/>
        <w:t>Б</w:t>
      </w:r>
      <w:r w:rsidR="004F580C" w:rsidRPr="00854CD8">
        <w:rPr>
          <w:rFonts w:ascii="Times New Roman" w:hAnsi="Times New Roman" w:cs="Times New Roman"/>
          <w:i/>
          <w:iCs/>
          <w:sz w:val="36"/>
          <w:szCs w:val="36"/>
          <w:lang w:val="uk-UA"/>
        </w:rPr>
        <w:t>і</w:t>
      </w:r>
      <w:r w:rsidRPr="00854CD8">
        <w:rPr>
          <w:rFonts w:ascii="Times New Roman" w:hAnsi="Times New Roman" w:cs="Times New Roman"/>
          <w:i/>
          <w:iCs/>
          <w:sz w:val="36"/>
          <w:szCs w:val="36"/>
        </w:rPr>
        <w:t xml:space="preserve">ч </w:t>
      </w:r>
      <w:r w:rsidR="004F580C" w:rsidRPr="00854CD8">
        <w:rPr>
          <w:rFonts w:ascii="Times New Roman" w:hAnsi="Times New Roman" w:cs="Times New Roman"/>
          <w:i/>
          <w:iCs/>
          <w:sz w:val="36"/>
          <w:szCs w:val="36"/>
          <w:lang w:val="uk-UA"/>
        </w:rPr>
        <w:t>і</w:t>
      </w:r>
      <w:r w:rsidRPr="00854CD8">
        <w:rPr>
          <w:rFonts w:ascii="Times New Roman" w:hAnsi="Times New Roman" w:cs="Times New Roman"/>
          <w:i/>
          <w:iCs/>
          <w:sz w:val="36"/>
          <w:szCs w:val="36"/>
        </w:rPr>
        <w:t xml:space="preserve"> Молот. </w:t>
      </w:r>
      <w:r w:rsidR="004F580C" w:rsidRPr="00854CD8">
        <w:rPr>
          <w:rFonts w:ascii="Times New Roman" w:hAnsi="Times New Roman" w:cs="Times New Roman"/>
          <w:i/>
          <w:iCs/>
          <w:sz w:val="36"/>
          <w:szCs w:val="36"/>
          <w:lang w:val="uk-UA"/>
        </w:rPr>
        <w:t>Полювання на відьом</w:t>
      </w:r>
      <w:r w:rsidRPr="00854CD8">
        <w:rPr>
          <w:rFonts w:ascii="Times New Roman" w:hAnsi="Times New Roman" w:cs="Times New Roman"/>
          <w:i/>
          <w:iCs/>
          <w:sz w:val="36"/>
          <w:szCs w:val="36"/>
        </w:rPr>
        <w:t xml:space="preserve"> </w:t>
      </w:r>
      <w:r w:rsidR="004F580C" w:rsidRPr="00854CD8">
        <w:rPr>
          <w:rFonts w:ascii="Times New Roman" w:hAnsi="Times New Roman" w:cs="Times New Roman"/>
          <w:i/>
          <w:iCs/>
          <w:sz w:val="36"/>
          <w:szCs w:val="36"/>
          <w:lang w:val="uk-UA"/>
        </w:rPr>
        <w:t>у</w:t>
      </w:r>
      <w:r w:rsidRPr="00854CD8">
        <w:rPr>
          <w:rFonts w:ascii="Times New Roman" w:hAnsi="Times New Roman" w:cs="Times New Roman"/>
          <w:i/>
          <w:iCs/>
          <w:sz w:val="36"/>
          <w:szCs w:val="36"/>
        </w:rPr>
        <w:t xml:space="preserve"> XVI-XVIII</w:t>
      </w:r>
      <w:r w:rsidR="004F580C" w:rsidRPr="00854CD8">
        <w:rPr>
          <w:rFonts w:ascii="Times New Roman" w:hAnsi="Times New Roman" w:cs="Times New Roman"/>
          <w:i/>
          <w:iCs/>
          <w:sz w:val="36"/>
          <w:szCs w:val="36"/>
          <w:lang w:val="uk-UA"/>
        </w:rPr>
        <w:t xml:space="preserve">-их </w:t>
      </w:r>
      <w:r w:rsidRPr="00854CD8">
        <w:rPr>
          <w:rFonts w:ascii="Times New Roman" w:hAnsi="Times New Roman" w:cs="Times New Roman"/>
          <w:i/>
          <w:iCs/>
          <w:sz w:val="36"/>
          <w:szCs w:val="36"/>
        </w:rPr>
        <w:t>в</w:t>
      </w:r>
      <w:r w:rsidR="004F580C" w:rsidRPr="00854CD8">
        <w:rPr>
          <w:rFonts w:ascii="Times New Roman" w:hAnsi="Times New Roman" w:cs="Times New Roman"/>
          <w:i/>
          <w:iCs/>
          <w:sz w:val="36"/>
          <w:szCs w:val="36"/>
          <w:lang w:val="uk-UA"/>
        </w:rPr>
        <w:t>іках</w:t>
      </w:r>
      <w:r w:rsidR="004F580C">
        <w:rPr>
          <w:rFonts w:ascii="Times New Roman" w:hAnsi="Times New Roman" w:cs="Times New Roman"/>
          <w:sz w:val="36"/>
          <w:szCs w:val="36"/>
          <w:lang w:val="uk-UA"/>
        </w:rPr>
        <w:t>.</w:t>
      </w:r>
      <w:r w:rsidR="004F580C" w:rsidRPr="004F580C">
        <w:rPr>
          <w:rFonts w:ascii="Times New Roman" w:hAnsi="Times New Roman" w:cs="Times New Roman"/>
          <w:sz w:val="36"/>
          <w:szCs w:val="36"/>
        </w:rPr>
        <w:t xml:space="preserve"> </w:t>
      </w:r>
      <w:r w:rsidRPr="00453F8F">
        <w:rPr>
          <w:rFonts w:ascii="Times New Roman" w:hAnsi="Times New Roman" w:cs="Times New Roman"/>
          <w:sz w:val="36"/>
          <w:szCs w:val="36"/>
        </w:rPr>
        <w:t>Н. Маслов</w:t>
      </w:r>
      <w:r w:rsidR="004F580C">
        <w:rPr>
          <w:rFonts w:ascii="Times New Roman" w:hAnsi="Times New Roman" w:cs="Times New Roman"/>
          <w:sz w:val="36"/>
          <w:szCs w:val="36"/>
          <w:lang w:val="uk-UA"/>
        </w:rPr>
        <w:t>а</w:t>
      </w:r>
      <w:r w:rsidRPr="00453F8F">
        <w:rPr>
          <w:rFonts w:ascii="Times New Roman" w:hAnsi="Times New Roman" w:cs="Times New Roman"/>
          <w:sz w:val="36"/>
          <w:szCs w:val="36"/>
        </w:rPr>
        <w:t xml:space="preserve">, </w:t>
      </w:r>
      <w:r w:rsidR="004F580C">
        <w:rPr>
          <w:rFonts w:ascii="Times New Roman" w:hAnsi="Times New Roman" w:cs="Times New Roman"/>
          <w:sz w:val="36"/>
          <w:szCs w:val="36"/>
          <w:lang w:val="uk-UA"/>
        </w:rPr>
        <w:t>М</w:t>
      </w:r>
      <w:r w:rsidRPr="00453F8F">
        <w:rPr>
          <w:rFonts w:ascii="Times New Roman" w:hAnsi="Times New Roman" w:cs="Times New Roman"/>
          <w:sz w:val="36"/>
          <w:szCs w:val="36"/>
        </w:rPr>
        <w:t>. Горелов. [Електроний ресурс]. – Режим доступу:</w:t>
      </w:r>
      <w:r w:rsidR="00066480" w:rsidRPr="00066480">
        <w:rPr>
          <w:rFonts w:ascii="Times New Roman" w:hAnsi="Times New Roman" w:cs="Times New Roman"/>
          <w:sz w:val="36"/>
          <w:szCs w:val="36"/>
        </w:rPr>
        <w:t xml:space="preserve"> </w:t>
      </w:r>
      <w:hyperlink r:id="rId9" w:history="1">
        <w:r w:rsidR="00066480" w:rsidRPr="00D278A1">
          <w:rPr>
            <w:rStyle w:val="a4"/>
            <w:rFonts w:ascii="Times New Roman" w:hAnsi="Times New Roman" w:cs="Times New Roman"/>
            <w:sz w:val="36"/>
            <w:szCs w:val="36"/>
          </w:rPr>
          <w:t>http</w:t>
        </w:r>
        <w:r w:rsidR="00066480" w:rsidRPr="00D278A1">
          <w:rPr>
            <w:rStyle w:val="a4"/>
            <w:rFonts w:ascii="Times New Roman" w:hAnsi="Times New Roman" w:cs="Times New Roman"/>
            <w:sz w:val="36"/>
            <w:szCs w:val="36"/>
            <w:lang w:val="uk-UA"/>
          </w:rPr>
          <w:t>://</w:t>
        </w:r>
        <w:r w:rsidR="00066480" w:rsidRPr="00D278A1">
          <w:rPr>
            <w:rStyle w:val="a4"/>
            <w:rFonts w:ascii="Times New Roman" w:hAnsi="Times New Roman" w:cs="Times New Roman"/>
            <w:sz w:val="36"/>
            <w:szCs w:val="36"/>
          </w:rPr>
          <w:t>www</w:t>
        </w:r>
        <w:r w:rsidR="00066480" w:rsidRPr="00D278A1">
          <w:rPr>
            <w:rStyle w:val="a4"/>
            <w:rFonts w:ascii="Times New Roman" w:hAnsi="Times New Roman" w:cs="Times New Roman"/>
            <w:sz w:val="36"/>
            <w:szCs w:val="36"/>
            <w:lang w:val="uk-UA"/>
          </w:rPr>
          <w:t>/</w:t>
        </w:r>
        <w:r w:rsidR="00066480" w:rsidRPr="00D278A1">
          <w:rPr>
            <w:rStyle w:val="a4"/>
            <w:rFonts w:ascii="Times New Roman" w:hAnsi="Times New Roman" w:cs="Times New Roman"/>
            <w:sz w:val="36"/>
            <w:szCs w:val="36"/>
          </w:rPr>
          <w:t>gumer</w:t>
        </w:r>
        <w:r w:rsidR="00066480" w:rsidRPr="00D278A1">
          <w:rPr>
            <w:rStyle w:val="a4"/>
            <w:rFonts w:ascii="Times New Roman" w:hAnsi="Times New Roman" w:cs="Times New Roman"/>
            <w:sz w:val="36"/>
            <w:szCs w:val="36"/>
            <w:lang w:val="uk-UA"/>
          </w:rPr>
          <w:t>.</w:t>
        </w:r>
        <w:r w:rsidR="00066480" w:rsidRPr="00D278A1">
          <w:rPr>
            <w:rStyle w:val="a4"/>
            <w:rFonts w:ascii="Times New Roman" w:hAnsi="Times New Roman" w:cs="Times New Roman"/>
            <w:sz w:val="36"/>
            <w:szCs w:val="36"/>
          </w:rPr>
          <w:t>info</w:t>
        </w:r>
        <w:r w:rsidR="00066480" w:rsidRPr="00D278A1">
          <w:rPr>
            <w:rStyle w:val="a4"/>
            <w:rFonts w:ascii="Times New Roman" w:hAnsi="Times New Roman" w:cs="Times New Roman"/>
            <w:sz w:val="36"/>
            <w:szCs w:val="36"/>
            <w:lang w:val="uk-UA"/>
          </w:rPr>
          <w:t>/</w:t>
        </w:r>
        <w:r w:rsidR="00066480" w:rsidRPr="00D278A1">
          <w:rPr>
            <w:rStyle w:val="a4"/>
            <w:rFonts w:ascii="Times New Roman" w:hAnsi="Times New Roman" w:cs="Times New Roman"/>
            <w:sz w:val="36"/>
            <w:szCs w:val="36"/>
          </w:rPr>
          <w:t>bibliotek</w:t>
        </w:r>
        <w:r w:rsidR="00066480" w:rsidRPr="00D278A1">
          <w:rPr>
            <w:rStyle w:val="a4"/>
            <w:rFonts w:ascii="Times New Roman" w:hAnsi="Times New Roman" w:cs="Times New Roman"/>
            <w:sz w:val="36"/>
            <w:szCs w:val="36"/>
            <w:lang w:val="uk-UA"/>
          </w:rPr>
          <w:t>_</w:t>
        </w:r>
        <w:r w:rsidR="00066480" w:rsidRPr="00D278A1">
          <w:rPr>
            <w:rStyle w:val="a4"/>
            <w:rFonts w:ascii="Times New Roman" w:hAnsi="Times New Roman" w:cs="Times New Roman"/>
            <w:sz w:val="36"/>
            <w:szCs w:val="36"/>
          </w:rPr>
          <w:t>Buks</w:t>
        </w:r>
        <w:r w:rsidR="00066480" w:rsidRPr="00D278A1">
          <w:rPr>
            <w:rStyle w:val="a4"/>
            <w:rFonts w:ascii="Times New Roman" w:hAnsi="Times New Roman" w:cs="Times New Roman"/>
            <w:sz w:val="36"/>
            <w:szCs w:val="36"/>
            <w:lang w:val="uk-UA"/>
          </w:rPr>
          <w:t>/</w:t>
        </w:r>
        <w:r w:rsidR="00066480" w:rsidRPr="00D278A1">
          <w:rPr>
            <w:rStyle w:val="a4"/>
            <w:rFonts w:ascii="Times New Roman" w:hAnsi="Times New Roman" w:cs="Times New Roman"/>
            <w:sz w:val="36"/>
            <w:szCs w:val="36"/>
          </w:rPr>
          <w:t>History</w:t>
        </w:r>
        <w:r w:rsidR="00066480" w:rsidRPr="00D278A1">
          <w:rPr>
            <w:rStyle w:val="a4"/>
            <w:rFonts w:ascii="Times New Roman" w:hAnsi="Times New Roman" w:cs="Times New Roman"/>
            <w:sz w:val="36"/>
            <w:szCs w:val="36"/>
            <w:lang w:val="uk-UA"/>
          </w:rPr>
          <w:t>/</w:t>
        </w:r>
        <w:r w:rsidR="00066480" w:rsidRPr="00D278A1">
          <w:rPr>
            <w:rStyle w:val="a4"/>
            <w:rFonts w:ascii="Times New Roman" w:hAnsi="Times New Roman" w:cs="Times New Roman"/>
            <w:sz w:val="36"/>
            <w:szCs w:val="36"/>
          </w:rPr>
          <w:t>gorel</w:t>
        </w:r>
        <w:r w:rsidR="00066480" w:rsidRPr="00D278A1">
          <w:rPr>
            <w:rStyle w:val="a4"/>
            <w:rFonts w:ascii="Times New Roman" w:hAnsi="Times New Roman" w:cs="Times New Roman"/>
            <w:sz w:val="36"/>
            <w:szCs w:val="36"/>
            <w:lang w:val="uk-UA"/>
          </w:rPr>
          <w:t>/</w:t>
        </w:r>
        <w:r w:rsidR="00066480" w:rsidRPr="00D278A1">
          <w:rPr>
            <w:rStyle w:val="a4"/>
            <w:rFonts w:ascii="Times New Roman" w:hAnsi="Times New Roman" w:cs="Times New Roman"/>
            <w:sz w:val="36"/>
            <w:szCs w:val="36"/>
          </w:rPr>
          <w:t>index</w:t>
        </w:r>
        <w:r w:rsidR="00066480" w:rsidRPr="00D278A1">
          <w:rPr>
            <w:rStyle w:val="a4"/>
            <w:rFonts w:ascii="Times New Roman" w:hAnsi="Times New Roman" w:cs="Times New Roman"/>
            <w:sz w:val="36"/>
            <w:szCs w:val="36"/>
            <w:lang w:val="uk-UA"/>
          </w:rPr>
          <w:t>.</w:t>
        </w:r>
        <w:r w:rsidR="00066480" w:rsidRPr="00D278A1">
          <w:rPr>
            <w:rStyle w:val="a4"/>
            <w:rFonts w:ascii="Times New Roman" w:hAnsi="Times New Roman" w:cs="Times New Roman"/>
            <w:sz w:val="36"/>
            <w:szCs w:val="36"/>
          </w:rPr>
          <w:t>php</w:t>
        </w:r>
      </w:hyperlink>
    </w:p>
    <w:p w14:paraId="42B6FBAA" w14:textId="454C7066" w:rsidR="00066480" w:rsidRPr="00066480" w:rsidRDefault="00066480" w:rsidP="00066480">
      <w:pPr>
        <w:pStyle w:val="a3"/>
        <w:numPr>
          <w:ilvl w:val="0"/>
          <w:numId w:val="13"/>
        </w:numPr>
        <w:rPr>
          <w:rStyle w:val="a4"/>
          <w:rFonts w:ascii="Times New Roman" w:hAnsi="Times New Roman" w:cs="Times New Roman"/>
          <w:b/>
          <w:bCs/>
          <w:color w:val="auto"/>
          <w:sz w:val="36"/>
          <w:szCs w:val="36"/>
          <w:u w:val="none"/>
          <w:lang w:val="uk-UA"/>
        </w:rPr>
      </w:pPr>
      <w:r w:rsidRPr="00854CD8">
        <w:rPr>
          <w:rFonts w:ascii="Times New Roman" w:hAnsi="Times New Roman" w:cs="Times New Roman"/>
          <w:i/>
          <w:iCs/>
          <w:sz w:val="36"/>
          <w:szCs w:val="36"/>
          <w:lang w:val="uk-UA"/>
        </w:rPr>
        <w:t xml:space="preserve">28 </w:t>
      </w:r>
      <w:r w:rsidR="00854CD8">
        <w:rPr>
          <w:rFonts w:ascii="Times New Roman" w:hAnsi="Times New Roman" w:cs="Times New Roman"/>
          <w:i/>
          <w:iCs/>
          <w:sz w:val="36"/>
          <w:szCs w:val="36"/>
          <w:lang w:val="uk-UA"/>
        </w:rPr>
        <w:t>і</w:t>
      </w:r>
      <w:r w:rsidRPr="00854CD8">
        <w:rPr>
          <w:rFonts w:ascii="Times New Roman" w:hAnsi="Times New Roman" w:cs="Times New Roman"/>
          <w:i/>
          <w:iCs/>
          <w:sz w:val="36"/>
          <w:szCs w:val="36"/>
          <w:lang w:val="uk-UA"/>
        </w:rPr>
        <w:t>нструкцій Томаса де Торквемади</w:t>
      </w:r>
      <w:r w:rsidRPr="00854CD8">
        <w:rPr>
          <w:rFonts w:ascii="Times New Roman" w:hAnsi="Times New Roman" w:cs="Times New Roman"/>
          <w:sz w:val="36"/>
          <w:szCs w:val="36"/>
          <w:lang w:val="uk-UA"/>
        </w:rPr>
        <w:t xml:space="preserve"> / И.Р. Григулевич // Истор</w:t>
      </w:r>
      <w:r>
        <w:rPr>
          <w:rFonts w:ascii="Times New Roman" w:hAnsi="Times New Roman" w:cs="Times New Roman"/>
          <w:sz w:val="36"/>
          <w:szCs w:val="36"/>
          <w:lang w:val="uk-UA"/>
        </w:rPr>
        <w:t>ія</w:t>
      </w:r>
      <w:r w:rsidRPr="00854CD8">
        <w:rPr>
          <w:rFonts w:ascii="Times New Roman" w:hAnsi="Times New Roman" w:cs="Times New Roman"/>
          <w:sz w:val="36"/>
          <w:szCs w:val="36"/>
          <w:lang w:val="uk-UA"/>
        </w:rPr>
        <w:t xml:space="preserve"> </w:t>
      </w:r>
      <w:r w:rsidR="00854CD8">
        <w:rPr>
          <w:rFonts w:ascii="Times New Roman" w:hAnsi="Times New Roman" w:cs="Times New Roman"/>
          <w:sz w:val="36"/>
          <w:szCs w:val="36"/>
          <w:lang w:val="uk-UA"/>
        </w:rPr>
        <w:t>і</w:t>
      </w:r>
      <w:r w:rsidRPr="00854CD8">
        <w:rPr>
          <w:rFonts w:ascii="Times New Roman" w:hAnsi="Times New Roman" w:cs="Times New Roman"/>
          <w:sz w:val="36"/>
          <w:szCs w:val="36"/>
          <w:lang w:val="uk-UA"/>
        </w:rPr>
        <w:t>нкв</w:t>
      </w:r>
      <w:r w:rsidR="00854CD8">
        <w:rPr>
          <w:rFonts w:ascii="Times New Roman" w:hAnsi="Times New Roman" w:cs="Times New Roman"/>
          <w:sz w:val="36"/>
          <w:szCs w:val="36"/>
          <w:lang w:val="uk-UA"/>
        </w:rPr>
        <w:t>і</w:t>
      </w:r>
      <w:r w:rsidRPr="00854CD8">
        <w:rPr>
          <w:rFonts w:ascii="Times New Roman" w:hAnsi="Times New Roman" w:cs="Times New Roman"/>
          <w:sz w:val="36"/>
          <w:szCs w:val="36"/>
          <w:lang w:val="uk-UA"/>
        </w:rPr>
        <w:t>зиц</w:t>
      </w:r>
      <w:r>
        <w:rPr>
          <w:rFonts w:ascii="Times New Roman" w:hAnsi="Times New Roman" w:cs="Times New Roman"/>
          <w:sz w:val="36"/>
          <w:szCs w:val="36"/>
          <w:lang w:val="uk-UA"/>
        </w:rPr>
        <w:t>ії</w:t>
      </w:r>
      <w:r w:rsidRPr="00854CD8">
        <w:rPr>
          <w:rFonts w:ascii="Times New Roman" w:hAnsi="Times New Roman" w:cs="Times New Roman"/>
          <w:sz w:val="36"/>
          <w:szCs w:val="36"/>
          <w:lang w:val="uk-UA"/>
        </w:rPr>
        <w:t>. – М., 2002. – С. 216-253.</w:t>
      </w:r>
    </w:p>
    <w:p w14:paraId="60491C73" w14:textId="079840E5" w:rsidR="009D0092" w:rsidRPr="00453F8F" w:rsidRDefault="009D0092" w:rsidP="00363D72">
      <w:pPr>
        <w:pStyle w:val="a3"/>
        <w:numPr>
          <w:ilvl w:val="0"/>
          <w:numId w:val="13"/>
        </w:numPr>
        <w:rPr>
          <w:rFonts w:ascii="Times New Roman" w:hAnsi="Times New Roman" w:cs="Times New Roman"/>
          <w:sz w:val="36"/>
          <w:szCs w:val="36"/>
          <w:lang w:val="es-BO"/>
        </w:rPr>
      </w:pPr>
      <w:r w:rsidRPr="00453F8F">
        <w:rPr>
          <w:rFonts w:ascii="Times New Roman" w:hAnsi="Times New Roman" w:cs="Times New Roman"/>
          <w:i/>
          <w:iCs/>
          <w:sz w:val="36"/>
          <w:szCs w:val="36"/>
          <w:lang w:val="es-BO"/>
        </w:rPr>
        <w:t xml:space="preserve">“Testamonto y Codicilo de la reina Isabel, la Catolica” </w:t>
      </w:r>
      <w:r w:rsidRPr="00453F8F">
        <w:rPr>
          <w:rFonts w:ascii="Times New Roman" w:hAnsi="Times New Roman" w:cs="Times New Roman"/>
          <w:sz w:val="36"/>
          <w:szCs w:val="36"/>
          <w:lang w:val="es-BO"/>
        </w:rPr>
        <w:t>(Collecion de Documentos Importantes de la Historia de Espana.)</w:t>
      </w:r>
    </w:p>
    <w:p w14:paraId="0498352B" w14:textId="4C4A1306" w:rsidR="00363D72" w:rsidRPr="00453F8F" w:rsidRDefault="00363D72" w:rsidP="00363D72">
      <w:pPr>
        <w:pStyle w:val="a3"/>
        <w:numPr>
          <w:ilvl w:val="0"/>
          <w:numId w:val="13"/>
        </w:numPr>
        <w:rPr>
          <w:rFonts w:ascii="Times New Roman" w:hAnsi="Times New Roman" w:cs="Times New Roman"/>
          <w:color w:val="000000"/>
          <w:sz w:val="36"/>
          <w:szCs w:val="36"/>
          <w:shd w:val="clear" w:color="auto" w:fill="FDFDFD"/>
          <w:lang w:val="es-BO"/>
        </w:rPr>
      </w:pPr>
      <w:r w:rsidRPr="00453F8F">
        <w:rPr>
          <w:rFonts w:ascii="Times New Roman" w:hAnsi="Times New Roman" w:cs="Times New Roman"/>
          <w:color w:val="000000"/>
          <w:sz w:val="36"/>
          <w:szCs w:val="36"/>
          <w:shd w:val="clear" w:color="auto" w:fill="FDFDFD"/>
          <w:lang w:val="es-BO"/>
        </w:rPr>
        <w:t>Archivo de Simancas, Patronato Real, Inquisicion, Legajo único, fol. 28</w:t>
      </w:r>
    </w:p>
    <w:p w14:paraId="5E3C6BF1" w14:textId="3EFF328B" w:rsidR="00363D72" w:rsidRDefault="00363D72" w:rsidP="00363D72">
      <w:pPr>
        <w:pStyle w:val="a3"/>
        <w:numPr>
          <w:ilvl w:val="0"/>
          <w:numId w:val="13"/>
        </w:numPr>
        <w:rPr>
          <w:rFonts w:ascii="Times New Roman" w:hAnsi="Times New Roman" w:cs="Times New Roman"/>
          <w:color w:val="000000"/>
          <w:sz w:val="36"/>
          <w:szCs w:val="36"/>
          <w:shd w:val="clear" w:color="auto" w:fill="FDFDFD"/>
          <w:lang w:val="es-BO"/>
        </w:rPr>
      </w:pPr>
      <w:r w:rsidRPr="00453F8F">
        <w:rPr>
          <w:rFonts w:ascii="Times New Roman" w:hAnsi="Times New Roman" w:cs="Times New Roman"/>
          <w:color w:val="000000"/>
          <w:sz w:val="36"/>
          <w:szCs w:val="36"/>
          <w:shd w:val="clear" w:color="auto" w:fill="FDFDFD"/>
          <w:lang w:val="es-BO"/>
        </w:rPr>
        <w:t>Archivo General de Simancas, Consejo de la Inquisicion, Libro 933</w:t>
      </w:r>
    </w:p>
    <w:p w14:paraId="5F42CCDF" w14:textId="768503F8" w:rsidR="00066480" w:rsidRDefault="00C04DF4" w:rsidP="00363D72">
      <w:pPr>
        <w:pStyle w:val="a3"/>
        <w:numPr>
          <w:ilvl w:val="0"/>
          <w:numId w:val="13"/>
        </w:numPr>
        <w:rPr>
          <w:rFonts w:ascii="Times New Roman" w:hAnsi="Times New Roman" w:cs="Times New Roman"/>
          <w:color w:val="000000"/>
          <w:sz w:val="36"/>
          <w:szCs w:val="36"/>
          <w:shd w:val="clear" w:color="auto" w:fill="FDFDFD"/>
        </w:rPr>
      </w:pPr>
      <w:r w:rsidRPr="00C04DF4">
        <w:rPr>
          <w:rFonts w:ascii="Times New Roman" w:hAnsi="Times New Roman" w:cs="Times New Roman"/>
          <w:color w:val="000000"/>
          <w:sz w:val="36"/>
          <w:szCs w:val="36"/>
          <w:shd w:val="clear" w:color="auto" w:fill="FDFDFD"/>
        </w:rPr>
        <w:t xml:space="preserve">Шпренгер, Я., Інститоріс, Г. </w:t>
      </w:r>
      <w:r w:rsidRPr="00854CD8">
        <w:rPr>
          <w:rFonts w:ascii="Times New Roman" w:hAnsi="Times New Roman" w:cs="Times New Roman"/>
          <w:i/>
          <w:iCs/>
          <w:color w:val="000000"/>
          <w:sz w:val="36"/>
          <w:szCs w:val="36"/>
          <w:shd w:val="clear" w:color="auto" w:fill="FDFDFD"/>
        </w:rPr>
        <w:t>Молот відьом</w:t>
      </w:r>
      <w:r w:rsidRPr="00C04DF4">
        <w:rPr>
          <w:rFonts w:ascii="Times New Roman" w:hAnsi="Times New Roman" w:cs="Times New Roman"/>
          <w:color w:val="000000"/>
          <w:sz w:val="36"/>
          <w:szCs w:val="36"/>
          <w:shd w:val="clear" w:color="auto" w:fill="FDFDFD"/>
        </w:rPr>
        <w:t xml:space="preserve"> 1990. - 351 с.</w:t>
      </w:r>
    </w:p>
    <w:p w14:paraId="2CCB0C00" w14:textId="77777777" w:rsidR="00363D72" w:rsidRPr="00066480" w:rsidRDefault="00363D72" w:rsidP="009D0092">
      <w:pPr>
        <w:rPr>
          <w:rFonts w:ascii="Times New Roman" w:hAnsi="Times New Roman" w:cs="Times New Roman"/>
          <w:sz w:val="36"/>
          <w:szCs w:val="36"/>
        </w:rPr>
      </w:pPr>
    </w:p>
    <w:p w14:paraId="31AD4BFE" w14:textId="77777777" w:rsidR="009D0092" w:rsidRPr="00066480" w:rsidRDefault="009D0092" w:rsidP="00B37EE7">
      <w:pPr>
        <w:rPr>
          <w:rStyle w:val="a4"/>
          <w:rFonts w:ascii="Times New Roman" w:hAnsi="Times New Roman" w:cs="Times New Roman"/>
          <w:sz w:val="36"/>
          <w:szCs w:val="36"/>
        </w:rPr>
      </w:pPr>
    </w:p>
    <w:p w14:paraId="390583A9" w14:textId="77777777" w:rsidR="00575216" w:rsidRDefault="00575216" w:rsidP="00B2659C">
      <w:pPr>
        <w:jc w:val="center"/>
        <w:rPr>
          <w:rFonts w:ascii="Times New Roman" w:hAnsi="Times New Roman" w:cs="Times New Roman"/>
          <w:b/>
          <w:bCs/>
          <w:sz w:val="36"/>
          <w:szCs w:val="36"/>
          <w:lang w:val="uk-UA"/>
        </w:rPr>
      </w:pPr>
    </w:p>
    <w:p w14:paraId="37901941" w14:textId="77777777" w:rsidR="00575216" w:rsidRDefault="00575216" w:rsidP="00B2659C">
      <w:pPr>
        <w:jc w:val="center"/>
        <w:rPr>
          <w:rFonts w:ascii="Times New Roman" w:hAnsi="Times New Roman" w:cs="Times New Roman"/>
          <w:b/>
          <w:bCs/>
          <w:sz w:val="36"/>
          <w:szCs w:val="36"/>
          <w:lang w:val="uk-UA"/>
        </w:rPr>
      </w:pPr>
    </w:p>
    <w:p w14:paraId="0BAB4FE6" w14:textId="77777777" w:rsidR="00854CD8" w:rsidRDefault="00854CD8" w:rsidP="00B2659C">
      <w:pPr>
        <w:jc w:val="center"/>
        <w:rPr>
          <w:rFonts w:ascii="Times New Roman" w:hAnsi="Times New Roman" w:cs="Times New Roman"/>
          <w:b/>
          <w:bCs/>
          <w:sz w:val="36"/>
          <w:szCs w:val="36"/>
          <w:lang w:val="uk-UA"/>
        </w:rPr>
      </w:pPr>
    </w:p>
    <w:p w14:paraId="6E05500A" w14:textId="2080E3AE" w:rsidR="00B2659C" w:rsidRPr="00453F8F" w:rsidRDefault="00B2659C" w:rsidP="00B2659C">
      <w:pPr>
        <w:jc w:val="center"/>
        <w:rPr>
          <w:rFonts w:ascii="Times New Roman" w:hAnsi="Times New Roman" w:cs="Times New Roman"/>
          <w:b/>
          <w:bCs/>
          <w:sz w:val="36"/>
          <w:szCs w:val="36"/>
          <w:lang w:val="uk-UA"/>
        </w:rPr>
      </w:pPr>
      <w:r w:rsidRPr="00453F8F">
        <w:rPr>
          <w:rFonts w:ascii="Times New Roman" w:hAnsi="Times New Roman" w:cs="Times New Roman"/>
          <w:b/>
          <w:bCs/>
          <w:sz w:val="36"/>
          <w:szCs w:val="36"/>
          <w:lang w:val="uk-UA"/>
        </w:rPr>
        <w:t>Література</w:t>
      </w:r>
    </w:p>
    <w:p w14:paraId="05EC92FC" w14:textId="2A2DFF52" w:rsidR="0067391D" w:rsidRPr="00453F8F" w:rsidRDefault="0067391D" w:rsidP="009D0092">
      <w:pPr>
        <w:pStyle w:val="a3"/>
        <w:numPr>
          <w:ilvl w:val="0"/>
          <w:numId w:val="12"/>
        </w:numPr>
        <w:shd w:val="clear" w:color="auto" w:fill="FFFFFF"/>
        <w:spacing w:before="100" w:beforeAutospacing="1" w:after="24" w:line="240" w:lineRule="auto"/>
        <w:rPr>
          <w:rFonts w:ascii="Times New Roman" w:eastAsia="Times New Roman" w:hAnsi="Times New Roman" w:cs="Times New Roman"/>
          <w:color w:val="202122"/>
          <w:sz w:val="36"/>
          <w:szCs w:val="36"/>
          <w:lang w:val="uk-UA" w:eastAsia="ru-RU"/>
        </w:rPr>
      </w:pPr>
      <w:r w:rsidRPr="00453F8F">
        <w:rPr>
          <w:rFonts w:ascii="Times New Roman" w:eastAsia="Times New Roman" w:hAnsi="Times New Roman" w:cs="Times New Roman"/>
          <w:i/>
          <w:iCs/>
          <w:color w:val="202122"/>
          <w:sz w:val="36"/>
          <w:szCs w:val="36"/>
          <w:lang w:val="uk-UA" w:eastAsia="ru-RU"/>
        </w:rPr>
        <w:t>Карсавін Л.П.</w:t>
      </w:r>
      <w:r w:rsidRPr="00453F8F">
        <w:rPr>
          <w:rFonts w:ascii="Times New Roman" w:eastAsia="Times New Roman" w:hAnsi="Times New Roman" w:cs="Times New Roman"/>
          <w:color w:val="202122"/>
          <w:sz w:val="36"/>
          <w:szCs w:val="36"/>
          <w:lang w:val="uk-UA" w:eastAsia="ru-RU"/>
        </w:rPr>
        <w:t xml:space="preserve"> Історія європейської культури: у 2 т./л.п. Карсавін. - СПб., 2001. - Т. 2.  334 с.</w:t>
      </w:r>
    </w:p>
    <w:p w14:paraId="3C8B4956" w14:textId="70A14497" w:rsidR="0067391D" w:rsidRPr="00453F8F" w:rsidRDefault="0067391D" w:rsidP="009D0092">
      <w:pPr>
        <w:pStyle w:val="a3"/>
        <w:numPr>
          <w:ilvl w:val="0"/>
          <w:numId w:val="12"/>
        </w:numPr>
        <w:shd w:val="clear" w:color="auto" w:fill="FFFFFF"/>
        <w:spacing w:before="100" w:beforeAutospacing="1" w:after="24" w:line="240" w:lineRule="auto"/>
        <w:rPr>
          <w:rFonts w:ascii="Times New Roman" w:eastAsia="Times New Roman" w:hAnsi="Times New Roman" w:cs="Times New Roman"/>
          <w:color w:val="202122"/>
          <w:sz w:val="36"/>
          <w:szCs w:val="36"/>
          <w:lang w:val="uk-UA" w:eastAsia="ru-RU"/>
        </w:rPr>
      </w:pPr>
      <w:r w:rsidRPr="00453F8F">
        <w:rPr>
          <w:rFonts w:ascii="Times New Roman" w:eastAsia="Times New Roman" w:hAnsi="Times New Roman" w:cs="Times New Roman"/>
          <w:i/>
          <w:iCs/>
          <w:color w:val="202122"/>
          <w:sz w:val="36"/>
          <w:szCs w:val="36"/>
          <w:lang w:val="uk-UA" w:eastAsia="ru-RU"/>
        </w:rPr>
        <w:t>Лаврецький Й.</w:t>
      </w:r>
      <w:r w:rsidRPr="00453F8F">
        <w:rPr>
          <w:rFonts w:ascii="Times New Roman" w:eastAsia="Times New Roman" w:hAnsi="Times New Roman" w:cs="Times New Roman"/>
          <w:color w:val="202122"/>
          <w:sz w:val="36"/>
          <w:szCs w:val="36"/>
          <w:lang w:val="uk-UA" w:eastAsia="ru-RU"/>
        </w:rPr>
        <w:t xml:space="preserve"> Інквізиція // Йосип Ромуальдович Григулевич Лаврецький: Східна бібліотека: Мінськ, 1976. С. 204</w:t>
      </w:r>
    </w:p>
    <w:p w14:paraId="75D15820" w14:textId="033233B8" w:rsidR="00B06D50" w:rsidRPr="00453F8F" w:rsidRDefault="00B06D50" w:rsidP="009D0092">
      <w:pPr>
        <w:pStyle w:val="a3"/>
        <w:numPr>
          <w:ilvl w:val="0"/>
          <w:numId w:val="12"/>
        </w:numPr>
        <w:shd w:val="clear" w:color="auto" w:fill="FFFFFF"/>
        <w:spacing w:before="100" w:beforeAutospacing="1" w:after="24" w:line="240" w:lineRule="auto"/>
        <w:rPr>
          <w:rFonts w:ascii="Times New Roman" w:eastAsia="Times New Roman" w:hAnsi="Times New Roman" w:cs="Times New Roman"/>
          <w:color w:val="202122"/>
          <w:sz w:val="36"/>
          <w:szCs w:val="36"/>
          <w:lang w:val="uk-UA" w:eastAsia="ru-RU"/>
        </w:rPr>
      </w:pPr>
      <w:r w:rsidRPr="00453F8F">
        <w:rPr>
          <w:rFonts w:ascii="Times New Roman" w:hAnsi="Times New Roman" w:cs="Times New Roman"/>
          <w:i/>
          <w:iCs/>
          <w:sz w:val="36"/>
          <w:szCs w:val="36"/>
        </w:rPr>
        <w:t>Лозинский С.Г.</w:t>
      </w:r>
      <w:r w:rsidRPr="00453F8F">
        <w:rPr>
          <w:rFonts w:ascii="Times New Roman" w:hAnsi="Times New Roman" w:cs="Times New Roman"/>
          <w:sz w:val="36"/>
          <w:szCs w:val="36"/>
        </w:rPr>
        <w:t xml:space="preserve"> </w:t>
      </w:r>
      <w:r w:rsidRPr="00453F8F">
        <w:rPr>
          <w:rFonts w:ascii="Times New Roman" w:hAnsi="Times New Roman" w:cs="Times New Roman"/>
          <w:sz w:val="36"/>
          <w:szCs w:val="36"/>
          <w:lang w:val="uk-UA"/>
        </w:rPr>
        <w:t>І</w:t>
      </w:r>
      <w:r w:rsidRPr="00453F8F">
        <w:rPr>
          <w:rFonts w:ascii="Times New Roman" w:hAnsi="Times New Roman" w:cs="Times New Roman"/>
          <w:sz w:val="36"/>
          <w:szCs w:val="36"/>
        </w:rPr>
        <w:t>стор</w:t>
      </w:r>
      <w:r w:rsidRPr="00453F8F">
        <w:rPr>
          <w:rFonts w:ascii="Times New Roman" w:hAnsi="Times New Roman" w:cs="Times New Roman"/>
          <w:sz w:val="36"/>
          <w:szCs w:val="36"/>
          <w:lang w:val="uk-UA"/>
        </w:rPr>
        <w:t>і</w:t>
      </w:r>
      <w:r w:rsidRPr="00453F8F">
        <w:rPr>
          <w:rFonts w:ascii="Times New Roman" w:hAnsi="Times New Roman" w:cs="Times New Roman"/>
          <w:sz w:val="36"/>
          <w:szCs w:val="36"/>
        </w:rPr>
        <w:t>я папства / Лозинский С.Г. – М.: Политиздат, 1986</w:t>
      </w:r>
      <w:r w:rsidR="0096519F" w:rsidRPr="00453F8F">
        <w:rPr>
          <w:rFonts w:ascii="Times New Roman" w:hAnsi="Times New Roman" w:cs="Times New Roman"/>
          <w:sz w:val="36"/>
          <w:szCs w:val="36"/>
        </w:rPr>
        <w:t>,</w:t>
      </w:r>
      <w:r w:rsidRPr="00453F8F">
        <w:rPr>
          <w:rFonts w:ascii="Times New Roman" w:hAnsi="Times New Roman" w:cs="Times New Roman"/>
          <w:sz w:val="36"/>
          <w:szCs w:val="36"/>
        </w:rPr>
        <w:t xml:space="preserve"> 382 с.</w:t>
      </w:r>
    </w:p>
    <w:p w14:paraId="2459B96C" w14:textId="4677D4C3" w:rsidR="00B06D50" w:rsidRPr="00453F8F" w:rsidRDefault="00B06D50" w:rsidP="009D0092">
      <w:pPr>
        <w:pStyle w:val="a3"/>
        <w:numPr>
          <w:ilvl w:val="0"/>
          <w:numId w:val="12"/>
        </w:numPr>
        <w:shd w:val="clear" w:color="auto" w:fill="FFFFFF"/>
        <w:spacing w:before="100" w:beforeAutospacing="1" w:after="24" w:line="240" w:lineRule="auto"/>
        <w:rPr>
          <w:rFonts w:ascii="Times New Roman" w:eastAsia="Times New Roman" w:hAnsi="Times New Roman" w:cs="Times New Roman"/>
          <w:color w:val="202122"/>
          <w:sz w:val="36"/>
          <w:szCs w:val="36"/>
          <w:lang w:val="uk-UA" w:eastAsia="ru-RU"/>
        </w:rPr>
      </w:pPr>
      <w:r w:rsidRPr="00453F8F">
        <w:rPr>
          <w:rFonts w:ascii="Times New Roman" w:hAnsi="Times New Roman" w:cs="Times New Roman"/>
          <w:i/>
          <w:iCs/>
          <w:sz w:val="36"/>
          <w:szCs w:val="36"/>
        </w:rPr>
        <w:t xml:space="preserve">Мейкок А. </w:t>
      </w:r>
      <w:r w:rsidR="00164E02" w:rsidRPr="00453F8F">
        <w:rPr>
          <w:rFonts w:ascii="Times New Roman" w:hAnsi="Times New Roman" w:cs="Times New Roman"/>
          <w:sz w:val="36"/>
          <w:szCs w:val="36"/>
          <w:lang w:val="uk-UA"/>
        </w:rPr>
        <w:t>І</w:t>
      </w:r>
      <w:r w:rsidRPr="00453F8F">
        <w:rPr>
          <w:rFonts w:ascii="Times New Roman" w:hAnsi="Times New Roman" w:cs="Times New Roman"/>
          <w:sz w:val="36"/>
          <w:szCs w:val="36"/>
        </w:rPr>
        <w:t>стор</w:t>
      </w:r>
      <w:r w:rsidR="00164E02" w:rsidRPr="00453F8F">
        <w:rPr>
          <w:rFonts w:ascii="Times New Roman" w:hAnsi="Times New Roman" w:cs="Times New Roman"/>
          <w:sz w:val="36"/>
          <w:szCs w:val="36"/>
          <w:lang w:val="uk-UA"/>
        </w:rPr>
        <w:t>і</w:t>
      </w:r>
      <w:r w:rsidRPr="00453F8F">
        <w:rPr>
          <w:rFonts w:ascii="Times New Roman" w:hAnsi="Times New Roman" w:cs="Times New Roman"/>
          <w:sz w:val="36"/>
          <w:szCs w:val="36"/>
        </w:rPr>
        <w:t xml:space="preserve">я </w:t>
      </w:r>
      <w:r w:rsidR="00164E02" w:rsidRPr="00453F8F">
        <w:rPr>
          <w:rFonts w:ascii="Times New Roman" w:hAnsi="Times New Roman" w:cs="Times New Roman"/>
          <w:sz w:val="36"/>
          <w:szCs w:val="36"/>
          <w:lang w:val="uk-UA"/>
        </w:rPr>
        <w:t>І</w:t>
      </w:r>
      <w:r w:rsidRPr="00453F8F">
        <w:rPr>
          <w:rFonts w:ascii="Times New Roman" w:hAnsi="Times New Roman" w:cs="Times New Roman"/>
          <w:sz w:val="36"/>
          <w:szCs w:val="36"/>
        </w:rPr>
        <w:t>нкв</w:t>
      </w:r>
      <w:r w:rsidR="00164E02" w:rsidRPr="00453F8F">
        <w:rPr>
          <w:rFonts w:ascii="Times New Roman" w:hAnsi="Times New Roman" w:cs="Times New Roman"/>
          <w:sz w:val="36"/>
          <w:szCs w:val="36"/>
          <w:lang w:val="uk-UA"/>
        </w:rPr>
        <w:t>і</w:t>
      </w:r>
      <w:r w:rsidRPr="00453F8F">
        <w:rPr>
          <w:rFonts w:ascii="Times New Roman" w:hAnsi="Times New Roman" w:cs="Times New Roman"/>
          <w:sz w:val="36"/>
          <w:szCs w:val="36"/>
        </w:rPr>
        <w:t>зиц</w:t>
      </w:r>
      <w:r w:rsidR="00164E02" w:rsidRPr="00453F8F">
        <w:rPr>
          <w:rFonts w:ascii="Times New Roman" w:hAnsi="Times New Roman" w:cs="Times New Roman"/>
          <w:sz w:val="36"/>
          <w:szCs w:val="36"/>
          <w:lang w:val="uk-UA"/>
        </w:rPr>
        <w:t>ії</w:t>
      </w:r>
      <w:r w:rsidRPr="00453F8F">
        <w:rPr>
          <w:rFonts w:ascii="Times New Roman" w:hAnsi="Times New Roman" w:cs="Times New Roman"/>
          <w:sz w:val="36"/>
          <w:szCs w:val="36"/>
        </w:rPr>
        <w:t xml:space="preserve"> / Мейкок А. – М.: ОЛМА-ПРЕСС, 2002</w:t>
      </w:r>
      <w:r w:rsidR="0096519F" w:rsidRPr="00453F8F">
        <w:rPr>
          <w:rFonts w:ascii="Times New Roman" w:hAnsi="Times New Roman" w:cs="Times New Roman"/>
          <w:sz w:val="36"/>
          <w:szCs w:val="36"/>
        </w:rPr>
        <w:t>,</w:t>
      </w:r>
      <w:r w:rsidRPr="00453F8F">
        <w:rPr>
          <w:rFonts w:ascii="Times New Roman" w:hAnsi="Times New Roman" w:cs="Times New Roman"/>
          <w:sz w:val="36"/>
          <w:szCs w:val="36"/>
        </w:rPr>
        <w:t xml:space="preserve"> 386 с.</w:t>
      </w:r>
    </w:p>
    <w:p w14:paraId="2031FB0B" w14:textId="4108C47E" w:rsidR="00B06D50" w:rsidRPr="00453F8F" w:rsidRDefault="00B06D50" w:rsidP="009D0092">
      <w:pPr>
        <w:pStyle w:val="a3"/>
        <w:numPr>
          <w:ilvl w:val="0"/>
          <w:numId w:val="12"/>
        </w:numPr>
        <w:shd w:val="clear" w:color="auto" w:fill="FFFFFF"/>
        <w:spacing w:before="100" w:beforeAutospacing="1" w:after="24" w:line="240" w:lineRule="auto"/>
        <w:rPr>
          <w:rFonts w:ascii="Times New Roman" w:eastAsia="Times New Roman" w:hAnsi="Times New Roman" w:cs="Times New Roman"/>
          <w:color w:val="202122"/>
          <w:sz w:val="36"/>
          <w:szCs w:val="36"/>
          <w:lang w:val="fr-BE" w:eastAsia="ru-RU"/>
        </w:rPr>
      </w:pPr>
      <w:r w:rsidRPr="00453F8F">
        <w:rPr>
          <w:rFonts w:ascii="Times New Roman" w:eastAsia="Times New Roman" w:hAnsi="Times New Roman" w:cs="Times New Roman"/>
          <w:i/>
          <w:iCs/>
          <w:color w:val="202122"/>
          <w:sz w:val="36"/>
          <w:szCs w:val="36"/>
          <w:lang w:val="fr-BE" w:eastAsia="ru-RU"/>
        </w:rPr>
        <w:lastRenderedPageBreak/>
        <w:t>Arnu A.</w:t>
      </w:r>
      <w:r w:rsidRPr="00453F8F">
        <w:rPr>
          <w:rFonts w:ascii="Times New Roman" w:eastAsia="Times New Roman" w:hAnsi="Times New Roman" w:cs="Times New Roman"/>
          <w:color w:val="202122"/>
          <w:sz w:val="36"/>
          <w:szCs w:val="36"/>
          <w:lang w:val="fr-BE" w:eastAsia="ru-RU"/>
        </w:rPr>
        <w:t xml:space="preserve"> Histoire de l'Inquisition : Eurasie, 1995. 316 p.</w:t>
      </w:r>
    </w:p>
    <w:p w14:paraId="3509798C" w14:textId="599B528D" w:rsidR="0067391D" w:rsidRPr="00453F8F" w:rsidRDefault="0067391D" w:rsidP="0067391D">
      <w:pPr>
        <w:pStyle w:val="a3"/>
        <w:numPr>
          <w:ilvl w:val="0"/>
          <w:numId w:val="12"/>
        </w:numPr>
        <w:rPr>
          <w:rFonts w:ascii="Times New Roman" w:hAnsi="Times New Roman" w:cs="Times New Roman"/>
          <w:sz w:val="36"/>
          <w:szCs w:val="36"/>
          <w:lang w:val="fr-BE"/>
        </w:rPr>
      </w:pPr>
      <w:r w:rsidRPr="00453F8F">
        <w:rPr>
          <w:rFonts w:ascii="Times New Roman" w:hAnsi="Times New Roman" w:cs="Times New Roman"/>
          <w:i/>
          <w:iCs/>
          <w:sz w:val="36"/>
          <w:szCs w:val="36"/>
          <w:lang w:val="fr-BE"/>
        </w:rPr>
        <w:t>Bennassar, Bartolome</w:t>
      </w:r>
      <w:r w:rsidRPr="00453F8F">
        <w:rPr>
          <w:rFonts w:ascii="Times New Roman" w:hAnsi="Times New Roman" w:cs="Times New Roman"/>
          <w:i/>
          <w:iCs/>
          <w:color w:val="202122"/>
          <w:sz w:val="36"/>
          <w:szCs w:val="36"/>
          <w:shd w:val="clear" w:color="auto" w:fill="FFFFFF"/>
          <w:lang w:val="fr-BE"/>
        </w:rPr>
        <w:t>.</w:t>
      </w:r>
      <w:r w:rsidRPr="00453F8F">
        <w:rPr>
          <w:rFonts w:ascii="Times New Roman" w:hAnsi="Times New Roman" w:cs="Times New Roman"/>
          <w:color w:val="202122"/>
          <w:sz w:val="36"/>
          <w:szCs w:val="36"/>
          <w:shd w:val="clear" w:color="auto" w:fill="FFFFFF"/>
          <w:lang w:val="fr-BE"/>
        </w:rPr>
        <w:t> L'Inquisition espagnole, </w:t>
      </w:r>
      <w:r w:rsidRPr="00453F8F">
        <w:rPr>
          <w:rFonts w:ascii="Times New Roman" w:hAnsi="Times New Roman" w:cs="Times New Roman"/>
          <w:smallCaps/>
          <w:color w:val="202122"/>
          <w:sz w:val="36"/>
          <w:szCs w:val="36"/>
          <w:shd w:val="clear" w:color="auto" w:fill="FFFFFF"/>
          <w:lang w:val="fr-BE"/>
        </w:rPr>
        <w:t>xv</w:t>
      </w:r>
      <w:r w:rsidRPr="00453F8F">
        <w:rPr>
          <w:rFonts w:ascii="Times New Roman" w:hAnsi="Times New Roman" w:cs="Times New Roman"/>
          <w:color w:val="202122"/>
          <w:sz w:val="36"/>
          <w:szCs w:val="36"/>
          <w:shd w:val="clear" w:color="auto" w:fill="FFFFFF"/>
          <w:vertAlign w:val="superscript"/>
          <w:lang w:val="fr-BE"/>
        </w:rPr>
        <w:t>e</w:t>
      </w:r>
      <w:r w:rsidRPr="00453F8F">
        <w:rPr>
          <w:rFonts w:ascii="Times New Roman" w:hAnsi="Times New Roman" w:cs="Times New Roman"/>
          <w:color w:val="202122"/>
          <w:sz w:val="36"/>
          <w:szCs w:val="36"/>
          <w:shd w:val="clear" w:color="auto" w:fill="FFFFFF"/>
          <w:lang w:val="fr-BE"/>
        </w:rPr>
        <w:t> – </w:t>
      </w:r>
      <w:r w:rsidRPr="00453F8F">
        <w:rPr>
          <w:rFonts w:ascii="Times New Roman" w:hAnsi="Times New Roman" w:cs="Times New Roman"/>
          <w:smallCaps/>
          <w:color w:val="202122"/>
          <w:sz w:val="36"/>
          <w:szCs w:val="36"/>
          <w:shd w:val="clear" w:color="auto" w:fill="FFFFFF"/>
          <w:lang w:val="fr-BE"/>
        </w:rPr>
        <w:t>xix</w:t>
      </w:r>
      <w:r w:rsidRPr="00453F8F">
        <w:rPr>
          <w:rFonts w:ascii="Times New Roman" w:hAnsi="Times New Roman" w:cs="Times New Roman"/>
          <w:color w:val="202122"/>
          <w:sz w:val="36"/>
          <w:szCs w:val="36"/>
          <w:shd w:val="clear" w:color="auto" w:fill="FFFFFF"/>
          <w:vertAlign w:val="superscript"/>
          <w:lang w:val="fr-BE"/>
        </w:rPr>
        <w:t>e</w:t>
      </w:r>
      <w:r w:rsidRPr="00453F8F">
        <w:rPr>
          <w:rFonts w:ascii="Times New Roman" w:hAnsi="Times New Roman" w:cs="Times New Roman"/>
          <w:color w:val="202122"/>
          <w:sz w:val="36"/>
          <w:szCs w:val="36"/>
          <w:shd w:val="clear" w:color="auto" w:fill="FFFFFF"/>
          <w:lang w:val="fr-BE"/>
        </w:rPr>
        <w:t> siècle, Paris,</w:t>
      </w:r>
      <w:r w:rsidRPr="00453F8F">
        <w:rPr>
          <w:rFonts w:ascii="Times New Roman" w:hAnsi="Times New Roman" w:cs="Times New Roman"/>
          <w:sz w:val="36"/>
          <w:szCs w:val="36"/>
          <w:lang w:val="fr-BE"/>
        </w:rPr>
        <w:t xml:space="preserve"> coll.</w:t>
      </w:r>
      <w:r w:rsidRPr="00453F8F">
        <w:rPr>
          <w:rFonts w:ascii="Times New Roman" w:hAnsi="Times New Roman" w:cs="Times New Roman"/>
          <w:color w:val="202122"/>
          <w:sz w:val="36"/>
          <w:szCs w:val="36"/>
          <w:shd w:val="clear" w:color="auto" w:fill="FFFFFF"/>
          <w:lang w:val="fr-BE"/>
        </w:rPr>
        <w:t> « Pluriel / Histoire », </w:t>
      </w:r>
      <w:r w:rsidRPr="00453F8F">
        <w:rPr>
          <w:rFonts w:ascii="Times New Roman" w:hAnsi="Times New Roman" w:cs="Times New Roman"/>
          <w:sz w:val="36"/>
          <w:szCs w:val="36"/>
          <w:lang w:val="fr-BE"/>
        </w:rPr>
        <w:t>2001</w:t>
      </w:r>
      <w:r w:rsidRPr="00453F8F">
        <w:rPr>
          <w:rFonts w:ascii="Times New Roman" w:hAnsi="Times New Roman" w:cs="Times New Roman"/>
          <w:color w:val="202122"/>
          <w:sz w:val="36"/>
          <w:szCs w:val="36"/>
          <w:shd w:val="clear" w:color="auto" w:fill="FFFFFF"/>
          <w:lang w:val="fr-BE"/>
        </w:rPr>
        <w:t>,</w:t>
      </w:r>
      <w:r w:rsidR="0096519F" w:rsidRPr="00453F8F">
        <w:rPr>
          <w:rFonts w:ascii="Times New Roman" w:hAnsi="Times New Roman" w:cs="Times New Roman"/>
          <w:color w:val="202122"/>
          <w:sz w:val="36"/>
          <w:szCs w:val="36"/>
          <w:shd w:val="clear" w:color="auto" w:fill="FFFFFF"/>
          <w:lang w:val="fr-BE"/>
        </w:rPr>
        <w:t xml:space="preserve"> </w:t>
      </w:r>
      <w:r w:rsidRPr="00453F8F">
        <w:rPr>
          <w:rFonts w:ascii="Times New Roman" w:hAnsi="Times New Roman" w:cs="Times New Roman"/>
          <w:color w:val="202122"/>
          <w:sz w:val="36"/>
          <w:szCs w:val="36"/>
          <w:shd w:val="clear" w:color="auto" w:fill="FFFFFF"/>
          <w:lang w:val="fr-BE"/>
        </w:rPr>
        <w:t>382 </w:t>
      </w:r>
      <w:r w:rsidR="0096519F" w:rsidRPr="00453F8F">
        <w:rPr>
          <w:rFonts w:ascii="Times New Roman" w:hAnsi="Times New Roman" w:cs="Times New Roman"/>
          <w:color w:val="202122"/>
          <w:sz w:val="36"/>
          <w:szCs w:val="36"/>
          <w:shd w:val="clear" w:color="auto" w:fill="FFFFFF"/>
          <w:lang w:val="fr-BE"/>
        </w:rPr>
        <w:t>p.</w:t>
      </w:r>
    </w:p>
    <w:p w14:paraId="36BACC8E" w14:textId="333145BD" w:rsidR="00121F6D" w:rsidRPr="00453F8F" w:rsidRDefault="00121F6D" w:rsidP="00845FC6">
      <w:pPr>
        <w:pStyle w:val="a3"/>
        <w:numPr>
          <w:ilvl w:val="0"/>
          <w:numId w:val="12"/>
        </w:numPr>
        <w:rPr>
          <w:rFonts w:ascii="Times New Roman" w:hAnsi="Times New Roman" w:cs="Times New Roman"/>
          <w:color w:val="000000"/>
          <w:sz w:val="36"/>
          <w:szCs w:val="36"/>
          <w:shd w:val="clear" w:color="auto" w:fill="FDFDFD"/>
          <w:lang w:val="uk-UA"/>
        </w:rPr>
      </w:pPr>
      <w:r w:rsidRPr="00453F8F">
        <w:rPr>
          <w:rFonts w:ascii="Times New Roman" w:hAnsi="Times New Roman" w:cs="Times New Roman"/>
          <w:i/>
          <w:iCs/>
          <w:color w:val="000000"/>
          <w:sz w:val="36"/>
          <w:szCs w:val="36"/>
          <w:shd w:val="clear" w:color="auto" w:fill="FFFFFF"/>
          <w:lang w:val="fr-BE"/>
        </w:rPr>
        <w:t>Bujanda, Jesus Martinez</w:t>
      </w:r>
      <w:r w:rsidRPr="00453F8F">
        <w:rPr>
          <w:rFonts w:ascii="Times New Roman" w:hAnsi="Times New Roman" w:cs="Times New Roman"/>
          <w:color w:val="000000"/>
          <w:sz w:val="36"/>
          <w:szCs w:val="36"/>
          <w:shd w:val="clear" w:color="auto" w:fill="FFFFFF"/>
          <w:lang w:val="fr-BE"/>
        </w:rPr>
        <w:t>. Index de l’Inquisition espagnole : 1551, 1554, 1559. Index des livres interdites. Librairie Droz, 799 p.</w:t>
      </w:r>
    </w:p>
    <w:p w14:paraId="63B6CE07" w14:textId="4E9C2F50" w:rsidR="006F0FCD" w:rsidRPr="00453F8F" w:rsidRDefault="006F0FCD" w:rsidP="006F0FCD">
      <w:pPr>
        <w:pStyle w:val="a3"/>
        <w:numPr>
          <w:ilvl w:val="0"/>
          <w:numId w:val="12"/>
        </w:numPr>
        <w:rPr>
          <w:rFonts w:ascii="Times New Roman" w:hAnsi="Times New Roman" w:cs="Times New Roman"/>
          <w:color w:val="000000"/>
          <w:sz w:val="36"/>
          <w:szCs w:val="36"/>
          <w:shd w:val="clear" w:color="auto" w:fill="FDFDFD"/>
          <w:lang w:val="uk-UA"/>
        </w:rPr>
      </w:pPr>
      <w:r w:rsidRPr="00453F8F">
        <w:rPr>
          <w:rFonts w:ascii="Times New Roman" w:hAnsi="Times New Roman" w:cs="Times New Roman"/>
          <w:i/>
          <w:iCs/>
          <w:color w:val="000000"/>
          <w:sz w:val="36"/>
          <w:szCs w:val="36"/>
          <w:shd w:val="clear" w:color="auto" w:fill="FFFFFF"/>
          <w:lang w:val="fr-BE"/>
        </w:rPr>
        <w:t>Carasco, Raphael.</w:t>
      </w:r>
      <w:r w:rsidRPr="00453F8F">
        <w:rPr>
          <w:rFonts w:ascii="Times New Roman" w:hAnsi="Times New Roman" w:cs="Times New Roman"/>
          <w:color w:val="000000"/>
          <w:sz w:val="36"/>
          <w:szCs w:val="36"/>
          <w:shd w:val="clear" w:color="auto" w:fill="FFFFFF"/>
          <w:lang w:val="fr-BE"/>
        </w:rPr>
        <w:t xml:space="preserve"> L’inquisition espagnole a l’epoque de Charles Quint, Article from a collective work «Charles Quint face aux reforme » 2005. 102 c.</w:t>
      </w:r>
    </w:p>
    <w:p w14:paraId="6656A743" w14:textId="2FE7E168" w:rsidR="0099365C" w:rsidRPr="00453F8F" w:rsidRDefault="00B06D50" w:rsidP="0099365C">
      <w:pPr>
        <w:pStyle w:val="a3"/>
        <w:numPr>
          <w:ilvl w:val="0"/>
          <w:numId w:val="12"/>
        </w:numPr>
        <w:spacing w:line="276" w:lineRule="auto"/>
        <w:rPr>
          <w:rFonts w:ascii="Times New Roman" w:hAnsi="Times New Roman" w:cs="Times New Roman"/>
          <w:sz w:val="36"/>
          <w:szCs w:val="36"/>
          <w:lang w:val="fr-BE"/>
        </w:rPr>
      </w:pPr>
      <w:r w:rsidRPr="00453F8F">
        <w:rPr>
          <w:rFonts w:ascii="Times New Roman" w:hAnsi="Times New Roman" w:cs="Times New Roman"/>
          <w:i/>
          <w:iCs/>
          <w:sz w:val="36"/>
          <w:szCs w:val="36"/>
          <w:lang w:val="fr-BE"/>
        </w:rPr>
        <w:t>Dedieu, Jean-Pierre.</w:t>
      </w:r>
      <w:r w:rsidRPr="00453F8F">
        <w:rPr>
          <w:rFonts w:ascii="Times New Roman" w:hAnsi="Times New Roman" w:cs="Times New Roman"/>
          <w:sz w:val="36"/>
          <w:szCs w:val="36"/>
          <w:lang w:val="fr-BE"/>
        </w:rPr>
        <w:t xml:space="preserve"> L’Administration de la foi : l'Inquisition de Tolède, xvi – xviii siècle, Madrid, Casa de Velázquez, 1989, 406 </w:t>
      </w:r>
      <w:r w:rsidR="0096519F" w:rsidRPr="00453F8F">
        <w:rPr>
          <w:rFonts w:ascii="Times New Roman" w:hAnsi="Times New Roman" w:cs="Times New Roman"/>
          <w:sz w:val="36"/>
          <w:szCs w:val="36"/>
          <w:lang w:val="fr-BE"/>
        </w:rPr>
        <w:t>p.</w:t>
      </w:r>
    </w:p>
    <w:p w14:paraId="6DBF298C" w14:textId="53A14223" w:rsidR="00164E02" w:rsidRPr="00453F8F" w:rsidRDefault="00164E02" w:rsidP="0099365C">
      <w:pPr>
        <w:pStyle w:val="a3"/>
        <w:numPr>
          <w:ilvl w:val="0"/>
          <w:numId w:val="12"/>
        </w:numPr>
        <w:spacing w:line="276" w:lineRule="auto"/>
        <w:rPr>
          <w:rFonts w:ascii="Times New Roman" w:hAnsi="Times New Roman" w:cs="Times New Roman"/>
          <w:sz w:val="36"/>
          <w:szCs w:val="36"/>
          <w:lang w:val="en-US"/>
        </w:rPr>
      </w:pPr>
      <w:r w:rsidRPr="00453F8F">
        <w:rPr>
          <w:rFonts w:ascii="Times New Roman" w:hAnsi="Times New Roman" w:cs="Times New Roman"/>
          <w:i/>
          <w:iCs/>
          <w:color w:val="202122"/>
          <w:sz w:val="36"/>
          <w:szCs w:val="36"/>
          <w:shd w:val="clear" w:color="auto" w:fill="FFFFFF"/>
          <w:lang w:val="en-US"/>
        </w:rPr>
        <w:t>David M. Cheney.</w:t>
      </w:r>
      <w:r w:rsidRPr="00453F8F">
        <w:rPr>
          <w:rFonts w:ascii="Times New Roman" w:hAnsi="Times New Roman" w:cs="Times New Roman"/>
          <w:color w:val="202122"/>
          <w:sz w:val="36"/>
          <w:szCs w:val="36"/>
          <w:shd w:val="clear" w:color="auto" w:fill="FFFFFF"/>
          <w:lang w:val="en-US"/>
        </w:rPr>
        <w:t xml:space="preserve"> Archbishop Diego de Deza, Catholic-Hierarchy, 2016</w:t>
      </w:r>
    </w:p>
    <w:p w14:paraId="1FFCE7E9" w14:textId="783A0ECC" w:rsidR="00845FC6" w:rsidRPr="00453F8F" w:rsidRDefault="0067391D" w:rsidP="0099365C">
      <w:pPr>
        <w:pStyle w:val="a3"/>
        <w:numPr>
          <w:ilvl w:val="0"/>
          <w:numId w:val="12"/>
        </w:numPr>
        <w:spacing w:line="276" w:lineRule="auto"/>
        <w:rPr>
          <w:rFonts w:ascii="Times New Roman" w:hAnsi="Times New Roman" w:cs="Times New Roman"/>
          <w:sz w:val="36"/>
          <w:szCs w:val="36"/>
          <w:lang w:val="fr-BE"/>
        </w:rPr>
      </w:pPr>
      <w:r w:rsidRPr="006D1115">
        <w:rPr>
          <w:rFonts w:ascii="Times New Roman" w:hAnsi="Times New Roman" w:cs="Times New Roman"/>
          <w:i/>
          <w:iCs/>
          <w:sz w:val="36"/>
          <w:szCs w:val="36"/>
          <w:lang w:val="es-ES"/>
        </w:rPr>
        <w:t>Eymerich, Nicholas</w:t>
      </w:r>
      <w:r w:rsidRPr="006D1115">
        <w:rPr>
          <w:rFonts w:ascii="Times New Roman" w:hAnsi="Times New Roman" w:cs="Times New Roman"/>
          <w:sz w:val="36"/>
          <w:szCs w:val="36"/>
          <w:lang w:val="es-ES"/>
        </w:rPr>
        <w:t xml:space="preserve">. Manual de Inquisidores para uso de las inquisiciones de España y Portugal, ó Compendio de la Obra titulada Directorio de Inquisidores, de Nicolao Eymerico, Inquisidor general de Aragón. </w:t>
      </w:r>
      <w:r w:rsidRPr="00453F8F">
        <w:rPr>
          <w:rFonts w:ascii="Times New Roman" w:hAnsi="Times New Roman" w:cs="Times New Roman"/>
          <w:sz w:val="36"/>
          <w:szCs w:val="36"/>
          <w:lang w:val="pt-BR"/>
        </w:rPr>
        <w:t xml:space="preserve">Imprenta de Feliz Aviñon. </w:t>
      </w:r>
      <w:r w:rsidR="00B06D50" w:rsidRPr="00453F8F">
        <w:rPr>
          <w:rFonts w:ascii="Times New Roman" w:hAnsi="Times New Roman" w:cs="Times New Roman"/>
          <w:sz w:val="36"/>
          <w:szCs w:val="36"/>
          <w:lang w:val="uk-UA"/>
        </w:rPr>
        <w:t xml:space="preserve">1821. </w:t>
      </w:r>
      <w:r w:rsidRPr="00453F8F">
        <w:rPr>
          <w:rFonts w:ascii="Times New Roman" w:hAnsi="Times New Roman" w:cs="Times New Roman"/>
          <w:sz w:val="36"/>
          <w:szCs w:val="36"/>
          <w:lang w:val="pt-BR"/>
        </w:rPr>
        <w:t>165</w:t>
      </w:r>
      <w:r w:rsidR="0096519F" w:rsidRPr="00453F8F">
        <w:rPr>
          <w:rFonts w:ascii="Times New Roman" w:hAnsi="Times New Roman" w:cs="Times New Roman"/>
          <w:sz w:val="36"/>
          <w:szCs w:val="36"/>
          <w:lang w:val="pt-BR"/>
        </w:rPr>
        <w:t xml:space="preserve"> p.</w:t>
      </w:r>
    </w:p>
    <w:p w14:paraId="0572CC02" w14:textId="279918D5" w:rsidR="00B06D50" w:rsidRPr="00453F8F" w:rsidRDefault="00B06D50" w:rsidP="0096519F">
      <w:pPr>
        <w:pStyle w:val="a3"/>
        <w:numPr>
          <w:ilvl w:val="0"/>
          <w:numId w:val="12"/>
        </w:numPr>
        <w:rPr>
          <w:rFonts w:ascii="Times New Roman" w:hAnsi="Times New Roman" w:cs="Times New Roman"/>
          <w:sz w:val="36"/>
          <w:szCs w:val="36"/>
          <w:lang w:val="pt-BR"/>
        </w:rPr>
      </w:pPr>
      <w:r w:rsidRPr="00453F8F">
        <w:rPr>
          <w:rFonts w:ascii="Times New Roman" w:hAnsi="Times New Roman" w:cs="Times New Roman"/>
          <w:i/>
          <w:iCs/>
          <w:sz w:val="36"/>
          <w:szCs w:val="36"/>
          <w:lang w:val="es-BO"/>
        </w:rPr>
        <w:t>Jesús, Alonso Burgos</w:t>
      </w:r>
      <w:r w:rsidRPr="00453F8F">
        <w:rPr>
          <w:rFonts w:ascii="Times New Roman" w:hAnsi="Times New Roman" w:cs="Times New Roman"/>
          <w:sz w:val="36"/>
          <w:szCs w:val="36"/>
          <w:lang w:val="es-BO"/>
        </w:rPr>
        <w:t xml:space="preserve">: El luteranismo en Castilla durante el siglo xvi. Autos de fe de Valladolid de 21 de mayo y 8 de octubre de 1559. Madrid, Swan, 1983. 175 c. </w:t>
      </w:r>
    </w:p>
    <w:p w14:paraId="2ED4CEAC" w14:textId="6A7CD783" w:rsidR="0067391D" w:rsidRPr="00453F8F" w:rsidRDefault="0067391D" w:rsidP="0067391D">
      <w:pPr>
        <w:pStyle w:val="a3"/>
        <w:numPr>
          <w:ilvl w:val="0"/>
          <w:numId w:val="12"/>
        </w:numPr>
        <w:rPr>
          <w:rFonts w:ascii="Times New Roman" w:hAnsi="Times New Roman" w:cs="Times New Roman"/>
          <w:sz w:val="36"/>
          <w:szCs w:val="36"/>
          <w:lang w:val="en-US"/>
        </w:rPr>
      </w:pPr>
      <w:r w:rsidRPr="00453F8F">
        <w:rPr>
          <w:rFonts w:ascii="Times New Roman" w:hAnsi="Times New Roman" w:cs="Times New Roman"/>
          <w:i/>
          <w:iCs/>
          <w:sz w:val="36"/>
          <w:szCs w:val="36"/>
          <w:lang w:val="en-US"/>
        </w:rPr>
        <w:t>Kamen, Henry</w:t>
      </w:r>
      <w:r w:rsidRPr="00453F8F">
        <w:rPr>
          <w:rFonts w:ascii="Times New Roman" w:hAnsi="Times New Roman" w:cs="Times New Roman"/>
          <w:sz w:val="36"/>
          <w:szCs w:val="36"/>
          <w:lang w:val="en-US"/>
        </w:rPr>
        <w:t>. The Spanish Inquisition: a Historical Revision 83-103; 174-193;</w:t>
      </w:r>
      <w:r w:rsidR="0096519F" w:rsidRPr="00453F8F">
        <w:rPr>
          <w:rFonts w:ascii="Times New Roman" w:hAnsi="Times New Roman" w:cs="Times New Roman"/>
          <w:sz w:val="36"/>
          <w:szCs w:val="36"/>
          <w:lang w:val="en-US"/>
        </w:rPr>
        <w:t xml:space="preserve"> 1998, </w:t>
      </w:r>
      <w:r w:rsidRPr="00453F8F">
        <w:rPr>
          <w:rFonts w:ascii="Times New Roman" w:hAnsi="Times New Roman" w:cs="Times New Roman"/>
          <w:color w:val="202122"/>
          <w:sz w:val="36"/>
          <w:szCs w:val="36"/>
          <w:shd w:val="clear" w:color="auto" w:fill="FFFFFF"/>
          <w:lang w:val="en-US"/>
        </w:rPr>
        <w:t>184</w:t>
      </w:r>
      <w:r w:rsidR="0096519F" w:rsidRPr="00453F8F">
        <w:rPr>
          <w:rFonts w:ascii="Times New Roman" w:hAnsi="Times New Roman" w:cs="Times New Roman"/>
          <w:color w:val="202122"/>
          <w:sz w:val="36"/>
          <w:szCs w:val="36"/>
          <w:shd w:val="clear" w:color="auto" w:fill="FFFFFF"/>
          <w:lang w:val="en-US"/>
        </w:rPr>
        <w:t xml:space="preserve"> p.</w:t>
      </w:r>
    </w:p>
    <w:p w14:paraId="01582C53" w14:textId="19D79435" w:rsidR="00601CC7" w:rsidRPr="00453F8F" w:rsidRDefault="00B2659C" w:rsidP="0067391D">
      <w:pPr>
        <w:pStyle w:val="a3"/>
        <w:numPr>
          <w:ilvl w:val="0"/>
          <w:numId w:val="12"/>
        </w:numPr>
        <w:shd w:val="clear" w:color="auto" w:fill="FFFFFF"/>
        <w:spacing w:before="100" w:beforeAutospacing="1" w:after="24" w:line="240" w:lineRule="auto"/>
        <w:rPr>
          <w:rFonts w:ascii="Times New Roman" w:eastAsia="Times New Roman" w:hAnsi="Times New Roman" w:cs="Times New Roman"/>
          <w:color w:val="202122"/>
          <w:sz w:val="36"/>
          <w:szCs w:val="36"/>
          <w:lang w:val="en-US" w:eastAsia="ru-RU"/>
        </w:rPr>
      </w:pPr>
      <w:r w:rsidRPr="00453F8F">
        <w:rPr>
          <w:rFonts w:ascii="Times New Roman" w:eastAsia="Times New Roman" w:hAnsi="Times New Roman" w:cs="Times New Roman"/>
          <w:i/>
          <w:iCs/>
          <w:color w:val="202122"/>
          <w:sz w:val="36"/>
          <w:szCs w:val="36"/>
          <w:lang w:val="en-US" w:eastAsia="ru-RU"/>
        </w:rPr>
        <w:t>Lea, Henry Charles.</w:t>
      </w:r>
      <w:r w:rsidRPr="00453F8F">
        <w:rPr>
          <w:rFonts w:ascii="Times New Roman" w:eastAsia="Times New Roman" w:hAnsi="Times New Roman" w:cs="Times New Roman"/>
          <w:color w:val="202122"/>
          <w:sz w:val="36"/>
          <w:szCs w:val="36"/>
          <w:lang w:val="en-US" w:eastAsia="ru-RU"/>
        </w:rPr>
        <w:t xml:space="preserve"> A History of the Inquisition of Spain, </w:t>
      </w:r>
      <w:r w:rsidR="005A27D4" w:rsidRPr="00453F8F">
        <w:rPr>
          <w:rFonts w:ascii="Times New Roman" w:eastAsia="Times New Roman" w:hAnsi="Times New Roman" w:cs="Times New Roman"/>
          <w:color w:val="202122"/>
          <w:sz w:val="36"/>
          <w:szCs w:val="36"/>
          <w:lang w:val="en-US" w:eastAsia="ru-RU"/>
        </w:rPr>
        <w:t>1</w:t>
      </w:r>
      <w:r w:rsidRPr="00453F8F">
        <w:rPr>
          <w:rFonts w:ascii="Times New Roman" w:eastAsia="Times New Roman" w:hAnsi="Times New Roman" w:cs="Times New Roman"/>
          <w:color w:val="202122"/>
          <w:sz w:val="36"/>
          <w:szCs w:val="36"/>
          <w:lang w:val="en-US" w:eastAsia="ru-RU"/>
        </w:rPr>
        <w:t xml:space="preserve"> vol. (New York: Macmillan, 1906-07)</w:t>
      </w:r>
      <w:r w:rsidR="005A27D4" w:rsidRPr="00453F8F">
        <w:rPr>
          <w:rFonts w:ascii="Times New Roman" w:eastAsia="Times New Roman" w:hAnsi="Times New Roman" w:cs="Times New Roman"/>
          <w:color w:val="202122"/>
          <w:sz w:val="36"/>
          <w:szCs w:val="36"/>
          <w:lang w:val="en-US" w:eastAsia="ru-RU"/>
        </w:rPr>
        <w:t xml:space="preserve"> </w:t>
      </w:r>
      <w:r w:rsidR="0067391D" w:rsidRPr="00453F8F">
        <w:rPr>
          <w:rFonts w:ascii="Times New Roman" w:eastAsia="Times New Roman" w:hAnsi="Times New Roman" w:cs="Times New Roman"/>
          <w:color w:val="202122"/>
          <w:sz w:val="36"/>
          <w:szCs w:val="36"/>
          <w:lang w:val="en-US" w:eastAsia="ru-RU"/>
        </w:rPr>
        <w:t xml:space="preserve">p </w:t>
      </w:r>
      <w:r w:rsidR="005A27D4" w:rsidRPr="00453F8F">
        <w:rPr>
          <w:rFonts w:ascii="Times New Roman" w:eastAsia="Times New Roman" w:hAnsi="Times New Roman" w:cs="Times New Roman"/>
          <w:color w:val="202122"/>
          <w:sz w:val="36"/>
          <w:szCs w:val="36"/>
          <w:lang w:val="en-US" w:eastAsia="ru-RU"/>
        </w:rPr>
        <w:t>174-178.</w:t>
      </w:r>
    </w:p>
    <w:p w14:paraId="32BCDAA4" w14:textId="7A6BD6BF" w:rsidR="0067391D" w:rsidRPr="00453F8F" w:rsidRDefault="0067391D" w:rsidP="0067391D">
      <w:pPr>
        <w:pStyle w:val="a3"/>
        <w:numPr>
          <w:ilvl w:val="0"/>
          <w:numId w:val="12"/>
        </w:numPr>
        <w:shd w:val="clear" w:color="auto" w:fill="FFFFFF"/>
        <w:spacing w:before="100" w:beforeAutospacing="1" w:after="24" w:line="240" w:lineRule="auto"/>
        <w:rPr>
          <w:rFonts w:ascii="Times New Roman" w:eastAsia="Times New Roman" w:hAnsi="Times New Roman" w:cs="Times New Roman"/>
          <w:color w:val="202122"/>
          <w:sz w:val="36"/>
          <w:szCs w:val="36"/>
          <w:lang w:val="en-US" w:eastAsia="ru-RU"/>
        </w:rPr>
      </w:pPr>
      <w:r w:rsidRPr="00453F8F">
        <w:rPr>
          <w:rFonts w:ascii="Times New Roman" w:eastAsia="Times New Roman" w:hAnsi="Times New Roman" w:cs="Times New Roman"/>
          <w:i/>
          <w:iCs/>
          <w:color w:val="202122"/>
          <w:sz w:val="36"/>
          <w:szCs w:val="36"/>
          <w:lang w:val="en-US" w:eastAsia="ru-RU"/>
        </w:rPr>
        <w:t>Lea, Henry Charles.</w:t>
      </w:r>
      <w:r w:rsidRPr="00453F8F">
        <w:rPr>
          <w:rFonts w:ascii="Times New Roman" w:eastAsia="Times New Roman" w:hAnsi="Times New Roman" w:cs="Times New Roman"/>
          <w:color w:val="202122"/>
          <w:sz w:val="36"/>
          <w:szCs w:val="36"/>
          <w:lang w:val="en-US" w:eastAsia="ru-RU"/>
        </w:rPr>
        <w:t> A History of the Inquisition of Spain, 2 vol. (New York: Macmillan, 1906-07) 626 p.</w:t>
      </w:r>
    </w:p>
    <w:p w14:paraId="7697EB2E" w14:textId="4834FFD9" w:rsidR="0067391D" w:rsidRPr="00453F8F" w:rsidRDefault="0067391D" w:rsidP="0067391D">
      <w:pPr>
        <w:pStyle w:val="a3"/>
        <w:numPr>
          <w:ilvl w:val="0"/>
          <w:numId w:val="12"/>
        </w:numPr>
        <w:shd w:val="clear" w:color="auto" w:fill="FFFFFF"/>
        <w:spacing w:before="100" w:beforeAutospacing="1" w:after="24" w:line="240" w:lineRule="auto"/>
        <w:rPr>
          <w:rFonts w:ascii="Times New Roman" w:eastAsia="Times New Roman" w:hAnsi="Times New Roman" w:cs="Times New Roman"/>
          <w:color w:val="202122"/>
          <w:sz w:val="36"/>
          <w:szCs w:val="36"/>
          <w:lang w:val="fr-BE" w:eastAsia="ru-RU"/>
        </w:rPr>
      </w:pPr>
      <w:r w:rsidRPr="00453F8F">
        <w:rPr>
          <w:rFonts w:ascii="Times New Roman" w:eastAsia="Times New Roman" w:hAnsi="Times New Roman" w:cs="Times New Roman"/>
          <w:i/>
          <w:iCs/>
          <w:color w:val="202122"/>
          <w:sz w:val="36"/>
          <w:szCs w:val="36"/>
          <w:lang w:val="fr-BE" w:eastAsia="ru-RU"/>
        </w:rPr>
        <w:t>Llorente, Juan Antonio</w:t>
      </w:r>
      <w:r w:rsidRPr="00453F8F">
        <w:rPr>
          <w:rFonts w:ascii="Times New Roman" w:eastAsia="Times New Roman" w:hAnsi="Times New Roman" w:cs="Times New Roman"/>
          <w:color w:val="202122"/>
          <w:sz w:val="36"/>
          <w:szCs w:val="36"/>
          <w:lang w:val="fr-BE" w:eastAsia="ru-RU"/>
        </w:rPr>
        <w:t xml:space="preserve">. </w:t>
      </w:r>
      <w:r w:rsidRPr="00453F8F">
        <w:rPr>
          <w:rFonts w:ascii="Times New Roman" w:hAnsi="Times New Roman" w:cs="Times New Roman"/>
          <w:sz w:val="36"/>
          <w:szCs w:val="36"/>
          <w:lang w:val="fr-BE"/>
        </w:rPr>
        <w:t>Histoire critique de l'inquisition d'Espagne, The Project Gutenberg</w:t>
      </w:r>
      <w:r w:rsidRPr="00453F8F">
        <w:rPr>
          <w:rFonts w:ascii="Times New Roman" w:hAnsi="Times New Roman" w:cs="Times New Roman"/>
          <w:color w:val="202122"/>
          <w:sz w:val="36"/>
          <w:szCs w:val="36"/>
          <w:shd w:val="clear" w:color="auto" w:fill="FFFFFF"/>
          <w:lang w:val="fr-BE"/>
        </w:rPr>
        <w:t xml:space="preserve">. </w:t>
      </w:r>
      <w:r w:rsidRPr="00453F8F">
        <w:rPr>
          <w:rFonts w:ascii="Times New Roman" w:hAnsi="Times New Roman" w:cs="Times New Roman"/>
          <w:sz w:val="36"/>
          <w:szCs w:val="36"/>
          <w:lang w:val="fr-BE"/>
        </w:rPr>
        <w:t>Volume 1, 1817. 523 p.</w:t>
      </w:r>
    </w:p>
    <w:p w14:paraId="34480139" w14:textId="5521F671" w:rsidR="0096519F" w:rsidRPr="00453F8F" w:rsidRDefault="0096519F" w:rsidP="006F0FCD">
      <w:pPr>
        <w:numPr>
          <w:ilvl w:val="0"/>
          <w:numId w:val="12"/>
        </w:numPr>
        <w:shd w:val="clear" w:color="auto" w:fill="FFFFFF"/>
        <w:spacing w:before="100" w:beforeAutospacing="1" w:after="24" w:line="240" w:lineRule="auto"/>
        <w:rPr>
          <w:rFonts w:ascii="Times New Roman" w:eastAsia="Times New Roman" w:hAnsi="Times New Roman" w:cs="Times New Roman"/>
          <w:color w:val="202122"/>
          <w:sz w:val="36"/>
          <w:szCs w:val="36"/>
          <w:lang w:val="en-US" w:eastAsia="ru-RU"/>
        </w:rPr>
      </w:pPr>
      <w:r w:rsidRPr="00453F8F">
        <w:rPr>
          <w:rFonts w:ascii="Times New Roman" w:eastAsia="Times New Roman" w:hAnsi="Times New Roman" w:cs="Times New Roman"/>
          <w:i/>
          <w:iCs/>
          <w:color w:val="202122"/>
          <w:sz w:val="36"/>
          <w:szCs w:val="36"/>
          <w:lang w:val="en-US" w:eastAsia="ru-RU"/>
        </w:rPr>
        <w:t>Levack, Brian P. “</w:t>
      </w:r>
      <w:r w:rsidRPr="00453F8F">
        <w:rPr>
          <w:rFonts w:ascii="Times New Roman" w:eastAsia="Times New Roman" w:hAnsi="Times New Roman" w:cs="Times New Roman"/>
          <w:color w:val="202122"/>
          <w:sz w:val="36"/>
          <w:szCs w:val="36"/>
          <w:lang w:val="en-US" w:eastAsia="ru-RU"/>
        </w:rPr>
        <w:t>The Witch Hunt in Early Modern Europe” (2nd edition). New York: Longman, 1995.</w:t>
      </w:r>
      <w:r w:rsidRPr="00453F8F">
        <w:rPr>
          <w:rFonts w:ascii="Times New Roman" w:eastAsia="Times New Roman" w:hAnsi="Times New Roman" w:cs="Times New Roman"/>
          <w:color w:val="202122"/>
          <w:sz w:val="36"/>
          <w:szCs w:val="36"/>
          <w:lang w:val="uk-UA" w:eastAsia="ru-RU"/>
        </w:rPr>
        <w:t xml:space="preserve"> 293 </w:t>
      </w:r>
      <w:r w:rsidRPr="00453F8F">
        <w:rPr>
          <w:rFonts w:ascii="Times New Roman" w:eastAsia="Times New Roman" w:hAnsi="Times New Roman" w:cs="Times New Roman"/>
          <w:color w:val="202122"/>
          <w:sz w:val="36"/>
          <w:szCs w:val="36"/>
          <w:lang w:val="en-US" w:eastAsia="ru-RU"/>
        </w:rPr>
        <w:t>p</w:t>
      </w:r>
      <w:r w:rsidRPr="00453F8F">
        <w:rPr>
          <w:rFonts w:ascii="Times New Roman" w:eastAsia="Times New Roman" w:hAnsi="Times New Roman" w:cs="Times New Roman"/>
          <w:color w:val="202122"/>
          <w:sz w:val="36"/>
          <w:szCs w:val="36"/>
          <w:lang w:val="uk-UA" w:eastAsia="ru-RU"/>
        </w:rPr>
        <w:t>.</w:t>
      </w:r>
    </w:p>
    <w:p w14:paraId="1FC0C869" w14:textId="65636D75" w:rsidR="0096519F" w:rsidRPr="00453F8F" w:rsidRDefault="0096519F" w:rsidP="0067391D">
      <w:pPr>
        <w:pStyle w:val="a3"/>
        <w:numPr>
          <w:ilvl w:val="0"/>
          <w:numId w:val="12"/>
        </w:numPr>
        <w:rPr>
          <w:rFonts w:ascii="Times New Roman" w:hAnsi="Times New Roman" w:cs="Times New Roman"/>
          <w:sz w:val="36"/>
          <w:szCs w:val="36"/>
          <w:lang w:val="en-US"/>
        </w:rPr>
      </w:pPr>
      <w:r w:rsidRPr="00453F8F">
        <w:rPr>
          <w:rFonts w:ascii="Times New Roman" w:hAnsi="Times New Roman" w:cs="Times New Roman"/>
          <w:i/>
          <w:iCs/>
          <w:sz w:val="36"/>
          <w:szCs w:val="36"/>
          <w:lang w:val="en-US"/>
        </w:rPr>
        <w:lastRenderedPageBreak/>
        <w:t>Green, Toby.</w:t>
      </w:r>
      <w:r w:rsidRPr="00453F8F">
        <w:rPr>
          <w:rFonts w:ascii="Times New Roman" w:hAnsi="Times New Roman" w:cs="Times New Roman"/>
          <w:sz w:val="36"/>
          <w:szCs w:val="36"/>
          <w:lang w:val="en-US"/>
        </w:rPr>
        <w:t xml:space="preserve"> Inquisition, the Reign of Fear, Macmillan, 2007, 458 p.</w:t>
      </w:r>
    </w:p>
    <w:p w14:paraId="2BE36688" w14:textId="0A387D04" w:rsidR="0067391D" w:rsidRPr="00453F8F" w:rsidRDefault="0067391D" w:rsidP="0067391D">
      <w:pPr>
        <w:pStyle w:val="a3"/>
        <w:numPr>
          <w:ilvl w:val="0"/>
          <w:numId w:val="12"/>
        </w:numPr>
        <w:rPr>
          <w:rFonts w:ascii="Times New Roman" w:hAnsi="Times New Roman" w:cs="Times New Roman"/>
          <w:sz w:val="36"/>
          <w:szCs w:val="36"/>
          <w:lang w:val="fr-BE"/>
        </w:rPr>
      </w:pPr>
      <w:r w:rsidRPr="00453F8F">
        <w:rPr>
          <w:rFonts w:ascii="Times New Roman" w:hAnsi="Times New Roman" w:cs="Times New Roman"/>
          <w:i/>
          <w:iCs/>
          <w:sz w:val="36"/>
          <w:szCs w:val="36"/>
          <w:lang w:val="en-US"/>
        </w:rPr>
        <w:t xml:space="preserve"> </w:t>
      </w:r>
      <w:r w:rsidRPr="00453F8F">
        <w:rPr>
          <w:rFonts w:ascii="Times New Roman" w:hAnsi="Times New Roman" w:cs="Times New Roman"/>
          <w:i/>
          <w:iCs/>
          <w:sz w:val="36"/>
          <w:szCs w:val="36"/>
          <w:lang w:val="fr-BE"/>
        </w:rPr>
        <w:t xml:space="preserve">Pérez, Joseph. </w:t>
      </w:r>
      <w:r w:rsidRPr="00453F8F">
        <w:rPr>
          <w:rFonts w:ascii="Times New Roman" w:hAnsi="Times New Roman" w:cs="Times New Roman"/>
          <w:sz w:val="36"/>
          <w:szCs w:val="36"/>
          <w:lang w:val="fr-BE"/>
        </w:rPr>
        <w:t>Brève histoire de l'Inquisition en Espagne, Paris, Fayard, 2002, 194 p.</w:t>
      </w:r>
    </w:p>
    <w:p w14:paraId="3420B867" w14:textId="3DC32A29" w:rsidR="00453F8F" w:rsidRPr="00453F8F" w:rsidRDefault="00453F8F" w:rsidP="0067391D">
      <w:pPr>
        <w:pStyle w:val="a3"/>
        <w:numPr>
          <w:ilvl w:val="0"/>
          <w:numId w:val="12"/>
        </w:numPr>
        <w:rPr>
          <w:rFonts w:ascii="Times New Roman" w:hAnsi="Times New Roman" w:cs="Times New Roman"/>
          <w:sz w:val="36"/>
          <w:szCs w:val="36"/>
          <w:lang w:val="es-BO"/>
        </w:rPr>
      </w:pPr>
      <w:r w:rsidRPr="00453F8F">
        <w:rPr>
          <w:rFonts w:ascii="Times New Roman" w:hAnsi="Times New Roman" w:cs="Times New Roman"/>
          <w:color w:val="202122"/>
          <w:sz w:val="36"/>
          <w:szCs w:val="36"/>
          <w:shd w:val="clear" w:color="auto" w:fill="FFFFFF"/>
          <w:lang w:val="es-BO"/>
        </w:rPr>
        <w:t>Pérez, Joseph</w:t>
      </w:r>
      <w:r w:rsidRPr="00453F8F">
        <w:rPr>
          <w:rFonts w:ascii="Times New Roman" w:hAnsi="Times New Roman" w:cs="Times New Roman"/>
          <w:color w:val="202122"/>
          <w:sz w:val="36"/>
          <w:szCs w:val="36"/>
          <w:shd w:val="clear" w:color="auto" w:fill="FFFFFF"/>
          <w:lang w:val="uk-UA"/>
        </w:rPr>
        <w:t>. Cisneros, el cardenal de España (Colección Españoles Eminentes)</w:t>
      </w:r>
      <w:r w:rsidRPr="00453F8F">
        <w:rPr>
          <w:rFonts w:ascii="Times New Roman" w:hAnsi="Times New Roman" w:cs="Times New Roman"/>
          <w:color w:val="202122"/>
          <w:sz w:val="36"/>
          <w:szCs w:val="36"/>
          <w:shd w:val="clear" w:color="auto" w:fill="FFFFFF"/>
          <w:lang w:val="es-BO"/>
        </w:rPr>
        <w:t>, 2014, p 368.</w:t>
      </w:r>
    </w:p>
    <w:p w14:paraId="5FBBD353" w14:textId="56F53792" w:rsidR="006F0FCD" w:rsidRPr="00453F8F" w:rsidRDefault="006F0FCD" w:rsidP="006F0FCD">
      <w:pPr>
        <w:numPr>
          <w:ilvl w:val="0"/>
          <w:numId w:val="12"/>
        </w:numPr>
        <w:shd w:val="clear" w:color="auto" w:fill="FFFFFF"/>
        <w:spacing w:before="100" w:beforeAutospacing="1" w:after="24" w:line="240" w:lineRule="auto"/>
        <w:rPr>
          <w:rFonts w:ascii="Times New Roman" w:eastAsia="Times New Roman" w:hAnsi="Times New Roman" w:cs="Times New Roman"/>
          <w:color w:val="202122"/>
          <w:sz w:val="36"/>
          <w:szCs w:val="36"/>
          <w:lang w:val="en-US" w:eastAsia="ru-RU"/>
        </w:rPr>
      </w:pPr>
      <w:r w:rsidRPr="00453F8F">
        <w:rPr>
          <w:rFonts w:ascii="Times New Roman" w:eastAsia="Times New Roman" w:hAnsi="Times New Roman" w:cs="Times New Roman"/>
          <w:i/>
          <w:iCs/>
          <w:color w:val="202122"/>
          <w:sz w:val="36"/>
          <w:szCs w:val="36"/>
          <w:lang w:val="en-US" w:eastAsia="ru-RU"/>
        </w:rPr>
        <w:t>Payne, Stanley G</w:t>
      </w:r>
      <w:r w:rsidRPr="00453F8F">
        <w:rPr>
          <w:rFonts w:ascii="Times New Roman" w:eastAsia="Times New Roman" w:hAnsi="Times New Roman" w:cs="Times New Roman"/>
          <w:color w:val="202122"/>
          <w:sz w:val="36"/>
          <w:szCs w:val="36"/>
          <w:lang w:val="en-US" w:eastAsia="ru-RU"/>
        </w:rPr>
        <w:t xml:space="preserve">. “Spanish Catholicism: an historical overview” 280 </w:t>
      </w:r>
      <w:r w:rsidRPr="00453F8F">
        <w:rPr>
          <w:rFonts w:ascii="Times New Roman" w:eastAsia="Times New Roman" w:hAnsi="Times New Roman" w:cs="Times New Roman"/>
          <w:color w:val="202122"/>
          <w:sz w:val="36"/>
          <w:szCs w:val="36"/>
          <w:lang w:val="uk-UA" w:eastAsia="ru-RU"/>
        </w:rPr>
        <w:t>с.</w:t>
      </w:r>
    </w:p>
    <w:p w14:paraId="4B74F437" w14:textId="1812EB94" w:rsidR="006F0FCD" w:rsidRPr="00453F8F" w:rsidRDefault="006F0FCD" w:rsidP="006F0FCD">
      <w:pPr>
        <w:numPr>
          <w:ilvl w:val="0"/>
          <w:numId w:val="12"/>
        </w:numPr>
        <w:shd w:val="clear" w:color="auto" w:fill="FFFFFF"/>
        <w:spacing w:before="100" w:beforeAutospacing="1" w:after="24" w:line="240" w:lineRule="auto"/>
        <w:rPr>
          <w:rFonts w:ascii="Times New Roman" w:eastAsia="Times New Roman" w:hAnsi="Times New Roman" w:cs="Times New Roman"/>
          <w:color w:val="202122"/>
          <w:sz w:val="36"/>
          <w:szCs w:val="36"/>
          <w:lang w:val="en-US" w:eastAsia="ru-RU"/>
        </w:rPr>
      </w:pPr>
      <w:r w:rsidRPr="00453F8F">
        <w:rPr>
          <w:rFonts w:ascii="Times New Roman" w:eastAsia="Times New Roman" w:hAnsi="Times New Roman" w:cs="Times New Roman"/>
          <w:i/>
          <w:iCs/>
          <w:color w:val="202122"/>
          <w:sz w:val="36"/>
          <w:szCs w:val="36"/>
          <w:lang w:val="en-US" w:eastAsia="ru-RU"/>
        </w:rPr>
        <w:t>Payne, Stanley G.</w:t>
      </w:r>
      <w:r w:rsidRPr="00453F8F">
        <w:rPr>
          <w:rFonts w:ascii="Times New Roman" w:eastAsia="Times New Roman" w:hAnsi="Times New Roman" w:cs="Times New Roman"/>
          <w:color w:val="202122"/>
          <w:sz w:val="36"/>
          <w:szCs w:val="36"/>
          <w:lang w:val="en-US" w:eastAsia="ru-RU"/>
        </w:rPr>
        <w:t xml:space="preserve"> “Spain: A Unique History” 2011,</w:t>
      </w:r>
      <w:r w:rsidRPr="00453F8F">
        <w:rPr>
          <w:rFonts w:ascii="Times New Roman" w:eastAsia="Times New Roman" w:hAnsi="Times New Roman" w:cs="Times New Roman"/>
          <w:color w:val="202122"/>
          <w:sz w:val="36"/>
          <w:szCs w:val="36"/>
          <w:lang w:val="uk-UA" w:eastAsia="ru-RU"/>
        </w:rPr>
        <w:t xml:space="preserve"> 304 с.</w:t>
      </w:r>
    </w:p>
    <w:p w14:paraId="500E1C03" w14:textId="28E440B1" w:rsidR="00B06D50" w:rsidRPr="00453F8F" w:rsidRDefault="00B06D50" w:rsidP="00B06D50">
      <w:pPr>
        <w:pStyle w:val="a3"/>
        <w:numPr>
          <w:ilvl w:val="0"/>
          <w:numId w:val="12"/>
        </w:numPr>
        <w:spacing w:line="276" w:lineRule="auto"/>
        <w:rPr>
          <w:rFonts w:ascii="Times New Roman" w:hAnsi="Times New Roman" w:cs="Times New Roman"/>
          <w:sz w:val="36"/>
          <w:szCs w:val="36"/>
          <w:lang w:val="en-US"/>
        </w:rPr>
      </w:pPr>
      <w:r w:rsidRPr="00453F8F">
        <w:rPr>
          <w:rFonts w:ascii="Times New Roman" w:hAnsi="Times New Roman" w:cs="Times New Roman"/>
          <w:i/>
          <w:iCs/>
          <w:sz w:val="36"/>
          <w:szCs w:val="36"/>
          <w:lang w:val="en-US"/>
        </w:rPr>
        <w:t>Rawlings,</w:t>
      </w:r>
      <w:r w:rsidRPr="00453F8F">
        <w:rPr>
          <w:rFonts w:ascii="Times New Roman" w:hAnsi="Times New Roman" w:cs="Times New Roman"/>
          <w:i/>
          <w:iCs/>
          <w:sz w:val="36"/>
          <w:szCs w:val="36"/>
          <w:lang w:val="uk-UA"/>
        </w:rPr>
        <w:t xml:space="preserve"> </w:t>
      </w:r>
      <w:r w:rsidRPr="00453F8F">
        <w:rPr>
          <w:rFonts w:ascii="Times New Roman" w:hAnsi="Times New Roman" w:cs="Times New Roman"/>
          <w:i/>
          <w:iCs/>
          <w:sz w:val="36"/>
          <w:szCs w:val="36"/>
          <w:lang w:val="en-US"/>
        </w:rPr>
        <w:t>Helen.</w:t>
      </w:r>
      <w:r w:rsidRPr="00453F8F">
        <w:rPr>
          <w:rFonts w:ascii="Times New Roman" w:hAnsi="Times New Roman" w:cs="Times New Roman"/>
          <w:sz w:val="36"/>
          <w:szCs w:val="36"/>
          <w:lang w:val="en-US"/>
        </w:rPr>
        <w:t xml:space="preserve"> The Spanish Inquistion, Wiley-Blackwell, 2008, 184 </w:t>
      </w:r>
      <w:r w:rsidR="0096519F" w:rsidRPr="00453F8F">
        <w:rPr>
          <w:rFonts w:ascii="Times New Roman" w:hAnsi="Times New Roman" w:cs="Times New Roman"/>
          <w:sz w:val="36"/>
          <w:szCs w:val="36"/>
          <w:lang w:val="en-US"/>
        </w:rPr>
        <w:t>p</w:t>
      </w:r>
      <w:r w:rsidRPr="00453F8F">
        <w:rPr>
          <w:rFonts w:ascii="Times New Roman" w:hAnsi="Times New Roman" w:cs="Times New Roman"/>
          <w:sz w:val="36"/>
          <w:szCs w:val="36"/>
          <w:lang w:val="uk-UA"/>
        </w:rPr>
        <w:t>.</w:t>
      </w:r>
    </w:p>
    <w:p w14:paraId="375A592E" w14:textId="3187C515" w:rsidR="0096519F" w:rsidRPr="00453F8F" w:rsidRDefault="0096519F" w:rsidP="0096519F">
      <w:pPr>
        <w:pStyle w:val="a3"/>
        <w:numPr>
          <w:ilvl w:val="0"/>
          <w:numId w:val="12"/>
        </w:numPr>
        <w:rPr>
          <w:rFonts w:ascii="Times New Roman" w:hAnsi="Times New Roman" w:cs="Times New Roman"/>
          <w:sz w:val="36"/>
          <w:szCs w:val="36"/>
          <w:lang w:val="en-US"/>
        </w:rPr>
      </w:pPr>
      <w:r w:rsidRPr="00453F8F">
        <w:rPr>
          <w:rFonts w:ascii="Times New Roman" w:hAnsi="Times New Roman" w:cs="Times New Roman"/>
          <w:i/>
          <w:iCs/>
          <w:sz w:val="36"/>
          <w:szCs w:val="36"/>
          <w:lang w:val="en-US"/>
        </w:rPr>
        <w:t>Sabatini, Raphael.</w:t>
      </w:r>
      <w:r w:rsidRPr="00453F8F">
        <w:rPr>
          <w:rFonts w:ascii="Times New Roman" w:hAnsi="Times New Roman" w:cs="Times New Roman"/>
          <w:sz w:val="36"/>
          <w:szCs w:val="36"/>
          <w:lang w:val="en-US"/>
        </w:rPr>
        <w:t xml:space="preserve"> "Torquemada and the Spanish Inquisition”, Houghton Mifflin Company, 1930, 448 p.</w:t>
      </w:r>
    </w:p>
    <w:p w14:paraId="40A08E85" w14:textId="383191AB" w:rsidR="00845FC6" w:rsidRPr="00854CD8" w:rsidRDefault="00845FC6" w:rsidP="00854CD8">
      <w:pPr>
        <w:pStyle w:val="a3"/>
        <w:numPr>
          <w:ilvl w:val="0"/>
          <w:numId w:val="12"/>
        </w:numPr>
        <w:rPr>
          <w:rFonts w:ascii="Times New Roman" w:hAnsi="Times New Roman" w:cs="Times New Roman"/>
          <w:color w:val="000000"/>
          <w:sz w:val="36"/>
          <w:szCs w:val="36"/>
          <w:shd w:val="clear" w:color="auto" w:fill="FDFDFD"/>
          <w:lang w:val="es-BO"/>
        </w:rPr>
      </w:pPr>
      <w:r w:rsidRPr="00453F8F">
        <w:rPr>
          <w:rFonts w:ascii="Times New Roman" w:hAnsi="Times New Roman" w:cs="Times New Roman"/>
          <w:i/>
          <w:iCs/>
          <w:color w:val="000000"/>
          <w:sz w:val="36"/>
          <w:szCs w:val="36"/>
          <w:shd w:val="clear" w:color="auto" w:fill="FDFDFD"/>
          <w:lang w:val="es-BO"/>
        </w:rPr>
        <w:t>Ricardo</w:t>
      </w:r>
      <w:r w:rsidR="0099365C" w:rsidRPr="00453F8F">
        <w:rPr>
          <w:rFonts w:ascii="Times New Roman" w:hAnsi="Times New Roman" w:cs="Times New Roman"/>
          <w:i/>
          <w:iCs/>
          <w:color w:val="000000"/>
          <w:sz w:val="36"/>
          <w:szCs w:val="36"/>
          <w:shd w:val="clear" w:color="auto" w:fill="FDFDFD"/>
          <w:lang w:val="es-BO"/>
        </w:rPr>
        <w:t>, Garcia Carcel</w:t>
      </w:r>
      <w:r w:rsidRPr="00453F8F">
        <w:rPr>
          <w:rFonts w:ascii="Times New Roman" w:hAnsi="Times New Roman" w:cs="Times New Roman"/>
          <w:i/>
          <w:iCs/>
          <w:color w:val="000000"/>
          <w:sz w:val="36"/>
          <w:szCs w:val="36"/>
          <w:shd w:val="clear" w:color="auto" w:fill="FDFDFD"/>
          <w:lang w:val="es-BO"/>
        </w:rPr>
        <w:t xml:space="preserve"> </w:t>
      </w:r>
      <w:r w:rsidRPr="00453F8F">
        <w:rPr>
          <w:rFonts w:ascii="Times New Roman" w:hAnsi="Times New Roman" w:cs="Times New Roman"/>
          <w:color w:val="000000"/>
          <w:sz w:val="36"/>
          <w:szCs w:val="36"/>
          <w:shd w:val="clear" w:color="auto" w:fill="FDFDFD"/>
          <w:lang w:val="es-BO"/>
        </w:rPr>
        <w:t>(1976). Orígenes de la Inquisición Española. El Tribunal de Valencia, 1478–1530. Barcelona.</w:t>
      </w:r>
    </w:p>
    <w:p w14:paraId="3EB837C3" w14:textId="4ED259EA" w:rsidR="0096519F" w:rsidRPr="00453F8F" w:rsidRDefault="0096519F" w:rsidP="0096519F">
      <w:pPr>
        <w:pStyle w:val="a3"/>
        <w:numPr>
          <w:ilvl w:val="0"/>
          <w:numId w:val="12"/>
        </w:numPr>
        <w:spacing w:line="276" w:lineRule="auto"/>
        <w:rPr>
          <w:rFonts w:ascii="Times New Roman" w:hAnsi="Times New Roman" w:cs="Times New Roman"/>
          <w:sz w:val="36"/>
          <w:szCs w:val="36"/>
          <w:lang w:val="es-BO"/>
        </w:rPr>
      </w:pPr>
      <w:r w:rsidRPr="00453F8F">
        <w:rPr>
          <w:rFonts w:ascii="Times New Roman" w:hAnsi="Times New Roman" w:cs="Times New Roman"/>
          <w:i/>
          <w:iCs/>
          <w:sz w:val="36"/>
          <w:szCs w:val="36"/>
          <w:lang w:val="es-BO"/>
        </w:rPr>
        <w:t xml:space="preserve">Villanueva, Joaquin Perez et Bonet, Bartolome Escandell </w:t>
      </w:r>
      <w:r w:rsidRPr="00453F8F">
        <w:rPr>
          <w:rFonts w:ascii="Times New Roman" w:hAnsi="Times New Roman" w:cs="Times New Roman"/>
          <w:sz w:val="36"/>
          <w:szCs w:val="36"/>
          <w:lang w:val="es-BO"/>
        </w:rPr>
        <w:t>“Historia de la Inquisición en España y América : El conocimiento científico y el proceso histórico de la institución (1478-1834)”, Biblioteca de Autores Cristianos, 1984, 1582 p.</w:t>
      </w:r>
    </w:p>
    <w:p w14:paraId="27E7C17C" w14:textId="77777777" w:rsidR="0083299B" w:rsidRPr="0096519F" w:rsidRDefault="0083299B" w:rsidP="00164E02">
      <w:pPr>
        <w:pStyle w:val="a3"/>
        <w:ind w:left="360"/>
        <w:rPr>
          <w:rFonts w:ascii="Times New Roman" w:hAnsi="Times New Roman" w:cs="Times New Roman"/>
          <w:color w:val="000000"/>
          <w:sz w:val="32"/>
          <w:szCs w:val="32"/>
          <w:shd w:val="clear" w:color="auto" w:fill="FDFDFD"/>
          <w:lang w:val="es-BO"/>
        </w:rPr>
      </w:pPr>
    </w:p>
    <w:p w14:paraId="7024787E" w14:textId="77777777" w:rsidR="003B0FFA" w:rsidRPr="00854CD8" w:rsidRDefault="003B0FFA" w:rsidP="009D0092">
      <w:pPr>
        <w:pStyle w:val="a3"/>
        <w:ind w:left="785"/>
        <w:rPr>
          <w:rFonts w:ascii="Times New Roman" w:hAnsi="Times New Roman" w:cs="Times New Roman"/>
          <w:color w:val="000000"/>
          <w:sz w:val="32"/>
          <w:szCs w:val="32"/>
          <w:shd w:val="clear" w:color="auto" w:fill="FDFDFD"/>
          <w:lang w:val="es-BO"/>
        </w:rPr>
      </w:pPr>
    </w:p>
    <w:sectPr w:rsidR="003B0FFA" w:rsidRPr="00854C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EB9C6" w14:textId="77777777" w:rsidR="00ED0B5F" w:rsidRDefault="00ED0B5F" w:rsidP="00C65D61">
      <w:pPr>
        <w:spacing w:after="0" w:line="240" w:lineRule="auto"/>
      </w:pPr>
      <w:r>
        <w:separator/>
      </w:r>
    </w:p>
  </w:endnote>
  <w:endnote w:type="continuationSeparator" w:id="0">
    <w:p w14:paraId="413C456E" w14:textId="77777777" w:rsidR="00ED0B5F" w:rsidRDefault="00ED0B5F" w:rsidP="00C65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7CAE7" w14:textId="77777777" w:rsidR="00ED0B5F" w:rsidRDefault="00ED0B5F" w:rsidP="00C65D61">
      <w:pPr>
        <w:spacing w:after="0" w:line="240" w:lineRule="auto"/>
      </w:pPr>
      <w:r>
        <w:separator/>
      </w:r>
    </w:p>
  </w:footnote>
  <w:footnote w:type="continuationSeparator" w:id="0">
    <w:p w14:paraId="61EF709C" w14:textId="77777777" w:rsidR="00ED0B5F" w:rsidRDefault="00ED0B5F" w:rsidP="00C65D61">
      <w:pPr>
        <w:spacing w:after="0" w:line="240" w:lineRule="auto"/>
      </w:pPr>
      <w:r>
        <w:continuationSeparator/>
      </w:r>
    </w:p>
  </w:footnote>
  <w:footnote w:id="1">
    <w:p w14:paraId="523B18B2" w14:textId="7FAF3DBF" w:rsidR="00C6766A" w:rsidRPr="00C65D61" w:rsidRDefault="00C6766A">
      <w:pPr>
        <w:pStyle w:val="a5"/>
        <w:rPr>
          <w:lang w:val="uk-UA"/>
        </w:rPr>
      </w:pPr>
      <w:r>
        <w:rPr>
          <w:rStyle w:val="a7"/>
        </w:rPr>
        <w:footnoteRef/>
      </w:r>
      <w:r>
        <w:t xml:space="preserve"> </w:t>
      </w:r>
      <w:r w:rsidRPr="00C65D61">
        <w:t>https://www.elpatiaz.es/tres-taustanos-en-el-patibulo/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409EF"/>
    <w:multiLevelType w:val="multilevel"/>
    <w:tmpl w:val="8E7A753E"/>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416244B"/>
    <w:multiLevelType w:val="hybridMultilevel"/>
    <w:tmpl w:val="0644B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994A81"/>
    <w:multiLevelType w:val="multilevel"/>
    <w:tmpl w:val="5D0AE22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7AA6B5E"/>
    <w:multiLevelType w:val="hybridMultilevel"/>
    <w:tmpl w:val="606C76E8"/>
    <w:lvl w:ilvl="0" w:tplc="0419000F">
      <w:start w:val="1"/>
      <w:numFmt w:val="decimal"/>
      <w:lvlText w:val="%1."/>
      <w:lvlJc w:val="left"/>
      <w:pPr>
        <w:ind w:left="4045" w:hanging="360"/>
      </w:pPr>
      <w:rPr>
        <w:rFonts w:hint="default"/>
      </w:rPr>
    </w:lvl>
    <w:lvl w:ilvl="1" w:tplc="04190019">
      <w:start w:val="1"/>
      <w:numFmt w:val="lowerLetter"/>
      <w:lvlText w:val="%2."/>
      <w:lvlJc w:val="left"/>
      <w:pPr>
        <w:ind w:left="4765" w:hanging="360"/>
      </w:pPr>
    </w:lvl>
    <w:lvl w:ilvl="2" w:tplc="0419001B" w:tentative="1">
      <w:start w:val="1"/>
      <w:numFmt w:val="lowerRoman"/>
      <w:lvlText w:val="%3."/>
      <w:lvlJc w:val="right"/>
      <w:pPr>
        <w:ind w:left="5485" w:hanging="180"/>
      </w:pPr>
    </w:lvl>
    <w:lvl w:ilvl="3" w:tplc="0419000F" w:tentative="1">
      <w:start w:val="1"/>
      <w:numFmt w:val="decimal"/>
      <w:lvlText w:val="%4."/>
      <w:lvlJc w:val="left"/>
      <w:pPr>
        <w:ind w:left="6205" w:hanging="360"/>
      </w:pPr>
    </w:lvl>
    <w:lvl w:ilvl="4" w:tplc="04190019" w:tentative="1">
      <w:start w:val="1"/>
      <w:numFmt w:val="lowerLetter"/>
      <w:lvlText w:val="%5."/>
      <w:lvlJc w:val="left"/>
      <w:pPr>
        <w:ind w:left="6925" w:hanging="360"/>
      </w:pPr>
    </w:lvl>
    <w:lvl w:ilvl="5" w:tplc="0419001B" w:tentative="1">
      <w:start w:val="1"/>
      <w:numFmt w:val="lowerRoman"/>
      <w:lvlText w:val="%6."/>
      <w:lvlJc w:val="right"/>
      <w:pPr>
        <w:ind w:left="7645" w:hanging="180"/>
      </w:pPr>
    </w:lvl>
    <w:lvl w:ilvl="6" w:tplc="0419000F" w:tentative="1">
      <w:start w:val="1"/>
      <w:numFmt w:val="decimal"/>
      <w:lvlText w:val="%7."/>
      <w:lvlJc w:val="left"/>
      <w:pPr>
        <w:ind w:left="8365" w:hanging="360"/>
      </w:pPr>
    </w:lvl>
    <w:lvl w:ilvl="7" w:tplc="04190019" w:tentative="1">
      <w:start w:val="1"/>
      <w:numFmt w:val="lowerLetter"/>
      <w:lvlText w:val="%8."/>
      <w:lvlJc w:val="left"/>
      <w:pPr>
        <w:ind w:left="9085" w:hanging="360"/>
      </w:pPr>
    </w:lvl>
    <w:lvl w:ilvl="8" w:tplc="0419001B" w:tentative="1">
      <w:start w:val="1"/>
      <w:numFmt w:val="lowerRoman"/>
      <w:lvlText w:val="%9."/>
      <w:lvlJc w:val="right"/>
      <w:pPr>
        <w:ind w:left="9805" w:hanging="180"/>
      </w:pPr>
    </w:lvl>
  </w:abstractNum>
  <w:abstractNum w:abstractNumId="4" w15:restartNumberingAfterBreak="0">
    <w:nsid w:val="281C70B0"/>
    <w:multiLevelType w:val="hybridMultilevel"/>
    <w:tmpl w:val="A3767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983A08"/>
    <w:multiLevelType w:val="hybridMultilevel"/>
    <w:tmpl w:val="EF38B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6669FC"/>
    <w:multiLevelType w:val="hybridMultilevel"/>
    <w:tmpl w:val="040C8F9E"/>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6A3AAE"/>
    <w:multiLevelType w:val="multilevel"/>
    <w:tmpl w:val="ADB0D3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470439AD"/>
    <w:multiLevelType w:val="multilevel"/>
    <w:tmpl w:val="D6FE5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3B16B9"/>
    <w:multiLevelType w:val="hybridMultilevel"/>
    <w:tmpl w:val="D82479E0"/>
    <w:lvl w:ilvl="0" w:tplc="4EE03AE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BE2B3A"/>
    <w:multiLevelType w:val="multilevel"/>
    <w:tmpl w:val="F8F8E5C0"/>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11" w15:restartNumberingAfterBreak="0">
    <w:nsid w:val="4E3F1B4D"/>
    <w:multiLevelType w:val="hybridMultilevel"/>
    <w:tmpl w:val="707E0A26"/>
    <w:lvl w:ilvl="0" w:tplc="89D0739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03156CD"/>
    <w:multiLevelType w:val="hybridMultilevel"/>
    <w:tmpl w:val="11D09C2A"/>
    <w:lvl w:ilvl="0" w:tplc="99061500">
      <w:start w:val="1"/>
      <w:numFmt w:val="decimal"/>
      <w:lvlText w:val="%1."/>
      <w:lvlJc w:val="left"/>
      <w:pPr>
        <w:ind w:left="360" w:hanging="360"/>
      </w:pPr>
      <w:rPr>
        <w:rFonts w:hint="default"/>
        <w:b w:val="0"/>
        <w:bCs w:val="0"/>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3" w15:restartNumberingAfterBreak="0">
    <w:nsid w:val="707A464F"/>
    <w:multiLevelType w:val="multilevel"/>
    <w:tmpl w:val="0CA0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913D86"/>
    <w:multiLevelType w:val="multilevel"/>
    <w:tmpl w:val="01823210"/>
    <w:lvl w:ilvl="0">
      <w:start w:val="3"/>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2"/>
  </w:num>
  <w:num w:numId="2">
    <w:abstractNumId w:val="11"/>
  </w:num>
  <w:num w:numId="3">
    <w:abstractNumId w:val="9"/>
  </w:num>
  <w:num w:numId="4">
    <w:abstractNumId w:val="7"/>
  </w:num>
  <w:num w:numId="5">
    <w:abstractNumId w:val="5"/>
  </w:num>
  <w:num w:numId="6">
    <w:abstractNumId w:val="4"/>
  </w:num>
  <w:num w:numId="7">
    <w:abstractNumId w:val="10"/>
  </w:num>
  <w:num w:numId="8">
    <w:abstractNumId w:val="8"/>
  </w:num>
  <w:num w:numId="9">
    <w:abstractNumId w:val="3"/>
  </w:num>
  <w:num w:numId="10">
    <w:abstractNumId w:val="0"/>
  </w:num>
  <w:num w:numId="11">
    <w:abstractNumId w:val="14"/>
  </w:num>
  <w:num w:numId="12">
    <w:abstractNumId w:val="12"/>
  </w:num>
  <w:num w:numId="13">
    <w:abstractNumId w:val="6"/>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18B"/>
    <w:rsid w:val="000031D3"/>
    <w:rsid w:val="000202D9"/>
    <w:rsid w:val="0002604A"/>
    <w:rsid w:val="00027690"/>
    <w:rsid w:val="00044C1D"/>
    <w:rsid w:val="000465EA"/>
    <w:rsid w:val="000546EC"/>
    <w:rsid w:val="000605EA"/>
    <w:rsid w:val="00066480"/>
    <w:rsid w:val="0007235F"/>
    <w:rsid w:val="00072BFC"/>
    <w:rsid w:val="000735A1"/>
    <w:rsid w:val="00081B67"/>
    <w:rsid w:val="00092776"/>
    <w:rsid w:val="0009532F"/>
    <w:rsid w:val="000A3223"/>
    <w:rsid w:val="000A7AE6"/>
    <w:rsid w:val="000B587E"/>
    <w:rsid w:val="000B6194"/>
    <w:rsid w:val="000C419B"/>
    <w:rsid w:val="000E36DA"/>
    <w:rsid w:val="000E3751"/>
    <w:rsid w:val="000E542A"/>
    <w:rsid w:val="000F2704"/>
    <w:rsid w:val="00113F91"/>
    <w:rsid w:val="00121F6D"/>
    <w:rsid w:val="001368EC"/>
    <w:rsid w:val="00153189"/>
    <w:rsid w:val="00157F34"/>
    <w:rsid w:val="00164E02"/>
    <w:rsid w:val="00171ABE"/>
    <w:rsid w:val="00174301"/>
    <w:rsid w:val="00174D26"/>
    <w:rsid w:val="001817C0"/>
    <w:rsid w:val="00191C1A"/>
    <w:rsid w:val="001C4234"/>
    <w:rsid w:val="002267D5"/>
    <w:rsid w:val="002300D8"/>
    <w:rsid w:val="002334FF"/>
    <w:rsid w:val="002B1DF5"/>
    <w:rsid w:val="002C67B8"/>
    <w:rsid w:val="002D1126"/>
    <w:rsid w:val="002D2C41"/>
    <w:rsid w:val="002D73B6"/>
    <w:rsid w:val="002E0959"/>
    <w:rsid w:val="00325F8D"/>
    <w:rsid w:val="003269A4"/>
    <w:rsid w:val="003370C2"/>
    <w:rsid w:val="00347D44"/>
    <w:rsid w:val="003603AA"/>
    <w:rsid w:val="00363D72"/>
    <w:rsid w:val="00366EEF"/>
    <w:rsid w:val="003703C8"/>
    <w:rsid w:val="003B0FFA"/>
    <w:rsid w:val="003B17A6"/>
    <w:rsid w:val="003D7E12"/>
    <w:rsid w:val="003F4CD9"/>
    <w:rsid w:val="00400B6C"/>
    <w:rsid w:val="00420225"/>
    <w:rsid w:val="00423E42"/>
    <w:rsid w:val="00453F8F"/>
    <w:rsid w:val="00460579"/>
    <w:rsid w:val="0046418A"/>
    <w:rsid w:val="00466DA5"/>
    <w:rsid w:val="00470947"/>
    <w:rsid w:val="00473114"/>
    <w:rsid w:val="00480DAD"/>
    <w:rsid w:val="00487E05"/>
    <w:rsid w:val="00493E7A"/>
    <w:rsid w:val="004B25A3"/>
    <w:rsid w:val="004B5D5B"/>
    <w:rsid w:val="004C4929"/>
    <w:rsid w:val="004D47D8"/>
    <w:rsid w:val="004F580C"/>
    <w:rsid w:val="004F6F6F"/>
    <w:rsid w:val="00517CCF"/>
    <w:rsid w:val="005262CE"/>
    <w:rsid w:val="005510B0"/>
    <w:rsid w:val="00551D9F"/>
    <w:rsid w:val="00557E7C"/>
    <w:rsid w:val="00562529"/>
    <w:rsid w:val="00573275"/>
    <w:rsid w:val="00575216"/>
    <w:rsid w:val="00575249"/>
    <w:rsid w:val="005A218C"/>
    <w:rsid w:val="005A2389"/>
    <w:rsid w:val="005A27D4"/>
    <w:rsid w:val="005A3E39"/>
    <w:rsid w:val="005B07DF"/>
    <w:rsid w:val="005B66C4"/>
    <w:rsid w:val="005C777A"/>
    <w:rsid w:val="005D4703"/>
    <w:rsid w:val="005E0D42"/>
    <w:rsid w:val="005F1341"/>
    <w:rsid w:val="005F5F45"/>
    <w:rsid w:val="00601CC7"/>
    <w:rsid w:val="006128AF"/>
    <w:rsid w:val="006270EB"/>
    <w:rsid w:val="00651F82"/>
    <w:rsid w:val="006659CE"/>
    <w:rsid w:val="0067391D"/>
    <w:rsid w:val="00673F35"/>
    <w:rsid w:val="006931D0"/>
    <w:rsid w:val="006C3EC1"/>
    <w:rsid w:val="006D1115"/>
    <w:rsid w:val="006D37BA"/>
    <w:rsid w:val="006D3D6A"/>
    <w:rsid w:val="006E3CB7"/>
    <w:rsid w:val="006F0FCD"/>
    <w:rsid w:val="007038BA"/>
    <w:rsid w:val="00720BC9"/>
    <w:rsid w:val="00723270"/>
    <w:rsid w:val="00727A4C"/>
    <w:rsid w:val="00743634"/>
    <w:rsid w:val="00760813"/>
    <w:rsid w:val="00783F18"/>
    <w:rsid w:val="00793E82"/>
    <w:rsid w:val="007A7398"/>
    <w:rsid w:val="007C718B"/>
    <w:rsid w:val="007D763A"/>
    <w:rsid w:val="007E2580"/>
    <w:rsid w:val="007E3AA9"/>
    <w:rsid w:val="007F0AB4"/>
    <w:rsid w:val="007F0D81"/>
    <w:rsid w:val="007F779E"/>
    <w:rsid w:val="008070FA"/>
    <w:rsid w:val="0083299B"/>
    <w:rsid w:val="00843BF8"/>
    <w:rsid w:val="00845FC6"/>
    <w:rsid w:val="00854CD8"/>
    <w:rsid w:val="008618FA"/>
    <w:rsid w:val="00862D81"/>
    <w:rsid w:val="008647D8"/>
    <w:rsid w:val="0087350C"/>
    <w:rsid w:val="008744B9"/>
    <w:rsid w:val="00882520"/>
    <w:rsid w:val="00884562"/>
    <w:rsid w:val="00884B8C"/>
    <w:rsid w:val="00897640"/>
    <w:rsid w:val="008A50C5"/>
    <w:rsid w:val="008A685F"/>
    <w:rsid w:val="008C2D0A"/>
    <w:rsid w:val="008C35D5"/>
    <w:rsid w:val="008D19CB"/>
    <w:rsid w:val="008F4DFB"/>
    <w:rsid w:val="009017C1"/>
    <w:rsid w:val="00921089"/>
    <w:rsid w:val="00954F8F"/>
    <w:rsid w:val="009640C8"/>
    <w:rsid w:val="0096519F"/>
    <w:rsid w:val="009800F3"/>
    <w:rsid w:val="00981F44"/>
    <w:rsid w:val="009854A4"/>
    <w:rsid w:val="00986C13"/>
    <w:rsid w:val="0099365C"/>
    <w:rsid w:val="00993A2D"/>
    <w:rsid w:val="00995276"/>
    <w:rsid w:val="009A13DC"/>
    <w:rsid w:val="009B06F0"/>
    <w:rsid w:val="009D0092"/>
    <w:rsid w:val="009D5F74"/>
    <w:rsid w:val="009E5648"/>
    <w:rsid w:val="00A01960"/>
    <w:rsid w:val="00A01C6A"/>
    <w:rsid w:val="00A22410"/>
    <w:rsid w:val="00A25EFC"/>
    <w:rsid w:val="00A27044"/>
    <w:rsid w:val="00A61D19"/>
    <w:rsid w:val="00A7347D"/>
    <w:rsid w:val="00A77DDF"/>
    <w:rsid w:val="00AA642B"/>
    <w:rsid w:val="00AB3192"/>
    <w:rsid w:val="00AE127A"/>
    <w:rsid w:val="00AE705A"/>
    <w:rsid w:val="00B06D50"/>
    <w:rsid w:val="00B10D4F"/>
    <w:rsid w:val="00B13568"/>
    <w:rsid w:val="00B2659C"/>
    <w:rsid w:val="00B275B1"/>
    <w:rsid w:val="00B37EE7"/>
    <w:rsid w:val="00B55DDF"/>
    <w:rsid w:val="00B71E87"/>
    <w:rsid w:val="00B90AD9"/>
    <w:rsid w:val="00B943A8"/>
    <w:rsid w:val="00BA050E"/>
    <w:rsid w:val="00BA1241"/>
    <w:rsid w:val="00BA64EE"/>
    <w:rsid w:val="00BB1BDE"/>
    <w:rsid w:val="00BC12BD"/>
    <w:rsid w:val="00BD450A"/>
    <w:rsid w:val="00BD6D99"/>
    <w:rsid w:val="00C02689"/>
    <w:rsid w:val="00C04DF4"/>
    <w:rsid w:val="00C06368"/>
    <w:rsid w:val="00C22DF2"/>
    <w:rsid w:val="00C24851"/>
    <w:rsid w:val="00C27257"/>
    <w:rsid w:val="00C4029F"/>
    <w:rsid w:val="00C42346"/>
    <w:rsid w:val="00C611A2"/>
    <w:rsid w:val="00C65D61"/>
    <w:rsid w:val="00C6766A"/>
    <w:rsid w:val="00C73352"/>
    <w:rsid w:val="00C777E7"/>
    <w:rsid w:val="00C8185B"/>
    <w:rsid w:val="00C84BD0"/>
    <w:rsid w:val="00C8604B"/>
    <w:rsid w:val="00CC39DE"/>
    <w:rsid w:val="00CD02D5"/>
    <w:rsid w:val="00CD2F5C"/>
    <w:rsid w:val="00CF6F9A"/>
    <w:rsid w:val="00D07C17"/>
    <w:rsid w:val="00D13764"/>
    <w:rsid w:val="00D156F4"/>
    <w:rsid w:val="00D331D3"/>
    <w:rsid w:val="00D41941"/>
    <w:rsid w:val="00D41A25"/>
    <w:rsid w:val="00D42DAF"/>
    <w:rsid w:val="00D47903"/>
    <w:rsid w:val="00D51E33"/>
    <w:rsid w:val="00D559B4"/>
    <w:rsid w:val="00D92E4B"/>
    <w:rsid w:val="00DA6EBD"/>
    <w:rsid w:val="00DB1A52"/>
    <w:rsid w:val="00DB7D82"/>
    <w:rsid w:val="00DC7DAF"/>
    <w:rsid w:val="00DD0455"/>
    <w:rsid w:val="00DD3858"/>
    <w:rsid w:val="00DE4185"/>
    <w:rsid w:val="00E0088D"/>
    <w:rsid w:val="00E026C4"/>
    <w:rsid w:val="00E15FA2"/>
    <w:rsid w:val="00E16989"/>
    <w:rsid w:val="00E32AE2"/>
    <w:rsid w:val="00E379E3"/>
    <w:rsid w:val="00E471EF"/>
    <w:rsid w:val="00E6332F"/>
    <w:rsid w:val="00E6456E"/>
    <w:rsid w:val="00E64DF9"/>
    <w:rsid w:val="00E955E5"/>
    <w:rsid w:val="00EA01CC"/>
    <w:rsid w:val="00EB1DE5"/>
    <w:rsid w:val="00EC5096"/>
    <w:rsid w:val="00EC6D95"/>
    <w:rsid w:val="00ED0B5F"/>
    <w:rsid w:val="00ED423A"/>
    <w:rsid w:val="00ED5A80"/>
    <w:rsid w:val="00EE2741"/>
    <w:rsid w:val="00F15EA2"/>
    <w:rsid w:val="00F21F30"/>
    <w:rsid w:val="00F21F76"/>
    <w:rsid w:val="00F22311"/>
    <w:rsid w:val="00F2585B"/>
    <w:rsid w:val="00F54F03"/>
    <w:rsid w:val="00F61770"/>
    <w:rsid w:val="00F72A9D"/>
    <w:rsid w:val="00F8164B"/>
    <w:rsid w:val="00FA15BD"/>
    <w:rsid w:val="00FA34D4"/>
    <w:rsid w:val="00FB146C"/>
    <w:rsid w:val="00FB435D"/>
    <w:rsid w:val="00FC47C8"/>
    <w:rsid w:val="00FE1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95BCF"/>
  <w15:chartTrackingRefBased/>
  <w15:docId w15:val="{A62CCAF9-6CCE-4CF7-90EC-D454A301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56E"/>
    <w:pPr>
      <w:ind w:left="720"/>
      <w:contextualSpacing/>
    </w:pPr>
  </w:style>
  <w:style w:type="character" w:styleId="a4">
    <w:name w:val="Hyperlink"/>
    <w:basedOn w:val="a0"/>
    <w:uiPriority w:val="99"/>
    <w:unhideWhenUsed/>
    <w:rsid w:val="00C65D61"/>
    <w:rPr>
      <w:color w:val="0000FF"/>
      <w:u w:val="single"/>
    </w:rPr>
  </w:style>
  <w:style w:type="paragraph" w:styleId="a5">
    <w:name w:val="footnote text"/>
    <w:basedOn w:val="a"/>
    <w:link w:val="a6"/>
    <w:uiPriority w:val="99"/>
    <w:semiHidden/>
    <w:unhideWhenUsed/>
    <w:rsid w:val="00C65D61"/>
    <w:pPr>
      <w:spacing w:after="0" w:line="240" w:lineRule="auto"/>
    </w:pPr>
    <w:rPr>
      <w:sz w:val="20"/>
      <w:szCs w:val="20"/>
    </w:rPr>
  </w:style>
  <w:style w:type="character" w:customStyle="1" w:styleId="a6">
    <w:name w:val="Текст виноски Знак"/>
    <w:basedOn w:val="a0"/>
    <w:link w:val="a5"/>
    <w:uiPriority w:val="99"/>
    <w:semiHidden/>
    <w:rsid w:val="00C65D61"/>
    <w:rPr>
      <w:sz w:val="20"/>
      <w:szCs w:val="20"/>
    </w:rPr>
  </w:style>
  <w:style w:type="character" w:styleId="a7">
    <w:name w:val="footnote reference"/>
    <w:basedOn w:val="a0"/>
    <w:uiPriority w:val="99"/>
    <w:semiHidden/>
    <w:unhideWhenUsed/>
    <w:rsid w:val="00C65D61"/>
    <w:rPr>
      <w:vertAlign w:val="superscript"/>
    </w:rPr>
  </w:style>
  <w:style w:type="character" w:customStyle="1" w:styleId="UnresolvedMention">
    <w:name w:val="Unresolved Mention"/>
    <w:basedOn w:val="a0"/>
    <w:uiPriority w:val="99"/>
    <w:semiHidden/>
    <w:unhideWhenUsed/>
    <w:rsid w:val="00B2659C"/>
    <w:rPr>
      <w:color w:val="605E5C"/>
      <w:shd w:val="clear" w:color="auto" w:fill="E1DFDD"/>
    </w:rPr>
  </w:style>
  <w:style w:type="character" w:styleId="a8">
    <w:name w:val="Emphasis"/>
    <w:basedOn w:val="a0"/>
    <w:uiPriority w:val="20"/>
    <w:qFormat/>
    <w:rsid w:val="005A27D4"/>
    <w:rPr>
      <w:i/>
      <w:iCs/>
    </w:rPr>
  </w:style>
  <w:style w:type="character" w:styleId="HTML">
    <w:name w:val="HTML Cite"/>
    <w:basedOn w:val="a0"/>
    <w:uiPriority w:val="99"/>
    <w:semiHidden/>
    <w:unhideWhenUsed/>
    <w:rsid w:val="0083299B"/>
    <w:rPr>
      <w:i/>
      <w:iCs/>
    </w:rPr>
  </w:style>
  <w:style w:type="character" w:customStyle="1" w:styleId="cs1-format">
    <w:name w:val="cs1-format"/>
    <w:basedOn w:val="a0"/>
    <w:rsid w:val="0083299B"/>
  </w:style>
  <w:style w:type="paragraph" w:styleId="a9">
    <w:name w:val="Normal (Web)"/>
    <w:basedOn w:val="a"/>
    <w:uiPriority w:val="99"/>
    <w:unhideWhenUsed/>
    <w:rsid w:val="000927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54049">
      <w:bodyDiv w:val="1"/>
      <w:marLeft w:val="0"/>
      <w:marRight w:val="0"/>
      <w:marTop w:val="0"/>
      <w:marBottom w:val="0"/>
      <w:divBdr>
        <w:top w:val="none" w:sz="0" w:space="0" w:color="auto"/>
        <w:left w:val="none" w:sz="0" w:space="0" w:color="auto"/>
        <w:bottom w:val="none" w:sz="0" w:space="0" w:color="auto"/>
        <w:right w:val="none" w:sz="0" w:space="0" w:color="auto"/>
      </w:divBdr>
    </w:div>
    <w:div w:id="50813863">
      <w:bodyDiv w:val="1"/>
      <w:marLeft w:val="0"/>
      <w:marRight w:val="0"/>
      <w:marTop w:val="0"/>
      <w:marBottom w:val="0"/>
      <w:divBdr>
        <w:top w:val="none" w:sz="0" w:space="0" w:color="auto"/>
        <w:left w:val="none" w:sz="0" w:space="0" w:color="auto"/>
        <w:bottom w:val="none" w:sz="0" w:space="0" w:color="auto"/>
        <w:right w:val="none" w:sz="0" w:space="0" w:color="auto"/>
      </w:divBdr>
    </w:div>
    <w:div w:id="59210006">
      <w:bodyDiv w:val="1"/>
      <w:marLeft w:val="0"/>
      <w:marRight w:val="0"/>
      <w:marTop w:val="0"/>
      <w:marBottom w:val="0"/>
      <w:divBdr>
        <w:top w:val="none" w:sz="0" w:space="0" w:color="auto"/>
        <w:left w:val="none" w:sz="0" w:space="0" w:color="auto"/>
        <w:bottom w:val="none" w:sz="0" w:space="0" w:color="auto"/>
        <w:right w:val="none" w:sz="0" w:space="0" w:color="auto"/>
      </w:divBdr>
    </w:div>
    <w:div w:id="389963512">
      <w:bodyDiv w:val="1"/>
      <w:marLeft w:val="0"/>
      <w:marRight w:val="0"/>
      <w:marTop w:val="0"/>
      <w:marBottom w:val="0"/>
      <w:divBdr>
        <w:top w:val="none" w:sz="0" w:space="0" w:color="auto"/>
        <w:left w:val="none" w:sz="0" w:space="0" w:color="auto"/>
        <w:bottom w:val="none" w:sz="0" w:space="0" w:color="auto"/>
        <w:right w:val="none" w:sz="0" w:space="0" w:color="auto"/>
      </w:divBdr>
    </w:div>
    <w:div w:id="570163386">
      <w:bodyDiv w:val="1"/>
      <w:marLeft w:val="0"/>
      <w:marRight w:val="0"/>
      <w:marTop w:val="0"/>
      <w:marBottom w:val="0"/>
      <w:divBdr>
        <w:top w:val="none" w:sz="0" w:space="0" w:color="auto"/>
        <w:left w:val="none" w:sz="0" w:space="0" w:color="auto"/>
        <w:bottom w:val="none" w:sz="0" w:space="0" w:color="auto"/>
        <w:right w:val="none" w:sz="0" w:space="0" w:color="auto"/>
      </w:divBdr>
    </w:div>
    <w:div w:id="1232889802">
      <w:bodyDiv w:val="1"/>
      <w:marLeft w:val="0"/>
      <w:marRight w:val="0"/>
      <w:marTop w:val="0"/>
      <w:marBottom w:val="0"/>
      <w:divBdr>
        <w:top w:val="none" w:sz="0" w:space="0" w:color="auto"/>
        <w:left w:val="none" w:sz="0" w:space="0" w:color="auto"/>
        <w:bottom w:val="none" w:sz="0" w:space="0" w:color="auto"/>
        <w:right w:val="none" w:sz="0" w:space="0" w:color="auto"/>
      </w:divBdr>
    </w:div>
    <w:div w:id="190586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o.pro/2013/08/9990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mer.info/bibliotek_Buks/History/gorel/index.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841E6-E068-4683-958B-695D26E95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40894</Words>
  <Characters>23311</Characters>
  <Application>Microsoft Office Word</Application>
  <DocSecurity>0</DocSecurity>
  <Lines>194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cp:lastModifiedBy>
  <cp:revision>6</cp:revision>
  <dcterms:created xsi:type="dcterms:W3CDTF">2024-06-17T08:12:00Z</dcterms:created>
  <dcterms:modified xsi:type="dcterms:W3CDTF">2024-07-01T11:55:00Z</dcterms:modified>
</cp:coreProperties>
</file>