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021" w:rsidRPr="00980FAD" w:rsidRDefault="005F2021" w:rsidP="00AF1C46">
      <w:pPr>
        <w:spacing w:line="360" w:lineRule="auto"/>
        <w:ind w:firstLine="709"/>
        <w:jc w:val="center"/>
        <w:rPr>
          <w:b/>
          <w:sz w:val="28"/>
          <w:szCs w:val="28"/>
        </w:rPr>
      </w:pPr>
      <w:r w:rsidRPr="00980FAD">
        <w:rPr>
          <w:b/>
          <w:sz w:val="28"/>
          <w:szCs w:val="28"/>
        </w:rPr>
        <w:t>МІНІСТЕРСТВО ОСВІТИ І НАУКИ УКРАЇНИ</w:t>
      </w:r>
    </w:p>
    <w:p w:rsidR="005F2021" w:rsidRPr="00980FAD" w:rsidRDefault="005F2021" w:rsidP="00AF1C46">
      <w:pPr>
        <w:spacing w:line="360" w:lineRule="auto"/>
        <w:ind w:firstLine="709"/>
        <w:jc w:val="center"/>
        <w:rPr>
          <w:b/>
          <w:sz w:val="28"/>
          <w:szCs w:val="28"/>
        </w:rPr>
      </w:pPr>
      <w:r w:rsidRPr="00980FAD">
        <w:rPr>
          <w:b/>
          <w:sz w:val="28"/>
          <w:szCs w:val="28"/>
        </w:rPr>
        <w:t>КИЇВСЬКИЙ СТОЛИЧНИЙ УНІВЕРСИТЕТ ІМЕНІ БОРИСА ГРІНЧЕНКА</w:t>
      </w:r>
    </w:p>
    <w:p w:rsidR="005F2021" w:rsidRPr="00980FAD" w:rsidRDefault="005F2021" w:rsidP="00563469">
      <w:pPr>
        <w:spacing w:line="360" w:lineRule="auto"/>
        <w:jc w:val="center"/>
        <w:rPr>
          <w:b/>
          <w:sz w:val="28"/>
          <w:szCs w:val="28"/>
        </w:rPr>
      </w:pPr>
      <w:r w:rsidRPr="00980FAD">
        <w:rPr>
          <w:b/>
          <w:sz w:val="28"/>
          <w:szCs w:val="28"/>
        </w:rPr>
        <w:t>Факультет суспільно-гуманітарних наук</w:t>
      </w:r>
    </w:p>
    <w:p w:rsidR="005F2021" w:rsidRPr="00980FAD" w:rsidRDefault="005F2021" w:rsidP="00563469">
      <w:pPr>
        <w:spacing w:line="360" w:lineRule="auto"/>
        <w:jc w:val="center"/>
        <w:rPr>
          <w:b/>
          <w:sz w:val="28"/>
          <w:szCs w:val="28"/>
        </w:rPr>
      </w:pPr>
      <w:r w:rsidRPr="00980FAD">
        <w:rPr>
          <w:b/>
          <w:sz w:val="28"/>
          <w:szCs w:val="28"/>
        </w:rPr>
        <w:t>Кафедра історії України</w:t>
      </w:r>
    </w:p>
    <w:p w:rsidR="005F2021" w:rsidRDefault="005F2021" w:rsidP="00563469">
      <w:pPr>
        <w:spacing w:line="360" w:lineRule="auto"/>
        <w:rPr>
          <w:b/>
          <w:sz w:val="28"/>
          <w:szCs w:val="28"/>
        </w:rPr>
      </w:pPr>
    </w:p>
    <w:p w:rsidR="005F2021" w:rsidRPr="00980FAD" w:rsidRDefault="005F2021" w:rsidP="00563469">
      <w:pPr>
        <w:spacing w:line="360" w:lineRule="auto"/>
        <w:jc w:val="center"/>
        <w:rPr>
          <w:b/>
          <w:sz w:val="28"/>
          <w:szCs w:val="28"/>
        </w:rPr>
      </w:pPr>
      <w:r w:rsidRPr="00980FAD">
        <w:rPr>
          <w:b/>
          <w:sz w:val="28"/>
          <w:szCs w:val="28"/>
        </w:rPr>
        <w:t>КВАЛІФІКАЦІЙНА РОБОТА</w:t>
      </w:r>
    </w:p>
    <w:p w:rsidR="005F2021" w:rsidRPr="00980FAD" w:rsidRDefault="005F2021" w:rsidP="00AF1C46">
      <w:pPr>
        <w:spacing w:line="360" w:lineRule="auto"/>
        <w:ind w:firstLine="709"/>
        <w:jc w:val="center"/>
        <w:rPr>
          <w:b/>
          <w:sz w:val="28"/>
          <w:szCs w:val="28"/>
        </w:rPr>
      </w:pPr>
    </w:p>
    <w:p w:rsidR="005F2021" w:rsidRPr="00980FAD" w:rsidRDefault="005F2021" w:rsidP="00563469">
      <w:pPr>
        <w:spacing w:line="360" w:lineRule="auto"/>
        <w:jc w:val="center"/>
        <w:rPr>
          <w:b/>
          <w:sz w:val="28"/>
          <w:szCs w:val="28"/>
        </w:rPr>
      </w:pPr>
      <w:r w:rsidRPr="00980FAD">
        <w:rPr>
          <w:b/>
          <w:sz w:val="28"/>
          <w:szCs w:val="28"/>
        </w:rPr>
        <w:t xml:space="preserve"> «ЕКОНОМІЧНИЙ РОЗВИТОК МІСТ ГЕТЬМАНЩИНИ ДРУГОЇ ПОЛОВИНИ XVII ст.»</w:t>
      </w:r>
    </w:p>
    <w:p w:rsidR="005F2021" w:rsidRPr="00980FAD" w:rsidRDefault="005F2021" w:rsidP="00563469">
      <w:pPr>
        <w:spacing w:line="360" w:lineRule="auto"/>
        <w:ind w:firstLine="709"/>
        <w:jc w:val="center"/>
        <w:rPr>
          <w:b/>
          <w:sz w:val="28"/>
          <w:szCs w:val="28"/>
        </w:rPr>
      </w:pPr>
    </w:p>
    <w:p w:rsidR="005F2021" w:rsidRPr="00980FAD" w:rsidRDefault="005F2021" w:rsidP="00563469">
      <w:pPr>
        <w:spacing w:line="360" w:lineRule="auto"/>
        <w:jc w:val="center"/>
        <w:rPr>
          <w:b/>
          <w:sz w:val="28"/>
          <w:szCs w:val="28"/>
        </w:rPr>
      </w:pPr>
      <w:r w:rsidRPr="00980FAD">
        <w:rPr>
          <w:b/>
          <w:sz w:val="28"/>
          <w:szCs w:val="28"/>
        </w:rPr>
        <w:t>Спеціальність: 032 «Історія та археологія»</w:t>
      </w:r>
    </w:p>
    <w:p w:rsidR="005F2021" w:rsidRPr="00980FAD" w:rsidRDefault="005F2021" w:rsidP="00563469">
      <w:pPr>
        <w:spacing w:line="360" w:lineRule="auto"/>
        <w:jc w:val="center"/>
        <w:rPr>
          <w:b/>
          <w:sz w:val="28"/>
          <w:szCs w:val="28"/>
        </w:rPr>
      </w:pPr>
      <w:r w:rsidRPr="00980FAD">
        <w:rPr>
          <w:b/>
          <w:sz w:val="28"/>
          <w:szCs w:val="28"/>
        </w:rPr>
        <w:t>Рівень вищої освіти: другий (магістерський)</w:t>
      </w:r>
    </w:p>
    <w:p w:rsidR="005F2021" w:rsidRPr="00980FAD" w:rsidRDefault="005F2021" w:rsidP="00AF1C46">
      <w:pPr>
        <w:spacing w:line="360" w:lineRule="auto"/>
        <w:ind w:firstLine="709"/>
        <w:jc w:val="center"/>
        <w:rPr>
          <w:b/>
          <w:sz w:val="28"/>
          <w:szCs w:val="28"/>
        </w:rPr>
      </w:pPr>
    </w:p>
    <w:p w:rsidR="005F2021" w:rsidRPr="00980FAD" w:rsidRDefault="005F2021" w:rsidP="00563469">
      <w:pPr>
        <w:spacing w:line="360" w:lineRule="auto"/>
        <w:rPr>
          <w:b/>
          <w:sz w:val="28"/>
          <w:szCs w:val="28"/>
        </w:rPr>
      </w:pPr>
    </w:p>
    <w:p w:rsidR="005F2021" w:rsidRPr="00980FAD" w:rsidRDefault="005F2021" w:rsidP="00AF1C46">
      <w:pPr>
        <w:spacing w:line="360" w:lineRule="auto"/>
        <w:ind w:firstLine="5387"/>
        <w:rPr>
          <w:b/>
          <w:sz w:val="28"/>
          <w:szCs w:val="28"/>
        </w:rPr>
      </w:pPr>
    </w:p>
    <w:p w:rsidR="005F2021" w:rsidRPr="00980FAD" w:rsidRDefault="005F2021" w:rsidP="00AF1C46">
      <w:pPr>
        <w:spacing w:line="360" w:lineRule="auto"/>
        <w:ind w:firstLine="5387"/>
        <w:rPr>
          <w:b/>
          <w:sz w:val="28"/>
          <w:szCs w:val="28"/>
        </w:rPr>
      </w:pPr>
      <w:r w:rsidRPr="00980FAD">
        <w:rPr>
          <w:b/>
          <w:sz w:val="28"/>
          <w:szCs w:val="28"/>
        </w:rPr>
        <w:t>Доценко Євгеній Вікторович</w:t>
      </w:r>
    </w:p>
    <w:p w:rsidR="005F2021" w:rsidRPr="00980FAD" w:rsidRDefault="005F2021" w:rsidP="00AF1C46">
      <w:pPr>
        <w:spacing w:line="360" w:lineRule="auto"/>
        <w:ind w:firstLine="5387"/>
        <w:rPr>
          <w:b/>
          <w:sz w:val="28"/>
          <w:szCs w:val="28"/>
        </w:rPr>
      </w:pPr>
      <w:r w:rsidRPr="00980FAD">
        <w:rPr>
          <w:b/>
          <w:sz w:val="28"/>
          <w:szCs w:val="28"/>
        </w:rPr>
        <w:t>Студент 2 курсу групи</w:t>
      </w:r>
    </w:p>
    <w:p w:rsidR="005F2021" w:rsidRPr="00980FAD" w:rsidRDefault="005F2021" w:rsidP="00AF1C46">
      <w:pPr>
        <w:spacing w:line="360" w:lineRule="auto"/>
        <w:ind w:firstLine="5387"/>
        <w:rPr>
          <w:b/>
          <w:sz w:val="28"/>
          <w:szCs w:val="28"/>
        </w:rPr>
      </w:pPr>
      <w:r w:rsidRPr="00980FAD">
        <w:rPr>
          <w:b/>
          <w:sz w:val="28"/>
          <w:szCs w:val="28"/>
        </w:rPr>
        <w:t>ІСм12220д</w:t>
      </w:r>
    </w:p>
    <w:p w:rsidR="005F2021" w:rsidRPr="00980FAD" w:rsidRDefault="005F2021" w:rsidP="00AF1C46">
      <w:pPr>
        <w:spacing w:line="360" w:lineRule="auto"/>
        <w:ind w:firstLine="5387"/>
        <w:rPr>
          <w:b/>
          <w:sz w:val="28"/>
          <w:szCs w:val="28"/>
        </w:rPr>
      </w:pPr>
      <w:r w:rsidRPr="00980FAD">
        <w:rPr>
          <w:b/>
          <w:sz w:val="28"/>
          <w:szCs w:val="28"/>
        </w:rPr>
        <w:t>Науковий керівник:</w:t>
      </w:r>
    </w:p>
    <w:p w:rsidR="005F2021" w:rsidRPr="00980FAD" w:rsidRDefault="005F2021" w:rsidP="00AF1C46">
      <w:pPr>
        <w:spacing w:line="360" w:lineRule="auto"/>
        <w:ind w:firstLine="5387"/>
        <w:rPr>
          <w:b/>
          <w:sz w:val="28"/>
          <w:szCs w:val="28"/>
        </w:rPr>
      </w:pPr>
      <w:r w:rsidRPr="00980FAD">
        <w:rPr>
          <w:b/>
          <w:sz w:val="28"/>
          <w:szCs w:val="28"/>
        </w:rPr>
        <w:t>д.</w:t>
      </w:r>
      <w:r>
        <w:rPr>
          <w:b/>
          <w:sz w:val="28"/>
          <w:szCs w:val="28"/>
        </w:rPr>
        <w:t xml:space="preserve"> </w:t>
      </w:r>
      <w:r w:rsidRPr="00980FAD">
        <w:rPr>
          <w:b/>
          <w:sz w:val="28"/>
          <w:szCs w:val="28"/>
        </w:rPr>
        <w:t>і.</w:t>
      </w:r>
      <w:r>
        <w:rPr>
          <w:b/>
          <w:sz w:val="28"/>
          <w:szCs w:val="28"/>
        </w:rPr>
        <w:t xml:space="preserve"> </w:t>
      </w:r>
      <w:r w:rsidRPr="00980FAD">
        <w:rPr>
          <w:b/>
          <w:sz w:val="28"/>
          <w:szCs w:val="28"/>
        </w:rPr>
        <w:t>н., професор</w:t>
      </w:r>
    </w:p>
    <w:p w:rsidR="005F2021" w:rsidRPr="00980FAD" w:rsidRDefault="005F2021" w:rsidP="00AF1C46">
      <w:pPr>
        <w:spacing w:line="360" w:lineRule="auto"/>
        <w:ind w:firstLine="5387"/>
        <w:rPr>
          <w:b/>
          <w:sz w:val="28"/>
          <w:szCs w:val="28"/>
        </w:rPr>
      </w:pPr>
      <w:r w:rsidRPr="00980FAD">
        <w:rPr>
          <w:b/>
          <w:sz w:val="28"/>
          <w:szCs w:val="28"/>
        </w:rPr>
        <w:t>Щербак Віталій Олексійович</w:t>
      </w:r>
    </w:p>
    <w:p w:rsidR="005F2021" w:rsidRPr="00980FAD" w:rsidRDefault="005F2021" w:rsidP="00AF1C46">
      <w:pPr>
        <w:spacing w:line="360" w:lineRule="auto"/>
        <w:rPr>
          <w:b/>
          <w:sz w:val="28"/>
          <w:szCs w:val="28"/>
        </w:rPr>
      </w:pPr>
    </w:p>
    <w:p w:rsidR="005F2021" w:rsidRPr="00980FAD" w:rsidRDefault="005F2021" w:rsidP="00AF1C46">
      <w:pPr>
        <w:spacing w:line="360" w:lineRule="auto"/>
        <w:ind w:firstLine="709"/>
        <w:jc w:val="center"/>
        <w:rPr>
          <w:b/>
          <w:sz w:val="28"/>
          <w:szCs w:val="28"/>
        </w:rPr>
      </w:pPr>
    </w:p>
    <w:p w:rsidR="005F2021" w:rsidRPr="00980FAD" w:rsidRDefault="005F2021" w:rsidP="00AF1C46">
      <w:pPr>
        <w:spacing w:line="360" w:lineRule="auto"/>
        <w:ind w:firstLine="709"/>
        <w:jc w:val="center"/>
        <w:rPr>
          <w:b/>
          <w:sz w:val="28"/>
          <w:szCs w:val="28"/>
        </w:rPr>
      </w:pPr>
      <w:r w:rsidRPr="00980FAD">
        <w:rPr>
          <w:b/>
          <w:sz w:val="28"/>
          <w:szCs w:val="28"/>
        </w:rPr>
        <w:t>Роботу захищено «___» ___________________20__р.</w:t>
      </w:r>
    </w:p>
    <w:p w:rsidR="005F2021" w:rsidRPr="00980FAD" w:rsidRDefault="005F2021" w:rsidP="00563469">
      <w:pPr>
        <w:spacing w:line="360" w:lineRule="auto"/>
        <w:ind w:firstLine="709"/>
        <w:jc w:val="center"/>
        <w:rPr>
          <w:b/>
          <w:sz w:val="28"/>
          <w:szCs w:val="28"/>
        </w:rPr>
      </w:pPr>
      <w:r w:rsidRPr="00980FAD">
        <w:rPr>
          <w:b/>
          <w:sz w:val="28"/>
          <w:szCs w:val="28"/>
        </w:rPr>
        <w:t>Оцінка _______________________________________</w:t>
      </w:r>
    </w:p>
    <w:p w:rsidR="005F2021" w:rsidRDefault="005F2021" w:rsidP="00563469">
      <w:pPr>
        <w:spacing w:line="360" w:lineRule="auto"/>
        <w:ind w:firstLine="709"/>
        <w:jc w:val="center"/>
        <w:rPr>
          <w:b/>
          <w:sz w:val="28"/>
          <w:szCs w:val="28"/>
        </w:rPr>
      </w:pPr>
    </w:p>
    <w:p w:rsidR="005F2021" w:rsidRDefault="005F2021" w:rsidP="00563469">
      <w:pPr>
        <w:spacing w:line="360" w:lineRule="auto"/>
        <w:ind w:firstLine="709"/>
        <w:jc w:val="center"/>
        <w:rPr>
          <w:b/>
          <w:sz w:val="28"/>
          <w:szCs w:val="28"/>
        </w:rPr>
      </w:pPr>
    </w:p>
    <w:p w:rsidR="005F2021" w:rsidRPr="00980FAD" w:rsidRDefault="005F2021" w:rsidP="00563469">
      <w:pPr>
        <w:spacing w:line="360" w:lineRule="auto"/>
        <w:jc w:val="center"/>
        <w:rPr>
          <w:b/>
          <w:sz w:val="28"/>
          <w:szCs w:val="28"/>
        </w:rPr>
      </w:pPr>
      <w:r w:rsidRPr="00980FAD">
        <w:rPr>
          <w:b/>
          <w:sz w:val="28"/>
          <w:szCs w:val="28"/>
        </w:rPr>
        <w:t>Київ – 2024</w:t>
      </w:r>
    </w:p>
    <w:p w:rsidR="005F2021" w:rsidRPr="00980FAD" w:rsidRDefault="005F2021" w:rsidP="005E762F">
      <w:pPr>
        <w:tabs>
          <w:tab w:val="left" w:pos="2424"/>
        </w:tabs>
        <w:spacing w:line="360" w:lineRule="auto"/>
        <w:ind w:firstLine="709"/>
        <w:rPr>
          <w:b/>
          <w:i/>
          <w:sz w:val="28"/>
          <w:szCs w:val="28"/>
        </w:rPr>
      </w:pPr>
    </w:p>
    <w:p w:rsidR="005F2021" w:rsidRPr="00980FAD" w:rsidRDefault="005F2021" w:rsidP="005E762F">
      <w:pPr>
        <w:tabs>
          <w:tab w:val="left" w:pos="2424"/>
        </w:tabs>
        <w:spacing w:line="360" w:lineRule="auto"/>
        <w:ind w:firstLine="709"/>
        <w:rPr>
          <w:b/>
          <w:sz w:val="28"/>
          <w:szCs w:val="28"/>
        </w:rPr>
      </w:pPr>
    </w:p>
    <w:p w:rsidR="005F2021" w:rsidRPr="00980FAD" w:rsidRDefault="005F2021" w:rsidP="00322E4A">
      <w:pPr>
        <w:tabs>
          <w:tab w:val="left" w:pos="2424"/>
        </w:tabs>
        <w:spacing w:line="360" w:lineRule="auto"/>
        <w:ind w:firstLine="709"/>
        <w:jc w:val="center"/>
        <w:rPr>
          <w:b/>
          <w:sz w:val="28"/>
          <w:szCs w:val="28"/>
        </w:rPr>
      </w:pPr>
      <w:r w:rsidRPr="00980FAD">
        <w:rPr>
          <w:b/>
          <w:sz w:val="28"/>
          <w:szCs w:val="28"/>
        </w:rPr>
        <w:t>ЗМІСТ</w:t>
      </w:r>
    </w:p>
    <w:p w:rsidR="005F2021" w:rsidRPr="00980FAD" w:rsidRDefault="005F2021" w:rsidP="00E67167">
      <w:pPr>
        <w:tabs>
          <w:tab w:val="left" w:pos="2424"/>
        </w:tabs>
        <w:spacing w:line="360" w:lineRule="auto"/>
        <w:ind w:firstLine="709"/>
        <w:rPr>
          <w:b/>
          <w:sz w:val="28"/>
          <w:szCs w:val="28"/>
        </w:rPr>
      </w:pPr>
    </w:p>
    <w:p w:rsidR="005F2021" w:rsidRPr="00980FAD" w:rsidRDefault="005F2021" w:rsidP="00E67167">
      <w:pPr>
        <w:tabs>
          <w:tab w:val="left" w:pos="2424"/>
        </w:tabs>
        <w:spacing w:line="360" w:lineRule="auto"/>
        <w:rPr>
          <w:b/>
          <w:sz w:val="28"/>
          <w:szCs w:val="28"/>
        </w:rPr>
      </w:pPr>
      <w:r w:rsidRPr="00980FAD">
        <w:rPr>
          <w:b/>
          <w:sz w:val="28"/>
          <w:szCs w:val="28"/>
        </w:rPr>
        <w:t>ВСТУП………………………………………………………………</w:t>
      </w:r>
      <w:r>
        <w:rPr>
          <w:b/>
          <w:sz w:val="28"/>
          <w:szCs w:val="28"/>
        </w:rPr>
        <w:t>.</w:t>
      </w:r>
      <w:r w:rsidRPr="00980FAD">
        <w:rPr>
          <w:b/>
          <w:sz w:val="28"/>
          <w:szCs w:val="28"/>
        </w:rPr>
        <w:t>….</w:t>
      </w:r>
      <w:r>
        <w:rPr>
          <w:b/>
          <w:sz w:val="28"/>
          <w:szCs w:val="28"/>
        </w:rPr>
        <w:t>.............</w:t>
      </w:r>
      <w:r w:rsidRPr="00980FAD">
        <w:rPr>
          <w:b/>
          <w:sz w:val="28"/>
          <w:szCs w:val="28"/>
        </w:rPr>
        <w:t>3</w:t>
      </w:r>
    </w:p>
    <w:p w:rsidR="005F2021" w:rsidRPr="00980FAD" w:rsidRDefault="005F2021" w:rsidP="00E67167">
      <w:pPr>
        <w:tabs>
          <w:tab w:val="left" w:pos="2424"/>
        </w:tabs>
        <w:spacing w:line="360" w:lineRule="auto"/>
        <w:rPr>
          <w:b/>
          <w:sz w:val="28"/>
          <w:szCs w:val="28"/>
        </w:rPr>
      </w:pPr>
      <w:r w:rsidRPr="00980FAD">
        <w:rPr>
          <w:b/>
          <w:sz w:val="28"/>
          <w:szCs w:val="28"/>
        </w:rPr>
        <w:t>РОЗДІЛ</w:t>
      </w:r>
      <w:r w:rsidRPr="00E66D6C">
        <w:rPr>
          <w:b/>
          <w:sz w:val="28"/>
          <w:szCs w:val="28"/>
        </w:rPr>
        <w:t xml:space="preserve"> </w:t>
      </w:r>
      <w:r w:rsidRPr="00980FAD">
        <w:rPr>
          <w:b/>
          <w:sz w:val="28"/>
          <w:szCs w:val="28"/>
        </w:rPr>
        <w:t>І. ІСТОРІОГРАФІЯ</w:t>
      </w:r>
      <w:r>
        <w:rPr>
          <w:b/>
          <w:sz w:val="28"/>
          <w:szCs w:val="28"/>
        </w:rPr>
        <w:t>,</w:t>
      </w:r>
      <w:r w:rsidRPr="00980FAD">
        <w:rPr>
          <w:b/>
          <w:sz w:val="28"/>
          <w:szCs w:val="28"/>
        </w:rPr>
        <w:t xml:space="preserve"> ДЖЕРЕЛЬНА</w:t>
      </w:r>
      <w:r>
        <w:rPr>
          <w:b/>
          <w:sz w:val="28"/>
          <w:szCs w:val="28"/>
        </w:rPr>
        <w:t xml:space="preserve"> </w:t>
      </w:r>
      <w:r w:rsidRPr="00980FAD">
        <w:rPr>
          <w:b/>
          <w:sz w:val="28"/>
          <w:szCs w:val="28"/>
        </w:rPr>
        <w:t>БАЗА</w:t>
      </w:r>
      <w:r>
        <w:rPr>
          <w:b/>
          <w:sz w:val="28"/>
          <w:szCs w:val="28"/>
        </w:rPr>
        <w:t xml:space="preserve"> ТА МЕТОДОЛОГІЯ ДОСЛІДЖЕННЯ………………………………………….</w:t>
      </w:r>
      <w:r w:rsidRPr="00980FAD">
        <w:rPr>
          <w:b/>
          <w:sz w:val="28"/>
          <w:szCs w:val="28"/>
        </w:rPr>
        <w:t>…………</w:t>
      </w:r>
      <w:r>
        <w:rPr>
          <w:b/>
          <w:sz w:val="28"/>
          <w:szCs w:val="28"/>
        </w:rPr>
        <w:t>…………5</w:t>
      </w:r>
    </w:p>
    <w:p w:rsidR="005F2021" w:rsidRPr="00980FAD" w:rsidRDefault="005F2021" w:rsidP="00E67167">
      <w:pPr>
        <w:tabs>
          <w:tab w:val="left" w:pos="2424"/>
        </w:tabs>
        <w:spacing w:line="360" w:lineRule="auto"/>
        <w:rPr>
          <w:bCs/>
          <w:sz w:val="28"/>
          <w:szCs w:val="28"/>
        </w:rPr>
      </w:pPr>
      <w:r w:rsidRPr="00980FAD">
        <w:rPr>
          <w:b/>
          <w:sz w:val="28"/>
          <w:szCs w:val="28"/>
        </w:rPr>
        <w:t>1.1.Історіографія</w:t>
      </w:r>
      <w:r w:rsidRPr="00980FAD">
        <w:rPr>
          <w:bCs/>
          <w:sz w:val="28"/>
          <w:szCs w:val="28"/>
        </w:rPr>
        <w:t>………………………………………………………</w:t>
      </w:r>
      <w:r>
        <w:rPr>
          <w:bCs/>
          <w:sz w:val="28"/>
          <w:szCs w:val="28"/>
        </w:rPr>
        <w:t>..............5</w:t>
      </w:r>
    </w:p>
    <w:p w:rsidR="005F2021" w:rsidRPr="00FF3842" w:rsidRDefault="005F2021" w:rsidP="00E67167">
      <w:pPr>
        <w:tabs>
          <w:tab w:val="left" w:pos="2424"/>
        </w:tabs>
        <w:spacing w:line="360" w:lineRule="auto"/>
        <w:rPr>
          <w:bCs/>
          <w:sz w:val="28"/>
          <w:szCs w:val="28"/>
          <w:lang w:val="ru-RU"/>
        </w:rPr>
      </w:pPr>
      <w:r w:rsidRPr="00980FAD">
        <w:rPr>
          <w:b/>
          <w:sz w:val="28"/>
          <w:szCs w:val="28"/>
        </w:rPr>
        <w:t>1.2. Джерельна</w:t>
      </w:r>
      <w:r>
        <w:rPr>
          <w:b/>
          <w:sz w:val="28"/>
          <w:szCs w:val="28"/>
        </w:rPr>
        <w:t xml:space="preserve"> </w:t>
      </w:r>
      <w:r w:rsidRPr="00980FAD">
        <w:rPr>
          <w:b/>
          <w:sz w:val="28"/>
          <w:szCs w:val="28"/>
        </w:rPr>
        <w:t>база</w:t>
      </w:r>
      <w:r w:rsidRPr="00980FAD">
        <w:rPr>
          <w:bCs/>
          <w:sz w:val="28"/>
          <w:szCs w:val="28"/>
        </w:rPr>
        <w:t>………………………</w:t>
      </w:r>
      <w:r>
        <w:rPr>
          <w:bCs/>
          <w:sz w:val="28"/>
          <w:szCs w:val="28"/>
        </w:rPr>
        <w:t>…………………………………….</w:t>
      </w:r>
      <w:r w:rsidRPr="00980FAD">
        <w:rPr>
          <w:bCs/>
          <w:sz w:val="28"/>
          <w:szCs w:val="28"/>
        </w:rPr>
        <w:t>1</w:t>
      </w:r>
      <w:r>
        <w:rPr>
          <w:bCs/>
          <w:sz w:val="28"/>
          <w:szCs w:val="28"/>
          <w:lang w:val="ru-RU"/>
        </w:rPr>
        <w:t>0</w:t>
      </w:r>
    </w:p>
    <w:p w:rsidR="005F2021" w:rsidRPr="00FF3842" w:rsidRDefault="005F2021" w:rsidP="00E67167">
      <w:pPr>
        <w:tabs>
          <w:tab w:val="left" w:pos="2424"/>
        </w:tabs>
        <w:spacing w:line="360" w:lineRule="auto"/>
        <w:rPr>
          <w:bCs/>
          <w:sz w:val="28"/>
          <w:szCs w:val="28"/>
          <w:lang w:val="ru-RU"/>
        </w:rPr>
      </w:pPr>
      <w:r w:rsidRPr="00980FAD">
        <w:rPr>
          <w:b/>
          <w:sz w:val="28"/>
          <w:szCs w:val="28"/>
        </w:rPr>
        <w:t>1.3 Методологія</w:t>
      </w:r>
      <w:r>
        <w:rPr>
          <w:b/>
          <w:sz w:val="28"/>
          <w:szCs w:val="28"/>
        </w:rPr>
        <w:t xml:space="preserve"> </w:t>
      </w:r>
      <w:r w:rsidRPr="00980FAD">
        <w:rPr>
          <w:b/>
          <w:sz w:val="28"/>
          <w:szCs w:val="28"/>
        </w:rPr>
        <w:t>дослідження</w:t>
      </w:r>
      <w:r w:rsidRPr="00980FAD">
        <w:rPr>
          <w:bCs/>
          <w:sz w:val="28"/>
          <w:szCs w:val="28"/>
        </w:rPr>
        <w:t>……………………………………....</w:t>
      </w:r>
      <w:r>
        <w:rPr>
          <w:bCs/>
          <w:sz w:val="28"/>
          <w:szCs w:val="28"/>
        </w:rPr>
        <w:t>................</w:t>
      </w:r>
      <w:r w:rsidRPr="00980FAD">
        <w:rPr>
          <w:bCs/>
          <w:sz w:val="28"/>
          <w:szCs w:val="28"/>
        </w:rPr>
        <w:t>1</w:t>
      </w:r>
      <w:r>
        <w:rPr>
          <w:bCs/>
          <w:sz w:val="28"/>
          <w:szCs w:val="28"/>
          <w:lang w:val="ru-RU"/>
        </w:rPr>
        <w:t>1</w:t>
      </w:r>
    </w:p>
    <w:p w:rsidR="005F2021" w:rsidRPr="00FD5E7B" w:rsidRDefault="005F2021" w:rsidP="00E67167">
      <w:pPr>
        <w:tabs>
          <w:tab w:val="left" w:pos="2424"/>
        </w:tabs>
        <w:spacing w:line="360" w:lineRule="auto"/>
        <w:rPr>
          <w:b/>
          <w:color w:val="000000"/>
          <w:sz w:val="28"/>
          <w:szCs w:val="28"/>
          <w:lang w:val="ru-RU"/>
        </w:rPr>
      </w:pPr>
      <w:r w:rsidRPr="00980FAD">
        <w:rPr>
          <w:b/>
          <w:sz w:val="28"/>
          <w:szCs w:val="28"/>
        </w:rPr>
        <w:t>РОЗДІЛ ІІ. УМОВИ РОЗВИТКУ МІСТ ГЕТЬМАНЩИНИ</w:t>
      </w:r>
      <w:r w:rsidRPr="00FD5E7B">
        <w:rPr>
          <w:b/>
          <w:color w:val="000000"/>
          <w:sz w:val="28"/>
          <w:szCs w:val="28"/>
        </w:rPr>
        <w:t>……………..1</w:t>
      </w:r>
      <w:r w:rsidRPr="00FD5E7B">
        <w:rPr>
          <w:b/>
          <w:color w:val="000000"/>
          <w:sz w:val="28"/>
          <w:szCs w:val="28"/>
          <w:lang w:val="ru-RU"/>
        </w:rPr>
        <w:t>3</w:t>
      </w:r>
    </w:p>
    <w:p w:rsidR="005F2021" w:rsidRPr="00FD5E7B" w:rsidRDefault="005F2021" w:rsidP="00E67167">
      <w:pPr>
        <w:tabs>
          <w:tab w:val="left" w:pos="2424"/>
        </w:tabs>
        <w:spacing w:line="360" w:lineRule="auto"/>
        <w:rPr>
          <w:bCs/>
          <w:color w:val="000000"/>
          <w:sz w:val="28"/>
          <w:szCs w:val="28"/>
          <w:lang w:val="ru-RU"/>
        </w:rPr>
      </w:pPr>
      <w:r w:rsidRPr="00FD5E7B">
        <w:rPr>
          <w:b/>
          <w:color w:val="000000"/>
          <w:sz w:val="28"/>
          <w:szCs w:val="28"/>
        </w:rPr>
        <w:t>2.1. Соціальна структура населення</w:t>
      </w:r>
      <w:r w:rsidRPr="00FD5E7B">
        <w:rPr>
          <w:bCs/>
          <w:color w:val="000000"/>
          <w:sz w:val="28"/>
          <w:szCs w:val="28"/>
        </w:rPr>
        <w:t>……………………………...................1</w:t>
      </w:r>
      <w:r w:rsidRPr="00FD5E7B">
        <w:rPr>
          <w:bCs/>
          <w:color w:val="000000"/>
          <w:sz w:val="28"/>
          <w:szCs w:val="28"/>
          <w:lang w:val="ru-RU"/>
        </w:rPr>
        <w:t>3</w:t>
      </w:r>
    </w:p>
    <w:p w:rsidR="005F2021" w:rsidRPr="00980FAD" w:rsidRDefault="005F2021" w:rsidP="00E67167">
      <w:pPr>
        <w:tabs>
          <w:tab w:val="left" w:pos="2424"/>
        </w:tabs>
        <w:spacing w:line="360" w:lineRule="auto"/>
        <w:rPr>
          <w:bCs/>
          <w:sz w:val="28"/>
          <w:szCs w:val="28"/>
        </w:rPr>
      </w:pPr>
      <w:r w:rsidRPr="00980FAD">
        <w:rPr>
          <w:b/>
          <w:sz w:val="28"/>
          <w:szCs w:val="28"/>
        </w:rPr>
        <w:t>2.2. Політичний чинник</w:t>
      </w:r>
      <w:r w:rsidRPr="00980FAD">
        <w:rPr>
          <w:bCs/>
          <w:sz w:val="28"/>
          <w:szCs w:val="28"/>
        </w:rPr>
        <w:t>……………………………………………</w:t>
      </w:r>
      <w:r>
        <w:rPr>
          <w:bCs/>
          <w:sz w:val="28"/>
          <w:szCs w:val="28"/>
        </w:rPr>
        <w:t>………….</w:t>
      </w:r>
      <w:r w:rsidRPr="00980FAD">
        <w:rPr>
          <w:bCs/>
          <w:sz w:val="28"/>
          <w:szCs w:val="28"/>
        </w:rPr>
        <w:t>1</w:t>
      </w:r>
      <w:r>
        <w:rPr>
          <w:bCs/>
          <w:sz w:val="28"/>
          <w:szCs w:val="28"/>
        </w:rPr>
        <w:t>7</w:t>
      </w:r>
    </w:p>
    <w:p w:rsidR="005F2021" w:rsidRPr="00075BDA" w:rsidRDefault="005F2021" w:rsidP="00E67167">
      <w:pPr>
        <w:tabs>
          <w:tab w:val="left" w:pos="2424"/>
        </w:tabs>
        <w:spacing w:line="360" w:lineRule="auto"/>
        <w:rPr>
          <w:b/>
          <w:color w:val="000000"/>
          <w:sz w:val="28"/>
          <w:szCs w:val="28"/>
        </w:rPr>
      </w:pPr>
      <w:r w:rsidRPr="00075BDA">
        <w:rPr>
          <w:b/>
          <w:color w:val="000000"/>
          <w:sz w:val="28"/>
          <w:szCs w:val="28"/>
        </w:rPr>
        <w:t>РОЗДІЛ ІІІ. МІСЬКЕ РЕМЕСЛО ТА ЙОГО ОРГАНІЗАЦІЯ……………26</w:t>
      </w:r>
    </w:p>
    <w:p w:rsidR="005F2021" w:rsidRPr="00075BDA" w:rsidRDefault="005F2021" w:rsidP="00E67167">
      <w:pPr>
        <w:tabs>
          <w:tab w:val="left" w:pos="2424"/>
        </w:tabs>
        <w:spacing w:line="360" w:lineRule="auto"/>
        <w:rPr>
          <w:bCs/>
          <w:color w:val="000000"/>
          <w:sz w:val="28"/>
          <w:szCs w:val="28"/>
        </w:rPr>
      </w:pPr>
      <w:r w:rsidRPr="00075BDA">
        <w:rPr>
          <w:b/>
          <w:color w:val="000000"/>
          <w:sz w:val="28"/>
          <w:szCs w:val="28"/>
        </w:rPr>
        <w:t>3.1. Ремісництво, кушнірство, ковальство</w:t>
      </w:r>
      <w:r w:rsidRPr="00075BDA">
        <w:rPr>
          <w:bCs/>
          <w:color w:val="000000"/>
          <w:sz w:val="28"/>
          <w:szCs w:val="28"/>
        </w:rPr>
        <w:t>………………………………….26</w:t>
      </w:r>
    </w:p>
    <w:p w:rsidR="005F2021" w:rsidRPr="00980FAD" w:rsidRDefault="005F2021" w:rsidP="00E67167">
      <w:pPr>
        <w:tabs>
          <w:tab w:val="left" w:pos="2424"/>
        </w:tabs>
        <w:spacing w:line="360" w:lineRule="auto"/>
        <w:rPr>
          <w:bCs/>
          <w:sz w:val="28"/>
          <w:szCs w:val="28"/>
        </w:rPr>
      </w:pPr>
      <w:r w:rsidRPr="00980FAD">
        <w:rPr>
          <w:b/>
          <w:sz w:val="28"/>
          <w:szCs w:val="28"/>
        </w:rPr>
        <w:t>3.2. Цехи</w:t>
      </w:r>
      <w:r w:rsidRPr="00980FAD">
        <w:rPr>
          <w:bCs/>
          <w:sz w:val="28"/>
          <w:szCs w:val="28"/>
        </w:rPr>
        <w:t>………………………………………………………</w:t>
      </w:r>
      <w:r>
        <w:rPr>
          <w:bCs/>
          <w:sz w:val="28"/>
          <w:szCs w:val="28"/>
        </w:rPr>
        <w:t>………………….38</w:t>
      </w:r>
    </w:p>
    <w:p w:rsidR="005F2021" w:rsidRPr="00AA3C92" w:rsidRDefault="005F2021" w:rsidP="00E67167">
      <w:pPr>
        <w:tabs>
          <w:tab w:val="left" w:pos="2424"/>
        </w:tabs>
        <w:spacing w:line="360" w:lineRule="auto"/>
        <w:rPr>
          <w:b/>
          <w:color w:val="000000"/>
          <w:sz w:val="28"/>
          <w:szCs w:val="28"/>
        </w:rPr>
      </w:pPr>
      <w:r w:rsidRPr="00AA3C92">
        <w:rPr>
          <w:b/>
          <w:color w:val="000000"/>
          <w:sz w:val="28"/>
          <w:szCs w:val="28"/>
        </w:rPr>
        <w:t>РОЗДІЛ IV. ПРОМИСЛИ І ДРІБНЕ ТОВАРНЕ ВИРОБНИЦТВО……..45</w:t>
      </w:r>
    </w:p>
    <w:p w:rsidR="005F2021" w:rsidRPr="00AA3C92" w:rsidRDefault="005F2021" w:rsidP="00E67167">
      <w:pPr>
        <w:tabs>
          <w:tab w:val="left" w:pos="2424"/>
        </w:tabs>
        <w:spacing w:line="360" w:lineRule="auto"/>
        <w:rPr>
          <w:bCs/>
          <w:color w:val="000000"/>
          <w:sz w:val="28"/>
          <w:szCs w:val="28"/>
        </w:rPr>
      </w:pPr>
      <w:r w:rsidRPr="00AA3C92">
        <w:rPr>
          <w:b/>
          <w:color w:val="000000"/>
          <w:sz w:val="28"/>
          <w:szCs w:val="28"/>
        </w:rPr>
        <w:t>4.1. Винокурні, гуральні, броварство</w:t>
      </w:r>
      <w:r w:rsidRPr="00AA3C92">
        <w:rPr>
          <w:bCs/>
          <w:color w:val="000000"/>
          <w:sz w:val="28"/>
          <w:szCs w:val="28"/>
        </w:rPr>
        <w:t>………………………………………..45</w:t>
      </w:r>
    </w:p>
    <w:p w:rsidR="005F2021" w:rsidRPr="00980FAD" w:rsidRDefault="005F2021" w:rsidP="00E67167">
      <w:pPr>
        <w:tabs>
          <w:tab w:val="left" w:pos="2424"/>
        </w:tabs>
        <w:spacing w:line="360" w:lineRule="auto"/>
        <w:rPr>
          <w:bCs/>
          <w:sz w:val="28"/>
          <w:szCs w:val="28"/>
        </w:rPr>
      </w:pPr>
      <w:r w:rsidRPr="00980FAD">
        <w:rPr>
          <w:b/>
          <w:sz w:val="28"/>
          <w:szCs w:val="28"/>
        </w:rPr>
        <w:t>4.2. Виробництво селітри</w:t>
      </w:r>
      <w:r w:rsidRPr="00980FAD">
        <w:rPr>
          <w:bCs/>
          <w:sz w:val="28"/>
          <w:szCs w:val="28"/>
        </w:rPr>
        <w:t>………………………………………………</w:t>
      </w:r>
      <w:r>
        <w:rPr>
          <w:bCs/>
          <w:sz w:val="28"/>
          <w:szCs w:val="28"/>
        </w:rPr>
        <w:t>……...</w:t>
      </w:r>
      <w:r w:rsidRPr="00980FAD">
        <w:rPr>
          <w:bCs/>
          <w:sz w:val="28"/>
          <w:szCs w:val="28"/>
        </w:rPr>
        <w:t>5</w:t>
      </w:r>
      <w:r>
        <w:rPr>
          <w:bCs/>
          <w:sz w:val="28"/>
          <w:szCs w:val="28"/>
        </w:rPr>
        <w:t>3</w:t>
      </w:r>
    </w:p>
    <w:p w:rsidR="005F2021" w:rsidRPr="00BE3B4E" w:rsidRDefault="005F2021" w:rsidP="00E67167">
      <w:pPr>
        <w:tabs>
          <w:tab w:val="left" w:pos="2424"/>
        </w:tabs>
        <w:spacing w:line="360" w:lineRule="auto"/>
        <w:rPr>
          <w:b/>
          <w:color w:val="000000"/>
          <w:sz w:val="28"/>
          <w:szCs w:val="28"/>
        </w:rPr>
      </w:pPr>
      <w:r w:rsidRPr="00BE3B4E">
        <w:rPr>
          <w:b/>
          <w:color w:val="000000"/>
          <w:sz w:val="28"/>
          <w:szCs w:val="28"/>
        </w:rPr>
        <w:t>РОЗДІЛ V. РОЗВИТОК МІСЬКОЇ ТОРГІВЛІ……………………………..60</w:t>
      </w:r>
    </w:p>
    <w:p w:rsidR="005F2021" w:rsidRPr="00BE3B4E" w:rsidRDefault="005F2021" w:rsidP="00E67167">
      <w:pPr>
        <w:tabs>
          <w:tab w:val="left" w:pos="2424"/>
        </w:tabs>
        <w:spacing w:line="360" w:lineRule="auto"/>
        <w:rPr>
          <w:bCs/>
          <w:color w:val="000000"/>
          <w:sz w:val="28"/>
          <w:szCs w:val="28"/>
        </w:rPr>
      </w:pPr>
      <w:r w:rsidRPr="00BE3B4E">
        <w:rPr>
          <w:b/>
          <w:color w:val="000000"/>
          <w:sz w:val="28"/>
          <w:szCs w:val="28"/>
        </w:rPr>
        <w:t>5.1. Ярмарки</w:t>
      </w:r>
      <w:r w:rsidRPr="00BE3B4E">
        <w:rPr>
          <w:bCs/>
          <w:color w:val="000000"/>
          <w:sz w:val="28"/>
          <w:szCs w:val="28"/>
        </w:rPr>
        <w:t>………………………………………………………………….....60</w:t>
      </w:r>
    </w:p>
    <w:p w:rsidR="005F2021" w:rsidRPr="00992385" w:rsidRDefault="005F2021" w:rsidP="00E67167">
      <w:pPr>
        <w:tabs>
          <w:tab w:val="left" w:pos="2424"/>
        </w:tabs>
        <w:spacing w:line="360" w:lineRule="auto"/>
        <w:rPr>
          <w:bCs/>
          <w:color w:val="000000"/>
          <w:sz w:val="28"/>
          <w:szCs w:val="28"/>
        </w:rPr>
      </w:pPr>
      <w:r w:rsidRPr="00992385">
        <w:rPr>
          <w:b/>
          <w:color w:val="000000"/>
          <w:sz w:val="28"/>
          <w:szCs w:val="28"/>
        </w:rPr>
        <w:t>5.2. Побутова торгівля</w:t>
      </w:r>
      <w:r w:rsidRPr="00992385">
        <w:rPr>
          <w:bCs/>
          <w:color w:val="000000"/>
          <w:sz w:val="28"/>
          <w:szCs w:val="28"/>
        </w:rPr>
        <w:t>……………………………………………………...….69</w:t>
      </w:r>
    </w:p>
    <w:p w:rsidR="005F2021" w:rsidRPr="007B3C63" w:rsidRDefault="005F2021" w:rsidP="00E67167">
      <w:pPr>
        <w:tabs>
          <w:tab w:val="left" w:pos="2424"/>
        </w:tabs>
        <w:spacing w:line="360" w:lineRule="auto"/>
        <w:rPr>
          <w:b/>
          <w:color w:val="000000"/>
          <w:sz w:val="28"/>
          <w:szCs w:val="28"/>
        </w:rPr>
      </w:pPr>
      <w:r w:rsidRPr="007B3C63">
        <w:rPr>
          <w:b/>
          <w:color w:val="000000"/>
          <w:sz w:val="28"/>
          <w:szCs w:val="28"/>
        </w:rPr>
        <w:t>ВИСНОВКИ………………………………………………………………...…..77</w:t>
      </w:r>
    </w:p>
    <w:p w:rsidR="005F2021" w:rsidRPr="00D74645" w:rsidRDefault="005F2021" w:rsidP="00E67167">
      <w:pPr>
        <w:tabs>
          <w:tab w:val="left" w:pos="2424"/>
        </w:tabs>
        <w:spacing w:line="360" w:lineRule="auto"/>
        <w:rPr>
          <w:b/>
          <w:color w:val="000000"/>
          <w:sz w:val="28"/>
          <w:szCs w:val="28"/>
        </w:rPr>
      </w:pPr>
      <w:r w:rsidRPr="00D74645">
        <w:rPr>
          <w:b/>
          <w:color w:val="000000"/>
          <w:sz w:val="28"/>
          <w:szCs w:val="28"/>
        </w:rPr>
        <w:t>СПИСОК ВИКОРИСТАНИХ ДЖЕРЕЛ І ЛІТЕРАТУРИ……………..…81</w:t>
      </w:r>
    </w:p>
    <w:p w:rsidR="005F2021" w:rsidRDefault="005F2021" w:rsidP="00E67167">
      <w:pPr>
        <w:spacing w:line="360" w:lineRule="auto"/>
        <w:ind w:firstLine="709"/>
        <w:rPr>
          <w:b/>
          <w:sz w:val="28"/>
          <w:szCs w:val="28"/>
        </w:rPr>
      </w:pPr>
    </w:p>
    <w:p w:rsidR="005F2021" w:rsidRDefault="005F2021" w:rsidP="00854B69">
      <w:pPr>
        <w:spacing w:line="360" w:lineRule="auto"/>
        <w:ind w:firstLine="709"/>
        <w:jc w:val="center"/>
        <w:rPr>
          <w:b/>
          <w:sz w:val="28"/>
          <w:szCs w:val="28"/>
        </w:rPr>
      </w:pPr>
    </w:p>
    <w:p w:rsidR="005F2021" w:rsidRDefault="005F2021" w:rsidP="00854B69">
      <w:pPr>
        <w:spacing w:line="360" w:lineRule="auto"/>
        <w:ind w:firstLine="709"/>
        <w:jc w:val="center"/>
        <w:rPr>
          <w:b/>
          <w:sz w:val="28"/>
          <w:szCs w:val="28"/>
        </w:rPr>
      </w:pPr>
    </w:p>
    <w:p w:rsidR="005F2021" w:rsidRDefault="005F2021" w:rsidP="00854B69">
      <w:pPr>
        <w:spacing w:line="360" w:lineRule="auto"/>
        <w:ind w:firstLine="709"/>
        <w:jc w:val="center"/>
        <w:rPr>
          <w:b/>
          <w:sz w:val="28"/>
          <w:szCs w:val="28"/>
        </w:rPr>
      </w:pPr>
    </w:p>
    <w:p w:rsidR="005F2021" w:rsidRDefault="005F2021" w:rsidP="00854B69">
      <w:pPr>
        <w:spacing w:line="360" w:lineRule="auto"/>
        <w:ind w:firstLine="709"/>
        <w:jc w:val="center"/>
        <w:rPr>
          <w:b/>
          <w:sz w:val="28"/>
          <w:szCs w:val="28"/>
        </w:rPr>
      </w:pPr>
    </w:p>
    <w:p w:rsidR="005F2021" w:rsidRDefault="005F2021" w:rsidP="00854B69">
      <w:pPr>
        <w:spacing w:line="360" w:lineRule="auto"/>
        <w:ind w:firstLine="709"/>
        <w:jc w:val="center"/>
        <w:rPr>
          <w:b/>
          <w:sz w:val="28"/>
          <w:szCs w:val="28"/>
        </w:rPr>
      </w:pPr>
    </w:p>
    <w:p w:rsidR="005F2021" w:rsidRDefault="005F2021" w:rsidP="00854B69">
      <w:pPr>
        <w:spacing w:line="360" w:lineRule="auto"/>
        <w:ind w:firstLine="709"/>
        <w:jc w:val="center"/>
        <w:rPr>
          <w:b/>
          <w:sz w:val="28"/>
          <w:szCs w:val="28"/>
        </w:rPr>
      </w:pPr>
    </w:p>
    <w:p w:rsidR="005F2021" w:rsidRPr="00980FAD" w:rsidRDefault="005F2021" w:rsidP="00854B69">
      <w:pPr>
        <w:spacing w:line="360" w:lineRule="auto"/>
        <w:ind w:firstLine="709"/>
        <w:jc w:val="center"/>
        <w:rPr>
          <w:b/>
          <w:sz w:val="28"/>
          <w:szCs w:val="28"/>
        </w:rPr>
      </w:pPr>
      <w:r w:rsidRPr="00980FAD">
        <w:rPr>
          <w:b/>
          <w:sz w:val="28"/>
          <w:szCs w:val="28"/>
        </w:rPr>
        <w:t>В</w:t>
      </w:r>
      <w:r>
        <w:rPr>
          <w:b/>
          <w:sz w:val="28"/>
          <w:szCs w:val="28"/>
        </w:rPr>
        <w:t>СТУП</w:t>
      </w:r>
    </w:p>
    <w:p w:rsidR="005F2021" w:rsidRPr="00980FAD" w:rsidRDefault="005F2021" w:rsidP="00854B69">
      <w:pPr>
        <w:spacing w:line="360" w:lineRule="auto"/>
        <w:ind w:firstLine="709"/>
        <w:jc w:val="center"/>
        <w:rPr>
          <w:b/>
          <w:sz w:val="28"/>
          <w:szCs w:val="28"/>
        </w:rPr>
      </w:pPr>
    </w:p>
    <w:p w:rsidR="005F2021" w:rsidRPr="00980FAD" w:rsidRDefault="005F2021" w:rsidP="004F6185">
      <w:pPr>
        <w:spacing w:line="360" w:lineRule="auto"/>
        <w:ind w:firstLine="709"/>
        <w:jc w:val="both"/>
        <w:rPr>
          <w:sz w:val="28"/>
          <w:szCs w:val="28"/>
        </w:rPr>
      </w:pPr>
      <w:r w:rsidRPr="00980FAD">
        <w:rPr>
          <w:b/>
          <w:sz w:val="28"/>
          <w:szCs w:val="28"/>
        </w:rPr>
        <w:t>Актуальність теми</w:t>
      </w:r>
      <w:r w:rsidRPr="00980FAD">
        <w:rPr>
          <w:sz w:val="28"/>
          <w:szCs w:val="28"/>
        </w:rPr>
        <w:t xml:space="preserve">. Важливим етапом становлення відродженої Української держави стала Національно-визвольна війна 1648-1657 рр., яка була спрямована на досягнення незалежності від Речі Посполитої. В наступні роки постали помітні ознаки державного життя, включно з розподілом населення за соціальною приналежністю, що визначало політичний і правовий статус особистості. Водночас відбувалося постійне зростання соціально-економічного значення міст та містечок, в яких міщани часто виступали рушійною силою. У період Руїни цей процес найбільш рельєфно проявився на Лівобережній Україні, яка стала осередком політичного, економічного та культурного життя. </w:t>
      </w:r>
      <w:r w:rsidRPr="00980FAD">
        <w:rPr>
          <w:color w:val="000000"/>
          <w:sz w:val="28"/>
          <w:szCs w:val="28"/>
        </w:rPr>
        <w:t>Влада Гетьманщини надала</w:t>
      </w:r>
      <w:r w:rsidRPr="00980FAD">
        <w:rPr>
          <w:sz w:val="28"/>
          <w:szCs w:val="28"/>
        </w:rPr>
        <w:t xml:space="preserve"> населенню більше можливостей для самоврядування. Міста стали не тільки важливими політико-адміністративними  та культурними, а й значними економічними центрами, де увиразнювалися різноманітні види матеріального життя населення.</w:t>
      </w:r>
    </w:p>
    <w:p w:rsidR="005F2021" w:rsidRPr="00EF7AF7" w:rsidRDefault="005F2021" w:rsidP="004F6185">
      <w:pPr>
        <w:spacing w:line="360" w:lineRule="auto"/>
        <w:ind w:firstLine="709"/>
        <w:jc w:val="both"/>
        <w:rPr>
          <w:color w:val="000000"/>
          <w:sz w:val="28"/>
          <w:szCs w:val="28"/>
        </w:rPr>
      </w:pPr>
      <w:r w:rsidRPr="008C4927">
        <w:rPr>
          <w:color w:val="000000"/>
          <w:sz w:val="28"/>
          <w:szCs w:val="28"/>
        </w:rPr>
        <w:t xml:space="preserve">Дослідження економічного розвитку міст Гетьманщини другої половини XVII століття дозволяє краще зрозуміти механізми становлення і функціонування міських інститутів, таких як магістрати та ратуші, які відігравали важливу роль в організації міського самоврядування та регулюванні економічних процесів. Вивчення їх діяльності та впливу козацької старшини на міське життя надає цікаву, малодосліджену інформацію </w:t>
      </w:r>
      <w:r>
        <w:rPr>
          <w:color w:val="000000"/>
          <w:sz w:val="28"/>
          <w:szCs w:val="28"/>
        </w:rPr>
        <w:t>про</w:t>
      </w:r>
      <w:r w:rsidRPr="008C4927">
        <w:rPr>
          <w:color w:val="000000"/>
          <w:sz w:val="28"/>
          <w:szCs w:val="28"/>
        </w:rPr>
        <w:t xml:space="preserve"> соціальн</w:t>
      </w:r>
      <w:r>
        <w:rPr>
          <w:color w:val="000000"/>
          <w:sz w:val="28"/>
          <w:szCs w:val="28"/>
        </w:rPr>
        <w:t>у</w:t>
      </w:r>
      <w:r w:rsidRPr="008C4927">
        <w:rPr>
          <w:color w:val="000000"/>
          <w:sz w:val="28"/>
          <w:szCs w:val="28"/>
        </w:rPr>
        <w:t xml:space="preserve"> структур</w:t>
      </w:r>
      <w:r>
        <w:rPr>
          <w:color w:val="000000"/>
          <w:sz w:val="28"/>
          <w:szCs w:val="28"/>
        </w:rPr>
        <w:t>у</w:t>
      </w:r>
      <w:r w:rsidRPr="008C4927">
        <w:rPr>
          <w:color w:val="000000"/>
          <w:sz w:val="28"/>
          <w:szCs w:val="28"/>
        </w:rPr>
        <w:t xml:space="preserve"> і владн</w:t>
      </w:r>
      <w:r>
        <w:rPr>
          <w:color w:val="000000"/>
          <w:sz w:val="28"/>
          <w:szCs w:val="28"/>
        </w:rPr>
        <w:t>і</w:t>
      </w:r>
      <w:r w:rsidRPr="008C4927">
        <w:rPr>
          <w:color w:val="000000"/>
          <w:sz w:val="28"/>
          <w:szCs w:val="28"/>
        </w:rPr>
        <w:t xml:space="preserve"> відносин</w:t>
      </w:r>
      <w:r>
        <w:rPr>
          <w:color w:val="000000"/>
          <w:sz w:val="28"/>
          <w:szCs w:val="28"/>
        </w:rPr>
        <w:t>и</w:t>
      </w:r>
      <w:r w:rsidRPr="008C4927">
        <w:rPr>
          <w:color w:val="000000"/>
          <w:sz w:val="28"/>
          <w:szCs w:val="28"/>
        </w:rPr>
        <w:t xml:space="preserve"> у містах.</w:t>
      </w:r>
      <w:r w:rsidRPr="00D55A39">
        <w:rPr>
          <w:color w:val="00B050"/>
          <w:sz w:val="28"/>
          <w:szCs w:val="28"/>
        </w:rPr>
        <w:t xml:space="preserve"> </w:t>
      </w:r>
      <w:r w:rsidRPr="00EF7AF7">
        <w:rPr>
          <w:color w:val="000000"/>
          <w:sz w:val="28"/>
          <w:szCs w:val="28"/>
        </w:rPr>
        <w:t>Зрештою, вивчення економічного стану міст є ключем до розуміння ширших процесів економічної та соціальної історії України ранньомодерної доби.</w:t>
      </w:r>
    </w:p>
    <w:p w:rsidR="005F2021" w:rsidRPr="00980FAD" w:rsidRDefault="005F2021" w:rsidP="004F6185">
      <w:pPr>
        <w:spacing w:line="360" w:lineRule="auto"/>
        <w:ind w:firstLine="709"/>
        <w:jc w:val="both"/>
        <w:rPr>
          <w:sz w:val="28"/>
          <w:szCs w:val="28"/>
        </w:rPr>
      </w:pPr>
      <w:r w:rsidRPr="00980FAD">
        <w:rPr>
          <w:b/>
          <w:sz w:val="28"/>
          <w:szCs w:val="28"/>
        </w:rPr>
        <w:t>Об’єкт дослідження:</w:t>
      </w:r>
      <w:r w:rsidRPr="00980FAD">
        <w:rPr>
          <w:sz w:val="28"/>
          <w:szCs w:val="28"/>
        </w:rPr>
        <w:t xml:space="preserve"> економічний розвиток Української держави  ранньомодерної </w:t>
      </w:r>
      <w:r>
        <w:rPr>
          <w:sz w:val="28"/>
          <w:szCs w:val="28"/>
        </w:rPr>
        <w:t>епохи</w:t>
      </w:r>
      <w:r w:rsidRPr="00980FAD">
        <w:rPr>
          <w:sz w:val="28"/>
          <w:szCs w:val="28"/>
        </w:rPr>
        <w:t>.</w:t>
      </w:r>
    </w:p>
    <w:p w:rsidR="005F2021" w:rsidRPr="00980FAD" w:rsidRDefault="005F2021" w:rsidP="004F6185">
      <w:pPr>
        <w:spacing w:line="360" w:lineRule="auto"/>
        <w:ind w:firstLine="709"/>
        <w:jc w:val="both"/>
        <w:rPr>
          <w:sz w:val="28"/>
          <w:szCs w:val="28"/>
        </w:rPr>
      </w:pPr>
      <w:r w:rsidRPr="00980FAD">
        <w:rPr>
          <w:sz w:val="28"/>
          <w:szCs w:val="28"/>
        </w:rPr>
        <w:t xml:space="preserve"> </w:t>
      </w:r>
      <w:r w:rsidRPr="00980FAD">
        <w:rPr>
          <w:b/>
          <w:sz w:val="28"/>
          <w:szCs w:val="28"/>
        </w:rPr>
        <w:t>Предмет дослідження:</w:t>
      </w:r>
      <w:r w:rsidRPr="00980FAD">
        <w:rPr>
          <w:sz w:val="28"/>
          <w:szCs w:val="28"/>
        </w:rPr>
        <w:t xml:space="preserve"> соціально-економічне становище міст Гетьманщини </w:t>
      </w:r>
      <w:r>
        <w:rPr>
          <w:sz w:val="28"/>
          <w:szCs w:val="28"/>
        </w:rPr>
        <w:t xml:space="preserve">другої половини </w:t>
      </w:r>
      <w:r w:rsidRPr="00980FAD">
        <w:rPr>
          <w:sz w:val="28"/>
          <w:szCs w:val="28"/>
        </w:rPr>
        <w:t>XVII ст.</w:t>
      </w:r>
    </w:p>
    <w:p w:rsidR="005F2021" w:rsidRPr="00980FAD" w:rsidRDefault="005F2021" w:rsidP="004F6185">
      <w:pPr>
        <w:spacing w:line="360" w:lineRule="auto"/>
        <w:ind w:firstLine="709"/>
        <w:jc w:val="both"/>
        <w:rPr>
          <w:sz w:val="28"/>
          <w:szCs w:val="28"/>
        </w:rPr>
      </w:pPr>
      <w:r w:rsidRPr="00980FAD">
        <w:rPr>
          <w:sz w:val="28"/>
          <w:szCs w:val="28"/>
        </w:rPr>
        <w:t xml:space="preserve"> </w:t>
      </w:r>
      <w:r w:rsidRPr="00980FAD">
        <w:rPr>
          <w:b/>
          <w:sz w:val="28"/>
          <w:szCs w:val="28"/>
        </w:rPr>
        <w:t>Мета дослідження:</w:t>
      </w:r>
      <w:r w:rsidRPr="00980FAD">
        <w:rPr>
          <w:sz w:val="28"/>
          <w:szCs w:val="28"/>
        </w:rPr>
        <w:t xml:space="preserve"> розкрити особливості соціально-економічного  розвитку міст Гетьманщини другої половини XVII ст. Для досягнення мети ставляться наступні завдання:</w:t>
      </w:r>
    </w:p>
    <w:p w:rsidR="005F2021" w:rsidRPr="00980FAD" w:rsidRDefault="005F2021" w:rsidP="004F6185">
      <w:pPr>
        <w:numPr>
          <w:ilvl w:val="0"/>
          <w:numId w:val="1"/>
        </w:numPr>
        <w:spacing w:line="360" w:lineRule="auto"/>
        <w:jc w:val="both"/>
        <w:rPr>
          <w:sz w:val="28"/>
          <w:szCs w:val="28"/>
        </w:rPr>
      </w:pPr>
      <w:r w:rsidRPr="00980FAD">
        <w:rPr>
          <w:sz w:val="28"/>
          <w:szCs w:val="28"/>
        </w:rPr>
        <w:t>проаналізувати історіографію та джерельну базу дослідження;</w:t>
      </w:r>
    </w:p>
    <w:p w:rsidR="005F2021" w:rsidRPr="00980FAD" w:rsidRDefault="005F2021" w:rsidP="004F6185">
      <w:pPr>
        <w:numPr>
          <w:ilvl w:val="0"/>
          <w:numId w:val="1"/>
        </w:numPr>
        <w:spacing w:line="360" w:lineRule="auto"/>
        <w:jc w:val="both"/>
        <w:rPr>
          <w:sz w:val="28"/>
          <w:szCs w:val="28"/>
        </w:rPr>
      </w:pPr>
      <w:r w:rsidRPr="00980FAD">
        <w:rPr>
          <w:sz w:val="28"/>
          <w:szCs w:val="28"/>
        </w:rPr>
        <w:t>висвітлити соціальні та політичні умови розвитку міст;</w:t>
      </w:r>
    </w:p>
    <w:p w:rsidR="005F2021" w:rsidRPr="00980FAD" w:rsidRDefault="005F2021" w:rsidP="004F6185">
      <w:pPr>
        <w:numPr>
          <w:ilvl w:val="0"/>
          <w:numId w:val="1"/>
        </w:numPr>
        <w:spacing w:line="360" w:lineRule="auto"/>
        <w:jc w:val="both"/>
        <w:rPr>
          <w:sz w:val="28"/>
          <w:szCs w:val="28"/>
        </w:rPr>
      </w:pPr>
      <w:r w:rsidRPr="00980FAD">
        <w:rPr>
          <w:sz w:val="28"/>
          <w:szCs w:val="28"/>
        </w:rPr>
        <w:t>окреслити розвиток міського ремесла;</w:t>
      </w:r>
    </w:p>
    <w:p w:rsidR="005F2021" w:rsidRPr="00980FAD" w:rsidRDefault="005F2021" w:rsidP="004F6185">
      <w:pPr>
        <w:numPr>
          <w:ilvl w:val="0"/>
          <w:numId w:val="1"/>
        </w:numPr>
        <w:spacing w:line="360" w:lineRule="auto"/>
        <w:jc w:val="both"/>
        <w:rPr>
          <w:sz w:val="28"/>
          <w:szCs w:val="28"/>
        </w:rPr>
      </w:pPr>
      <w:r w:rsidRPr="00980FAD">
        <w:rPr>
          <w:sz w:val="28"/>
          <w:szCs w:val="28"/>
        </w:rPr>
        <w:t>розкрити специфіку промислів та дрібного товарного виробництва;</w:t>
      </w:r>
    </w:p>
    <w:p w:rsidR="005F2021" w:rsidRPr="00980FAD" w:rsidRDefault="005F2021" w:rsidP="004F6185">
      <w:pPr>
        <w:numPr>
          <w:ilvl w:val="0"/>
          <w:numId w:val="1"/>
        </w:numPr>
        <w:spacing w:line="360" w:lineRule="auto"/>
        <w:jc w:val="both"/>
        <w:rPr>
          <w:sz w:val="28"/>
          <w:szCs w:val="28"/>
        </w:rPr>
      </w:pPr>
      <w:r w:rsidRPr="00980FAD">
        <w:rPr>
          <w:sz w:val="28"/>
          <w:szCs w:val="28"/>
        </w:rPr>
        <w:t xml:space="preserve">охарактеризувати розвиток міської торгівлі. </w:t>
      </w:r>
    </w:p>
    <w:p w:rsidR="005F2021" w:rsidRPr="00980FAD" w:rsidRDefault="005F2021" w:rsidP="004F6185">
      <w:pPr>
        <w:spacing w:line="360" w:lineRule="auto"/>
        <w:jc w:val="both"/>
        <w:rPr>
          <w:sz w:val="28"/>
          <w:szCs w:val="28"/>
        </w:rPr>
      </w:pPr>
      <w:r w:rsidRPr="00980FAD">
        <w:rPr>
          <w:b/>
          <w:sz w:val="28"/>
          <w:szCs w:val="28"/>
        </w:rPr>
        <w:t xml:space="preserve">         Хронологічні межі: </w:t>
      </w:r>
      <w:r w:rsidRPr="00980FAD">
        <w:rPr>
          <w:sz w:val="28"/>
          <w:szCs w:val="28"/>
        </w:rPr>
        <w:t>нижня межа зумовлена фактичним поділом Гетьманщини після чорної ради</w:t>
      </w:r>
      <w:r w:rsidRPr="00980FAD">
        <w:rPr>
          <w:b/>
          <w:sz w:val="28"/>
          <w:szCs w:val="28"/>
        </w:rPr>
        <w:t xml:space="preserve"> </w:t>
      </w:r>
      <w:r w:rsidRPr="00980FAD">
        <w:rPr>
          <w:sz w:val="28"/>
          <w:szCs w:val="28"/>
        </w:rPr>
        <w:t>1663 р. Верхня визначена завершенням громадянського конфлікту в Україні 1687 р.</w:t>
      </w:r>
    </w:p>
    <w:p w:rsidR="005F2021" w:rsidRPr="00980FAD" w:rsidRDefault="005F2021" w:rsidP="004F6185">
      <w:pPr>
        <w:spacing w:line="360" w:lineRule="auto"/>
        <w:jc w:val="both"/>
        <w:rPr>
          <w:sz w:val="28"/>
          <w:szCs w:val="28"/>
        </w:rPr>
      </w:pPr>
      <w:r w:rsidRPr="00980FAD">
        <w:rPr>
          <w:b/>
          <w:sz w:val="28"/>
          <w:szCs w:val="28"/>
        </w:rPr>
        <w:t xml:space="preserve">         Територіальні межі</w:t>
      </w:r>
      <w:r w:rsidRPr="00980FAD">
        <w:rPr>
          <w:sz w:val="28"/>
          <w:szCs w:val="28"/>
        </w:rPr>
        <w:t xml:space="preserve"> роботи охоплюють територію Гетьманщини у складі 10 полків. </w:t>
      </w:r>
    </w:p>
    <w:p w:rsidR="005F2021" w:rsidRPr="00980FAD" w:rsidRDefault="005F2021" w:rsidP="004F6185">
      <w:pPr>
        <w:spacing w:line="360" w:lineRule="auto"/>
        <w:ind w:firstLine="709"/>
        <w:jc w:val="both"/>
        <w:rPr>
          <w:sz w:val="28"/>
          <w:szCs w:val="28"/>
        </w:rPr>
      </w:pPr>
      <w:r w:rsidRPr="00980FAD">
        <w:rPr>
          <w:b/>
          <w:sz w:val="28"/>
          <w:szCs w:val="28"/>
        </w:rPr>
        <w:t>Методологія</w:t>
      </w:r>
      <w:r w:rsidRPr="00980FAD">
        <w:rPr>
          <w:sz w:val="28"/>
          <w:szCs w:val="28"/>
        </w:rPr>
        <w:t xml:space="preserve"> дослідження базуються на принципах об’єктивності, історизму та науковості. При цьому застосовувались загальнонаукові методи: аналізу і синтезу, узагальнення</w:t>
      </w:r>
      <w:r>
        <w:rPr>
          <w:sz w:val="28"/>
          <w:szCs w:val="28"/>
        </w:rPr>
        <w:t>,</w:t>
      </w:r>
      <w:r w:rsidRPr="00980FAD">
        <w:rPr>
          <w:sz w:val="28"/>
          <w:szCs w:val="28"/>
        </w:rPr>
        <w:t xml:space="preserve"> логічного аналізу та спеціально-історичні: порівняльно-історичний, історико-генетичний </w:t>
      </w:r>
      <w:r>
        <w:rPr>
          <w:sz w:val="28"/>
          <w:szCs w:val="28"/>
        </w:rPr>
        <w:t>та</w:t>
      </w:r>
      <w:r w:rsidRPr="00980FAD">
        <w:rPr>
          <w:sz w:val="28"/>
          <w:szCs w:val="28"/>
        </w:rPr>
        <w:t xml:space="preserve"> історико-системний метод.</w:t>
      </w:r>
    </w:p>
    <w:p w:rsidR="005F2021" w:rsidRPr="00980FAD" w:rsidRDefault="005F2021" w:rsidP="004F6185">
      <w:pPr>
        <w:spacing w:line="360" w:lineRule="auto"/>
        <w:ind w:firstLine="709"/>
        <w:jc w:val="both"/>
        <w:rPr>
          <w:sz w:val="28"/>
          <w:szCs w:val="28"/>
        </w:rPr>
      </w:pPr>
      <w:r w:rsidRPr="00980FAD">
        <w:rPr>
          <w:b/>
          <w:sz w:val="28"/>
          <w:szCs w:val="28"/>
        </w:rPr>
        <w:t>Наукова новизна дослідження:</w:t>
      </w:r>
      <w:r w:rsidRPr="00980FAD">
        <w:rPr>
          <w:sz w:val="28"/>
          <w:szCs w:val="28"/>
        </w:rPr>
        <w:t xml:space="preserve"> виявлення нових аспектів та особливостей економічного становища міст Гетьманщини  другої половини XVII ст.</w:t>
      </w:r>
    </w:p>
    <w:p w:rsidR="005F2021" w:rsidRPr="00980FAD" w:rsidRDefault="005F2021" w:rsidP="004F6185">
      <w:pPr>
        <w:spacing w:line="360" w:lineRule="auto"/>
        <w:ind w:firstLine="709"/>
        <w:jc w:val="both"/>
        <w:rPr>
          <w:sz w:val="28"/>
          <w:szCs w:val="28"/>
        </w:rPr>
      </w:pPr>
      <w:r w:rsidRPr="00980FAD">
        <w:rPr>
          <w:b/>
          <w:sz w:val="28"/>
          <w:szCs w:val="28"/>
        </w:rPr>
        <w:t>Практичне значення дослідження</w:t>
      </w:r>
      <w:r w:rsidRPr="00980FAD">
        <w:rPr>
          <w:sz w:val="28"/>
          <w:szCs w:val="28"/>
        </w:rPr>
        <w:t xml:space="preserve">: результати дослідження можуть використовуватися для глибшого розуміння історичного контексту розвитку міст Гетьманщини ранньомодерної доби. </w:t>
      </w:r>
    </w:p>
    <w:p w:rsidR="005F2021" w:rsidRPr="00980FAD" w:rsidRDefault="005F2021" w:rsidP="001A55D0">
      <w:pPr>
        <w:spacing w:line="360" w:lineRule="auto"/>
        <w:ind w:firstLine="709"/>
        <w:jc w:val="center"/>
        <w:rPr>
          <w:sz w:val="28"/>
          <w:szCs w:val="28"/>
        </w:rPr>
      </w:pPr>
    </w:p>
    <w:p w:rsidR="005F2021" w:rsidRPr="00980FAD" w:rsidRDefault="005F2021" w:rsidP="001A55D0">
      <w:pPr>
        <w:spacing w:line="360" w:lineRule="auto"/>
        <w:ind w:firstLine="709"/>
        <w:jc w:val="center"/>
        <w:rPr>
          <w:sz w:val="28"/>
          <w:szCs w:val="28"/>
        </w:rPr>
      </w:pPr>
    </w:p>
    <w:p w:rsidR="005F2021" w:rsidRPr="00980FAD" w:rsidRDefault="005F2021" w:rsidP="001A55D0">
      <w:pPr>
        <w:spacing w:line="360" w:lineRule="auto"/>
        <w:ind w:firstLine="709"/>
        <w:jc w:val="center"/>
        <w:rPr>
          <w:b/>
          <w:sz w:val="28"/>
          <w:szCs w:val="28"/>
        </w:rPr>
      </w:pPr>
    </w:p>
    <w:p w:rsidR="005F2021" w:rsidRPr="00980FAD" w:rsidRDefault="005F2021" w:rsidP="001A55D0">
      <w:pPr>
        <w:spacing w:line="360" w:lineRule="auto"/>
        <w:ind w:firstLine="709"/>
        <w:jc w:val="center"/>
        <w:rPr>
          <w:b/>
          <w:sz w:val="28"/>
          <w:szCs w:val="28"/>
        </w:rPr>
      </w:pPr>
    </w:p>
    <w:p w:rsidR="005F2021" w:rsidRPr="00980FAD" w:rsidRDefault="005F2021" w:rsidP="001A55D0">
      <w:pPr>
        <w:spacing w:line="360" w:lineRule="auto"/>
        <w:ind w:firstLine="709"/>
        <w:jc w:val="center"/>
        <w:rPr>
          <w:b/>
          <w:sz w:val="28"/>
          <w:szCs w:val="28"/>
        </w:rPr>
      </w:pPr>
    </w:p>
    <w:p w:rsidR="005F2021" w:rsidRPr="00980FAD" w:rsidRDefault="005F2021" w:rsidP="001A55D0">
      <w:pPr>
        <w:spacing w:line="360" w:lineRule="auto"/>
        <w:ind w:firstLine="709"/>
        <w:jc w:val="center"/>
        <w:rPr>
          <w:b/>
          <w:sz w:val="28"/>
          <w:szCs w:val="28"/>
        </w:rPr>
      </w:pPr>
    </w:p>
    <w:p w:rsidR="005F2021" w:rsidRPr="00980FAD" w:rsidRDefault="005F2021" w:rsidP="0055434D">
      <w:pPr>
        <w:spacing w:line="360" w:lineRule="auto"/>
        <w:jc w:val="center"/>
        <w:rPr>
          <w:b/>
          <w:sz w:val="28"/>
          <w:szCs w:val="28"/>
        </w:rPr>
      </w:pPr>
      <w:r w:rsidRPr="00980FAD">
        <w:rPr>
          <w:b/>
          <w:sz w:val="28"/>
          <w:szCs w:val="28"/>
        </w:rPr>
        <w:t>РОЗДІЛ І. ІСТОРІОГРАФІЯ ТА ДЖЕРЕЛЬНА БАЗА</w:t>
      </w:r>
    </w:p>
    <w:p w:rsidR="005F2021" w:rsidRPr="00980FAD" w:rsidRDefault="005F2021" w:rsidP="001A55D0">
      <w:pPr>
        <w:spacing w:line="360" w:lineRule="auto"/>
        <w:ind w:firstLine="709"/>
        <w:jc w:val="center"/>
        <w:rPr>
          <w:b/>
          <w:sz w:val="28"/>
          <w:szCs w:val="28"/>
        </w:rPr>
      </w:pPr>
    </w:p>
    <w:p w:rsidR="005F2021" w:rsidRPr="00980FAD" w:rsidRDefault="005F2021" w:rsidP="001A55D0">
      <w:pPr>
        <w:spacing w:line="360" w:lineRule="auto"/>
        <w:ind w:firstLine="709"/>
        <w:jc w:val="center"/>
        <w:rPr>
          <w:b/>
          <w:sz w:val="28"/>
          <w:szCs w:val="28"/>
        </w:rPr>
      </w:pPr>
      <w:r w:rsidRPr="00980FAD">
        <w:rPr>
          <w:b/>
          <w:sz w:val="28"/>
          <w:szCs w:val="28"/>
        </w:rPr>
        <w:t>1.1.</w:t>
      </w:r>
      <w:r w:rsidRPr="00980FAD">
        <w:rPr>
          <w:b/>
          <w:sz w:val="28"/>
          <w:szCs w:val="28"/>
        </w:rPr>
        <w:tab/>
        <w:t>Історіографія</w:t>
      </w:r>
    </w:p>
    <w:p w:rsidR="005F2021" w:rsidRPr="00980FAD" w:rsidRDefault="005F2021" w:rsidP="001A55D0">
      <w:pPr>
        <w:spacing w:line="360" w:lineRule="auto"/>
        <w:ind w:firstLine="709"/>
        <w:rPr>
          <w:b/>
          <w:sz w:val="28"/>
          <w:szCs w:val="28"/>
        </w:rPr>
      </w:pPr>
    </w:p>
    <w:p w:rsidR="005F2021" w:rsidRPr="00980FAD" w:rsidRDefault="005F2021" w:rsidP="004F6185">
      <w:pPr>
        <w:spacing w:line="360" w:lineRule="auto"/>
        <w:ind w:firstLine="709"/>
        <w:jc w:val="both"/>
        <w:rPr>
          <w:sz w:val="28"/>
          <w:szCs w:val="28"/>
        </w:rPr>
      </w:pPr>
      <w:r w:rsidRPr="00980FAD">
        <w:rPr>
          <w:sz w:val="28"/>
          <w:szCs w:val="28"/>
        </w:rPr>
        <w:t>Аналіз вітчизняної історіографії соціально-економічного розвитку міст Гетьманщини у другій половині  XVII ст. зумовлений новими завданнями сучасної історичної науки. Зокрема це стосується питань, які не отримали відповідного розкриття або були витлумачені хибно. Необхідно наголосити на доцільності додаткових напрямків пошуків та обґрунтувати перспективи розвитку теми.</w:t>
      </w:r>
    </w:p>
    <w:p w:rsidR="005F2021" w:rsidRPr="00980FAD" w:rsidRDefault="005F2021" w:rsidP="004F6185">
      <w:pPr>
        <w:spacing w:line="360" w:lineRule="auto"/>
        <w:ind w:firstLine="709"/>
        <w:jc w:val="both"/>
        <w:rPr>
          <w:sz w:val="28"/>
          <w:szCs w:val="28"/>
        </w:rPr>
      </w:pPr>
      <w:r w:rsidRPr="00980FAD">
        <w:rPr>
          <w:sz w:val="28"/>
          <w:szCs w:val="28"/>
        </w:rPr>
        <w:t>Одним з яскравих представників школи позитивізму, серед дослідників історії українських міст ранньомодерної доби, був Володимир Антонович (1834 — 1908). Незважаючи на те, що він основну увагу приділяв соціально-економічній історії Правобережної України, цінність його праць полягає у глибокому аналізі даної проблематики. Антонович висловлював думку, що однією з головних причин занепаду ремесла і торгівлі були обмеження, накладені цеховими регламентаціями, які перешкоджали вільній конкуренції. Піднімав питання, пов'язані з повинностями міщан та управлінням містами, а також применшував пріоритети магдебурзького права для українських міст, розглядав це як просту заміну попереднім вічовим свободам самоврядуванням під власницьким керуванням</w:t>
      </w:r>
      <w:r w:rsidRPr="00980FAD">
        <w:rPr>
          <w:rStyle w:val="FootnoteReference"/>
          <w:sz w:val="28"/>
          <w:szCs w:val="28"/>
        </w:rPr>
        <w:footnoteReference w:id="1"/>
      </w:r>
      <w:r w:rsidRPr="00980FAD">
        <w:rPr>
          <w:sz w:val="28"/>
          <w:szCs w:val="28"/>
        </w:rPr>
        <w:t>.</w:t>
      </w:r>
    </w:p>
    <w:p w:rsidR="005F2021" w:rsidRPr="00980FAD" w:rsidRDefault="005F2021" w:rsidP="004F6185">
      <w:pPr>
        <w:spacing w:line="360" w:lineRule="auto"/>
        <w:ind w:firstLine="709"/>
        <w:jc w:val="both"/>
        <w:rPr>
          <w:sz w:val="28"/>
          <w:szCs w:val="28"/>
        </w:rPr>
      </w:pPr>
      <w:r w:rsidRPr="00980FAD">
        <w:rPr>
          <w:sz w:val="28"/>
          <w:szCs w:val="28"/>
        </w:rPr>
        <w:t>В радянську добу найбільш продуктивним у дослідженні економічної історії Української гетьманської держави виявився професор Київського університету, який з 1944 р. перебував в еміграції, професор Українського Вільного Університету у Празі та Мюнхені Олександр Оглоблин (1899–1992)</w:t>
      </w:r>
      <w:r w:rsidRPr="00980FAD">
        <w:rPr>
          <w:i/>
          <w:sz w:val="28"/>
          <w:szCs w:val="28"/>
        </w:rPr>
        <w:t xml:space="preserve">. </w:t>
      </w:r>
      <w:r w:rsidRPr="00980FAD">
        <w:rPr>
          <w:sz w:val="28"/>
          <w:szCs w:val="28"/>
        </w:rPr>
        <w:t>До найбільш важливих опублікованих наукових праць відносяться «Нариси історії української фабрики. Мануфактура в Гетьманщині» та «Нариси історії української фабрики. Передкапіталістична фабрика»</w:t>
      </w:r>
      <w:r w:rsidRPr="00980FAD">
        <w:rPr>
          <w:sz w:val="28"/>
          <w:szCs w:val="28"/>
          <w:vertAlign w:val="superscript"/>
        </w:rPr>
        <w:footnoteReference w:id="2"/>
      </w:r>
      <w:r w:rsidRPr="00980FAD">
        <w:rPr>
          <w:sz w:val="28"/>
          <w:szCs w:val="28"/>
        </w:rPr>
        <w:t>.</w:t>
      </w:r>
    </w:p>
    <w:p w:rsidR="005F2021" w:rsidRPr="00980FAD" w:rsidRDefault="005F2021" w:rsidP="004F6185">
      <w:pPr>
        <w:spacing w:line="360" w:lineRule="auto"/>
        <w:ind w:firstLine="709"/>
        <w:jc w:val="both"/>
        <w:rPr>
          <w:sz w:val="28"/>
          <w:szCs w:val="28"/>
        </w:rPr>
      </w:pPr>
      <w:r w:rsidRPr="00980FAD">
        <w:rPr>
          <w:sz w:val="28"/>
          <w:szCs w:val="28"/>
        </w:rPr>
        <w:t>Одночасно плідно працював над проблематикою харківський професор Дмитро Багалій</w:t>
      </w:r>
      <w:r w:rsidRPr="00980FAD">
        <w:t xml:space="preserve"> </w:t>
      </w:r>
      <w:r w:rsidRPr="00980FAD">
        <w:rPr>
          <w:sz w:val="28"/>
          <w:szCs w:val="28"/>
        </w:rPr>
        <w:t>(1857-1932). Однією з ключових його праць був «Нарис історії України на соціально-економічному ґрунті». Його учень, випускник Харківського університету професор Володимир Барвінський (1885 - 1940) досліджував історію промисловості Лівобережної України та питання пов’язані з державними фінансами Гетьманщини у працях «Замітки до історії мануфактури в Лівобережній України XVIII ст.» та «До питання про індукту та евекту в Гетьманщині»</w:t>
      </w:r>
      <w:r w:rsidRPr="00980FAD">
        <w:rPr>
          <w:sz w:val="28"/>
          <w:szCs w:val="28"/>
          <w:vertAlign w:val="superscript"/>
        </w:rPr>
        <w:footnoteReference w:id="3"/>
      </w:r>
      <w:r w:rsidRPr="00980FAD">
        <w:rPr>
          <w:sz w:val="28"/>
          <w:szCs w:val="28"/>
        </w:rPr>
        <w:t>.</w:t>
      </w:r>
    </w:p>
    <w:p w:rsidR="005F2021" w:rsidRPr="00980FAD" w:rsidRDefault="005F2021" w:rsidP="004F6185">
      <w:pPr>
        <w:spacing w:line="360" w:lineRule="auto"/>
        <w:ind w:firstLine="709"/>
        <w:jc w:val="both"/>
        <w:rPr>
          <w:sz w:val="28"/>
          <w:szCs w:val="28"/>
        </w:rPr>
      </w:pPr>
      <w:r w:rsidRPr="00980FAD">
        <w:rPr>
          <w:sz w:val="28"/>
          <w:szCs w:val="28"/>
        </w:rPr>
        <w:t>Професор Одеського університету Михайло Слабченко (1882–1952) з початку 1922 року опублікував серії монографій, які були хронологічно й тематично пов’язані між собою під загальною назвою «Організація господарства України від Хмельниччини до світової війни». Ця серія принесла йому наукову славу, і за неї йому було присуджено ступінь доктора наук</w:t>
      </w:r>
      <w:r w:rsidRPr="00980FAD">
        <w:rPr>
          <w:sz w:val="28"/>
          <w:szCs w:val="28"/>
          <w:vertAlign w:val="superscript"/>
        </w:rPr>
        <w:footnoteReference w:id="4"/>
      </w:r>
      <w:r w:rsidRPr="00980FAD">
        <w:rPr>
          <w:sz w:val="28"/>
          <w:szCs w:val="28"/>
        </w:rPr>
        <w:t xml:space="preserve">. Зокрема, у другому томі  досліджувався вплив Хмельниччини на розвиток промисловості, соціальний склад промисловців, </w:t>
      </w:r>
      <w:bookmarkStart w:id="0" w:name="_Hlk165911733"/>
      <w:r w:rsidRPr="00980FAD">
        <w:rPr>
          <w:sz w:val="28"/>
          <w:szCs w:val="28"/>
        </w:rPr>
        <w:t xml:space="preserve">структура української промисловості, її зв’язок з ринком, </w:t>
      </w:r>
      <w:bookmarkStart w:id="1" w:name="_Hlk165911649"/>
      <w:r w:rsidRPr="00980FAD">
        <w:rPr>
          <w:sz w:val="28"/>
          <w:szCs w:val="28"/>
        </w:rPr>
        <w:t>еволюція цехів</w:t>
      </w:r>
      <w:bookmarkEnd w:id="0"/>
      <w:r w:rsidRPr="00980FAD">
        <w:rPr>
          <w:sz w:val="28"/>
          <w:szCs w:val="28"/>
        </w:rPr>
        <w:t xml:space="preserve">, виникнення мануфактур </w:t>
      </w:r>
      <w:bookmarkEnd w:id="1"/>
      <w:r w:rsidRPr="00980FAD">
        <w:rPr>
          <w:sz w:val="28"/>
          <w:szCs w:val="28"/>
        </w:rPr>
        <w:t>(їх кількість, структура, правове становище). Детально висвітлено соціальні аспекти зростання української промисловості, зокрема, склад найманих робітників, умови роботи та  форма оплати. При цьому автор наголошує на питаннях вітчизняних цехів та організації передмануфактурних і мануфактурних виробництв. Багато уваги приділено характеристиці міст, стану міської торгівлі, цехового, кустарного та ремісничого виробництва, а також виникненню і розвитку купецького капіталу.</w:t>
      </w:r>
    </w:p>
    <w:p w:rsidR="005F2021" w:rsidRPr="00980FAD" w:rsidRDefault="005F2021" w:rsidP="004F6185">
      <w:pPr>
        <w:spacing w:line="360" w:lineRule="auto"/>
        <w:ind w:firstLine="709"/>
        <w:jc w:val="both"/>
        <w:rPr>
          <w:sz w:val="28"/>
          <w:szCs w:val="28"/>
        </w:rPr>
      </w:pPr>
      <w:r w:rsidRPr="00980FAD">
        <w:rPr>
          <w:sz w:val="28"/>
          <w:szCs w:val="28"/>
        </w:rPr>
        <w:t xml:space="preserve"> Серед інших дослідників соціально - економічної історії  гетьманської держави слід відзначити Анатолія Єршова (1897-1938). Особливо цікавими серед його історико-економічних праць є нариси, що стосуються історії цехів, грошового обігу та формування цін на Лівобережній Україні в XVII-XVIII століттях</w:t>
      </w:r>
      <w:r w:rsidRPr="00980FAD">
        <w:rPr>
          <w:sz w:val="28"/>
          <w:szCs w:val="28"/>
          <w:vertAlign w:val="superscript"/>
        </w:rPr>
        <w:footnoteReference w:id="5"/>
      </w:r>
      <w:r w:rsidRPr="00980FAD">
        <w:rPr>
          <w:sz w:val="28"/>
          <w:szCs w:val="28"/>
        </w:rPr>
        <w:t>.</w:t>
      </w:r>
    </w:p>
    <w:p w:rsidR="005F2021" w:rsidRPr="00980FAD" w:rsidRDefault="005F2021" w:rsidP="004F6185">
      <w:pPr>
        <w:spacing w:line="360" w:lineRule="auto"/>
        <w:ind w:firstLine="709"/>
        <w:jc w:val="both"/>
        <w:rPr>
          <w:sz w:val="28"/>
          <w:szCs w:val="28"/>
        </w:rPr>
      </w:pPr>
      <w:r w:rsidRPr="00980FAD">
        <w:rPr>
          <w:sz w:val="28"/>
          <w:szCs w:val="28"/>
        </w:rPr>
        <w:t xml:space="preserve">В радянській історіографії означеного питання чільне місце належить монографії Олени Компан (1916-1986). Автор звертає окрему увагу на технічний прогрес, який удосконалює суспільний поділ праці, призводить до глибшого виокремлення ремісничих спеціальностей і зростання  ремісничих майстерень і промислів. </w:t>
      </w:r>
      <w:bookmarkStart w:id="2" w:name="_Hlk165908505"/>
      <w:r w:rsidRPr="00980FAD">
        <w:rPr>
          <w:sz w:val="28"/>
          <w:szCs w:val="28"/>
        </w:rPr>
        <w:t>Компан розкриває спільні тенденції економічного розвитку міст багатьох регіонів України, а також доводить існування  ринкових відносин як у ремісничих майстернях, так і в промислах</w:t>
      </w:r>
      <w:bookmarkEnd w:id="2"/>
      <w:r w:rsidRPr="00980FAD">
        <w:rPr>
          <w:rStyle w:val="FootnoteReference"/>
          <w:sz w:val="28"/>
          <w:szCs w:val="28"/>
        </w:rPr>
        <w:footnoteReference w:id="6"/>
      </w:r>
      <w:r w:rsidRPr="00980FAD">
        <w:rPr>
          <w:sz w:val="28"/>
          <w:szCs w:val="28"/>
        </w:rPr>
        <w:t>.</w:t>
      </w:r>
    </w:p>
    <w:p w:rsidR="005F2021" w:rsidRPr="00980FAD" w:rsidRDefault="005F2021" w:rsidP="004F6185">
      <w:pPr>
        <w:spacing w:line="360" w:lineRule="auto"/>
        <w:ind w:firstLine="709"/>
        <w:jc w:val="both"/>
        <w:rPr>
          <w:sz w:val="28"/>
          <w:szCs w:val="28"/>
        </w:rPr>
      </w:pPr>
      <w:r w:rsidRPr="00980FAD">
        <w:rPr>
          <w:sz w:val="28"/>
          <w:szCs w:val="28"/>
        </w:rPr>
        <w:t xml:space="preserve">Варто зазначити праці присвячені проблемам урбаністики </w:t>
      </w:r>
      <w:bookmarkStart w:id="3" w:name="_Hlk165908683"/>
      <w:r w:rsidRPr="00980FAD">
        <w:rPr>
          <w:sz w:val="28"/>
          <w:szCs w:val="28"/>
        </w:rPr>
        <w:t xml:space="preserve">Г. К. Швидько. Детальні розвідки історіографії виявили зовсім не розглянуті питання в історії міст. </w:t>
      </w:r>
      <w:bookmarkEnd w:id="3"/>
      <w:r w:rsidRPr="00980FAD">
        <w:rPr>
          <w:sz w:val="28"/>
          <w:szCs w:val="28"/>
        </w:rPr>
        <w:t>Предмет досліджень –  спектр питань пов’язаних з організацією міського самоуправління Гетьманщини,  соціально-економічної</w:t>
      </w:r>
      <w:r>
        <w:rPr>
          <w:sz w:val="28"/>
          <w:szCs w:val="28"/>
        </w:rPr>
        <w:t xml:space="preserve"> </w:t>
      </w:r>
      <w:r w:rsidRPr="00980FAD">
        <w:rPr>
          <w:sz w:val="28"/>
          <w:szCs w:val="28"/>
        </w:rPr>
        <w:t>історії міст Лівобережної України другої половини ХVII - XVIII століть</w:t>
      </w:r>
      <w:r w:rsidRPr="00980FAD">
        <w:rPr>
          <w:sz w:val="28"/>
          <w:szCs w:val="28"/>
          <w:vertAlign w:val="superscript"/>
        </w:rPr>
        <w:footnoteReference w:id="7"/>
      </w:r>
      <w:r w:rsidRPr="00980FAD">
        <w:rPr>
          <w:sz w:val="28"/>
          <w:szCs w:val="28"/>
        </w:rPr>
        <w:t>. Ввела в науковий обіг багато нових економіко-статистичних джерел</w:t>
      </w:r>
      <w:r w:rsidRPr="00980FAD">
        <w:rPr>
          <w:rStyle w:val="FootnoteReference"/>
          <w:sz w:val="28"/>
          <w:szCs w:val="28"/>
        </w:rPr>
        <w:footnoteReference w:id="8"/>
      </w:r>
      <w:r w:rsidRPr="00980FAD">
        <w:rPr>
          <w:sz w:val="28"/>
          <w:szCs w:val="28"/>
        </w:rPr>
        <w:t>.</w:t>
      </w:r>
    </w:p>
    <w:p w:rsidR="005F2021" w:rsidRPr="00980FAD" w:rsidRDefault="005F2021" w:rsidP="004F6185">
      <w:pPr>
        <w:spacing w:line="360" w:lineRule="auto"/>
        <w:ind w:firstLine="709"/>
        <w:jc w:val="both"/>
        <w:rPr>
          <w:sz w:val="28"/>
          <w:szCs w:val="28"/>
        </w:rPr>
      </w:pPr>
      <w:r w:rsidRPr="00980FAD">
        <w:rPr>
          <w:sz w:val="28"/>
          <w:szCs w:val="28"/>
        </w:rPr>
        <w:t>Заслуговує на увагу праця Володимира Борисенка «Соціально-економічний розвиток Лівобережної України в другій половині ХVII ст.»</w:t>
      </w:r>
      <w:r w:rsidRPr="00980FAD">
        <w:rPr>
          <w:sz w:val="28"/>
          <w:szCs w:val="28"/>
          <w:vertAlign w:val="superscript"/>
        </w:rPr>
        <w:footnoteReference w:id="9"/>
      </w:r>
      <w:r w:rsidRPr="00980FAD">
        <w:rPr>
          <w:sz w:val="28"/>
          <w:szCs w:val="28"/>
        </w:rPr>
        <w:t>. У монографії досліджуються соціально-економічні процеси на Лівобережній Гетьманщині після Переяславської ради 1654 р.</w:t>
      </w:r>
    </w:p>
    <w:p w:rsidR="005F2021" w:rsidRPr="00980FAD" w:rsidRDefault="005F2021" w:rsidP="004F6185">
      <w:pPr>
        <w:spacing w:line="360" w:lineRule="auto"/>
        <w:ind w:firstLine="709"/>
        <w:jc w:val="both"/>
        <w:rPr>
          <w:sz w:val="28"/>
          <w:szCs w:val="28"/>
        </w:rPr>
      </w:pPr>
      <w:r w:rsidRPr="00980FAD">
        <w:rPr>
          <w:sz w:val="28"/>
          <w:szCs w:val="28"/>
        </w:rPr>
        <w:t>Варто відмітити, що більшість праць які вийшли в радянський період, мають значну ідеологічну упередженість, незмінним наративом було наголосити на історичній "необхідності возз'єднання братських народів", при тому вони містили іноді багато фактологічного та статистичного матеріалу.</w:t>
      </w:r>
    </w:p>
    <w:p w:rsidR="005F2021" w:rsidRPr="00EA47F6" w:rsidRDefault="005F2021" w:rsidP="00766293">
      <w:pPr>
        <w:spacing w:line="360" w:lineRule="auto"/>
        <w:ind w:firstLine="709"/>
        <w:jc w:val="both"/>
        <w:rPr>
          <w:sz w:val="28"/>
          <w:szCs w:val="28"/>
        </w:rPr>
      </w:pPr>
      <w:r w:rsidRPr="00980FAD">
        <w:rPr>
          <w:sz w:val="28"/>
          <w:szCs w:val="28"/>
        </w:rPr>
        <w:t>Дослідження, які вийшли вже в незалежній Україні, пов’язані з темою роботи: дослідника історії України XVII-XIX ст., О. І. Гуржія</w:t>
      </w:r>
      <w:r w:rsidRPr="00980FAD">
        <w:rPr>
          <w:sz w:val="28"/>
          <w:szCs w:val="28"/>
          <w:vertAlign w:val="superscript"/>
        </w:rPr>
        <w:footnoteReference w:id="10"/>
      </w:r>
      <w:r w:rsidRPr="00980FAD">
        <w:rPr>
          <w:sz w:val="28"/>
          <w:szCs w:val="28"/>
        </w:rPr>
        <w:t>, історика, фахівця з  середньовічної та ранньомодерної історії України Горобця В.М</w:t>
      </w:r>
      <w:r w:rsidRPr="00980FAD">
        <w:rPr>
          <w:sz w:val="28"/>
          <w:szCs w:val="28"/>
          <w:vertAlign w:val="superscript"/>
        </w:rPr>
        <w:footnoteReference w:id="11"/>
      </w:r>
      <w:r w:rsidRPr="00980FAD">
        <w:rPr>
          <w:sz w:val="28"/>
          <w:szCs w:val="28"/>
        </w:rPr>
        <w:t>. Багато цікавих  досліджень проводить та публікує Ю. А. Міцик</w:t>
      </w:r>
      <w:r w:rsidRPr="00980FAD">
        <w:rPr>
          <w:rStyle w:val="FootnoteReference"/>
          <w:sz w:val="28"/>
          <w:szCs w:val="28"/>
        </w:rPr>
        <w:footnoteReference w:id="12"/>
      </w:r>
      <w:r w:rsidRPr="00980FAD">
        <w:rPr>
          <w:sz w:val="28"/>
          <w:szCs w:val="28"/>
        </w:rPr>
        <w:t>.</w:t>
      </w:r>
      <w:r w:rsidRPr="00EA47F6">
        <w:rPr>
          <w:sz w:val="28"/>
          <w:szCs w:val="28"/>
        </w:rPr>
        <w:t xml:space="preserve"> </w:t>
      </w:r>
    </w:p>
    <w:p w:rsidR="005F2021" w:rsidRPr="00A11F87" w:rsidRDefault="005F2021" w:rsidP="001C2317">
      <w:pPr>
        <w:spacing w:line="360" w:lineRule="auto"/>
        <w:ind w:firstLine="709"/>
        <w:jc w:val="both"/>
        <w:rPr>
          <w:color w:val="000000"/>
          <w:sz w:val="28"/>
          <w:szCs w:val="28"/>
        </w:rPr>
      </w:pPr>
      <w:r w:rsidRPr="00F446D6">
        <w:rPr>
          <w:color w:val="000000"/>
          <w:sz w:val="28"/>
          <w:szCs w:val="28"/>
        </w:rPr>
        <w:t>Сучасні українські історики В.А. Смолій та В.С. Степанков в одному з розділів своєї праці «Українська національна революція 1648-1676 рр.», а саме «Головні ознаки політичного і соціально-економічного життя козацької України кінця 50-х - середини 70-х рр. XVII ст.» наголошують на тому, що під час революційних подій постала нова форма соціально-економічних відносин, котра, насамперед, полягала у встановленні нового характеру козацького господарства</w:t>
      </w:r>
      <w:r w:rsidRPr="00F446D6">
        <w:rPr>
          <w:rStyle w:val="FootnoteReference"/>
          <w:color w:val="000000"/>
          <w:sz w:val="28"/>
          <w:szCs w:val="28"/>
        </w:rPr>
        <w:footnoteReference w:id="13"/>
      </w:r>
      <w:r w:rsidRPr="00F446D6">
        <w:rPr>
          <w:color w:val="000000"/>
          <w:sz w:val="28"/>
          <w:szCs w:val="28"/>
        </w:rPr>
        <w:t>.</w:t>
      </w:r>
      <w:r w:rsidRPr="00766293">
        <w:t xml:space="preserve"> </w:t>
      </w:r>
      <w:r w:rsidRPr="00A11F87">
        <w:rPr>
          <w:color w:val="000000"/>
          <w:sz w:val="28"/>
          <w:szCs w:val="28"/>
        </w:rPr>
        <w:t>Цікаві розвідки над терміном «Руїна» та його коректністю взагалі, провів історик Чухліб Т.В. Оцінюючи працю В.А. Смолія та В.С. Степанкова, він зазначив: «у своїй книзі про національну революцію в Україні, поряд з негативними, відзначають і позитивні наслідки тогочасних подій. Зокрема, вони говорять про: 1) створення</w:t>
      </w:r>
      <w:r w:rsidRPr="00A11F87">
        <w:rPr>
          <w:color w:val="000000"/>
          <w:sz w:val="28"/>
          <w:szCs w:val="28"/>
          <w:lang w:val="ru-RU"/>
        </w:rPr>
        <w:t xml:space="preserve"> </w:t>
      </w:r>
      <w:r w:rsidRPr="00A11F87">
        <w:rPr>
          <w:color w:val="000000"/>
          <w:sz w:val="28"/>
          <w:szCs w:val="28"/>
        </w:rPr>
        <w:t>національної держави, частина якої у формі Лівобережного гетьманства</w:t>
      </w:r>
      <w:r w:rsidRPr="00A11F87">
        <w:rPr>
          <w:color w:val="000000"/>
          <w:sz w:val="28"/>
          <w:szCs w:val="28"/>
          <w:lang w:val="ru-RU"/>
        </w:rPr>
        <w:t xml:space="preserve"> </w:t>
      </w:r>
      <w:r w:rsidRPr="00A11F87">
        <w:rPr>
          <w:color w:val="000000"/>
          <w:sz w:val="28"/>
          <w:szCs w:val="28"/>
        </w:rPr>
        <w:t>проіснувала на правах автономії у складі Російської імперії до початку</w:t>
      </w:r>
      <w:r w:rsidRPr="00A11F87">
        <w:rPr>
          <w:color w:val="000000"/>
          <w:sz w:val="28"/>
          <w:szCs w:val="28"/>
          <w:lang w:val="ru-RU"/>
        </w:rPr>
        <w:t xml:space="preserve"> </w:t>
      </w:r>
      <w:r w:rsidRPr="00A11F87">
        <w:rPr>
          <w:color w:val="000000"/>
          <w:sz w:val="28"/>
          <w:szCs w:val="28"/>
        </w:rPr>
        <w:t>80-х рр. ХVІІІ ст.; 2) появу національної державної ідеї; 3) формування нової політичної еліти; 4) розвиток національної самосвідомості, зокрема ідеології елітарного націоналізму; 5) закріплення за витвореною державою назви "Україна" й започаткування зміни назви "руський народ" на означення "український народ"; 6) що протягом тривалого часу після завершення революції 1648-1676 рр. козаки, селяни й міщани Лівобережної України користувалися плодами її соціально-економічних завоювань; 7) розвиток освіти, мови, літератури, літописання, усної народної творчості тощо»</w:t>
      </w:r>
      <w:r w:rsidRPr="00A11F87">
        <w:rPr>
          <w:rStyle w:val="FootnoteReference"/>
          <w:color w:val="000000"/>
          <w:sz w:val="28"/>
          <w:szCs w:val="28"/>
        </w:rPr>
        <w:footnoteReference w:id="14"/>
      </w:r>
      <w:r w:rsidRPr="00A11F87">
        <w:rPr>
          <w:color w:val="000000"/>
          <w:sz w:val="28"/>
          <w:szCs w:val="28"/>
        </w:rPr>
        <w:t xml:space="preserve">. </w:t>
      </w:r>
    </w:p>
    <w:p w:rsidR="005F2021" w:rsidRDefault="005F2021" w:rsidP="004F6185">
      <w:pPr>
        <w:spacing w:line="360" w:lineRule="auto"/>
        <w:ind w:firstLine="709"/>
        <w:jc w:val="both"/>
        <w:rPr>
          <w:sz w:val="28"/>
          <w:szCs w:val="28"/>
        </w:rPr>
      </w:pPr>
      <w:r w:rsidRPr="00980FAD">
        <w:rPr>
          <w:sz w:val="28"/>
          <w:szCs w:val="28"/>
        </w:rPr>
        <w:t>Останні роки з’явились розвідки на тему розвитку господарства Гетьманщини С. Щербини</w:t>
      </w:r>
      <w:r w:rsidRPr="00980FAD">
        <w:rPr>
          <w:sz w:val="28"/>
          <w:szCs w:val="28"/>
          <w:vertAlign w:val="superscript"/>
        </w:rPr>
        <w:footnoteReference w:id="15"/>
      </w:r>
      <w:r w:rsidRPr="00980FAD">
        <w:rPr>
          <w:sz w:val="28"/>
          <w:szCs w:val="28"/>
        </w:rPr>
        <w:t>, В. Панашенко</w:t>
      </w:r>
      <w:r w:rsidRPr="00980FAD">
        <w:rPr>
          <w:sz w:val="28"/>
          <w:szCs w:val="28"/>
          <w:vertAlign w:val="superscript"/>
        </w:rPr>
        <w:footnoteReference w:id="16"/>
      </w:r>
      <w:r w:rsidRPr="00980FAD">
        <w:rPr>
          <w:sz w:val="28"/>
          <w:szCs w:val="28"/>
        </w:rPr>
        <w:t>, В. Шерстюк</w:t>
      </w:r>
      <w:r w:rsidRPr="00980FAD">
        <w:rPr>
          <w:sz w:val="28"/>
          <w:szCs w:val="28"/>
          <w:vertAlign w:val="superscript"/>
        </w:rPr>
        <w:footnoteReference w:id="17"/>
      </w:r>
      <w:r w:rsidRPr="00980FAD">
        <w:rPr>
          <w:sz w:val="28"/>
          <w:szCs w:val="28"/>
        </w:rPr>
        <w:t>, Р. Крапивного</w:t>
      </w:r>
      <w:r w:rsidRPr="00980FAD">
        <w:rPr>
          <w:sz w:val="28"/>
          <w:szCs w:val="28"/>
          <w:vertAlign w:val="superscript"/>
        </w:rPr>
        <w:footnoteReference w:id="18"/>
      </w:r>
      <w:r w:rsidRPr="00980FAD">
        <w:rPr>
          <w:sz w:val="28"/>
          <w:szCs w:val="28"/>
        </w:rPr>
        <w:t>, інших.</w:t>
      </w:r>
    </w:p>
    <w:p w:rsidR="005F2021" w:rsidRPr="000C2CF8" w:rsidRDefault="005F2021" w:rsidP="004F6185">
      <w:pPr>
        <w:spacing w:line="360" w:lineRule="auto"/>
        <w:ind w:firstLine="709"/>
        <w:jc w:val="both"/>
        <w:rPr>
          <w:color w:val="000000"/>
          <w:sz w:val="28"/>
          <w:szCs w:val="28"/>
        </w:rPr>
      </w:pPr>
      <w:r w:rsidRPr="000C2CF8">
        <w:rPr>
          <w:color w:val="000000"/>
          <w:sz w:val="28"/>
          <w:szCs w:val="28"/>
        </w:rPr>
        <w:t>Загалом термінологія, якою доволі часто оперують  українські та іноземні дослідники, демонструє чималу інерційність інтерпретацій та точок зору, сталих підходів. Традиційні способи трактування історії Гетьманщини гальмують осучаснення понятійного апарату, що ускладнює процес оновлення термінологічного ряду. Насамперед це спостерігається серед традиціоналістських російських істориків, які прагнуть утримати в історіографії концепції, що містять руськоцентричний погляд на історію української держави як в цілому так і ранньомодернового періоду зокрема.</w:t>
      </w:r>
    </w:p>
    <w:p w:rsidR="005F2021" w:rsidRPr="00980FAD" w:rsidRDefault="005F2021" w:rsidP="004F6185">
      <w:pPr>
        <w:spacing w:line="360" w:lineRule="auto"/>
        <w:ind w:firstLine="709"/>
        <w:jc w:val="both"/>
        <w:rPr>
          <w:sz w:val="28"/>
          <w:szCs w:val="28"/>
        </w:rPr>
      </w:pPr>
      <w:r w:rsidRPr="00980FAD">
        <w:rPr>
          <w:sz w:val="28"/>
          <w:szCs w:val="28"/>
        </w:rPr>
        <w:t xml:space="preserve"> Отже, наявність низки наукових праць, присвячених соціально - економічній історії  міст Гетьманщини, не виключає потреби подальшого дослідження даної теми через комплексні та системні підходи.</w:t>
      </w:r>
    </w:p>
    <w:p w:rsidR="005F2021" w:rsidRPr="00980FAD" w:rsidRDefault="005F2021" w:rsidP="001A55D0">
      <w:pPr>
        <w:spacing w:line="360" w:lineRule="auto"/>
        <w:ind w:firstLine="709"/>
        <w:rPr>
          <w:sz w:val="28"/>
          <w:szCs w:val="28"/>
        </w:rPr>
      </w:pPr>
    </w:p>
    <w:p w:rsidR="005F2021" w:rsidRPr="00980FAD" w:rsidRDefault="005F2021" w:rsidP="008048D5">
      <w:pPr>
        <w:spacing w:line="360" w:lineRule="auto"/>
        <w:ind w:firstLine="709"/>
        <w:jc w:val="center"/>
        <w:rPr>
          <w:b/>
          <w:sz w:val="28"/>
          <w:szCs w:val="28"/>
        </w:rPr>
      </w:pPr>
      <w:r w:rsidRPr="00980FAD">
        <w:rPr>
          <w:b/>
          <w:sz w:val="28"/>
          <w:szCs w:val="28"/>
        </w:rPr>
        <w:t xml:space="preserve">1.2 </w:t>
      </w:r>
      <w:r w:rsidRPr="00980FAD">
        <w:rPr>
          <w:b/>
          <w:sz w:val="28"/>
          <w:szCs w:val="28"/>
        </w:rPr>
        <w:tab/>
        <w:t>Джерельна база</w:t>
      </w:r>
    </w:p>
    <w:p w:rsidR="005F2021" w:rsidRPr="00980FAD" w:rsidRDefault="005F2021" w:rsidP="001A55D0">
      <w:pPr>
        <w:spacing w:line="360" w:lineRule="auto"/>
        <w:ind w:firstLine="709"/>
        <w:rPr>
          <w:sz w:val="28"/>
          <w:szCs w:val="28"/>
        </w:rPr>
      </w:pPr>
    </w:p>
    <w:p w:rsidR="005F2021" w:rsidRPr="00980FAD" w:rsidRDefault="005F2021" w:rsidP="004F6185">
      <w:pPr>
        <w:spacing w:line="360" w:lineRule="auto"/>
        <w:ind w:firstLine="709"/>
        <w:jc w:val="both"/>
        <w:rPr>
          <w:sz w:val="28"/>
          <w:szCs w:val="28"/>
        </w:rPr>
      </w:pPr>
      <w:bookmarkStart w:id="5" w:name="_Hlk165917329"/>
      <w:r w:rsidRPr="00980FAD">
        <w:rPr>
          <w:sz w:val="28"/>
          <w:szCs w:val="28"/>
        </w:rPr>
        <w:t xml:space="preserve">Джерельна база </w:t>
      </w:r>
      <w:bookmarkEnd w:id="5"/>
      <w:r w:rsidRPr="00980FAD">
        <w:rPr>
          <w:sz w:val="28"/>
          <w:szCs w:val="28"/>
        </w:rPr>
        <w:t xml:space="preserve">для дослідження Гетьманщини має великі прогалини, оскільки багато матеріалів не зберіглося до наших днів. Водночас певний виняток мають документи, що утворилися внаслідок функціонування органів влади, які є ключовим джерелом для дослідження економічного розвитку міст другої половини XVII ст. Основними джерелами є письмові, </w:t>
      </w:r>
      <w:bookmarkStart w:id="6" w:name="_Hlk165917656"/>
      <w:r w:rsidRPr="00980FAD">
        <w:rPr>
          <w:sz w:val="28"/>
          <w:szCs w:val="28"/>
        </w:rPr>
        <w:t>які можна поділити на два типи – актові (документальні) та наративні (розповідні).</w:t>
      </w:r>
    </w:p>
    <w:bookmarkEnd w:id="6"/>
    <w:p w:rsidR="005F2021" w:rsidRPr="00980FAD" w:rsidRDefault="005F2021" w:rsidP="004F6185">
      <w:pPr>
        <w:spacing w:line="360" w:lineRule="auto"/>
        <w:ind w:firstLine="709"/>
        <w:jc w:val="both"/>
        <w:rPr>
          <w:sz w:val="28"/>
          <w:szCs w:val="28"/>
        </w:rPr>
      </w:pPr>
      <w:r w:rsidRPr="00980FAD">
        <w:rPr>
          <w:sz w:val="28"/>
          <w:szCs w:val="28"/>
        </w:rPr>
        <w:t>Серед опублікованих актових джерел важливе значення мають універсали українських гетьманів, матеріали полкової і Головної військової канцелярії, магістратських і ратушних урядів. Суттєвим доповненням є цехові книги, різноманітні привілеї, документи статистичного або фіскального характеру, метричні книги, судові справи та інші. Цікаві свідчення містяться в статистичних джерелах, зокрема, переписних книгах всіх полків Гетьманщини 1666 року щодо складу міського населення, їхні заняття, землеволодіння, розвиток ремесел, промислів та торгівлі</w:t>
      </w:r>
      <w:r>
        <w:rPr>
          <w:rStyle w:val="FootnoteReference"/>
          <w:sz w:val="28"/>
          <w:szCs w:val="28"/>
        </w:rPr>
        <w:footnoteReference w:id="19"/>
      </w:r>
      <w:r w:rsidRPr="00980FAD">
        <w:rPr>
          <w:sz w:val="28"/>
          <w:szCs w:val="28"/>
        </w:rPr>
        <w:t>.</w:t>
      </w:r>
    </w:p>
    <w:p w:rsidR="005F2021" w:rsidRPr="00980FAD" w:rsidRDefault="005F2021" w:rsidP="004F6185">
      <w:pPr>
        <w:spacing w:line="360" w:lineRule="auto"/>
        <w:ind w:firstLine="709"/>
        <w:jc w:val="both"/>
        <w:rPr>
          <w:sz w:val="28"/>
          <w:szCs w:val="28"/>
        </w:rPr>
      </w:pPr>
      <w:r w:rsidRPr="00980FAD">
        <w:rPr>
          <w:sz w:val="28"/>
          <w:szCs w:val="28"/>
        </w:rPr>
        <w:t>Наративні опубліковані джерела представлені, насамперед, літописами, а саме так званими козацько-старшинськими літописами Самовидця</w:t>
      </w:r>
      <w:r w:rsidRPr="00980FAD">
        <w:rPr>
          <w:sz w:val="28"/>
          <w:szCs w:val="28"/>
          <w:vertAlign w:val="superscript"/>
        </w:rPr>
        <w:footnoteReference w:id="20"/>
      </w:r>
      <w:r w:rsidRPr="00980FAD">
        <w:rPr>
          <w:sz w:val="28"/>
          <w:szCs w:val="28"/>
        </w:rPr>
        <w:t>, Г. Граб’янки</w:t>
      </w:r>
      <w:r w:rsidRPr="00980FAD">
        <w:rPr>
          <w:sz w:val="28"/>
          <w:szCs w:val="28"/>
          <w:vertAlign w:val="superscript"/>
        </w:rPr>
        <w:footnoteReference w:id="21"/>
      </w:r>
      <w:r w:rsidRPr="00980FAD">
        <w:rPr>
          <w:sz w:val="28"/>
          <w:szCs w:val="28"/>
        </w:rPr>
        <w:t>, С. Величка</w:t>
      </w:r>
      <w:r w:rsidRPr="00980FAD">
        <w:rPr>
          <w:sz w:val="28"/>
          <w:szCs w:val="28"/>
          <w:vertAlign w:val="superscript"/>
        </w:rPr>
        <w:footnoteReference w:id="22"/>
      </w:r>
      <w:r w:rsidRPr="00980FAD">
        <w:rPr>
          <w:sz w:val="28"/>
          <w:szCs w:val="28"/>
        </w:rPr>
        <w:t xml:space="preserve"> та хронікою Ф. Сафоновича</w:t>
      </w:r>
      <w:r w:rsidRPr="00980FAD">
        <w:rPr>
          <w:sz w:val="28"/>
          <w:szCs w:val="28"/>
          <w:vertAlign w:val="superscript"/>
        </w:rPr>
        <w:footnoteReference w:id="23"/>
      </w:r>
      <w:r w:rsidRPr="00980FAD">
        <w:rPr>
          <w:sz w:val="28"/>
          <w:szCs w:val="28"/>
        </w:rPr>
        <w:t>, в яких, крім історичних подій, знайшли відображення економічні процеси в Гетьманщині другої половини ХVІІ ст., зокрема свідчення про товарно-грошові відносини.</w:t>
      </w:r>
    </w:p>
    <w:p w:rsidR="005F2021" w:rsidRPr="00980FAD" w:rsidRDefault="005F2021" w:rsidP="004F6185">
      <w:pPr>
        <w:spacing w:line="360" w:lineRule="auto"/>
        <w:ind w:firstLine="709"/>
        <w:jc w:val="both"/>
        <w:rPr>
          <w:sz w:val="28"/>
          <w:szCs w:val="28"/>
        </w:rPr>
      </w:pPr>
      <w:r w:rsidRPr="00980FAD">
        <w:rPr>
          <w:sz w:val="28"/>
          <w:szCs w:val="28"/>
        </w:rPr>
        <w:t>Розмаїcтий матеріал про міста Гетьманщини другої половини XVII ст. містять джерела особового походження (мемуари, спогади, щоденники, листи). Серед щоденників на чільному місці знаходиться праця Павла Алепського, який супроводжував свого батька, антіохійського патріарха Макарія, під час його мандрівок в Україну в 1654 і 1656 роках, та старанно змальовує "країну козаків".</w:t>
      </w:r>
      <w:r w:rsidRPr="00980FAD">
        <w:rPr>
          <w:sz w:val="28"/>
          <w:szCs w:val="28"/>
          <w:vertAlign w:val="superscript"/>
        </w:rPr>
        <w:footnoteReference w:id="24"/>
      </w:r>
      <w:r w:rsidRPr="00980FAD">
        <w:rPr>
          <w:sz w:val="28"/>
          <w:szCs w:val="28"/>
        </w:rPr>
        <w:t>, Евлія Челебі</w:t>
      </w:r>
      <w:r w:rsidRPr="00980FAD">
        <w:rPr>
          <w:sz w:val="28"/>
          <w:szCs w:val="28"/>
          <w:vertAlign w:val="superscript"/>
        </w:rPr>
        <w:footnoteReference w:id="25"/>
      </w:r>
      <w:r w:rsidRPr="00980FAD">
        <w:rPr>
          <w:sz w:val="28"/>
          <w:szCs w:val="28"/>
        </w:rPr>
        <w:t xml:space="preserve"> та Конрада Якоба Гільдебрандта</w:t>
      </w:r>
      <w:r w:rsidRPr="00980FAD">
        <w:rPr>
          <w:sz w:val="28"/>
          <w:szCs w:val="28"/>
          <w:vertAlign w:val="superscript"/>
        </w:rPr>
        <w:footnoteReference w:id="26"/>
      </w:r>
      <w:r w:rsidRPr="00980FAD">
        <w:rPr>
          <w:sz w:val="28"/>
          <w:szCs w:val="28"/>
        </w:rPr>
        <w:t>.</w:t>
      </w:r>
    </w:p>
    <w:p w:rsidR="005F2021" w:rsidRPr="00980FAD" w:rsidRDefault="005F2021" w:rsidP="004F6185">
      <w:pPr>
        <w:spacing w:line="360" w:lineRule="auto"/>
        <w:ind w:firstLine="709"/>
        <w:jc w:val="both"/>
        <w:rPr>
          <w:sz w:val="28"/>
          <w:szCs w:val="28"/>
        </w:rPr>
      </w:pPr>
      <w:r w:rsidRPr="00980FAD">
        <w:rPr>
          <w:sz w:val="28"/>
          <w:szCs w:val="28"/>
        </w:rPr>
        <w:t>Унікальні історичні деталі містять  нотатки  шведського і польського офіцера шотландського походження, який перебував на службі Московського царства Патріка Гордона</w:t>
      </w:r>
      <w:r w:rsidRPr="00980FAD">
        <w:rPr>
          <w:sz w:val="28"/>
          <w:szCs w:val="28"/>
          <w:vertAlign w:val="superscript"/>
        </w:rPr>
        <w:footnoteReference w:id="27"/>
      </w:r>
      <w:r w:rsidRPr="00980FAD">
        <w:rPr>
          <w:sz w:val="28"/>
          <w:szCs w:val="28"/>
        </w:rPr>
        <w:t>. Цікаві доповнення можна віднайти в листуванні українського письменника, церковного і політичного діяча другої половини XVII століття Лазаря Барановича (1620 - 1693) розглядаються різноманітні сторони буття</w:t>
      </w:r>
      <w:r w:rsidRPr="00980FAD">
        <w:rPr>
          <w:sz w:val="28"/>
          <w:szCs w:val="28"/>
          <w:vertAlign w:val="superscript"/>
        </w:rPr>
        <w:t xml:space="preserve"> </w:t>
      </w:r>
      <w:r w:rsidRPr="00980FAD">
        <w:rPr>
          <w:sz w:val="28"/>
          <w:szCs w:val="28"/>
        </w:rPr>
        <w:t>українського суспільства того часу</w:t>
      </w:r>
      <w:r w:rsidRPr="00980FAD">
        <w:rPr>
          <w:sz w:val="28"/>
          <w:szCs w:val="28"/>
          <w:vertAlign w:val="superscript"/>
        </w:rPr>
        <w:footnoteReference w:id="28"/>
      </w:r>
      <w:r w:rsidRPr="00980FAD">
        <w:rPr>
          <w:sz w:val="28"/>
          <w:szCs w:val="28"/>
        </w:rPr>
        <w:t xml:space="preserve">. </w:t>
      </w:r>
    </w:p>
    <w:p w:rsidR="005F2021" w:rsidRPr="00980FAD" w:rsidRDefault="005F2021" w:rsidP="001A55D0">
      <w:pPr>
        <w:spacing w:line="360" w:lineRule="auto"/>
        <w:ind w:firstLine="709"/>
        <w:rPr>
          <w:sz w:val="28"/>
          <w:szCs w:val="28"/>
        </w:rPr>
      </w:pPr>
    </w:p>
    <w:p w:rsidR="005F2021" w:rsidRPr="00980FAD" w:rsidRDefault="005F2021" w:rsidP="00A60D6E">
      <w:pPr>
        <w:spacing w:line="360" w:lineRule="auto"/>
        <w:jc w:val="center"/>
        <w:rPr>
          <w:b/>
          <w:sz w:val="28"/>
          <w:szCs w:val="28"/>
        </w:rPr>
      </w:pPr>
      <w:r w:rsidRPr="00980FAD">
        <w:rPr>
          <w:b/>
          <w:sz w:val="28"/>
          <w:szCs w:val="28"/>
        </w:rPr>
        <w:t>1.3 Методологія дослідження</w:t>
      </w:r>
    </w:p>
    <w:p w:rsidR="005F2021" w:rsidRPr="00980FAD" w:rsidRDefault="005F2021" w:rsidP="001A55D0">
      <w:pPr>
        <w:spacing w:line="360" w:lineRule="auto"/>
        <w:ind w:firstLine="709"/>
        <w:rPr>
          <w:sz w:val="28"/>
          <w:szCs w:val="28"/>
        </w:rPr>
      </w:pPr>
    </w:p>
    <w:p w:rsidR="005F2021" w:rsidRPr="00980FAD" w:rsidRDefault="005F2021" w:rsidP="004F6185">
      <w:pPr>
        <w:spacing w:line="360" w:lineRule="auto"/>
        <w:ind w:firstLine="709"/>
        <w:jc w:val="both"/>
        <w:rPr>
          <w:sz w:val="28"/>
          <w:szCs w:val="28"/>
        </w:rPr>
      </w:pPr>
      <w:r w:rsidRPr="00980FAD">
        <w:rPr>
          <w:sz w:val="28"/>
          <w:szCs w:val="28"/>
        </w:rPr>
        <w:t xml:space="preserve">Для досягнення поставленої мети використовувалися загальнонаукові та спеціально-історичні методи дослідження: </w:t>
      </w:r>
    </w:p>
    <w:p w:rsidR="005F2021" w:rsidRPr="00980FAD" w:rsidRDefault="005F2021" w:rsidP="004F6185">
      <w:pPr>
        <w:numPr>
          <w:ilvl w:val="0"/>
          <w:numId w:val="2"/>
        </w:numPr>
        <w:spacing w:line="360" w:lineRule="auto"/>
        <w:jc w:val="both"/>
        <w:rPr>
          <w:sz w:val="28"/>
          <w:szCs w:val="28"/>
        </w:rPr>
      </w:pPr>
      <w:r w:rsidRPr="00980FAD">
        <w:rPr>
          <w:sz w:val="28"/>
          <w:szCs w:val="28"/>
        </w:rPr>
        <w:t>порівняльно-історичний метод, цей спосіб дослідження шляхом порівняння допоміг співставити схожість і відмінність між історичними явищами, в досліджуваний період, була отримана додаткова інформація про розвиток промислів, цехів та торгівлі в досліджуваний період;</w:t>
      </w:r>
    </w:p>
    <w:p w:rsidR="005F2021" w:rsidRPr="00980FAD" w:rsidRDefault="005F2021" w:rsidP="004F6185">
      <w:pPr>
        <w:numPr>
          <w:ilvl w:val="0"/>
          <w:numId w:val="2"/>
        </w:numPr>
        <w:spacing w:line="360" w:lineRule="auto"/>
        <w:jc w:val="both"/>
        <w:rPr>
          <w:sz w:val="28"/>
          <w:szCs w:val="28"/>
        </w:rPr>
      </w:pPr>
      <w:bookmarkStart w:id="12" w:name="_Hlk165977814"/>
      <w:r w:rsidRPr="00980FAD">
        <w:rPr>
          <w:sz w:val="28"/>
          <w:szCs w:val="28"/>
        </w:rPr>
        <w:t xml:space="preserve">історико-генетичний </w:t>
      </w:r>
      <w:bookmarkEnd w:id="12"/>
      <w:r w:rsidRPr="00980FAD">
        <w:rPr>
          <w:sz w:val="28"/>
          <w:szCs w:val="28"/>
        </w:rPr>
        <w:t>– метод, завдячуючи якому досліджуються історичні явища в процесі їх розвитку. Він дозволив узагальнити дослідження конкретних фактів та явищ економічного стану Гетьманщини другої половини XVII ст.;</w:t>
      </w:r>
    </w:p>
    <w:p w:rsidR="005F2021" w:rsidRPr="00980FAD" w:rsidRDefault="005F2021" w:rsidP="004F6185">
      <w:pPr>
        <w:numPr>
          <w:ilvl w:val="0"/>
          <w:numId w:val="2"/>
        </w:numPr>
        <w:spacing w:line="360" w:lineRule="auto"/>
        <w:jc w:val="both"/>
        <w:rPr>
          <w:sz w:val="28"/>
          <w:szCs w:val="28"/>
        </w:rPr>
      </w:pPr>
      <w:bookmarkStart w:id="13" w:name="_Hlk165977841"/>
      <w:r w:rsidRPr="00980FAD">
        <w:rPr>
          <w:sz w:val="28"/>
          <w:szCs w:val="28"/>
        </w:rPr>
        <w:t xml:space="preserve">історико-системний метод </w:t>
      </w:r>
      <w:bookmarkEnd w:id="13"/>
      <w:r w:rsidRPr="00980FAD">
        <w:rPr>
          <w:sz w:val="28"/>
          <w:szCs w:val="28"/>
        </w:rPr>
        <w:t>дозволив цілісно дослідити  права і привілеї, якими були наділені різні верстви населення відносно їх майнового, соціального та економічного характеру.</w:t>
      </w:r>
    </w:p>
    <w:p w:rsidR="005F2021" w:rsidRPr="00980FAD" w:rsidRDefault="005F2021" w:rsidP="004F6185">
      <w:pPr>
        <w:spacing w:line="360" w:lineRule="auto"/>
        <w:ind w:firstLine="709"/>
        <w:jc w:val="both"/>
        <w:rPr>
          <w:sz w:val="28"/>
          <w:szCs w:val="28"/>
        </w:rPr>
      </w:pPr>
      <w:r w:rsidRPr="00980FAD">
        <w:rPr>
          <w:sz w:val="28"/>
          <w:szCs w:val="28"/>
        </w:rPr>
        <w:t xml:space="preserve">Діалектичний метод дозволив розглядати соціально-правові процеси та події в логічній послідовності. Метод системного аналізу застосовувався для аналізу зв’язків цих процесів з іншими соціальними факторами. Для детального дослідження обставин та умов формування економічних відносин був застосований метод об’єктивності, що вимагає врахування усіх джерел і їх ретельного аналізу. Також використаний формально-юридичний метод для дослідження конкретних нормативно-правових актів, що приймалися в роки існування Гетьманщини. </w:t>
      </w:r>
    </w:p>
    <w:p w:rsidR="005F2021" w:rsidRPr="00980FAD" w:rsidRDefault="005F2021" w:rsidP="004F6185">
      <w:pPr>
        <w:spacing w:line="360" w:lineRule="auto"/>
        <w:ind w:firstLine="709"/>
        <w:jc w:val="both"/>
        <w:rPr>
          <w:sz w:val="28"/>
          <w:szCs w:val="28"/>
        </w:rPr>
      </w:pPr>
      <w:r w:rsidRPr="00980FAD">
        <w:rPr>
          <w:sz w:val="28"/>
          <w:szCs w:val="28"/>
        </w:rPr>
        <w:t>В науковий оборот введено широкий спектр історіографічних праць, які охоплюють досліджуваний період та тему. Існують різні підходи до інтерпретації подій та явищ, аналіз яких має значний вплив на формування розуміння історичного контексту. Архівні джерела є надзвичайно важливим ресурсом інформації для реконструкції подій та аналізу соціально-економічних процесів. Виявлено як переваги, так і обмеження джерельної бази. Деякі джерела  недоступні або неповні, що ускладнює аналіз. Розуміння важливості історіографічних джерел та їх аналізу у сучасних дослідженнях є ключовим для розвитку науки. Дослідники використовують різні методи і підходи для критичного оцінювання та використання джерельної бази. Важливим є розвиток нових методів аналізу та інтерпретації історичних джерел. Дослідження історіографії та джерельної бази є необхідними умовами для розуміння історичних процесів та розвитку наукової парадигми.</w:t>
      </w:r>
    </w:p>
    <w:p w:rsidR="005F2021" w:rsidRDefault="005F2021" w:rsidP="0055434D">
      <w:pPr>
        <w:spacing w:line="360" w:lineRule="auto"/>
        <w:jc w:val="center"/>
        <w:rPr>
          <w:b/>
          <w:sz w:val="28"/>
          <w:szCs w:val="28"/>
        </w:rPr>
      </w:pPr>
    </w:p>
    <w:p w:rsidR="005F2021" w:rsidRDefault="005F2021" w:rsidP="0055434D">
      <w:pPr>
        <w:spacing w:line="360" w:lineRule="auto"/>
        <w:jc w:val="center"/>
        <w:rPr>
          <w:b/>
          <w:sz w:val="28"/>
          <w:szCs w:val="28"/>
        </w:rPr>
      </w:pPr>
    </w:p>
    <w:p w:rsidR="005F2021" w:rsidRDefault="005F2021" w:rsidP="0055434D">
      <w:pPr>
        <w:spacing w:line="360" w:lineRule="auto"/>
        <w:jc w:val="center"/>
        <w:rPr>
          <w:b/>
          <w:sz w:val="28"/>
          <w:szCs w:val="28"/>
        </w:rPr>
      </w:pPr>
    </w:p>
    <w:p w:rsidR="005F2021" w:rsidRDefault="005F2021" w:rsidP="0055434D">
      <w:pPr>
        <w:spacing w:line="360" w:lineRule="auto"/>
        <w:jc w:val="center"/>
        <w:rPr>
          <w:b/>
          <w:sz w:val="28"/>
          <w:szCs w:val="28"/>
        </w:rPr>
      </w:pPr>
    </w:p>
    <w:p w:rsidR="005F2021" w:rsidRPr="00D17BA1" w:rsidRDefault="005F2021" w:rsidP="0055434D">
      <w:pPr>
        <w:spacing w:line="360" w:lineRule="auto"/>
        <w:jc w:val="center"/>
        <w:rPr>
          <w:b/>
          <w:sz w:val="28"/>
          <w:szCs w:val="28"/>
        </w:rPr>
      </w:pPr>
      <w:r w:rsidRPr="00D17BA1">
        <w:rPr>
          <w:b/>
          <w:sz w:val="28"/>
          <w:szCs w:val="28"/>
        </w:rPr>
        <w:t>Р</w:t>
      </w:r>
      <w:r>
        <w:rPr>
          <w:b/>
          <w:sz w:val="28"/>
          <w:szCs w:val="28"/>
        </w:rPr>
        <w:t>ОЗДІЛ</w:t>
      </w:r>
      <w:r w:rsidRPr="00D17BA1">
        <w:rPr>
          <w:b/>
          <w:sz w:val="28"/>
          <w:szCs w:val="28"/>
        </w:rPr>
        <w:t xml:space="preserve"> ІІ.</w:t>
      </w:r>
      <w:r w:rsidRPr="00980FAD">
        <w:rPr>
          <w:b/>
          <w:sz w:val="32"/>
          <w:szCs w:val="32"/>
        </w:rPr>
        <w:t xml:space="preserve"> </w:t>
      </w:r>
      <w:r w:rsidRPr="00D17BA1">
        <w:rPr>
          <w:b/>
          <w:sz w:val="28"/>
          <w:szCs w:val="28"/>
        </w:rPr>
        <w:t>УМОВИ РОЗВИТКУ МІСТ ГЕТЬМАНЩИНИ</w:t>
      </w:r>
    </w:p>
    <w:p w:rsidR="005F2021" w:rsidRPr="00980FAD" w:rsidRDefault="005F2021" w:rsidP="00FA3FE3">
      <w:pPr>
        <w:spacing w:line="360" w:lineRule="auto"/>
        <w:ind w:firstLine="709"/>
        <w:jc w:val="center"/>
        <w:rPr>
          <w:b/>
          <w:sz w:val="28"/>
          <w:szCs w:val="28"/>
        </w:rPr>
      </w:pPr>
    </w:p>
    <w:p w:rsidR="005F2021" w:rsidRPr="00980FAD" w:rsidRDefault="005F2021" w:rsidP="009E251E">
      <w:pPr>
        <w:spacing w:line="360" w:lineRule="auto"/>
        <w:ind w:firstLine="709"/>
        <w:jc w:val="center"/>
        <w:rPr>
          <w:b/>
          <w:sz w:val="28"/>
          <w:szCs w:val="28"/>
        </w:rPr>
      </w:pPr>
      <w:r w:rsidRPr="00980FAD">
        <w:rPr>
          <w:b/>
          <w:sz w:val="28"/>
          <w:szCs w:val="28"/>
        </w:rPr>
        <w:t>2.1. Соціальна структура населення</w:t>
      </w:r>
    </w:p>
    <w:p w:rsidR="005F2021" w:rsidRPr="00980FAD" w:rsidRDefault="005F2021" w:rsidP="009E251E">
      <w:pPr>
        <w:tabs>
          <w:tab w:val="left" w:pos="8484"/>
        </w:tabs>
        <w:spacing w:line="360" w:lineRule="auto"/>
        <w:ind w:firstLine="709"/>
        <w:jc w:val="both"/>
        <w:rPr>
          <w:sz w:val="28"/>
          <w:szCs w:val="28"/>
        </w:rPr>
      </w:pPr>
      <w:r w:rsidRPr="00980FAD">
        <w:rPr>
          <w:sz w:val="28"/>
          <w:szCs w:val="28"/>
        </w:rPr>
        <w:tab/>
      </w:r>
    </w:p>
    <w:p w:rsidR="005F2021" w:rsidRPr="00241C01" w:rsidRDefault="005F2021" w:rsidP="009E251E">
      <w:pPr>
        <w:spacing w:line="360" w:lineRule="auto"/>
        <w:ind w:firstLine="709"/>
        <w:jc w:val="both"/>
        <w:rPr>
          <w:color w:val="000000"/>
          <w:sz w:val="28"/>
          <w:szCs w:val="28"/>
        </w:rPr>
      </w:pPr>
      <w:r w:rsidRPr="00241C01">
        <w:rPr>
          <w:color w:val="000000"/>
          <w:sz w:val="28"/>
          <w:szCs w:val="28"/>
        </w:rPr>
        <w:t>На середину XVII століття чисельність населення України становило близ</w:t>
      </w:r>
      <w:r w:rsidRPr="00241C01">
        <w:rPr>
          <w:color w:val="000000"/>
          <w:sz w:val="28"/>
          <w:szCs w:val="28"/>
          <w:lang w:val="ru-RU"/>
        </w:rPr>
        <w:t>ьк</w:t>
      </w:r>
      <w:r w:rsidRPr="00241C01">
        <w:rPr>
          <w:color w:val="000000"/>
          <w:sz w:val="28"/>
          <w:szCs w:val="28"/>
        </w:rPr>
        <w:t>о 5,3 мільйона осіб. Дані про кількість та населеність міст дещо різняться. Наявні лише свідчення, що у середині XVII ст. налічувалося приблизно 1100 міст і містечок</w:t>
      </w:r>
      <w:r w:rsidRPr="00241C01">
        <w:rPr>
          <w:color w:val="000000"/>
          <w:sz w:val="28"/>
          <w:szCs w:val="28"/>
          <w:vertAlign w:val="superscript"/>
        </w:rPr>
        <w:footnoteReference w:id="29"/>
      </w:r>
      <w:r w:rsidRPr="00241C01">
        <w:rPr>
          <w:color w:val="000000"/>
          <w:sz w:val="28"/>
          <w:szCs w:val="28"/>
        </w:rPr>
        <w:t>. За іншими підрахунками нараховують 756 міст, з майже 1,5 млн. населенням.</w:t>
      </w:r>
    </w:p>
    <w:p w:rsidR="005F2021" w:rsidRPr="00241C01" w:rsidRDefault="005F2021" w:rsidP="009E251E">
      <w:pPr>
        <w:spacing w:line="360" w:lineRule="auto"/>
        <w:ind w:firstLine="709"/>
        <w:jc w:val="both"/>
        <w:rPr>
          <w:color w:val="000000"/>
          <w:sz w:val="28"/>
          <w:szCs w:val="28"/>
        </w:rPr>
      </w:pPr>
      <w:r w:rsidRPr="00241C01">
        <w:rPr>
          <w:color w:val="000000"/>
          <w:sz w:val="28"/>
          <w:szCs w:val="28"/>
        </w:rPr>
        <w:t>Друга половина XVII ст. в Гетьманщині характеризувалася суттєвими змінами у соціальній структурі населення. В наслідок Національно-визвольної війни  сформувались наступні соціальні верстви: козацтво, шляхетство, духовенство, міщанство і селянство. Вони відрізнялися за правами, економічним статусом та роллю в суспільстві. Привілейовані групи включали українську шляхту, козацьку старшину, вище православне духовенство та міську знать. У той час як рядові козаки, міський плебс та селянство значно відрізнялися за правами і соціальним статусом.</w:t>
      </w:r>
    </w:p>
    <w:p w:rsidR="005F2021" w:rsidRPr="00C3751D" w:rsidRDefault="005F2021" w:rsidP="009E251E">
      <w:pPr>
        <w:spacing w:line="360" w:lineRule="auto"/>
        <w:ind w:firstLine="709"/>
        <w:jc w:val="both"/>
        <w:rPr>
          <w:color w:val="000000"/>
          <w:sz w:val="28"/>
          <w:szCs w:val="28"/>
        </w:rPr>
      </w:pPr>
      <w:r w:rsidRPr="00C3751D">
        <w:rPr>
          <w:color w:val="000000"/>
          <w:sz w:val="28"/>
          <w:szCs w:val="28"/>
        </w:rPr>
        <w:t>Колишні селяни, почали мігрувати в міста іноді поєднуючи працю в місті з введенням сільського господарства. Скасування обтяжень сприяло зростанню економічного потенціалу сільських господарств, а у містах з'явилися нові можливості для ремісничо-торгівельної діяльності.</w:t>
      </w:r>
      <w:r w:rsidRPr="00C3751D">
        <w:rPr>
          <w:color w:val="000000"/>
          <w:sz w:val="28"/>
          <w:szCs w:val="28"/>
          <w:vertAlign w:val="superscript"/>
        </w:rPr>
        <w:footnoteReference w:id="30"/>
      </w:r>
    </w:p>
    <w:p w:rsidR="005F2021" w:rsidRPr="00C3751D" w:rsidRDefault="005F2021" w:rsidP="009E251E">
      <w:pPr>
        <w:spacing w:line="360" w:lineRule="auto"/>
        <w:ind w:firstLine="709"/>
        <w:jc w:val="both"/>
        <w:rPr>
          <w:color w:val="000000"/>
          <w:sz w:val="28"/>
          <w:szCs w:val="28"/>
        </w:rPr>
      </w:pPr>
      <w:r w:rsidRPr="00C3751D">
        <w:rPr>
          <w:color w:val="000000"/>
          <w:sz w:val="28"/>
          <w:szCs w:val="28"/>
        </w:rPr>
        <w:t>Міщани Лівобережжя, отримали значно більше свобод.  З'явилися ширші можливості для прояву підприємницької ініціативи ремісників і торговців, що було передумовою змін у соціальній структурі міщанства. Міщани зазнали послаблення соціального тиску. Їхні податки до Військової скарбниці були нижчими, і вони менше потерпали від постійних військових дій, які раніше були справжньою загрозою для міського населення.</w:t>
      </w:r>
    </w:p>
    <w:p w:rsidR="005F2021" w:rsidRPr="00F15296" w:rsidRDefault="005F2021" w:rsidP="009E251E">
      <w:pPr>
        <w:spacing w:line="360" w:lineRule="auto"/>
        <w:ind w:firstLine="709"/>
        <w:jc w:val="both"/>
        <w:rPr>
          <w:color w:val="000000"/>
          <w:sz w:val="28"/>
          <w:szCs w:val="28"/>
        </w:rPr>
      </w:pPr>
      <w:r w:rsidRPr="00F15296">
        <w:rPr>
          <w:color w:val="000000"/>
          <w:sz w:val="28"/>
          <w:szCs w:val="28"/>
        </w:rPr>
        <w:t>Гетьмансько-старшинська адміністрація орієнтувалася також і на міщанські інтереси, підтверджуючи їхні права та привілеї, та  запроваджуючи деякі обмеження щодо козаків, які попередньо могли захоплювати міські землі або вільно займатися такими промислами як шинкування</w:t>
      </w:r>
      <w:r w:rsidRPr="00F15296">
        <w:rPr>
          <w:color w:val="000000"/>
          <w:sz w:val="28"/>
          <w:szCs w:val="28"/>
          <w:vertAlign w:val="superscript"/>
        </w:rPr>
        <w:footnoteReference w:id="31"/>
      </w:r>
      <w:r w:rsidRPr="00F15296">
        <w:rPr>
          <w:color w:val="000000"/>
          <w:sz w:val="28"/>
          <w:szCs w:val="28"/>
        </w:rPr>
        <w:t>. Зокрема гетьман Б. Хмельницький видавав універсали, які переважно підтримували вже існуючі адміністративно-господарські порядки в самоврядних містах Правобережної та Лівобережної України. Це засвідчує низка універсалів, таких як: «Про надання дозволу ніжинському купцеві Гнатові Івановичу на вільну безмитну торгівлю» від 26 вересня 1649 року</w:t>
      </w:r>
      <w:r w:rsidRPr="00F15296">
        <w:rPr>
          <w:color w:val="000000"/>
          <w:sz w:val="28"/>
          <w:szCs w:val="28"/>
          <w:vertAlign w:val="superscript"/>
        </w:rPr>
        <w:footnoteReference w:id="32"/>
      </w:r>
      <w:r w:rsidRPr="00F15296">
        <w:rPr>
          <w:color w:val="000000"/>
          <w:sz w:val="28"/>
          <w:szCs w:val="28"/>
        </w:rPr>
        <w:t>; «Про залишення міщанам Козельця міських прибутків» від 10 жовтня 1656 року</w:t>
      </w:r>
      <w:r w:rsidRPr="00F15296">
        <w:rPr>
          <w:color w:val="000000"/>
          <w:sz w:val="28"/>
          <w:szCs w:val="28"/>
          <w:vertAlign w:val="superscript"/>
        </w:rPr>
        <w:footnoteReference w:id="33"/>
      </w:r>
      <w:r w:rsidRPr="00F15296">
        <w:rPr>
          <w:color w:val="000000"/>
          <w:sz w:val="28"/>
          <w:szCs w:val="28"/>
        </w:rPr>
        <w:t>; «Про захист міста Слуцьк від постоїв і переходів військ» від 7 травня 1656 року</w:t>
      </w:r>
      <w:r w:rsidRPr="00F15296">
        <w:rPr>
          <w:color w:val="000000"/>
          <w:sz w:val="28"/>
          <w:szCs w:val="28"/>
          <w:vertAlign w:val="superscript"/>
        </w:rPr>
        <w:footnoteReference w:id="34"/>
      </w:r>
      <w:r w:rsidRPr="00F15296">
        <w:rPr>
          <w:color w:val="000000"/>
          <w:sz w:val="28"/>
          <w:szCs w:val="28"/>
        </w:rPr>
        <w:t>. Його наступники  продовжували  цю політику: «Про підтвердження давніх прав і володінь міста Чернігова, наданих польськими королями та українськими гетьманами» від 7 липня 1663 року</w:t>
      </w:r>
      <w:r w:rsidRPr="00F15296">
        <w:rPr>
          <w:color w:val="000000"/>
          <w:sz w:val="28"/>
          <w:szCs w:val="28"/>
          <w:vertAlign w:val="superscript"/>
        </w:rPr>
        <w:footnoteReference w:id="35"/>
      </w:r>
      <w:r w:rsidRPr="00F15296">
        <w:rPr>
          <w:color w:val="000000"/>
          <w:sz w:val="28"/>
          <w:szCs w:val="28"/>
        </w:rPr>
        <w:t>; «Про підтвердження місту Козельцю магдебурзького права» від 8 липня 1663 року</w:t>
      </w:r>
      <w:r w:rsidRPr="00F15296">
        <w:rPr>
          <w:color w:val="000000"/>
          <w:sz w:val="28"/>
          <w:szCs w:val="28"/>
          <w:vertAlign w:val="superscript"/>
        </w:rPr>
        <w:footnoteReference w:id="36"/>
      </w:r>
      <w:r w:rsidRPr="00F15296">
        <w:rPr>
          <w:color w:val="000000"/>
          <w:sz w:val="28"/>
          <w:szCs w:val="28"/>
        </w:rPr>
        <w:t>; «Універсал місту Ніжину на магдебурзьке право» від 23 березня 1664 року</w:t>
      </w:r>
      <w:r w:rsidRPr="00F15296">
        <w:rPr>
          <w:color w:val="000000"/>
          <w:sz w:val="28"/>
          <w:szCs w:val="28"/>
          <w:vertAlign w:val="superscript"/>
        </w:rPr>
        <w:footnoteReference w:id="37"/>
      </w:r>
      <w:r w:rsidRPr="00F15296">
        <w:rPr>
          <w:color w:val="000000"/>
          <w:sz w:val="28"/>
          <w:szCs w:val="28"/>
        </w:rPr>
        <w:t>; наказ про заборону гетьманським посланцям чинити кривди київським міщанам та вимагати у них данини, що не фіксується в універсалах»  від 24 червня 1665 року</w:t>
      </w:r>
      <w:r w:rsidRPr="00F15296">
        <w:rPr>
          <w:color w:val="000000"/>
          <w:sz w:val="28"/>
          <w:szCs w:val="28"/>
          <w:vertAlign w:val="superscript"/>
        </w:rPr>
        <w:footnoteReference w:id="38"/>
      </w:r>
      <w:r w:rsidRPr="00F15296">
        <w:rPr>
          <w:color w:val="000000"/>
          <w:sz w:val="28"/>
          <w:szCs w:val="28"/>
        </w:rPr>
        <w:t>.</w:t>
      </w:r>
    </w:p>
    <w:p w:rsidR="005F2021" w:rsidRPr="001D3931" w:rsidRDefault="005F2021" w:rsidP="009E251E">
      <w:pPr>
        <w:spacing w:line="360" w:lineRule="auto"/>
        <w:ind w:firstLine="709"/>
        <w:jc w:val="both"/>
        <w:rPr>
          <w:color w:val="000000"/>
          <w:sz w:val="28"/>
          <w:szCs w:val="28"/>
        </w:rPr>
      </w:pPr>
      <w:r w:rsidRPr="001D3931">
        <w:rPr>
          <w:color w:val="000000"/>
          <w:sz w:val="28"/>
          <w:szCs w:val="28"/>
        </w:rPr>
        <w:t>Ці заходи, спрямовані на міщан, мали позитивний вплив на не лише на верхівку міст, а й на загальну громаду міст в цілому. Започатковані позитивні тенденції під час війни сприяли посиленню економічного потенціалу міщанських господарств навіть у складних воєнних умовах. Відповідно соціальне становище міщан було залежним від їхнього майнового стану та роду діяльності.</w:t>
      </w:r>
    </w:p>
    <w:p w:rsidR="005F2021" w:rsidRPr="00EF6B02" w:rsidRDefault="005F2021" w:rsidP="009E251E">
      <w:pPr>
        <w:spacing w:line="360" w:lineRule="auto"/>
        <w:ind w:firstLine="709"/>
        <w:jc w:val="both"/>
        <w:rPr>
          <w:color w:val="000000"/>
        </w:rPr>
      </w:pPr>
      <w:r w:rsidRPr="00EF6B02">
        <w:rPr>
          <w:color w:val="000000"/>
          <w:sz w:val="28"/>
          <w:szCs w:val="28"/>
        </w:rPr>
        <w:t>Соціальна структура мешканців міст виглядала наступним чином. Верхівка міського нобілітету складалась переважно з магістерських чи ратушних чиновників, заможних купців, власників оренд та промислів, ремісничої верхівки. Вони придбали землі селян, іноді навіть шляхетні права, утворивши елітний шар міського патриціату.</w:t>
      </w:r>
      <w:r w:rsidRPr="00EF6B02">
        <w:rPr>
          <w:color w:val="000000"/>
        </w:rPr>
        <w:t xml:space="preserve"> </w:t>
      </w:r>
    </w:p>
    <w:p w:rsidR="005F2021" w:rsidRPr="00980FAD" w:rsidRDefault="005F2021" w:rsidP="009E251E">
      <w:pPr>
        <w:spacing w:line="360" w:lineRule="auto"/>
        <w:ind w:firstLine="709"/>
        <w:jc w:val="both"/>
        <w:rPr>
          <w:sz w:val="28"/>
          <w:szCs w:val="28"/>
        </w:rPr>
      </w:pPr>
      <w:r w:rsidRPr="00EF6B02">
        <w:rPr>
          <w:color w:val="000000"/>
          <w:sz w:val="28"/>
          <w:szCs w:val="28"/>
        </w:rPr>
        <w:t>У 1651 році лубенські заможні міщани почали активно здобувати не лише околиці з «нивками, гайками і ставками», а й цілі селянські хутори, швидко перетворюючись на впливових власників земель і вагомих фігур у лубенському суспільстві. Їхні діти вже обіймали високі посади в полковому уряді, набуваючи значної влади і статусу</w:t>
      </w:r>
      <w:r w:rsidRPr="00EF6B02">
        <w:rPr>
          <w:color w:val="000000"/>
          <w:sz w:val="28"/>
          <w:szCs w:val="28"/>
          <w:vertAlign w:val="superscript"/>
        </w:rPr>
        <w:footnoteReference w:id="39"/>
      </w:r>
      <w:r w:rsidRPr="00EF6B02">
        <w:rPr>
          <w:color w:val="000000"/>
          <w:sz w:val="28"/>
          <w:szCs w:val="28"/>
        </w:rPr>
        <w:t>. Другу категорію складали середні торговці, промисловці, майстри та бюргерство.</w:t>
      </w:r>
      <w:r w:rsidRPr="00980FAD">
        <w:rPr>
          <w:color w:val="00B050"/>
          <w:sz w:val="28"/>
          <w:szCs w:val="28"/>
        </w:rPr>
        <w:t xml:space="preserve"> </w:t>
      </w:r>
      <w:r w:rsidRPr="00980FAD">
        <w:rPr>
          <w:sz w:val="28"/>
          <w:szCs w:val="28"/>
        </w:rPr>
        <w:t>Найчисельнішою, найбіднішою та найбезправнішою частиною міського населення було плебейство, або так звана "городова чернь": дрібні торговці, незаможні та позацехові ремісники, підмайстри, наймити, слуги та інші  декласовані елементи міських низів.</w:t>
      </w:r>
      <w:r w:rsidRPr="00980FAD">
        <w:t xml:space="preserve"> </w:t>
      </w:r>
      <w:r w:rsidRPr="00980FAD">
        <w:rPr>
          <w:sz w:val="28"/>
          <w:szCs w:val="28"/>
        </w:rPr>
        <w:t>Підмайстри займали проміжне становище між плебсом і міським поспільством.</w:t>
      </w:r>
    </w:p>
    <w:p w:rsidR="005F2021" w:rsidRPr="00980FAD" w:rsidRDefault="005F2021" w:rsidP="009E251E">
      <w:pPr>
        <w:spacing w:line="360" w:lineRule="auto"/>
        <w:ind w:firstLine="709"/>
        <w:jc w:val="both"/>
        <w:rPr>
          <w:sz w:val="28"/>
          <w:szCs w:val="28"/>
        </w:rPr>
      </w:pPr>
      <w:r w:rsidRPr="00980FAD">
        <w:rPr>
          <w:sz w:val="28"/>
          <w:szCs w:val="28"/>
        </w:rPr>
        <w:t>В наслідок змін заможні представники міської верхівки виявилися в зручному положенні для придбання великих земельних володінь, у тому числі шляхетських маєтків, які залишилися без власників через війну або інші обставини. В очах заможних міщан лівобережжя становище козацької старшини мало таку ж перевагу, як і положення шляхти на Правобережжі. Коли міщани споріднювалися з родиною полковника, вони отримували значні можливості для подальшого збагачення, здобуття високих посад, урядових відзнак і заохочень. Так міщани Лівобережжя цінували становище козацької старшини. У багатьох випадках, споріднюючись з козацькою старшиною, міщани мали можливість отримати високі посади, розширити свої економічні можливості та піднятися у соціальному статусі.</w:t>
      </w:r>
    </w:p>
    <w:p w:rsidR="005F2021" w:rsidRPr="00980FAD" w:rsidRDefault="005F2021" w:rsidP="009E251E">
      <w:pPr>
        <w:spacing w:line="360" w:lineRule="auto"/>
        <w:ind w:firstLine="709"/>
        <w:jc w:val="both"/>
        <w:rPr>
          <w:sz w:val="28"/>
          <w:szCs w:val="28"/>
        </w:rPr>
      </w:pPr>
      <w:r w:rsidRPr="00980FAD">
        <w:rPr>
          <w:sz w:val="28"/>
          <w:szCs w:val="28"/>
        </w:rPr>
        <w:t xml:space="preserve">Більшість містечок, які мали розвинене ремесло і торгівлю, взагалі не мали свого управління. Міста, розташовані на сприятливих торговельних шляхах, розвивалися особливо активно. </w:t>
      </w:r>
      <w:bookmarkStart w:id="15" w:name="_Hlk166680618"/>
      <w:r w:rsidRPr="00980FAD">
        <w:rPr>
          <w:sz w:val="28"/>
          <w:szCs w:val="28"/>
        </w:rPr>
        <w:t>В них мешкали робітники ремісничих цехів, промислів і мануфактур. Т</w:t>
      </w:r>
      <w:bookmarkEnd w:id="15"/>
      <w:r w:rsidRPr="00980FAD">
        <w:rPr>
          <w:sz w:val="28"/>
          <w:szCs w:val="28"/>
        </w:rPr>
        <w:t>акож, у містах мешкала значна кількість козаків та селян, присутні були козацька старшина й духовенство. Міщанами вважалися насамперед ремісники, дрібні торговці та господарі будинків.</w:t>
      </w:r>
    </w:p>
    <w:p w:rsidR="005F2021" w:rsidRPr="00EF6B02" w:rsidRDefault="005F2021" w:rsidP="009E251E">
      <w:pPr>
        <w:spacing w:line="360" w:lineRule="auto"/>
        <w:ind w:firstLine="709"/>
        <w:jc w:val="both"/>
        <w:rPr>
          <w:color w:val="000000"/>
          <w:sz w:val="28"/>
          <w:szCs w:val="28"/>
        </w:rPr>
      </w:pPr>
      <w:r w:rsidRPr="00EF6B02">
        <w:rPr>
          <w:color w:val="000000"/>
          <w:sz w:val="28"/>
          <w:szCs w:val="28"/>
        </w:rPr>
        <w:t xml:space="preserve">Після селянства  найбільшу за чисельністю групу становило козацтво, якому були надані привілеї ще на етапі Національно-визвольної вйни середини XVII століття. Козацтво було звільнене від деяких повинностей, мало право на власність землі та користувалося певними перевагами в торгово-промисловій сфері. Судова влада над козаками належала виключно козацьким судам на різних рівнях. Українське козацтво впродовж усього свого існування не було однорідним, а складалося з кількох соціальних груп, розділених за територіальними та політичними відмінностями. </w:t>
      </w:r>
    </w:p>
    <w:p w:rsidR="005F2021" w:rsidRPr="00C409E9" w:rsidRDefault="005F2021" w:rsidP="00C409E9">
      <w:pPr>
        <w:spacing w:line="360" w:lineRule="auto"/>
        <w:ind w:firstLine="709"/>
        <w:jc w:val="both"/>
        <w:rPr>
          <w:sz w:val="28"/>
          <w:szCs w:val="28"/>
        </w:rPr>
      </w:pPr>
      <w:r w:rsidRPr="00980FAD">
        <w:rPr>
          <w:sz w:val="28"/>
          <w:szCs w:val="28"/>
        </w:rPr>
        <w:t xml:space="preserve">Козаки, проживаючи в містах, вели різноманітні види господарської діяльності, включно з торгівлею, промислами та ремеслами. </w:t>
      </w:r>
      <w:r w:rsidRPr="00C60529">
        <w:rPr>
          <w:color w:val="000000"/>
          <w:sz w:val="28"/>
          <w:szCs w:val="28"/>
        </w:rPr>
        <w:t>Наприклад універсал Івана Брюховецького «про підтвердження попередніх універсалів Ніжинському магістратові, з регламентацією козацьких прав щодо шинкування горілкою в місті» від 2 лютого 1666 року</w:t>
      </w:r>
      <w:r w:rsidRPr="00C60529">
        <w:rPr>
          <w:color w:val="000000"/>
          <w:sz w:val="28"/>
          <w:szCs w:val="28"/>
          <w:vertAlign w:val="superscript"/>
        </w:rPr>
        <w:footnoteReference w:id="40"/>
      </w:r>
      <w:r w:rsidRPr="00C60529">
        <w:rPr>
          <w:color w:val="000000"/>
          <w:sz w:val="28"/>
          <w:szCs w:val="28"/>
        </w:rPr>
        <w:t>; універсал гетьмана Івана Самойловича «про підтвердження наданого йому права писарю Ніжинського полку Павлу Михайловичу побудувати млин власним коштом від 2 липня 1673 року</w:t>
      </w:r>
      <w:r w:rsidRPr="00C60529">
        <w:rPr>
          <w:color w:val="000000"/>
          <w:sz w:val="28"/>
          <w:szCs w:val="28"/>
          <w:vertAlign w:val="superscript"/>
        </w:rPr>
        <w:footnoteReference w:id="41"/>
      </w:r>
      <w:r w:rsidRPr="00C60529">
        <w:rPr>
          <w:color w:val="000000"/>
          <w:sz w:val="28"/>
          <w:szCs w:val="28"/>
        </w:rPr>
        <w:t>.</w:t>
      </w:r>
      <w:r w:rsidRPr="00980FAD">
        <w:rPr>
          <w:color w:val="00B050"/>
          <w:sz w:val="28"/>
          <w:szCs w:val="28"/>
        </w:rPr>
        <w:t xml:space="preserve"> </w:t>
      </w:r>
      <w:r w:rsidRPr="00980FAD">
        <w:rPr>
          <w:sz w:val="28"/>
          <w:szCs w:val="28"/>
        </w:rPr>
        <w:t xml:space="preserve">Ця їхня праця вписувалася в загальний економічний розвиток країни і міст, проте привілейоване становище козаків породжувало конфлікти з міщанами. Козаки, навіть якщо вони не були заможні, відчували себе вищими за міщан, вважаючи, що вони свобідні та незалежні, не обмежені цеховими правилами або міським урядом. </w:t>
      </w:r>
      <w:r w:rsidRPr="00C60529">
        <w:rPr>
          <w:color w:val="000000"/>
          <w:sz w:val="28"/>
          <w:szCs w:val="28"/>
        </w:rPr>
        <w:t>Конфлікти поміж магістратами міст магдебурзького права Гетьманщини та органами державної влади були зумовлені зміною стану  міщан - їх переходом в стан козаків. Ця ситуація загострилася в другій половині XVII ст., коли багато міщан стали козаками. Для прикладу, ніжинський магістрат звертався до Генеральної військової канцелярії з проханням заборонити міщанам записуватися в козаки, оскільки це зменшувало доходи міста: козаки відмовлялися сплачувати податки та виконувати загальноміські повинності</w:t>
      </w:r>
      <w:r w:rsidRPr="00C60529">
        <w:rPr>
          <w:color w:val="000000"/>
          <w:sz w:val="28"/>
          <w:szCs w:val="28"/>
          <w:vertAlign w:val="superscript"/>
        </w:rPr>
        <w:footnoteReference w:id="42"/>
      </w:r>
      <w:r w:rsidRPr="00C60529">
        <w:rPr>
          <w:color w:val="000000"/>
          <w:sz w:val="28"/>
          <w:szCs w:val="28"/>
        </w:rPr>
        <w:t>. Подібні проблеми спостерігалися майже у всіх містах Гетьманщини з магдебурзьким правом, що спричиняло зниження міських доходів і збільшення навантаження на міщан, які залишалися в міській юрисдикції.</w:t>
      </w:r>
    </w:p>
    <w:p w:rsidR="005F2021" w:rsidRPr="00980FAD" w:rsidRDefault="005F2021" w:rsidP="009E251E">
      <w:pPr>
        <w:spacing w:line="360" w:lineRule="auto"/>
        <w:ind w:firstLine="709"/>
        <w:jc w:val="both"/>
        <w:rPr>
          <w:sz w:val="28"/>
          <w:szCs w:val="28"/>
        </w:rPr>
      </w:pPr>
      <w:r w:rsidRPr="00980FAD">
        <w:rPr>
          <w:sz w:val="28"/>
          <w:szCs w:val="28"/>
        </w:rPr>
        <w:t>Міщани, які переходили під підпорядкування козацької старшини, і далі займалися ремеслом і опинялися у вигіднішому становищі, порівняно з ремісниками, що залишалися в цехах, оскільки не виконували міських повинностей і не підпорядковувалися цеховим статутам, які накладали певні обов'язки на своїх членів.</w:t>
      </w:r>
    </w:p>
    <w:p w:rsidR="005F2021" w:rsidRPr="00980FAD" w:rsidRDefault="005F2021" w:rsidP="009E251E">
      <w:pPr>
        <w:spacing w:line="360" w:lineRule="auto"/>
        <w:ind w:firstLine="709"/>
        <w:jc w:val="both"/>
        <w:rPr>
          <w:sz w:val="28"/>
          <w:szCs w:val="28"/>
        </w:rPr>
      </w:pPr>
      <w:r w:rsidRPr="00980FAD">
        <w:rPr>
          <w:sz w:val="28"/>
          <w:szCs w:val="28"/>
        </w:rPr>
        <w:t>Хоча між козаками і міщанами існували протиріччя, обидв</w:t>
      </w:r>
      <w:r>
        <w:rPr>
          <w:sz w:val="28"/>
          <w:szCs w:val="28"/>
        </w:rPr>
        <w:t>і</w:t>
      </w:r>
      <w:r w:rsidRPr="00980FAD">
        <w:rPr>
          <w:sz w:val="28"/>
          <w:szCs w:val="28"/>
        </w:rPr>
        <w:t xml:space="preserve"> соціальні </w:t>
      </w:r>
      <w:r>
        <w:rPr>
          <w:sz w:val="28"/>
          <w:szCs w:val="28"/>
        </w:rPr>
        <w:t>верстви</w:t>
      </w:r>
      <w:r w:rsidRPr="00980FAD">
        <w:rPr>
          <w:sz w:val="28"/>
          <w:szCs w:val="28"/>
        </w:rPr>
        <w:t xml:space="preserve"> часто об'єднували свої сили в боротьбі проти спільних ворогів, таких як шляхта, старшина та російські воєводи. Такі об'єднання відбувалися на фоні спільних інтересів у покращенні умов життя та боротьби проти феодальних обмежень. </w:t>
      </w:r>
    </w:p>
    <w:p w:rsidR="005F2021" w:rsidRPr="00980FAD" w:rsidRDefault="005F2021" w:rsidP="009E251E">
      <w:pPr>
        <w:spacing w:line="360" w:lineRule="auto"/>
        <w:ind w:firstLine="709"/>
        <w:jc w:val="both"/>
        <w:rPr>
          <w:sz w:val="28"/>
          <w:szCs w:val="28"/>
        </w:rPr>
      </w:pPr>
      <w:r w:rsidRPr="00980FAD">
        <w:rPr>
          <w:sz w:val="28"/>
          <w:szCs w:val="28"/>
        </w:rPr>
        <w:t xml:space="preserve">Вплив шляхти на життя міст був значний, оскільки після війни вона прагнула відновити свої позиції. Деякі шляхтичі брали участь у керівництві міськими урядами і займалися також торгівлею. Всі ці соціальні групи та підгрупи утворювали складну картину міського населення Лівобережної України, яка відображала різноманітні прагнення та інтереси. </w:t>
      </w:r>
    </w:p>
    <w:p w:rsidR="005F2021" w:rsidRDefault="005F2021" w:rsidP="009E251E">
      <w:pPr>
        <w:spacing w:line="360" w:lineRule="auto"/>
        <w:ind w:firstLine="709"/>
        <w:jc w:val="center"/>
        <w:rPr>
          <w:b/>
          <w:sz w:val="28"/>
          <w:szCs w:val="28"/>
        </w:rPr>
      </w:pPr>
    </w:p>
    <w:p w:rsidR="005F2021" w:rsidRPr="00980FAD" w:rsidRDefault="005F2021" w:rsidP="009E251E">
      <w:pPr>
        <w:spacing w:line="360" w:lineRule="auto"/>
        <w:ind w:firstLine="709"/>
        <w:jc w:val="center"/>
        <w:rPr>
          <w:sz w:val="28"/>
          <w:szCs w:val="28"/>
        </w:rPr>
      </w:pPr>
      <w:r w:rsidRPr="00980FAD">
        <w:rPr>
          <w:b/>
          <w:sz w:val="28"/>
          <w:szCs w:val="28"/>
        </w:rPr>
        <w:t>2.2. Політичний чинник</w:t>
      </w:r>
    </w:p>
    <w:p w:rsidR="005F2021" w:rsidRPr="00980FAD" w:rsidRDefault="005F2021" w:rsidP="009E251E">
      <w:pPr>
        <w:spacing w:line="360" w:lineRule="auto"/>
        <w:ind w:firstLine="709"/>
        <w:jc w:val="both"/>
        <w:rPr>
          <w:sz w:val="28"/>
          <w:szCs w:val="28"/>
        </w:rPr>
      </w:pPr>
    </w:p>
    <w:p w:rsidR="005F2021" w:rsidRPr="00980FAD" w:rsidRDefault="005F2021" w:rsidP="009E251E">
      <w:pPr>
        <w:spacing w:line="360" w:lineRule="auto"/>
        <w:ind w:firstLine="709"/>
        <w:jc w:val="both"/>
        <w:rPr>
          <w:sz w:val="28"/>
          <w:szCs w:val="28"/>
        </w:rPr>
      </w:pPr>
      <w:r w:rsidRPr="00980FAD">
        <w:rPr>
          <w:sz w:val="28"/>
          <w:szCs w:val="28"/>
        </w:rPr>
        <w:t xml:space="preserve">Внаслідок </w:t>
      </w:r>
      <w:r>
        <w:rPr>
          <w:sz w:val="28"/>
          <w:szCs w:val="28"/>
        </w:rPr>
        <w:t>Національно-в</w:t>
      </w:r>
      <w:r w:rsidRPr="00980FAD">
        <w:rPr>
          <w:sz w:val="28"/>
          <w:szCs w:val="28"/>
        </w:rPr>
        <w:t>извольної війни середини XVII століття сформувалася нова держава з унікальною системою управління та особливою соціальною структурою.  Гетьманщина, суттєво відрізнялася від наявних на той час моделей державного ладу.  Насамперед у порівнянні з сусідніми, монархічними країнами - Річчю Посполитою, Московським царством,  Османською імперією та васальним до нього Кримським ханством. В першому випадку домінуючим був принцип аристократизму з виборним королем і всесильною олігархією. Інші сповідували авторитарний принцип державного управління з одноосібною деспотичною владою монарха</w:t>
      </w:r>
      <w:r w:rsidRPr="00980FAD">
        <w:rPr>
          <w:sz w:val="28"/>
          <w:szCs w:val="28"/>
          <w:vertAlign w:val="superscript"/>
        </w:rPr>
        <w:footnoteReference w:id="43"/>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Головними засадами державно-управлінської устрою Гетьманщини були визнані виборність, підзвітність, колегіальність по всій вертикалі влади та самоврядування. Ці особливості державного устрою Гетьманщини відображали світоглядні уявлення українського народу про політичну самоорганізацію і були проявом традиційної політичної культури соціуму, сформованої ще за часів Київської Русі.</w:t>
      </w:r>
    </w:p>
    <w:p w:rsidR="005F2021" w:rsidRPr="00980FAD" w:rsidRDefault="005F2021" w:rsidP="009E251E">
      <w:pPr>
        <w:spacing w:line="360" w:lineRule="auto"/>
        <w:ind w:firstLine="709"/>
        <w:jc w:val="both"/>
        <w:rPr>
          <w:sz w:val="28"/>
          <w:szCs w:val="28"/>
        </w:rPr>
      </w:pPr>
      <w:r w:rsidRPr="00980FAD">
        <w:rPr>
          <w:sz w:val="28"/>
          <w:szCs w:val="28"/>
        </w:rPr>
        <w:t xml:space="preserve">           Повстання 1648 р.  призвело до значних змін у суспільному устрої козацької України. Докорінні зміни відбулися в політичному устрої, соціальній структурі, системі власності та уявленнях про суспільний лад. Надзвичайний вплив цих подій на життя людей засвідчує, що суспільство зазнало кардинальних перетворень. Розпочалися складні історичні та соціальні процеси, які часто супроводжуються значними змінами в суспільстві. Ці події можуть включати перехід від одного політичного режиму до іншого, економічні перетворення, а також зміни в соціальній структурі та відносинах між різними соціальними групами. Історія показує, що такі періоди можуть бути дуже важкими, але також можуть відкривати можливості.</w:t>
      </w:r>
    </w:p>
    <w:p w:rsidR="005F2021" w:rsidRPr="003D3DC4" w:rsidRDefault="005F2021" w:rsidP="009E251E">
      <w:pPr>
        <w:spacing w:line="360" w:lineRule="auto"/>
        <w:ind w:firstLine="709"/>
        <w:jc w:val="both"/>
        <w:rPr>
          <w:color w:val="000000"/>
          <w:sz w:val="28"/>
          <w:szCs w:val="28"/>
        </w:rPr>
      </w:pPr>
      <w:r w:rsidRPr="003D3DC4">
        <w:rPr>
          <w:color w:val="000000"/>
          <w:sz w:val="28"/>
          <w:szCs w:val="28"/>
        </w:rPr>
        <w:t xml:space="preserve">Починаючи з середини XVII століття, державотворчі процеси в Україні призвели до створення адміністративно-територіального управління, яке базувалося на полково-сотенній структурі козацького війська. </w:t>
      </w:r>
    </w:p>
    <w:p w:rsidR="005F2021" w:rsidRPr="003D3DC4" w:rsidRDefault="005F2021" w:rsidP="009E251E">
      <w:pPr>
        <w:spacing w:line="360" w:lineRule="auto"/>
        <w:ind w:firstLine="709"/>
        <w:jc w:val="both"/>
        <w:rPr>
          <w:color w:val="000000"/>
          <w:sz w:val="28"/>
          <w:szCs w:val="28"/>
        </w:rPr>
      </w:pPr>
      <w:r w:rsidRPr="003D3DC4">
        <w:rPr>
          <w:color w:val="000000"/>
          <w:sz w:val="28"/>
          <w:szCs w:val="28"/>
        </w:rPr>
        <w:t>Полк, що об’єднував козаків на певній території і функціонував як військова одиниця, перетворився на адміністративний округ, а його командир, полковник, одночасно виступав і головою цивільної адміністрації. Кожен полк отримував назву від міста або містечка, де знаходилася його адміністрація, що складалася з полковника, полкової старшини та канцелярії</w:t>
      </w:r>
      <w:r w:rsidRPr="003D3DC4">
        <w:rPr>
          <w:color w:val="000000"/>
          <w:sz w:val="28"/>
          <w:szCs w:val="28"/>
          <w:vertAlign w:val="superscript"/>
        </w:rPr>
        <w:footnoteReference w:id="44"/>
      </w:r>
      <w:r w:rsidRPr="003D3DC4">
        <w:rPr>
          <w:color w:val="000000"/>
          <w:sz w:val="28"/>
          <w:szCs w:val="28"/>
        </w:rPr>
        <w:t xml:space="preserve">. Полки поділялися на сотні, кількість яких залежала від населення території. Центрами сотень були міста, містечка та в окремих випадках великі села. У містах і містечках, які не мали спеціальних привілеїв, існували сотенні уряди, що функціонували поряд з міщанськими ратушами. У сотенних канцеляріях працювали козаки та прості люди, а в ратушах - торгово-ремісниче населення. Сотня як адміністративна одиниця також включала в себе міську громаду зі своїм ратушним управлінням. </w:t>
      </w:r>
    </w:p>
    <w:p w:rsidR="005F2021" w:rsidRPr="003D3DC4" w:rsidRDefault="005F2021" w:rsidP="009E251E">
      <w:pPr>
        <w:spacing w:line="360" w:lineRule="auto"/>
        <w:ind w:firstLine="709"/>
        <w:jc w:val="both"/>
        <w:rPr>
          <w:color w:val="000000"/>
          <w:sz w:val="28"/>
          <w:szCs w:val="28"/>
        </w:rPr>
      </w:pPr>
      <w:r w:rsidRPr="003D3DC4">
        <w:rPr>
          <w:color w:val="000000"/>
          <w:sz w:val="28"/>
          <w:szCs w:val="28"/>
        </w:rPr>
        <w:t>З часом, відбувалося поступове об'єднання ратушних і сотенних урядів у цивільних справах. Найбільші міста поділялися на 2-3 сотні, при цьому міщани переважно входили до однієї сотні. У відміну від сотенних, полкові канцелярії існували і діяли до останніх днів української козацької державності. Полковники та полкова старшина намагалися підпорядкувати магістрати та ратуші своїй владі.</w:t>
      </w:r>
    </w:p>
    <w:p w:rsidR="005F2021" w:rsidRPr="003D3DC4" w:rsidRDefault="005F2021" w:rsidP="009E251E">
      <w:pPr>
        <w:spacing w:line="360" w:lineRule="auto"/>
        <w:ind w:firstLine="709"/>
        <w:jc w:val="both"/>
        <w:rPr>
          <w:color w:val="000000"/>
          <w:sz w:val="28"/>
          <w:szCs w:val="28"/>
        </w:rPr>
      </w:pPr>
      <w:r w:rsidRPr="003D3DC4">
        <w:rPr>
          <w:color w:val="000000"/>
          <w:sz w:val="28"/>
          <w:szCs w:val="28"/>
        </w:rPr>
        <w:t>За своєю площею та чисельністю козаків і мешканців, що проживали на їхній території, полки були різноманітними. Старіші полки, такі як Чигиринський, Черкаський, Канівський, Корсунський і Білоцерківський, зазвичай охоплювали площу від 2 до 3 тисяч квадратних кілометрів. Натомість полки, що виникли під час національно-визвольної війни, були значно більшими. Наприклад, Київський полк мав площу приблизно 20 тисяч квадратних кілометрів, а Ніжинський навіть понад 30 тисяч квадратних кілометрів</w:t>
      </w:r>
      <w:r w:rsidRPr="003D3DC4">
        <w:rPr>
          <w:color w:val="000000"/>
          <w:sz w:val="28"/>
          <w:szCs w:val="28"/>
          <w:vertAlign w:val="superscript"/>
        </w:rPr>
        <w:footnoteReference w:id="45"/>
      </w:r>
      <w:r w:rsidRPr="003D3DC4">
        <w:rPr>
          <w:color w:val="000000"/>
          <w:sz w:val="28"/>
          <w:szCs w:val="28"/>
        </w:rPr>
        <w:t xml:space="preserve">. </w:t>
      </w:r>
    </w:p>
    <w:p w:rsidR="005F2021" w:rsidRPr="00980FAD" w:rsidRDefault="005F2021" w:rsidP="009E251E">
      <w:pPr>
        <w:spacing w:line="360" w:lineRule="auto"/>
        <w:ind w:firstLine="709"/>
        <w:jc w:val="both"/>
      </w:pPr>
      <w:r w:rsidRPr="00980FAD">
        <w:rPr>
          <w:sz w:val="28"/>
          <w:szCs w:val="28"/>
        </w:rPr>
        <w:t>Міста Лівобережжя мали певний поділ. Деякі міста користувалися магдебурзьким правом, що надавало їм привілеї в самоврядуванні, судоустрої, податковій системі, праві на власність і певні пільги для населення у сфері ремесла й торгівлі. Інші міста мали управління ратуш, тобто магдебурзьке право не застосовувалося. Ці міста були значною мірою залежні від старшинської адміністрації. У магістрантських містах особливістю була присутність корпоративних об’єднань ремісників, відомих як цехові організації. Права цехів і статус ремісників визначалися за нормами магдебурзького права, які підтверджувалися відповідними універсалами гетьманів та грамотами царів.</w:t>
      </w:r>
      <w:r w:rsidRPr="00980FAD">
        <w:t xml:space="preserve"> </w:t>
      </w:r>
      <w:r w:rsidRPr="00980FAD">
        <w:rPr>
          <w:sz w:val="28"/>
          <w:szCs w:val="28"/>
        </w:rPr>
        <w:t>У період Гетьманщини структура і функції цехів залишалися. Однак до цехів входили не лише міщани, але й козаки, звичайні люди, селяни. Цехи, будучи за своєю структурою міщанським утворенням, головним чином формувалися через гетьманські та полковницькі  листи та універсали.</w:t>
      </w:r>
      <w:r w:rsidRPr="00980FAD">
        <w:t xml:space="preserve"> </w:t>
      </w:r>
    </w:p>
    <w:p w:rsidR="005F2021" w:rsidRPr="00E1614D" w:rsidRDefault="005F2021" w:rsidP="009E251E">
      <w:pPr>
        <w:spacing w:line="360" w:lineRule="auto"/>
        <w:ind w:firstLine="709"/>
        <w:jc w:val="both"/>
        <w:rPr>
          <w:color w:val="000000"/>
          <w:sz w:val="28"/>
          <w:szCs w:val="28"/>
        </w:rPr>
      </w:pPr>
      <w:r w:rsidRPr="00E1614D">
        <w:rPr>
          <w:color w:val="000000"/>
          <w:sz w:val="28"/>
          <w:szCs w:val="28"/>
        </w:rPr>
        <w:t>Яків Сомко своїм універсалом Козелецькому кушнірському цеху підтвердив права і привілеї 2 квітня 1663 року «абы ведлугь оного ремесла кушнерского братияя справовали в такий способъ брата з межи себе волно имъ обрати себъ за цехмистра, кого они улюбят»</w:t>
      </w:r>
      <w:r w:rsidRPr="00E1614D">
        <w:rPr>
          <w:color w:val="000000"/>
          <w:sz w:val="28"/>
          <w:szCs w:val="28"/>
          <w:vertAlign w:val="superscript"/>
        </w:rPr>
        <w:footnoteReference w:id="46"/>
      </w:r>
      <w:r w:rsidRPr="00E1614D">
        <w:rPr>
          <w:color w:val="000000"/>
          <w:sz w:val="28"/>
          <w:szCs w:val="28"/>
        </w:rPr>
        <w:t>; універсалом Д. Многогрішного У Чернігові 26 червня 1665 році було засновано ткацький цех</w:t>
      </w:r>
      <w:r w:rsidRPr="00E1614D">
        <w:rPr>
          <w:color w:val="000000"/>
          <w:sz w:val="28"/>
          <w:szCs w:val="28"/>
          <w:vertAlign w:val="superscript"/>
        </w:rPr>
        <w:footnoteReference w:id="47"/>
      </w:r>
      <w:r w:rsidRPr="00E1614D">
        <w:rPr>
          <w:color w:val="000000"/>
          <w:sz w:val="28"/>
          <w:szCs w:val="28"/>
        </w:rPr>
        <w:t>.</w:t>
      </w:r>
      <w:r w:rsidRPr="00980FAD">
        <w:rPr>
          <w:sz w:val="28"/>
          <w:szCs w:val="28"/>
        </w:rPr>
        <w:t xml:space="preserve"> Деякі цехи взагалі були поза контролем магістратів і ратуш, що також залежало від балансу сил між міщанами та козаками у кожному конкретному міському поселенні. </w:t>
      </w:r>
      <w:r w:rsidRPr="00E1614D">
        <w:rPr>
          <w:color w:val="000000"/>
          <w:sz w:val="28"/>
          <w:szCs w:val="28"/>
        </w:rPr>
        <w:t>Магістрати і ратуші відповідали за всі господарські питання, незалежно від статусу міщанського або козацького населення в містах і містечках. В судах розглядали цивільні справи всіх верств населення. Якщо одну зі сторін у судовому процесі представляв старшина чи козак, то участь у суддях обов'язково брали члени полкової або сотенної канцелярії, що відображалося в актових книгах міських урядів.</w:t>
      </w:r>
    </w:p>
    <w:p w:rsidR="005F2021" w:rsidRPr="00A97C09" w:rsidRDefault="005F2021" w:rsidP="009E251E">
      <w:pPr>
        <w:spacing w:line="360" w:lineRule="auto"/>
        <w:ind w:firstLine="709"/>
        <w:jc w:val="both"/>
        <w:rPr>
          <w:color w:val="000000"/>
          <w:sz w:val="28"/>
          <w:szCs w:val="28"/>
        </w:rPr>
      </w:pPr>
      <w:r w:rsidRPr="00A97C09">
        <w:rPr>
          <w:color w:val="000000"/>
          <w:sz w:val="28"/>
          <w:szCs w:val="28"/>
        </w:rPr>
        <w:t xml:space="preserve">Внутрішні суперечності між адміністративними структурами козацької та міської влади виникали внаслідок особливостей системи управління на Гетьманщині. Магістрати й ратуші, що представляли міську владу, формально не підпорядковувалися сотенним і полковим канцеляріям. У містах, що користувалися магдебурзькими привілеями, ця самостійність була закріплена магдебурзькими грамотами та універсалами. Однак вища цивільна, судова і військова влада належала гетьману і генеральній військовій старшині через Генеральну Військову Канцелярію і Генеральний Військовий </w:t>
      </w:r>
      <w:r>
        <w:rPr>
          <w:color w:val="000000"/>
          <w:sz w:val="28"/>
          <w:szCs w:val="28"/>
        </w:rPr>
        <w:t>с</w:t>
      </w:r>
      <w:r w:rsidRPr="00A97C09">
        <w:rPr>
          <w:color w:val="000000"/>
          <w:sz w:val="28"/>
          <w:szCs w:val="28"/>
        </w:rPr>
        <w:t xml:space="preserve">уд. Ця влада, включно з магістратськими містами, здійснювалася через козацькі адміністративні структури - полкові та сотенні канцелярії. </w:t>
      </w:r>
    </w:p>
    <w:p w:rsidR="005F2021" w:rsidRDefault="005F2021" w:rsidP="009E251E">
      <w:pPr>
        <w:spacing w:line="360" w:lineRule="auto"/>
        <w:ind w:firstLine="709"/>
        <w:jc w:val="both"/>
        <w:rPr>
          <w:color w:val="000000"/>
          <w:sz w:val="28"/>
          <w:szCs w:val="28"/>
        </w:rPr>
      </w:pPr>
      <w:r w:rsidRPr="001F3593">
        <w:rPr>
          <w:color w:val="000000"/>
          <w:sz w:val="28"/>
          <w:szCs w:val="28"/>
        </w:rPr>
        <w:t>Таким чином, магістрати фактично не мали незалежності від козацької-старшинської влади, що призводило до видання полковницьких універсалів і наказів, навіть для магістратів, а також активного листування між полковими канцеляріями, магістратами й ратушами</w:t>
      </w:r>
      <w:r w:rsidRPr="001F3593">
        <w:rPr>
          <w:color w:val="000000"/>
          <w:sz w:val="28"/>
          <w:szCs w:val="28"/>
          <w:vertAlign w:val="superscript"/>
        </w:rPr>
        <w:footnoteReference w:id="48"/>
      </w:r>
      <w:r w:rsidRPr="001F3593">
        <w:rPr>
          <w:color w:val="000000"/>
          <w:sz w:val="28"/>
          <w:szCs w:val="28"/>
        </w:rPr>
        <w:t xml:space="preserve">. </w:t>
      </w:r>
    </w:p>
    <w:p w:rsidR="005F2021" w:rsidRPr="00980FAD" w:rsidRDefault="005F2021" w:rsidP="009E251E">
      <w:pPr>
        <w:spacing w:line="360" w:lineRule="auto"/>
        <w:ind w:firstLine="709"/>
        <w:jc w:val="both"/>
        <w:rPr>
          <w:color w:val="00B050"/>
          <w:sz w:val="28"/>
          <w:szCs w:val="28"/>
        </w:rPr>
      </w:pPr>
      <w:r w:rsidRPr="00980FAD">
        <w:rPr>
          <w:sz w:val="28"/>
          <w:szCs w:val="28"/>
        </w:rPr>
        <w:t>Гетьмани, отримуючи права на управління певними територіями, створювали нові міста</w:t>
      </w:r>
      <w:r w:rsidRPr="00980FAD">
        <w:rPr>
          <w:sz w:val="28"/>
          <w:szCs w:val="28"/>
          <w:vertAlign w:val="superscript"/>
        </w:rPr>
        <w:footnoteReference w:id="49"/>
      </w:r>
      <w:r w:rsidRPr="00980FAD">
        <w:rPr>
          <w:sz w:val="28"/>
          <w:szCs w:val="28"/>
        </w:rPr>
        <w:t xml:space="preserve"> або підтверджували права на самоврядування уже існуючих міст. </w:t>
      </w:r>
      <w:r w:rsidRPr="001F3593">
        <w:rPr>
          <w:color w:val="000000"/>
          <w:sz w:val="28"/>
          <w:szCs w:val="28"/>
        </w:rPr>
        <w:t>Як-от універсал гетьмана Івана Брюховецького «місту Ніжину на магдебурзьке право» від 23 березня 1664 року</w:t>
      </w:r>
      <w:r w:rsidRPr="001F3593">
        <w:rPr>
          <w:color w:val="000000"/>
          <w:sz w:val="28"/>
          <w:szCs w:val="28"/>
          <w:vertAlign w:val="superscript"/>
        </w:rPr>
        <w:footnoteReference w:id="50"/>
      </w:r>
      <w:r w:rsidRPr="001F3593">
        <w:rPr>
          <w:color w:val="000000"/>
          <w:sz w:val="28"/>
          <w:szCs w:val="28"/>
        </w:rPr>
        <w:t>.</w:t>
      </w:r>
      <w:r w:rsidRPr="00980FAD">
        <w:rPr>
          <w:color w:val="00B050"/>
          <w:sz w:val="28"/>
          <w:szCs w:val="28"/>
        </w:rPr>
        <w:t xml:space="preserve"> </w:t>
      </w:r>
      <w:r w:rsidRPr="00980FAD">
        <w:rPr>
          <w:sz w:val="28"/>
          <w:szCs w:val="28"/>
        </w:rPr>
        <w:t xml:space="preserve">З часом на території Гетьманщини було створено чи відновлено деякі міста, такі як Чигирин, Батурин тощо.  </w:t>
      </w:r>
    </w:p>
    <w:p w:rsidR="005F2021" w:rsidRPr="00980FAD" w:rsidRDefault="005F2021" w:rsidP="009E251E">
      <w:pPr>
        <w:spacing w:line="360" w:lineRule="auto"/>
        <w:ind w:firstLine="709"/>
        <w:jc w:val="both"/>
        <w:rPr>
          <w:sz w:val="28"/>
          <w:szCs w:val="28"/>
        </w:rPr>
      </w:pPr>
      <w:r w:rsidRPr="00980FAD">
        <w:rPr>
          <w:sz w:val="28"/>
          <w:szCs w:val="28"/>
        </w:rPr>
        <w:t>Міщанство прагнуло певну незалежність самоврядування. Міста, які мали магдебурзьке право,  зберігали свої привілеї, включно з правом на самоврядування і власний уряд. Війт, як правило, очолював магістрат або міську раду і в свою чергу, обирався на цю посаду. Інші громади воліли одержати царські грамоти на магдебурзьке право.</w:t>
      </w:r>
    </w:p>
    <w:p w:rsidR="005F2021" w:rsidRPr="001F3593" w:rsidRDefault="005F2021" w:rsidP="009E251E">
      <w:pPr>
        <w:spacing w:line="360" w:lineRule="auto"/>
        <w:ind w:firstLine="709"/>
        <w:jc w:val="both"/>
        <w:rPr>
          <w:color w:val="000000"/>
          <w:sz w:val="28"/>
          <w:szCs w:val="28"/>
        </w:rPr>
      </w:pPr>
      <w:r w:rsidRPr="001F3593">
        <w:rPr>
          <w:color w:val="000000"/>
          <w:sz w:val="28"/>
          <w:szCs w:val="28"/>
        </w:rPr>
        <w:t>Правовий статус міст Гетьманщини, що мали магдебурзьке право, визначався угодою 1654 року, відомою як «Березневі статті». Ця угода гарантувала збереження в Україні попередньої адміністративно-правової та судової системи. Під час правління гетьмана Івана Брюховецького, за статтею 10 Московських статей 1665 року, гетьман за царським указом позбавив міщан привілеїв на магдебурзьке право, які були надані великими литовськими князями і польськими королями містам Києву, Переяславу, Ніжину, Каневу, Чернігову, Почепу, Гадячу, Стародубу, Козельцю та Острогу, і передав їх до московського Малоросійського приказу. Пізніше цим містам були надані царські грамоти, якими підтверджувалося їхнє магдебурзьке право</w:t>
      </w:r>
      <w:r w:rsidRPr="001F3593">
        <w:rPr>
          <w:color w:val="000000"/>
          <w:sz w:val="28"/>
          <w:szCs w:val="28"/>
          <w:vertAlign w:val="superscript"/>
        </w:rPr>
        <w:footnoteReference w:id="51"/>
      </w:r>
      <w:r w:rsidRPr="001F3593">
        <w:rPr>
          <w:color w:val="000000"/>
          <w:sz w:val="28"/>
          <w:szCs w:val="28"/>
        </w:rPr>
        <w:t>.</w:t>
      </w:r>
    </w:p>
    <w:p w:rsidR="005F2021" w:rsidRPr="00980FAD" w:rsidRDefault="005F2021" w:rsidP="009E251E">
      <w:pPr>
        <w:spacing w:line="360" w:lineRule="auto"/>
        <w:ind w:firstLine="709"/>
        <w:jc w:val="both"/>
        <w:rPr>
          <w:sz w:val="28"/>
          <w:szCs w:val="28"/>
        </w:rPr>
      </w:pPr>
      <w:r w:rsidRPr="00980FAD">
        <w:rPr>
          <w:sz w:val="28"/>
          <w:szCs w:val="28"/>
        </w:rPr>
        <w:t>У 1665 році міщанські громади Погара і Почепа звернулися до царя Олексія Михайловича з жаданням про надання їм грамот, які гарантували б дотримання їх привілеїв. Мешканці апелювали до стану міст, що мали магдебурзьке право, як-от Чернігів, Ніжин і Переяслав, де вже це  було підтверджено. Деякі міщани покозачилися (близько 60 - 80%), деякі селяни записалися в міщани</w:t>
      </w:r>
      <w:r w:rsidRPr="00980FAD">
        <w:rPr>
          <w:sz w:val="28"/>
          <w:szCs w:val="28"/>
          <w:vertAlign w:val="superscript"/>
        </w:rPr>
        <w:footnoteReference w:id="52"/>
      </w:r>
      <w:r w:rsidRPr="00980FAD">
        <w:rPr>
          <w:sz w:val="28"/>
          <w:szCs w:val="28"/>
        </w:rPr>
        <w:t xml:space="preserve">.  В деяких містах таких як Черкаси, Канів, Переяслав більшу частину населення становили козаки. XVII ст., було часом виникнення і розвитку міст, зростання їхньої ролі в господарському житті України. </w:t>
      </w:r>
    </w:p>
    <w:p w:rsidR="005F2021" w:rsidRPr="00980FAD" w:rsidRDefault="005F2021" w:rsidP="009E251E">
      <w:pPr>
        <w:spacing w:line="360" w:lineRule="auto"/>
        <w:ind w:firstLine="709"/>
        <w:jc w:val="both"/>
        <w:rPr>
          <w:sz w:val="28"/>
          <w:szCs w:val="28"/>
        </w:rPr>
      </w:pPr>
      <w:r w:rsidRPr="00980FAD">
        <w:rPr>
          <w:sz w:val="28"/>
          <w:szCs w:val="28"/>
        </w:rPr>
        <w:t>Процес колонізації Лівобережжя став важливим чинником для економічного піднесення Гетьманщини в кінці XVII століття. Масова міграція українського населення з Правобережжя на Лівобережжя дозволила заселити нові території, які були ще необробленими та багатими на природні ресурси. Найбільш активно переселенці освоювали райони Ніжинського, Стародубського і Чернігівського полків. Починаючи з 60-х років, міграційні рухи поступово поширювалися на інші території Лівобережжя та Слобожанщини</w:t>
      </w:r>
      <w:r w:rsidRPr="00980FAD">
        <w:rPr>
          <w:sz w:val="28"/>
          <w:szCs w:val="28"/>
          <w:vertAlign w:val="superscript"/>
        </w:rPr>
        <w:footnoteReference w:id="53"/>
      </w:r>
      <w:r w:rsidRPr="00980FAD">
        <w:rPr>
          <w:sz w:val="28"/>
          <w:szCs w:val="28"/>
        </w:rPr>
        <w:t xml:space="preserve">. </w:t>
      </w:r>
    </w:p>
    <w:p w:rsidR="005F2021" w:rsidRPr="00980FAD" w:rsidRDefault="005F2021" w:rsidP="009E251E">
      <w:pPr>
        <w:spacing w:line="360" w:lineRule="auto"/>
        <w:ind w:firstLine="709"/>
        <w:jc w:val="both"/>
        <w:rPr>
          <w:sz w:val="28"/>
          <w:szCs w:val="28"/>
        </w:rPr>
      </w:pPr>
      <w:r w:rsidRPr="00980FAD">
        <w:rPr>
          <w:sz w:val="28"/>
          <w:szCs w:val="28"/>
        </w:rPr>
        <w:t>Слід наголосити на тому, що між різними регіонами України, такими як Правобережжя, Лівобережжя та Слобожанщина, завжди існувала глибока культурна, суспільна та економічна єдність, що сприяла спільному розвитку та взаємному впливу цих територій. Це сприяло створенню нових промислових підприємств, поселень. Основним ресурсом виникнення міського населення було українське селянство, тому основну частину міщан переважно складали українці. З розвитком ремесел та торгівлі у містах існували три соціальні групи: міська верхівка, міське поспільство та міські низи (найбідніші верстви населення). Чіткої межі між цими групами не існувало. Мало місце проникнення деяких представників нижчих верств населення до вищих, і навпаки - занепад представників вищих спільнот до становища нижчих.</w:t>
      </w:r>
    </w:p>
    <w:p w:rsidR="005F2021" w:rsidRPr="0037578F" w:rsidRDefault="005F2021" w:rsidP="009E251E">
      <w:pPr>
        <w:spacing w:line="360" w:lineRule="auto"/>
        <w:ind w:firstLine="709"/>
        <w:jc w:val="both"/>
        <w:rPr>
          <w:color w:val="000000"/>
          <w:sz w:val="28"/>
          <w:szCs w:val="28"/>
        </w:rPr>
      </w:pPr>
      <w:r w:rsidRPr="0037578F">
        <w:rPr>
          <w:color w:val="000000"/>
          <w:sz w:val="28"/>
          <w:szCs w:val="28"/>
        </w:rPr>
        <w:t>Важливо відмітити деякі аспекти  муніципального самоврядування на теренах Гетьманщини:</w:t>
      </w:r>
    </w:p>
    <w:p w:rsidR="005F2021" w:rsidRPr="0037578F" w:rsidRDefault="005F2021" w:rsidP="009E251E">
      <w:pPr>
        <w:spacing w:line="360" w:lineRule="auto"/>
        <w:jc w:val="both"/>
        <w:rPr>
          <w:color w:val="000000"/>
          <w:sz w:val="28"/>
          <w:szCs w:val="28"/>
        </w:rPr>
      </w:pPr>
      <w:r w:rsidRPr="0037578F">
        <w:rPr>
          <w:color w:val="000000"/>
          <w:sz w:val="28"/>
          <w:szCs w:val="28"/>
        </w:rPr>
        <w:t>- самоврядування в кожному місці було по своєму особливим і визначалося відмінностями та потребами  міста;</w:t>
      </w:r>
    </w:p>
    <w:p w:rsidR="005F2021" w:rsidRPr="0037578F" w:rsidRDefault="005F2021" w:rsidP="009E251E">
      <w:pPr>
        <w:spacing w:line="360" w:lineRule="auto"/>
        <w:jc w:val="both"/>
        <w:rPr>
          <w:color w:val="000000"/>
          <w:sz w:val="28"/>
          <w:szCs w:val="28"/>
        </w:rPr>
      </w:pPr>
      <w:r w:rsidRPr="0037578F">
        <w:rPr>
          <w:color w:val="000000"/>
          <w:sz w:val="28"/>
          <w:szCs w:val="28"/>
        </w:rPr>
        <w:t>- у кожному місті самоврядування було самодостатнім щодо наявності представницьких, виконавчих і судових органів,</w:t>
      </w:r>
      <w:r w:rsidRPr="0037578F">
        <w:rPr>
          <w:color w:val="000000"/>
        </w:rPr>
        <w:t xml:space="preserve"> </w:t>
      </w:r>
      <w:r w:rsidRPr="0037578F">
        <w:rPr>
          <w:color w:val="000000"/>
          <w:sz w:val="28"/>
          <w:szCs w:val="28"/>
        </w:rPr>
        <w:t>населення міст отримувало повний обсяг прав переважно залежно від свого майнового становища;</w:t>
      </w:r>
    </w:p>
    <w:p w:rsidR="005F2021" w:rsidRPr="0037578F" w:rsidRDefault="005F2021" w:rsidP="009E251E">
      <w:pPr>
        <w:spacing w:line="360" w:lineRule="auto"/>
        <w:jc w:val="both"/>
        <w:rPr>
          <w:color w:val="000000"/>
          <w:sz w:val="28"/>
          <w:szCs w:val="28"/>
        </w:rPr>
      </w:pPr>
      <w:r w:rsidRPr="0037578F">
        <w:rPr>
          <w:color w:val="000000"/>
          <w:sz w:val="28"/>
          <w:szCs w:val="28"/>
        </w:rPr>
        <w:t>- не всі міста мали право на організацію самоуправління відповідно до магдебурзького права. Такі привілеї отримували лише найбільш значимі за обсягом чисельності населення або за функціями міста. За відсутності відповідних грамот менші міста застосовували менш складну систему міського управління, зазвичай засновану на колегіальному представницькому органі, його голові та виконавчому органі.</w:t>
      </w:r>
    </w:p>
    <w:p w:rsidR="005F2021" w:rsidRPr="00980FAD" w:rsidRDefault="005F2021" w:rsidP="009E251E">
      <w:pPr>
        <w:spacing w:line="360" w:lineRule="auto"/>
        <w:ind w:firstLine="709"/>
        <w:jc w:val="both"/>
        <w:rPr>
          <w:sz w:val="28"/>
          <w:szCs w:val="28"/>
        </w:rPr>
      </w:pPr>
      <w:r w:rsidRPr="00980FAD">
        <w:rPr>
          <w:sz w:val="28"/>
          <w:szCs w:val="28"/>
        </w:rPr>
        <w:t xml:space="preserve">       У результаті поділу України за Андрусівським перемир’ям 1667 р. по Дніпру, Лівобережжя остаточно перейшло під владу гетьмана. Однак анархія "Руїни" ускладнювала консолідацію влади в руках будь-якого українського уряду. Лише після підписання Вічного миру 1686 р., за гетьманування Івана Мазепи спостерігалася певна стабілізація суспільно-політичного життя.</w:t>
      </w:r>
    </w:p>
    <w:p w:rsidR="005F2021" w:rsidRDefault="005F2021" w:rsidP="009E251E">
      <w:pPr>
        <w:spacing w:line="360" w:lineRule="auto"/>
        <w:ind w:firstLine="709"/>
        <w:jc w:val="both"/>
        <w:rPr>
          <w:sz w:val="28"/>
          <w:szCs w:val="28"/>
        </w:rPr>
      </w:pPr>
      <w:r w:rsidRPr="00980FAD">
        <w:rPr>
          <w:sz w:val="28"/>
          <w:szCs w:val="28"/>
        </w:rPr>
        <w:t xml:space="preserve">Розвиток міст Гетьманщини в другій половині XVII століття був тісно пов'язаний з економічними, політичними умовами та безпековим фактором того часу. Політична ситуація в Гетьманщині мала великий вплив на розвиток міст. Під владою гетьманів, козацької старшини відбувалися корінні зміни в адміністративній, соціальній та економічній сферах. З’явилась можливість селянам, мешканцям міст і містечок вступати до козацького стану. Розвиток ремесл та торгівлі, а також наявність шляхів сполучення сприяли формуванню і розвитку міст. </w:t>
      </w:r>
    </w:p>
    <w:p w:rsidR="005F2021" w:rsidRPr="00980FAD" w:rsidRDefault="005F2021" w:rsidP="009E251E">
      <w:pPr>
        <w:spacing w:line="360" w:lineRule="auto"/>
        <w:ind w:firstLine="709"/>
        <w:jc w:val="both"/>
        <w:rPr>
          <w:sz w:val="28"/>
          <w:szCs w:val="28"/>
        </w:rPr>
      </w:pPr>
      <w:r w:rsidRPr="00980FAD">
        <w:rPr>
          <w:sz w:val="28"/>
          <w:szCs w:val="28"/>
        </w:rPr>
        <w:t>Склад міського населення був досить різноманітним. Відзначалися як козацька верства, змінивши панівну польську шляхту, так і купецька та реміснича громада. Разом з тим, існувала значна кількість безземельних  наймитів з самих низів міського соціуму.</w:t>
      </w:r>
    </w:p>
    <w:p w:rsidR="005F2021" w:rsidRPr="00E1150E" w:rsidRDefault="005F2021" w:rsidP="009E251E">
      <w:pPr>
        <w:spacing w:line="360" w:lineRule="auto"/>
        <w:ind w:firstLine="709"/>
        <w:jc w:val="both"/>
        <w:rPr>
          <w:color w:val="000000"/>
          <w:sz w:val="28"/>
          <w:szCs w:val="28"/>
        </w:rPr>
      </w:pPr>
      <w:r w:rsidRPr="00E1150E">
        <w:rPr>
          <w:color w:val="000000"/>
          <w:sz w:val="28"/>
          <w:szCs w:val="28"/>
        </w:rPr>
        <w:t>Структура та склад магістратського і ратушного управління на Лівобережній Україні були схожими з тими, що існували на Правобережжі. Відмінність полягала в тому, що тут, поряд з представниками міської влади, тепер приймала участь в управлінні козацька старшина на чолі з полковниками та сотниками, іншою козацькою верхівкою. Останні все більше втручалися у всі міські справи, особливо в менших містах.</w:t>
      </w:r>
    </w:p>
    <w:p w:rsidR="005F2021" w:rsidRPr="00E1150E" w:rsidRDefault="005F2021" w:rsidP="009E251E">
      <w:pPr>
        <w:spacing w:line="360" w:lineRule="auto"/>
        <w:ind w:firstLine="709"/>
        <w:jc w:val="both"/>
        <w:rPr>
          <w:color w:val="000000"/>
          <w:sz w:val="28"/>
          <w:szCs w:val="28"/>
        </w:rPr>
      </w:pPr>
      <w:r w:rsidRPr="00E1150E">
        <w:rPr>
          <w:color w:val="000000"/>
          <w:sz w:val="28"/>
          <w:szCs w:val="28"/>
        </w:rPr>
        <w:t xml:space="preserve"> Старшина, представляючи заможне козацтво, яке займалося торгівлею, промисловістю та лихварством, не була чужою міському життю. Їхня діяльність була значно активнішою за діяльність шляхти і навіть сприяла розвитку міського життя</w:t>
      </w:r>
      <w:r w:rsidRPr="00E1150E">
        <w:rPr>
          <w:rStyle w:val="FootnoteReference"/>
          <w:color w:val="000000"/>
          <w:sz w:val="28"/>
          <w:szCs w:val="28"/>
        </w:rPr>
        <w:footnoteReference w:id="54"/>
      </w:r>
      <w:r w:rsidRPr="00E1150E">
        <w:rPr>
          <w:color w:val="000000"/>
          <w:sz w:val="28"/>
          <w:szCs w:val="28"/>
        </w:rPr>
        <w:t>.</w:t>
      </w:r>
    </w:p>
    <w:p w:rsidR="005F2021" w:rsidRPr="00E1150E" w:rsidRDefault="005F2021" w:rsidP="009E251E">
      <w:pPr>
        <w:spacing w:line="360" w:lineRule="auto"/>
        <w:ind w:firstLine="709"/>
        <w:jc w:val="both"/>
        <w:rPr>
          <w:color w:val="000000"/>
          <w:sz w:val="28"/>
          <w:szCs w:val="28"/>
        </w:rPr>
      </w:pPr>
      <w:r w:rsidRPr="00E1150E">
        <w:rPr>
          <w:color w:val="000000"/>
          <w:sz w:val="28"/>
          <w:szCs w:val="28"/>
        </w:rPr>
        <w:t xml:space="preserve">  Особливості міського самоврядування в Гетьманщині визначалися такими чинниками:</w:t>
      </w:r>
    </w:p>
    <w:p w:rsidR="005F2021" w:rsidRPr="00E1150E" w:rsidRDefault="005F2021" w:rsidP="009E251E">
      <w:pPr>
        <w:spacing w:line="360" w:lineRule="auto"/>
        <w:jc w:val="both"/>
        <w:rPr>
          <w:color w:val="000000"/>
          <w:sz w:val="28"/>
          <w:szCs w:val="28"/>
        </w:rPr>
      </w:pPr>
      <w:r w:rsidRPr="00E1150E">
        <w:rPr>
          <w:color w:val="000000"/>
          <w:sz w:val="28"/>
          <w:szCs w:val="28"/>
        </w:rPr>
        <w:t>- соціальні чинники: розмивання станової структури суспільства. Хоча за правовими актами або привілеями суспільство де-юре вважалося рівним, фактично був ліквідований становий поділ міського населення. Населення міст отримувало повний обсяг прав переважно залежно від свого майнового становища, а не від станової приналежності, що часто призводило до перетворення міського самоврядування на олігархію;</w:t>
      </w:r>
    </w:p>
    <w:p w:rsidR="005F2021" w:rsidRPr="00E1150E" w:rsidRDefault="005F2021" w:rsidP="009E251E">
      <w:pPr>
        <w:spacing w:line="360" w:lineRule="auto"/>
        <w:jc w:val="both"/>
        <w:rPr>
          <w:color w:val="000000"/>
          <w:sz w:val="28"/>
          <w:szCs w:val="28"/>
        </w:rPr>
      </w:pPr>
      <w:r w:rsidRPr="00E1150E">
        <w:rPr>
          <w:color w:val="000000"/>
          <w:sz w:val="28"/>
          <w:szCs w:val="28"/>
        </w:rPr>
        <w:t>- економічні чинники: швидкий розвиток ремесла і товарного виробництва, активна промислово-торговельна діяльність сприяли нормативному вираженню та законодавчому закріпленню нових буржуазних відносин у правових актах гетьманів, гетьманських урядів і міському праві;</w:t>
      </w:r>
    </w:p>
    <w:p w:rsidR="005F2021" w:rsidRPr="00E1150E" w:rsidRDefault="005F2021" w:rsidP="009E251E">
      <w:pPr>
        <w:spacing w:line="360" w:lineRule="auto"/>
        <w:jc w:val="both"/>
        <w:rPr>
          <w:color w:val="000000"/>
          <w:sz w:val="28"/>
          <w:szCs w:val="28"/>
        </w:rPr>
      </w:pPr>
      <w:r w:rsidRPr="00E1150E">
        <w:rPr>
          <w:color w:val="000000"/>
          <w:sz w:val="28"/>
          <w:szCs w:val="28"/>
        </w:rPr>
        <w:t>- політичні чинники: автономний статус Гетьманщини та автономний статус привілейованих міст;</w:t>
      </w:r>
    </w:p>
    <w:p w:rsidR="005F2021" w:rsidRPr="00E1150E" w:rsidRDefault="005F2021" w:rsidP="009E251E">
      <w:pPr>
        <w:spacing w:line="360" w:lineRule="auto"/>
        <w:jc w:val="both"/>
        <w:rPr>
          <w:color w:val="000000"/>
          <w:sz w:val="28"/>
          <w:szCs w:val="28"/>
        </w:rPr>
      </w:pPr>
      <w:r w:rsidRPr="00E1150E">
        <w:rPr>
          <w:color w:val="000000"/>
          <w:sz w:val="28"/>
          <w:szCs w:val="28"/>
        </w:rPr>
        <w:t xml:space="preserve">- військові чинники: постійна військова загроза вимагала регулярного поповнення козацького війська за рахунок внесення до компутів представників міщанства. </w:t>
      </w:r>
    </w:p>
    <w:p w:rsidR="005F2021" w:rsidRPr="00955763" w:rsidRDefault="005F2021" w:rsidP="009E251E">
      <w:pPr>
        <w:spacing w:line="360" w:lineRule="auto"/>
        <w:ind w:firstLine="709"/>
        <w:jc w:val="both"/>
        <w:rPr>
          <w:color w:val="000000"/>
          <w:sz w:val="28"/>
          <w:szCs w:val="28"/>
        </w:rPr>
      </w:pPr>
      <w:r w:rsidRPr="00980FAD">
        <w:rPr>
          <w:sz w:val="28"/>
          <w:szCs w:val="28"/>
        </w:rPr>
        <w:t>Умови розвитку міст Гетьманщини в другій половині XVII століття, були тісно пов’язані з політичними,</w:t>
      </w:r>
      <w:r w:rsidRPr="00980FAD">
        <w:t xml:space="preserve"> </w:t>
      </w:r>
      <w:r w:rsidRPr="00980FAD">
        <w:rPr>
          <w:sz w:val="28"/>
          <w:szCs w:val="28"/>
        </w:rPr>
        <w:t>соціальними, військовими та  економічними чинники які взаємодіяли та впливали на їхній розвиток.</w:t>
      </w:r>
      <w:r w:rsidRPr="00980FAD">
        <w:t xml:space="preserve"> </w:t>
      </w:r>
      <w:r w:rsidRPr="00955763">
        <w:rPr>
          <w:color w:val="000000"/>
          <w:sz w:val="28"/>
          <w:szCs w:val="28"/>
        </w:rPr>
        <w:t>Майнове становище часто ставало визначальним фактором, що сприяло утворенню олігархічних структур у міському управлінні. Автономний статус Гетьманщини і привілейованих міст сприяв розвитку місцевого самоврядування, що дозволяло містам мати певну незалежність у вирішенні внутрішніх справ.</w:t>
      </w:r>
    </w:p>
    <w:p w:rsidR="005F2021" w:rsidRPr="00955763" w:rsidRDefault="005F2021" w:rsidP="009E251E">
      <w:pPr>
        <w:spacing w:line="360" w:lineRule="auto"/>
        <w:ind w:firstLine="709"/>
        <w:jc w:val="both"/>
        <w:rPr>
          <w:color w:val="000000"/>
          <w:sz w:val="28"/>
          <w:szCs w:val="28"/>
        </w:rPr>
      </w:pPr>
      <w:r w:rsidRPr="00955763">
        <w:rPr>
          <w:color w:val="000000"/>
          <w:sz w:val="28"/>
          <w:szCs w:val="28"/>
        </w:rPr>
        <w:t>Таким чином, розвиток міст Гетьманщини в другій половині XVII століття був складним процесом, зумовленим взаємодією політичних, соціальних, економічних та військових чинників. Ці умови створювали унікальне середовище, де традиційні форми міського управління поступово змінювалися під впливом нових соціально-економічних реалій.</w:t>
      </w:r>
    </w:p>
    <w:p w:rsidR="005F2021" w:rsidRDefault="005F2021" w:rsidP="009E251E">
      <w:pPr>
        <w:spacing w:line="360" w:lineRule="auto"/>
        <w:ind w:firstLine="709"/>
        <w:jc w:val="both"/>
        <w:rPr>
          <w:sz w:val="28"/>
          <w:szCs w:val="28"/>
        </w:rPr>
      </w:pPr>
    </w:p>
    <w:p w:rsidR="005F2021" w:rsidRDefault="005F2021" w:rsidP="009E251E">
      <w:pPr>
        <w:spacing w:line="360" w:lineRule="auto"/>
        <w:ind w:firstLine="709"/>
        <w:jc w:val="both"/>
        <w:rPr>
          <w:sz w:val="28"/>
          <w:szCs w:val="28"/>
        </w:rPr>
      </w:pPr>
    </w:p>
    <w:p w:rsidR="005F2021" w:rsidRDefault="005F2021" w:rsidP="009E251E">
      <w:pPr>
        <w:spacing w:line="360" w:lineRule="auto"/>
        <w:ind w:firstLine="709"/>
        <w:jc w:val="both"/>
        <w:rPr>
          <w:sz w:val="28"/>
          <w:szCs w:val="28"/>
        </w:rPr>
      </w:pPr>
    </w:p>
    <w:p w:rsidR="005F2021" w:rsidRDefault="005F2021" w:rsidP="009E251E">
      <w:pPr>
        <w:spacing w:line="360" w:lineRule="auto"/>
        <w:ind w:firstLine="709"/>
        <w:jc w:val="both"/>
        <w:rPr>
          <w:sz w:val="28"/>
          <w:szCs w:val="28"/>
        </w:rPr>
      </w:pPr>
    </w:p>
    <w:p w:rsidR="005F2021" w:rsidRDefault="005F2021" w:rsidP="009E251E">
      <w:pPr>
        <w:spacing w:line="360" w:lineRule="auto"/>
        <w:ind w:firstLine="709"/>
        <w:jc w:val="both"/>
        <w:rPr>
          <w:sz w:val="28"/>
          <w:szCs w:val="28"/>
        </w:rPr>
      </w:pPr>
    </w:p>
    <w:p w:rsidR="005F2021" w:rsidRDefault="005F2021" w:rsidP="009E251E">
      <w:pPr>
        <w:spacing w:line="360" w:lineRule="auto"/>
        <w:ind w:firstLine="709"/>
        <w:jc w:val="both"/>
        <w:rPr>
          <w:sz w:val="28"/>
          <w:szCs w:val="28"/>
        </w:rPr>
      </w:pPr>
    </w:p>
    <w:p w:rsidR="005F2021" w:rsidRDefault="005F2021" w:rsidP="0055434D">
      <w:pPr>
        <w:jc w:val="center"/>
        <w:rPr>
          <w:b/>
          <w:sz w:val="28"/>
          <w:szCs w:val="28"/>
        </w:rPr>
      </w:pPr>
    </w:p>
    <w:p w:rsidR="005F2021" w:rsidRDefault="005F2021" w:rsidP="0055434D">
      <w:pPr>
        <w:jc w:val="center"/>
        <w:rPr>
          <w:b/>
          <w:sz w:val="28"/>
          <w:szCs w:val="28"/>
        </w:rPr>
      </w:pPr>
    </w:p>
    <w:p w:rsidR="005F2021" w:rsidRDefault="005F2021" w:rsidP="0055434D">
      <w:pPr>
        <w:jc w:val="center"/>
        <w:rPr>
          <w:b/>
          <w:sz w:val="28"/>
          <w:szCs w:val="28"/>
        </w:rPr>
      </w:pPr>
    </w:p>
    <w:p w:rsidR="005F2021" w:rsidRDefault="005F2021" w:rsidP="0055434D">
      <w:pPr>
        <w:jc w:val="center"/>
        <w:rPr>
          <w:b/>
          <w:sz w:val="28"/>
          <w:szCs w:val="28"/>
        </w:rPr>
      </w:pPr>
    </w:p>
    <w:p w:rsidR="005F2021" w:rsidRDefault="005F2021" w:rsidP="0055434D">
      <w:pPr>
        <w:jc w:val="center"/>
        <w:rPr>
          <w:b/>
          <w:sz w:val="28"/>
          <w:szCs w:val="28"/>
        </w:rPr>
      </w:pPr>
    </w:p>
    <w:p w:rsidR="005F2021" w:rsidRDefault="005F2021" w:rsidP="0055434D">
      <w:pPr>
        <w:jc w:val="center"/>
        <w:rPr>
          <w:b/>
          <w:sz w:val="28"/>
          <w:szCs w:val="28"/>
        </w:rPr>
      </w:pPr>
    </w:p>
    <w:p w:rsidR="005F2021" w:rsidRDefault="005F2021" w:rsidP="0055434D">
      <w:pPr>
        <w:jc w:val="center"/>
        <w:rPr>
          <w:b/>
          <w:sz w:val="28"/>
          <w:szCs w:val="28"/>
        </w:rPr>
      </w:pPr>
    </w:p>
    <w:p w:rsidR="005F2021" w:rsidRDefault="005F2021" w:rsidP="0055434D">
      <w:pPr>
        <w:jc w:val="center"/>
        <w:rPr>
          <w:b/>
          <w:sz w:val="28"/>
          <w:szCs w:val="28"/>
          <w:lang w:val="ru-RU"/>
        </w:rPr>
      </w:pPr>
    </w:p>
    <w:p w:rsidR="005F2021" w:rsidRDefault="005F2021" w:rsidP="0055434D">
      <w:pPr>
        <w:jc w:val="center"/>
        <w:rPr>
          <w:b/>
          <w:sz w:val="28"/>
          <w:szCs w:val="28"/>
          <w:lang w:val="ru-RU"/>
        </w:rPr>
      </w:pPr>
    </w:p>
    <w:p w:rsidR="005F2021" w:rsidRPr="00672279" w:rsidRDefault="005F2021" w:rsidP="0055434D">
      <w:pPr>
        <w:jc w:val="center"/>
        <w:rPr>
          <w:b/>
          <w:sz w:val="28"/>
          <w:szCs w:val="28"/>
        </w:rPr>
      </w:pPr>
      <w:r w:rsidRPr="00672279">
        <w:rPr>
          <w:b/>
          <w:sz w:val="28"/>
          <w:szCs w:val="28"/>
        </w:rPr>
        <w:t xml:space="preserve">РОЗДІЛ ІІІ. МІСЬКЕ РЕМЕСЛО ТА ЙОГО ОРГАНІЗАЦІЯ </w:t>
      </w:r>
    </w:p>
    <w:p w:rsidR="005F2021" w:rsidRPr="00980FAD" w:rsidRDefault="005F2021" w:rsidP="0055434D">
      <w:pPr>
        <w:jc w:val="center"/>
        <w:rPr>
          <w:b/>
          <w:sz w:val="28"/>
          <w:szCs w:val="28"/>
        </w:rPr>
      </w:pPr>
    </w:p>
    <w:p w:rsidR="005F2021" w:rsidRPr="00980FAD" w:rsidRDefault="005F2021" w:rsidP="001629DD">
      <w:pPr>
        <w:jc w:val="center"/>
        <w:rPr>
          <w:b/>
          <w:sz w:val="28"/>
          <w:szCs w:val="28"/>
        </w:rPr>
      </w:pPr>
      <w:r w:rsidRPr="00980FAD">
        <w:rPr>
          <w:b/>
          <w:sz w:val="28"/>
          <w:szCs w:val="28"/>
        </w:rPr>
        <w:t>3.1. Ремісництво, кушнірство, ковальство</w:t>
      </w:r>
    </w:p>
    <w:p w:rsidR="005F2021" w:rsidRPr="00980FAD" w:rsidRDefault="005F2021" w:rsidP="001629DD">
      <w:pPr>
        <w:spacing w:line="360" w:lineRule="auto"/>
        <w:ind w:firstLine="709"/>
        <w:jc w:val="center"/>
        <w:rPr>
          <w:sz w:val="28"/>
          <w:szCs w:val="28"/>
        </w:rPr>
      </w:pPr>
    </w:p>
    <w:p w:rsidR="005F2021" w:rsidRPr="00980FAD" w:rsidRDefault="005F2021" w:rsidP="009E251E">
      <w:pPr>
        <w:spacing w:line="360" w:lineRule="auto"/>
        <w:ind w:firstLine="709"/>
        <w:jc w:val="both"/>
        <w:rPr>
          <w:sz w:val="28"/>
          <w:szCs w:val="28"/>
        </w:rPr>
      </w:pPr>
      <w:r w:rsidRPr="00980FAD">
        <w:rPr>
          <w:sz w:val="28"/>
          <w:szCs w:val="28"/>
        </w:rPr>
        <w:t>Економічний потенціал міст та містечок Лівобережної України другої половини ХVІІ ст. відзначався розмаїтістю. Лише окремі поліси можна віднести до осередків ремісничого виробництва. Воно переважно обмежувалося діяльністю цехів та позацехових ремісників і ґуральництвом. Осередки ремісництва містилися у цехових будинках, майстернях, цегельнях, кузнях, винокурнях, солодовнях, броварнях і т. п.</w:t>
      </w:r>
    </w:p>
    <w:p w:rsidR="005F2021" w:rsidRPr="00972498" w:rsidRDefault="005F2021" w:rsidP="009E251E">
      <w:pPr>
        <w:spacing w:line="360" w:lineRule="auto"/>
        <w:ind w:firstLine="709"/>
        <w:jc w:val="both"/>
        <w:rPr>
          <w:color w:val="000000"/>
          <w:sz w:val="28"/>
          <w:szCs w:val="28"/>
        </w:rPr>
      </w:pPr>
      <w:r w:rsidRPr="00972498">
        <w:rPr>
          <w:color w:val="000000"/>
          <w:sz w:val="28"/>
          <w:szCs w:val="28"/>
        </w:rPr>
        <w:t>Активізація ремесла відбувалася завдяки загальному підйому економічного життя українських земель, у тому числі сільськогосподарського виробництва, сприянню, хоча й непослідовного та обмеженого, з боку центральної влади.</w:t>
      </w:r>
    </w:p>
    <w:p w:rsidR="005F2021" w:rsidRPr="00980FAD" w:rsidRDefault="005F2021" w:rsidP="009E251E">
      <w:pPr>
        <w:spacing w:line="360" w:lineRule="auto"/>
        <w:ind w:firstLine="709"/>
        <w:jc w:val="both"/>
        <w:rPr>
          <w:sz w:val="28"/>
          <w:szCs w:val="28"/>
        </w:rPr>
      </w:pPr>
      <w:r w:rsidRPr="00980FAD">
        <w:rPr>
          <w:sz w:val="28"/>
          <w:szCs w:val="28"/>
        </w:rPr>
        <w:t xml:space="preserve">Основною формою виробництва міст Гетьманщини було ремесло, для якого притаманна була цехова організація, а саме - гуртування ремісників іноді різних спеціальностей у межах міста в цехи. Цей різновид господарювання передбачав об'єднання ремісників різних професій у межах міста. Чисельність цехів та майстрів у складі кожного цеху позначала певний стан розвитку ремесел у місті та регіональні особливості. Розвиток ремесла характеризувався зростанням спеціалізації та поглибленням поділу праці. </w:t>
      </w:r>
    </w:p>
    <w:p w:rsidR="005F2021" w:rsidRPr="00972498" w:rsidRDefault="005F2021" w:rsidP="009E251E">
      <w:pPr>
        <w:spacing w:line="360" w:lineRule="auto"/>
        <w:ind w:firstLine="709"/>
        <w:jc w:val="both"/>
        <w:rPr>
          <w:color w:val="000000"/>
          <w:sz w:val="28"/>
          <w:szCs w:val="28"/>
        </w:rPr>
      </w:pPr>
      <w:r w:rsidRPr="00972498">
        <w:rPr>
          <w:color w:val="000000"/>
          <w:sz w:val="28"/>
          <w:szCs w:val="28"/>
        </w:rPr>
        <w:t>До важливих центрів ремесел на Лівобережжі відносилися міста Гадяч, Лубни, Ніжин, Полтава, Стародуб і багато інших. Тут було значна кількість майстрів, таких як теслярі, столяри, мулярі, пічники, кравці, ткачі, шевці, ковалі та інші, які обслуговували не лише мешканців власних міст, але й жителів сусідніх населених пунктів і містечок.</w:t>
      </w:r>
    </w:p>
    <w:p w:rsidR="005F2021" w:rsidRPr="00972498" w:rsidRDefault="005F2021" w:rsidP="009E251E">
      <w:pPr>
        <w:spacing w:line="360" w:lineRule="auto"/>
        <w:ind w:firstLine="709"/>
        <w:jc w:val="both"/>
        <w:rPr>
          <w:color w:val="000000"/>
          <w:sz w:val="28"/>
          <w:szCs w:val="28"/>
        </w:rPr>
      </w:pPr>
      <w:r w:rsidRPr="00972498">
        <w:rPr>
          <w:color w:val="000000"/>
          <w:sz w:val="28"/>
          <w:szCs w:val="28"/>
        </w:rPr>
        <w:t>Дрібні товаровиробники об'єднувалися у цехи для захисту своїх інтересів. Управління цими цехами здійснювали цехмайстри, які разом з цеховими майстрами, підмайстрами та учнями складали персонал. Згідно з положеннями магдебурзького права, зазвичай, цехами керував магістрат.</w:t>
      </w:r>
    </w:p>
    <w:p w:rsidR="005F2021" w:rsidRPr="00394FBA" w:rsidRDefault="005F2021" w:rsidP="009E251E">
      <w:pPr>
        <w:spacing w:line="360" w:lineRule="auto"/>
        <w:ind w:firstLine="709"/>
        <w:jc w:val="both"/>
        <w:rPr>
          <w:color w:val="000000"/>
          <w:sz w:val="28"/>
          <w:szCs w:val="28"/>
        </w:rPr>
      </w:pPr>
      <w:r w:rsidRPr="00394FBA">
        <w:rPr>
          <w:color w:val="000000"/>
          <w:sz w:val="28"/>
          <w:szCs w:val="28"/>
        </w:rPr>
        <w:t>У другій половині XVII століття почастішали випадки залучення цехів царським урядом і гетьманською адміністрацією до виконання різноманітних видів робіт, що не мали жодного стосунку до їхньої спеціальності. Участь цехових ремісників у виконанні різноманітних безоплатних робіт часто спричиняла внутрішні конфлікти у цехах, оскільки ремісники-міщани та козаки мали різний соціальний стан у соціумі. Козаки підпорядковувалися іншим військовим структурам, їх становище було відмінним. Як привілейований стан, козаки були звільнені від загальноміських обов'язків. Ці різниці у статусах створювали плутанину в питаннях юридичного становища цехів та встановлення обов'язків для ремісників. Становище цехових учнів значно погіршувалося, оскільки вони ставали повністю залежними від своїх майстрів. Останні не лише навчали їх ремесла, а й використовували як робочу силу у своїх господарствах.</w:t>
      </w:r>
    </w:p>
    <w:p w:rsidR="005F2021" w:rsidRPr="00394FBA" w:rsidRDefault="005F2021" w:rsidP="009E251E">
      <w:pPr>
        <w:spacing w:line="360" w:lineRule="auto"/>
        <w:ind w:firstLine="709"/>
        <w:jc w:val="both"/>
        <w:rPr>
          <w:color w:val="000000"/>
          <w:sz w:val="28"/>
          <w:szCs w:val="28"/>
        </w:rPr>
      </w:pPr>
      <w:r w:rsidRPr="00394FBA">
        <w:rPr>
          <w:color w:val="000000"/>
          <w:sz w:val="28"/>
          <w:szCs w:val="28"/>
        </w:rPr>
        <w:t>Також у  містах, приміських місцевостях, була помітна значна кількість ремісників, які відмовлялися входити до цехів. Ці ремісники, відомі як позацехові ремісники-партачі, не вносили внесків у цехову касу і не платили місту податків.</w:t>
      </w:r>
      <w:r w:rsidRPr="00394FBA">
        <w:rPr>
          <w:color w:val="000000"/>
        </w:rPr>
        <w:t xml:space="preserve"> </w:t>
      </w:r>
      <w:r w:rsidRPr="00394FBA">
        <w:rPr>
          <w:color w:val="000000"/>
          <w:sz w:val="28"/>
          <w:szCs w:val="28"/>
        </w:rPr>
        <w:t>Партачі були першими, хто вносив покращення в процеси виробництва та змінював асортимент продукції згідно зі смаками та потребами сучасності. Вони порушували встановлені норми поведінки для членів цеху.</w:t>
      </w:r>
      <w:r w:rsidRPr="00394FBA">
        <w:rPr>
          <w:color w:val="000000"/>
        </w:rPr>
        <w:t xml:space="preserve"> </w:t>
      </w:r>
      <w:r w:rsidRPr="00394FBA">
        <w:rPr>
          <w:color w:val="000000"/>
          <w:sz w:val="28"/>
          <w:szCs w:val="28"/>
        </w:rPr>
        <w:t>Часто учні покидали майстерні та шли до партачів чи в інші цехи</w:t>
      </w:r>
      <w:r w:rsidRPr="00394FBA">
        <w:rPr>
          <w:color w:val="000000"/>
          <w:sz w:val="28"/>
          <w:szCs w:val="28"/>
          <w:vertAlign w:val="superscript"/>
        </w:rPr>
        <w:footnoteReference w:id="55"/>
      </w:r>
      <w:r w:rsidRPr="00394FBA">
        <w:rPr>
          <w:color w:val="000000"/>
          <w:sz w:val="28"/>
          <w:szCs w:val="28"/>
        </w:rPr>
        <w:t>.</w:t>
      </w:r>
      <w:r w:rsidRPr="00394FBA">
        <w:rPr>
          <w:color w:val="000000"/>
        </w:rPr>
        <w:t xml:space="preserve"> </w:t>
      </w:r>
      <w:r w:rsidRPr="00394FBA">
        <w:rPr>
          <w:color w:val="000000"/>
          <w:sz w:val="28"/>
          <w:szCs w:val="28"/>
        </w:rPr>
        <w:t>Їх кількість зростала як за рахунок сільських ремісників, що приходили до міст у пошуках роботи, так і підмайстрів, які не могли стати цеховими майстрами.</w:t>
      </w:r>
    </w:p>
    <w:p w:rsidR="005F2021" w:rsidRPr="00394FBA" w:rsidRDefault="005F2021" w:rsidP="009E251E">
      <w:pPr>
        <w:spacing w:line="360" w:lineRule="auto"/>
        <w:ind w:firstLine="709"/>
        <w:jc w:val="both"/>
        <w:rPr>
          <w:color w:val="000000"/>
          <w:sz w:val="28"/>
          <w:szCs w:val="28"/>
        </w:rPr>
      </w:pPr>
      <w:r w:rsidRPr="00394FBA">
        <w:rPr>
          <w:color w:val="000000"/>
          <w:sz w:val="28"/>
          <w:szCs w:val="28"/>
        </w:rPr>
        <w:t>Документи фіксували випадки втеч у Чернігівському і Ніжинському полках. Цікаво, що закони спрямовані на захист втікачів; повернення їх на попередні місця не передбачалося, хоча цехові статути включали положення щодо пошуку біженців і компенсації збитків, завданих їхніми майстрами</w:t>
      </w:r>
      <w:r w:rsidRPr="00394FBA">
        <w:rPr>
          <w:color w:val="000000"/>
          <w:sz w:val="28"/>
          <w:szCs w:val="28"/>
          <w:vertAlign w:val="superscript"/>
        </w:rPr>
        <w:footnoteReference w:id="56"/>
      </w:r>
      <w:r w:rsidRPr="00394FBA">
        <w:rPr>
          <w:color w:val="000000"/>
          <w:sz w:val="28"/>
          <w:szCs w:val="28"/>
        </w:rPr>
        <w:t>.</w:t>
      </w:r>
    </w:p>
    <w:p w:rsidR="005F2021" w:rsidRPr="007013DB" w:rsidRDefault="005F2021" w:rsidP="009E251E">
      <w:pPr>
        <w:spacing w:line="360" w:lineRule="auto"/>
        <w:ind w:firstLine="709"/>
        <w:jc w:val="both"/>
        <w:rPr>
          <w:color w:val="000000"/>
          <w:sz w:val="28"/>
          <w:szCs w:val="28"/>
        </w:rPr>
      </w:pPr>
      <w:r w:rsidRPr="007013DB">
        <w:rPr>
          <w:color w:val="000000"/>
          <w:sz w:val="28"/>
          <w:szCs w:val="28"/>
        </w:rPr>
        <w:t>Конкуренція між цехами і позацеховими ремісниками за ринки збуту товарів погіршувала цеховий устрій і сприяла його занепаду. З розвитком товарного виробництва суперництво між цеховими і позацеховими ремісниками посилювалося. Цехові ремісники змагалися з партачами за утримання своєї монополії.</w:t>
      </w:r>
    </w:p>
    <w:p w:rsidR="005F2021" w:rsidRPr="00980FAD" w:rsidRDefault="005F2021" w:rsidP="009E251E">
      <w:pPr>
        <w:spacing w:line="360" w:lineRule="auto"/>
        <w:ind w:firstLine="709"/>
        <w:jc w:val="both"/>
        <w:rPr>
          <w:sz w:val="28"/>
          <w:szCs w:val="28"/>
        </w:rPr>
      </w:pPr>
      <w:r w:rsidRPr="00980FAD">
        <w:rPr>
          <w:sz w:val="28"/>
          <w:szCs w:val="28"/>
        </w:rPr>
        <w:t>Свідчення про ремісничі професії, про кількість цехів і ремісників у них, про позацехових робітників надають матеріли переписів. З переписних книг чітко виділяються ремісники і промисловці. До останніх відносили хлібників, калачників, рибалок, солодовників, шинкарів, олійників, винокурів, броварів. Деякі з них в окремих випадках іменувалися ремісниками.</w:t>
      </w:r>
    </w:p>
    <w:p w:rsidR="005F2021" w:rsidRPr="00980FAD" w:rsidRDefault="005F2021" w:rsidP="009E251E">
      <w:pPr>
        <w:spacing w:line="360" w:lineRule="auto"/>
        <w:ind w:firstLine="709"/>
        <w:jc w:val="both"/>
        <w:rPr>
          <w:sz w:val="28"/>
          <w:szCs w:val="28"/>
        </w:rPr>
      </w:pPr>
      <w:r w:rsidRPr="00980FAD">
        <w:rPr>
          <w:sz w:val="28"/>
          <w:szCs w:val="28"/>
        </w:rPr>
        <w:t xml:space="preserve">Значна кількість ремісників у містах займалася виробництвом харчових продуктів. Перед </w:t>
      </w:r>
      <w:r>
        <w:rPr>
          <w:sz w:val="28"/>
          <w:szCs w:val="28"/>
        </w:rPr>
        <w:t>Національно-в</w:t>
      </w:r>
      <w:r w:rsidRPr="00980FAD">
        <w:rPr>
          <w:sz w:val="28"/>
          <w:szCs w:val="28"/>
        </w:rPr>
        <w:t>извольною війною 1648-1657 рр. багато ремісників поєднували це з іншими ремеслами, але в другій половині XVII століття це стало самостійною сферою виробництва. В 1666 р. в Стародубі з 341 двору ремісників виявилось: м’ясників – 29, пиріжечників – 29, олійників – 17, винокурів – 16, солодовників – 7</w:t>
      </w:r>
      <w:r w:rsidRPr="00980FAD">
        <w:rPr>
          <w:sz w:val="28"/>
          <w:szCs w:val="28"/>
          <w:vertAlign w:val="superscript"/>
        </w:rPr>
        <w:footnoteReference w:id="57"/>
      </w:r>
      <w:r w:rsidRPr="00980FAD">
        <w:rPr>
          <w:sz w:val="28"/>
          <w:szCs w:val="28"/>
        </w:rPr>
        <w:t xml:space="preserve">. Суттєва чисельність майстрів із виготовлення продуктів харчування свідчить про переростання даного ремесла в дрібне товарне виробництво. </w:t>
      </w:r>
    </w:p>
    <w:p w:rsidR="005F2021" w:rsidRPr="00980FAD" w:rsidRDefault="005F2021" w:rsidP="009E251E">
      <w:pPr>
        <w:spacing w:line="360" w:lineRule="auto"/>
        <w:ind w:firstLine="709"/>
        <w:jc w:val="both"/>
        <w:rPr>
          <w:sz w:val="28"/>
          <w:szCs w:val="28"/>
        </w:rPr>
      </w:pPr>
      <w:r w:rsidRPr="00980FAD">
        <w:rPr>
          <w:sz w:val="28"/>
          <w:szCs w:val="28"/>
        </w:rPr>
        <w:t>Шкіряне та хутряне ремесло, подібно до харчового, було затребуваним у житті кожного міста.</w:t>
      </w:r>
      <w:r w:rsidRPr="00980FAD">
        <w:t xml:space="preserve"> </w:t>
      </w:r>
      <w:r w:rsidRPr="00980FAD">
        <w:rPr>
          <w:sz w:val="28"/>
          <w:szCs w:val="28"/>
        </w:rPr>
        <w:t>Кушніри розділялися на дві категорії залежно від рівня багатства. Перша категорія виготовляла вироби з менш якісного хутра для бідних людей, а друга категорія шила дорогі вироби для козацької старшини, заможного духовенства та багатих міщан.</w:t>
      </w:r>
    </w:p>
    <w:p w:rsidR="005F2021" w:rsidRPr="00980FAD" w:rsidRDefault="005F2021" w:rsidP="009E251E">
      <w:pPr>
        <w:spacing w:line="360" w:lineRule="auto"/>
        <w:ind w:firstLine="709"/>
        <w:jc w:val="both"/>
        <w:rPr>
          <w:sz w:val="28"/>
          <w:szCs w:val="28"/>
        </w:rPr>
      </w:pPr>
      <w:r w:rsidRPr="00980FAD">
        <w:rPr>
          <w:sz w:val="28"/>
          <w:szCs w:val="28"/>
        </w:rPr>
        <w:t>У 1660 році в цеховій книзі кравців та кушнірів міста Кролівця було записано, що цех об'єднує 40 майстрів в "кравецьке брацтво". У 1689 році в Чернігові існувало об'єднання "в цеху і братстві", до якого входили шаповали, пивовари, панчішники та рукавичники</w:t>
      </w:r>
      <w:r w:rsidRPr="00980FAD">
        <w:rPr>
          <w:sz w:val="28"/>
          <w:szCs w:val="28"/>
          <w:vertAlign w:val="superscript"/>
        </w:rPr>
        <w:footnoteReference w:id="58"/>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У 1669 р. рішення про заснування братства виявили кравці та кушніри Стародуба, «видечи не малую оскудность в старой церкви в храме Св. Николая и великій непорядок межы ремесниками»</w:t>
      </w:r>
      <w:r w:rsidRPr="00980FAD">
        <w:rPr>
          <w:sz w:val="28"/>
          <w:szCs w:val="28"/>
          <w:vertAlign w:val="superscript"/>
        </w:rPr>
        <w:footnoteReference w:id="59"/>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В другій половині XVIІ століття в містечках Конотоп, Воронеж, Івангород і Нові Млини так само утворилися кравецькі, ткацькі та шевські (шевські) цехи. Як правило, вони містили лише одну або кілька професій, а кількість ремісників у них була невеликою. Приміром, у містечку Нові Млини було лише 1 ткач, 2 шевці та 3 кравці</w:t>
      </w:r>
      <w:r w:rsidRPr="00980FAD">
        <w:rPr>
          <w:sz w:val="28"/>
          <w:szCs w:val="28"/>
          <w:vertAlign w:val="superscript"/>
        </w:rPr>
        <w:footnoteReference w:id="60"/>
      </w:r>
      <w:r w:rsidRPr="00980FAD">
        <w:rPr>
          <w:sz w:val="28"/>
          <w:szCs w:val="28"/>
        </w:rPr>
        <w:t>. Існування цехів ткачів, шевців і кравців у містечку Івангород засвідчено оборонним указом ніжинського полковника Лук'яна. Загалом кравецтво, ткацтво і шевство були найпоширенішими і найбільш розвиненими ремісничими спеціальностями в цих сферах господарювання. Найбільші осередки виробництва знаходилися в Ніжині, Борзні, Батурині та Глухові, що підтверджується кількістю ремісників і видами ремесел. Гончарство завжди відігравало значну роль у виробництві. Майстри, які виготовляли миски, глечики, горщики, кахлі, інший посуд, працювали в кожному місті та містечку. Дослідниця Компан засвідчує низку ремісничих спеціальностей у гончарному виробництві: гончарі, кахельники, мисники, горшечники, цегельники тощо</w:t>
      </w:r>
      <w:r w:rsidRPr="00980FAD">
        <w:rPr>
          <w:sz w:val="28"/>
          <w:szCs w:val="28"/>
          <w:vertAlign w:val="superscript"/>
        </w:rPr>
        <w:footnoteReference w:id="61"/>
      </w:r>
      <w:r w:rsidRPr="00980FAD">
        <w:rPr>
          <w:sz w:val="28"/>
          <w:szCs w:val="28"/>
        </w:rPr>
        <w:t>.</w:t>
      </w:r>
    </w:p>
    <w:p w:rsidR="005F2021" w:rsidRPr="00980FAD" w:rsidRDefault="005F2021" w:rsidP="009E251E">
      <w:pPr>
        <w:spacing w:line="360" w:lineRule="auto"/>
        <w:ind w:firstLine="709"/>
        <w:jc w:val="both"/>
      </w:pPr>
      <w:r w:rsidRPr="00980FAD">
        <w:rPr>
          <w:sz w:val="28"/>
          <w:szCs w:val="28"/>
        </w:rPr>
        <w:t>Такі спеціальності, як різники, калачники, бондарі, хлібники, пиріжники, проскурники, ковбасники, солодовники, шорники, ковалі, кушніри,  чоботарі ткачі та  кравці, стали невіддільною частиною міського життя та господарства. Вони забезпечували міське населення різноманітними харчовими продуктами і виробами, а також відігравали важливу роль у формуванні економіки міста.</w:t>
      </w:r>
      <w:r w:rsidRPr="00980FAD">
        <w:t xml:space="preserve"> </w:t>
      </w:r>
    </w:p>
    <w:p w:rsidR="005F2021" w:rsidRPr="000D25E1" w:rsidRDefault="005F2021" w:rsidP="009E251E">
      <w:pPr>
        <w:spacing w:line="360" w:lineRule="auto"/>
        <w:ind w:firstLine="709"/>
        <w:jc w:val="both"/>
        <w:rPr>
          <w:color w:val="000000"/>
          <w:sz w:val="28"/>
          <w:szCs w:val="28"/>
        </w:rPr>
      </w:pPr>
      <w:r w:rsidRPr="000D25E1">
        <w:rPr>
          <w:color w:val="000000"/>
          <w:sz w:val="28"/>
          <w:szCs w:val="28"/>
        </w:rPr>
        <w:t>Особливу групу майстрів, які виконували завдання в декількох різних сферах, складали млинарі. Будівництво та обслуговування млинів вимагали від майстра особливих навичок та знань, тому їх часто включали до числа ремісників.</w:t>
      </w:r>
      <w:r w:rsidRPr="000D25E1">
        <w:rPr>
          <w:color w:val="000000"/>
        </w:rPr>
        <w:t xml:space="preserve"> </w:t>
      </w:r>
      <w:r w:rsidRPr="000D25E1">
        <w:rPr>
          <w:color w:val="000000"/>
          <w:sz w:val="28"/>
          <w:szCs w:val="28"/>
        </w:rPr>
        <w:t>Обслуговування млинів потребувало додаткової робочої сили. На певні види робіт млинарі часто залучали найманих робітників, які, у свою чергу, часто мали спеціалізовані навички в різних галузях, наприклад, в теслярстві, каменярстві і т. д. Історичні записи свідчать про існування серед млинарів професійних об'єднань, схожих на цехові організації, які захищали їхні майнові права та інтереси. Такі об'єднання зазвичай виникали там, де розпочиналось будівництво нових млинів.</w:t>
      </w:r>
    </w:p>
    <w:p w:rsidR="005F2021" w:rsidRPr="000D25E1" w:rsidRDefault="005F2021" w:rsidP="009E251E">
      <w:pPr>
        <w:spacing w:line="360" w:lineRule="auto"/>
        <w:ind w:firstLine="709"/>
        <w:jc w:val="both"/>
        <w:rPr>
          <w:color w:val="000000"/>
          <w:sz w:val="28"/>
          <w:szCs w:val="28"/>
        </w:rPr>
      </w:pPr>
      <w:r w:rsidRPr="000D25E1">
        <w:rPr>
          <w:color w:val="000000"/>
          <w:sz w:val="28"/>
          <w:szCs w:val="28"/>
        </w:rPr>
        <w:t>Млинами лівобережних жителів на річках Ірпені та Стугні послуговувалися жителі довколишніх сіл Правобережної України, доставляючи сюди зерно для його обробки або ж купуючи тут борошно</w:t>
      </w:r>
      <w:r w:rsidRPr="000D25E1">
        <w:rPr>
          <w:color w:val="000000"/>
          <w:sz w:val="28"/>
          <w:szCs w:val="28"/>
          <w:vertAlign w:val="superscript"/>
        </w:rPr>
        <w:footnoteReference w:id="62"/>
      </w:r>
      <w:r w:rsidRPr="000D25E1">
        <w:rPr>
          <w:color w:val="000000"/>
          <w:sz w:val="28"/>
          <w:szCs w:val="28"/>
        </w:rPr>
        <w:t>.</w:t>
      </w:r>
    </w:p>
    <w:p w:rsidR="005F2021" w:rsidRPr="00980FAD" w:rsidRDefault="005F2021" w:rsidP="009E251E">
      <w:pPr>
        <w:spacing w:line="360" w:lineRule="auto"/>
        <w:ind w:firstLine="709"/>
        <w:jc w:val="both"/>
        <w:rPr>
          <w:sz w:val="28"/>
          <w:szCs w:val="28"/>
        </w:rPr>
      </w:pPr>
      <w:r w:rsidRPr="00980FAD">
        <w:rPr>
          <w:sz w:val="28"/>
          <w:szCs w:val="28"/>
        </w:rPr>
        <w:t>Млинарство було однією з ключових галузей промисловості в Гетьманщині. Млини були не тільки місцем для обробки зерна і виробництва борошна, а й важливим соціально-економічним центром громадах. Вони забезпечували населення міст і сіл головним продуктом для харчування - борошном з якого випікали хліб.</w:t>
      </w:r>
    </w:p>
    <w:p w:rsidR="005F2021" w:rsidRPr="00980FAD" w:rsidRDefault="005F2021" w:rsidP="009E251E">
      <w:pPr>
        <w:spacing w:line="360" w:lineRule="auto"/>
        <w:ind w:firstLine="709"/>
        <w:jc w:val="both"/>
        <w:rPr>
          <w:sz w:val="28"/>
          <w:szCs w:val="28"/>
        </w:rPr>
      </w:pPr>
      <w:r w:rsidRPr="00980FAD">
        <w:rPr>
          <w:sz w:val="28"/>
          <w:szCs w:val="28"/>
        </w:rPr>
        <w:t>Писемні джерела, такі як гетьманські універсали, судові документи, листи та інші записи, надають інформацію про різноманітні аспекти млинарського промислу: місце розташування млинів, права власності, судові суперечки, ціни на послуги млина та інше. Наразі відома й значна кількість гетьманських універсалів Б. Хмельницького, Ю. Хмельницького, І. Брюховецького, Д. Многогрішного, І. Самойловича, І. Мазепи, які були видані козакам і монастирям, про визнання права власності на млини.</w:t>
      </w:r>
    </w:p>
    <w:p w:rsidR="005F2021" w:rsidRPr="000D25E1" w:rsidRDefault="005F2021" w:rsidP="009E251E">
      <w:pPr>
        <w:spacing w:line="360" w:lineRule="auto"/>
        <w:ind w:firstLine="709"/>
        <w:jc w:val="both"/>
        <w:rPr>
          <w:color w:val="000000"/>
          <w:sz w:val="28"/>
          <w:szCs w:val="28"/>
        </w:rPr>
      </w:pPr>
      <w:r w:rsidRPr="000D25E1">
        <w:rPr>
          <w:color w:val="000000"/>
          <w:sz w:val="28"/>
          <w:szCs w:val="28"/>
        </w:rPr>
        <w:t>У 1669 році полковник з Стародуба видав дозвіл полковому осавулу на спорудження млина поруч з річкою Січна. Для будівництва греблі він міг залучати мешканців сусідніх сіл, які також мали обов'язок проводити ремонтні роботи на греблі у наступні роки. Той самий полковник надав право "військовому товаришу" X. Мироновичу заснувати водяний млин і отримувати дохід з нього.</w:t>
      </w:r>
    </w:p>
    <w:p w:rsidR="005F2021" w:rsidRPr="000D25E1" w:rsidRDefault="005F2021" w:rsidP="009E251E">
      <w:pPr>
        <w:spacing w:line="360" w:lineRule="auto"/>
        <w:ind w:firstLine="709"/>
        <w:jc w:val="both"/>
        <w:rPr>
          <w:color w:val="000000"/>
          <w:sz w:val="28"/>
          <w:szCs w:val="28"/>
        </w:rPr>
      </w:pPr>
      <w:r w:rsidRPr="000D25E1">
        <w:rPr>
          <w:color w:val="000000"/>
          <w:sz w:val="28"/>
          <w:szCs w:val="28"/>
        </w:rPr>
        <w:t>Аналогічні дозволи отримували й інші керівники. Часто гетьмани та полковники дозволяли козацькій старшині частково привласнювати доходи, які мали надходити до Військового скарбу від млинів. Використовуючи це, козацька старшина швидко збагачувалася</w:t>
      </w:r>
      <w:r w:rsidRPr="000D25E1">
        <w:rPr>
          <w:color w:val="000000"/>
          <w:sz w:val="28"/>
          <w:szCs w:val="28"/>
          <w:vertAlign w:val="superscript"/>
        </w:rPr>
        <w:footnoteReference w:id="63"/>
      </w:r>
      <w:r w:rsidRPr="000D25E1">
        <w:rPr>
          <w:color w:val="000000"/>
          <w:sz w:val="28"/>
          <w:szCs w:val="28"/>
        </w:rPr>
        <w:t>.</w:t>
      </w:r>
    </w:p>
    <w:p w:rsidR="005F2021" w:rsidRPr="00980FAD" w:rsidRDefault="005F2021" w:rsidP="009E251E">
      <w:pPr>
        <w:spacing w:line="360" w:lineRule="auto"/>
        <w:ind w:firstLine="709"/>
        <w:jc w:val="both"/>
        <w:rPr>
          <w:sz w:val="28"/>
          <w:szCs w:val="28"/>
        </w:rPr>
      </w:pPr>
      <w:r w:rsidRPr="00980FAD">
        <w:rPr>
          <w:sz w:val="28"/>
          <w:szCs w:val="28"/>
        </w:rPr>
        <w:t>Про значну чисельність млинів свідчить зокрема статистичний опис Київського округу 1686 р. Млини, були зокрема збудовані як річці Ірпень, так і на її притоках - Бучанці, Бобрику, Милютенку, Глевасі, Гренді, Віті, Лютіжі, Тихій Борщівці, Либіді. Над річкою Сирець було збудовано 8 млинів, над річкою Либіддю - 7, над Совкою, - 4. Зокрема, в гетьманському Батурині та довкола міста розташувалося 13 млинів; на території Конотопа</w:t>
      </w:r>
      <w:r>
        <w:rPr>
          <w:sz w:val="28"/>
          <w:szCs w:val="28"/>
        </w:rPr>
        <w:t xml:space="preserve"> - </w:t>
      </w:r>
      <w:r w:rsidRPr="00980FAD">
        <w:rPr>
          <w:sz w:val="28"/>
          <w:szCs w:val="28"/>
        </w:rPr>
        <w:t>1; в м. Нові Млини</w:t>
      </w:r>
      <w:r>
        <w:rPr>
          <w:sz w:val="28"/>
          <w:szCs w:val="28"/>
        </w:rPr>
        <w:t xml:space="preserve"> - </w:t>
      </w:r>
      <w:r w:rsidRPr="00980FAD">
        <w:rPr>
          <w:sz w:val="28"/>
          <w:szCs w:val="28"/>
        </w:rPr>
        <w:t>8; в Києві</w:t>
      </w:r>
      <w:r>
        <w:rPr>
          <w:sz w:val="28"/>
          <w:szCs w:val="28"/>
        </w:rPr>
        <w:t xml:space="preserve"> - </w:t>
      </w:r>
      <w:r w:rsidRPr="00980FAD">
        <w:rPr>
          <w:sz w:val="28"/>
          <w:szCs w:val="28"/>
        </w:rPr>
        <w:t>18; в м. Острі</w:t>
      </w:r>
      <w:r>
        <w:rPr>
          <w:sz w:val="28"/>
          <w:szCs w:val="28"/>
        </w:rPr>
        <w:t xml:space="preserve"> - </w:t>
      </w:r>
      <w:r w:rsidRPr="00980FAD">
        <w:rPr>
          <w:sz w:val="28"/>
          <w:szCs w:val="28"/>
        </w:rPr>
        <w:t>19; м. Козельці</w:t>
      </w:r>
      <w:r>
        <w:rPr>
          <w:sz w:val="28"/>
          <w:szCs w:val="28"/>
        </w:rPr>
        <w:t xml:space="preserve"> - </w:t>
      </w:r>
      <w:r w:rsidRPr="00980FAD">
        <w:rPr>
          <w:sz w:val="28"/>
          <w:szCs w:val="28"/>
        </w:rPr>
        <w:t>8; у м. Мені</w:t>
      </w:r>
      <w:r>
        <w:rPr>
          <w:sz w:val="28"/>
          <w:szCs w:val="28"/>
        </w:rPr>
        <w:t xml:space="preserve"> - </w:t>
      </w:r>
      <w:r w:rsidRPr="00980FAD">
        <w:rPr>
          <w:sz w:val="28"/>
          <w:szCs w:val="28"/>
        </w:rPr>
        <w:t xml:space="preserve">11; в м. Сосниці </w:t>
      </w:r>
      <w:r>
        <w:rPr>
          <w:sz w:val="28"/>
          <w:szCs w:val="28"/>
        </w:rPr>
        <w:t xml:space="preserve">відповідно </w:t>
      </w:r>
      <w:r w:rsidRPr="00980FAD">
        <w:rPr>
          <w:sz w:val="28"/>
          <w:szCs w:val="28"/>
        </w:rPr>
        <w:t>14</w:t>
      </w:r>
      <w:r w:rsidRPr="00980FAD">
        <w:rPr>
          <w:sz w:val="28"/>
          <w:szCs w:val="28"/>
          <w:vertAlign w:val="superscript"/>
        </w:rPr>
        <w:footnoteReference w:id="64"/>
      </w:r>
      <w:r w:rsidRPr="00980FAD">
        <w:rPr>
          <w:sz w:val="28"/>
          <w:szCs w:val="28"/>
        </w:rPr>
        <w:t xml:space="preserve">. </w:t>
      </w:r>
    </w:p>
    <w:p w:rsidR="005F2021" w:rsidRPr="0011596F" w:rsidRDefault="005F2021" w:rsidP="009E251E">
      <w:pPr>
        <w:spacing w:line="360" w:lineRule="auto"/>
        <w:ind w:firstLine="709"/>
        <w:jc w:val="both"/>
        <w:rPr>
          <w:color w:val="000000"/>
          <w:sz w:val="28"/>
          <w:szCs w:val="28"/>
        </w:rPr>
      </w:pPr>
      <w:r w:rsidRPr="0011596F">
        <w:rPr>
          <w:color w:val="000000"/>
          <w:sz w:val="28"/>
          <w:szCs w:val="28"/>
        </w:rPr>
        <w:t>На теренах Ніжинського полку до середини XVII століття млинарство значно розвинулося та швидко поширювалося вздовж усіх водяних артерій краю. Масштаби виробництва в цей період можна найкраще простежити за даними «Переписних книг 1666 року». Вони свідчать, що основними осередками млинарства були сотенні містечка, а також прилеглі хутори та села. На початку другої половини XVII століття в Батуринській сотні діяло близько 13 млинів на 42 кола, у Конотопській - 9 млинів на 25 кіл, у Новомлинській - 10 млинів на 29 кіл. Крім того, за даними переписних книг, у місті Ніжин та Ніжинській сотні функціонувало 7 млинів, один млин був у селі Берестовець Вертіївської сотні, один у Івангороді, та 7 млинів знаходилося в межах міста Борзна та селищах сотні. Загалом у Ніжинському полку за даними «переписних книг 1666 року» було щонайменше 48 млинів</w:t>
      </w:r>
      <w:r w:rsidRPr="0011596F">
        <w:rPr>
          <w:color w:val="000000"/>
          <w:sz w:val="28"/>
          <w:szCs w:val="28"/>
          <w:vertAlign w:val="superscript"/>
        </w:rPr>
        <w:footnoteReference w:id="65"/>
      </w:r>
      <w:r w:rsidRPr="0011596F">
        <w:rPr>
          <w:color w:val="000000"/>
          <w:sz w:val="28"/>
          <w:szCs w:val="28"/>
        </w:rPr>
        <w:t>.</w:t>
      </w:r>
    </w:p>
    <w:p w:rsidR="005F2021" w:rsidRPr="00980FAD" w:rsidRDefault="005F2021" w:rsidP="009E251E">
      <w:pPr>
        <w:spacing w:line="360" w:lineRule="auto"/>
        <w:ind w:firstLine="709"/>
        <w:jc w:val="both"/>
        <w:rPr>
          <w:sz w:val="28"/>
          <w:szCs w:val="28"/>
        </w:rPr>
      </w:pPr>
      <w:r w:rsidRPr="00980FAD">
        <w:rPr>
          <w:sz w:val="28"/>
          <w:szCs w:val="28"/>
        </w:rPr>
        <w:t>Зрештою, концентрація такої великої кількості млинів на невеликих територіях справді свідчить про значну заселеність і розвинену сільськогосподарську діяльність у тих регіонах. Можна стверджувати що млинарство було одним з основних промислів регіону та мало великий позитивний аспект для економічного розвитку Гетьманщини як аграрного, так і промислового краю.</w:t>
      </w:r>
    </w:p>
    <w:p w:rsidR="005F2021" w:rsidRPr="00980FAD" w:rsidRDefault="005F2021" w:rsidP="009E251E">
      <w:pPr>
        <w:spacing w:line="360" w:lineRule="auto"/>
        <w:ind w:firstLine="709"/>
        <w:jc w:val="both"/>
        <w:rPr>
          <w:sz w:val="28"/>
          <w:szCs w:val="28"/>
        </w:rPr>
      </w:pPr>
      <w:r w:rsidRPr="00980FAD">
        <w:rPr>
          <w:sz w:val="28"/>
          <w:szCs w:val="28"/>
        </w:rPr>
        <w:t>Згідно переписних книг 1666 р. серед найпоширеніших ремісничих спеціальностей у той період були кушніри, шевці, кравці, ковалі та гончарі. Навпаки іноді в описах або переписах можуть бути відсутні певні специфічні деталі або деякі ремісничі спеціальності. Сукупність ремісників , людей, які здійснювали промисли в Ніжині на той час становила 141 чоловік, в Конотопі</w:t>
      </w:r>
      <w:r>
        <w:rPr>
          <w:sz w:val="28"/>
          <w:szCs w:val="28"/>
        </w:rPr>
        <w:t xml:space="preserve"> - </w:t>
      </w:r>
      <w:r w:rsidRPr="00980FAD">
        <w:rPr>
          <w:sz w:val="28"/>
          <w:szCs w:val="28"/>
        </w:rPr>
        <w:t>56, Стародубі</w:t>
      </w:r>
      <w:r>
        <w:rPr>
          <w:sz w:val="28"/>
          <w:szCs w:val="28"/>
        </w:rPr>
        <w:t xml:space="preserve"> - </w:t>
      </w:r>
      <w:r w:rsidRPr="00980FAD">
        <w:rPr>
          <w:sz w:val="28"/>
          <w:szCs w:val="28"/>
        </w:rPr>
        <w:t>334, Чернігові</w:t>
      </w:r>
      <w:r>
        <w:rPr>
          <w:sz w:val="28"/>
          <w:szCs w:val="28"/>
        </w:rPr>
        <w:t xml:space="preserve"> - </w:t>
      </w:r>
      <w:r w:rsidRPr="00980FAD">
        <w:rPr>
          <w:sz w:val="28"/>
          <w:szCs w:val="28"/>
        </w:rPr>
        <w:t>101чоловік.</w:t>
      </w:r>
      <w:r w:rsidRPr="00980FAD">
        <w:rPr>
          <w:sz w:val="28"/>
          <w:szCs w:val="28"/>
          <w:vertAlign w:val="superscript"/>
        </w:rPr>
        <w:footnoteReference w:id="66"/>
      </w:r>
      <w:r w:rsidRPr="00980FAD">
        <w:rPr>
          <w:sz w:val="28"/>
          <w:szCs w:val="28"/>
        </w:rPr>
        <w:t xml:space="preserve">. Участь у ремеслах чи промислах була поширеною серед містян у період перепису 1666 року. </w:t>
      </w:r>
    </w:p>
    <w:p w:rsidR="005F2021" w:rsidRPr="00980FAD" w:rsidRDefault="005F2021" w:rsidP="009E251E">
      <w:pPr>
        <w:spacing w:line="360" w:lineRule="auto"/>
        <w:ind w:firstLine="709"/>
        <w:jc w:val="both"/>
        <w:rPr>
          <w:sz w:val="28"/>
          <w:szCs w:val="28"/>
        </w:rPr>
      </w:pPr>
      <w:r w:rsidRPr="00980FAD">
        <w:rPr>
          <w:sz w:val="28"/>
          <w:szCs w:val="28"/>
        </w:rPr>
        <w:t xml:space="preserve">За вказаними даними, у Лівобережній Україні налічувалося понад 100 міст і містечок, міське населення становило 46%. У 36 містах Лівобережної України ремісники становили 26% жителів. </w:t>
      </w:r>
      <w:r>
        <w:rPr>
          <w:sz w:val="28"/>
          <w:szCs w:val="28"/>
        </w:rPr>
        <w:t xml:space="preserve">За підрахунками В. </w:t>
      </w:r>
      <w:r w:rsidRPr="006D3097">
        <w:rPr>
          <w:sz w:val="28"/>
          <w:szCs w:val="28"/>
        </w:rPr>
        <w:t>Романовськ</w:t>
      </w:r>
      <w:r>
        <w:rPr>
          <w:sz w:val="28"/>
          <w:szCs w:val="28"/>
        </w:rPr>
        <w:t>ого</w:t>
      </w:r>
      <w:r w:rsidRPr="006D3097">
        <w:rPr>
          <w:sz w:val="28"/>
          <w:szCs w:val="28"/>
        </w:rPr>
        <w:t xml:space="preserve"> в найбільших містах Лівобережної України у 1666 році, згідно з переписними книгами, в середньому не менше 34% населення було зайнято у промислово-торговельній діяльності.</w:t>
      </w:r>
      <w:r w:rsidRPr="00980FAD">
        <w:rPr>
          <w:sz w:val="28"/>
          <w:szCs w:val="28"/>
          <w:vertAlign w:val="superscript"/>
        </w:rPr>
        <w:footnoteReference w:id="67"/>
      </w:r>
      <w:r w:rsidRPr="00980FAD">
        <w:rPr>
          <w:sz w:val="28"/>
          <w:szCs w:val="28"/>
        </w:rPr>
        <w:t>. О. Компан, зокрема, відмічає: «Наприкінці XVII — на початку XVIII ст. на Україні Климентій Зінов’єв записав відомості про близько 100 професій. Нам удалось відшукати для цього часу назви близько 300 професій, що існували в ремеслі і промислах, проте цю цифру не можна вважати точною».</w:t>
      </w:r>
      <w:r w:rsidRPr="00980FAD">
        <w:rPr>
          <w:sz w:val="28"/>
          <w:szCs w:val="28"/>
          <w:vertAlign w:val="superscript"/>
        </w:rPr>
        <w:footnoteReference w:id="68"/>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В другій половині XVII ст. серед міст Лівобережжя Стародуб був одним із найпотужніших економічних осередків, мав значний вплив на торгівлю та ремісничу діяльність у регіоні. Згідно з даними Стародубської переписної книги 1666 р. у місті налічувалося 911 міщанських дворів. Переважна частка з них, 341 двір – перебувало у власності ремісників, 142</w:t>
      </w:r>
      <w:r>
        <w:rPr>
          <w:sz w:val="28"/>
          <w:szCs w:val="28"/>
        </w:rPr>
        <w:t xml:space="preserve"> - </w:t>
      </w:r>
      <w:r w:rsidRPr="00980FAD">
        <w:rPr>
          <w:sz w:val="28"/>
          <w:szCs w:val="28"/>
        </w:rPr>
        <w:t>вважалися землеробами, а 107 відповідно належало торговцям. Кожен вид продукції харчування мав своїх майстрів. З 341 двору ремісників м. Стародуба в 1666р. нараховувалось: м’ясників</w:t>
      </w:r>
      <w:r>
        <w:rPr>
          <w:sz w:val="28"/>
          <w:szCs w:val="28"/>
        </w:rPr>
        <w:t xml:space="preserve"> </w:t>
      </w:r>
      <w:r w:rsidRPr="00980FAD">
        <w:rPr>
          <w:sz w:val="28"/>
          <w:szCs w:val="28"/>
        </w:rPr>
        <w:t>-</w:t>
      </w:r>
      <w:r>
        <w:rPr>
          <w:sz w:val="28"/>
          <w:szCs w:val="28"/>
        </w:rPr>
        <w:t xml:space="preserve"> </w:t>
      </w:r>
      <w:r w:rsidRPr="00980FAD">
        <w:rPr>
          <w:sz w:val="28"/>
          <w:szCs w:val="28"/>
        </w:rPr>
        <w:t>29, пиріжечників -</w:t>
      </w:r>
      <w:r>
        <w:rPr>
          <w:sz w:val="28"/>
          <w:szCs w:val="28"/>
        </w:rPr>
        <w:t xml:space="preserve"> </w:t>
      </w:r>
      <w:r w:rsidRPr="00980FAD">
        <w:rPr>
          <w:sz w:val="28"/>
          <w:szCs w:val="28"/>
        </w:rPr>
        <w:t>29, олійників – 17, винокурів – 16, солодовників -7, пивоварів, хлібників- по 2 двори. В містечку Іванкові в 1683 р. з 71 родини 29 займались ремісничою і торговельною діяльністю, тобто 40% родин містечка</w:t>
      </w:r>
      <w:r w:rsidRPr="00980FAD">
        <w:rPr>
          <w:sz w:val="28"/>
          <w:szCs w:val="28"/>
          <w:vertAlign w:val="superscript"/>
        </w:rPr>
        <w:footnoteReference w:id="69"/>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 xml:space="preserve">Гончарі відігравали значну роль у другій половині XVII століття на  Лівобережжі України. Гончарство було одним із найпоширеніших і найважливіших ремесл у цьому регіоні. Майстри по виготовленню мисок, глечиків, горщків, кухлів, інших виробів були в кожному місті, містечку, в деяких селах. Гончарі виявляли майстерність у виготовленні різноманітних посуду, а їхні вироби відрізнялися не лише високою якістю, але й оригінальним дизайном та вишуканою оздобленістю. Їхні навички використовувалися не лише для посуду, але і для виготовлення кахлів, цегли, а також для складання печей. </w:t>
      </w:r>
    </w:p>
    <w:p w:rsidR="005F2021" w:rsidRPr="00980FAD" w:rsidRDefault="005F2021" w:rsidP="009E251E">
      <w:pPr>
        <w:spacing w:line="360" w:lineRule="auto"/>
        <w:ind w:firstLine="709"/>
        <w:jc w:val="both"/>
        <w:rPr>
          <w:sz w:val="28"/>
          <w:szCs w:val="28"/>
        </w:rPr>
      </w:pPr>
      <w:r w:rsidRPr="00980FAD">
        <w:rPr>
          <w:sz w:val="28"/>
          <w:szCs w:val="28"/>
        </w:rPr>
        <w:t>Гончарна робота вимагала спеціального інструменту та наявності особливої печі, розташованої на власному або найнятому дворищі. Зокрема, для своєї роботи вони використовували гончарне коло та, в деяких випадках, застосовували ліпку для виготовлення іграшок, побутової скульптури та інших елементів кругових виробів. Таким чином, гончарі не лише задовольняли потреби місцевого населення в посуді, але й створювали високоякісні та оригінальні вироби, які були популярні не лише в місцях їхньої роботи, але й у віддалених регіонах. Це виробництво було поширеним практично скрізь, у кожному місті чи містечку.</w:t>
      </w:r>
    </w:p>
    <w:p w:rsidR="005F2021" w:rsidRPr="00980FAD" w:rsidRDefault="005F2021" w:rsidP="009E251E">
      <w:pPr>
        <w:spacing w:line="360" w:lineRule="auto"/>
        <w:ind w:firstLine="709"/>
        <w:jc w:val="both"/>
        <w:rPr>
          <w:sz w:val="28"/>
          <w:szCs w:val="28"/>
        </w:rPr>
      </w:pPr>
      <w:r w:rsidRPr="00980FAD">
        <w:rPr>
          <w:sz w:val="28"/>
          <w:szCs w:val="28"/>
        </w:rPr>
        <w:t>Виокремлені О. Компан</w:t>
      </w:r>
      <w:r w:rsidRPr="00980FAD">
        <w:rPr>
          <w:sz w:val="28"/>
          <w:szCs w:val="28"/>
          <w:vertAlign w:val="superscript"/>
        </w:rPr>
        <w:footnoteReference w:id="70"/>
      </w:r>
      <w:r w:rsidRPr="00980FAD">
        <w:rPr>
          <w:sz w:val="28"/>
          <w:szCs w:val="28"/>
        </w:rPr>
        <w:t xml:space="preserve"> ремісничі спеціальності в гончарному виробництві свідчать про розмаїття та спеціалізацію в цій галузі. Гончарі виготовляли основний асортимент глиняного посуду, такого як миски, глечики, горщики тощо. Горщечники спеціалізувалися, наприклад, на виготовленні горщиків, келихів та інших посудин для рідини. Кахельники займалися виробництвом кахельної продукції, яка могла використовуватися для покриття печей або декоративного облицювання приміщень. Мисники спеціалізувалися на виробництві мисок та іншого столового посуду. Фахівці з виготовлення іграшок та прикрас із глини створювали різноманітні декоративні та побутові вироби. Полів'яники виготовляли посуд із глини, на випалений виріб вони наносили орнаменти кольоровими поливами. Цеглярі спеціалізувалися на виробництві цегли для будівництва. </w:t>
      </w:r>
    </w:p>
    <w:p w:rsidR="005F2021" w:rsidRPr="00980FAD" w:rsidRDefault="005F2021" w:rsidP="009E251E">
      <w:pPr>
        <w:spacing w:line="360" w:lineRule="auto"/>
        <w:ind w:firstLine="709"/>
        <w:jc w:val="both"/>
        <w:rPr>
          <w:sz w:val="28"/>
          <w:szCs w:val="28"/>
        </w:rPr>
      </w:pPr>
      <w:r w:rsidRPr="00980FAD">
        <w:rPr>
          <w:sz w:val="28"/>
          <w:szCs w:val="28"/>
        </w:rPr>
        <w:t>Наявність більшості гончарів у таких містах,  як Ніжин, Глухів та Батурин, пов'язана з особливостями розвитку цього ремесла, наявністю відповідних ресурсів (наприклад, глини для гончарства) а також попитом на продукцію.</w:t>
      </w:r>
      <w:r w:rsidRPr="00980FAD">
        <w:t xml:space="preserve"> </w:t>
      </w:r>
      <w:r w:rsidRPr="00980FAD">
        <w:rPr>
          <w:sz w:val="28"/>
          <w:szCs w:val="28"/>
        </w:rPr>
        <w:t xml:space="preserve">Гончарі, які входили до складу різних цехів разом із іншими ремісниками, свідчать про тісну взаємодію різних галузей ремесел у містах. Розвиток цих ремесел сприяв зростанню промислового потенціалу міст та підвищенню їхнього економічного статусу. </w:t>
      </w:r>
    </w:p>
    <w:p w:rsidR="005F2021" w:rsidRPr="00980FAD" w:rsidRDefault="005F2021" w:rsidP="009E251E">
      <w:pPr>
        <w:spacing w:line="360" w:lineRule="auto"/>
        <w:ind w:firstLine="709"/>
        <w:jc w:val="both"/>
        <w:rPr>
          <w:sz w:val="28"/>
          <w:szCs w:val="28"/>
        </w:rPr>
      </w:pPr>
      <w:r w:rsidRPr="00980FAD">
        <w:rPr>
          <w:sz w:val="28"/>
          <w:szCs w:val="28"/>
        </w:rPr>
        <w:t>Рудня - це одна з найпоширеніших  форм металургійного виробництва, яка з'явилася у XVI столітті. Згодом ступінь розвідки покладів болотної руди в регіоні розширився. Щоб розпочати виробництво, необхідно було мати поклади руди, достатньо лісу для випалювання та річку як джерело водної енергії</w:t>
      </w:r>
      <w:r w:rsidRPr="00980FAD">
        <w:rPr>
          <w:sz w:val="28"/>
          <w:szCs w:val="28"/>
          <w:vertAlign w:val="superscript"/>
        </w:rPr>
        <w:footnoteReference w:id="71"/>
      </w:r>
      <w:r w:rsidRPr="00980FAD">
        <w:rPr>
          <w:sz w:val="28"/>
          <w:szCs w:val="28"/>
        </w:rPr>
        <w:t>. Однак більшість річок у регіоні, біля яких виявлені були поклади болотної руди, влітку майже пересихали, що обмежувало час роботи рудень до 3-3,5 місяців на рік. Навіть невелике зниження рівня води у річці призводило до того, що водяні колеса, які приводили в рух горнові млини та ковальські молоти, зупинялись</w:t>
      </w:r>
      <w:r w:rsidRPr="00980FAD">
        <w:rPr>
          <w:sz w:val="28"/>
          <w:szCs w:val="28"/>
          <w:vertAlign w:val="superscript"/>
        </w:rPr>
        <w:footnoteReference w:id="72"/>
      </w:r>
      <w:r w:rsidRPr="00980FAD">
        <w:rPr>
          <w:sz w:val="28"/>
          <w:szCs w:val="28"/>
        </w:rPr>
        <w:t>.</w:t>
      </w:r>
    </w:p>
    <w:p w:rsidR="005F2021" w:rsidRPr="004D0263" w:rsidRDefault="005F2021" w:rsidP="009E251E">
      <w:pPr>
        <w:spacing w:line="360" w:lineRule="auto"/>
        <w:ind w:firstLine="709"/>
        <w:jc w:val="both"/>
        <w:rPr>
          <w:color w:val="000000"/>
          <w:sz w:val="28"/>
          <w:szCs w:val="28"/>
        </w:rPr>
      </w:pPr>
      <w:r w:rsidRPr="004D0263">
        <w:rPr>
          <w:color w:val="000000"/>
          <w:sz w:val="28"/>
          <w:szCs w:val="28"/>
        </w:rPr>
        <w:t>Документи свідчать, що рудні лівобережної України здебільшого виникли вже після Національно-визвольної війни 1648-1657 рр., коли розвиток залізної промисловості відбувався вже майже наново і в нових економічних та політичних умовах. До другої половини XVII ст. кількість рудень з 2 зростає до кінця 1660 р. до 11 осередків</w:t>
      </w:r>
      <w:r w:rsidRPr="004D0263">
        <w:rPr>
          <w:color w:val="000000"/>
          <w:sz w:val="28"/>
          <w:szCs w:val="28"/>
          <w:vertAlign w:val="superscript"/>
        </w:rPr>
        <w:footnoteReference w:id="73"/>
      </w:r>
      <w:r w:rsidRPr="004D0263">
        <w:rPr>
          <w:color w:val="000000"/>
          <w:sz w:val="28"/>
          <w:szCs w:val="28"/>
        </w:rPr>
        <w:t>.</w:t>
      </w:r>
    </w:p>
    <w:p w:rsidR="005F2021" w:rsidRPr="004D0263" w:rsidRDefault="005F2021" w:rsidP="009E251E">
      <w:pPr>
        <w:spacing w:line="360" w:lineRule="auto"/>
        <w:ind w:firstLine="709"/>
        <w:jc w:val="both"/>
        <w:rPr>
          <w:color w:val="000000"/>
          <w:sz w:val="28"/>
          <w:szCs w:val="28"/>
        </w:rPr>
      </w:pPr>
      <w:r w:rsidRPr="004D0263">
        <w:rPr>
          <w:color w:val="000000"/>
          <w:sz w:val="28"/>
          <w:szCs w:val="28"/>
        </w:rPr>
        <w:t>Після Національно-визвольної війни козацька старшина зайняла домінуючу позицію у виробництві заліза. У 60-х роках чернігівський полковий писар Л. Полуботок привласнив маєтки шляхтича О. Россудовського разом з його руднею</w:t>
      </w:r>
      <w:r w:rsidRPr="004D0263">
        <w:rPr>
          <w:rStyle w:val="FootnoteReference"/>
          <w:color w:val="000000"/>
          <w:sz w:val="28"/>
          <w:szCs w:val="28"/>
        </w:rPr>
        <w:footnoteReference w:id="74"/>
      </w:r>
      <w:r w:rsidRPr="004D0263">
        <w:rPr>
          <w:color w:val="000000"/>
          <w:sz w:val="28"/>
          <w:szCs w:val="28"/>
        </w:rPr>
        <w:t>.</w:t>
      </w:r>
    </w:p>
    <w:p w:rsidR="005F2021" w:rsidRPr="00980FAD" w:rsidRDefault="005F2021" w:rsidP="009E251E">
      <w:pPr>
        <w:spacing w:line="360" w:lineRule="auto"/>
        <w:ind w:firstLine="709"/>
        <w:jc w:val="both"/>
        <w:rPr>
          <w:sz w:val="28"/>
          <w:szCs w:val="28"/>
        </w:rPr>
      </w:pPr>
      <w:r w:rsidRPr="00980FAD">
        <w:rPr>
          <w:sz w:val="28"/>
          <w:szCs w:val="28"/>
        </w:rPr>
        <w:t>Відомий як сиродутний спосіб видобутку заліза  не забезпечував достатньо високої температури для повноцінної плавки заліза, що має температуру плавлення близько 1600°C. У результаті цього велика кількість заліза зоставалася в шлаках, а те, що було видобуто, мало низьку якість. Цей факт обмежував можливості ефективної виробничої діяльності в галузі металургії того часу</w:t>
      </w:r>
      <w:r w:rsidRPr="00980FAD">
        <w:rPr>
          <w:sz w:val="28"/>
          <w:szCs w:val="28"/>
          <w:vertAlign w:val="superscript"/>
        </w:rPr>
        <w:footnoteReference w:id="75"/>
      </w:r>
      <w:r w:rsidRPr="00980FAD">
        <w:rPr>
          <w:sz w:val="28"/>
          <w:szCs w:val="28"/>
        </w:rPr>
        <w:t>.</w:t>
      </w:r>
    </w:p>
    <w:p w:rsidR="005F2021" w:rsidRPr="00D25F48" w:rsidRDefault="005F2021" w:rsidP="009E251E">
      <w:pPr>
        <w:spacing w:line="360" w:lineRule="auto"/>
        <w:ind w:firstLine="709"/>
        <w:jc w:val="both"/>
        <w:rPr>
          <w:color w:val="000000"/>
          <w:sz w:val="28"/>
          <w:szCs w:val="28"/>
        </w:rPr>
      </w:pPr>
      <w:r w:rsidRPr="00D25F48">
        <w:rPr>
          <w:color w:val="000000"/>
          <w:sz w:val="28"/>
          <w:szCs w:val="28"/>
        </w:rPr>
        <w:t xml:space="preserve">Вироблена продукція рудничних кузень здебільшого надходила до замовників, її продавали на ринках навколишніх міст і містечок, а також використовували для внутрішніх потреб рудничного поселення. Найбільшими власниками лівобережних копалень і замовниками їхньої продукції були монастирі, козацька старшина та Генеральний Військовий Скарб. </w:t>
      </w:r>
    </w:p>
    <w:p w:rsidR="005F2021" w:rsidRPr="00D25F48" w:rsidRDefault="005F2021" w:rsidP="009E251E">
      <w:pPr>
        <w:spacing w:line="360" w:lineRule="auto"/>
        <w:ind w:firstLine="709"/>
        <w:jc w:val="both"/>
        <w:rPr>
          <w:color w:val="000000"/>
          <w:sz w:val="28"/>
          <w:szCs w:val="28"/>
        </w:rPr>
      </w:pPr>
      <w:r w:rsidRPr="00D25F48">
        <w:rPr>
          <w:color w:val="000000"/>
          <w:sz w:val="28"/>
          <w:szCs w:val="28"/>
        </w:rPr>
        <w:t>Перше місце за кількістю рудень на Лівобережжі посідає Києво-Печерський монастир, руднями володіли також: Чернігівський Троїцький Іллінський монастир, Чернігівський кафедральний, Новгородсіверський Спаський, Київський Софіївський монастир, Києво-Печерському монастирю та Новгородсіверському Спаському монастирю належали найбільш значні земельні простори в болотисто-лісовій смузі чернігівського Полісся, де були сприятливі умови для рудної промисловості.   Києво-Печерський монастир, мав на лівому березі Дніпра одноразово п'ять руден і низку інших промислових підприємств. На правому березі Дніпра в 1682 р. йому належало сім рудень: Радомишльська, Кримська, Довляди, Лубенка, Чоповича, Зурбовичі та інші</w:t>
      </w:r>
      <w:r w:rsidRPr="00D25F48">
        <w:rPr>
          <w:color w:val="000000"/>
          <w:sz w:val="28"/>
          <w:szCs w:val="28"/>
          <w:vertAlign w:val="superscript"/>
        </w:rPr>
        <w:footnoteReference w:id="76"/>
      </w:r>
      <w:r w:rsidRPr="00D25F48">
        <w:rPr>
          <w:color w:val="000000"/>
          <w:sz w:val="28"/>
          <w:szCs w:val="28"/>
        </w:rPr>
        <w:t>.</w:t>
      </w:r>
    </w:p>
    <w:p w:rsidR="005F2021" w:rsidRPr="00D25F48" w:rsidRDefault="005F2021" w:rsidP="009E251E">
      <w:pPr>
        <w:spacing w:line="360" w:lineRule="auto"/>
        <w:ind w:firstLine="709"/>
        <w:jc w:val="both"/>
        <w:rPr>
          <w:color w:val="000000"/>
          <w:sz w:val="28"/>
          <w:szCs w:val="28"/>
        </w:rPr>
      </w:pPr>
      <w:r w:rsidRPr="00D25F48">
        <w:rPr>
          <w:color w:val="000000"/>
          <w:sz w:val="28"/>
          <w:szCs w:val="28"/>
        </w:rPr>
        <w:t>Частина рудень здавалася старшиною в оренду. Наприклад, у 1672 році І. Самойлович передав в оренду Мамонтовичам рудню на річці Упечі Стародубського полку, яка була в розпорядженні місцевих полковників</w:t>
      </w:r>
      <w:r w:rsidRPr="00D25F48">
        <w:rPr>
          <w:color w:val="000000"/>
          <w:sz w:val="28"/>
          <w:szCs w:val="28"/>
          <w:vertAlign w:val="superscript"/>
        </w:rPr>
        <w:footnoteReference w:id="77"/>
      </w:r>
      <w:r w:rsidRPr="00D25F48">
        <w:rPr>
          <w:color w:val="000000"/>
          <w:sz w:val="28"/>
          <w:szCs w:val="28"/>
        </w:rPr>
        <w:t>.</w:t>
      </w:r>
    </w:p>
    <w:p w:rsidR="005F2021" w:rsidRPr="00980FAD" w:rsidRDefault="005F2021" w:rsidP="009E251E">
      <w:pPr>
        <w:spacing w:line="360" w:lineRule="auto"/>
        <w:ind w:firstLine="709"/>
        <w:jc w:val="both"/>
        <w:rPr>
          <w:sz w:val="28"/>
          <w:szCs w:val="28"/>
        </w:rPr>
      </w:pPr>
      <w:r w:rsidRPr="00980FAD">
        <w:rPr>
          <w:sz w:val="28"/>
          <w:szCs w:val="28"/>
        </w:rPr>
        <w:t>Металообробка відігравала визначну роль у міському ремісничому виробництві  в зазначений період. Міські слюсарі та ковалі майстрували широкий спектр виробів, від сільськогосподарських інструментів до складних механічних пристроїв і зброї. О. Компан у своїй роботі зазначає більше 30 спеціальностей, пов'язаних зі збройовим ремеслом серед населення Лівобережної України. Серед цих професій можна зустріти гармашів, лучників, мечників, ножильників, пороховиків, рушникарів, шабельників та ядерників. Ці ремісники забезпечували виробництво й обслуговування різноманітної зброї та озброєних виробів, що використовувалися в армії та в повсякденному житті</w:t>
      </w:r>
      <w:r w:rsidRPr="00980FAD">
        <w:rPr>
          <w:sz w:val="28"/>
          <w:szCs w:val="28"/>
          <w:vertAlign w:val="superscript"/>
        </w:rPr>
        <w:footnoteReference w:id="78"/>
      </w:r>
      <w:r w:rsidRPr="00980FAD">
        <w:rPr>
          <w:sz w:val="28"/>
          <w:szCs w:val="28"/>
        </w:rPr>
        <w:t>.</w:t>
      </w:r>
    </w:p>
    <w:p w:rsidR="005F2021" w:rsidRPr="00980FAD" w:rsidRDefault="005F2021" w:rsidP="009E251E">
      <w:pPr>
        <w:spacing w:line="360" w:lineRule="auto"/>
        <w:jc w:val="both"/>
        <w:rPr>
          <w:sz w:val="28"/>
          <w:szCs w:val="28"/>
        </w:rPr>
      </w:pPr>
      <w:r w:rsidRPr="00980FAD">
        <w:rPr>
          <w:sz w:val="28"/>
          <w:szCs w:val="28"/>
        </w:rPr>
        <w:t xml:space="preserve">      Серед виробів металообробки були сільськогосподарські інструменти,  ковалі виготовляли такі речі, як, плуги, коси,</w:t>
      </w:r>
      <w:r w:rsidRPr="00980FAD">
        <w:t xml:space="preserve"> </w:t>
      </w:r>
      <w:r w:rsidRPr="00980FAD">
        <w:rPr>
          <w:sz w:val="28"/>
          <w:szCs w:val="28"/>
        </w:rPr>
        <w:t>підкови, сокири, замки, ключі, ланцюги, окови для коліс  та інші інструменти. Крім того, вони виготовляли різні побутові речі, світильники, міські годинники та зброю.  Численний попит на певні види продукції стимулював виокремлення з числа ковалів фахівців вузького профілю.</w:t>
      </w:r>
    </w:p>
    <w:p w:rsidR="005F2021" w:rsidRPr="00980FAD" w:rsidRDefault="005F2021" w:rsidP="009E251E">
      <w:pPr>
        <w:spacing w:line="360" w:lineRule="auto"/>
        <w:ind w:firstLine="709"/>
        <w:jc w:val="both"/>
      </w:pPr>
      <w:r w:rsidRPr="00980FAD">
        <w:rPr>
          <w:sz w:val="28"/>
          <w:szCs w:val="28"/>
        </w:rPr>
        <w:t xml:space="preserve">       Котлярі займалися виготовленням казанів, котлів та іншого побутового обладнання, що вимагало особливих навичок у роботі з металом. Решітники спеціалізувалися на виготовленні різних видів решіток, які могли використовуватися у сільському господарстві або для інших потреб. Ситники займалися виготовленням сит і пристроїв, що були необхідні у господарстві та побуті. Слюсарі спеціалізувалися на виготовленні та ремонті механізмів, замків, ключів і інших металевих виробів.  Конвісари, людвисари та золотарі були важливими фахівцями у сфері обробки кольорових і дорогоцінних металів в Україні. Конвісари виробляли речі з олова, а людвисари спеціалізувалися на обробці мідних сплавів — дзвони, чаші, хрести та гарматну зброю. Золотарі відповідно — обробляли  благородні метали — золото, срібло.</w:t>
      </w:r>
      <w:r w:rsidRPr="00980FAD">
        <w:t xml:space="preserve"> </w:t>
      </w:r>
    </w:p>
    <w:p w:rsidR="005F2021" w:rsidRPr="00075BDA" w:rsidRDefault="005F2021" w:rsidP="009E251E">
      <w:pPr>
        <w:spacing w:line="360" w:lineRule="auto"/>
        <w:ind w:firstLine="709"/>
        <w:jc w:val="both"/>
        <w:rPr>
          <w:color w:val="000000"/>
          <w:sz w:val="28"/>
          <w:szCs w:val="28"/>
        </w:rPr>
      </w:pPr>
      <w:r w:rsidRPr="00075BDA">
        <w:rPr>
          <w:color w:val="000000"/>
          <w:sz w:val="28"/>
          <w:szCs w:val="28"/>
        </w:rPr>
        <w:t>Зі зростанням чисельності міського населення збільшувалася кількість ремісників і обсяг їх виробництва. В цехах все більше розширювався розподіл праці, що в супроводі відбувалося розділення нових ремісничих спеціальностей. Це призвело до порушення замкнутості цехів, послаблення внутрішньої регламентації та зменшення обмежень, а також до посилення соціального розшарування серед ремісників.</w:t>
      </w:r>
    </w:p>
    <w:p w:rsidR="005F2021" w:rsidRPr="00075BDA" w:rsidRDefault="005F2021" w:rsidP="009E251E">
      <w:pPr>
        <w:spacing w:line="360" w:lineRule="auto"/>
        <w:ind w:firstLine="709"/>
        <w:jc w:val="both"/>
        <w:rPr>
          <w:color w:val="000000"/>
          <w:sz w:val="28"/>
          <w:szCs w:val="28"/>
        </w:rPr>
      </w:pPr>
      <w:r w:rsidRPr="00075BDA">
        <w:rPr>
          <w:color w:val="000000"/>
          <w:sz w:val="28"/>
          <w:szCs w:val="28"/>
        </w:rPr>
        <w:t>Міське господарство того часу характеризувалося збільшенням виробництва. Хоча в другій пол. XVII ст. місто і та прилеглі околиці, села іноді зберігали ще невизначені межі (міщани нерідко займалися сільським господарством, а мешканці навколишніх сіл - міськими ремеслами). Відбувалося поступове відмежування ремесла від сільського господарства і його дедалі більша орієнтованість на потреби ринку. У місті та в околицях проживала велика частина ремісничої спільноти.</w:t>
      </w:r>
    </w:p>
    <w:p w:rsidR="005F2021" w:rsidRPr="00075BDA" w:rsidRDefault="005F2021" w:rsidP="009E251E">
      <w:pPr>
        <w:spacing w:line="360" w:lineRule="auto"/>
        <w:ind w:firstLine="709"/>
        <w:jc w:val="both"/>
        <w:rPr>
          <w:color w:val="000000"/>
          <w:sz w:val="28"/>
          <w:szCs w:val="28"/>
        </w:rPr>
      </w:pPr>
      <w:r w:rsidRPr="00075BDA">
        <w:rPr>
          <w:color w:val="000000"/>
          <w:sz w:val="28"/>
          <w:szCs w:val="28"/>
        </w:rPr>
        <w:t>Захисний та сільськогосподарський характер міських поселень на Гетьманщині визначив переваги у розвитку певних галузей ремесел: текстильної, керамічної, харчової, металургійної, які складали найбільший сегмент економіки лівобережних міст і містечок.</w:t>
      </w:r>
    </w:p>
    <w:p w:rsidR="005F2021" w:rsidRPr="00980FAD" w:rsidRDefault="005F2021" w:rsidP="009E251E">
      <w:pPr>
        <w:spacing w:line="360" w:lineRule="auto"/>
        <w:ind w:firstLine="709"/>
        <w:jc w:val="both"/>
        <w:rPr>
          <w:sz w:val="28"/>
          <w:szCs w:val="28"/>
        </w:rPr>
      </w:pPr>
      <w:r w:rsidRPr="00980FAD">
        <w:rPr>
          <w:sz w:val="28"/>
          <w:szCs w:val="28"/>
        </w:rPr>
        <w:t xml:space="preserve">Отже, у другій половині ХVII ст. містам і містечкам Гетьманщини був характерний достатньо високий рівень розвиненості ремесла, про що свідчить значна палітра ремісничих спеціальностей і поширення ремісничих об'єднань. Ремісники працювали та об’єднувались не тільки у містах, а й у містечках та поселеннях, де нерідко виникали об'єднання ремісників різних напрямків господарської діяльності. </w:t>
      </w:r>
    </w:p>
    <w:p w:rsidR="005F2021" w:rsidRPr="00980FAD" w:rsidRDefault="005F2021" w:rsidP="009E251E">
      <w:pPr>
        <w:spacing w:line="360" w:lineRule="auto"/>
        <w:ind w:firstLine="709"/>
        <w:jc w:val="both"/>
        <w:rPr>
          <w:color w:val="00B050"/>
          <w:sz w:val="28"/>
          <w:szCs w:val="28"/>
        </w:rPr>
      </w:pPr>
      <w:r w:rsidRPr="00980FAD">
        <w:rPr>
          <w:sz w:val="28"/>
          <w:szCs w:val="28"/>
        </w:rPr>
        <w:t>Розвиток ремес</w:t>
      </w:r>
      <w:r>
        <w:rPr>
          <w:sz w:val="28"/>
          <w:szCs w:val="28"/>
        </w:rPr>
        <w:t>е</w:t>
      </w:r>
      <w:r w:rsidRPr="00980FAD">
        <w:rPr>
          <w:sz w:val="28"/>
          <w:szCs w:val="28"/>
        </w:rPr>
        <w:t>л, в свою чергу, сприяв зростанню економічного потенціалу регіону та підтримував, відносну як на ті часи, стабільність та активність місцевих громад.</w:t>
      </w:r>
      <w:r w:rsidRPr="00980FAD">
        <w:t xml:space="preserve"> </w:t>
      </w:r>
      <w:r w:rsidRPr="00980FAD">
        <w:rPr>
          <w:sz w:val="28"/>
          <w:szCs w:val="28"/>
        </w:rPr>
        <w:t>Такий взаємозв'язок між економічним розвитком, потребами ринку та розвитком ремесл підтримував економічну активність, приваблював нових переселенців, відносну, як на ті буремні часи, соціальну сталість у регіоні, закладав основу для  його подальшого поступового розвитку.</w:t>
      </w:r>
    </w:p>
    <w:p w:rsidR="005F2021" w:rsidRPr="00980FAD" w:rsidRDefault="005F2021" w:rsidP="009E251E">
      <w:pPr>
        <w:spacing w:line="360" w:lineRule="auto"/>
        <w:ind w:firstLine="709"/>
        <w:jc w:val="both"/>
        <w:rPr>
          <w:sz w:val="28"/>
          <w:szCs w:val="28"/>
        </w:rPr>
      </w:pPr>
    </w:p>
    <w:p w:rsidR="005F2021" w:rsidRPr="00980FAD" w:rsidRDefault="005F2021" w:rsidP="009E251E">
      <w:pPr>
        <w:spacing w:line="360" w:lineRule="auto"/>
        <w:jc w:val="center"/>
        <w:rPr>
          <w:b/>
          <w:sz w:val="28"/>
          <w:szCs w:val="28"/>
        </w:rPr>
      </w:pPr>
      <w:r w:rsidRPr="00980FAD">
        <w:rPr>
          <w:b/>
          <w:sz w:val="28"/>
          <w:szCs w:val="28"/>
        </w:rPr>
        <w:t>3.2. Цехи</w:t>
      </w:r>
    </w:p>
    <w:p w:rsidR="005F2021" w:rsidRPr="00980FAD" w:rsidRDefault="005F2021" w:rsidP="009E251E">
      <w:pPr>
        <w:spacing w:line="360" w:lineRule="auto"/>
        <w:jc w:val="both"/>
        <w:rPr>
          <w:b/>
          <w:sz w:val="28"/>
          <w:szCs w:val="28"/>
        </w:rPr>
      </w:pPr>
    </w:p>
    <w:p w:rsidR="005F2021" w:rsidRPr="00980FAD" w:rsidRDefault="005F2021" w:rsidP="009E251E">
      <w:pPr>
        <w:spacing w:line="360" w:lineRule="auto"/>
        <w:ind w:firstLine="709"/>
        <w:jc w:val="both"/>
        <w:rPr>
          <w:sz w:val="28"/>
          <w:szCs w:val="28"/>
        </w:rPr>
      </w:pPr>
      <w:r w:rsidRPr="00980FAD">
        <w:rPr>
          <w:sz w:val="28"/>
          <w:szCs w:val="28"/>
        </w:rPr>
        <w:t>Цехова організація, хоча і не є обов'язковим атрибутом ремесла, свідчить про відповідний стан розвитку міст, господарських відносин та товарності ремісничої продукції. Формуванню цехової системи сприяло Магдебурзьке право, яке надавало містам широкі автономії в управлінні та господарюванні.</w:t>
      </w:r>
    </w:p>
    <w:p w:rsidR="005F2021" w:rsidRPr="00591E17" w:rsidRDefault="005F2021" w:rsidP="009E251E">
      <w:pPr>
        <w:spacing w:line="360" w:lineRule="auto"/>
        <w:ind w:firstLine="709"/>
        <w:jc w:val="both"/>
        <w:rPr>
          <w:color w:val="000000"/>
          <w:sz w:val="28"/>
          <w:szCs w:val="28"/>
        </w:rPr>
      </w:pPr>
      <w:r w:rsidRPr="00591E17">
        <w:rPr>
          <w:color w:val="000000"/>
          <w:sz w:val="28"/>
          <w:szCs w:val="28"/>
        </w:rPr>
        <w:t>Однією з провідних форм організації міського ремісництва були цехи, що формувалися з ініціативи ремісників, якщо їх було зазвичай не менше п'яти, а то й більше, зазвичай одного фаху. Також, цехи створювалися за підтримки окремих феодалів, міської влади, а також козацької адміністрації. Засновники цілком свідомо ставилися до нагляду за діяльністю цехових організацій, сприймаючи їх як додатковий засіб отримання прибутку. Будь-який новий власник, представник влади мав право скасування або підтвердження наданих раніше привілеїв і прав. Водночас кожен цех мав свій статут, що врегульовував усі аспекти його діяльності, включно з обсягами і якістю виробів, а також визначав права та обов'язки його учасників.</w:t>
      </w:r>
    </w:p>
    <w:p w:rsidR="005F2021" w:rsidRPr="00591E17" w:rsidRDefault="005F2021" w:rsidP="009E251E">
      <w:pPr>
        <w:spacing w:line="360" w:lineRule="auto"/>
        <w:ind w:firstLine="709"/>
        <w:jc w:val="both"/>
        <w:rPr>
          <w:color w:val="000000"/>
          <w:sz w:val="28"/>
          <w:szCs w:val="28"/>
        </w:rPr>
      </w:pPr>
      <w:r w:rsidRPr="00591E17">
        <w:rPr>
          <w:color w:val="000000"/>
          <w:sz w:val="28"/>
          <w:szCs w:val="28"/>
        </w:rPr>
        <w:t>У другій половині ХVІІ ст. у містах з’являється ряд нових цехів. Саме на цей період припадає найбільша кількість універсалів і наказів на їх відкриття.</w:t>
      </w:r>
    </w:p>
    <w:p w:rsidR="005F2021" w:rsidRPr="00591E17" w:rsidRDefault="005F2021" w:rsidP="009E251E">
      <w:pPr>
        <w:spacing w:line="360" w:lineRule="auto"/>
        <w:ind w:firstLine="709"/>
        <w:jc w:val="both"/>
        <w:rPr>
          <w:color w:val="000000"/>
          <w:sz w:val="28"/>
          <w:szCs w:val="28"/>
        </w:rPr>
      </w:pPr>
      <w:r w:rsidRPr="00591E17">
        <w:rPr>
          <w:color w:val="000000"/>
          <w:sz w:val="28"/>
          <w:szCs w:val="28"/>
        </w:rPr>
        <w:t>Важливу роль у існуванні міст Гетьманщини відігравала активність ремісничих цехів. Правочинний статус цехів регламентувався гетьманськими та полковницькими універсалами, а також царськими жалуваними грамотами. Цехи прагнули здійснювати виготовлення та реалізацію продукції не лише в містах, а й у навколишніх селах. Наприклад, чернігівський кравецький цех підпорядковував собі всіх кравців міста та тих, що жили в радіусі двох миль від нього. Кравці, які виходили з цеху та працювали самостійно, мали сплачувати всі належні виплати, передбачені для членів цеху</w:t>
      </w:r>
      <w:r w:rsidRPr="00591E17">
        <w:rPr>
          <w:color w:val="000000"/>
          <w:sz w:val="28"/>
          <w:szCs w:val="28"/>
          <w:vertAlign w:val="superscript"/>
        </w:rPr>
        <w:footnoteReference w:id="79"/>
      </w:r>
      <w:r w:rsidRPr="00591E17">
        <w:rPr>
          <w:color w:val="000000"/>
          <w:sz w:val="28"/>
          <w:szCs w:val="28"/>
        </w:rPr>
        <w:t xml:space="preserve">. Без дозволу цехмістрів ремісникам з інших міст магдебурзького права заборонялося займатися своєю професійною діяльністю. </w:t>
      </w:r>
    </w:p>
    <w:p w:rsidR="005F2021" w:rsidRPr="00591E17" w:rsidRDefault="005F2021" w:rsidP="009E251E">
      <w:pPr>
        <w:spacing w:line="360" w:lineRule="auto"/>
        <w:ind w:firstLine="709"/>
        <w:jc w:val="both"/>
        <w:rPr>
          <w:color w:val="000000"/>
          <w:sz w:val="28"/>
          <w:szCs w:val="28"/>
        </w:rPr>
      </w:pPr>
      <w:r w:rsidRPr="00591E17">
        <w:rPr>
          <w:color w:val="000000"/>
          <w:sz w:val="28"/>
          <w:szCs w:val="28"/>
        </w:rPr>
        <w:t>На відміну від українських міст магдебурзького права, що були частиною Речі Посполитої, у Гетьманщині не існувало чіткої регламентації діяльності цехів та включення до їхнього складу нових членів. У цьому випадку вимагалося, щоб всі ремісники, які жили у місті та його прилеглих територіях, були членами цехів і підкорялися їх статутам.</w:t>
      </w:r>
    </w:p>
    <w:p w:rsidR="005F2021" w:rsidRPr="00980FAD" w:rsidRDefault="005F2021" w:rsidP="009E251E">
      <w:pPr>
        <w:spacing w:line="360" w:lineRule="auto"/>
        <w:ind w:firstLine="709"/>
        <w:jc w:val="both"/>
        <w:rPr>
          <w:sz w:val="28"/>
          <w:szCs w:val="28"/>
        </w:rPr>
      </w:pPr>
      <w:r w:rsidRPr="00980FAD">
        <w:rPr>
          <w:sz w:val="28"/>
          <w:szCs w:val="28"/>
        </w:rPr>
        <w:t>Міста з розвиненим господарством могли підтримувати більшу кількість цехів через попит на різноманітні ремісничі товари та послуги. Також важливим фактором є історичні та політичні обставини кожної країни, які впливали на розвиток цехової системи. Збільшення розподілу праці в ремеслі сприяло появі нових ремісничих спеціальностей. Існувала практика об'єднання в одному цеху.</w:t>
      </w:r>
    </w:p>
    <w:p w:rsidR="005F2021" w:rsidRPr="00980FAD" w:rsidRDefault="005F2021" w:rsidP="009E251E">
      <w:pPr>
        <w:spacing w:line="360" w:lineRule="auto"/>
        <w:ind w:firstLine="709"/>
        <w:jc w:val="both"/>
        <w:rPr>
          <w:sz w:val="28"/>
          <w:szCs w:val="28"/>
        </w:rPr>
      </w:pPr>
      <w:r w:rsidRPr="00980FAD">
        <w:rPr>
          <w:sz w:val="28"/>
          <w:szCs w:val="28"/>
        </w:rPr>
        <w:t>Внутрішня організація цеху була чітко регламентована.</w:t>
      </w:r>
      <w:r w:rsidRPr="00980FAD">
        <w:t xml:space="preserve"> </w:t>
      </w:r>
      <w:r w:rsidRPr="00980FAD">
        <w:rPr>
          <w:sz w:val="28"/>
          <w:szCs w:val="28"/>
        </w:rPr>
        <w:t>Це сприяло збереженню і передачі традицій ремісництва та забезпечувало неперервність виробництва у цеху</w:t>
      </w:r>
      <w:r w:rsidRPr="00980FAD">
        <w:t xml:space="preserve">. </w:t>
      </w:r>
      <w:r w:rsidRPr="00980FAD">
        <w:rPr>
          <w:sz w:val="28"/>
          <w:szCs w:val="28"/>
        </w:rPr>
        <w:t>Структура цеха включала майстрів, підмайстрів і учнів, відображала систему навчання та передачі майстерності від покоління до покоління. Майстри володіли найбільшим досвідом і знаннями, підмайстри допомагали їм у виробництві та набували власний досвід, а учні отримували початкові навички та знання від більш досвідчених майстрів.</w:t>
      </w:r>
      <w:r w:rsidRPr="00980FAD">
        <w:t xml:space="preserve"> </w:t>
      </w:r>
      <w:r w:rsidRPr="00980FAD">
        <w:rPr>
          <w:sz w:val="28"/>
          <w:szCs w:val="28"/>
        </w:rPr>
        <w:t>Група старших майстрів, яка складалася з досвідчених і визнаних фахівців, мала можливість обговорювати та приймати стратегічні рішення для цеху.</w:t>
      </w:r>
      <w:r w:rsidRPr="00980FAD">
        <w:t xml:space="preserve"> </w:t>
      </w:r>
      <w:r w:rsidRPr="00980FAD">
        <w:rPr>
          <w:sz w:val="28"/>
          <w:szCs w:val="28"/>
        </w:rPr>
        <w:t>Майстрів здебільшого в актах кличуть братчиками, вони були основною робочою силою цеха. Підмайстрів, натомість, називали челядниками або товаришами, учнів - хлопцями. Цехова челядь - це узагальнююча назва, що охоплювала підмайстрів та учнів.</w:t>
      </w:r>
    </w:p>
    <w:p w:rsidR="005F2021" w:rsidRPr="00980FAD" w:rsidRDefault="005F2021" w:rsidP="009E251E">
      <w:pPr>
        <w:spacing w:line="360" w:lineRule="auto"/>
        <w:ind w:firstLine="709"/>
        <w:jc w:val="both"/>
        <w:rPr>
          <w:sz w:val="28"/>
          <w:szCs w:val="28"/>
        </w:rPr>
      </w:pPr>
      <w:r w:rsidRPr="00980FAD">
        <w:rPr>
          <w:sz w:val="28"/>
          <w:szCs w:val="28"/>
        </w:rPr>
        <w:t xml:space="preserve"> Цехова організація відображала певний рівень розвитку міст та їхніх економічних відносин. Вона свідчила про стабільність та організованість міського ремісничого виробництва, а також про зростання торговельного обороту й попиту на ремісничі товари. Цехова організація створювала умови для підвищення якості виробів, регулювала конкуренцію серед ремісників, а також сприяла захисту їхніх прав та інтересів.</w:t>
      </w:r>
    </w:p>
    <w:p w:rsidR="005F2021" w:rsidRPr="00591E17" w:rsidRDefault="005F2021" w:rsidP="009E251E">
      <w:pPr>
        <w:spacing w:line="360" w:lineRule="auto"/>
        <w:ind w:firstLine="709"/>
        <w:jc w:val="both"/>
        <w:rPr>
          <w:color w:val="000000"/>
          <w:sz w:val="28"/>
          <w:szCs w:val="28"/>
        </w:rPr>
      </w:pPr>
      <w:r w:rsidRPr="00980FAD">
        <w:rPr>
          <w:sz w:val="28"/>
          <w:szCs w:val="28"/>
        </w:rPr>
        <w:t xml:space="preserve">     Розподіл цехів у містах України другої половини XVII сторіччя може бути пояснений різними факторами, включаючи розмір населення, економічний розвиток, історичні умови та політичні чинники.</w:t>
      </w:r>
      <w:r w:rsidRPr="00980FAD">
        <w:t xml:space="preserve"> </w:t>
      </w:r>
      <w:r w:rsidRPr="00591E17">
        <w:rPr>
          <w:color w:val="000000"/>
          <w:sz w:val="28"/>
          <w:szCs w:val="28"/>
        </w:rPr>
        <w:t xml:space="preserve">Ремісничі цехи існували переважно у великих містах. </w:t>
      </w:r>
    </w:p>
    <w:p w:rsidR="005F2021" w:rsidRPr="00591E17" w:rsidRDefault="005F2021" w:rsidP="009E251E">
      <w:pPr>
        <w:spacing w:line="360" w:lineRule="auto"/>
        <w:ind w:firstLine="709"/>
        <w:jc w:val="both"/>
        <w:rPr>
          <w:color w:val="000000"/>
          <w:sz w:val="28"/>
          <w:szCs w:val="28"/>
        </w:rPr>
      </w:pPr>
      <w:r w:rsidRPr="00591E17">
        <w:rPr>
          <w:color w:val="000000"/>
          <w:sz w:val="28"/>
          <w:szCs w:val="28"/>
        </w:rPr>
        <w:t>Деякі статути українських цехів XVII століття були переписані зі статутів старих польських цехів. Наприклад, у 60-х роках ковельський цех отримав підтвердження свого статуту, який був копією статуту польського цеху міста Каліша</w:t>
      </w:r>
      <w:r w:rsidRPr="00591E17">
        <w:rPr>
          <w:rStyle w:val="FootnoteReference"/>
          <w:color w:val="000000"/>
          <w:sz w:val="28"/>
          <w:szCs w:val="28"/>
        </w:rPr>
        <w:footnoteReference w:id="80"/>
      </w:r>
      <w:r w:rsidRPr="00591E17">
        <w:rPr>
          <w:color w:val="000000"/>
          <w:sz w:val="28"/>
          <w:szCs w:val="28"/>
        </w:rPr>
        <w:t>.</w:t>
      </w:r>
    </w:p>
    <w:p w:rsidR="005F2021" w:rsidRPr="00980FAD" w:rsidRDefault="005F2021" w:rsidP="009E251E">
      <w:pPr>
        <w:spacing w:line="360" w:lineRule="auto"/>
        <w:ind w:firstLine="709"/>
        <w:jc w:val="both"/>
        <w:rPr>
          <w:sz w:val="28"/>
          <w:szCs w:val="28"/>
        </w:rPr>
      </w:pPr>
      <w:r w:rsidRPr="00980FAD">
        <w:rPr>
          <w:sz w:val="28"/>
          <w:szCs w:val="28"/>
        </w:rPr>
        <w:t>У другій половині XVII століття, на теренах Лівобережної України спостерігалося значне зростання попиту на текстильні вироби. Це призвело до розвитку ткацького ремесла, яке стало більш спеціалізованим. Ремісники почали виготовляти не тільки полотно, а й рушники, скатертини, а також вироби з вовни, як-от сукно для сувоїв і попон.</w:t>
      </w:r>
    </w:p>
    <w:p w:rsidR="005F2021" w:rsidRPr="00980FAD" w:rsidRDefault="005F2021" w:rsidP="009E251E">
      <w:pPr>
        <w:spacing w:line="360" w:lineRule="auto"/>
        <w:ind w:firstLine="709"/>
        <w:jc w:val="both"/>
        <w:rPr>
          <w:sz w:val="28"/>
          <w:szCs w:val="28"/>
        </w:rPr>
      </w:pPr>
      <w:r w:rsidRPr="00980FAD">
        <w:rPr>
          <w:sz w:val="28"/>
          <w:szCs w:val="28"/>
        </w:rPr>
        <w:t xml:space="preserve">      Ткацтво досягло високого рівня розвитку, хоча й переважно зберігало форму хатнього виробництва. Ремесла пов’язані з обробкою шкіри також було різноманітним і включали кожушників, кушнірів, шевців, рукавичників, сідлярів, римарів та шорників. Цехи кравців об'єднували різних майстрів, тих, обробляв тканину, нитки, пряли, фарбували, шили одяг, вишивали, тощо. </w:t>
      </w:r>
    </w:p>
    <w:p w:rsidR="005F2021" w:rsidRDefault="005F2021" w:rsidP="00EF35EE">
      <w:pPr>
        <w:spacing w:line="360" w:lineRule="auto"/>
        <w:ind w:firstLine="709"/>
        <w:jc w:val="both"/>
        <w:rPr>
          <w:sz w:val="28"/>
          <w:szCs w:val="28"/>
        </w:rPr>
      </w:pPr>
      <w:r w:rsidRPr="00980FAD">
        <w:rPr>
          <w:sz w:val="28"/>
          <w:szCs w:val="28"/>
        </w:rPr>
        <w:t>Ратушні документи засвідчують розмаїття ремісницьких цехів у містах та містечках. Так у Кролевці згадується різницький цех, до складу якого входили Михайло Калениченко, Андрій Іванович, Грицько Яковенко, Павло Зачепа.  У Острі вказується на кравецький цех, керівниками якого були Артем Коровицький і Семен Дякун.  У Сосниці, як зазначається, функціонували кравецький, шевський, ковальський, калачницький, ткацький, шаповальський, різницький і гончарний цехи. За листом полковника Тимофія Олексійовича від 19 квітня 1</w:t>
      </w:r>
      <w:r>
        <w:rPr>
          <w:sz w:val="28"/>
          <w:szCs w:val="28"/>
        </w:rPr>
        <w:t>688</w:t>
      </w:r>
      <w:r w:rsidRPr="00980FAD">
        <w:rPr>
          <w:sz w:val="28"/>
          <w:szCs w:val="28"/>
        </w:rPr>
        <w:t xml:space="preserve"> р. у місті Стародубі було відкрито ткацький цех</w:t>
      </w:r>
      <w:r w:rsidRPr="00980FAD">
        <w:rPr>
          <w:sz w:val="28"/>
          <w:szCs w:val="28"/>
          <w:vertAlign w:val="superscript"/>
        </w:rPr>
        <w:footnoteReference w:id="81"/>
      </w:r>
      <w:r w:rsidRPr="00980FAD">
        <w:rPr>
          <w:sz w:val="28"/>
          <w:szCs w:val="28"/>
        </w:rPr>
        <w:t>.</w:t>
      </w:r>
    </w:p>
    <w:p w:rsidR="005F2021" w:rsidRDefault="005F2021" w:rsidP="00EF35EE">
      <w:pPr>
        <w:spacing w:line="360" w:lineRule="auto"/>
        <w:ind w:firstLine="709"/>
        <w:jc w:val="both"/>
        <w:rPr>
          <w:sz w:val="28"/>
          <w:szCs w:val="28"/>
        </w:rPr>
      </w:pPr>
      <w:r w:rsidRPr="00980FAD">
        <w:rPr>
          <w:sz w:val="28"/>
          <w:szCs w:val="28"/>
        </w:rPr>
        <w:t>Звернення представників Ніжинських кушнірського, різницького і шевського цехів до царського уряду у 1669 році свідчить про їхню потребу в офіційних документах, які підтверджували б їхні права та статус</w:t>
      </w:r>
      <w:r w:rsidRPr="00980FAD">
        <w:rPr>
          <w:sz w:val="28"/>
          <w:szCs w:val="28"/>
          <w:vertAlign w:val="superscript"/>
        </w:rPr>
        <w:footnoteReference w:id="82"/>
      </w:r>
      <w:r w:rsidRPr="00980FAD">
        <w:rPr>
          <w:sz w:val="28"/>
          <w:szCs w:val="28"/>
        </w:rPr>
        <w:t>.</w:t>
      </w:r>
    </w:p>
    <w:p w:rsidR="005F2021" w:rsidRDefault="005F2021" w:rsidP="00EF35EE">
      <w:pPr>
        <w:spacing w:line="360" w:lineRule="auto"/>
        <w:ind w:firstLine="709"/>
        <w:jc w:val="both"/>
        <w:rPr>
          <w:sz w:val="28"/>
          <w:szCs w:val="28"/>
        </w:rPr>
      </w:pPr>
      <w:r w:rsidRPr="00980FAD">
        <w:rPr>
          <w:sz w:val="28"/>
          <w:szCs w:val="28"/>
        </w:rPr>
        <w:t>На території Полтавського полку зазначено щонайменше понад десяток найрізноманітніших галузей промисловості: спиртова та виноробна промисловість, харчова, млинарство, воскобійництво, шкірообробка, шевство,  зброярство, деревообробка, гончарство та  селітрування.</w:t>
      </w:r>
    </w:p>
    <w:p w:rsidR="005F2021" w:rsidRPr="00980FAD" w:rsidRDefault="005F2021" w:rsidP="00EF35EE">
      <w:pPr>
        <w:spacing w:line="360" w:lineRule="auto"/>
        <w:ind w:firstLine="709"/>
        <w:jc w:val="both"/>
        <w:rPr>
          <w:sz w:val="28"/>
          <w:szCs w:val="28"/>
        </w:rPr>
      </w:pPr>
      <w:r w:rsidRPr="00980FAD">
        <w:rPr>
          <w:sz w:val="28"/>
          <w:szCs w:val="28"/>
        </w:rPr>
        <w:t>Є свідчення, датовані 12 січня 1670 року, про наявність п'яти різних ремісничих цехів у Полтаві: "„Сталася угода межи всеми персонами ремесницкими, так, кушнерского, кравецкого и шевского, ковалского, ткацкого и иних ремесникув цеху"</w:t>
      </w:r>
      <w:r w:rsidRPr="00980FAD">
        <w:rPr>
          <w:sz w:val="28"/>
          <w:szCs w:val="28"/>
          <w:vertAlign w:val="superscript"/>
        </w:rPr>
        <w:footnoteReference w:id="83"/>
      </w:r>
      <w:r w:rsidRPr="00980FAD">
        <w:rPr>
          <w:sz w:val="28"/>
          <w:szCs w:val="28"/>
        </w:rPr>
        <w:t>.</w:t>
      </w:r>
    </w:p>
    <w:p w:rsidR="005F2021" w:rsidRPr="0011716C" w:rsidRDefault="005F2021" w:rsidP="009E251E">
      <w:pPr>
        <w:spacing w:line="360" w:lineRule="auto"/>
        <w:ind w:firstLine="709"/>
        <w:jc w:val="both"/>
        <w:rPr>
          <w:color w:val="000000"/>
          <w:sz w:val="28"/>
          <w:szCs w:val="28"/>
        </w:rPr>
      </w:pPr>
      <w:r w:rsidRPr="0011716C">
        <w:rPr>
          <w:color w:val="000000"/>
          <w:sz w:val="28"/>
          <w:szCs w:val="28"/>
        </w:rPr>
        <w:t xml:space="preserve">Багато ремісників працювали у галузі металообробки, а особливо активно використовувалися в ковальстві, що було найпоширенішим способом обробки чорних металів. </w:t>
      </w:r>
    </w:p>
    <w:p w:rsidR="005F2021" w:rsidRPr="00980FAD" w:rsidRDefault="005F2021" w:rsidP="009E251E">
      <w:pPr>
        <w:spacing w:line="360" w:lineRule="auto"/>
        <w:ind w:firstLine="709"/>
        <w:jc w:val="both"/>
        <w:rPr>
          <w:sz w:val="28"/>
          <w:szCs w:val="28"/>
        </w:rPr>
      </w:pPr>
      <w:r w:rsidRPr="00980FAD">
        <w:rPr>
          <w:sz w:val="28"/>
          <w:szCs w:val="28"/>
        </w:rPr>
        <w:t>Окремих зброярських цехів не існувало, але ремісники, які спеціалізувалися на виробництві зброї, працювали у складі розвинених ковальських цехів. Ці ковальські цехи об'єднували ремісників різних спеціальностей, які були необхідні для виготовлення різноманітних видів зброї та інших металевих виробів.</w:t>
      </w:r>
    </w:p>
    <w:p w:rsidR="005F2021" w:rsidRPr="00980FAD" w:rsidRDefault="005F2021" w:rsidP="009E251E">
      <w:pPr>
        <w:spacing w:line="360" w:lineRule="auto"/>
        <w:ind w:firstLine="709"/>
        <w:jc w:val="both"/>
        <w:rPr>
          <w:sz w:val="28"/>
          <w:szCs w:val="28"/>
        </w:rPr>
      </w:pPr>
      <w:r w:rsidRPr="00980FAD">
        <w:rPr>
          <w:sz w:val="28"/>
          <w:szCs w:val="28"/>
        </w:rPr>
        <w:t>У Чернігові в другій половині XVII століття існував ремісничий цех, що поєднував широкий спектр ремісників, які працювали з металом, деревом та іншими матеріалами. Цей цех включав ковалів, слюсарів, димарів, мечників, колісників, золотників, конвісарів, римарів, токарів, щитників та інших ремісників, які працювали «молотом»</w:t>
      </w:r>
      <w:r w:rsidRPr="00980FAD">
        <w:rPr>
          <w:sz w:val="28"/>
          <w:szCs w:val="28"/>
          <w:vertAlign w:val="superscript"/>
        </w:rPr>
        <w:footnoteReference w:id="84"/>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У Ніжині, в 60-х роках XVII століття  ковальский цех об’єднував ковалів, гарматників, слюсаря, конвісара, шабельника та майстра по дзвонам</w:t>
      </w:r>
      <w:r w:rsidRPr="00980FAD">
        <w:rPr>
          <w:sz w:val="28"/>
          <w:szCs w:val="28"/>
          <w:vertAlign w:val="superscript"/>
        </w:rPr>
        <w:footnoteReference w:id="85"/>
      </w:r>
      <w:r w:rsidRPr="00980FAD">
        <w:rPr>
          <w:sz w:val="28"/>
          <w:szCs w:val="28"/>
        </w:rPr>
        <w:t>. Стосовно золотарства в Ніжині, то це ремесло найперше зазначається в цеховій книзі ніжинського ковальського цеху 1634 р. Найбільш поширеним виробом ніжинських золотарників були так звані дукачі - жіночі прикраси.</w:t>
      </w:r>
    </w:p>
    <w:p w:rsidR="005F2021" w:rsidRPr="00A91BB0" w:rsidRDefault="005F2021" w:rsidP="009E251E">
      <w:pPr>
        <w:spacing w:line="360" w:lineRule="auto"/>
        <w:ind w:firstLine="709"/>
        <w:jc w:val="both"/>
        <w:rPr>
          <w:color w:val="000000"/>
          <w:sz w:val="28"/>
          <w:szCs w:val="28"/>
        </w:rPr>
      </w:pPr>
      <w:r w:rsidRPr="00A91BB0">
        <w:rPr>
          <w:color w:val="000000"/>
          <w:sz w:val="28"/>
          <w:szCs w:val="28"/>
        </w:rPr>
        <w:t>Також в 1660-х рр., засновано цехи в м. Глухові. Про колачницький цех зазначено, що його засновано 5 червня 1666 р. Цех різницький в м. Глухові одержав листа від Глухівської старшини відповідно 2 серпня 1664 р</w:t>
      </w:r>
      <w:r w:rsidRPr="00A91BB0">
        <w:rPr>
          <w:color w:val="000000"/>
          <w:sz w:val="28"/>
          <w:szCs w:val="28"/>
          <w:vertAlign w:val="superscript"/>
        </w:rPr>
        <w:footnoteReference w:id="86"/>
      </w:r>
      <w:r w:rsidRPr="00A91BB0">
        <w:rPr>
          <w:color w:val="000000"/>
          <w:sz w:val="28"/>
          <w:szCs w:val="28"/>
        </w:rPr>
        <w:t>.</w:t>
      </w:r>
    </w:p>
    <w:p w:rsidR="005F2021" w:rsidRPr="00A91BB0" w:rsidRDefault="005F2021" w:rsidP="009E251E">
      <w:pPr>
        <w:spacing w:line="360" w:lineRule="auto"/>
        <w:ind w:firstLine="709"/>
        <w:jc w:val="both"/>
        <w:rPr>
          <w:color w:val="000000"/>
          <w:sz w:val="28"/>
          <w:szCs w:val="28"/>
        </w:rPr>
      </w:pPr>
      <w:r w:rsidRPr="00A91BB0">
        <w:rPr>
          <w:color w:val="000000"/>
          <w:sz w:val="28"/>
          <w:szCs w:val="28"/>
        </w:rPr>
        <w:t>Загалом на теренах  Лівобережжя у XVII-XVIII ст. кравецькі, ткацькі та шевські цехи існували не лише в містах, а й у містечках із порівняно невеликою кількістю населення. Промовистим зразком є містечко Олишівка. Внаслідок неродючих ґрунтів умови для ведення сільського господарства тут були несприятливими, тож мешканці містечка зазвичай займалися ремеслом і об'єднувалися в цехи. Чільне місце серед них належало шевському цеху. Крім того, тут працювали 148 шевців, 32 ткачі, 7 кравців і 38 кушнірів</w:t>
      </w:r>
      <w:r w:rsidRPr="00A91BB0">
        <w:rPr>
          <w:rStyle w:val="FootnoteReference"/>
          <w:color w:val="000000"/>
          <w:sz w:val="28"/>
          <w:szCs w:val="28"/>
        </w:rPr>
        <w:footnoteReference w:id="87"/>
      </w:r>
      <w:r w:rsidRPr="00A91BB0">
        <w:rPr>
          <w:color w:val="000000"/>
          <w:sz w:val="28"/>
          <w:szCs w:val="28"/>
        </w:rPr>
        <w:t>.</w:t>
      </w:r>
    </w:p>
    <w:p w:rsidR="005F2021" w:rsidRPr="00A91BB0" w:rsidRDefault="005F2021" w:rsidP="009E251E">
      <w:pPr>
        <w:spacing w:line="360" w:lineRule="auto"/>
        <w:ind w:firstLine="709"/>
        <w:jc w:val="both"/>
        <w:rPr>
          <w:color w:val="000000"/>
          <w:sz w:val="28"/>
          <w:szCs w:val="28"/>
        </w:rPr>
      </w:pPr>
      <w:r w:rsidRPr="00A91BB0">
        <w:rPr>
          <w:color w:val="000000"/>
          <w:sz w:val="28"/>
          <w:szCs w:val="28"/>
        </w:rPr>
        <w:t>Не дивлячись на специфічний характер ремесл, пов'язаних із виробництвом одягу та речей повсякденного вжитку, цехова організація на території Лівобережжя була вельми розповсюдженою. Незважаючи на дестабілізуючий тиск партачів, практично в усіх містах і невеликих містечках функціонували ремісничі корпорації ткачів, кравців, шевців і шкіряників.</w:t>
      </w:r>
    </w:p>
    <w:p w:rsidR="005F2021" w:rsidRPr="00A91BB0" w:rsidRDefault="005F2021" w:rsidP="009E251E">
      <w:pPr>
        <w:spacing w:line="360" w:lineRule="auto"/>
        <w:ind w:firstLine="709"/>
        <w:jc w:val="both"/>
        <w:rPr>
          <w:color w:val="000000"/>
          <w:sz w:val="28"/>
          <w:szCs w:val="28"/>
        </w:rPr>
      </w:pPr>
      <w:r w:rsidRPr="00A91BB0">
        <w:rPr>
          <w:color w:val="000000"/>
          <w:sz w:val="28"/>
          <w:szCs w:val="28"/>
        </w:rPr>
        <w:t>Наприкінці XVII століття ремісництво в цеховій формі досягло свого піку розвитку на українських землях.</w:t>
      </w:r>
    </w:p>
    <w:p w:rsidR="005F2021" w:rsidRPr="00980FAD" w:rsidRDefault="005F2021" w:rsidP="009E251E">
      <w:pPr>
        <w:spacing w:line="360" w:lineRule="auto"/>
        <w:ind w:firstLine="709"/>
        <w:jc w:val="both"/>
        <w:rPr>
          <w:sz w:val="28"/>
          <w:szCs w:val="28"/>
        </w:rPr>
      </w:pPr>
      <w:r w:rsidRPr="00980FAD">
        <w:rPr>
          <w:sz w:val="28"/>
          <w:szCs w:val="28"/>
        </w:rPr>
        <w:t>Однією з визначальних рис ранньомодерного суспільства Лівобережної України була його корпоративність. Громади були поділені на гурти, цехи, братства та об'єднання, що мали спільні інтереси, соціальне становище, етнічне походження чи релігійні звичаї. Цехи створювали умови для фахової діяльності своїх представників, забезпечували їх умовами для праці, відносну свободу, їх права, взаємодопомогу та протекцію в скрутних обставинах тих часів.</w:t>
      </w:r>
    </w:p>
    <w:p w:rsidR="005F2021" w:rsidRPr="00980FAD" w:rsidRDefault="005F2021" w:rsidP="009E251E">
      <w:pPr>
        <w:spacing w:line="360" w:lineRule="auto"/>
        <w:ind w:firstLine="709"/>
        <w:jc w:val="both"/>
        <w:rPr>
          <w:sz w:val="28"/>
          <w:szCs w:val="28"/>
        </w:rPr>
      </w:pPr>
      <w:r w:rsidRPr="00980FAD">
        <w:rPr>
          <w:sz w:val="28"/>
          <w:szCs w:val="28"/>
        </w:rPr>
        <w:t>Отже на території Гетьманщини спостерігалося активне становлення та розширення ремісничих цехів. Вони відігравали важливу роль у розвитку міського господарства та забезпеченні місцевого населення різноманітними товарами й послугами.</w:t>
      </w:r>
      <w:r w:rsidRPr="00980FAD">
        <w:t xml:space="preserve"> </w:t>
      </w:r>
      <w:r w:rsidRPr="00980FAD">
        <w:rPr>
          <w:sz w:val="28"/>
          <w:szCs w:val="28"/>
        </w:rPr>
        <w:t>Це свідчить про поступове вдосконалення господарської структури міст і зміцнення їхньої економічної бази за участю ремісничих гілок промисловості.</w:t>
      </w:r>
    </w:p>
    <w:p w:rsidR="005F2021" w:rsidRPr="00B04100" w:rsidRDefault="005F2021" w:rsidP="009E251E">
      <w:pPr>
        <w:spacing w:line="360" w:lineRule="auto"/>
        <w:ind w:firstLine="709"/>
        <w:jc w:val="both"/>
        <w:rPr>
          <w:color w:val="000000"/>
          <w:sz w:val="28"/>
          <w:szCs w:val="28"/>
        </w:rPr>
      </w:pPr>
      <w:r w:rsidRPr="00B04100">
        <w:rPr>
          <w:color w:val="000000"/>
          <w:sz w:val="28"/>
          <w:szCs w:val="28"/>
        </w:rPr>
        <w:t xml:space="preserve">Підприємства, цехи та майстерні з переробки сільськогосподарської та видобувної сировини зазнали подальшого розвитку. Деякі винокурні, склоробні, металообробні, цегельні, шевські та інші підприємства, завдяки рівню технічного устаткування, поділу праці, кількості працюючих та товарності продукції, перевищували рамки дрібного товарного виробництва і перебували на стадії простої капіталістичної кооперації та початкових форм мануфактури. </w:t>
      </w:r>
    </w:p>
    <w:p w:rsidR="005F2021" w:rsidRPr="00B04100" w:rsidRDefault="005F2021" w:rsidP="009E251E">
      <w:pPr>
        <w:spacing w:line="360" w:lineRule="auto"/>
        <w:ind w:firstLine="709"/>
        <w:jc w:val="both"/>
        <w:rPr>
          <w:color w:val="000000"/>
          <w:sz w:val="28"/>
          <w:szCs w:val="28"/>
        </w:rPr>
      </w:pPr>
      <w:r w:rsidRPr="00B04100">
        <w:rPr>
          <w:color w:val="000000"/>
          <w:sz w:val="28"/>
          <w:szCs w:val="28"/>
        </w:rPr>
        <w:t xml:space="preserve">Водночас потрібно зауважити наступне. З одного боку, влада надавала дозволи на заснування ремісничих цехів. З іншого боку, активне втручання цієї ж влади в цехові справи відкривало можливості для зловживань. Брак чітко унормованого цехового законодавства в другій половині XVII століття нерідко спричиняв конфлікти між цехами, органами місцевої влади та представниками козацької старшини. </w:t>
      </w:r>
    </w:p>
    <w:p w:rsidR="005F2021" w:rsidRPr="00B04100" w:rsidRDefault="005F2021" w:rsidP="009E251E">
      <w:pPr>
        <w:spacing w:line="360" w:lineRule="auto"/>
        <w:ind w:firstLine="709"/>
        <w:jc w:val="both"/>
        <w:rPr>
          <w:color w:val="000000"/>
          <w:sz w:val="28"/>
          <w:szCs w:val="28"/>
        </w:rPr>
      </w:pPr>
      <w:r w:rsidRPr="00B04100">
        <w:rPr>
          <w:color w:val="000000"/>
          <w:sz w:val="28"/>
          <w:szCs w:val="28"/>
        </w:rPr>
        <w:t>Таким чином, розвиток міського ремесла в Лівобережній Україні другої половини XVII століття відбувався під впливом соціальних змін та зростання спеціалізації виробництва.</w:t>
      </w:r>
    </w:p>
    <w:p w:rsidR="005F2021" w:rsidRPr="00980FAD" w:rsidRDefault="005F2021" w:rsidP="009E251E">
      <w:pPr>
        <w:spacing w:line="360" w:lineRule="auto"/>
        <w:ind w:firstLine="709"/>
        <w:jc w:val="both"/>
        <w:rPr>
          <w:sz w:val="28"/>
          <w:szCs w:val="28"/>
        </w:rPr>
      </w:pPr>
      <w:r>
        <w:rPr>
          <w:sz w:val="28"/>
          <w:szCs w:val="28"/>
        </w:rPr>
        <w:t>Отже у</w:t>
      </w:r>
      <w:r w:rsidRPr="00980FAD">
        <w:rPr>
          <w:sz w:val="28"/>
          <w:szCs w:val="28"/>
        </w:rPr>
        <w:t xml:space="preserve"> другій половині XVII століття міське ремесло в Гетьманщині знаходилося на стадії активного розвитку.</w:t>
      </w:r>
      <w:r w:rsidRPr="00980FAD">
        <w:t xml:space="preserve"> </w:t>
      </w:r>
      <w:r w:rsidRPr="00980FAD">
        <w:rPr>
          <w:sz w:val="28"/>
          <w:szCs w:val="28"/>
        </w:rPr>
        <w:t>Організовувались та поширювались  цехи, які контролювали виробництво та якість продукції. Цехи забезпечували взаємодопомогу майстрів, регулювали ціни та виробничі стандарти.</w:t>
      </w:r>
      <w:r w:rsidRPr="00980FAD">
        <w:t xml:space="preserve"> </w:t>
      </w:r>
      <w:r w:rsidRPr="00980FAD">
        <w:rPr>
          <w:sz w:val="28"/>
          <w:szCs w:val="28"/>
        </w:rPr>
        <w:t>Ремісництво забезпечувало міста різноманітними товарами та послугами, сприяючи економічному розвитку регіону. Всі ці фактори підкреслюють важливість міського ремесла у формуванні економіки та соціокультурного обличчя Гетьманщини.</w:t>
      </w:r>
    </w:p>
    <w:p w:rsidR="005F2021" w:rsidRPr="00980FAD" w:rsidRDefault="005F2021" w:rsidP="009E251E">
      <w:pPr>
        <w:spacing w:line="360" w:lineRule="auto"/>
        <w:ind w:firstLine="709"/>
        <w:jc w:val="both"/>
        <w:rPr>
          <w:sz w:val="28"/>
          <w:szCs w:val="28"/>
        </w:rPr>
      </w:pPr>
    </w:p>
    <w:p w:rsidR="005F2021" w:rsidRPr="00980FAD" w:rsidRDefault="005F2021" w:rsidP="009E251E">
      <w:pPr>
        <w:spacing w:line="360" w:lineRule="auto"/>
        <w:ind w:firstLine="709"/>
        <w:jc w:val="both"/>
        <w:rPr>
          <w:sz w:val="28"/>
          <w:szCs w:val="28"/>
        </w:rPr>
      </w:pPr>
    </w:p>
    <w:p w:rsidR="005F2021" w:rsidRPr="00980FAD" w:rsidRDefault="005F2021" w:rsidP="009E251E">
      <w:pPr>
        <w:spacing w:line="360" w:lineRule="auto"/>
        <w:ind w:firstLine="709"/>
        <w:jc w:val="both"/>
        <w:rPr>
          <w:sz w:val="28"/>
          <w:szCs w:val="28"/>
        </w:rPr>
      </w:pPr>
    </w:p>
    <w:p w:rsidR="005F2021" w:rsidRPr="00980FAD" w:rsidRDefault="005F2021" w:rsidP="004050E4">
      <w:pPr>
        <w:spacing w:after="160" w:line="259" w:lineRule="auto"/>
        <w:rPr>
          <w:rFonts w:ascii="Calibri" w:hAnsi="Calibri"/>
          <w:b/>
          <w:sz w:val="28"/>
          <w:szCs w:val="28"/>
        </w:rPr>
      </w:pPr>
    </w:p>
    <w:p w:rsidR="005F2021" w:rsidRPr="00980FAD" w:rsidRDefault="005F2021" w:rsidP="009E251E">
      <w:pPr>
        <w:spacing w:after="160" w:line="259" w:lineRule="auto"/>
        <w:jc w:val="center"/>
        <w:rPr>
          <w:rFonts w:ascii="Calibri" w:hAnsi="Calibri"/>
          <w:b/>
          <w:sz w:val="28"/>
          <w:szCs w:val="28"/>
        </w:rPr>
      </w:pPr>
    </w:p>
    <w:p w:rsidR="005F2021" w:rsidRDefault="005F2021" w:rsidP="009E251E">
      <w:pPr>
        <w:spacing w:after="160" w:line="259" w:lineRule="auto"/>
        <w:jc w:val="center"/>
        <w:rPr>
          <w:rFonts w:ascii="Calibri" w:hAnsi="Calibri"/>
          <w:b/>
          <w:sz w:val="28"/>
          <w:szCs w:val="28"/>
        </w:rPr>
      </w:pPr>
    </w:p>
    <w:p w:rsidR="005F2021" w:rsidRDefault="005F2021" w:rsidP="009E251E">
      <w:pPr>
        <w:spacing w:after="160" w:line="259" w:lineRule="auto"/>
        <w:jc w:val="center"/>
        <w:rPr>
          <w:rFonts w:ascii="Calibri" w:hAnsi="Calibri"/>
          <w:b/>
          <w:sz w:val="28"/>
          <w:szCs w:val="28"/>
        </w:rPr>
      </w:pPr>
    </w:p>
    <w:p w:rsidR="005F2021" w:rsidRDefault="005F2021" w:rsidP="009E251E">
      <w:pPr>
        <w:spacing w:after="160" w:line="259" w:lineRule="auto"/>
        <w:jc w:val="center"/>
        <w:rPr>
          <w:rFonts w:ascii="Calibri" w:hAnsi="Calibri"/>
          <w:b/>
          <w:sz w:val="28"/>
          <w:szCs w:val="28"/>
        </w:rPr>
      </w:pPr>
    </w:p>
    <w:p w:rsidR="005F2021" w:rsidRDefault="005F2021" w:rsidP="009E251E">
      <w:pPr>
        <w:spacing w:after="160" w:line="259" w:lineRule="auto"/>
        <w:jc w:val="center"/>
        <w:rPr>
          <w:rFonts w:ascii="Calibri" w:hAnsi="Calibri"/>
          <w:b/>
          <w:sz w:val="28"/>
          <w:szCs w:val="28"/>
        </w:rPr>
      </w:pPr>
    </w:p>
    <w:p w:rsidR="005F2021" w:rsidRDefault="005F2021" w:rsidP="009E251E">
      <w:pPr>
        <w:spacing w:after="160" w:line="259" w:lineRule="auto"/>
        <w:jc w:val="center"/>
        <w:rPr>
          <w:rFonts w:ascii="Calibri" w:hAnsi="Calibri"/>
          <w:b/>
          <w:sz w:val="28"/>
          <w:szCs w:val="28"/>
        </w:rPr>
      </w:pPr>
    </w:p>
    <w:p w:rsidR="005F2021" w:rsidRDefault="005F2021" w:rsidP="009E251E">
      <w:pPr>
        <w:spacing w:after="160" w:line="259" w:lineRule="auto"/>
        <w:jc w:val="center"/>
        <w:rPr>
          <w:rFonts w:ascii="Calibri" w:hAnsi="Calibri"/>
          <w:b/>
          <w:sz w:val="28"/>
          <w:szCs w:val="28"/>
        </w:rPr>
      </w:pPr>
    </w:p>
    <w:p w:rsidR="005F2021" w:rsidRDefault="005F2021" w:rsidP="009E251E">
      <w:pPr>
        <w:spacing w:after="160" w:line="259" w:lineRule="auto"/>
        <w:jc w:val="center"/>
        <w:rPr>
          <w:rFonts w:ascii="Calibri" w:hAnsi="Calibri"/>
          <w:b/>
          <w:sz w:val="28"/>
          <w:szCs w:val="28"/>
        </w:rPr>
      </w:pPr>
    </w:p>
    <w:p w:rsidR="005F2021" w:rsidRDefault="005F2021" w:rsidP="009E251E">
      <w:pPr>
        <w:spacing w:after="160" w:line="259" w:lineRule="auto"/>
        <w:jc w:val="center"/>
        <w:rPr>
          <w:rFonts w:ascii="Calibri" w:hAnsi="Calibri"/>
          <w:b/>
          <w:sz w:val="28"/>
          <w:szCs w:val="28"/>
        </w:rPr>
      </w:pPr>
    </w:p>
    <w:p w:rsidR="005F2021" w:rsidRDefault="005F2021" w:rsidP="009E251E">
      <w:pPr>
        <w:spacing w:after="160" w:line="259" w:lineRule="auto"/>
        <w:jc w:val="center"/>
        <w:rPr>
          <w:rFonts w:ascii="Calibri" w:hAnsi="Calibri"/>
          <w:b/>
          <w:sz w:val="28"/>
          <w:szCs w:val="28"/>
        </w:rPr>
      </w:pPr>
    </w:p>
    <w:p w:rsidR="005F2021" w:rsidRDefault="005F2021" w:rsidP="009E251E">
      <w:pPr>
        <w:spacing w:after="160" w:line="259" w:lineRule="auto"/>
        <w:jc w:val="center"/>
        <w:rPr>
          <w:rFonts w:ascii="Calibri" w:hAnsi="Calibri"/>
          <w:b/>
          <w:sz w:val="28"/>
          <w:szCs w:val="28"/>
        </w:rPr>
      </w:pPr>
    </w:p>
    <w:p w:rsidR="005F2021" w:rsidRDefault="005F2021" w:rsidP="009E251E">
      <w:pPr>
        <w:spacing w:after="160" w:line="259" w:lineRule="auto"/>
        <w:jc w:val="center"/>
        <w:rPr>
          <w:rFonts w:ascii="Calibri" w:hAnsi="Calibri"/>
          <w:b/>
          <w:sz w:val="28"/>
          <w:szCs w:val="28"/>
        </w:rPr>
      </w:pPr>
    </w:p>
    <w:p w:rsidR="005F2021" w:rsidRDefault="005F2021" w:rsidP="009E251E">
      <w:pPr>
        <w:spacing w:after="160" w:line="259" w:lineRule="auto"/>
        <w:jc w:val="center"/>
        <w:rPr>
          <w:rFonts w:ascii="Calibri" w:hAnsi="Calibri"/>
          <w:b/>
          <w:sz w:val="28"/>
          <w:szCs w:val="28"/>
        </w:rPr>
      </w:pPr>
    </w:p>
    <w:p w:rsidR="005F2021" w:rsidRDefault="005F2021" w:rsidP="009021C0">
      <w:pPr>
        <w:spacing w:after="160" w:line="259" w:lineRule="auto"/>
        <w:jc w:val="center"/>
        <w:rPr>
          <w:rFonts w:ascii="Calibri" w:hAnsi="Calibri"/>
          <w:b/>
          <w:sz w:val="28"/>
          <w:szCs w:val="28"/>
        </w:rPr>
      </w:pPr>
    </w:p>
    <w:p w:rsidR="005F2021" w:rsidRDefault="005F2021" w:rsidP="009021C0">
      <w:pPr>
        <w:spacing w:after="160" w:line="259" w:lineRule="auto"/>
        <w:jc w:val="center"/>
        <w:rPr>
          <w:rFonts w:ascii="Calibri" w:hAnsi="Calibri"/>
          <w:b/>
          <w:sz w:val="28"/>
          <w:szCs w:val="28"/>
        </w:rPr>
      </w:pPr>
    </w:p>
    <w:p w:rsidR="005F2021" w:rsidRDefault="005F2021" w:rsidP="009021C0">
      <w:pPr>
        <w:spacing w:after="160" w:line="259" w:lineRule="auto"/>
        <w:jc w:val="center"/>
        <w:rPr>
          <w:rFonts w:ascii="Calibri" w:hAnsi="Calibri"/>
          <w:b/>
          <w:sz w:val="28"/>
          <w:szCs w:val="28"/>
        </w:rPr>
      </w:pPr>
    </w:p>
    <w:p w:rsidR="005F2021" w:rsidRPr="00266F94" w:rsidRDefault="005F2021" w:rsidP="009021C0">
      <w:pPr>
        <w:spacing w:after="160" w:line="259" w:lineRule="auto"/>
        <w:jc w:val="center"/>
        <w:rPr>
          <w:b/>
          <w:sz w:val="28"/>
          <w:szCs w:val="28"/>
        </w:rPr>
      </w:pPr>
      <w:r w:rsidRPr="00266F94">
        <w:rPr>
          <w:b/>
          <w:sz w:val="28"/>
          <w:szCs w:val="28"/>
        </w:rPr>
        <w:t>РОЗДІЛ IV. ПРОМИСЛИ І ДРІБНЕ ТОВАРНЕ ВИРОБНИЦТВО</w:t>
      </w:r>
    </w:p>
    <w:p w:rsidR="005F2021" w:rsidRPr="00266F94" w:rsidRDefault="005F2021" w:rsidP="009021C0">
      <w:pPr>
        <w:spacing w:after="160" w:line="259" w:lineRule="auto"/>
        <w:jc w:val="center"/>
        <w:rPr>
          <w:sz w:val="28"/>
          <w:szCs w:val="28"/>
        </w:rPr>
      </w:pPr>
    </w:p>
    <w:p w:rsidR="005F2021" w:rsidRPr="00266F94" w:rsidRDefault="005F2021" w:rsidP="009E251E">
      <w:pPr>
        <w:spacing w:after="160" w:line="259" w:lineRule="auto"/>
        <w:jc w:val="center"/>
        <w:rPr>
          <w:b/>
          <w:sz w:val="28"/>
          <w:szCs w:val="28"/>
        </w:rPr>
      </w:pPr>
      <w:r w:rsidRPr="00266F94">
        <w:rPr>
          <w:b/>
          <w:sz w:val="28"/>
          <w:szCs w:val="28"/>
        </w:rPr>
        <w:t>4.1. Винокурні, гуральні, броварство</w:t>
      </w:r>
    </w:p>
    <w:p w:rsidR="005F2021" w:rsidRPr="00980FAD" w:rsidRDefault="005F2021" w:rsidP="009E251E">
      <w:pPr>
        <w:spacing w:after="160" w:line="360" w:lineRule="auto"/>
        <w:ind w:firstLine="709"/>
        <w:jc w:val="both"/>
        <w:rPr>
          <w:sz w:val="28"/>
          <w:szCs w:val="28"/>
        </w:rPr>
      </w:pPr>
    </w:p>
    <w:p w:rsidR="005F2021" w:rsidRPr="006D5234" w:rsidRDefault="005F2021" w:rsidP="009E251E">
      <w:pPr>
        <w:tabs>
          <w:tab w:val="left" w:pos="7584"/>
        </w:tabs>
        <w:spacing w:after="160" w:line="360" w:lineRule="auto"/>
        <w:ind w:firstLine="709"/>
        <w:jc w:val="both"/>
        <w:rPr>
          <w:color w:val="000000"/>
          <w:sz w:val="28"/>
          <w:szCs w:val="28"/>
        </w:rPr>
      </w:pPr>
      <w:r w:rsidRPr="006D5234">
        <w:rPr>
          <w:color w:val="000000"/>
          <w:sz w:val="28"/>
          <w:szCs w:val="28"/>
        </w:rPr>
        <w:t xml:space="preserve"> Внаслідок Національно-визвольної війни 1648-1657 рр., відбулась відповідна зміна землевласників, відкрилися шляхи для нових форм господарювання та земельних відносин. Характерною рисою цього періоду була поява великої кількості вільних селян, які якщо не отримали можливість власності на землю то, могли переселятись до міст, вести самостійне господарювання. Такі зміни стали ключовим етапом у формуванні нових економічних відносин і розвитку  на Лівобережжі.</w:t>
      </w:r>
    </w:p>
    <w:p w:rsidR="005F2021" w:rsidRPr="00980FAD" w:rsidRDefault="005F2021" w:rsidP="009E251E">
      <w:pPr>
        <w:tabs>
          <w:tab w:val="left" w:pos="7584"/>
        </w:tabs>
        <w:spacing w:after="160" w:line="360" w:lineRule="auto"/>
        <w:ind w:firstLine="709"/>
        <w:jc w:val="both"/>
        <w:rPr>
          <w:sz w:val="28"/>
          <w:szCs w:val="28"/>
        </w:rPr>
      </w:pPr>
      <w:r w:rsidRPr="006D5234">
        <w:rPr>
          <w:color w:val="000000"/>
          <w:sz w:val="28"/>
          <w:szCs w:val="28"/>
        </w:rPr>
        <w:t>Нові людські ресурси, стали рушійною силою, не тільки при освоєнні нових територій після спустошення Правобережжя, виступили як вагомий</w:t>
      </w:r>
      <w:r w:rsidRPr="00980FAD">
        <w:rPr>
          <w:sz w:val="28"/>
          <w:szCs w:val="28"/>
        </w:rPr>
        <w:t xml:space="preserve"> фактор  економічного розвитку міст у другій половині XVII ст. Ці явища призвели до зростання кількості ремісничих спеціальностей і ремісників, які володіли різними технічними навичками та майстерністю. Збільшення кількості ремісників і ремісничих спеціальностей сприяло також зростанню обсягів виробленої продукції, оскільки різноманітність ремісничих умінь і знань дозволяла ефективніше задовольняти різноманітні потреби ринку. Згідно з цими показниками найбільш розвиненими в українських містах означеного періоду були такі ремесла: харчове, металообробне, шкіряне, деревообробне, текстильне, та гончарне. Найпоширенішою галуззю промисловості в Україні в XVII століття було винокуріння</w:t>
      </w:r>
      <w:r w:rsidRPr="00980FAD">
        <w:rPr>
          <w:sz w:val="28"/>
          <w:szCs w:val="28"/>
          <w:vertAlign w:val="superscript"/>
        </w:rPr>
        <w:footnoteReference w:id="88"/>
      </w:r>
      <w:r w:rsidRPr="00980FAD">
        <w:rPr>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Міські промисли виявилися сприятливим середовищем для розбудови мануфактурного виробництва в ранньомодернову добу. Вони характеризувалися більшою зосередженістю робочої сили та засобів праці порівняно з ремеслами. Порівняно з цеховими майстернями, промисли були більш придатними для впровадження нових механічних процесів і  способів упровадження виробництва і праці. Важливою особливістю промислів був їхній більший зв'язок із містами, ніж із селами. Хоча промисли зрештою теж можуть функціонувати за межами міст, вони більш інтегровані в міську інфраструктуру та економічні процеси. Крім того, промисли забезпечували місто необхідною сировиною та виробами промислового виробництва.</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 xml:space="preserve">Одним зі суттєвих соціально-економічних факторів другої половини XVII ст. були гуральні, броварні, винокурні та шинкування. Статки від цих промислів були одними з найбільших серед прибутків від інших видів господарювання, і, таким чином, становили фінансову базу держави,  мало значний вплив на економіку Гетьманщини. В деяких містах більше половини міського бюджету складали податки з винокуріння та шинкування. </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Винокуріння в Україні сягає кінця XV століття. Воно з'явилося як засіб використання зайвого зерна, винограду що утворювалося в селянських господарствах через великі врожаї</w:t>
      </w:r>
      <w:r w:rsidRPr="00980FAD">
        <w:rPr>
          <w:sz w:val="28"/>
          <w:szCs w:val="28"/>
          <w:vertAlign w:val="superscript"/>
        </w:rPr>
        <w:footnoteReference w:id="89"/>
      </w:r>
      <w:r w:rsidRPr="00980FAD">
        <w:rPr>
          <w:sz w:val="28"/>
          <w:szCs w:val="28"/>
        </w:rPr>
        <w:t xml:space="preserve"> та малі можливості  збуту. Винокуріння стало додатковим промислом, який давав змогу зменшити втрати від непроданого врожаю і обернути його на товар. Мартін Груневег у своєму описі Львова за 1584 рік надає наступні відомості: «Виноград з тутешніх садів не тільки носять кошиками на ринок, але й роблять вино до погребів по 50-60 бочок з одного преса</w:t>
      </w:r>
      <w:r w:rsidRPr="00980FAD">
        <w:rPr>
          <w:sz w:val="28"/>
          <w:szCs w:val="28"/>
          <w:vertAlign w:val="superscript"/>
        </w:rPr>
        <w:footnoteReference w:id="90"/>
      </w:r>
      <w:r w:rsidRPr="00980FAD">
        <w:rPr>
          <w:sz w:val="28"/>
          <w:szCs w:val="28"/>
        </w:rPr>
        <w:t>.»</w:t>
      </w:r>
    </w:p>
    <w:p w:rsidR="005F2021" w:rsidRPr="009B18D9" w:rsidRDefault="005F2021" w:rsidP="009E251E">
      <w:pPr>
        <w:tabs>
          <w:tab w:val="left" w:pos="7584"/>
        </w:tabs>
        <w:spacing w:after="160" w:line="360" w:lineRule="auto"/>
        <w:ind w:firstLine="709"/>
        <w:jc w:val="both"/>
        <w:rPr>
          <w:color w:val="000000"/>
          <w:sz w:val="28"/>
          <w:szCs w:val="28"/>
        </w:rPr>
      </w:pPr>
      <w:r w:rsidRPr="009B18D9">
        <w:rPr>
          <w:color w:val="000000"/>
          <w:sz w:val="28"/>
          <w:szCs w:val="28"/>
        </w:rPr>
        <w:t>З розширенням орних площ старшина, монастирі, заможні козаки та міщани з селянами  отримували більше зерна, ніж могли спожити їхні господарства. Переробка зерна на спиртні напої приносила високі прибутки, що сприяло поширенню винокуріння в регіоні. Заможні міщани й козаки володіли великими винокурнями. На подвір'ї київської міщанки О. Табачної 1666 року перебували всі підприємства винокурного циклу - млин, солодовня і винокурня</w:t>
      </w:r>
      <w:r w:rsidRPr="009B18D9">
        <w:rPr>
          <w:color w:val="000000"/>
          <w:sz w:val="28"/>
          <w:szCs w:val="28"/>
          <w:vertAlign w:val="superscript"/>
        </w:rPr>
        <w:footnoteReference w:id="91"/>
      </w:r>
      <w:r w:rsidRPr="009B18D9">
        <w:rPr>
          <w:color w:val="000000"/>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Станом на другу половину XVII ст. винокуріння концентрується переважно в містах та містечках, а також монастирях. У Києво-Печерській лаврі був великий, відомий із XVII століття виноградник</w:t>
      </w:r>
      <w:r w:rsidRPr="00980FAD">
        <w:rPr>
          <w:sz w:val="28"/>
          <w:szCs w:val="28"/>
          <w:vertAlign w:val="superscript"/>
        </w:rPr>
        <w:footnoteReference w:id="92"/>
      </w:r>
      <w:r w:rsidRPr="00980FAD">
        <w:rPr>
          <w:sz w:val="28"/>
          <w:szCs w:val="28"/>
        </w:rPr>
        <w:t>. Гора над Дальніми печерами,  була обвита  виноградною лозою і називалася "виноградна".</w:t>
      </w:r>
    </w:p>
    <w:p w:rsidR="005F2021" w:rsidRPr="009B18D9" w:rsidRDefault="005F2021" w:rsidP="009E251E">
      <w:pPr>
        <w:tabs>
          <w:tab w:val="left" w:pos="7584"/>
        </w:tabs>
        <w:spacing w:after="160" w:line="360" w:lineRule="auto"/>
        <w:ind w:firstLine="709"/>
        <w:jc w:val="both"/>
        <w:rPr>
          <w:color w:val="000000"/>
          <w:sz w:val="28"/>
          <w:szCs w:val="28"/>
        </w:rPr>
      </w:pPr>
      <w:r w:rsidRPr="009B18D9">
        <w:rPr>
          <w:color w:val="000000"/>
          <w:sz w:val="28"/>
          <w:szCs w:val="28"/>
        </w:rPr>
        <w:t>Горілка була важливим товаром у внутрішній торгівлі.</w:t>
      </w:r>
      <w:r w:rsidRPr="00980FAD">
        <w:rPr>
          <w:color w:val="00B050"/>
          <w:sz w:val="28"/>
          <w:szCs w:val="28"/>
        </w:rPr>
        <w:t xml:space="preserve"> </w:t>
      </w:r>
      <w:r w:rsidRPr="00980FAD">
        <w:rPr>
          <w:sz w:val="28"/>
          <w:szCs w:val="28"/>
        </w:rPr>
        <w:t xml:space="preserve">Її виробництво було поширеним явищем у козацьких господарствах. Це було одним з основних економічних привілеїв козацтва. </w:t>
      </w:r>
      <w:r w:rsidRPr="009B18D9">
        <w:rPr>
          <w:color w:val="000000"/>
          <w:sz w:val="28"/>
          <w:szCs w:val="28"/>
        </w:rPr>
        <w:t xml:space="preserve">Старшина, забороняючи дрібним виробникам продавати горілчані напої вроздріб, створювала корчми для їх збуту та надавала дозволи на їх відкриття монастирям і міським управам. </w:t>
      </w:r>
    </w:p>
    <w:p w:rsidR="005F2021" w:rsidRPr="009B18D9" w:rsidRDefault="005F2021" w:rsidP="009E251E">
      <w:pPr>
        <w:tabs>
          <w:tab w:val="left" w:pos="7584"/>
        </w:tabs>
        <w:spacing w:after="160" w:line="360" w:lineRule="auto"/>
        <w:ind w:firstLine="709"/>
        <w:jc w:val="both"/>
        <w:rPr>
          <w:color w:val="000000"/>
          <w:sz w:val="28"/>
          <w:szCs w:val="28"/>
        </w:rPr>
      </w:pPr>
      <w:r w:rsidRPr="009B18D9">
        <w:rPr>
          <w:color w:val="000000"/>
          <w:sz w:val="28"/>
          <w:szCs w:val="28"/>
        </w:rPr>
        <w:t>У Києві місцеві монастирі та магістрат, які мали корчми, здавали їх в оренду багатим міщанам і козакам. Орендарі, скуповуючи горілку в козаків і міщан, продавали її вроздріб за значно вищими цінами. Крім того, монастирі та старшина мали власні винокурні в різних полках Лівобережної України, продукція яких надходила на ринок.</w:t>
      </w:r>
    </w:p>
    <w:p w:rsidR="005F2021" w:rsidRPr="009B18D9" w:rsidRDefault="005F2021" w:rsidP="009E251E">
      <w:pPr>
        <w:tabs>
          <w:tab w:val="left" w:pos="7584"/>
        </w:tabs>
        <w:spacing w:after="160" w:line="360" w:lineRule="auto"/>
        <w:ind w:firstLine="709"/>
        <w:jc w:val="both"/>
        <w:rPr>
          <w:color w:val="000000"/>
          <w:sz w:val="28"/>
          <w:szCs w:val="28"/>
        </w:rPr>
      </w:pPr>
      <w:r w:rsidRPr="009B18D9">
        <w:rPr>
          <w:color w:val="000000"/>
          <w:sz w:val="28"/>
          <w:szCs w:val="28"/>
        </w:rPr>
        <w:t>На Лівобережжі торгівлею займалися також царські воєводи. За наказом влади, російські військові будували в лівобережних містах кухлеві двори, куди козаки, міщани та феодали повинні були продавати спиртні напої. Целовальники приймали горілку за певну ціну і продавали її вроздріб значно дорожче, отримуючи великі прибутки. Наприклад, лише від кухлевого двору в Києві у 1667 році казна отримала 3072 крб</w:t>
      </w:r>
      <w:r w:rsidRPr="009B18D9">
        <w:rPr>
          <w:color w:val="000000"/>
          <w:sz w:val="28"/>
          <w:szCs w:val="28"/>
          <w:vertAlign w:val="superscript"/>
        </w:rPr>
        <w:footnoteReference w:id="93"/>
      </w:r>
      <w:r w:rsidRPr="009B18D9">
        <w:rPr>
          <w:color w:val="000000"/>
          <w:sz w:val="28"/>
          <w:szCs w:val="28"/>
        </w:rPr>
        <w:t>.</w:t>
      </w:r>
    </w:p>
    <w:p w:rsidR="005F2021" w:rsidRPr="00720AA7" w:rsidRDefault="005F2021" w:rsidP="009E251E">
      <w:pPr>
        <w:tabs>
          <w:tab w:val="left" w:pos="7584"/>
        </w:tabs>
        <w:spacing w:after="160" w:line="360" w:lineRule="auto"/>
        <w:ind w:firstLine="709"/>
        <w:jc w:val="both"/>
        <w:rPr>
          <w:color w:val="000000"/>
          <w:sz w:val="28"/>
          <w:szCs w:val="28"/>
        </w:rPr>
      </w:pPr>
      <w:r w:rsidRPr="00980FAD">
        <w:rPr>
          <w:sz w:val="28"/>
          <w:szCs w:val="28"/>
        </w:rPr>
        <w:t xml:space="preserve">Виробництво горілки було поширеним явищем у козацьких господарствах. Це було одним з основних економічних привілеїв козацтва. </w:t>
      </w:r>
      <w:r w:rsidRPr="00720AA7">
        <w:rPr>
          <w:color w:val="000000"/>
          <w:sz w:val="28"/>
          <w:szCs w:val="28"/>
        </w:rPr>
        <w:t>У господарствах, де практикувалося домашнє винокуріння, зазвичай використовували один казан місткістю від двох до десяти відер. Таке дрібне домашнє винокуріння мало натуральний характер і було слабо пов’язане з ринком.</w:t>
      </w:r>
      <w:r w:rsidRPr="00720AA7">
        <w:rPr>
          <w:rFonts w:ascii="Calibri" w:hAnsi="Calibri"/>
          <w:color w:val="000000"/>
          <w:sz w:val="22"/>
          <w:szCs w:val="22"/>
        </w:rPr>
        <w:t xml:space="preserve"> </w:t>
      </w:r>
      <w:r w:rsidRPr="00720AA7">
        <w:rPr>
          <w:color w:val="000000"/>
          <w:sz w:val="28"/>
          <w:szCs w:val="28"/>
        </w:rPr>
        <w:t>Після національно-визвольної війни рядові козаки, міщани та селяни займалися дрібним винокурінням для власних потреб і на продаж. Зі зміцненням позицій козацької старшини гетьманська адміністрація поступово обмежувала селянське винокуріння, залишивши їм з 1667 року право виготовляти горілку лише за відповідну плату і тільки для особистих потреб, як-то весілля, похорони, інше.</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Горілку також виготовляли при монастирях. Шинки могли розташовуватися на монастирському подвір'ї, передбачався окремий вхід. Важливою була можливість реалізації напоїв на ярмарках, що забезпечувало додатковий дохід.</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Серед об'єктів промислового і торговельного призначення, пов'язаних із гуральним виробництвом, були винокурні (винниці), солодовні, бражниці, пивоварні, шинкарні. На цих малих підприємствах, зазвичай на 4-6 котлів, могло працювати по кілька робітників.</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Гуральні  мали невеликі розміри і складалися з кількох котлів для перегону горілки. Виробництво продукції зазвичай не перевищувало 500 відер з одного котла на рік.  Вони часто знаходилися в господарських будівлях, таких як комори, і обслуговувалися невеликою кількістю робітників. Це було зумовлено тим, що вони працювали не постійно, а лише в зимовий час. Такі промисли можна порівняти з ремісничими майстернями за їхнім масштабом та організацією праці.</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Елементи товарного виробництва виразніше проявлялися у винокурнях із трьома і більше казанами місткістю 2,5—38 відер кожен. Частина виробленої тут горілки вже надходила на ринок. Організовувати такі винокурні могли лише власники значних капіталів, оскільки їх вартість становила 200 і більше золотих</w:t>
      </w:r>
      <w:r w:rsidRPr="00980FAD">
        <w:rPr>
          <w:sz w:val="28"/>
          <w:szCs w:val="28"/>
          <w:vertAlign w:val="superscript"/>
        </w:rPr>
        <w:footnoteReference w:id="94"/>
      </w:r>
      <w:r w:rsidRPr="00980FAD">
        <w:rPr>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 xml:space="preserve"> До середини XVII століття з'явилися й великі винокурні з великою кількістю котлів, де працювало більше робітників. Ці великі винокурні можна вже розглядати як перехідну форму між ремісничими майстернями і мануфактурами. Продукцію з таких винокурень часто збували власники маєтків через свої корчми, які здебільшого  були віддані в оренди</w:t>
      </w:r>
      <w:r w:rsidRPr="00980FAD">
        <w:rPr>
          <w:sz w:val="28"/>
          <w:szCs w:val="28"/>
          <w:vertAlign w:val="superscript"/>
        </w:rPr>
        <w:footnoteReference w:id="95"/>
      </w:r>
      <w:r w:rsidRPr="00980FAD">
        <w:rPr>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Під час оренди кожен, хто продавав горілку, мав сплачувати відповідні збори: відсоток від продажу вроздріб за відро горілки та фіксовану суму за діжку горілки, продану оптом</w:t>
      </w:r>
      <w:r w:rsidRPr="00980FAD">
        <w:rPr>
          <w:sz w:val="28"/>
          <w:szCs w:val="28"/>
          <w:vertAlign w:val="superscript"/>
        </w:rPr>
        <w:footnoteReference w:id="96"/>
      </w:r>
      <w:r w:rsidRPr="00980FAD">
        <w:rPr>
          <w:sz w:val="28"/>
          <w:szCs w:val="28"/>
        </w:rPr>
        <w:t>. Натомість орендар отримував ексклюзивне право на продаж горілки у визначеній території протягом певного періоду часу.</w:t>
      </w:r>
    </w:p>
    <w:p w:rsidR="005F2021" w:rsidRPr="00720AA7" w:rsidRDefault="005F2021" w:rsidP="009E251E">
      <w:pPr>
        <w:tabs>
          <w:tab w:val="left" w:pos="7584"/>
        </w:tabs>
        <w:spacing w:after="160" w:line="360" w:lineRule="auto"/>
        <w:ind w:firstLine="709"/>
        <w:jc w:val="both"/>
        <w:rPr>
          <w:color w:val="000000"/>
          <w:sz w:val="28"/>
          <w:szCs w:val="28"/>
        </w:rPr>
      </w:pPr>
      <w:r w:rsidRPr="00720AA7">
        <w:rPr>
          <w:color w:val="000000"/>
          <w:sz w:val="28"/>
          <w:szCs w:val="28"/>
        </w:rPr>
        <w:t>Масштабне винокуріння велося і в господарствах козацької старшини. Полтавський полковник Г. Вітязенко 1668 року серед нерухомого майна мав винокурню на два казани, місткістю по 10 відер кожен</w:t>
      </w:r>
      <w:r w:rsidRPr="00720AA7">
        <w:rPr>
          <w:color w:val="000000"/>
          <w:sz w:val="28"/>
          <w:szCs w:val="28"/>
          <w:vertAlign w:val="superscript"/>
        </w:rPr>
        <w:footnoteReference w:id="97"/>
      </w:r>
      <w:r w:rsidRPr="00720AA7">
        <w:rPr>
          <w:color w:val="000000"/>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За доби Богдана Хмельницького надходження від оренди неабияк збільшилися і становили до 300 тисяч злотих щороку</w:t>
      </w:r>
      <w:r w:rsidRPr="00980FAD">
        <w:rPr>
          <w:sz w:val="28"/>
          <w:szCs w:val="28"/>
          <w:vertAlign w:val="superscript"/>
        </w:rPr>
        <w:footnoteReference w:id="98"/>
      </w:r>
      <w:r w:rsidRPr="00980FAD">
        <w:rPr>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 xml:space="preserve">      Багато великих винокурень, пивоварень і солодовень належали міському населенню, особливо на Лівобережжі. До того ж козацька старшина, яка оселялася здебільшого в містах, володіли значною частиною таких промислових підприємств. Це свідчить про те, що розвиток великої винокурної промисловості на той час був тісно пов'язаний із міським середовищем і розвивався саме в містах</w:t>
      </w:r>
      <w:r w:rsidRPr="00980FAD">
        <w:rPr>
          <w:sz w:val="28"/>
          <w:szCs w:val="28"/>
          <w:vertAlign w:val="superscript"/>
        </w:rPr>
        <w:footnoteReference w:id="99"/>
      </w:r>
      <w:r w:rsidRPr="00980FAD">
        <w:rPr>
          <w:sz w:val="28"/>
          <w:szCs w:val="28"/>
        </w:rPr>
        <w:t>.</w:t>
      </w:r>
    </w:p>
    <w:p w:rsidR="005F2021" w:rsidRDefault="005F2021" w:rsidP="007E7D6D">
      <w:pPr>
        <w:tabs>
          <w:tab w:val="left" w:pos="7584"/>
        </w:tabs>
        <w:spacing w:after="160" w:line="360" w:lineRule="auto"/>
        <w:ind w:firstLine="709"/>
        <w:jc w:val="both"/>
        <w:rPr>
          <w:sz w:val="28"/>
          <w:szCs w:val="28"/>
        </w:rPr>
      </w:pPr>
      <w:r w:rsidRPr="00980FAD">
        <w:rPr>
          <w:sz w:val="28"/>
          <w:szCs w:val="28"/>
        </w:rPr>
        <w:t xml:space="preserve">      У 1654 року цар Олексій Михайлович затвердив привілеї міста Київ, де зазначалось наступне: київські купці мали змогу торгувати по всій Україні різними товарами, не сплачуючи мита; саме місто Київ призначалось для складів, податки що збирались магістратом від продажу пива, меда, горілки, з крамниць, з броварень, з інших промислів, все йшло в ратушу. Магістрат, в свою чергу, зобов’язувався вносити до царської казни щорічно 600 карбованців</w:t>
      </w:r>
      <w:r w:rsidRPr="00980FAD">
        <w:rPr>
          <w:sz w:val="28"/>
          <w:szCs w:val="28"/>
          <w:vertAlign w:val="superscript"/>
        </w:rPr>
        <w:footnoteReference w:id="100"/>
      </w:r>
      <w:r w:rsidRPr="00980FAD">
        <w:rPr>
          <w:sz w:val="28"/>
          <w:szCs w:val="28"/>
        </w:rPr>
        <w:t>.</w:t>
      </w:r>
    </w:p>
    <w:p w:rsidR="005F2021" w:rsidRDefault="005F2021" w:rsidP="007E7D6D">
      <w:pPr>
        <w:tabs>
          <w:tab w:val="left" w:pos="7584"/>
        </w:tabs>
        <w:spacing w:after="160" w:line="360" w:lineRule="auto"/>
        <w:ind w:firstLine="709"/>
        <w:jc w:val="both"/>
        <w:rPr>
          <w:sz w:val="28"/>
          <w:szCs w:val="28"/>
        </w:rPr>
      </w:pPr>
      <w:r w:rsidRPr="00980FAD">
        <w:rPr>
          <w:sz w:val="28"/>
          <w:szCs w:val="28"/>
        </w:rPr>
        <w:t>У Стародубі в 1683 р. міщанин Іван Тарасов спільно з  робітником виробив на замовлення 80 бочок горілки</w:t>
      </w:r>
      <w:r w:rsidRPr="00980FAD">
        <w:rPr>
          <w:sz w:val="28"/>
          <w:szCs w:val="28"/>
          <w:vertAlign w:val="superscript"/>
        </w:rPr>
        <w:t xml:space="preserve"> </w:t>
      </w:r>
      <w:r w:rsidRPr="00980FAD">
        <w:rPr>
          <w:sz w:val="28"/>
          <w:szCs w:val="28"/>
          <w:vertAlign w:val="superscript"/>
        </w:rPr>
        <w:footnoteReference w:id="101"/>
      </w:r>
      <w:r w:rsidRPr="00980FAD">
        <w:rPr>
          <w:sz w:val="28"/>
          <w:szCs w:val="28"/>
        </w:rPr>
        <w:t>.</w:t>
      </w:r>
    </w:p>
    <w:p w:rsidR="005F2021" w:rsidRDefault="005F2021" w:rsidP="007D5B37">
      <w:pPr>
        <w:tabs>
          <w:tab w:val="left" w:pos="7584"/>
        </w:tabs>
        <w:spacing w:after="160" w:line="360" w:lineRule="auto"/>
        <w:ind w:firstLine="709"/>
        <w:jc w:val="both"/>
        <w:rPr>
          <w:sz w:val="28"/>
          <w:szCs w:val="28"/>
        </w:rPr>
      </w:pPr>
      <w:r w:rsidRPr="00980FAD">
        <w:rPr>
          <w:sz w:val="28"/>
          <w:szCs w:val="28"/>
        </w:rPr>
        <w:t>За доби гетьмана Самойловича податки за оренду в Полтавському полку становили щороку 9600 золотих. У 1686 році  в Лубенському полку за продаж горілки, тютюну, дьогтю та збори з млинів становили 17 тисяч золотих (ці кошти мали бути внесені разом наприкінці орендного терміну)</w:t>
      </w:r>
      <w:r w:rsidRPr="00980FAD">
        <w:rPr>
          <w:sz w:val="28"/>
          <w:szCs w:val="28"/>
          <w:vertAlign w:val="superscript"/>
        </w:rPr>
        <w:footnoteReference w:id="102"/>
      </w:r>
      <w:r w:rsidRPr="00980FAD">
        <w:rPr>
          <w:sz w:val="28"/>
          <w:szCs w:val="28"/>
        </w:rPr>
        <w:t xml:space="preserve">. </w:t>
      </w:r>
    </w:p>
    <w:p w:rsidR="005F2021" w:rsidRPr="00980FAD" w:rsidRDefault="005F2021" w:rsidP="007D5B37">
      <w:pPr>
        <w:tabs>
          <w:tab w:val="left" w:pos="7584"/>
        </w:tabs>
        <w:spacing w:after="160" w:line="360" w:lineRule="auto"/>
        <w:ind w:firstLine="709"/>
        <w:jc w:val="both"/>
        <w:rPr>
          <w:sz w:val="28"/>
          <w:szCs w:val="28"/>
        </w:rPr>
      </w:pPr>
      <w:r w:rsidRPr="00980FAD">
        <w:rPr>
          <w:sz w:val="28"/>
          <w:szCs w:val="28"/>
        </w:rPr>
        <w:t>Одним із найважливіших  надбань козацтва було право на вільне гуральництво та на продаж виробів цього промислу, зокрема горілки. Козацька старшина й козаки вважали, що їм тільки належить привілейоване право на винокуріння. Але фактично горілку гнали всі верстви населення.</w:t>
      </w:r>
    </w:p>
    <w:p w:rsidR="005F2021" w:rsidRDefault="005F2021" w:rsidP="007D5B37">
      <w:pPr>
        <w:tabs>
          <w:tab w:val="left" w:pos="7584"/>
        </w:tabs>
        <w:spacing w:after="160" w:line="360" w:lineRule="auto"/>
        <w:ind w:firstLine="709"/>
        <w:jc w:val="both"/>
        <w:rPr>
          <w:sz w:val="28"/>
          <w:szCs w:val="28"/>
        </w:rPr>
      </w:pPr>
      <w:r w:rsidRPr="00980FAD">
        <w:rPr>
          <w:sz w:val="28"/>
          <w:szCs w:val="28"/>
        </w:rPr>
        <w:t>Поряд з козацькою  старшиною та інколи громадою, право на гуральництво незабаром відновили й великі міста, які раніше, за королів польських користувалися з цього. Міста, за якими підтвердили Магдебурзьке право  російські царі, мали власні гуральні та шинки, а за виключне право шинкувати горілкою сплачували до казни відповідні внески</w:t>
      </w:r>
      <w:r w:rsidRPr="00980FAD">
        <w:rPr>
          <w:sz w:val="28"/>
          <w:szCs w:val="28"/>
          <w:vertAlign w:val="superscript"/>
        </w:rPr>
        <w:footnoteReference w:id="103"/>
      </w:r>
      <w:r w:rsidRPr="00980FAD">
        <w:rPr>
          <w:sz w:val="28"/>
          <w:szCs w:val="28"/>
        </w:rPr>
        <w:t>.</w:t>
      </w:r>
    </w:p>
    <w:p w:rsidR="005F2021" w:rsidRPr="00980FAD" w:rsidRDefault="005F2021" w:rsidP="007D5B37">
      <w:pPr>
        <w:tabs>
          <w:tab w:val="left" w:pos="7584"/>
        </w:tabs>
        <w:spacing w:after="160" w:line="360" w:lineRule="auto"/>
        <w:ind w:firstLine="709"/>
        <w:jc w:val="both"/>
        <w:rPr>
          <w:sz w:val="28"/>
          <w:szCs w:val="28"/>
        </w:rPr>
      </w:pPr>
      <w:r w:rsidRPr="00980FAD">
        <w:rPr>
          <w:sz w:val="28"/>
          <w:szCs w:val="28"/>
        </w:rPr>
        <w:t>Зростання горілчаної промисловості на території Гетьманщини наприкінці XVII ст. було викликане, також вимогами експорту. Цей попит збільшував кількість і розміри ґуралень в маєтках старшини та в монастирях. Наприкінці 1660-х років Олексій Михайлович розпоряджався</w:t>
      </w:r>
      <w:r>
        <w:rPr>
          <w:sz w:val="28"/>
          <w:szCs w:val="28"/>
        </w:rPr>
        <w:t xml:space="preserve">, що </w:t>
      </w:r>
      <w:r w:rsidRPr="00980FAD">
        <w:rPr>
          <w:sz w:val="28"/>
          <w:szCs w:val="28"/>
        </w:rPr>
        <w:t>з: «малоросийских городов дву члвк винокуров добрых прислати для винного куренья, а жить им на Москве до ншего великого гдря указу»</w:t>
      </w:r>
      <w:r w:rsidRPr="00980FAD">
        <w:rPr>
          <w:sz w:val="28"/>
          <w:szCs w:val="28"/>
          <w:vertAlign w:val="superscript"/>
        </w:rPr>
        <w:footnoteReference w:id="104"/>
      </w:r>
      <w:r w:rsidRPr="00980FAD">
        <w:rPr>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Універсал гетьмана Богдана Хмельницького, виданий в Чигирині 8 жовтня 1656 року, був одним з перших документів, який надав право козакам виготовляти горілку в Україні. Гетьман писав: «…позволяем всякую користь одбирати и напитки для продажи для продажи в том держати, яко и вси козаки тиким се промислом бавят…</w:t>
      </w:r>
      <w:r w:rsidRPr="00980FAD">
        <w:rPr>
          <w:sz w:val="28"/>
          <w:szCs w:val="28"/>
          <w:vertAlign w:val="superscript"/>
        </w:rPr>
        <w:footnoteReference w:id="105"/>
      </w:r>
      <w:r w:rsidRPr="00980FAD">
        <w:rPr>
          <w:sz w:val="28"/>
          <w:szCs w:val="28"/>
        </w:rPr>
        <w:t>». Київське козацтво спиралися на цей документ, коли боронило власний привілей шинкувати горілку в Києві.В Україні пивоваріння існує давно і спочатку майже виключно мало домашній характер, здебільшого на запит шляхетських господарств. Так Гійом Левассер де Боплан описує відповідні звичаї: «…з нагоди вінчання, як також хрестин їхніх дітей пан місцевості дозволяє їм варити пиво. Завдяки цьому привілею вони мають пиво за дуже дешеву ціну і в більшій кількості. Бо треба сказати,  що загалом пивоварні належать панам і у звичайний час всі підлеглі мусять там купувати пиво»</w:t>
      </w:r>
      <w:r w:rsidRPr="00980FAD">
        <w:rPr>
          <w:sz w:val="28"/>
          <w:szCs w:val="28"/>
          <w:vertAlign w:val="superscript"/>
        </w:rPr>
        <w:footnoteReference w:id="106"/>
      </w:r>
      <w:r w:rsidRPr="00980FAD">
        <w:rPr>
          <w:sz w:val="28"/>
          <w:szCs w:val="28"/>
        </w:rPr>
        <w:t>.</w:t>
      </w:r>
    </w:p>
    <w:p w:rsidR="005F2021" w:rsidRPr="00980FAD" w:rsidRDefault="005F2021" w:rsidP="009E251E">
      <w:pPr>
        <w:tabs>
          <w:tab w:val="left" w:pos="7584"/>
        </w:tabs>
        <w:spacing w:after="160" w:line="360" w:lineRule="auto"/>
        <w:ind w:firstLine="709"/>
        <w:jc w:val="both"/>
        <w:rPr>
          <w:color w:val="000000"/>
          <w:sz w:val="28"/>
          <w:szCs w:val="28"/>
        </w:rPr>
      </w:pPr>
      <w:r w:rsidRPr="00980FAD">
        <w:rPr>
          <w:color w:val="000000"/>
          <w:sz w:val="28"/>
          <w:szCs w:val="28"/>
        </w:rPr>
        <w:t>Гуральництво, броварство та шинкарство дійсно стали джерелом значних прибутків для міщан, війтів та міських рад у XVII столітті. Муніципалітети, козацька старшина та старости міст намагалися монополізувати виробництво спиртних напоїв, що призводило до заборони міщанам самостійно їх виробляти. Зі свого боку влада Гетьманщини, царській уряд також були зацікавлені в отриманні доходів від цих промислів і приділяли цьому відповідну увагу.</w:t>
      </w:r>
    </w:p>
    <w:p w:rsidR="005F2021" w:rsidRPr="00980FAD" w:rsidRDefault="005F2021" w:rsidP="009E251E">
      <w:pPr>
        <w:tabs>
          <w:tab w:val="left" w:pos="7584"/>
        </w:tabs>
        <w:spacing w:after="160" w:line="360" w:lineRule="auto"/>
        <w:ind w:firstLine="709"/>
        <w:jc w:val="both"/>
        <w:rPr>
          <w:sz w:val="28"/>
          <w:szCs w:val="28"/>
        </w:rPr>
      </w:pPr>
      <w:r w:rsidRPr="00980FAD">
        <w:rPr>
          <w:color w:val="000000"/>
          <w:sz w:val="28"/>
          <w:szCs w:val="28"/>
        </w:rPr>
        <w:t>Розглядаючи питання гуральництва, не можливо оминути такого промислу як гутництво. Гутництво — виготовлення виробів із скла, яке існувало в Україні з князівських часів. Наприкінці XVII століття попит на</w:t>
      </w:r>
      <w:r w:rsidRPr="00980FAD">
        <w:rPr>
          <w:sz w:val="28"/>
          <w:szCs w:val="28"/>
        </w:rPr>
        <w:t xml:space="preserve"> скляні вироби значно зріс, що призвело до збільшення їхнього виробництва. Це стало можливим завдяки зростанню кількості скляних гут, мануфактур і заводів, а також збільшенню обсягу виготовлених на них виробів. У середині XVII століття на теренах Київщини, Полтавщини та Чернігівщини існувало близько 20 скляних гут, в кінці ХVІІ сторіччя гути з’являються на Слобожанщині.</w:t>
      </w:r>
      <w:r w:rsidRPr="00980FAD">
        <w:rPr>
          <w:rFonts w:ascii="Calibri" w:hAnsi="Calibri"/>
          <w:sz w:val="22"/>
          <w:szCs w:val="22"/>
        </w:rPr>
        <w:t xml:space="preserve"> </w:t>
      </w:r>
      <w:r w:rsidRPr="00980FAD">
        <w:rPr>
          <w:sz w:val="28"/>
          <w:szCs w:val="28"/>
        </w:rPr>
        <w:t>В гутництві, як і в інших промислах, з’являлися нові елементи, відбувалося переростання у вищі форми виробництва. Спершу це були невеликі мануфактури з кількома робітниками, які поступово розширювали свою діяльність.</w:t>
      </w:r>
    </w:p>
    <w:p w:rsidR="005F2021" w:rsidRPr="002C2BF9" w:rsidRDefault="005F2021" w:rsidP="009E251E">
      <w:pPr>
        <w:tabs>
          <w:tab w:val="left" w:pos="7584"/>
        </w:tabs>
        <w:spacing w:after="160" w:line="360" w:lineRule="auto"/>
        <w:ind w:firstLine="709"/>
        <w:jc w:val="both"/>
        <w:rPr>
          <w:color w:val="000000"/>
          <w:sz w:val="28"/>
          <w:szCs w:val="28"/>
        </w:rPr>
      </w:pPr>
      <w:r w:rsidRPr="002C2BF9">
        <w:rPr>
          <w:color w:val="000000"/>
          <w:sz w:val="28"/>
          <w:szCs w:val="28"/>
        </w:rPr>
        <w:t>На Стародубщині розвивався гутний промисел. Протягом другої половини XVII століття кількість гут на території Стародубського, Чернігівського та Ніжинського полків зросла до двадцяти. Вони діяли переважно на берегах річки Снов та її притоках</w:t>
      </w:r>
      <w:r w:rsidRPr="002C2BF9">
        <w:rPr>
          <w:color w:val="000000"/>
          <w:sz w:val="28"/>
          <w:szCs w:val="28"/>
          <w:vertAlign w:val="superscript"/>
        </w:rPr>
        <w:footnoteReference w:id="107"/>
      </w:r>
      <w:r w:rsidRPr="002C2BF9">
        <w:rPr>
          <w:color w:val="000000"/>
          <w:sz w:val="28"/>
          <w:szCs w:val="28"/>
        </w:rPr>
        <w:t>.</w:t>
      </w:r>
    </w:p>
    <w:p w:rsidR="005F2021" w:rsidRPr="002C2BF9" w:rsidRDefault="005F2021" w:rsidP="009E251E">
      <w:pPr>
        <w:tabs>
          <w:tab w:val="left" w:pos="7584"/>
        </w:tabs>
        <w:spacing w:after="160" w:line="360" w:lineRule="auto"/>
        <w:ind w:firstLine="709"/>
        <w:jc w:val="both"/>
        <w:rPr>
          <w:color w:val="000000"/>
        </w:rPr>
      </w:pPr>
      <w:r w:rsidRPr="002C2BF9">
        <w:rPr>
          <w:color w:val="000000"/>
          <w:sz w:val="28"/>
          <w:szCs w:val="28"/>
        </w:rPr>
        <w:t>У другій половині XVII століття спостерігався інтенсивний перехід гут від дрібних власників до козацької старшини. Так, у 1675 році гутник І. Томащенко продав "славетному уроженому пану" Л. Матвісевичу гуту в Глухівській сотні, а в 1684 році — гадяцькому полковнику М. Самойловичу гуту в Лебединському повіті.</w:t>
      </w:r>
      <w:r w:rsidRPr="002C2BF9">
        <w:rPr>
          <w:color w:val="000000"/>
        </w:rPr>
        <w:t xml:space="preserve"> </w:t>
      </w:r>
    </w:p>
    <w:p w:rsidR="005F2021" w:rsidRPr="002C2BF9" w:rsidRDefault="005F2021" w:rsidP="009E251E">
      <w:pPr>
        <w:tabs>
          <w:tab w:val="left" w:pos="7584"/>
        </w:tabs>
        <w:spacing w:after="160" w:line="360" w:lineRule="auto"/>
        <w:ind w:firstLine="709"/>
        <w:jc w:val="both"/>
        <w:rPr>
          <w:color w:val="000000"/>
          <w:sz w:val="28"/>
          <w:szCs w:val="28"/>
        </w:rPr>
      </w:pPr>
      <w:r w:rsidRPr="002C2BF9">
        <w:rPr>
          <w:color w:val="000000"/>
          <w:sz w:val="28"/>
          <w:szCs w:val="28"/>
        </w:rPr>
        <w:t>На старшинських і монастирських гутах поряд із залежною використовувалася також вільнонаймана робоча сила. Власники гут, інвестуючи капітали у виробництво, частину додаткового продукту, створеного робітниками, використовували для розширення виробництва або вкладали у інші галузі свого господарства. Розташування деяких гут на берегах водойм свідчить про  використання водних ресурсів, сили течії, у виробництві скла. На думку дослідників О.С. Компана та В.Ф. Рожанківського, найбільші гути другої половини XVII ст. перебували на стадії мануфактурних підприємств.</w:t>
      </w:r>
      <w:r w:rsidRPr="002C2BF9">
        <w:rPr>
          <w:color w:val="000000"/>
          <w:sz w:val="28"/>
          <w:szCs w:val="28"/>
          <w:vertAlign w:val="superscript"/>
        </w:rPr>
        <w:footnoteReference w:id="108"/>
      </w:r>
      <w:r w:rsidRPr="002C2BF9">
        <w:rPr>
          <w:color w:val="000000"/>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Гути, як виробники скляних виробів, мали різні способи збуту своєї продукції. Зокрема, вони продавали свої вироби місцевим купцям, які приїжджали на ярмарки, а також виготовляли продукцію на замовлення, та розповсюджувались на ярмарках і в спеціалізованих крамницях у різних містах</w:t>
      </w:r>
      <w:r w:rsidRPr="00980FAD">
        <w:rPr>
          <w:sz w:val="28"/>
          <w:szCs w:val="28"/>
          <w:vertAlign w:val="superscript"/>
        </w:rPr>
        <w:footnoteReference w:id="109"/>
      </w:r>
      <w:r w:rsidRPr="00980FAD">
        <w:rPr>
          <w:sz w:val="28"/>
          <w:szCs w:val="28"/>
        </w:rPr>
        <w:t xml:space="preserve">. Згодом скло стало доступним не тільки городянам, а й селянам, які приїжджали на містечкові ярмарки. Іншим способом збуту був експорт скляних виробів в інші країни. </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 xml:space="preserve">         Отже, доходи від винокуріння, пивоваріння та шинкарства були одними з найвагоміших серед інших джерел доходів, оскільки вони приносили найзначніші фінансові прибутки владі в цілому. Гроші, отримані від горілчаних промислів, становили фінансове підґрунтя для багатьох монастирів і складали значну долю бюджетів міст. Податки з  гуральних промислів, в цілому, складали більше половини всіх грошових надходжень до скарбниці. </w:t>
      </w:r>
    </w:p>
    <w:p w:rsidR="005F2021" w:rsidRDefault="005F2021" w:rsidP="009E251E">
      <w:pPr>
        <w:tabs>
          <w:tab w:val="center" w:pos="4677"/>
          <w:tab w:val="left" w:pos="7584"/>
          <w:tab w:val="left" w:pos="8184"/>
        </w:tabs>
        <w:spacing w:after="160" w:line="360" w:lineRule="auto"/>
        <w:ind w:firstLine="709"/>
        <w:jc w:val="both"/>
        <w:rPr>
          <w:b/>
          <w:sz w:val="28"/>
          <w:szCs w:val="28"/>
        </w:rPr>
      </w:pPr>
    </w:p>
    <w:p w:rsidR="005F2021" w:rsidRDefault="005F2021" w:rsidP="009E251E">
      <w:pPr>
        <w:tabs>
          <w:tab w:val="center" w:pos="4677"/>
          <w:tab w:val="left" w:pos="7584"/>
          <w:tab w:val="left" w:pos="8184"/>
        </w:tabs>
        <w:spacing w:after="160" w:line="360" w:lineRule="auto"/>
        <w:ind w:firstLine="709"/>
        <w:jc w:val="both"/>
        <w:rPr>
          <w:b/>
          <w:sz w:val="28"/>
          <w:szCs w:val="28"/>
        </w:rPr>
      </w:pPr>
      <w:r w:rsidRPr="00980FAD">
        <w:rPr>
          <w:b/>
          <w:sz w:val="28"/>
          <w:szCs w:val="28"/>
        </w:rPr>
        <w:tab/>
        <w:t>4.2. Виробництво селітри</w:t>
      </w:r>
    </w:p>
    <w:p w:rsidR="005F2021" w:rsidRPr="00980FAD" w:rsidRDefault="005F2021" w:rsidP="009E251E">
      <w:pPr>
        <w:tabs>
          <w:tab w:val="center" w:pos="4677"/>
          <w:tab w:val="left" w:pos="7584"/>
          <w:tab w:val="left" w:pos="8184"/>
        </w:tabs>
        <w:spacing w:after="160" w:line="360" w:lineRule="auto"/>
        <w:ind w:firstLine="709"/>
        <w:jc w:val="both"/>
        <w:rPr>
          <w:b/>
          <w:sz w:val="28"/>
          <w:szCs w:val="28"/>
        </w:rPr>
      </w:pPr>
      <w:r w:rsidRPr="00980FAD">
        <w:rPr>
          <w:b/>
          <w:sz w:val="28"/>
          <w:szCs w:val="28"/>
        </w:rPr>
        <w:tab/>
      </w:r>
      <w:r w:rsidRPr="00980FAD">
        <w:rPr>
          <w:b/>
          <w:sz w:val="28"/>
          <w:szCs w:val="28"/>
        </w:rPr>
        <w:tab/>
      </w:r>
    </w:p>
    <w:p w:rsidR="005F2021" w:rsidRPr="00AA3C92" w:rsidRDefault="005F2021" w:rsidP="009E251E">
      <w:pPr>
        <w:tabs>
          <w:tab w:val="left" w:pos="7584"/>
        </w:tabs>
        <w:spacing w:after="160" w:line="360" w:lineRule="auto"/>
        <w:ind w:firstLine="709"/>
        <w:jc w:val="both"/>
        <w:rPr>
          <w:color w:val="000000"/>
          <w:sz w:val="28"/>
          <w:szCs w:val="28"/>
        </w:rPr>
      </w:pPr>
      <w:r w:rsidRPr="00AA3C92">
        <w:rPr>
          <w:bCs/>
          <w:color w:val="000000"/>
          <w:sz w:val="28"/>
          <w:szCs w:val="28"/>
        </w:rPr>
        <w:t>Селітроваріння було тісно пов'язане з гутним промислом та виробництвом поташу. Тривалі війни створювали значний попит на порох, а селітра  була одним з ключових компонентів. Потреба армії у пороху стимулювала розвиток селітроваріння в країні. Лівобережна Україна та деякі частини Правобережжя перетворилися на важливі центри селітрового виробництва</w:t>
      </w:r>
      <w:r w:rsidRPr="00AA3C92">
        <w:rPr>
          <w:color w:val="000000"/>
          <w:sz w:val="28"/>
          <w:szCs w:val="28"/>
        </w:rPr>
        <w:t>.</w:t>
      </w:r>
      <w:r w:rsidRPr="00AA3C92">
        <w:rPr>
          <w:rFonts w:ascii="Calibri" w:hAnsi="Calibri"/>
          <w:color w:val="000000"/>
          <w:sz w:val="22"/>
          <w:szCs w:val="22"/>
        </w:rPr>
        <w:t xml:space="preserve"> </w:t>
      </w:r>
      <w:r w:rsidRPr="00AA3C92">
        <w:rPr>
          <w:color w:val="000000"/>
          <w:sz w:val="28"/>
          <w:szCs w:val="28"/>
        </w:rPr>
        <w:t>На Лівобережжі  переважно у володіннях козацької старшини, часто розташовувалися селітряні підприємства, які зазвичай знаходилися поблизу старих кладовищ, могильників, курганів, городищ, кріпосних земляних валів та буртів, де було багато органічних залишків. Ці залишки, розкладаючись, утворювали матеріал, ідеальний для виробництва селітри.</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Поряд із гуральництвом селітроваріння було одним з найприбутковіших і найважливіших напрямів промислового виробництва в регіоні. На початку селітроварінням займались  козаки</w:t>
      </w:r>
      <w:r w:rsidRPr="00980FAD">
        <w:rPr>
          <w:sz w:val="28"/>
          <w:szCs w:val="28"/>
          <w:vertAlign w:val="superscript"/>
        </w:rPr>
        <w:footnoteReference w:id="110"/>
      </w:r>
      <w:r w:rsidRPr="00980FAD">
        <w:rPr>
          <w:sz w:val="28"/>
          <w:szCs w:val="28"/>
        </w:rPr>
        <w:t xml:space="preserve">, використовуючи з цією метою береги річок і ставків. Селітра була критично важливою для виготовлення пороху, який використовувався вогнепальною зброєю та артилерією. </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Щоб добути  селітру працівники використовували різні джерела, зокрема майдани, кургани, та городища. Після збору сирої селітри її виварювали у великих котлах, які були вмонтовані у цегляні печі. Під час випарювання вода випаровувалась, а селітра осідала на дні котла. Головними компонентами пороху були: селітра – 77,4%, сірка – 9,6%, деревне вугілля – 13%</w:t>
      </w:r>
      <w:r w:rsidRPr="00980FAD">
        <w:rPr>
          <w:sz w:val="28"/>
          <w:szCs w:val="28"/>
          <w:vertAlign w:val="superscript"/>
        </w:rPr>
        <w:footnoteReference w:id="111"/>
      </w:r>
      <w:r w:rsidRPr="00980FAD">
        <w:rPr>
          <w:sz w:val="28"/>
          <w:szCs w:val="28"/>
        </w:rPr>
        <w:t>. Суміш  сірки, деревного вугілля та  селітри, яка вважалася основними компонентами пороху, спочатку змішували з водою і підігрівали на слабкому вогні, щоб випарувати воду. Після цього отримували сирець, який просушували і пропускали через сито для отримання гранульованого пороху. Отриманий гранульований порох потім змішували з горілкою або водою. Кінцевий виріб потім просушувалась, після чого порошок ставав готовим до використання. Варили селітру і міщани, зокрема відомо, що її варили або торгували  нею кияни, переяславці, ніжинці та жителі інших міст</w:t>
      </w:r>
      <w:r w:rsidRPr="00980FAD">
        <w:rPr>
          <w:sz w:val="28"/>
          <w:szCs w:val="28"/>
          <w:vertAlign w:val="superscript"/>
        </w:rPr>
        <w:footnoteReference w:id="112"/>
      </w:r>
      <w:r w:rsidRPr="00980FAD">
        <w:rPr>
          <w:sz w:val="28"/>
          <w:szCs w:val="28"/>
        </w:rPr>
        <w:t>.</w:t>
      </w:r>
    </w:p>
    <w:p w:rsidR="005F2021" w:rsidRPr="00993741" w:rsidRDefault="005F2021" w:rsidP="009E251E">
      <w:pPr>
        <w:tabs>
          <w:tab w:val="left" w:pos="7584"/>
        </w:tabs>
        <w:spacing w:after="160" w:line="360" w:lineRule="auto"/>
        <w:ind w:firstLine="709"/>
        <w:jc w:val="both"/>
        <w:rPr>
          <w:bCs/>
          <w:color w:val="000000"/>
          <w:sz w:val="28"/>
          <w:szCs w:val="28"/>
        </w:rPr>
      </w:pPr>
      <w:r w:rsidRPr="00993741">
        <w:rPr>
          <w:bCs/>
          <w:color w:val="000000"/>
          <w:sz w:val="28"/>
          <w:szCs w:val="28"/>
        </w:rPr>
        <w:t>На Чернігівщині найбільше селітри добували в Стародубському й Ніжинському полках. Цей промисел зосереджувався в руках старшини, заможних козаків, міщан та селян. У селітроварнях другої половини XVII століття використовували найману працю.</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Виробництво пороху було поширеним на Київщині, де видобувалася значна кількість селітри. У Верхньому місті Києва впродовж багатьох років працювала велика порохова майстерня. Її обладнання, види та кількість інструментів свідчать про те, що в майстерні одночасно працюють кілька десятків робітників. Потрібна сировина доставлялася з району Білогородки та Трипілля. 1685 року київський воєвода придбав для майстерні 30 пудів селітри. Схожа майстерня існувала і в Переяславі</w:t>
      </w:r>
      <w:r w:rsidRPr="00980FAD">
        <w:rPr>
          <w:sz w:val="28"/>
          <w:szCs w:val="28"/>
          <w:vertAlign w:val="superscript"/>
        </w:rPr>
        <w:footnoteReference w:id="113"/>
      </w:r>
      <w:r w:rsidRPr="00980FAD">
        <w:rPr>
          <w:sz w:val="28"/>
          <w:szCs w:val="28"/>
        </w:rPr>
        <w:t>.</w:t>
      </w:r>
    </w:p>
    <w:p w:rsidR="005F2021" w:rsidRPr="00980FAD" w:rsidRDefault="005F2021" w:rsidP="009E251E">
      <w:pPr>
        <w:tabs>
          <w:tab w:val="left" w:pos="7584"/>
        </w:tabs>
        <w:spacing w:line="360" w:lineRule="auto"/>
        <w:ind w:firstLine="709"/>
        <w:jc w:val="both"/>
        <w:rPr>
          <w:sz w:val="28"/>
          <w:szCs w:val="28"/>
        </w:rPr>
      </w:pPr>
      <w:r w:rsidRPr="00980FAD">
        <w:rPr>
          <w:sz w:val="28"/>
          <w:szCs w:val="28"/>
        </w:rPr>
        <w:t>Селітроваріння на території Лівобережжя існувало здавна, але особливий інтерес до цієї царини промисловості виникає саме наприкінці XVII ст. Численні гетьманські та старшинські селітряні площі були на р. Самарі, біля Запоріжжя. Але вони не раз піддавалися  татарським нападам та  руйнуванням</w:t>
      </w:r>
      <w:r w:rsidRPr="00980FAD">
        <w:rPr>
          <w:sz w:val="28"/>
          <w:szCs w:val="28"/>
          <w:vertAlign w:val="superscript"/>
        </w:rPr>
        <w:footnoteReference w:id="114"/>
      </w:r>
      <w:r w:rsidRPr="00980FAD">
        <w:rPr>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У 1648 році 100 запоріжців розпочали селітроваріння для потреб війська Богдана Хмельницького. В 90-х роках на теренах Ізюмського полку, в деяких місцях біля річки Оскіл працювали селітроварні полкової старшин Ф. Шидловського та Г. Донця</w:t>
      </w:r>
      <w:r w:rsidRPr="00980FAD">
        <w:rPr>
          <w:sz w:val="28"/>
          <w:szCs w:val="28"/>
          <w:vertAlign w:val="superscript"/>
        </w:rPr>
        <w:footnoteReference w:id="115"/>
      </w:r>
      <w:r w:rsidRPr="00980FAD">
        <w:rPr>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Одним із важливих центрів селітроваріння була Полтавщина, зокрема території Гадяцького, Миргородського, Полтавського та інших полків.</w:t>
      </w:r>
    </w:p>
    <w:p w:rsidR="005F2021" w:rsidRPr="003B676F" w:rsidRDefault="005F2021" w:rsidP="009E251E">
      <w:pPr>
        <w:tabs>
          <w:tab w:val="left" w:pos="7584"/>
        </w:tabs>
        <w:spacing w:after="160" w:line="360" w:lineRule="auto"/>
        <w:ind w:firstLine="709"/>
        <w:jc w:val="both"/>
        <w:rPr>
          <w:color w:val="000000"/>
          <w:sz w:val="28"/>
          <w:szCs w:val="28"/>
        </w:rPr>
      </w:pPr>
      <w:r w:rsidRPr="003B676F">
        <w:rPr>
          <w:color w:val="000000"/>
          <w:sz w:val="28"/>
          <w:szCs w:val="28"/>
        </w:rPr>
        <w:t>У жовтні 1657 року миргородський міщанин М. Калінпіков продав у Путивлі селітру, видобуту в Миргородському полку. У 70-х роках у Полтавському полку селітроварниці мали козаки К. Новицький, В. Саєнко, інші. Однак селітроваріння багатих селян, козаків і міщан загалом не могло конкурувати з промислом козацької старшини і поступалося йому. Козацька старшина скуповувала або забирала за борги селітряні майдани тих власників, які вже не могли фінансувати виробництво селітри. Наприклад, лівобережний гетьман І. Самойлович, а також Д. Коростянка і М. Левенець субсидували братів Т. і Ф. Селітряників з Полтавського полку для придбання великого селітряного котла та іншого обладнання. Після розорення брати у 1677 році змушені були передати свої селітряні майдани під Полтавою і Сорочинцями своїм кредиторам. Наприкінці XVII століття більшість виробництв перейшла у власність козацької старшини</w:t>
      </w:r>
      <w:r w:rsidRPr="003B676F">
        <w:rPr>
          <w:color w:val="000000"/>
          <w:sz w:val="28"/>
          <w:szCs w:val="28"/>
          <w:vertAlign w:val="superscript"/>
        </w:rPr>
        <w:footnoteReference w:id="116"/>
      </w:r>
      <w:r w:rsidRPr="003B676F">
        <w:rPr>
          <w:color w:val="000000"/>
          <w:sz w:val="28"/>
          <w:szCs w:val="28"/>
        </w:rPr>
        <w:t>.</w:t>
      </w:r>
    </w:p>
    <w:p w:rsidR="005F2021" w:rsidRPr="00414AA4" w:rsidRDefault="005F2021" w:rsidP="009E251E">
      <w:pPr>
        <w:tabs>
          <w:tab w:val="left" w:pos="7584"/>
        </w:tabs>
        <w:spacing w:after="160" w:line="360" w:lineRule="auto"/>
        <w:ind w:firstLine="709"/>
        <w:jc w:val="both"/>
        <w:rPr>
          <w:color w:val="000000"/>
          <w:sz w:val="28"/>
          <w:szCs w:val="28"/>
        </w:rPr>
      </w:pPr>
      <w:r w:rsidRPr="00980FAD">
        <w:rPr>
          <w:sz w:val="28"/>
          <w:szCs w:val="28"/>
        </w:rPr>
        <w:t xml:space="preserve"> Кургани раннього залізного віку та вали стародавніх городищ, що переважно складалися з чорнозему, містили значні кількості природної селітри. Ці об'єкти стали предметом видобутку селітри на початку досліджуваного періоду</w:t>
      </w:r>
      <w:r w:rsidRPr="00980FAD">
        <w:rPr>
          <w:sz w:val="28"/>
          <w:szCs w:val="28"/>
          <w:vertAlign w:val="superscript"/>
        </w:rPr>
        <w:footnoteReference w:id="117"/>
      </w:r>
      <w:r w:rsidRPr="00980FAD">
        <w:rPr>
          <w:sz w:val="28"/>
          <w:szCs w:val="28"/>
        </w:rPr>
        <w:t xml:space="preserve">. </w:t>
      </w:r>
      <w:r w:rsidRPr="00414AA4">
        <w:rPr>
          <w:color w:val="000000"/>
          <w:sz w:val="28"/>
          <w:szCs w:val="28"/>
        </w:rPr>
        <w:t>В кінці XVII сторіччя великі селітряні «заводи» мали Кочубей (поблизу Диканьки), Селітряний завод В. Кочубея давав значну кількість продукції, а відповідно і високі прибутки. Тільки скупник з Правобережжя Холодович закупив у В. Кочубея партію селітри на 6 тис. крб</w:t>
      </w:r>
      <w:r w:rsidRPr="00414AA4">
        <w:rPr>
          <w:color w:val="000000"/>
          <w:sz w:val="28"/>
          <w:szCs w:val="28"/>
          <w:vertAlign w:val="superscript"/>
        </w:rPr>
        <w:footnoteReference w:id="118"/>
      </w:r>
      <w:r w:rsidRPr="00414AA4">
        <w:rPr>
          <w:color w:val="000000"/>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У Гадяцькому полку, у селі Бірки, функціонував селітряний завод, який належав генеральному суді Івану Чернишу. Також існував селітряний завод у селі Підставки.</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На Чернігівщині більше за все селітри добували у Стародубському та Ніжинському полках. Зазвичай, цей вид промислу контролювали старшини, багаті козаки та міська верхівка, заможні містяни. Широко використовувалась наймана праця.</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На Київщині З селітряні «заводи» належали підданому Києво-Печерської лаври Максиму Рандарю (один — під Трипіллям, другий — під Васильковом). На заводах Рандаря працювало 50 найманих робітників</w:t>
      </w:r>
      <w:r w:rsidRPr="00980FAD">
        <w:rPr>
          <w:sz w:val="28"/>
          <w:szCs w:val="28"/>
          <w:vertAlign w:val="superscript"/>
        </w:rPr>
        <w:footnoteReference w:id="119"/>
      </w:r>
      <w:r w:rsidRPr="00980FAD">
        <w:rPr>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Також, історичні джерела вказують на активізацію селітрувального виробництва в колишніх прикордонних землях Гетьманщини під час правління І. Самойловича та І. Мазепи. Ці землі, такі як Поорілля, Присамар'я та Правобережне Придніпров'я, відомі значною кількістю селітроварень</w:t>
      </w:r>
      <w:r w:rsidRPr="00980FAD">
        <w:rPr>
          <w:sz w:val="28"/>
          <w:szCs w:val="28"/>
          <w:vertAlign w:val="superscript"/>
        </w:rPr>
        <w:footnoteReference w:id="120"/>
      </w:r>
      <w:r w:rsidRPr="00980FAD">
        <w:rPr>
          <w:sz w:val="28"/>
          <w:szCs w:val="28"/>
        </w:rPr>
        <w:t xml:space="preserve">. </w:t>
      </w:r>
    </w:p>
    <w:p w:rsidR="005F2021" w:rsidRPr="00414AA4" w:rsidRDefault="005F2021" w:rsidP="009E251E">
      <w:pPr>
        <w:tabs>
          <w:tab w:val="left" w:pos="7584"/>
        </w:tabs>
        <w:spacing w:after="160" w:line="360" w:lineRule="auto"/>
        <w:ind w:firstLine="709"/>
        <w:jc w:val="both"/>
        <w:rPr>
          <w:color w:val="000000"/>
          <w:sz w:val="28"/>
          <w:szCs w:val="28"/>
        </w:rPr>
      </w:pPr>
      <w:r w:rsidRPr="00414AA4">
        <w:rPr>
          <w:color w:val="000000"/>
          <w:sz w:val="28"/>
          <w:szCs w:val="28"/>
        </w:rPr>
        <w:t>На Лівобережжі селітроварні розташовувалися у Гадяцькому, Київському, Миргородському, Переяславському, Полтавському і Прилуцькому полках.</w:t>
      </w:r>
    </w:p>
    <w:p w:rsidR="005F2021" w:rsidRPr="00414AA4" w:rsidRDefault="005F2021" w:rsidP="009E251E">
      <w:pPr>
        <w:tabs>
          <w:tab w:val="left" w:pos="7584"/>
        </w:tabs>
        <w:spacing w:after="160" w:line="360" w:lineRule="auto"/>
        <w:ind w:firstLine="709"/>
        <w:jc w:val="both"/>
        <w:rPr>
          <w:color w:val="000000"/>
          <w:sz w:val="28"/>
          <w:szCs w:val="28"/>
        </w:rPr>
      </w:pPr>
      <w:r w:rsidRPr="00414AA4">
        <w:rPr>
          <w:color w:val="000000"/>
          <w:sz w:val="28"/>
          <w:szCs w:val="28"/>
        </w:rPr>
        <w:t>Найбільше селітри видобувалося в Миргородському і Полтавському полках, що підтверджує наявність елементів економічної спеціалізації в регіонах Лівобережної України.</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Потрібно зазначити, що впродовж усього ХVІІ ст. селітроварний промисел перебував під постійним наглядом держави: спершу—польської корони, пізніше – полкової й гетьманської адміністрації. Крім того що виробництво пороху мало стратегічне значення, такий промисел приносив чималий дохід його власникам.</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Наприкінці XVII століття селітроваріння в Україні перетворилося з ремісничого виробництва на спрощену мануфактури з активним використанням найманої праці.</w:t>
      </w:r>
      <w:r w:rsidRPr="00980FAD">
        <w:rPr>
          <w:sz w:val="28"/>
          <w:szCs w:val="28"/>
          <w:vertAlign w:val="superscript"/>
        </w:rPr>
        <w:footnoteReference w:id="121"/>
      </w:r>
    </w:p>
    <w:p w:rsidR="005F2021" w:rsidRPr="003B5593" w:rsidRDefault="005F2021" w:rsidP="009E251E">
      <w:pPr>
        <w:tabs>
          <w:tab w:val="left" w:pos="7584"/>
        </w:tabs>
        <w:spacing w:after="160" w:line="360" w:lineRule="auto"/>
        <w:ind w:firstLine="709"/>
        <w:jc w:val="both"/>
        <w:rPr>
          <w:color w:val="000000"/>
          <w:sz w:val="28"/>
          <w:szCs w:val="28"/>
        </w:rPr>
      </w:pPr>
      <w:r w:rsidRPr="003B5593">
        <w:rPr>
          <w:color w:val="000000"/>
          <w:sz w:val="28"/>
          <w:szCs w:val="28"/>
        </w:rPr>
        <w:t>В селітроварінні спостерігається практика, подібна до  інших галузей промисловості - поєднання промислової діяльності з іншими аспектами, такими як орендарство, збирання мита та інше. Також очевидна наявність посередньої ланки між ринком збуту і виробниками селітри через скупників і спеціально уповноважених посередників.</w:t>
      </w:r>
      <w:r w:rsidRPr="003B5593">
        <w:rPr>
          <w:rFonts w:ascii="Calibri" w:hAnsi="Calibri"/>
          <w:color w:val="000000"/>
          <w:sz w:val="22"/>
          <w:szCs w:val="22"/>
        </w:rPr>
        <w:t xml:space="preserve"> </w:t>
      </w:r>
      <w:r w:rsidRPr="003B5593">
        <w:rPr>
          <w:color w:val="000000"/>
          <w:sz w:val="28"/>
          <w:szCs w:val="28"/>
        </w:rPr>
        <w:t>всі ці характеристики промисловості особливо яскраво проявляються у найбільш складних з технічного погляду та великих за масштабами виробництва підприємствах з видобутку залізорудних ресурсів</w:t>
      </w:r>
      <w:r w:rsidRPr="003B5593">
        <w:rPr>
          <w:color w:val="000000"/>
          <w:sz w:val="28"/>
          <w:szCs w:val="28"/>
          <w:vertAlign w:val="superscript"/>
        </w:rPr>
        <w:footnoteReference w:id="122"/>
      </w:r>
      <w:r w:rsidRPr="003B5593">
        <w:rPr>
          <w:color w:val="000000"/>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Друга половина XVII століття була періодом інтенсивного розвитку селітроваріння, яке забезпечувало постачання пороху для військових потреб. Селітроварні почали з'являтися в інших регіонах і в значній кількості, що свідчить про розповсюдження цієї справи. Саме в цей період селітроваріння стає однією з ключових галузей промисловості.</w:t>
      </w:r>
    </w:p>
    <w:p w:rsidR="005F2021" w:rsidRDefault="005F2021" w:rsidP="009E251E">
      <w:pPr>
        <w:tabs>
          <w:tab w:val="left" w:pos="7584"/>
        </w:tabs>
        <w:spacing w:after="160" w:line="360" w:lineRule="auto"/>
        <w:ind w:firstLine="709"/>
        <w:jc w:val="both"/>
        <w:rPr>
          <w:sz w:val="28"/>
          <w:szCs w:val="28"/>
        </w:rPr>
      </w:pPr>
      <w:r w:rsidRPr="00980FAD">
        <w:rPr>
          <w:sz w:val="28"/>
          <w:szCs w:val="28"/>
        </w:rPr>
        <w:t>В цей час на теренах  України почався активний розвиток торговельних відносин і формування зв'язків між різними регіонами. Відбувається бурхливий розвиток різноманітних промислів, що в свою чергу дає поштовх для розвитку міст регіону.</w:t>
      </w:r>
    </w:p>
    <w:p w:rsidR="005F2021" w:rsidRPr="003B5593" w:rsidRDefault="005F2021" w:rsidP="009E251E">
      <w:pPr>
        <w:tabs>
          <w:tab w:val="left" w:pos="7584"/>
        </w:tabs>
        <w:spacing w:after="160" w:line="360" w:lineRule="auto"/>
        <w:ind w:firstLine="709"/>
        <w:jc w:val="both"/>
        <w:rPr>
          <w:color w:val="000000"/>
          <w:sz w:val="28"/>
          <w:szCs w:val="28"/>
        </w:rPr>
      </w:pPr>
      <w:r w:rsidRPr="003B5593">
        <w:rPr>
          <w:color w:val="000000"/>
          <w:sz w:val="28"/>
          <w:szCs w:val="28"/>
        </w:rPr>
        <w:t>Наявність у місті постійного ринку або кількох ринкових днів на тиждень і періодичні ярмарки підтверджують саме міський товарний, а не сільський, натуральний, характер життя. Варто пам'ятати й те, що відсутність феодальної експлуатації тією мірою, якою це мало місце на селі, так само сприяло розвитку товарно-грошових відносин у місті. Це надавало більше переваг для міського, а не сільського укладу життя, допомагало розвитку ремесла та торгівлі в місті.</w:t>
      </w:r>
    </w:p>
    <w:p w:rsidR="005F2021" w:rsidRPr="003B5593" w:rsidRDefault="005F2021" w:rsidP="009E251E">
      <w:pPr>
        <w:tabs>
          <w:tab w:val="left" w:pos="7584"/>
        </w:tabs>
        <w:spacing w:after="160" w:line="360" w:lineRule="auto"/>
        <w:ind w:firstLine="709"/>
        <w:jc w:val="both"/>
        <w:rPr>
          <w:color w:val="000000"/>
          <w:sz w:val="28"/>
          <w:szCs w:val="28"/>
        </w:rPr>
      </w:pPr>
      <w:r w:rsidRPr="003B5593">
        <w:rPr>
          <w:color w:val="000000"/>
          <w:sz w:val="28"/>
          <w:szCs w:val="28"/>
        </w:rPr>
        <w:t>У другій половині ХVІІ століття стало очевидним проявлення процесу соціальної диференціації серед ремісників. Ті, хто остаточно зазнав розорення, опинялися під контролем багатших ремісників, які використовували їх як найману робочу силу не лише у своїх цехах, але й у різних сферах поза межами ремісничого виробництва.</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Отже, вищезазначені промисли стали не тільки джерелом економічного благополуччя, а й важливим елементом соціального та політичного життя регіону. А відповідні прибутки мали велике значення для фінансової стабільності та розвитку Гетьманщини.</w:t>
      </w:r>
    </w:p>
    <w:p w:rsidR="005F2021" w:rsidRPr="003B5593" w:rsidRDefault="005F2021" w:rsidP="009E251E">
      <w:pPr>
        <w:tabs>
          <w:tab w:val="left" w:pos="7584"/>
        </w:tabs>
        <w:spacing w:after="160" w:line="360" w:lineRule="auto"/>
        <w:ind w:firstLine="709"/>
        <w:jc w:val="both"/>
        <w:rPr>
          <w:color w:val="000000"/>
          <w:sz w:val="28"/>
          <w:szCs w:val="28"/>
        </w:rPr>
      </w:pPr>
      <w:r w:rsidRPr="003B5593">
        <w:rPr>
          <w:color w:val="000000"/>
          <w:sz w:val="28"/>
          <w:szCs w:val="28"/>
        </w:rPr>
        <w:t>Промисли Лівобережжя досягли вищого рівня розвитку порівняно з ремеслами. У них ширше застосовували вільнонайману робочу силу, гідравлічний двигун у вигляді водяного колеса, а також глибший поділ праці, і їхня продукція мала товарний характер. На їхній розвиток значний вплив мали козацька старшина, представники духовенства. Деякі підприємства поступово перетворювалися на мануфактури.</w:t>
      </w:r>
    </w:p>
    <w:p w:rsidR="005F2021" w:rsidRPr="00A932E3" w:rsidRDefault="005F2021" w:rsidP="009E251E">
      <w:pPr>
        <w:tabs>
          <w:tab w:val="left" w:pos="7584"/>
        </w:tabs>
        <w:spacing w:after="160" w:line="360" w:lineRule="auto"/>
        <w:ind w:firstLine="709"/>
        <w:jc w:val="both"/>
        <w:rPr>
          <w:color w:val="000000"/>
          <w:sz w:val="28"/>
          <w:szCs w:val="28"/>
        </w:rPr>
      </w:pPr>
      <w:r w:rsidRPr="00A932E3">
        <w:rPr>
          <w:color w:val="000000"/>
          <w:sz w:val="28"/>
          <w:szCs w:val="28"/>
        </w:rPr>
        <w:t>Комплексність виробничого процесу посприяла розмежуванню праці серед робітників. Своєрідністю робітничої сил було поєднання примусової праці з вільнонайманою. Найвищий мануфактурний поділ праці та високі технічні досягнення відбулися в залізоплавильному виробництві, де гідравлічний двигун використовували в декількох різних операціях з виробництва заліза.</w:t>
      </w:r>
    </w:p>
    <w:p w:rsidR="005F2021" w:rsidRPr="00A932E3" w:rsidRDefault="005F2021" w:rsidP="009E251E">
      <w:pPr>
        <w:tabs>
          <w:tab w:val="left" w:pos="7584"/>
        </w:tabs>
        <w:spacing w:after="160" w:line="360" w:lineRule="auto"/>
        <w:ind w:firstLine="709"/>
        <w:jc w:val="both"/>
        <w:rPr>
          <w:color w:val="000000"/>
          <w:sz w:val="28"/>
          <w:szCs w:val="28"/>
        </w:rPr>
      </w:pPr>
      <w:r w:rsidRPr="00A932E3">
        <w:rPr>
          <w:color w:val="000000"/>
          <w:sz w:val="28"/>
          <w:szCs w:val="28"/>
        </w:rPr>
        <w:t>Виробничий сезон був залежний від рівня води в річках чи ставках, тому промисли працювали здебільшого навесні, влітку та восени, коли було достатньо води. Взимку роботу припиняли. За обсягами, розподілом праці, обсягами виробництва та формами збуту продукції промисли виходили за межі простого товарного виробництва і знаходилися на стадії просування до розгалуженого підприємницького товарного виробництва. Продукція реалізовувалася на місцевому й регональному ринках, а також збувалася за кордон. Зміцнення зв'язків з ринком підвищувало грошові доходи господарств.</w:t>
      </w:r>
    </w:p>
    <w:p w:rsidR="005F2021" w:rsidRPr="00980FAD" w:rsidRDefault="005F2021" w:rsidP="009E251E">
      <w:pPr>
        <w:spacing w:after="160" w:line="360" w:lineRule="auto"/>
        <w:ind w:firstLine="709"/>
        <w:jc w:val="both"/>
        <w:rPr>
          <w:sz w:val="28"/>
          <w:szCs w:val="28"/>
        </w:rPr>
      </w:pPr>
      <w:r w:rsidRPr="00980FAD">
        <w:rPr>
          <w:sz w:val="28"/>
          <w:szCs w:val="28"/>
        </w:rPr>
        <w:t xml:space="preserve">У містах промисли виступали рушійною силою економічної активності. Вони відігравали важливу роль, їх характер визначався природними умовами, наявністю сировини, особливостями господарської діяльності та економічними факторами. Міщани, купці, козаки, козацька старшина та духовенство виступали як власники промислів. </w:t>
      </w:r>
    </w:p>
    <w:p w:rsidR="005F2021" w:rsidRPr="00980FAD" w:rsidRDefault="005F2021" w:rsidP="004050E4">
      <w:pPr>
        <w:spacing w:after="160" w:line="360" w:lineRule="auto"/>
        <w:ind w:firstLine="709"/>
        <w:jc w:val="both"/>
        <w:rPr>
          <w:sz w:val="28"/>
          <w:szCs w:val="28"/>
        </w:rPr>
      </w:pPr>
      <w:r w:rsidRPr="00980FAD">
        <w:rPr>
          <w:sz w:val="28"/>
          <w:szCs w:val="28"/>
        </w:rPr>
        <w:t>Розвиток промислів, дрібного товарного виробництва з використанням найманої праці відображав складні та багатогранні процеси економічного, соціального та технічного характеру, що відбувалися в той час. Переконливо свідчив про зростання товарного виробництва та виникнення ринкових відносин у Гетьманщині у другій половині XVII століття.</w:t>
      </w:r>
    </w:p>
    <w:p w:rsidR="005F2021" w:rsidRPr="00980FAD" w:rsidRDefault="005F2021" w:rsidP="00057ACF">
      <w:pPr>
        <w:tabs>
          <w:tab w:val="left" w:pos="2616"/>
          <w:tab w:val="center" w:pos="5032"/>
          <w:tab w:val="left" w:pos="7584"/>
        </w:tabs>
        <w:spacing w:after="160" w:line="360" w:lineRule="auto"/>
        <w:jc w:val="center"/>
        <w:rPr>
          <w:b/>
          <w:sz w:val="28"/>
          <w:szCs w:val="28"/>
        </w:rPr>
      </w:pPr>
      <w:r w:rsidRPr="00672B07">
        <w:rPr>
          <w:b/>
          <w:sz w:val="28"/>
          <w:szCs w:val="28"/>
        </w:rPr>
        <w:t>РОЗДІЛ V.</w:t>
      </w:r>
      <w:r w:rsidRPr="00980FAD">
        <w:rPr>
          <w:b/>
          <w:sz w:val="28"/>
          <w:szCs w:val="28"/>
        </w:rPr>
        <w:t xml:space="preserve"> Р</w:t>
      </w:r>
      <w:r>
        <w:rPr>
          <w:b/>
          <w:sz w:val="28"/>
          <w:szCs w:val="28"/>
        </w:rPr>
        <w:t>ОЗВИТОК МІСЬКОЇ ТОРГІВЛІ</w:t>
      </w:r>
    </w:p>
    <w:p w:rsidR="005F2021" w:rsidRDefault="005F2021" w:rsidP="009E251E">
      <w:pPr>
        <w:tabs>
          <w:tab w:val="left" w:pos="7584"/>
        </w:tabs>
        <w:spacing w:after="160" w:line="360" w:lineRule="auto"/>
        <w:ind w:firstLine="709"/>
        <w:jc w:val="center"/>
        <w:rPr>
          <w:b/>
          <w:sz w:val="28"/>
          <w:szCs w:val="28"/>
        </w:rPr>
      </w:pPr>
      <w:r w:rsidRPr="00980FAD">
        <w:rPr>
          <w:b/>
          <w:sz w:val="28"/>
          <w:szCs w:val="28"/>
        </w:rPr>
        <w:t>5.1. Ярмарки</w:t>
      </w:r>
    </w:p>
    <w:p w:rsidR="005F2021" w:rsidRPr="00980FAD" w:rsidRDefault="005F2021" w:rsidP="009E251E">
      <w:pPr>
        <w:tabs>
          <w:tab w:val="left" w:pos="7584"/>
        </w:tabs>
        <w:spacing w:after="160" w:line="360" w:lineRule="auto"/>
        <w:ind w:firstLine="709"/>
        <w:jc w:val="center"/>
        <w:rPr>
          <w:b/>
          <w:sz w:val="28"/>
          <w:szCs w:val="28"/>
        </w:rPr>
      </w:pP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Характерною рисою розподілу праці в товарному виробництві є те, що він поєднує; стимулює підвищення продуктивності праці, зменшує собівартість продукції; пов'язує пересічних товаровиробників у єдину господарську структуру виробництва, поділу, обміну і вжитку та сприяє збільшенню обсягів продукції; породжує позитивні соціальні зміни: зростання соціальних послуг, поліпшення умов праці, забезпечує формування суспільства з єдиною системою норм організації виробництва, а також забезпечує формування суспільства, що має єдину систему норм організації виробництва, розподілу, обміну та споживання в цілому.</w:t>
      </w:r>
    </w:p>
    <w:p w:rsidR="005F2021" w:rsidRPr="00BE3B4E" w:rsidRDefault="005F2021" w:rsidP="009E251E">
      <w:pPr>
        <w:tabs>
          <w:tab w:val="left" w:pos="7584"/>
        </w:tabs>
        <w:spacing w:after="160" w:line="360" w:lineRule="auto"/>
        <w:ind w:firstLine="709"/>
        <w:jc w:val="both"/>
        <w:rPr>
          <w:color w:val="000000"/>
          <w:sz w:val="28"/>
          <w:szCs w:val="28"/>
        </w:rPr>
      </w:pPr>
      <w:r w:rsidRPr="00BE3B4E">
        <w:rPr>
          <w:color w:val="000000"/>
          <w:sz w:val="28"/>
          <w:szCs w:val="28"/>
        </w:rPr>
        <w:t>У другій половині XVII століття торгівля на Лівобережній Україні розвивалася під впливом змін, що відбулися в суспільстві після завершення Національно-визвольної війни 1648—1657 років.</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Під час Руїни чимало забезпечених землевласників Правобережної України, через війну, спустошеність територій, суспільний розлад та  занепад були змушені переселятися на Лівобережжя, де зростав новий осередок буття та поставали  нові економічні відносини. Місто Стародуб постало одним із провідних торговельних центрів Гетьманщини: адже якраз там схрещувалися торговельні шляхи, що вели на захід до Європи, на північ до Московії та на південь в мусульманські Крим і Туреччину.</w:t>
      </w:r>
    </w:p>
    <w:p w:rsidR="005F2021" w:rsidRPr="00BE3B4E" w:rsidRDefault="005F2021" w:rsidP="009E251E">
      <w:pPr>
        <w:tabs>
          <w:tab w:val="left" w:pos="7584"/>
        </w:tabs>
        <w:spacing w:after="160" w:line="360" w:lineRule="auto"/>
        <w:ind w:firstLine="709"/>
        <w:jc w:val="both"/>
        <w:rPr>
          <w:color w:val="000000"/>
          <w:sz w:val="28"/>
          <w:szCs w:val="28"/>
        </w:rPr>
      </w:pPr>
      <w:r w:rsidRPr="00BE3B4E">
        <w:rPr>
          <w:color w:val="000000"/>
          <w:sz w:val="28"/>
          <w:szCs w:val="28"/>
        </w:rPr>
        <w:t>Досить суттєвим джерелом поповнення скарбу були надходження від торгівлі. Вони надходили від різноманітних торгових податків, мит, які сплачували купці. Вагомість цих надходжень відмічав Павло Алепський. Згідно з цими словам, «Хміль віддає на відкуп утримувачам митниць увесь митний збір з купців на кордонах своєї держави, а також доходи від продажу меду, пива, горілки за сто тисяч динарів (червінців)»</w:t>
      </w:r>
      <w:r w:rsidRPr="00BE3B4E">
        <w:rPr>
          <w:color w:val="000000"/>
          <w:sz w:val="28"/>
          <w:szCs w:val="28"/>
          <w:vertAlign w:val="superscript"/>
        </w:rPr>
        <w:footnoteReference w:id="123"/>
      </w:r>
      <w:r w:rsidRPr="00BE3B4E">
        <w:rPr>
          <w:color w:val="000000"/>
          <w:sz w:val="28"/>
          <w:szCs w:val="28"/>
        </w:rPr>
        <w:t>.</w:t>
      </w:r>
    </w:p>
    <w:p w:rsidR="005F2021" w:rsidRPr="008C3019" w:rsidRDefault="005F2021" w:rsidP="009E251E">
      <w:pPr>
        <w:tabs>
          <w:tab w:val="left" w:pos="7584"/>
        </w:tabs>
        <w:spacing w:after="160" w:line="360" w:lineRule="auto"/>
        <w:ind w:firstLine="709"/>
        <w:jc w:val="both"/>
        <w:rPr>
          <w:color w:val="000000"/>
          <w:sz w:val="28"/>
          <w:szCs w:val="28"/>
        </w:rPr>
      </w:pPr>
      <w:r w:rsidRPr="008C3019">
        <w:rPr>
          <w:color w:val="000000"/>
          <w:sz w:val="28"/>
          <w:szCs w:val="28"/>
        </w:rPr>
        <w:t>Гетьманський уряд дбав про поліпшення торговельно-економічних зв’язків у державі: ліквідовувалися приватні митниці та різні митні бар’єри, вживалися заходи для захисту купців на торгових шляхах і впорядковувалася грошова система.</w:t>
      </w:r>
      <w:r w:rsidRPr="008C3019">
        <w:rPr>
          <w:rFonts w:ascii="Calibri" w:hAnsi="Calibri"/>
          <w:color w:val="000000"/>
          <w:sz w:val="22"/>
          <w:szCs w:val="22"/>
        </w:rPr>
        <w:t xml:space="preserve"> </w:t>
      </w:r>
      <w:r w:rsidRPr="008C3019">
        <w:rPr>
          <w:color w:val="000000"/>
          <w:sz w:val="28"/>
          <w:szCs w:val="28"/>
        </w:rPr>
        <w:t>Обмін товарами набував дедалі більших масштабів.</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Велике значення у становленні економіки краю в досліджуваний час мала торгівля, пожвавлення якої було наслідком не тільки поглиблення розподілу праці, а й розширення наявних у суспільстві господарських взаємин. Це, в свою чергу, зумовило економічне зростання міст як основних центрів товарообігу. За  підрахунками В. О. Романовського ремісники і торгові люди становили в Стародубі - 60%, Києві - 43%, Ніжині - 37,5%, Батурині - 45%, Острі - 65%, Козельці - 29%, Сосниці - 29%, Нових Млинах - 40%), Переяславі - 73%</w:t>
      </w:r>
      <w:r w:rsidRPr="00980FAD">
        <w:rPr>
          <w:sz w:val="28"/>
          <w:szCs w:val="28"/>
          <w:vertAlign w:val="superscript"/>
        </w:rPr>
        <w:footnoteReference w:id="124"/>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 xml:space="preserve">Найтиповішими формами торгівельних відносин того часу були торги та базари. Надання права їх проводити містам, містечкам і селам забезпечувалося спеціальними привілеями. Торги і базари відбувалися у визначені дні. Доволі часто торги мали на меті продаж певного виду товарів. Найбільш масштабною формою української торгівлі  у досліджуваний період були ярмарки. </w:t>
      </w:r>
    </w:p>
    <w:p w:rsidR="005F2021" w:rsidRPr="008C3019" w:rsidRDefault="005F2021" w:rsidP="009E251E">
      <w:pPr>
        <w:spacing w:line="360" w:lineRule="auto"/>
        <w:ind w:firstLine="709"/>
        <w:jc w:val="both"/>
        <w:rPr>
          <w:color w:val="000000"/>
          <w:sz w:val="28"/>
          <w:szCs w:val="28"/>
        </w:rPr>
      </w:pPr>
      <w:r w:rsidRPr="008C3019">
        <w:rPr>
          <w:color w:val="000000"/>
          <w:sz w:val="28"/>
          <w:szCs w:val="28"/>
        </w:rPr>
        <w:t xml:space="preserve">Спочатку ярмарки були універсальними, але з часом почали спеціалізуватися на певних товарах. Деякі ярмарки мали локальне значення і тривали недовго, тоді як інші вирізнялися більшими масштабами товарообігу. </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На ярмарках  відбувалася активна торгівля, і це було важливою частиною економічного життя. Сільські жителі, промислові та міські ремісники мали нагоду реалізовувати свою продукцію, як-от врожай, , велику рогату худобу, коней,</w:t>
      </w:r>
      <w:r w:rsidRPr="00980FAD">
        <w:rPr>
          <w:rFonts w:ascii="Calibri" w:hAnsi="Calibri"/>
          <w:sz w:val="22"/>
          <w:szCs w:val="22"/>
        </w:rPr>
        <w:t xml:space="preserve"> </w:t>
      </w:r>
      <w:r w:rsidRPr="00980FAD">
        <w:rPr>
          <w:sz w:val="28"/>
          <w:szCs w:val="28"/>
        </w:rPr>
        <w:t xml:space="preserve">свійських тварин, продовольчі товари, тканини, одяг, взуття, інші ремісничі вироби. Це було місцем, де можна було не тільки продати виготовлені товари, але й придбати необхідні матеріали та сировину для подальшого виробництва, а також закладати угоди на майбутнє. </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На значних, великих ярмарках відбувалася здебільшого оптова торгівля.  Заможні купці, незважаючи на свою невелику кількість від загалу, мали переваги на внутрішньому ринку. Цьому сприяло те, що зазначена категорія зазвичай належала до міської верхівки, обіймала керівні посади в міському управлінні. Козацькій старшині купецтво було необхідне для конвертації натуральної ренти в гроші та предмети розкоші.</w:t>
      </w:r>
    </w:p>
    <w:p w:rsidR="005F2021" w:rsidRPr="008C3019" w:rsidRDefault="005F2021" w:rsidP="009E251E">
      <w:pPr>
        <w:tabs>
          <w:tab w:val="left" w:pos="7584"/>
        </w:tabs>
        <w:spacing w:after="160" w:line="360" w:lineRule="auto"/>
        <w:ind w:firstLine="709"/>
        <w:jc w:val="both"/>
        <w:rPr>
          <w:color w:val="000000"/>
          <w:sz w:val="28"/>
          <w:szCs w:val="28"/>
        </w:rPr>
      </w:pPr>
      <w:r w:rsidRPr="008C3019">
        <w:rPr>
          <w:color w:val="000000"/>
          <w:sz w:val="28"/>
          <w:szCs w:val="28"/>
        </w:rPr>
        <w:t xml:space="preserve">На середніх ярмарках продавали ті ж товари, але в меншій кількості, зосереджуючись на продуктах та виробах місцевого виробництва і споживання. Вони мали переважно місцеве значення. </w:t>
      </w:r>
    </w:p>
    <w:p w:rsidR="005F2021" w:rsidRPr="008C3019" w:rsidRDefault="005F2021" w:rsidP="009E251E">
      <w:pPr>
        <w:tabs>
          <w:tab w:val="left" w:pos="7584"/>
        </w:tabs>
        <w:spacing w:after="160" w:line="360" w:lineRule="auto"/>
        <w:ind w:firstLine="709"/>
        <w:jc w:val="both"/>
        <w:rPr>
          <w:color w:val="000000"/>
          <w:sz w:val="28"/>
          <w:szCs w:val="28"/>
        </w:rPr>
      </w:pPr>
      <w:r w:rsidRPr="008C3019">
        <w:rPr>
          <w:color w:val="000000"/>
          <w:sz w:val="28"/>
          <w:szCs w:val="28"/>
        </w:rPr>
        <w:t>Поряд із середніми ярмарками існували малі або дрібні ярмарки. На них продавали товари переважно місцевого значення вроздріб. Такі ярмарки тривали два-три дні і були близькими до безпосередніх продавців та покупців. Про широкий розвиток міської торгівлі свідчить бурхливе зростання торговельного населення. За даними перепису 1666 року, у Стародубі налічувалося 107 "торгових людей", а у Ніжині – 57</w:t>
      </w:r>
      <w:r w:rsidRPr="008C3019">
        <w:rPr>
          <w:color w:val="000000"/>
          <w:sz w:val="28"/>
          <w:szCs w:val="28"/>
          <w:vertAlign w:val="superscript"/>
        </w:rPr>
        <w:footnoteReference w:id="125"/>
      </w:r>
      <w:r w:rsidRPr="008C3019">
        <w:rPr>
          <w:color w:val="000000"/>
          <w:sz w:val="28"/>
          <w:szCs w:val="28"/>
        </w:rPr>
        <w:t>.</w:t>
      </w:r>
    </w:p>
    <w:p w:rsidR="005F2021" w:rsidRPr="00980FAD" w:rsidRDefault="005F2021" w:rsidP="009E251E">
      <w:pPr>
        <w:tabs>
          <w:tab w:val="left" w:pos="7584"/>
        </w:tabs>
        <w:spacing w:after="160" w:line="360" w:lineRule="auto"/>
        <w:jc w:val="both"/>
        <w:rPr>
          <w:sz w:val="28"/>
          <w:szCs w:val="28"/>
        </w:rPr>
      </w:pPr>
      <w:r w:rsidRPr="00980FAD">
        <w:rPr>
          <w:sz w:val="28"/>
          <w:szCs w:val="28"/>
        </w:rPr>
        <w:t xml:space="preserve">        У  другій половині XVII  вже кожному українському місту і містечку  надавалося право на проведення ярмарок. Їх поширення свідчить про відокремлення промислово-торговельної діяльності від землеробства. З іншого боку, активна реміснича й торговельна діяльність, безперечно, посприяла розвитку українських міст. Павло Алепський, відвідуючи місто Прилуки  1656 року,  писав: « Въ стране козаков бывают непрерывно от начала года до конца: в каждый праздник, во всякое время года, бывает ярмарка въ том или другом изъ их городов»</w:t>
      </w:r>
      <w:r w:rsidRPr="00980FAD">
        <w:rPr>
          <w:sz w:val="28"/>
          <w:szCs w:val="28"/>
          <w:vertAlign w:val="superscript"/>
        </w:rPr>
        <w:footnoteReference w:id="126"/>
      </w:r>
      <w:r w:rsidRPr="00980FAD">
        <w:rPr>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У містах провадилася постійна торгівля різноманітними потрібними товарами щодня, тоді як  великі торгові ярмарки відбувалися один або кілька разів на рік, протягом одного дня або навіть цілого тижня. Наприклад, у Києві щороку проходили три ярмарки тривалістю вісім днів кожна: на Великий піст, Миколаївський 27 травня та Успенський 15 серпні, до визвольної війни діяв один. У Стародубі дві щорічні ярмарки діяли від двох до трьох тижнів кожна.  У Погарі Стародубського полку також діяли три щорічні ярмарки, причому одна з них - понад три тижні.</w:t>
      </w:r>
    </w:p>
    <w:p w:rsidR="005F2021" w:rsidRPr="008C3019" w:rsidRDefault="005F2021" w:rsidP="009E251E">
      <w:pPr>
        <w:tabs>
          <w:tab w:val="left" w:pos="7584"/>
        </w:tabs>
        <w:spacing w:after="160" w:line="360" w:lineRule="auto"/>
        <w:ind w:firstLine="709"/>
        <w:jc w:val="both"/>
        <w:rPr>
          <w:color w:val="000000"/>
          <w:sz w:val="28"/>
          <w:szCs w:val="28"/>
        </w:rPr>
      </w:pPr>
      <w:r w:rsidRPr="008C3019">
        <w:rPr>
          <w:color w:val="000000"/>
          <w:sz w:val="28"/>
          <w:szCs w:val="28"/>
        </w:rPr>
        <w:t>Важливими торговими центрами на Лівобережжі виступали Глухів, Ніжин, Стародуб, південніше - Полтава і Ромни.</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 xml:space="preserve">Розвиток торгівлі значною мірою залежав від використання водних шляхів, таких як Дніпро, Дністер, Десна та інші річки. У другій половині XVII ст. в Києві вже існував річковий порт, що стало важливим кроком у цьому напрямку. </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Ніжину було надано окремий привілей на проведення трьох щорічних ярмарків, що був виданий 15 березня 1645 року. У цьому привілеї зазначено різноманітні товари, які можна було представляти на ярмарках, включаючи віск, шкури, лій, хутро, сукно, блавати, вірменські товари, а також худобу, зокрема волі й коні. Планувалося, що ярмарки відбуватимуться на свято Покрови, на Всеїдну та Святу неділі.</w:t>
      </w:r>
      <w:r w:rsidRPr="00980FAD">
        <w:rPr>
          <w:sz w:val="28"/>
          <w:szCs w:val="28"/>
          <w:vertAlign w:val="superscript"/>
        </w:rPr>
        <w:footnoteReference w:id="127"/>
      </w:r>
      <w:r w:rsidRPr="00980FAD">
        <w:rPr>
          <w:sz w:val="28"/>
          <w:szCs w:val="28"/>
        </w:rPr>
        <w:t>.</w:t>
      </w:r>
    </w:p>
    <w:p w:rsidR="005F2021" w:rsidRPr="00980FAD" w:rsidRDefault="005F2021" w:rsidP="009E251E">
      <w:pPr>
        <w:tabs>
          <w:tab w:val="left" w:pos="7584"/>
        </w:tabs>
        <w:spacing w:after="160" w:line="360" w:lineRule="auto"/>
        <w:ind w:firstLine="709"/>
        <w:jc w:val="both"/>
        <w:rPr>
          <w:sz w:val="28"/>
          <w:szCs w:val="28"/>
        </w:rPr>
      </w:pPr>
      <w:r w:rsidRPr="00AD1D5B">
        <w:rPr>
          <w:sz w:val="28"/>
          <w:szCs w:val="28"/>
        </w:rPr>
        <w:t>З огляду на торговельно-економічне зростання, поширеними були ярмарки у великих містах. Ярмарки були влаштовані таким чином, що коли один завершувався в одному місці, то в іншому вже починався. Це давало змогу купцям побувати впродовж року на кількох ярмарках.</w:t>
      </w:r>
      <w:r w:rsidRPr="00AD1D5B">
        <w:rPr>
          <w:sz w:val="28"/>
          <w:szCs w:val="28"/>
          <w:lang w:val="ru-RU"/>
        </w:rPr>
        <w:t xml:space="preserve"> </w:t>
      </w:r>
      <w:r w:rsidRPr="00AD1D5B">
        <w:rPr>
          <w:sz w:val="28"/>
          <w:szCs w:val="28"/>
        </w:rPr>
        <w:t xml:space="preserve">Наприклад, в </w:t>
      </w:r>
      <w:r>
        <w:rPr>
          <w:sz w:val="28"/>
          <w:szCs w:val="28"/>
        </w:rPr>
        <w:t xml:space="preserve">Полтаві </w:t>
      </w:r>
      <w:r w:rsidRPr="00980FAD">
        <w:rPr>
          <w:sz w:val="28"/>
          <w:szCs w:val="28"/>
        </w:rPr>
        <w:t>торгували купці з Лубен, Миргорода, Чернігова, Переяслава, Ромнів, у Стародубі – з Батурина, Глухова, Любеча, Мглина, Новгорода-Сіверського, Почепа, Солунівки тощо. До Прилук приїжджали люди з Варви, Коропа, Ніжина, Нових Млинів, Носівки, Полтави. Разом з тим купці з Прилук і Стародуба відвідували інші міста, де проводились спеціалізовані ярмарки. Зокрема, на території Полтавського полку в Зінькові і Опішні продавалось більше гончарних виробів, Ніжині – виробів з дерева, Стародубі – хутра ведмедів, вовків, лисиць, горностаїв, бобрів, видр, а також велика кількість прядива</w:t>
      </w:r>
      <w:r w:rsidRPr="00980FAD">
        <w:rPr>
          <w:sz w:val="28"/>
          <w:szCs w:val="28"/>
          <w:vertAlign w:val="superscript"/>
        </w:rPr>
        <w:footnoteReference w:id="128"/>
      </w:r>
      <w:r w:rsidRPr="00980FAD">
        <w:rPr>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Київ, серед міст України, відігравав ключову роль і був одним із головних економічних центрів українських земель. У місті істотно зосереджувалася торгівля між Лівобережжям і Правобережжям. Значне розширення оборонних споруд, разом з вигідним географічним розташуванням, визначили Київ як ключовий стратегічний пункт. На  Лівобережжі (1666р.)  налічувалося до 76 ярмарків</w:t>
      </w:r>
      <w:r w:rsidRPr="00980FAD">
        <w:rPr>
          <w:sz w:val="28"/>
          <w:szCs w:val="28"/>
          <w:vertAlign w:val="superscript"/>
        </w:rPr>
        <w:footnoteReference w:id="129"/>
      </w:r>
      <w:r w:rsidRPr="00980FAD">
        <w:rPr>
          <w:sz w:val="28"/>
          <w:szCs w:val="28"/>
        </w:rPr>
        <w:t>.</w:t>
      </w:r>
      <w:r w:rsidRPr="00980FAD">
        <w:rPr>
          <w:rFonts w:ascii="Calibri" w:hAnsi="Calibri"/>
          <w:sz w:val="22"/>
          <w:szCs w:val="22"/>
        </w:rPr>
        <w:t xml:space="preserve"> </w:t>
      </w:r>
      <w:r w:rsidRPr="00980FAD">
        <w:rPr>
          <w:sz w:val="28"/>
          <w:szCs w:val="28"/>
        </w:rPr>
        <w:t>З часом кількість їх зростає.</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На півночі Лівобережжя виділялися такі міста, як Стародуб, Чернігів і Ніжин. Стародуб був важливим центром північно-західної зовнішньої торгівлі, а Полтава, яка займала значне місце на півдні, вважалася центром південної торгівлі і стратегічним пунктом на Муравському шляху.</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Крім зернових культур, на території Стародубщини також вирощували коноплю і льон, а також розвивалися різні галузі промисловості. Широко представлені були виробництво  олій, меду, воску і різноманітних дерев'яних виробів, які активно торгувалися на ярмарках.  Іноземні, особливо польські, купці зацікавлені у придбанні на Стародубщині горілки, тютюну, пряжі, меду, воску та інших товарів. Вони також активно торгували різними видами хутра (соболя, куниці, білки), обробленою шкірою та залізними виробами</w:t>
      </w:r>
      <w:r w:rsidRPr="00980FAD">
        <w:rPr>
          <w:sz w:val="28"/>
          <w:szCs w:val="28"/>
          <w:vertAlign w:val="superscript"/>
        </w:rPr>
        <w:footnoteReference w:id="130"/>
      </w:r>
      <w:r w:rsidRPr="00980FAD">
        <w:rPr>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Із кожним роком зростала торгівля волами й кіньми, яких використовували у військових цілях та як тяглову силу під час виконання сільськогосподарських робіт, перевезення різних вантажів. Так, за дорученням магната О. Маначинського шляхтич І. Стрибіль продав у Польщі (1650 р.) 100 волів. У цьому ж році з маєтку Скаля (Житомирщина) відправлено на продаж 200 волів. Із Жидичівського староства Руського воєводства в 1677–1682 рр. пригнали 3400 волів і коней. Слуги великого магнатського роду Чорторийських щорічно доставляли по кілька сотень волів на ярмарки міста Влодава. Постачання великої рогатої худоби та коней до Польщі Україна продовжувалося й у ХVІІІ ст. У другій половині цього століття феодали лише Правобережної України щорічно, за далеко не повними даними, продавали до 20 тис. волів і коней</w:t>
      </w:r>
      <w:r w:rsidRPr="00980FAD">
        <w:rPr>
          <w:sz w:val="28"/>
          <w:szCs w:val="28"/>
          <w:vertAlign w:val="superscript"/>
        </w:rPr>
        <w:footnoteReference w:id="131"/>
      </w:r>
      <w:r w:rsidRPr="00980FAD">
        <w:rPr>
          <w:sz w:val="28"/>
          <w:szCs w:val="28"/>
        </w:rPr>
        <w:t>.</w:t>
      </w:r>
    </w:p>
    <w:p w:rsidR="005F2021" w:rsidRPr="00980FAD" w:rsidRDefault="005F2021" w:rsidP="009E251E">
      <w:pPr>
        <w:tabs>
          <w:tab w:val="left" w:pos="7584"/>
        </w:tabs>
        <w:spacing w:after="160" w:line="360" w:lineRule="auto"/>
        <w:ind w:firstLine="709"/>
        <w:jc w:val="both"/>
        <w:rPr>
          <w:sz w:val="28"/>
          <w:szCs w:val="28"/>
        </w:rPr>
      </w:pPr>
      <w:r w:rsidRPr="00980FAD">
        <w:rPr>
          <w:sz w:val="28"/>
          <w:szCs w:val="28"/>
        </w:rPr>
        <w:t>На території Стародубського полку функціонувало 27 ярмарків. У самому Стародубі проводилося дві ярмарки протягом року, що тривали від двох до трьох тижнів кожна. Одна з них, відома як "Збірна", відбувалася у другий тиждень Великого посту, а інша - на десятий тиждень після Воскресіння Христового</w:t>
      </w:r>
      <w:r w:rsidRPr="00980FAD">
        <w:rPr>
          <w:sz w:val="28"/>
          <w:szCs w:val="28"/>
          <w:vertAlign w:val="superscript"/>
        </w:rPr>
        <w:t xml:space="preserve"> </w:t>
      </w:r>
      <w:r w:rsidRPr="00980FAD">
        <w:rPr>
          <w:sz w:val="28"/>
          <w:szCs w:val="28"/>
          <w:vertAlign w:val="superscript"/>
        </w:rPr>
        <w:footnoteReference w:id="132"/>
      </w:r>
      <w:r w:rsidRPr="00980FAD">
        <w:rPr>
          <w:sz w:val="28"/>
          <w:szCs w:val="28"/>
        </w:rPr>
        <w:t>. Ярмарки відвідували як місцеві, так і приїжджі купці, останнім надавали гостинні двори для перебування. У Стародубі також проживали іноземні купці, про це свідчило наявність Німецької вулиці, яка проходила за міським валом.</w:t>
      </w:r>
      <w:r w:rsidRPr="00980FAD">
        <w:rPr>
          <w:sz w:val="28"/>
          <w:szCs w:val="28"/>
          <w:vertAlign w:val="superscript"/>
        </w:rPr>
        <w:footnoteReference w:id="133"/>
      </w:r>
    </w:p>
    <w:p w:rsidR="005F2021" w:rsidRPr="00980FAD" w:rsidRDefault="005F2021" w:rsidP="009E251E">
      <w:pPr>
        <w:spacing w:line="360" w:lineRule="auto"/>
        <w:ind w:firstLine="709"/>
        <w:jc w:val="both"/>
        <w:rPr>
          <w:sz w:val="28"/>
          <w:szCs w:val="28"/>
        </w:rPr>
      </w:pPr>
      <w:r w:rsidRPr="00980FAD">
        <w:rPr>
          <w:sz w:val="28"/>
          <w:szCs w:val="28"/>
        </w:rPr>
        <w:t>Також значними обсягами  характеризувалася торгівля з Туреччиною і Кримом. Щодо вивезення з України, то тут здебільшого превалювала сільська продукція, вироби промислів, зброя. Торговці  з турецьких і кримських земель привозили шовк, каву, сап'ян, ладан, волоські горіхи та багато інших товарів. Павло Алеппський у  «Подорож Патріарха Макарія» описує київську торгівлю: «Купці привозять сюди оливкову олію, мигдаль, оливки, рис, родзинки, смокви, тютюн, червоний сап’ян, шафран, прянощі, перські килими та бавовняні тканини — у великій кількості з турецьких володінь, що їх відділяє од Києва сорок днів шляху.</w:t>
      </w:r>
      <w:r w:rsidRPr="00980FAD">
        <w:rPr>
          <w:sz w:val="28"/>
          <w:szCs w:val="28"/>
          <w:vertAlign w:val="superscript"/>
        </w:rPr>
        <w:footnoteReference w:id="134"/>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У Стамбулі в 1662р. торгували купці з Лівобережжя Ю.Григор’єв, І. Іванов, Р. Костянтипів, Р. Манойлов, Г. Михайлов, Ю. Нікітін, Д. Павлов, інші. Збувши привезені товари, вони придбали турецькі і через Ясси привели їх до Києва та Переяслава. Ніжинський бурмистр Я.Косяненко, його зять- міщанин М. Степанець у 1671 р. їздили з товарами у Молдавію. У 1672 р. житель Києва С. Петров вів торгівлю в Константинополі та Яссах</w:t>
      </w:r>
      <w:r w:rsidRPr="00980FAD">
        <w:rPr>
          <w:sz w:val="28"/>
          <w:szCs w:val="28"/>
          <w:vertAlign w:val="superscript"/>
        </w:rPr>
        <w:footnoteReference w:id="135"/>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 xml:space="preserve">28 квітня 1654 року гетьман Богдан Хмельницький видає універсал, що забезпечує захист українського торговельного населення і створює відповідні умови для його діяльності. Введена нова система оподаткування товарів, регулюється діяльність іноземних купців, забороняється вивезення дорогоцінних металів і коштовностей, натомість заохочується імпорт. Митний збір зменшується в 2,5 рази порівняно з тарифом 1643 року </w:t>
      </w:r>
      <w:r w:rsidRPr="00980FAD">
        <w:rPr>
          <w:sz w:val="28"/>
          <w:szCs w:val="28"/>
          <w:vertAlign w:val="superscript"/>
        </w:rPr>
        <w:footnoteReference w:id="136"/>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 xml:space="preserve">За кожні 250 злотих вартості товару вимагалася оплата у розмірі 2 злотих, хоча іноді ці цифри зазнавали змін. </w:t>
      </w:r>
    </w:p>
    <w:p w:rsidR="005F2021" w:rsidRPr="00980FAD" w:rsidRDefault="005F2021" w:rsidP="009E251E">
      <w:pPr>
        <w:spacing w:line="360" w:lineRule="auto"/>
        <w:ind w:firstLine="709"/>
        <w:jc w:val="both"/>
        <w:rPr>
          <w:sz w:val="28"/>
          <w:szCs w:val="28"/>
        </w:rPr>
      </w:pPr>
      <w:r w:rsidRPr="00980FAD">
        <w:rPr>
          <w:sz w:val="28"/>
          <w:szCs w:val="28"/>
        </w:rPr>
        <w:t>У другій половині XVII століття кожен регіон України мав свої основні торгові маршрути. І. П. Крип'якевич, який документував шляхи торгівлі у 1630—1657 роках, зауважував, що старі торгові шляхи залишалися використовуваними, але поруч з ними з'являлися нові маршрути, часто вздовж річок. Влітку торговці переправлялися через річки за допомогою мостів або паромів, а взимку використовували лід. На Дніпрі існували такі перевезення, які активно функціонували протягом століть біля різних міст: Стайок, Ржищева, Трахтемирова, Канева, Києва, Трипілля, Сокирні — переправа з Черкас в Домонтів, біля Вужина — з Чигирина до Жовнина або Єреміївки, біля Воронівки — з Чигирина на Лівобережжя</w:t>
      </w:r>
      <w:r w:rsidRPr="00980FAD">
        <w:rPr>
          <w:sz w:val="28"/>
          <w:szCs w:val="28"/>
          <w:vertAlign w:val="superscript"/>
        </w:rPr>
        <w:footnoteReference w:id="137"/>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Як на Правобережжі, так і на Лівобережжі, влада видавала універсали для сприяння торгівлі, захищаючи торгових людей та їхнє майно, надаючи їм певні привілеї під час укладання угод, передаючи міщанам право збирати збори з торгівлі тощо. Часто купецтво в містах на особливих умовах мало можливість користуватися відповідним устаткуванням, житловими приміщеннями, складами тощо.</w:t>
      </w:r>
    </w:p>
    <w:p w:rsidR="005F2021" w:rsidRPr="00980FAD" w:rsidRDefault="005F2021" w:rsidP="009E251E">
      <w:pPr>
        <w:spacing w:line="360" w:lineRule="auto"/>
        <w:ind w:firstLine="709"/>
        <w:jc w:val="both"/>
        <w:rPr>
          <w:sz w:val="28"/>
          <w:szCs w:val="28"/>
        </w:rPr>
      </w:pPr>
      <w:r w:rsidRPr="00980FAD">
        <w:rPr>
          <w:sz w:val="28"/>
          <w:szCs w:val="28"/>
        </w:rPr>
        <w:t>Під час подорожі купці зазвичай зупинялися у гостинних будинках, заїжджих дворах або корчмах, які виконували роль останніх</w:t>
      </w:r>
      <w:r w:rsidRPr="00980FAD">
        <w:rPr>
          <w:sz w:val="28"/>
          <w:szCs w:val="28"/>
          <w:vertAlign w:val="superscript"/>
        </w:rPr>
        <w:footnoteReference w:id="138"/>
      </w:r>
      <w:r w:rsidRPr="00980FAD">
        <w:rPr>
          <w:sz w:val="28"/>
          <w:szCs w:val="28"/>
        </w:rPr>
        <w:t>. Після того, як купець встановлював місце свого проживання, він зазвичай звертався до магістрату або ратуші, щоб повідомити про свої прибуття та товар, який він мав намір продавати. Крім того, він повинен був мати при собі документ, що підтверджував законність його дій. Далі купець перевіряв свої ваги та міри з тими, що використовувалися в міському управлінні. Після цього проводилася перевірка і, якщо все відповідало стандартам, на мірці або вазі ставилася печатка. Без цієї печатки купець не мав права продавати свій товар. У випадку, якщо у купця не було власних мір і ваг, йому пропонували придбати їх. В кожному місті, особливо в дні базару чи ярмарку, такі міри можна було придбати біля магістрату чи ратуші.</w:t>
      </w:r>
    </w:p>
    <w:p w:rsidR="005F2021" w:rsidRPr="00980FAD" w:rsidRDefault="005F2021" w:rsidP="009E251E">
      <w:pPr>
        <w:spacing w:line="360" w:lineRule="auto"/>
        <w:ind w:firstLine="709"/>
        <w:jc w:val="both"/>
        <w:rPr>
          <w:sz w:val="28"/>
          <w:szCs w:val="28"/>
        </w:rPr>
      </w:pPr>
      <w:r w:rsidRPr="00980FAD">
        <w:rPr>
          <w:sz w:val="28"/>
          <w:szCs w:val="28"/>
        </w:rPr>
        <w:t>Економічна політика, яку здійснював Богдан Хмельницький разом із козацькою старшиною, із застосуванням засад товарного меркантилізму та протекціонізму, сприяла покращенню внутрішнього товарообміну, а ринок відігравав важливу роль у господарській системі. Заохочувалося вивезення товарів, удосконалювалися митні збори й обмеження, регулювалися стандарти довжини, ваги, рідких і сипучих речовин, що сприяло загальному зміцненню економіки. Кількість ярмарків, базарів і торгів зростала, розвивалася міська торгівля, збільшувалися обсяги торгівлі, а також розширювалися торговельні зв'язки з іншими регіонами. У цих різноманітних формах торгівлі брали участь купці, перекупники, посередники та інші торгові фахівці. Для багатьох із них торгівля стала головним, а часто єдиним джерелом засобів до існування, а для інших вона доповнювала інші види діяльності. Кількість населення, пов'язаного з різними торговельними операціями, постійно зростала. На ринку було багато дрібних і середніх торговців різного рівня статків і різним обсягом діяльності, що є природним результатом розвитку внутрішнього ринку. В.  І.  Голубничий  зазначав: « Остаточно  український  національний  ринок  оформився  за  козацько -  гетьманської держави. З часів гетьманування Богдана Хмельницького, державний скарб збирав прикордонне мито, т. з. «індукту»(довізне) й «евекту» (вивізне)»</w:t>
      </w:r>
      <w:r w:rsidRPr="00980FAD">
        <w:rPr>
          <w:sz w:val="28"/>
          <w:szCs w:val="28"/>
          <w:vertAlign w:val="superscript"/>
        </w:rPr>
        <w:footnoteReference w:id="139"/>
      </w:r>
      <w:r w:rsidRPr="00980FAD">
        <w:rPr>
          <w:sz w:val="28"/>
          <w:szCs w:val="28"/>
        </w:rPr>
        <w:t>.</w:t>
      </w:r>
    </w:p>
    <w:p w:rsidR="005F2021" w:rsidRPr="00980FAD" w:rsidRDefault="005F2021" w:rsidP="009E251E">
      <w:pPr>
        <w:tabs>
          <w:tab w:val="left" w:pos="7584"/>
        </w:tabs>
        <w:spacing w:line="360" w:lineRule="auto"/>
        <w:ind w:firstLine="1134"/>
        <w:jc w:val="both"/>
        <w:rPr>
          <w:sz w:val="28"/>
          <w:szCs w:val="28"/>
        </w:rPr>
      </w:pPr>
      <w:r w:rsidRPr="00980FAD">
        <w:rPr>
          <w:sz w:val="28"/>
          <w:szCs w:val="28"/>
        </w:rPr>
        <w:t xml:space="preserve">З часом сформувались стійкі торгівельний зв’язки, які поєднали Лівобережжя, Слобожанщину, Правобережжя та Західну Україну. У звітах про ярмарки та торги на Гетьманщині згадуються купці з усіх куточків країни. Богдан Хмельницький своїм Універсалом 1657 року доручив, щоб козацькі старшини "поводилися з жителями Львова так само, як з нашими, і не обмежували їх у будь-якій торгівлі". Міста Полтавського полку підтримували постійні торгівельні зв'язки з містами сусіднього Харківського полку, а також з Гадяцьким та Ніжинським. Купці з Слобожанщини продають на лівобережних ярмарках хлібом, горілкою, в'яленою рибою, шкірою, ременями, худобою, а також товарами, привезеними з інших країв. Натомість на слобідські ринки  із Лівобережжя надходили хліб, товари з Правобережжя та Західної України, Польщі, Сілезії та інших країн. </w:t>
      </w:r>
    </w:p>
    <w:p w:rsidR="005F2021" w:rsidRPr="00980FAD" w:rsidRDefault="005F2021" w:rsidP="009E251E">
      <w:pPr>
        <w:tabs>
          <w:tab w:val="left" w:pos="7584"/>
        </w:tabs>
        <w:spacing w:line="360" w:lineRule="auto"/>
        <w:ind w:firstLine="1134"/>
        <w:jc w:val="both"/>
        <w:rPr>
          <w:sz w:val="28"/>
          <w:szCs w:val="28"/>
        </w:rPr>
      </w:pPr>
      <w:r w:rsidRPr="00980FAD">
        <w:rPr>
          <w:sz w:val="28"/>
          <w:szCs w:val="28"/>
        </w:rPr>
        <w:t>Така торгівля між Лівобережжям, Слобожанщиною та Запоріжжям активно розвивалася. Торговці з полків, що межували із запорізькими землями, такими як Гадяцький, Лубенський, Миргородський і Полтавський, привозили різноманітні товари, такі як хліб, полотно, дерево, смолу, тютюн, горілку, а з земель запорізьких - рибу, мед, віск, шкіри та худобу. Торгівля сіллю, яку козаки добували в Причорноморських лиманах, мала велике значення; її збут здійснювали лівобережним чумакам або доставляли до міст і сіл на лівому березі. Купці з правобережних і західноукраїнських міст активно брали участь у ярмарках Ніжина, Переяслава та Чернігова, інших міст.</w:t>
      </w:r>
    </w:p>
    <w:p w:rsidR="005F2021" w:rsidRPr="00980FAD" w:rsidRDefault="005F2021" w:rsidP="009E251E">
      <w:pPr>
        <w:tabs>
          <w:tab w:val="left" w:pos="7584"/>
        </w:tabs>
        <w:spacing w:line="360" w:lineRule="auto"/>
        <w:ind w:firstLine="1134"/>
        <w:jc w:val="both"/>
        <w:rPr>
          <w:sz w:val="28"/>
          <w:szCs w:val="28"/>
        </w:rPr>
      </w:pPr>
      <w:r w:rsidRPr="00980FAD">
        <w:rPr>
          <w:sz w:val="28"/>
          <w:szCs w:val="28"/>
        </w:rPr>
        <w:t>Отже, розвиток ярмарок в Україні у XVII столітті свідчить про початок інтенсивного торговельного обміну. Потужним вузлом торгівельних маршрутів і місцем інтенсивного обміну товарів була Гетьманщина. Приїзд іноземних купців мав значний вплив на місцеву економіку, допомагаючи розширити асортимент товарів та встановити нові торговельні зв'язки.  Ярмарки набули всеукраїнського характеру, відігравали ключову роль у зовнішній торгівлі України.</w:t>
      </w:r>
    </w:p>
    <w:p w:rsidR="005F2021" w:rsidRPr="00980FAD" w:rsidRDefault="005F2021" w:rsidP="009E251E">
      <w:pPr>
        <w:tabs>
          <w:tab w:val="left" w:pos="7584"/>
        </w:tabs>
        <w:spacing w:after="160" w:line="360" w:lineRule="auto"/>
        <w:ind w:firstLine="709"/>
        <w:jc w:val="both"/>
        <w:rPr>
          <w:sz w:val="28"/>
          <w:szCs w:val="28"/>
        </w:rPr>
      </w:pPr>
    </w:p>
    <w:p w:rsidR="005F2021" w:rsidRPr="00980FAD" w:rsidRDefault="005F2021" w:rsidP="001276C4">
      <w:pPr>
        <w:spacing w:after="160" w:line="259" w:lineRule="auto"/>
        <w:jc w:val="center"/>
        <w:rPr>
          <w:b/>
          <w:sz w:val="28"/>
          <w:szCs w:val="28"/>
        </w:rPr>
      </w:pPr>
      <w:r w:rsidRPr="00980FAD">
        <w:rPr>
          <w:b/>
          <w:sz w:val="28"/>
          <w:szCs w:val="28"/>
        </w:rPr>
        <w:t>5.2. Побутова торгівля</w:t>
      </w:r>
    </w:p>
    <w:p w:rsidR="005F2021" w:rsidRPr="00980FAD" w:rsidRDefault="005F2021" w:rsidP="009E251E">
      <w:pPr>
        <w:spacing w:after="160" w:line="259" w:lineRule="auto"/>
        <w:jc w:val="both"/>
        <w:rPr>
          <w:b/>
          <w:sz w:val="28"/>
          <w:szCs w:val="28"/>
        </w:rPr>
      </w:pPr>
    </w:p>
    <w:p w:rsidR="005F2021" w:rsidRPr="00980FAD" w:rsidRDefault="005F2021" w:rsidP="009E251E">
      <w:pPr>
        <w:spacing w:line="360" w:lineRule="auto"/>
        <w:ind w:firstLine="709"/>
        <w:jc w:val="both"/>
        <w:rPr>
          <w:rFonts w:ascii="Calibri" w:hAnsi="Calibri"/>
          <w:sz w:val="22"/>
          <w:szCs w:val="22"/>
        </w:rPr>
      </w:pPr>
      <w:r w:rsidRPr="00980FAD">
        <w:rPr>
          <w:sz w:val="28"/>
          <w:szCs w:val="28"/>
        </w:rPr>
        <w:t>Покращання у сільському господарстві, ремеслах та промисловості України призвели до збільшення обсягів торгівлі та укріплення економічних зв'язків між різними населеними пунктами, ринками та регіонами. Міські торгові майданчики та базари стали центрами для обміну товарами та послугами, сприяючи розвитку внутрішньої торгівлі. В місті центрами спілкування, крім церков і монастирів, були торговельні ряди.</w:t>
      </w:r>
      <w:r w:rsidRPr="00980FAD">
        <w:rPr>
          <w:rFonts w:ascii="Calibri" w:hAnsi="Calibri"/>
          <w:sz w:val="22"/>
          <w:szCs w:val="22"/>
        </w:rPr>
        <w:t xml:space="preserve"> </w:t>
      </w:r>
    </w:p>
    <w:p w:rsidR="005F2021" w:rsidRPr="00231E34" w:rsidRDefault="005F2021" w:rsidP="009E251E">
      <w:pPr>
        <w:spacing w:line="360" w:lineRule="auto"/>
        <w:ind w:firstLine="709"/>
        <w:jc w:val="both"/>
        <w:rPr>
          <w:color w:val="000000"/>
          <w:sz w:val="28"/>
          <w:szCs w:val="28"/>
        </w:rPr>
      </w:pPr>
      <w:r w:rsidRPr="00231E34">
        <w:rPr>
          <w:color w:val="000000"/>
          <w:sz w:val="28"/>
          <w:szCs w:val="28"/>
        </w:rPr>
        <w:t>Гетьмани і полковники Лівобережної України турбувалися про поліпшення стану торговельно-економічних стану. Зберіглося багато універсалів економічного характеру. Вони врегульовували питання ведення торгівлі, порядок ціноутворення на окремі групи товарів, інше. Вживались заходи для покращення умов торгівлі місцевого населення. Регламентувались правила ввозу імпорту, вводились деякі обмеження на вивіз, внормовувались митні податки та збори. Все це сприяло захисту та розвитку внутрішнього ринку.</w:t>
      </w:r>
    </w:p>
    <w:p w:rsidR="005F2021" w:rsidRPr="00231E34" w:rsidRDefault="005F2021" w:rsidP="009E251E">
      <w:pPr>
        <w:spacing w:line="360" w:lineRule="auto"/>
        <w:ind w:firstLine="709"/>
        <w:jc w:val="both"/>
        <w:rPr>
          <w:color w:val="000000"/>
          <w:sz w:val="28"/>
          <w:szCs w:val="28"/>
        </w:rPr>
      </w:pPr>
      <w:r w:rsidRPr="00231E34">
        <w:rPr>
          <w:color w:val="000000"/>
          <w:sz w:val="28"/>
          <w:szCs w:val="28"/>
        </w:rPr>
        <w:t>У 1654 році Б. Хмельницький видав універсал дозорцю О. Стаматаєнку на збирання мита з іноземних товарів: "...од єдвабов, коберцов, килимов, завоєв, поясов, мусулбесов, киндяков і інших дробних і розпих товаров — од ста таляров нолевкових два битих, од кождой кипи габи по леву", а також від сорока соболів — шість, сорока "пупків" соболиних — два, сороку куниць — два, "бунта" лисиць — два, від 100 талярів битих — п’ять золотих. З імпортованих золота, срібла, інших коштовностей купці платили по п’ять золотих від кожних 100 талярів вартості товарів. Від сплати мита не звільнялися і ті торгові люди, що їхали в складі іноземних посольств або разом з ними</w:t>
      </w:r>
      <w:r w:rsidRPr="00231E34">
        <w:rPr>
          <w:color w:val="000000"/>
          <w:sz w:val="28"/>
          <w:szCs w:val="28"/>
          <w:vertAlign w:val="superscript"/>
        </w:rPr>
        <w:footnoteReference w:id="140"/>
      </w:r>
      <w:r w:rsidRPr="00231E34">
        <w:rPr>
          <w:color w:val="000000"/>
          <w:sz w:val="28"/>
          <w:szCs w:val="28"/>
        </w:rPr>
        <w:t>.</w:t>
      </w:r>
    </w:p>
    <w:p w:rsidR="005F2021" w:rsidRPr="00231E34" w:rsidRDefault="005F2021" w:rsidP="009E251E">
      <w:pPr>
        <w:spacing w:line="360" w:lineRule="auto"/>
        <w:ind w:firstLine="709"/>
        <w:jc w:val="both"/>
        <w:rPr>
          <w:color w:val="000000"/>
          <w:sz w:val="28"/>
          <w:szCs w:val="28"/>
        </w:rPr>
      </w:pPr>
      <w:r w:rsidRPr="00231E34">
        <w:rPr>
          <w:color w:val="000000"/>
          <w:sz w:val="28"/>
          <w:szCs w:val="28"/>
        </w:rPr>
        <w:t>Завдяки цим заходам, а також важливим змінам в економічному житті на Лівобережній Україні після визвольної війни, створилися сприятливі умови для подальшої консолідації місцевого ринку. З поглибленням товарності виробництва все більша кількість надлишкової продукції надходила на ринок, збільшувалася чисельність "торгових людей" — дрібних виробників, які самі виготовляли і продавали свої вироби на місцевому ринку. Центрами таких ринків ставали міста та містечка, де населення найближчих околиць продавало надлишки продукції своїх господарств.</w:t>
      </w:r>
    </w:p>
    <w:p w:rsidR="005F2021" w:rsidRPr="00980FAD" w:rsidRDefault="005F2021" w:rsidP="009E251E">
      <w:pPr>
        <w:spacing w:line="360" w:lineRule="auto"/>
        <w:ind w:firstLine="709"/>
        <w:jc w:val="both"/>
        <w:rPr>
          <w:sz w:val="28"/>
          <w:szCs w:val="28"/>
        </w:rPr>
      </w:pPr>
      <w:r w:rsidRPr="00980FAD">
        <w:rPr>
          <w:sz w:val="28"/>
          <w:szCs w:val="28"/>
        </w:rPr>
        <w:t>У містах постійно відбувалися торги та базари, які проводилися два-три рази на тиждень у визначені дні. Основним асортиментом на таких ринках переважно були продукти харчування, промислові та ремісничі товари, а також сільськогосподарська продукція, включно зі свинями, вівцями, свійською птицею, медом, воском, пивом, горілкою, рибою, хутром, шкірками, зерном, полотном, одягом, взуттям, посудом, дьогтем, деревиною, сіном, селітрою та іншими товарами власного виробництва. На торгах традиційно можна було побачити багато коней і великої рогатої худоби. Ринкові площі мали окремо облаштовані ряди, де можна було купити різноманітні товари, що віддзеркалювали природу господарства найближчого регіону.</w:t>
      </w:r>
      <w:r w:rsidRPr="00980FAD">
        <w:rPr>
          <w:sz w:val="28"/>
          <w:szCs w:val="28"/>
          <w:vertAlign w:val="superscript"/>
        </w:rPr>
        <w:footnoteReference w:id="141"/>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Зокрема, продукти харчування, такі як: хліб, м’ясо, овочі та фрукти, риба, птиця, яйця, мед, молочні продукти, сіль, користувалися особливим попитом серед міського населення, оскільки в містах того часу практично не зберігалися значні запаси продовольства. Відомими своїм  розмаїттям були київські хлібні та рибні ряди: «Щодо горілки, то її тут багато. Хліб нам постачали одною мірою — химлями</w:t>
      </w:r>
      <w:r w:rsidRPr="00980FAD">
        <w:rPr>
          <w:sz w:val="28"/>
          <w:szCs w:val="28"/>
          <w:vertAlign w:val="superscript"/>
        </w:rPr>
        <w:footnoteReference w:customMarkFollows="1" w:id="142"/>
        <w:sym w:font="Symbol" w:char="F02A"/>
      </w:r>
      <w:r w:rsidRPr="00980FAD">
        <w:rPr>
          <w:sz w:val="28"/>
          <w:szCs w:val="28"/>
        </w:rPr>
        <w:t>, а рибу — кинтарям **, бо цього всього в них удосталь. Риба напродиво дешева, будь-яких гатунків і видів, бо ж поряд велика ріка Дніпро, якою ходить багато кораблів</w:t>
      </w:r>
      <w:r w:rsidRPr="00980FAD">
        <w:rPr>
          <w:sz w:val="28"/>
          <w:szCs w:val="28"/>
          <w:vertAlign w:val="superscript"/>
        </w:rPr>
        <w:footnoteReference w:id="143"/>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 xml:space="preserve">Головним центром торгівлі залишався Київ. Навесні 1656 р. київські воєводи повідомляли, що жителі Києва, Переяслава водними і сухопутними шляхами возили в білоруські землі хліб, м’ясо, рибу. </w:t>
      </w:r>
    </w:p>
    <w:p w:rsidR="005F2021" w:rsidRPr="00980FAD" w:rsidRDefault="005F2021" w:rsidP="009E251E">
      <w:pPr>
        <w:spacing w:line="360" w:lineRule="auto"/>
        <w:ind w:firstLine="709"/>
        <w:jc w:val="both"/>
        <w:rPr>
          <w:sz w:val="28"/>
          <w:szCs w:val="28"/>
        </w:rPr>
      </w:pPr>
      <w:r w:rsidRPr="00980FAD">
        <w:rPr>
          <w:sz w:val="28"/>
          <w:szCs w:val="28"/>
        </w:rPr>
        <w:t>1672 р. київський воєвода Ю. Трубецький писав, що правобережні козаки і міщани приїжджають у Київ і купують «всякіе запасы и соль и живность</w:t>
      </w:r>
      <w:r w:rsidRPr="00980FAD">
        <w:rPr>
          <w:sz w:val="28"/>
          <w:szCs w:val="28"/>
          <w:vertAlign w:val="superscript"/>
        </w:rPr>
        <w:footnoteReference w:id="144"/>
      </w:r>
      <w:r w:rsidRPr="00980FAD">
        <w:rPr>
          <w:sz w:val="28"/>
          <w:szCs w:val="28"/>
        </w:rPr>
        <w:t>».</w:t>
      </w:r>
    </w:p>
    <w:p w:rsidR="005F2021" w:rsidRPr="003A3CCD" w:rsidRDefault="005F2021" w:rsidP="003A3CCD">
      <w:pPr>
        <w:spacing w:line="360" w:lineRule="auto"/>
        <w:ind w:firstLine="709"/>
        <w:jc w:val="both"/>
        <w:rPr>
          <w:color w:val="000000"/>
          <w:sz w:val="28"/>
          <w:szCs w:val="28"/>
        </w:rPr>
      </w:pPr>
      <w:r w:rsidRPr="003A3CCD">
        <w:rPr>
          <w:color w:val="000000"/>
          <w:sz w:val="28"/>
          <w:szCs w:val="28"/>
        </w:rPr>
        <w:t xml:space="preserve"> Місцевим міщанам і купцям надавалися права на безмитну торгівлю, право на рибний лов на Дніпрі від річки Ірпінь до річки Кривець. Наприкінці XVII століття в межах міста ще залишалося багато вільного місця для забудови, особливо у Верхньому місті та Печерську. У Нижньому місті торгівля була монополією киян .</w:t>
      </w:r>
      <w:r w:rsidRPr="003A3CCD">
        <w:rPr>
          <w:rFonts w:ascii="Calibri" w:hAnsi="Calibri"/>
          <w:color w:val="000000"/>
          <w:sz w:val="22"/>
          <w:szCs w:val="22"/>
        </w:rPr>
        <w:t xml:space="preserve"> </w:t>
      </w:r>
      <w:r w:rsidRPr="003A3CCD">
        <w:rPr>
          <w:color w:val="000000"/>
          <w:sz w:val="28"/>
          <w:szCs w:val="28"/>
        </w:rPr>
        <w:t>Активно відбувалась</w:t>
      </w:r>
      <w:r w:rsidRPr="003A3CCD">
        <w:rPr>
          <w:rFonts w:ascii="Calibri" w:hAnsi="Calibri"/>
          <w:color w:val="000000"/>
          <w:sz w:val="22"/>
          <w:szCs w:val="22"/>
        </w:rPr>
        <w:t xml:space="preserve"> </w:t>
      </w:r>
      <w:r w:rsidRPr="003A3CCD">
        <w:rPr>
          <w:color w:val="000000"/>
          <w:sz w:val="28"/>
          <w:szCs w:val="28"/>
        </w:rPr>
        <w:t>торгівля під стінами Печерського монастиря</w:t>
      </w:r>
      <w:r w:rsidRPr="003A3CCD">
        <w:rPr>
          <w:color w:val="000000"/>
          <w:sz w:val="28"/>
          <w:szCs w:val="28"/>
          <w:vertAlign w:val="superscript"/>
        </w:rPr>
        <w:footnoteReference w:id="145"/>
      </w:r>
      <w:r w:rsidRPr="003A3CCD">
        <w:rPr>
          <w:color w:val="000000"/>
          <w:sz w:val="28"/>
          <w:szCs w:val="28"/>
        </w:rPr>
        <w:t>. За неповними даними, наприкінці 1660-х років у місті проживало близько 10 тисяч осіб</w:t>
      </w:r>
      <w:r w:rsidRPr="003A3CCD">
        <w:rPr>
          <w:color w:val="000000"/>
          <w:sz w:val="28"/>
          <w:szCs w:val="28"/>
          <w:vertAlign w:val="superscript"/>
        </w:rPr>
        <w:footnoteReference w:id="146"/>
      </w:r>
      <w:r w:rsidRPr="003A3CCD">
        <w:rPr>
          <w:color w:val="000000"/>
          <w:sz w:val="28"/>
          <w:szCs w:val="28"/>
        </w:rPr>
        <w:t>. Місцеві міщани та торговці здебільшого поповнювалися за рахунок населення з найближчих міст, містечок та сіл, зокрема: Баришівки, Білогородки, Білої Церкви, Борщагівки, Броварів, Вишгорода, Воронькова, Дарниці, Лісників, Мотовилівки, Фастова, Ходосівки. До Полтави часто привозили на продаж сільськогосподарську продукцію і ремісничі вироби селяни, міщани та козаки з Гадяча, Говтви, Диканьки, Жуків, Зінькова, Келеберди, Рибців, Стасів, Супрунівки. Для продажу одних і купівлі інших товарів жителі сіл Курінь і Чорнухи систематично відвідували Лубни, Білоцерківку, Каплинці, а село Остапівна  - Прилуки. Населення Пирятина, в свою чергу, їздило торгувати до Мгара, Лубнів, Ромен тощо. Відповідними центрами місцевих ринків були Миргород, Ніжин, Чернігів та інші міста Лівобережної України</w:t>
      </w:r>
      <w:r w:rsidRPr="003A3CCD">
        <w:rPr>
          <w:color w:val="000000"/>
          <w:sz w:val="28"/>
          <w:szCs w:val="28"/>
          <w:vertAlign w:val="superscript"/>
        </w:rPr>
        <w:footnoteReference w:id="147"/>
      </w:r>
      <w:r w:rsidRPr="003A3CCD">
        <w:rPr>
          <w:color w:val="000000"/>
          <w:sz w:val="28"/>
          <w:szCs w:val="28"/>
        </w:rPr>
        <w:t>.</w:t>
      </w:r>
    </w:p>
    <w:p w:rsidR="005F2021" w:rsidRPr="00980FAD" w:rsidRDefault="005F2021" w:rsidP="009E251E">
      <w:pPr>
        <w:spacing w:line="360" w:lineRule="auto"/>
        <w:ind w:firstLine="709"/>
        <w:jc w:val="both"/>
        <w:rPr>
          <w:sz w:val="28"/>
          <w:szCs w:val="28"/>
        </w:rPr>
      </w:pPr>
      <w:r w:rsidRPr="00980FAD">
        <w:rPr>
          <w:sz w:val="28"/>
          <w:szCs w:val="28"/>
        </w:rPr>
        <w:t>Внутрішньою торгівельною продукцією великого значення була горілка. Дрібним виробникам було заборонено продавати горілчані напої вроздріб, тому що старшина організовувала спеціальні корчми для їхнього реалізації, видавала дозволи на їх відкриття монастирям та міським управлінням. У Києві місцеві монастирі та міська влада здавали корчми в оренду багатим міщанам і козакам. Орендарі купували горілку в козаків та міщан, а потім продавали її вроздріб за значно вищими цінами.</w:t>
      </w:r>
    </w:p>
    <w:p w:rsidR="005F2021" w:rsidRPr="00980FAD" w:rsidRDefault="005F2021" w:rsidP="009E251E">
      <w:pPr>
        <w:spacing w:line="360" w:lineRule="auto"/>
        <w:ind w:firstLine="709"/>
        <w:jc w:val="both"/>
        <w:rPr>
          <w:sz w:val="28"/>
          <w:szCs w:val="28"/>
        </w:rPr>
      </w:pPr>
      <w:r w:rsidRPr="00980FAD">
        <w:rPr>
          <w:sz w:val="28"/>
          <w:szCs w:val="28"/>
        </w:rPr>
        <w:t xml:space="preserve">У середині XVII столітті на Лівобережжі, на теренах Полтавського полку створились сприятливі умови для розвитку торгівлі, що відображалося у згадках про торговців, купців, торгашів, міняйлів, крамарів, орендарів та чумаків. Найбільш розповсюдженою групою були крамарі, які торгували дрібними товарами. </w:t>
      </w:r>
    </w:p>
    <w:p w:rsidR="005F2021" w:rsidRPr="00980FAD" w:rsidRDefault="005F2021" w:rsidP="009E251E">
      <w:pPr>
        <w:spacing w:line="360" w:lineRule="auto"/>
        <w:ind w:firstLine="709"/>
        <w:jc w:val="both"/>
        <w:rPr>
          <w:sz w:val="28"/>
          <w:szCs w:val="28"/>
        </w:rPr>
      </w:pPr>
      <w:r w:rsidRPr="00980FAD">
        <w:rPr>
          <w:sz w:val="28"/>
          <w:szCs w:val="28"/>
        </w:rPr>
        <w:t>Розвиток торгівлі передбачав регулювання та дотримання певних правил купецької етики. Представники торговельних гільдій входили до складу міської еліти, і їх називали "славетними панами міщанами купцями Полтавськими", що свідчило про їх високий соціальний статус. У галузі харчових промислів, що головним чином працювали на місцевому ринку, часто згадуються різноманітні фахівці, як-от калачники, проскурники, рибалки, соляники, олійники, винокури, броварники з солодовниками, цукровари, шинкарі та мірошники. Уже спостерігалася спеціалізація, яка призвела до формування окремих професій. Наприклад, серед пекарів можна було виділити калачників і проскурників. До перших відомих згадувань про калачників відносяться до у „Компуті Полтавського полку від 1649 р.», де в списку козаків Зіньківської сотні згадується «Васил Колачьник</w:t>
      </w:r>
      <w:r w:rsidRPr="00980FAD">
        <w:rPr>
          <w:sz w:val="28"/>
          <w:szCs w:val="28"/>
          <w:vertAlign w:val="superscript"/>
        </w:rPr>
        <w:footnoteReference w:id="148"/>
      </w:r>
      <w:r w:rsidRPr="00980FAD">
        <w:rPr>
          <w:sz w:val="28"/>
          <w:szCs w:val="28"/>
        </w:rPr>
        <w:t>». У судових справах Полтави під 1668 р. згадується «Андрей Колачник</w:t>
      </w:r>
      <w:r w:rsidRPr="00980FAD">
        <w:rPr>
          <w:sz w:val="28"/>
          <w:szCs w:val="28"/>
          <w:vertAlign w:val="superscript"/>
        </w:rPr>
        <w:footnoteReference w:id="149"/>
      </w:r>
      <w:r w:rsidRPr="00980FAD">
        <w:rPr>
          <w:sz w:val="28"/>
          <w:szCs w:val="28"/>
        </w:rPr>
        <w:t>» , під 1676 р. – «Савостіян Калачов</w:t>
      </w:r>
      <w:r w:rsidRPr="00980FAD">
        <w:rPr>
          <w:sz w:val="28"/>
          <w:szCs w:val="28"/>
          <w:vertAlign w:val="superscript"/>
        </w:rPr>
        <w:footnoteReference w:id="150"/>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Однією з особливих груп торговців були міняйли та представники лихварського капіталу - орендарі. Після Визвольної війни їх діяльність дещо похитнулася, але ця справа все ще була присутня серед населення. Наприклад, у 1668 році згадується «пн Петро Арендарчик</w:t>
      </w:r>
      <w:r w:rsidRPr="00980FAD">
        <w:rPr>
          <w:sz w:val="28"/>
          <w:szCs w:val="28"/>
          <w:vertAlign w:val="superscript"/>
        </w:rPr>
        <w:footnoteReference w:id="151"/>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Професії соляників і олійників були спрямовані на забезпечення  попиту ринку. Важливість соляного промислу в ті часи неможливо переоцінити, оскільки в XVII столітті сіль відігравала ключову роль як основна сировина для тривалого зберігання продуктів. У джерелах згадується «Панас Соляник</w:t>
      </w:r>
      <w:r w:rsidRPr="00980FAD">
        <w:rPr>
          <w:sz w:val="28"/>
          <w:szCs w:val="28"/>
          <w:vertAlign w:val="superscript"/>
        </w:rPr>
        <w:footnoteReference w:id="152"/>
      </w:r>
      <w:r w:rsidRPr="00980FAD">
        <w:rPr>
          <w:sz w:val="28"/>
          <w:szCs w:val="28"/>
        </w:rPr>
        <w:t>» та «Курило Олийник, мещанин Полтавский</w:t>
      </w:r>
      <w:r w:rsidRPr="00980FAD">
        <w:rPr>
          <w:sz w:val="28"/>
          <w:szCs w:val="28"/>
          <w:vertAlign w:val="superscript"/>
        </w:rPr>
        <w:footnoteReference w:id="153"/>
      </w:r>
      <w:r w:rsidRPr="00980FAD">
        <w:rPr>
          <w:sz w:val="28"/>
          <w:szCs w:val="28"/>
        </w:rPr>
        <w:t>». Значна потреба на сіль постала причиною появи такого феномену як чумацтво. Селяни і козаки переважно займалися чумацтвом,  іноді  міщани та інші верстви населення. Протягом досліджуваного періоду основними товарами  торгівлі були сіль і риба. Ці товари доставлялись не тільки по Україні а й за її межами -  до Литви, Польщі та інших країн. Сіль везли з  Криму, рибу з низов'я Дніпра.</w:t>
      </w:r>
    </w:p>
    <w:p w:rsidR="005F2021" w:rsidRPr="00980FAD" w:rsidRDefault="005F2021" w:rsidP="009E251E">
      <w:pPr>
        <w:spacing w:line="360" w:lineRule="auto"/>
        <w:ind w:firstLine="709"/>
        <w:jc w:val="both"/>
        <w:rPr>
          <w:sz w:val="28"/>
          <w:szCs w:val="28"/>
        </w:rPr>
      </w:pPr>
      <w:r w:rsidRPr="00980FAD">
        <w:rPr>
          <w:sz w:val="28"/>
          <w:szCs w:val="28"/>
        </w:rPr>
        <w:t xml:space="preserve">Торгівля розширювала економічні зв'язки між населеними пунктами, сприяла спеціалізації виробництва і зростанню галузі товарних взаємин. Ці процеси стосувалися не лише великих феодальних маєтків, де діяли ремісничі майстерні, а й вели до започаткування різноманітних промислів для переробки сільськогосподарської продукції, тваринництва, у тому числі козацьких і селянських господарств. </w:t>
      </w:r>
    </w:p>
    <w:p w:rsidR="005F2021" w:rsidRPr="00980FAD" w:rsidRDefault="005F2021" w:rsidP="009E251E">
      <w:pPr>
        <w:spacing w:line="360" w:lineRule="auto"/>
        <w:ind w:firstLine="709"/>
        <w:jc w:val="both"/>
        <w:rPr>
          <w:sz w:val="28"/>
          <w:szCs w:val="28"/>
        </w:rPr>
      </w:pPr>
      <w:r w:rsidRPr="00980FAD">
        <w:rPr>
          <w:sz w:val="28"/>
          <w:szCs w:val="28"/>
        </w:rPr>
        <w:t>Місцева влада і сільські старости контролювали торгівлю, якість продукції та забезпечували дотримання вагових і мірних стандартів. Гетьманський уряд вживав різних заходів для заохочення внутрішньої торгівлі, адаптуючи її до потреб розвитку країни та забезпечуючи утримання  державних інституцій.</w:t>
      </w:r>
    </w:p>
    <w:p w:rsidR="005F2021" w:rsidRPr="00980FAD" w:rsidRDefault="005F2021" w:rsidP="009E251E">
      <w:pPr>
        <w:spacing w:after="160" w:line="360" w:lineRule="auto"/>
        <w:ind w:firstLine="709"/>
        <w:jc w:val="both"/>
        <w:rPr>
          <w:sz w:val="28"/>
          <w:szCs w:val="28"/>
        </w:rPr>
      </w:pPr>
      <w:r w:rsidRPr="00980FAD">
        <w:rPr>
          <w:sz w:val="28"/>
          <w:szCs w:val="28"/>
        </w:rPr>
        <w:t>Різні категорії торговельного люду жили і по численних менших містах і містечках. В цілому вони становили уже значну частину міського населення.</w:t>
      </w:r>
    </w:p>
    <w:p w:rsidR="005F2021" w:rsidRPr="00980FAD" w:rsidRDefault="005F2021" w:rsidP="009E251E">
      <w:pPr>
        <w:spacing w:after="160" w:line="360" w:lineRule="auto"/>
        <w:ind w:firstLine="709"/>
        <w:jc w:val="both"/>
        <w:rPr>
          <w:sz w:val="28"/>
          <w:szCs w:val="28"/>
        </w:rPr>
      </w:pPr>
      <w:r w:rsidRPr="00980FAD">
        <w:rPr>
          <w:sz w:val="28"/>
          <w:szCs w:val="28"/>
        </w:rPr>
        <w:t>У переписі на Лівобережжі у 1666 році згадуються 107 "торгових людей" у Стародубі та 57 в Ніжині</w:t>
      </w:r>
      <w:r w:rsidRPr="00980FAD">
        <w:rPr>
          <w:sz w:val="28"/>
          <w:szCs w:val="28"/>
          <w:vertAlign w:val="superscript"/>
        </w:rPr>
        <w:footnoteReference w:id="154"/>
      </w:r>
      <w:r w:rsidRPr="00980FAD">
        <w:rPr>
          <w:sz w:val="28"/>
          <w:szCs w:val="28"/>
        </w:rPr>
        <w:t>. Важливо пам'ятати, що у цих даних перепису, як і в інших податкових документах, термін "купець" застосовується лише до власників великих торговельних підприємств і не охоплює дрібних торгових людей, які продають товари на рознос, продавців солі, прасолів, а також широкого кола купецьких слуг і працівників, коротше кажучи, різних верств населення, які займалися торгівлею. У Ніжині та Стародубі переписувачі також фіксували шинкарів, тютюнників, коробочників, торговців конями, сіллю, хлібом, взуттям, хомутами, горщиками, рибою, а також крамарів і прасолів. Додатково, у Стародубі було вказано 55 торгових людей без конкретизації виду їхньої діяльності, що, очевидно, також включало спеціалістів у певних товарних категоріях. Таким чином, цей документ свідчить про значну спеціалізацію всередині купецтва</w:t>
      </w:r>
      <w:r w:rsidRPr="00980FAD">
        <w:rPr>
          <w:sz w:val="28"/>
          <w:szCs w:val="28"/>
          <w:vertAlign w:val="superscript"/>
        </w:rPr>
        <w:footnoteReference w:id="155"/>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Торгівля відбувалася під постійним наглядом адміністрації, що підтверджується, наприклад, впровадженням полковником Стародубського полку у склад магістратського суду свого осавула у 1693 році. Осавул відповідав за вирішення різноманітних суперечок, пов'язаних із торгівлею, а також за конфіскацію майна за безмитну торгівлю та розгляд питань щодо строків виплати боргів тощо</w:t>
      </w:r>
      <w:r w:rsidRPr="00980FAD">
        <w:rPr>
          <w:sz w:val="28"/>
          <w:szCs w:val="28"/>
          <w:vertAlign w:val="superscript"/>
        </w:rPr>
        <w:footnoteReference w:id="156"/>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У другій половині XVII століття у Стародубі діяло чимало прасолів — це були люди, які здійснювали закупівлю товарів у місті, як вітчизняного, так і імпортного виробництва, а потім перепродавали їх у сусідніх селах за ціною, яка зазвичай була вищою, ніж вони за них заплатили. У 1666 році у місті було зареєстровано 13 торговців сіллю: соляників, коломийців, чумаків. Згідно жалуваної грамоти Харківському полку  1684 р. козакам дозволялось вільно торгувати без мита всякими товарами,  збирати мито повинні були самі козаки</w:t>
      </w:r>
      <w:r w:rsidRPr="00980FAD">
        <w:rPr>
          <w:sz w:val="28"/>
          <w:szCs w:val="28"/>
          <w:vertAlign w:val="superscript"/>
        </w:rPr>
        <w:footnoteReference w:id="157"/>
      </w:r>
      <w:r w:rsidRPr="00980FAD">
        <w:rPr>
          <w:sz w:val="28"/>
          <w:szCs w:val="28"/>
        </w:rPr>
        <w:t>.</w:t>
      </w:r>
    </w:p>
    <w:p w:rsidR="005F2021" w:rsidRPr="00980FAD" w:rsidRDefault="005F2021" w:rsidP="009E251E">
      <w:pPr>
        <w:spacing w:line="360" w:lineRule="auto"/>
        <w:ind w:firstLine="709"/>
        <w:jc w:val="both"/>
        <w:rPr>
          <w:sz w:val="28"/>
          <w:szCs w:val="28"/>
        </w:rPr>
      </w:pPr>
      <w:r w:rsidRPr="00980FAD">
        <w:rPr>
          <w:sz w:val="28"/>
          <w:szCs w:val="28"/>
        </w:rPr>
        <w:t xml:space="preserve">Кількість ярмарків, базарів і торгів зростала, розвивалася міська торгівля, і зміцнювалися економічні зв’язки між різними районами країни. У цій справі брали участь купці, перекупники, скупники, посередники, торгові люди і торговельна челядь, для яких торгівля була часто основним джерелом доходу або поєднувалася з іншими видами занять. Чисельність торговельного населення поступово збільшувалася за рахунок нижніх шарів українського суспільства. Поглиблення товарності міського господарства і промисловості викликало істотні зрушення на теренах Гетьманщини. </w:t>
      </w:r>
    </w:p>
    <w:p w:rsidR="005F2021" w:rsidRPr="00980FAD" w:rsidRDefault="005F2021" w:rsidP="009E251E">
      <w:pPr>
        <w:spacing w:line="360" w:lineRule="auto"/>
        <w:ind w:firstLine="709"/>
        <w:jc w:val="both"/>
        <w:rPr>
          <w:sz w:val="28"/>
          <w:szCs w:val="28"/>
        </w:rPr>
      </w:pPr>
      <w:r w:rsidRPr="00980FAD">
        <w:rPr>
          <w:sz w:val="28"/>
          <w:szCs w:val="28"/>
        </w:rPr>
        <w:t>Всупереч політичній роздробленості українських земель, внутрішня та зовнішня торгівля відігравали важливу роль в економічній консолідації нації.</w:t>
      </w:r>
      <w:r>
        <w:rPr>
          <w:sz w:val="28"/>
          <w:szCs w:val="28"/>
        </w:rPr>
        <w:t xml:space="preserve"> </w:t>
      </w:r>
      <w:r w:rsidRPr="00980FAD">
        <w:rPr>
          <w:sz w:val="28"/>
          <w:szCs w:val="28"/>
        </w:rPr>
        <w:t>Торгові зв'язки між українськими землями значно зміцніли, що зумовило розвиток нових економічних відносин.</w:t>
      </w:r>
      <w:r w:rsidRPr="00980FAD">
        <w:rPr>
          <w:rFonts w:ascii="Calibri" w:hAnsi="Calibri"/>
          <w:sz w:val="22"/>
          <w:szCs w:val="22"/>
        </w:rPr>
        <w:t xml:space="preserve"> </w:t>
      </w:r>
    </w:p>
    <w:p w:rsidR="005F2021" w:rsidRPr="00980FAD" w:rsidRDefault="005F2021" w:rsidP="009E251E">
      <w:pPr>
        <w:spacing w:line="360" w:lineRule="auto"/>
        <w:ind w:firstLine="709"/>
        <w:jc w:val="both"/>
        <w:rPr>
          <w:sz w:val="28"/>
          <w:szCs w:val="28"/>
        </w:rPr>
      </w:pPr>
      <w:r>
        <w:rPr>
          <w:sz w:val="28"/>
          <w:szCs w:val="28"/>
        </w:rPr>
        <w:t>У</w:t>
      </w:r>
      <w:r w:rsidRPr="00980FAD">
        <w:rPr>
          <w:sz w:val="28"/>
          <w:szCs w:val="28"/>
        </w:rPr>
        <w:t xml:space="preserve"> досліджуваний період спостерігався значний розвиток міської торгівлі. Міста стали важливими центрами торговельних операцій та обміну товарів.</w:t>
      </w:r>
      <w:r w:rsidRPr="00980FAD">
        <w:rPr>
          <w:rFonts w:ascii="Calibri" w:hAnsi="Calibri"/>
          <w:sz w:val="22"/>
          <w:szCs w:val="22"/>
        </w:rPr>
        <w:t xml:space="preserve"> </w:t>
      </w:r>
      <w:r w:rsidRPr="00980FAD">
        <w:rPr>
          <w:sz w:val="28"/>
          <w:szCs w:val="28"/>
        </w:rPr>
        <w:t>Побутова торгівля відігравала вагому роль у повсякденному житті населення. Вона забезпечувала доступ до необхідних побутових товарів та послуг.</w:t>
      </w:r>
      <w:r w:rsidRPr="00980FAD">
        <w:rPr>
          <w:rFonts w:ascii="Calibri" w:hAnsi="Calibri"/>
          <w:sz w:val="22"/>
          <w:szCs w:val="22"/>
        </w:rPr>
        <w:t xml:space="preserve"> </w:t>
      </w:r>
      <w:r w:rsidRPr="00980FAD">
        <w:rPr>
          <w:sz w:val="28"/>
          <w:szCs w:val="28"/>
        </w:rPr>
        <w:t>Ярмарки відігравали об’єднавчу і стимулюючу функцію у торгівлі та економіці країни. Вони забезпечували можливість для торгівлі різноманітними товарами, заохочували розвиток ремесл та зміцнювали економічні зв'язки між різними регіонами.</w:t>
      </w:r>
      <w:r w:rsidRPr="00980FAD">
        <w:rPr>
          <w:rFonts w:ascii="Calibri" w:hAnsi="Calibri"/>
          <w:sz w:val="22"/>
          <w:szCs w:val="22"/>
        </w:rPr>
        <w:t xml:space="preserve"> </w:t>
      </w:r>
      <w:r w:rsidRPr="00980FAD">
        <w:rPr>
          <w:sz w:val="28"/>
          <w:szCs w:val="28"/>
        </w:rPr>
        <w:t>Розвиток міської торгівлі, ярмарків та побутової торгівлі сприяв загальному економічному зростанню країни</w:t>
      </w:r>
      <w:r w:rsidRPr="00980FAD">
        <w:rPr>
          <w:rFonts w:ascii="Calibri" w:hAnsi="Calibri"/>
          <w:sz w:val="22"/>
          <w:szCs w:val="22"/>
        </w:rPr>
        <w:t xml:space="preserve">. </w:t>
      </w:r>
      <w:r w:rsidRPr="00980FAD">
        <w:rPr>
          <w:sz w:val="28"/>
          <w:szCs w:val="28"/>
        </w:rPr>
        <w:t>Торгові процеси зростали, а ринок став важливою частиною української економічної системи другої половини XVII століття.</w:t>
      </w:r>
    </w:p>
    <w:p w:rsidR="005F2021" w:rsidRPr="00980FAD" w:rsidRDefault="005F2021" w:rsidP="001A55D0">
      <w:pPr>
        <w:spacing w:line="360" w:lineRule="auto"/>
        <w:ind w:firstLine="709"/>
        <w:rPr>
          <w:sz w:val="28"/>
          <w:szCs w:val="28"/>
        </w:rPr>
      </w:pPr>
    </w:p>
    <w:p w:rsidR="005F2021" w:rsidRPr="00980FAD" w:rsidRDefault="005F2021" w:rsidP="001A55D0">
      <w:pPr>
        <w:spacing w:line="360" w:lineRule="auto"/>
        <w:ind w:firstLine="709"/>
        <w:rPr>
          <w:sz w:val="28"/>
          <w:szCs w:val="28"/>
        </w:rPr>
      </w:pPr>
    </w:p>
    <w:p w:rsidR="005F2021" w:rsidRPr="00980FAD" w:rsidRDefault="005F2021" w:rsidP="001A55D0">
      <w:pPr>
        <w:spacing w:line="360" w:lineRule="auto"/>
        <w:ind w:firstLine="709"/>
        <w:rPr>
          <w:sz w:val="28"/>
          <w:szCs w:val="28"/>
        </w:rPr>
      </w:pPr>
    </w:p>
    <w:p w:rsidR="005F2021" w:rsidRPr="00980FAD" w:rsidRDefault="005F2021" w:rsidP="001A55D0">
      <w:pPr>
        <w:spacing w:line="360" w:lineRule="auto"/>
        <w:ind w:firstLine="709"/>
        <w:rPr>
          <w:sz w:val="28"/>
          <w:szCs w:val="28"/>
        </w:rPr>
      </w:pPr>
    </w:p>
    <w:p w:rsidR="005F2021" w:rsidRPr="00980FAD" w:rsidRDefault="005F2021" w:rsidP="001A55D0">
      <w:pPr>
        <w:spacing w:line="360" w:lineRule="auto"/>
        <w:ind w:firstLine="709"/>
        <w:rPr>
          <w:sz w:val="28"/>
          <w:szCs w:val="28"/>
        </w:rPr>
      </w:pPr>
    </w:p>
    <w:p w:rsidR="005F2021" w:rsidRPr="00980FAD" w:rsidRDefault="005F2021" w:rsidP="001A55D0">
      <w:pPr>
        <w:spacing w:line="360" w:lineRule="auto"/>
        <w:ind w:firstLine="709"/>
        <w:rPr>
          <w:sz w:val="28"/>
          <w:szCs w:val="28"/>
        </w:rPr>
      </w:pPr>
    </w:p>
    <w:p w:rsidR="005F2021" w:rsidRPr="00980FAD" w:rsidRDefault="005F2021" w:rsidP="001A55D0">
      <w:pPr>
        <w:spacing w:line="360" w:lineRule="auto"/>
        <w:ind w:firstLine="709"/>
        <w:rPr>
          <w:sz w:val="28"/>
          <w:szCs w:val="28"/>
        </w:rPr>
      </w:pPr>
    </w:p>
    <w:p w:rsidR="005F2021" w:rsidRPr="00980FAD" w:rsidRDefault="005F2021" w:rsidP="001A55D0">
      <w:pPr>
        <w:spacing w:line="360" w:lineRule="auto"/>
        <w:ind w:firstLine="709"/>
        <w:rPr>
          <w:sz w:val="28"/>
          <w:szCs w:val="28"/>
        </w:rPr>
      </w:pPr>
    </w:p>
    <w:p w:rsidR="005F2021" w:rsidRPr="00980FAD" w:rsidRDefault="005F2021" w:rsidP="001A55D0">
      <w:pPr>
        <w:spacing w:line="360" w:lineRule="auto"/>
        <w:ind w:firstLine="709"/>
        <w:rPr>
          <w:sz w:val="28"/>
          <w:szCs w:val="28"/>
        </w:rPr>
      </w:pPr>
    </w:p>
    <w:p w:rsidR="005F2021" w:rsidRPr="00980FAD" w:rsidRDefault="005F2021" w:rsidP="001A55D0">
      <w:pPr>
        <w:spacing w:line="360" w:lineRule="auto"/>
        <w:ind w:firstLine="709"/>
        <w:rPr>
          <w:sz w:val="28"/>
          <w:szCs w:val="28"/>
        </w:rPr>
      </w:pPr>
    </w:p>
    <w:p w:rsidR="005F2021" w:rsidRPr="00980FAD" w:rsidRDefault="005F2021" w:rsidP="001A55D0">
      <w:pPr>
        <w:spacing w:line="360" w:lineRule="auto"/>
        <w:ind w:firstLine="709"/>
        <w:rPr>
          <w:sz w:val="28"/>
          <w:szCs w:val="28"/>
        </w:rPr>
      </w:pPr>
    </w:p>
    <w:p w:rsidR="005F2021" w:rsidRPr="00980FAD" w:rsidRDefault="005F2021" w:rsidP="001A55D0">
      <w:pPr>
        <w:spacing w:line="360" w:lineRule="auto"/>
        <w:ind w:firstLine="709"/>
        <w:rPr>
          <w:sz w:val="28"/>
          <w:szCs w:val="28"/>
        </w:rPr>
      </w:pPr>
    </w:p>
    <w:p w:rsidR="005F2021" w:rsidRPr="00980FAD" w:rsidRDefault="005F2021" w:rsidP="001A55D0">
      <w:pPr>
        <w:spacing w:line="360" w:lineRule="auto"/>
        <w:ind w:firstLine="709"/>
        <w:rPr>
          <w:sz w:val="28"/>
          <w:szCs w:val="28"/>
        </w:rPr>
      </w:pPr>
    </w:p>
    <w:p w:rsidR="005F2021" w:rsidRPr="00980FAD" w:rsidRDefault="005F2021" w:rsidP="001A55D0">
      <w:pPr>
        <w:spacing w:line="360" w:lineRule="auto"/>
        <w:ind w:firstLine="709"/>
        <w:rPr>
          <w:sz w:val="28"/>
          <w:szCs w:val="28"/>
        </w:rPr>
      </w:pPr>
    </w:p>
    <w:p w:rsidR="005F2021" w:rsidRPr="00980FAD" w:rsidRDefault="005F2021" w:rsidP="001A55D0">
      <w:pPr>
        <w:spacing w:line="360" w:lineRule="auto"/>
        <w:ind w:firstLine="709"/>
        <w:rPr>
          <w:sz w:val="28"/>
          <w:szCs w:val="28"/>
        </w:rPr>
      </w:pPr>
    </w:p>
    <w:p w:rsidR="005F2021" w:rsidRPr="00980FAD" w:rsidRDefault="005F2021" w:rsidP="001A55D0">
      <w:pPr>
        <w:spacing w:line="360" w:lineRule="auto"/>
        <w:ind w:firstLine="709"/>
        <w:rPr>
          <w:sz w:val="28"/>
          <w:szCs w:val="28"/>
        </w:rPr>
      </w:pPr>
    </w:p>
    <w:p w:rsidR="005F2021" w:rsidRPr="00980FAD" w:rsidRDefault="005F2021" w:rsidP="008048D5">
      <w:pPr>
        <w:spacing w:line="360" w:lineRule="auto"/>
        <w:ind w:firstLine="709"/>
        <w:jc w:val="center"/>
        <w:rPr>
          <w:b/>
          <w:bCs/>
          <w:sz w:val="28"/>
          <w:szCs w:val="28"/>
        </w:rPr>
      </w:pPr>
    </w:p>
    <w:p w:rsidR="005F2021" w:rsidRDefault="005F2021" w:rsidP="00057ACF">
      <w:pPr>
        <w:spacing w:line="360" w:lineRule="auto"/>
        <w:jc w:val="center"/>
        <w:rPr>
          <w:b/>
          <w:bCs/>
          <w:sz w:val="28"/>
          <w:szCs w:val="28"/>
        </w:rPr>
      </w:pPr>
    </w:p>
    <w:p w:rsidR="005F2021" w:rsidRDefault="005F2021" w:rsidP="00057ACF">
      <w:pPr>
        <w:spacing w:line="360" w:lineRule="auto"/>
        <w:jc w:val="center"/>
        <w:rPr>
          <w:b/>
          <w:bCs/>
          <w:sz w:val="28"/>
          <w:szCs w:val="28"/>
        </w:rPr>
      </w:pPr>
    </w:p>
    <w:p w:rsidR="005F2021" w:rsidRDefault="005F2021" w:rsidP="00057ACF">
      <w:pPr>
        <w:spacing w:line="360" w:lineRule="auto"/>
        <w:jc w:val="center"/>
        <w:rPr>
          <w:b/>
          <w:bCs/>
          <w:sz w:val="28"/>
          <w:szCs w:val="28"/>
        </w:rPr>
      </w:pPr>
    </w:p>
    <w:p w:rsidR="005F2021" w:rsidRDefault="005F2021" w:rsidP="00057ACF">
      <w:pPr>
        <w:spacing w:line="360" w:lineRule="auto"/>
        <w:jc w:val="center"/>
        <w:rPr>
          <w:b/>
          <w:bCs/>
          <w:sz w:val="28"/>
          <w:szCs w:val="28"/>
        </w:rPr>
      </w:pPr>
    </w:p>
    <w:p w:rsidR="005F2021" w:rsidRDefault="005F2021" w:rsidP="00057ACF">
      <w:pPr>
        <w:spacing w:line="360" w:lineRule="auto"/>
        <w:jc w:val="center"/>
        <w:rPr>
          <w:b/>
          <w:bCs/>
          <w:sz w:val="28"/>
          <w:szCs w:val="28"/>
        </w:rPr>
      </w:pPr>
    </w:p>
    <w:p w:rsidR="005F2021" w:rsidRDefault="005F2021" w:rsidP="00057ACF">
      <w:pPr>
        <w:spacing w:line="360" w:lineRule="auto"/>
        <w:jc w:val="center"/>
        <w:rPr>
          <w:b/>
          <w:bCs/>
          <w:sz w:val="28"/>
          <w:szCs w:val="28"/>
        </w:rPr>
      </w:pPr>
    </w:p>
    <w:p w:rsidR="005F2021" w:rsidRDefault="005F2021" w:rsidP="00057ACF">
      <w:pPr>
        <w:spacing w:line="360" w:lineRule="auto"/>
        <w:jc w:val="center"/>
        <w:rPr>
          <w:b/>
          <w:bCs/>
          <w:sz w:val="28"/>
          <w:szCs w:val="28"/>
        </w:rPr>
      </w:pPr>
    </w:p>
    <w:p w:rsidR="005F2021" w:rsidRDefault="005F2021" w:rsidP="00057ACF">
      <w:pPr>
        <w:spacing w:line="360" w:lineRule="auto"/>
        <w:jc w:val="center"/>
        <w:rPr>
          <w:b/>
          <w:bCs/>
          <w:sz w:val="28"/>
          <w:szCs w:val="28"/>
        </w:rPr>
      </w:pPr>
    </w:p>
    <w:p w:rsidR="005F2021" w:rsidRPr="00980FAD" w:rsidRDefault="005F2021" w:rsidP="00057ACF">
      <w:pPr>
        <w:spacing w:line="360" w:lineRule="auto"/>
        <w:jc w:val="center"/>
        <w:rPr>
          <w:b/>
          <w:bCs/>
          <w:sz w:val="28"/>
          <w:szCs w:val="28"/>
        </w:rPr>
      </w:pPr>
      <w:r w:rsidRPr="00980FAD">
        <w:rPr>
          <w:b/>
          <w:bCs/>
          <w:sz w:val="28"/>
          <w:szCs w:val="28"/>
        </w:rPr>
        <w:t>В</w:t>
      </w:r>
      <w:r>
        <w:rPr>
          <w:b/>
          <w:bCs/>
          <w:sz w:val="28"/>
          <w:szCs w:val="28"/>
        </w:rPr>
        <w:t>ИСНОВКИ</w:t>
      </w:r>
    </w:p>
    <w:p w:rsidR="005F2021" w:rsidRPr="00980FAD" w:rsidRDefault="005F2021" w:rsidP="004F6185">
      <w:pPr>
        <w:spacing w:line="360" w:lineRule="auto"/>
        <w:ind w:firstLine="709"/>
        <w:jc w:val="both"/>
        <w:rPr>
          <w:b/>
          <w:bCs/>
          <w:sz w:val="28"/>
          <w:szCs w:val="28"/>
        </w:rPr>
      </w:pPr>
    </w:p>
    <w:p w:rsidR="005F2021" w:rsidRPr="00980FAD" w:rsidRDefault="005F2021" w:rsidP="004F6185">
      <w:pPr>
        <w:spacing w:line="360" w:lineRule="auto"/>
        <w:ind w:firstLine="709"/>
        <w:jc w:val="both"/>
        <w:rPr>
          <w:sz w:val="28"/>
          <w:szCs w:val="28"/>
        </w:rPr>
      </w:pPr>
      <w:r w:rsidRPr="00980FAD">
        <w:rPr>
          <w:sz w:val="28"/>
          <w:szCs w:val="28"/>
        </w:rPr>
        <w:t xml:space="preserve">Аналіз  історіографії питання засвідчив, що розвиток міст Гетьманщини другої половини XVII століття недостатньо досліджений. Наукові праці радянської доби містять іноді багато фактологічного та статистичного матеріалу, але, методологічно застарілі і мають чітке ідеологічне спрямування. Сучасні розвідки  зазвичай мають регіональне призначення, присвячені окремим містам, але комплексно не охоплюють всі аспекти даної проблематики.  Джерельна база роботи є досить різноманітна. В ході наукового пошуку були використані опубліковані наступні категорії історичних джерел: актові матеріали та наративні або ж розповідні – щоденники, мемуари, спогади і т. п. </w:t>
      </w:r>
    </w:p>
    <w:p w:rsidR="005F2021" w:rsidRPr="00DB7207" w:rsidRDefault="005F2021" w:rsidP="004F6185">
      <w:pPr>
        <w:spacing w:line="360" w:lineRule="auto"/>
        <w:ind w:firstLine="709"/>
        <w:jc w:val="both"/>
        <w:rPr>
          <w:color w:val="000000"/>
          <w:sz w:val="28"/>
          <w:szCs w:val="28"/>
        </w:rPr>
      </w:pPr>
      <w:r w:rsidRPr="00DB7207">
        <w:rPr>
          <w:color w:val="000000"/>
          <w:sz w:val="28"/>
          <w:szCs w:val="28"/>
        </w:rPr>
        <w:t>Станова структура Гетьманщини в другій половині XVII століття мала досить стійкий склад, ієрархічну характер, де політичний, правовий і соціальний статус обумовлювалися приналежністю до певної соціальної групи. На верхівці суспільства знаходилися шляхта і козацька старшина, за ними духовенство, нижче - рядові козаки, а ще нижче - міщани і селяни, міські низи. Становище міщан залежало від їхнього майнового стану та виду занять. Найвпливовішими серед них були купці, цехові майстри та посадовці, тоді як більшість складалася з ремісників, дрібних торговців і міської бідноти. У більшості міст Гетьманщини міщани якщо і становили більшість населення, то не були головною спільнотою  за значущістю та впливом. Цей чинник зумовлювала характер взаємовідносин між міщанами та іншими соціальними станами.</w:t>
      </w:r>
    </w:p>
    <w:p w:rsidR="005F2021" w:rsidRPr="00980FAD" w:rsidRDefault="005F2021" w:rsidP="004F6185">
      <w:pPr>
        <w:spacing w:line="360" w:lineRule="auto"/>
        <w:ind w:firstLine="709"/>
        <w:jc w:val="both"/>
        <w:rPr>
          <w:sz w:val="28"/>
          <w:szCs w:val="28"/>
        </w:rPr>
      </w:pPr>
      <w:r w:rsidRPr="00980FAD">
        <w:rPr>
          <w:sz w:val="28"/>
          <w:szCs w:val="28"/>
        </w:rPr>
        <w:t>В другій половині XVII століття міста Гетьманщини розвивалися в умовах соціальної та політичної нестабільності. Деякі з них користувалися магдебурзьким правом, отримуючи привілеї в управлінні, судоустрої, податковій системі та торгівлі. Інші міста були під контролем старшинської адміністрації, як правило називалися ратушними. В свою чергу козаки, переважно заможні, формували нову еліту держави – козацьку старшину. Козацька старшина займала провідні позиції в структурі міського населення. Водночас, поріднившись з старшинською родиною, міщани також мали можливість отримати високі посади, розширити свої економічні можливості та піднятися у соціальному статусі. Найбільш безправною частиною міського населення було плебейство, або "городова чернь". Вона складалася з збіднілих членів цехів, звільнених слуг, які ще не могли стати пролетарями. Підмайстри займали проміжне становище між плебсом і міським поспільством.</w:t>
      </w:r>
    </w:p>
    <w:p w:rsidR="005F2021" w:rsidRPr="00980FAD" w:rsidRDefault="005F2021" w:rsidP="004F6185">
      <w:pPr>
        <w:spacing w:line="360" w:lineRule="auto"/>
        <w:ind w:firstLine="709"/>
        <w:jc w:val="both"/>
        <w:rPr>
          <w:sz w:val="28"/>
          <w:szCs w:val="28"/>
        </w:rPr>
      </w:pPr>
      <w:r w:rsidRPr="00980FAD">
        <w:rPr>
          <w:sz w:val="28"/>
          <w:szCs w:val="28"/>
        </w:rPr>
        <w:t>Однією з головних ознак господарства  ранньомодернових міст у другої половини XVII ст. було поширення ремесл. Ремісники становили досить значний контингент населення. Характерною ознакою ремесла на теренах Гетьманщини, в досліджуваний період, була його розвинута різноманітність, що пояснюється поступовим відокремленням ремесла від сільського господарства, внаслідок технічного прогресу, з'явилися нові сфери виробництва. Ці процеси призвели до  збільшення кількості ремісничих спеціальностей, зростанню ремісних майстерень, появі цехів. В свою чергу, це сприяло зростання кількості виробленої продукції, покращенню її якості, збільшенням пропозиції на ринку. Розвиток ремесла характеризувався зростанням спеціалізації та поглибленням поділу праці. Міське ремесло охоплювало широкий спектр галузей, включаючи ковальство, гончарство, кравецтво, виробництво взуття, виготовлення посуду та багато інших. Загалом ремесла відігравали провідну роль у формуванні економіки та соціального життя міст того часу.</w:t>
      </w:r>
    </w:p>
    <w:p w:rsidR="005F2021" w:rsidRPr="00980FAD" w:rsidRDefault="005F2021" w:rsidP="004F6185">
      <w:pPr>
        <w:spacing w:line="360" w:lineRule="auto"/>
        <w:ind w:firstLine="709"/>
        <w:jc w:val="both"/>
        <w:rPr>
          <w:sz w:val="28"/>
          <w:szCs w:val="28"/>
        </w:rPr>
      </w:pPr>
      <w:r w:rsidRPr="00980FAD">
        <w:rPr>
          <w:sz w:val="28"/>
          <w:szCs w:val="28"/>
        </w:rPr>
        <w:t>Прискорився розвиток промислового виробництва, викликаний зростанням господарсько-грошових відносин. В містах активно розвивалися такі промисли, як винокуріння, гутництво, теслярство та ткацтво. Місце розташування промислів, було обумовлене природними умовами та наявністю джерел сировини. Підприємствах  переробної промисловості - рудні, осередки  селітроваріння, буди поташні зазвичай з'являлися в регіонах, де були відомі запаси руди та  сприятливі природні умови – наявність деревини та водних ресурсів. Млини будувалися переважно поблизу великих населених пунктів, поруч з містами та містечками, що споживали їхню продукцію, а також поряд з торговельними шляхами, які зв'язували міста і села. Всі ці промисли ставали джерелом значних доходів як для міщан, міських рад так і для верхівки духовенства та козацької старшини. Дрібне товарне виробництво в цілому було спрямоване на задоволення попиту місцевого населення. Зазвичай ці ремесла були пов'язані з виготовленням предметів першої необхідності, таких як взуття, одяг та продукти харчування, розвивались кушнірство, гончарство, ковальство, зброярство та металообробка. Міське ремесло, промисли позитивно впливало на збільшення виробництва товарів в містах, стимулювали розвиток  внутрішнього товарного ринку, концентрацію первісного капіталу, формували ринок праці.</w:t>
      </w:r>
    </w:p>
    <w:p w:rsidR="005F2021" w:rsidRPr="00980FAD" w:rsidRDefault="005F2021" w:rsidP="004F6185">
      <w:pPr>
        <w:spacing w:line="360" w:lineRule="auto"/>
        <w:ind w:firstLine="709"/>
        <w:jc w:val="both"/>
        <w:rPr>
          <w:sz w:val="28"/>
          <w:szCs w:val="28"/>
        </w:rPr>
      </w:pPr>
      <w:r w:rsidRPr="00980FAD">
        <w:rPr>
          <w:sz w:val="28"/>
          <w:szCs w:val="28"/>
        </w:rPr>
        <w:t xml:space="preserve">Важливим чинником розвитку економіки виступала наявність сприятливих умов для виробництва і торгівлі, зокрема, розташування на торгових маршрутах і підтримка козацької влади. Активізації внутрішньої та зовнішньої торгівлі прискорила створення сталих економічних зв'язків між окремими містами, та землями, з’явилась велика кількість малих і середніх торговців, збільшились кількість та розмаїття товарів, розвивалася повсякденна міська торгівля. Зростає численність торгівців з низів українського суспільства. За рахунок зростання населення та розвитку економіки попит на товари постійно зростав, що сприяло збільшенню обсягів торгівлі. Міста, що розташовувалися на вигідних торговельних маршрутах, отримували перевагу у розвитку торгівлі, ставали центрами торговельного обміну. Друга половина XVII ст. характеризувалася розширенням мережі українських ярмарок. Велике значення в подоланні роз'єднаності між Лівобережжям та Правобережжям мала саме ярмаркова торгівля. На противагу місцевим базарам, які діяли на окремих територіях і відповідали за економічні взаємини переважно між містами, містами та селом, ярмаркова торгівля здійснювала комунікацію між різними регіонами  та відігравала суттєву роль у процесі створення власного національного ринку, важливим фактором економічного росту </w:t>
      </w:r>
      <w:r>
        <w:rPr>
          <w:sz w:val="28"/>
          <w:szCs w:val="28"/>
        </w:rPr>
        <w:t>У</w:t>
      </w:r>
      <w:r w:rsidRPr="00980FAD">
        <w:rPr>
          <w:sz w:val="28"/>
          <w:szCs w:val="28"/>
        </w:rPr>
        <w:t xml:space="preserve">країнської держави другої половини XVII ст. </w:t>
      </w:r>
    </w:p>
    <w:p w:rsidR="005F2021" w:rsidRPr="00980FAD" w:rsidRDefault="005F2021" w:rsidP="004F6185">
      <w:pPr>
        <w:spacing w:line="360" w:lineRule="auto"/>
        <w:ind w:firstLine="709"/>
        <w:jc w:val="both"/>
        <w:rPr>
          <w:sz w:val="28"/>
          <w:szCs w:val="28"/>
        </w:rPr>
      </w:pPr>
    </w:p>
    <w:p w:rsidR="005F2021" w:rsidRPr="00980FAD" w:rsidRDefault="005F2021" w:rsidP="004F6185">
      <w:pPr>
        <w:spacing w:line="360" w:lineRule="auto"/>
        <w:ind w:firstLine="709"/>
        <w:jc w:val="both"/>
        <w:rPr>
          <w:sz w:val="28"/>
          <w:szCs w:val="28"/>
        </w:rPr>
      </w:pPr>
    </w:p>
    <w:p w:rsidR="005F2021" w:rsidRPr="00980FAD" w:rsidRDefault="005F2021" w:rsidP="004F6185">
      <w:pPr>
        <w:spacing w:line="360" w:lineRule="auto"/>
        <w:ind w:firstLine="709"/>
        <w:jc w:val="both"/>
        <w:rPr>
          <w:sz w:val="28"/>
          <w:szCs w:val="28"/>
        </w:rPr>
      </w:pPr>
    </w:p>
    <w:p w:rsidR="005F2021" w:rsidRPr="00980FAD" w:rsidRDefault="005F2021" w:rsidP="004F6185">
      <w:pPr>
        <w:spacing w:line="360" w:lineRule="auto"/>
        <w:ind w:firstLine="709"/>
        <w:jc w:val="both"/>
        <w:rPr>
          <w:sz w:val="28"/>
          <w:szCs w:val="28"/>
        </w:rPr>
      </w:pPr>
    </w:p>
    <w:p w:rsidR="005F2021" w:rsidRPr="00980FAD" w:rsidRDefault="005F2021" w:rsidP="004F6185">
      <w:pPr>
        <w:spacing w:line="360" w:lineRule="auto"/>
        <w:ind w:firstLine="709"/>
        <w:jc w:val="both"/>
        <w:rPr>
          <w:sz w:val="28"/>
          <w:szCs w:val="28"/>
        </w:rPr>
      </w:pPr>
    </w:p>
    <w:p w:rsidR="005F2021" w:rsidRDefault="005F2021" w:rsidP="004F6185">
      <w:pPr>
        <w:spacing w:line="360" w:lineRule="auto"/>
        <w:jc w:val="center"/>
        <w:rPr>
          <w:b/>
          <w:bCs/>
          <w:sz w:val="28"/>
          <w:szCs w:val="28"/>
        </w:rPr>
      </w:pPr>
      <w:bookmarkStart w:id="44" w:name="_Hlk166587094"/>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Default="005F2021" w:rsidP="004F6185">
      <w:pPr>
        <w:spacing w:line="360" w:lineRule="auto"/>
        <w:jc w:val="center"/>
        <w:rPr>
          <w:b/>
          <w:bCs/>
          <w:sz w:val="28"/>
          <w:szCs w:val="28"/>
        </w:rPr>
      </w:pPr>
    </w:p>
    <w:p w:rsidR="005F2021" w:rsidRPr="00980FAD" w:rsidRDefault="005F2021" w:rsidP="004F6185">
      <w:pPr>
        <w:spacing w:line="360" w:lineRule="auto"/>
        <w:jc w:val="center"/>
        <w:rPr>
          <w:b/>
          <w:bCs/>
          <w:sz w:val="28"/>
          <w:szCs w:val="28"/>
        </w:rPr>
      </w:pPr>
      <w:bookmarkStart w:id="45" w:name="_Hlk167541232"/>
      <w:r w:rsidRPr="00980FAD">
        <w:rPr>
          <w:b/>
          <w:bCs/>
          <w:sz w:val="28"/>
          <w:szCs w:val="28"/>
        </w:rPr>
        <w:t>СПИСОК ВИКОРИСТАНИХ ДЖЕРЕЛ І ЛІТЕРАТУРИ</w:t>
      </w:r>
    </w:p>
    <w:p w:rsidR="005F2021" w:rsidRPr="00980FAD" w:rsidRDefault="005F2021" w:rsidP="004F6185">
      <w:pPr>
        <w:spacing w:line="360" w:lineRule="auto"/>
        <w:ind w:firstLine="709"/>
        <w:jc w:val="center"/>
        <w:rPr>
          <w:b/>
          <w:bCs/>
          <w:sz w:val="28"/>
          <w:szCs w:val="28"/>
        </w:rPr>
      </w:pPr>
      <w:r>
        <w:rPr>
          <w:b/>
          <w:bCs/>
          <w:sz w:val="28"/>
          <w:szCs w:val="28"/>
        </w:rPr>
        <w:t>І. Джерела</w:t>
      </w:r>
    </w:p>
    <w:p w:rsidR="005F2021" w:rsidRPr="00980FAD" w:rsidRDefault="005F2021" w:rsidP="004F6185">
      <w:pPr>
        <w:spacing w:line="360" w:lineRule="auto"/>
        <w:jc w:val="center"/>
        <w:rPr>
          <w:b/>
          <w:bCs/>
          <w:sz w:val="28"/>
          <w:szCs w:val="28"/>
        </w:rPr>
      </w:pPr>
      <w:r>
        <w:rPr>
          <w:b/>
          <w:bCs/>
          <w:sz w:val="28"/>
          <w:szCs w:val="28"/>
        </w:rPr>
        <w:t xml:space="preserve">1. </w:t>
      </w:r>
      <w:r w:rsidRPr="00980FAD">
        <w:rPr>
          <w:b/>
          <w:bCs/>
          <w:sz w:val="28"/>
          <w:szCs w:val="28"/>
        </w:rPr>
        <w:t>Опубліковані джерела</w:t>
      </w:r>
    </w:p>
    <w:p w:rsidR="005F2021" w:rsidRPr="00980FAD" w:rsidRDefault="005F2021" w:rsidP="00EC116B">
      <w:pPr>
        <w:spacing w:line="360" w:lineRule="auto"/>
        <w:ind w:firstLine="709"/>
        <w:jc w:val="both"/>
        <w:rPr>
          <w:sz w:val="28"/>
          <w:szCs w:val="28"/>
        </w:rPr>
      </w:pPr>
      <w:r w:rsidRPr="00980FAD">
        <w:rPr>
          <w:sz w:val="28"/>
          <w:szCs w:val="28"/>
        </w:rPr>
        <w:t>1. Актовые книги Полтавского городового уряда XVII–го века. Выпуск І–й. Справы поточные 1664–1671 годов. Редакция и примечания В.Л.Модзалевского. Чернигов: Типография губернского земства, 1912.  247 с.</w:t>
      </w:r>
    </w:p>
    <w:p w:rsidR="005F2021" w:rsidRPr="00980FAD" w:rsidRDefault="005F2021" w:rsidP="00EC116B">
      <w:pPr>
        <w:spacing w:line="360" w:lineRule="auto"/>
        <w:ind w:firstLine="709"/>
        <w:jc w:val="both"/>
        <w:rPr>
          <w:sz w:val="28"/>
          <w:szCs w:val="28"/>
        </w:rPr>
      </w:pPr>
      <w:r w:rsidRPr="00980FAD">
        <w:rPr>
          <w:sz w:val="28"/>
          <w:szCs w:val="28"/>
        </w:rPr>
        <w:t>2. Актовые книги Полтавского городового уряда XVII-го века. Выпуск ІІ-й.  Справы вечистые 1664–1667 годов/ Редакция и примечания В.Л. Модзалевского. Чернигов: Типография губернского земства, 1912. 216 с.</w:t>
      </w:r>
    </w:p>
    <w:p w:rsidR="005F2021" w:rsidRPr="00980FAD" w:rsidRDefault="005F2021" w:rsidP="000D7997">
      <w:pPr>
        <w:spacing w:line="360" w:lineRule="auto"/>
        <w:ind w:firstLine="709"/>
        <w:rPr>
          <w:sz w:val="28"/>
          <w:szCs w:val="28"/>
        </w:rPr>
      </w:pPr>
      <w:r w:rsidRPr="00980FAD">
        <w:rPr>
          <w:sz w:val="28"/>
          <w:szCs w:val="28"/>
        </w:rPr>
        <w:t>3. Актовые книги Полтавского городового уряда XVII-го века. Выпуск ІІІ-й. Справы вечистые 1672–1680 годов. Редакция и примечания В.Л.Модзалевского.</w:t>
      </w:r>
      <w:r>
        <w:rPr>
          <w:sz w:val="28"/>
          <w:szCs w:val="28"/>
        </w:rPr>
        <w:t xml:space="preserve"> </w:t>
      </w:r>
      <w:r w:rsidRPr="00980FAD">
        <w:rPr>
          <w:sz w:val="28"/>
          <w:szCs w:val="28"/>
        </w:rPr>
        <w:t>Чернигов: Типография Г.М.Веселой, 1914. 224 с.</w:t>
      </w:r>
    </w:p>
    <w:p w:rsidR="005F2021" w:rsidRPr="00980FAD" w:rsidRDefault="005F2021" w:rsidP="00EC116B">
      <w:pPr>
        <w:spacing w:line="360" w:lineRule="auto"/>
        <w:ind w:firstLine="709"/>
        <w:jc w:val="both"/>
        <w:rPr>
          <w:sz w:val="28"/>
          <w:szCs w:val="28"/>
        </w:rPr>
      </w:pPr>
      <w:r w:rsidRPr="00980FAD">
        <w:rPr>
          <w:sz w:val="28"/>
          <w:szCs w:val="28"/>
        </w:rPr>
        <w:t>4.</w:t>
      </w:r>
      <w:r w:rsidRPr="00980FAD">
        <w:t xml:space="preserve"> </w:t>
      </w:r>
      <w:r w:rsidRPr="00980FAD">
        <w:rPr>
          <w:sz w:val="28"/>
          <w:szCs w:val="28"/>
        </w:rPr>
        <w:t>Архив Юго-Западной России. Ч. VII. Т. 1. Киев, 1886. 647 с.</w:t>
      </w:r>
    </w:p>
    <w:p w:rsidR="005F2021" w:rsidRPr="00980FAD" w:rsidRDefault="005F2021" w:rsidP="000D7997">
      <w:pPr>
        <w:spacing w:line="360" w:lineRule="auto"/>
        <w:ind w:firstLine="709"/>
        <w:rPr>
          <w:sz w:val="28"/>
          <w:szCs w:val="28"/>
        </w:rPr>
      </w:pPr>
      <w:r w:rsidRPr="00980FAD">
        <w:rPr>
          <w:sz w:val="28"/>
          <w:szCs w:val="28"/>
        </w:rPr>
        <w:t>5. Баранович Л. Письма преосвященного Лазаря Барановича с примечаниями.</w:t>
      </w:r>
      <w:r>
        <w:rPr>
          <w:sz w:val="28"/>
          <w:szCs w:val="28"/>
        </w:rPr>
        <w:t xml:space="preserve"> </w:t>
      </w:r>
      <w:r w:rsidRPr="00980FAD">
        <w:rPr>
          <w:sz w:val="28"/>
          <w:szCs w:val="28"/>
        </w:rPr>
        <w:t>Л. Баранович.Чернигов: в типографии Ильинского монастыря, 1865. 256 с.</w:t>
      </w:r>
    </w:p>
    <w:p w:rsidR="005F2021" w:rsidRPr="00980FAD" w:rsidRDefault="005F2021" w:rsidP="00EC116B">
      <w:pPr>
        <w:spacing w:line="360" w:lineRule="auto"/>
        <w:ind w:firstLine="709"/>
        <w:jc w:val="both"/>
        <w:rPr>
          <w:sz w:val="28"/>
          <w:szCs w:val="28"/>
        </w:rPr>
      </w:pPr>
      <w:r w:rsidRPr="00980FAD">
        <w:rPr>
          <w:sz w:val="28"/>
          <w:szCs w:val="28"/>
        </w:rPr>
        <w:t>6. Гійом Левассер де Боплан. Опис України. Львів: МЕТА. 1998. 112 с.</w:t>
      </w:r>
    </w:p>
    <w:p w:rsidR="005F2021" w:rsidRPr="00980FAD" w:rsidRDefault="005F2021" w:rsidP="00EC116B">
      <w:pPr>
        <w:spacing w:line="360" w:lineRule="auto"/>
        <w:ind w:firstLine="709"/>
        <w:jc w:val="both"/>
        <w:rPr>
          <w:sz w:val="28"/>
          <w:szCs w:val="28"/>
        </w:rPr>
      </w:pPr>
      <w:r w:rsidRPr="00980FAD">
        <w:rPr>
          <w:sz w:val="28"/>
          <w:szCs w:val="28"/>
        </w:rPr>
        <w:t>7. Гордон П. Дневник 1635—1659 Москва: Наука, 2000. 278 с.</w:t>
      </w:r>
    </w:p>
    <w:p w:rsidR="005F2021" w:rsidRDefault="005F2021" w:rsidP="00EC116B">
      <w:pPr>
        <w:spacing w:line="360" w:lineRule="auto"/>
        <w:ind w:firstLine="709"/>
        <w:jc w:val="both"/>
        <w:rPr>
          <w:sz w:val="28"/>
          <w:szCs w:val="28"/>
        </w:rPr>
      </w:pPr>
      <w:r w:rsidRPr="00980FAD">
        <w:rPr>
          <w:sz w:val="28"/>
          <w:szCs w:val="28"/>
        </w:rPr>
        <w:t xml:space="preserve">8. Джерела з історії Полтавського полку. (Середина XVII–XVIII ст.). Т.І: Компути та ревізії Полтавського полку. Компут 1649 р. Компут 1718 р. — Полтава: АСМІ, 2007. 400 с.  </w:t>
      </w:r>
    </w:p>
    <w:p w:rsidR="005F2021" w:rsidRPr="006F7184" w:rsidRDefault="005F2021" w:rsidP="00EC116B">
      <w:pPr>
        <w:spacing w:line="360" w:lineRule="auto"/>
        <w:ind w:firstLine="709"/>
        <w:jc w:val="both"/>
        <w:rPr>
          <w:color w:val="000000"/>
          <w:sz w:val="28"/>
          <w:szCs w:val="28"/>
        </w:rPr>
      </w:pPr>
      <w:r w:rsidRPr="006F7184">
        <w:rPr>
          <w:color w:val="000000"/>
          <w:sz w:val="28"/>
          <w:szCs w:val="28"/>
        </w:rPr>
        <w:t>9. Документи Богдана Хмельницького. 1648 – 1657. Київ: Вид. АН УРСР.  1961. 740 с</w:t>
      </w:r>
      <w:r>
        <w:rPr>
          <w:color w:val="000000"/>
          <w:sz w:val="28"/>
          <w:szCs w:val="28"/>
        </w:rPr>
        <w:t>.</w:t>
      </w:r>
    </w:p>
    <w:p w:rsidR="005F2021" w:rsidRPr="00980FAD" w:rsidRDefault="005F2021" w:rsidP="00EC116B">
      <w:pPr>
        <w:spacing w:line="360" w:lineRule="auto"/>
        <w:ind w:firstLine="709"/>
        <w:jc w:val="both"/>
        <w:rPr>
          <w:sz w:val="28"/>
          <w:szCs w:val="28"/>
        </w:rPr>
      </w:pPr>
      <w:r>
        <w:rPr>
          <w:sz w:val="28"/>
          <w:szCs w:val="28"/>
        </w:rPr>
        <w:t>10</w:t>
      </w:r>
      <w:r w:rsidRPr="00980FAD">
        <w:rPr>
          <w:sz w:val="28"/>
          <w:szCs w:val="28"/>
        </w:rPr>
        <w:t>. З універсалів гетьманів і полковників XVII ст. Київські історичні студії, (1 (8), С.79–85.</w:t>
      </w:r>
      <w:r w:rsidRPr="00980FAD">
        <w:t xml:space="preserve"> </w:t>
      </w:r>
      <w:r w:rsidRPr="00980FAD">
        <w:rPr>
          <w:sz w:val="28"/>
          <w:szCs w:val="28"/>
        </w:rPr>
        <w:t>Мицик. Ю.</w:t>
      </w:r>
    </w:p>
    <w:p w:rsidR="005F2021" w:rsidRPr="00980FAD" w:rsidRDefault="005F2021" w:rsidP="000D7997">
      <w:pPr>
        <w:spacing w:line="360" w:lineRule="auto"/>
        <w:ind w:firstLine="709"/>
        <w:rPr>
          <w:sz w:val="28"/>
          <w:szCs w:val="28"/>
        </w:rPr>
      </w:pPr>
      <w:r w:rsidRPr="00980FAD">
        <w:rPr>
          <w:sz w:val="28"/>
          <w:szCs w:val="28"/>
        </w:rPr>
        <w:t>1</w:t>
      </w:r>
      <w:r>
        <w:rPr>
          <w:sz w:val="28"/>
          <w:szCs w:val="28"/>
        </w:rPr>
        <w:t>1</w:t>
      </w:r>
      <w:r w:rsidRPr="00980FAD">
        <w:rPr>
          <w:sz w:val="28"/>
          <w:szCs w:val="28"/>
        </w:rPr>
        <w:t>.</w:t>
      </w:r>
      <w:r>
        <w:rPr>
          <w:sz w:val="28"/>
          <w:szCs w:val="28"/>
        </w:rPr>
        <w:t xml:space="preserve"> </w:t>
      </w:r>
      <w:r w:rsidRPr="00980FAD">
        <w:rPr>
          <w:sz w:val="28"/>
          <w:szCs w:val="28"/>
        </w:rPr>
        <w:t>Літопис гадяцького полковника Григорія</w:t>
      </w:r>
      <w:r>
        <w:rPr>
          <w:sz w:val="28"/>
          <w:szCs w:val="28"/>
        </w:rPr>
        <w:t xml:space="preserve"> </w:t>
      </w:r>
      <w:r w:rsidRPr="00980FAD">
        <w:rPr>
          <w:sz w:val="28"/>
          <w:szCs w:val="28"/>
        </w:rPr>
        <w:t>Грабянки.</w:t>
      </w:r>
      <w:r>
        <w:rPr>
          <w:sz w:val="28"/>
          <w:szCs w:val="28"/>
        </w:rPr>
        <w:t xml:space="preserve"> </w:t>
      </w:r>
      <w:r w:rsidRPr="00980FAD">
        <w:rPr>
          <w:sz w:val="28"/>
          <w:szCs w:val="28"/>
        </w:rPr>
        <w:t>Київ:</w:t>
      </w:r>
      <w:r>
        <w:rPr>
          <w:sz w:val="28"/>
          <w:szCs w:val="28"/>
        </w:rPr>
        <w:t xml:space="preserve"> </w:t>
      </w:r>
      <w:r w:rsidRPr="00980FAD">
        <w:rPr>
          <w:sz w:val="28"/>
          <w:szCs w:val="28"/>
        </w:rPr>
        <w:t>Знання,</w:t>
      </w:r>
      <w:r>
        <w:rPr>
          <w:sz w:val="28"/>
          <w:szCs w:val="28"/>
        </w:rPr>
        <w:t xml:space="preserve"> </w:t>
      </w:r>
      <w:r w:rsidRPr="00980FAD">
        <w:rPr>
          <w:sz w:val="28"/>
          <w:szCs w:val="28"/>
        </w:rPr>
        <w:t>1992.</w:t>
      </w:r>
      <w:r>
        <w:rPr>
          <w:sz w:val="28"/>
          <w:szCs w:val="28"/>
        </w:rPr>
        <w:t xml:space="preserve"> </w:t>
      </w:r>
      <w:r w:rsidRPr="00980FAD">
        <w:rPr>
          <w:sz w:val="28"/>
          <w:szCs w:val="28"/>
        </w:rPr>
        <w:t>185с.</w:t>
      </w:r>
    </w:p>
    <w:p w:rsidR="005F2021" w:rsidRPr="00980FAD" w:rsidRDefault="005F2021" w:rsidP="00EC116B">
      <w:pPr>
        <w:spacing w:line="360" w:lineRule="auto"/>
        <w:ind w:firstLine="709"/>
        <w:jc w:val="both"/>
        <w:rPr>
          <w:sz w:val="28"/>
          <w:szCs w:val="28"/>
        </w:rPr>
      </w:pPr>
      <w:r w:rsidRPr="00980FAD">
        <w:rPr>
          <w:sz w:val="28"/>
          <w:szCs w:val="28"/>
        </w:rPr>
        <w:t>1</w:t>
      </w:r>
      <w:r>
        <w:rPr>
          <w:sz w:val="28"/>
          <w:szCs w:val="28"/>
        </w:rPr>
        <w:t>2</w:t>
      </w:r>
      <w:r w:rsidRPr="00980FAD">
        <w:rPr>
          <w:sz w:val="28"/>
          <w:szCs w:val="28"/>
        </w:rPr>
        <w:t>. Літопис Самовидця / Видання підготував Я. І. Дзира. Київ: «Наукова думка», 1971. 208 с.</w:t>
      </w:r>
    </w:p>
    <w:p w:rsidR="005F2021" w:rsidRPr="00980FAD" w:rsidRDefault="005F2021" w:rsidP="00EC116B">
      <w:pPr>
        <w:spacing w:line="360" w:lineRule="auto"/>
        <w:ind w:firstLine="709"/>
        <w:jc w:val="both"/>
        <w:rPr>
          <w:sz w:val="28"/>
          <w:szCs w:val="28"/>
        </w:rPr>
      </w:pPr>
      <w:r w:rsidRPr="00980FAD">
        <w:rPr>
          <w:sz w:val="28"/>
          <w:szCs w:val="28"/>
        </w:rPr>
        <w:t>1</w:t>
      </w:r>
      <w:r>
        <w:rPr>
          <w:sz w:val="28"/>
          <w:szCs w:val="28"/>
        </w:rPr>
        <w:t>3</w:t>
      </w:r>
      <w:r w:rsidRPr="00980FAD">
        <w:rPr>
          <w:sz w:val="28"/>
          <w:szCs w:val="28"/>
        </w:rPr>
        <w:t>. Мартин Груневег (о. Венцеслав): духовник Марины Мнишек. Записки о торговой поездке в Москву в 1584-1585 гг. Москва: Памятники исторической мысли, 2013. 384 с.</w:t>
      </w:r>
    </w:p>
    <w:p w:rsidR="005F2021" w:rsidRPr="00980FAD" w:rsidRDefault="005F2021" w:rsidP="00EC116B">
      <w:pPr>
        <w:spacing w:line="360" w:lineRule="auto"/>
        <w:ind w:firstLine="709"/>
        <w:jc w:val="both"/>
        <w:rPr>
          <w:sz w:val="28"/>
          <w:szCs w:val="28"/>
        </w:rPr>
      </w:pPr>
      <w:r w:rsidRPr="00980FAD">
        <w:rPr>
          <w:sz w:val="28"/>
          <w:szCs w:val="28"/>
        </w:rPr>
        <w:t>1</w:t>
      </w:r>
      <w:r>
        <w:rPr>
          <w:sz w:val="28"/>
          <w:szCs w:val="28"/>
        </w:rPr>
        <w:t>4</w:t>
      </w:r>
      <w:r w:rsidRPr="00980FAD">
        <w:rPr>
          <w:sz w:val="28"/>
          <w:szCs w:val="28"/>
        </w:rPr>
        <w:t>. Олянчич Д. Опис подорожі шведського посла на Україну 1656–1657 рр. Записки наук. т-ва ім. Шевченка. Львів, 1937. 154 с.</w:t>
      </w:r>
    </w:p>
    <w:p w:rsidR="005F2021" w:rsidRPr="00980FAD" w:rsidRDefault="005F2021" w:rsidP="00EC116B">
      <w:pPr>
        <w:spacing w:line="360" w:lineRule="auto"/>
        <w:ind w:firstLine="709"/>
        <w:jc w:val="both"/>
        <w:rPr>
          <w:sz w:val="28"/>
          <w:szCs w:val="28"/>
        </w:rPr>
      </w:pPr>
      <w:r w:rsidRPr="00980FAD">
        <w:rPr>
          <w:sz w:val="28"/>
          <w:szCs w:val="28"/>
        </w:rPr>
        <w:t>1</w:t>
      </w:r>
      <w:r>
        <w:rPr>
          <w:sz w:val="28"/>
          <w:szCs w:val="28"/>
        </w:rPr>
        <w:t>5</w:t>
      </w:r>
      <w:r w:rsidRPr="00980FAD">
        <w:rPr>
          <w:sz w:val="28"/>
          <w:szCs w:val="28"/>
        </w:rPr>
        <w:t>. Опис Hoвгopoдciверського намісництва (1779‒1781). Всеукраїнська академія наук, Археографічна комісія. К</w:t>
      </w:r>
      <w:r>
        <w:rPr>
          <w:sz w:val="28"/>
          <w:szCs w:val="28"/>
        </w:rPr>
        <w:t>иїв</w:t>
      </w:r>
      <w:r w:rsidRPr="00980FAD">
        <w:rPr>
          <w:sz w:val="28"/>
          <w:szCs w:val="28"/>
        </w:rPr>
        <w:t>, 1931.  615 с.</w:t>
      </w:r>
    </w:p>
    <w:p w:rsidR="005F2021" w:rsidRDefault="005F2021" w:rsidP="00EC116B">
      <w:pPr>
        <w:spacing w:line="360" w:lineRule="auto"/>
        <w:ind w:firstLine="709"/>
        <w:jc w:val="both"/>
        <w:rPr>
          <w:sz w:val="28"/>
          <w:szCs w:val="28"/>
        </w:rPr>
      </w:pPr>
      <w:r w:rsidRPr="00980FAD">
        <w:rPr>
          <w:sz w:val="28"/>
          <w:szCs w:val="28"/>
        </w:rPr>
        <w:t>1</w:t>
      </w:r>
      <w:r>
        <w:rPr>
          <w:sz w:val="28"/>
          <w:szCs w:val="28"/>
        </w:rPr>
        <w:t>6</w:t>
      </w:r>
      <w:r w:rsidRPr="00980FAD">
        <w:rPr>
          <w:sz w:val="28"/>
          <w:szCs w:val="28"/>
        </w:rPr>
        <w:t xml:space="preserve">. </w:t>
      </w:r>
      <w:r w:rsidRPr="000341E7">
        <w:rPr>
          <w:sz w:val="28"/>
          <w:szCs w:val="28"/>
        </w:rPr>
        <w:t>Павел Алеппский. Путешествие Антиохийского Патриарха Макария в Россию в половине XVII века, описанное его сыном, архидиаконом Павлом Алеппским (по рукописи Московского главного архива М-ва иностранных дел). Вып. 4: Москва, Новгород и путь от Москвы до Днестра</w:t>
      </w:r>
      <w:r>
        <w:rPr>
          <w:sz w:val="28"/>
          <w:szCs w:val="28"/>
        </w:rPr>
        <w:t>.</w:t>
      </w:r>
      <w:r w:rsidRPr="000341E7">
        <w:rPr>
          <w:sz w:val="28"/>
          <w:szCs w:val="28"/>
        </w:rPr>
        <w:t xml:space="preserve"> Пер. с араб. Г. Муркоса. Общество истории и древностей российских при Московском университете. Москва, 1898.  220 с.</w:t>
      </w:r>
    </w:p>
    <w:p w:rsidR="005F2021" w:rsidRDefault="005F2021" w:rsidP="00EC116B">
      <w:pPr>
        <w:spacing w:line="360" w:lineRule="auto"/>
        <w:ind w:firstLine="709"/>
        <w:jc w:val="both"/>
        <w:rPr>
          <w:sz w:val="28"/>
          <w:szCs w:val="28"/>
        </w:rPr>
      </w:pPr>
      <w:r w:rsidRPr="000341E7">
        <w:rPr>
          <w:sz w:val="28"/>
          <w:szCs w:val="28"/>
        </w:rPr>
        <w:t>1</w:t>
      </w:r>
      <w:r>
        <w:rPr>
          <w:sz w:val="28"/>
          <w:szCs w:val="28"/>
        </w:rPr>
        <w:t>7</w:t>
      </w:r>
      <w:r w:rsidRPr="000341E7">
        <w:rPr>
          <w:sz w:val="28"/>
          <w:szCs w:val="28"/>
        </w:rPr>
        <w:t>. Переписні книги 1666 року / Пригот. до вид. і зредагував В.О. Романовський.  К</w:t>
      </w:r>
      <w:r>
        <w:rPr>
          <w:sz w:val="28"/>
          <w:szCs w:val="28"/>
        </w:rPr>
        <w:t>иїв</w:t>
      </w:r>
      <w:r w:rsidRPr="000341E7">
        <w:rPr>
          <w:sz w:val="28"/>
          <w:szCs w:val="28"/>
        </w:rPr>
        <w:t>: УАН, 1933.  423 с.</w:t>
      </w:r>
    </w:p>
    <w:p w:rsidR="005F2021" w:rsidRPr="00980FAD" w:rsidRDefault="005F2021" w:rsidP="00EC116B">
      <w:pPr>
        <w:spacing w:line="360" w:lineRule="auto"/>
        <w:ind w:firstLine="709"/>
        <w:jc w:val="both"/>
        <w:rPr>
          <w:sz w:val="28"/>
          <w:szCs w:val="28"/>
        </w:rPr>
      </w:pPr>
      <w:r w:rsidRPr="00980FAD">
        <w:rPr>
          <w:sz w:val="28"/>
          <w:szCs w:val="28"/>
        </w:rPr>
        <w:t>1</w:t>
      </w:r>
      <w:r>
        <w:rPr>
          <w:sz w:val="28"/>
          <w:szCs w:val="28"/>
        </w:rPr>
        <w:t>8</w:t>
      </w:r>
      <w:r w:rsidRPr="00980FAD">
        <w:rPr>
          <w:sz w:val="28"/>
          <w:szCs w:val="28"/>
        </w:rPr>
        <w:t>. Рукописи Нежинской Городской Думы // Труды Черниговского предварительного комитета по устройству ХІV археологического съезда в г. Чернигове.  Чернигов: Типография Губернского Земства, 1908.  124</w:t>
      </w:r>
      <w:r>
        <w:rPr>
          <w:sz w:val="28"/>
          <w:szCs w:val="28"/>
        </w:rPr>
        <w:t xml:space="preserve"> с</w:t>
      </w:r>
      <w:r w:rsidRPr="00980FAD">
        <w:rPr>
          <w:sz w:val="28"/>
          <w:szCs w:val="28"/>
        </w:rPr>
        <w:t>.</w:t>
      </w:r>
    </w:p>
    <w:p w:rsidR="005F2021" w:rsidRPr="00980FAD" w:rsidRDefault="005F2021" w:rsidP="00EC116B">
      <w:pPr>
        <w:spacing w:line="360" w:lineRule="auto"/>
        <w:ind w:firstLine="709"/>
        <w:jc w:val="both"/>
        <w:rPr>
          <w:sz w:val="28"/>
          <w:szCs w:val="28"/>
        </w:rPr>
      </w:pPr>
      <w:r w:rsidRPr="00980FAD">
        <w:rPr>
          <w:sz w:val="28"/>
          <w:szCs w:val="28"/>
        </w:rPr>
        <w:t>1</w:t>
      </w:r>
      <w:r>
        <w:rPr>
          <w:sz w:val="28"/>
          <w:szCs w:val="28"/>
        </w:rPr>
        <w:t>9</w:t>
      </w:r>
      <w:r w:rsidRPr="00980FAD">
        <w:rPr>
          <w:sz w:val="28"/>
          <w:szCs w:val="28"/>
        </w:rPr>
        <w:t>. Самійло Величко. Літопис. Київ: Кліо, 2020.  680 с.</w:t>
      </w:r>
    </w:p>
    <w:p w:rsidR="005F2021" w:rsidRPr="00980FAD" w:rsidRDefault="005F2021" w:rsidP="00EC116B">
      <w:pPr>
        <w:spacing w:line="360" w:lineRule="auto"/>
        <w:ind w:firstLine="709"/>
        <w:jc w:val="both"/>
        <w:rPr>
          <w:sz w:val="28"/>
          <w:szCs w:val="28"/>
        </w:rPr>
      </w:pPr>
      <w:r>
        <w:rPr>
          <w:sz w:val="28"/>
          <w:szCs w:val="28"/>
        </w:rPr>
        <w:t>20</w:t>
      </w:r>
      <w:r w:rsidRPr="00980FAD">
        <w:rPr>
          <w:sz w:val="28"/>
          <w:szCs w:val="28"/>
        </w:rPr>
        <w:t>. Софонович, Феодосій. Хроніка з літописців стародавніх. Київ: Наукова  думка 1992. 332с.</w:t>
      </w:r>
    </w:p>
    <w:p w:rsidR="005F2021" w:rsidRPr="00980FAD" w:rsidRDefault="005F2021" w:rsidP="00EC116B">
      <w:pPr>
        <w:spacing w:line="360" w:lineRule="auto"/>
        <w:ind w:firstLine="709"/>
        <w:jc w:val="both"/>
        <w:rPr>
          <w:sz w:val="28"/>
          <w:szCs w:val="28"/>
        </w:rPr>
      </w:pPr>
      <w:r w:rsidRPr="00980FAD">
        <w:rPr>
          <w:sz w:val="28"/>
          <w:szCs w:val="28"/>
        </w:rPr>
        <w:t>2</w:t>
      </w:r>
      <w:r>
        <w:rPr>
          <w:sz w:val="28"/>
          <w:szCs w:val="28"/>
        </w:rPr>
        <w:t>1</w:t>
      </w:r>
      <w:r w:rsidRPr="00980FAD">
        <w:rPr>
          <w:sz w:val="28"/>
          <w:szCs w:val="28"/>
        </w:rPr>
        <w:t>. Універсали Богдана Хмельницького. 1648-1657. К</w:t>
      </w:r>
      <w:r>
        <w:rPr>
          <w:sz w:val="28"/>
          <w:szCs w:val="28"/>
        </w:rPr>
        <w:t>иїв: Альтернативи,</w:t>
      </w:r>
      <w:r w:rsidRPr="00980FAD">
        <w:rPr>
          <w:sz w:val="28"/>
          <w:szCs w:val="28"/>
        </w:rPr>
        <w:t xml:space="preserve"> 1998. 383 с.</w:t>
      </w:r>
    </w:p>
    <w:p w:rsidR="005F2021" w:rsidRDefault="005F2021" w:rsidP="00EC116B">
      <w:pPr>
        <w:spacing w:line="360" w:lineRule="auto"/>
        <w:ind w:firstLine="709"/>
        <w:jc w:val="both"/>
        <w:rPr>
          <w:sz w:val="28"/>
          <w:szCs w:val="28"/>
        </w:rPr>
      </w:pPr>
      <w:r w:rsidRPr="00980FAD">
        <w:rPr>
          <w:sz w:val="28"/>
          <w:szCs w:val="28"/>
        </w:rPr>
        <w:t>2</w:t>
      </w:r>
      <w:r>
        <w:rPr>
          <w:sz w:val="28"/>
          <w:szCs w:val="28"/>
        </w:rPr>
        <w:t>2</w:t>
      </w:r>
      <w:r w:rsidRPr="00980FAD">
        <w:rPr>
          <w:sz w:val="28"/>
          <w:szCs w:val="28"/>
        </w:rPr>
        <w:t>. Універсали та накази стародубських полковників другої половини XVII – початку XVIII ст. у зібранні Чернігівського історичного музею ім. В.В. Тарновського / А.С. Лаєвський // Сіверщина в історії України: Зб. наук. пр. К</w:t>
      </w:r>
      <w:r>
        <w:rPr>
          <w:sz w:val="28"/>
          <w:szCs w:val="28"/>
        </w:rPr>
        <w:t>иїв,</w:t>
      </w:r>
      <w:r w:rsidRPr="00980FAD">
        <w:rPr>
          <w:sz w:val="28"/>
          <w:szCs w:val="28"/>
        </w:rPr>
        <w:t xml:space="preserve"> Глухів, 2013. Вип. 6. С. 197-199.</w:t>
      </w:r>
    </w:p>
    <w:p w:rsidR="005F2021" w:rsidRPr="00DF5B2F" w:rsidRDefault="005F2021" w:rsidP="00DF5B2F">
      <w:pPr>
        <w:spacing w:line="360" w:lineRule="auto"/>
        <w:ind w:firstLine="709"/>
        <w:jc w:val="both"/>
        <w:rPr>
          <w:color w:val="000000"/>
          <w:sz w:val="28"/>
          <w:szCs w:val="28"/>
        </w:rPr>
      </w:pPr>
      <w:r w:rsidRPr="00DF5B2F">
        <w:rPr>
          <w:color w:val="000000"/>
          <w:sz w:val="28"/>
          <w:szCs w:val="28"/>
        </w:rPr>
        <w:t>23. Універсали українських гетьманів від Івана Виговського до Івана Самойловича (1657-1687). Інститут української археографії та джерелознавства ім. М. С. Грушевського; Наукове товариство ім. Шевченка; Центральний державний історичний архів України. Київ; Львів, 2004. 1118 с.</w:t>
      </w:r>
    </w:p>
    <w:p w:rsidR="005F2021" w:rsidRPr="00980FAD" w:rsidRDefault="005F2021" w:rsidP="00EC116B">
      <w:pPr>
        <w:spacing w:line="360" w:lineRule="auto"/>
        <w:ind w:firstLine="709"/>
        <w:jc w:val="both"/>
      </w:pPr>
      <w:r w:rsidRPr="00980FAD">
        <w:rPr>
          <w:sz w:val="28"/>
          <w:szCs w:val="28"/>
        </w:rPr>
        <w:t>2</w:t>
      </w:r>
      <w:r>
        <w:rPr>
          <w:sz w:val="28"/>
          <w:szCs w:val="28"/>
        </w:rPr>
        <w:t>4</w:t>
      </w:r>
      <w:r w:rsidRPr="00980FAD">
        <w:rPr>
          <w:sz w:val="28"/>
          <w:szCs w:val="28"/>
        </w:rPr>
        <w:t>. Халебський, Павло. Україна - земля козаків: Подорожній щоденник. Упоряд. М.О. Рябий; Післям. В.О. Яворівського. Київ: Ярославів Вал, 2009. 293 с.</w:t>
      </w:r>
      <w:r w:rsidRPr="00980FAD">
        <w:t xml:space="preserve"> </w:t>
      </w:r>
    </w:p>
    <w:p w:rsidR="005F2021" w:rsidRPr="00980FAD" w:rsidRDefault="005F2021" w:rsidP="00EC116B">
      <w:pPr>
        <w:spacing w:line="360" w:lineRule="auto"/>
        <w:ind w:firstLine="709"/>
        <w:jc w:val="both"/>
        <w:rPr>
          <w:sz w:val="28"/>
          <w:szCs w:val="28"/>
        </w:rPr>
      </w:pPr>
      <w:r w:rsidRPr="00980FAD">
        <w:rPr>
          <w:sz w:val="28"/>
          <w:szCs w:val="28"/>
        </w:rPr>
        <w:t>2</w:t>
      </w:r>
      <w:r>
        <w:rPr>
          <w:sz w:val="28"/>
          <w:szCs w:val="28"/>
        </w:rPr>
        <w:t>5</w:t>
      </w:r>
      <w:r w:rsidRPr="00980FAD">
        <w:rPr>
          <w:sz w:val="28"/>
          <w:szCs w:val="28"/>
        </w:rPr>
        <w:t>. Эвлия Челеби. Книга путешествия. Москва, 1961.  238 с.</w:t>
      </w:r>
    </w:p>
    <w:p w:rsidR="005F2021" w:rsidRPr="00980FAD" w:rsidRDefault="005F2021" w:rsidP="00EC116B">
      <w:pPr>
        <w:spacing w:line="360" w:lineRule="auto"/>
        <w:ind w:firstLine="709"/>
        <w:jc w:val="both"/>
        <w:rPr>
          <w:sz w:val="28"/>
          <w:szCs w:val="28"/>
        </w:rPr>
      </w:pPr>
    </w:p>
    <w:p w:rsidR="005F2021" w:rsidRDefault="005F2021" w:rsidP="00EC116B">
      <w:pPr>
        <w:spacing w:line="360" w:lineRule="auto"/>
        <w:ind w:firstLine="709"/>
        <w:jc w:val="center"/>
        <w:rPr>
          <w:b/>
          <w:bCs/>
          <w:sz w:val="28"/>
          <w:szCs w:val="28"/>
        </w:rPr>
      </w:pPr>
      <w:r>
        <w:rPr>
          <w:b/>
          <w:bCs/>
          <w:sz w:val="28"/>
          <w:szCs w:val="28"/>
        </w:rPr>
        <w:t xml:space="preserve">2. </w:t>
      </w:r>
      <w:r w:rsidRPr="00980FAD">
        <w:rPr>
          <w:b/>
          <w:bCs/>
          <w:sz w:val="28"/>
          <w:szCs w:val="28"/>
        </w:rPr>
        <w:t>Архівні джерела</w:t>
      </w:r>
    </w:p>
    <w:p w:rsidR="005F2021" w:rsidRDefault="005F2021" w:rsidP="00EC116B">
      <w:pPr>
        <w:spacing w:line="360" w:lineRule="auto"/>
        <w:ind w:firstLine="709"/>
        <w:jc w:val="center"/>
        <w:rPr>
          <w:b/>
          <w:bCs/>
          <w:sz w:val="28"/>
          <w:szCs w:val="28"/>
        </w:rPr>
      </w:pPr>
    </w:p>
    <w:p w:rsidR="005F2021" w:rsidRPr="008B1D03" w:rsidRDefault="005F2021" w:rsidP="00EC116B">
      <w:pPr>
        <w:spacing w:line="360" w:lineRule="auto"/>
        <w:ind w:firstLine="709"/>
        <w:jc w:val="both"/>
        <w:rPr>
          <w:color w:val="000000"/>
          <w:sz w:val="28"/>
          <w:szCs w:val="28"/>
        </w:rPr>
      </w:pPr>
      <w:r w:rsidRPr="008B1D03">
        <w:rPr>
          <w:color w:val="000000"/>
          <w:sz w:val="28"/>
          <w:szCs w:val="28"/>
        </w:rPr>
        <w:t>2</w:t>
      </w:r>
      <w:r>
        <w:rPr>
          <w:color w:val="000000"/>
          <w:sz w:val="28"/>
          <w:szCs w:val="28"/>
        </w:rPr>
        <w:t>6</w:t>
      </w:r>
      <w:r w:rsidRPr="008B1D03">
        <w:rPr>
          <w:color w:val="000000"/>
          <w:sz w:val="28"/>
          <w:szCs w:val="28"/>
        </w:rPr>
        <w:t>. Інститут рукопису Національної бібліотеки України ім. В. Вернадського НАН України. Ф. ІІ. Спр. 22907. Привилегии ремесленных цехов в Чернигове (с 1627 – 1763 год), 43 арк.</w:t>
      </w:r>
    </w:p>
    <w:p w:rsidR="005F2021" w:rsidRPr="00980FAD" w:rsidRDefault="005F2021" w:rsidP="00EC116B">
      <w:pPr>
        <w:spacing w:line="360" w:lineRule="auto"/>
        <w:ind w:firstLine="709"/>
        <w:jc w:val="both"/>
        <w:rPr>
          <w:sz w:val="28"/>
          <w:szCs w:val="28"/>
        </w:rPr>
      </w:pPr>
      <w:r w:rsidRPr="00980FAD">
        <w:rPr>
          <w:sz w:val="28"/>
          <w:szCs w:val="28"/>
        </w:rPr>
        <w:t>2</w:t>
      </w:r>
      <w:r>
        <w:rPr>
          <w:sz w:val="28"/>
          <w:szCs w:val="28"/>
        </w:rPr>
        <w:t>7</w:t>
      </w:r>
      <w:r w:rsidRPr="00980FAD">
        <w:rPr>
          <w:sz w:val="28"/>
          <w:szCs w:val="28"/>
        </w:rPr>
        <w:t xml:space="preserve">. </w:t>
      </w:r>
      <w:r w:rsidRPr="00D159F6">
        <w:rPr>
          <w:color w:val="000000"/>
          <w:sz w:val="28"/>
          <w:szCs w:val="28"/>
        </w:rPr>
        <w:t>Інститут рукопису Національної бібліотеки України ім. В. Вернадського НАН України.</w:t>
      </w:r>
      <w:r w:rsidRPr="00CA0EC3">
        <w:rPr>
          <w:sz w:val="28"/>
          <w:szCs w:val="28"/>
        </w:rPr>
        <w:t xml:space="preserve"> </w:t>
      </w:r>
      <w:r w:rsidRPr="00980FAD">
        <w:rPr>
          <w:sz w:val="28"/>
          <w:szCs w:val="28"/>
        </w:rPr>
        <w:t xml:space="preserve"> Ф.І. Спр. 54529 (Лаз 33).</w:t>
      </w:r>
      <w:r>
        <w:rPr>
          <w:sz w:val="28"/>
          <w:szCs w:val="28"/>
        </w:rPr>
        <w:t xml:space="preserve"> 325 арк.</w:t>
      </w:r>
      <w:r w:rsidRPr="00980FAD">
        <w:rPr>
          <w:sz w:val="28"/>
          <w:szCs w:val="28"/>
        </w:rPr>
        <w:t xml:space="preserve"> </w:t>
      </w:r>
    </w:p>
    <w:p w:rsidR="005F2021" w:rsidRPr="00980FAD" w:rsidRDefault="005F2021" w:rsidP="00EC116B">
      <w:pPr>
        <w:spacing w:line="360" w:lineRule="auto"/>
        <w:ind w:firstLine="709"/>
        <w:jc w:val="both"/>
        <w:rPr>
          <w:sz w:val="28"/>
          <w:szCs w:val="28"/>
        </w:rPr>
      </w:pPr>
      <w:r w:rsidRPr="00980FAD">
        <w:rPr>
          <w:sz w:val="28"/>
          <w:szCs w:val="28"/>
        </w:rPr>
        <w:t>2</w:t>
      </w:r>
      <w:r>
        <w:rPr>
          <w:sz w:val="28"/>
          <w:szCs w:val="28"/>
        </w:rPr>
        <w:t>8</w:t>
      </w:r>
      <w:r w:rsidRPr="00980FAD">
        <w:rPr>
          <w:sz w:val="28"/>
          <w:szCs w:val="28"/>
        </w:rPr>
        <w:t>. Центральний державний історичний архів України, м. Київ. Ф. 2020. Оп. 1. Спр.102.</w:t>
      </w:r>
      <w:r>
        <w:rPr>
          <w:sz w:val="28"/>
          <w:szCs w:val="28"/>
        </w:rPr>
        <w:t xml:space="preserve"> </w:t>
      </w:r>
      <w:r w:rsidRPr="00980FAD">
        <w:rPr>
          <w:sz w:val="28"/>
          <w:szCs w:val="28"/>
        </w:rPr>
        <w:t>304</w:t>
      </w:r>
      <w:r>
        <w:rPr>
          <w:sz w:val="28"/>
          <w:szCs w:val="28"/>
        </w:rPr>
        <w:t xml:space="preserve"> арк.</w:t>
      </w:r>
    </w:p>
    <w:p w:rsidR="005F2021" w:rsidRPr="00980FAD" w:rsidRDefault="005F2021" w:rsidP="00EC116B">
      <w:pPr>
        <w:spacing w:line="360" w:lineRule="auto"/>
        <w:ind w:firstLine="709"/>
        <w:jc w:val="both"/>
        <w:rPr>
          <w:sz w:val="28"/>
          <w:szCs w:val="28"/>
        </w:rPr>
      </w:pPr>
    </w:p>
    <w:p w:rsidR="005F2021" w:rsidRPr="00980FAD" w:rsidRDefault="005F2021" w:rsidP="00EC116B">
      <w:pPr>
        <w:spacing w:line="360" w:lineRule="auto"/>
        <w:ind w:firstLine="709"/>
        <w:jc w:val="center"/>
        <w:rPr>
          <w:b/>
          <w:bCs/>
          <w:sz w:val="28"/>
          <w:szCs w:val="28"/>
        </w:rPr>
      </w:pPr>
      <w:r>
        <w:rPr>
          <w:b/>
          <w:bCs/>
          <w:sz w:val="28"/>
          <w:szCs w:val="28"/>
        </w:rPr>
        <w:t xml:space="preserve">ІІ. </w:t>
      </w:r>
      <w:r w:rsidRPr="00980FAD">
        <w:rPr>
          <w:b/>
          <w:bCs/>
          <w:sz w:val="28"/>
          <w:szCs w:val="28"/>
        </w:rPr>
        <w:t>Література</w:t>
      </w:r>
    </w:p>
    <w:p w:rsidR="005F2021" w:rsidRPr="00980FAD" w:rsidRDefault="005F2021" w:rsidP="00EC116B">
      <w:pPr>
        <w:spacing w:line="360" w:lineRule="auto"/>
        <w:ind w:firstLine="709"/>
        <w:jc w:val="both"/>
        <w:rPr>
          <w:b/>
          <w:bCs/>
          <w:sz w:val="28"/>
          <w:szCs w:val="28"/>
        </w:rPr>
      </w:pPr>
    </w:p>
    <w:p w:rsidR="005F2021" w:rsidRPr="00980FAD" w:rsidRDefault="005F2021" w:rsidP="00EC116B">
      <w:pPr>
        <w:spacing w:line="360" w:lineRule="auto"/>
        <w:ind w:firstLine="709"/>
        <w:jc w:val="both"/>
      </w:pPr>
      <w:r w:rsidRPr="00980FAD">
        <w:rPr>
          <w:sz w:val="28"/>
          <w:szCs w:val="28"/>
        </w:rPr>
        <w:t>2</w:t>
      </w:r>
      <w:r>
        <w:rPr>
          <w:sz w:val="28"/>
          <w:szCs w:val="28"/>
        </w:rPr>
        <w:t>9</w:t>
      </w:r>
      <w:r w:rsidRPr="00980FAD">
        <w:rPr>
          <w:sz w:val="28"/>
          <w:szCs w:val="28"/>
        </w:rPr>
        <w:t>. Антонович В. Б. Про козацькі часи на Україні. Київ. Видавництво Дніпро. 1991. 238 с.</w:t>
      </w:r>
      <w:r w:rsidRPr="00980FAD">
        <w:t xml:space="preserve"> </w:t>
      </w:r>
    </w:p>
    <w:p w:rsidR="005F2021" w:rsidRPr="00980FAD" w:rsidRDefault="005F2021" w:rsidP="00EC116B">
      <w:pPr>
        <w:spacing w:line="360" w:lineRule="auto"/>
        <w:ind w:firstLine="709"/>
        <w:jc w:val="both"/>
        <w:rPr>
          <w:sz w:val="28"/>
          <w:szCs w:val="28"/>
        </w:rPr>
      </w:pPr>
      <w:r>
        <w:rPr>
          <w:sz w:val="28"/>
          <w:szCs w:val="28"/>
        </w:rPr>
        <w:t>30</w:t>
      </w:r>
      <w:r w:rsidRPr="00980FAD">
        <w:rPr>
          <w:sz w:val="28"/>
          <w:szCs w:val="28"/>
        </w:rPr>
        <w:t>. Антонович В. Українські міста. Розвідки про міста і міщанство на Україні – Руси в ХV-ХVII ст. Львів, 1904. С.309-383.</w:t>
      </w:r>
    </w:p>
    <w:p w:rsidR="005F2021" w:rsidRPr="00980FAD" w:rsidRDefault="005F2021" w:rsidP="00EC116B">
      <w:pPr>
        <w:spacing w:line="360" w:lineRule="auto"/>
        <w:ind w:firstLine="709"/>
        <w:jc w:val="both"/>
        <w:rPr>
          <w:sz w:val="28"/>
          <w:szCs w:val="28"/>
        </w:rPr>
      </w:pPr>
      <w:r>
        <w:rPr>
          <w:sz w:val="28"/>
          <w:szCs w:val="28"/>
        </w:rPr>
        <w:t>31</w:t>
      </w:r>
      <w:r w:rsidRPr="00980FAD">
        <w:rPr>
          <w:sz w:val="28"/>
          <w:szCs w:val="28"/>
        </w:rPr>
        <w:t>. Апанович, Олена Михайлівна. Збройні сили України першої половини XVIII ст. Київ. Наук. думка, 1969. 222 c.</w:t>
      </w:r>
    </w:p>
    <w:p w:rsidR="005F2021" w:rsidRPr="00980FAD" w:rsidRDefault="005F2021" w:rsidP="00EC116B">
      <w:pPr>
        <w:spacing w:line="360" w:lineRule="auto"/>
        <w:ind w:firstLine="709"/>
        <w:jc w:val="both"/>
        <w:rPr>
          <w:sz w:val="28"/>
          <w:szCs w:val="28"/>
        </w:rPr>
      </w:pPr>
      <w:r>
        <w:rPr>
          <w:sz w:val="28"/>
          <w:szCs w:val="28"/>
        </w:rPr>
        <w:t>32</w:t>
      </w:r>
      <w:r w:rsidRPr="00980FAD">
        <w:rPr>
          <w:sz w:val="28"/>
          <w:szCs w:val="28"/>
        </w:rPr>
        <w:t xml:space="preserve">. </w:t>
      </w:r>
      <w:r w:rsidRPr="00C167D4">
        <w:rPr>
          <w:sz w:val="28"/>
          <w:szCs w:val="28"/>
        </w:rPr>
        <w:t xml:space="preserve">Апанович О.М. Збройні сили України першої половини ХVІІІ ст. в українській і російській історіографії. </w:t>
      </w:r>
      <w:r w:rsidRPr="00C167D4">
        <w:rPr>
          <w:i/>
          <w:iCs/>
          <w:sz w:val="28"/>
          <w:szCs w:val="28"/>
        </w:rPr>
        <w:t xml:space="preserve">Український історичний журнал.  </w:t>
      </w:r>
      <w:r w:rsidRPr="00ED130F">
        <w:rPr>
          <w:iCs/>
          <w:sz w:val="28"/>
          <w:szCs w:val="28"/>
        </w:rPr>
        <w:t>1971. № 11.</w:t>
      </w:r>
      <w:r w:rsidRPr="00C167D4">
        <w:rPr>
          <w:sz w:val="28"/>
          <w:szCs w:val="28"/>
        </w:rPr>
        <w:t xml:space="preserve"> </w:t>
      </w:r>
      <w:r>
        <w:rPr>
          <w:sz w:val="28"/>
          <w:szCs w:val="28"/>
        </w:rPr>
        <w:t>С</w:t>
      </w:r>
      <w:r w:rsidRPr="00C167D4">
        <w:rPr>
          <w:sz w:val="28"/>
          <w:szCs w:val="28"/>
        </w:rPr>
        <w:t>.1</w:t>
      </w:r>
      <w:r>
        <w:rPr>
          <w:sz w:val="28"/>
          <w:szCs w:val="28"/>
        </w:rPr>
        <w:t>47-162</w:t>
      </w:r>
      <w:r w:rsidRPr="00980FAD">
        <w:rPr>
          <w:sz w:val="28"/>
          <w:szCs w:val="28"/>
        </w:rPr>
        <w:t>.</w:t>
      </w:r>
    </w:p>
    <w:p w:rsidR="005F2021" w:rsidRPr="00980FAD" w:rsidRDefault="005F2021" w:rsidP="00EC116B">
      <w:pPr>
        <w:spacing w:line="360" w:lineRule="auto"/>
        <w:ind w:firstLine="709"/>
        <w:jc w:val="both"/>
        <w:rPr>
          <w:sz w:val="28"/>
          <w:szCs w:val="28"/>
        </w:rPr>
      </w:pPr>
      <w:r w:rsidRPr="00980FAD">
        <w:rPr>
          <w:sz w:val="28"/>
          <w:szCs w:val="28"/>
        </w:rPr>
        <w:t>3</w:t>
      </w:r>
      <w:r>
        <w:rPr>
          <w:sz w:val="28"/>
          <w:szCs w:val="28"/>
        </w:rPr>
        <w:t>3</w:t>
      </w:r>
      <w:r w:rsidRPr="00980FAD">
        <w:rPr>
          <w:sz w:val="28"/>
          <w:szCs w:val="28"/>
        </w:rPr>
        <w:t>. Бaгaлiй Д. l. Iстopiя Cлoбiдськoi Укpa</w:t>
      </w:r>
      <w:r>
        <w:rPr>
          <w:sz w:val="28"/>
          <w:szCs w:val="28"/>
        </w:rPr>
        <w:t>ї</w:t>
      </w:r>
      <w:r w:rsidRPr="00980FAD">
        <w:rPr>
          <w:sz w:val="28"/>
          <w:szCs w:val="28"/>
        </w:rPr>
        <w:t>ни. Харків</w:t>
      </w:r>
      <w:r>
        <w:rPr>
          <w:sz w:val="28"/>
          <w:szCs w:val="28"/>
        </w:rPr>
        <w:t>:</w:t>
      </w:r>
      <w:r w:rsidRPr="00980FAD">
        <w:rPr>
          <w:sz w:val="28"/>
          <w:szCs w:val="28"/>
        </w:rPr>
        <w:t xml:space="preserve"> Оснoвa</w:t>
      </w:r>
      <w:r>
        <w:rPr>
          <w:sz w:val="28"/>
          <w:szCs w:val="28"/>
        </w:rPr>
        <w:t>,</w:t>
      </w:r>
      <w:r w:rsidRPr="00980FAD">
        <w:rPr>
          <w:sz w:val="28"/>
          <w:szCs w:val="28"/>
        </w:rPr>
        <w:t xml:space="preserve"> 1991.</w:t>
      </w:r>
      <w:r>
        <w:rPr>
          <w:sz w:val="28"/>
          <w:szCs w:val="28"/>
        </w:rPr>
        <w:t xml:space="preserve"> </w:t>
      </w:r>
      <w:r w:rsidRPr="00980FAD">
        <w:rPr>
          <w:sz w:val="28"/>
          <w:szCs w:val="28"/>
        </w:rPr>
        <w:t>256</w:t>
      </w:r>
      <w:r>
        <w:rPr>
          <w:sz w:val="28"/>
          <w:szCs w:val="28"/>
        </w:rPr>
        <w:t xml:space="preserve"> </w:t>
      </w:r>
      <w:r w:rsidRPr="00980FAD">
        <w:rPr>
          <w:sz w:val="28"/>
          <w:szCs w:val="28"/>
        </w:rPr>
        <w:t>с.</w:t>
      </w:r>
    </w:p>
    <w:p w:rsidR="005F2021" w:rsidRDefault="005F2021" w:rsidP="00EC116B">
      <w:pPr>
        <w:spacing w:line="360" w:lineRule="auto"/>
        <w:ind w:firstLine="709"/>
        <w:jc w:val="both"/>
        <w:rPr>
          <w:sz w:val="28"/>
          <w:szCs w:val="28"/>
        </w:rPr>
      </w:pPr>
      <w:r w:rsidRPr="00980FAD">
        <w:rPr>
          <w:sz w:val="28"/>
          <w:szCs w:val="28"/>
        </w:rPr>
        <w:t>3</w:t>
      </w:r>
      <w:r>
        <w:rPr>
          <w:sz w:val="28"/>
          <w:szCs w:val="28"/>
        </w:rPr>
        <w:t>4</w:t>
      </w:r>
      <w:r w:rsidRPr="00980FAD">
        <w:rPr>
          <w:sz w:val="28"/>
          <w:szCs w:val="28"/>
        </w:rPr>
        <w:t>. Барвінський В. Замітки до історії мануфактури на Лівобережній Україні XVIII ст. / В. Барвінський // Наук. зб. Харків наук-дослід. каф. історії української культури. Х</w:t>
      </w:r>
      <w:r>
        <w:rPr>
          <w:sz w:val="28"/>
          <w:szCs w:val="28"/>
        </w:rPr>
        <w:t xml:space="preserve">арків, </w:t>
      </w:r>
      <w:r w:rsidRPr="00980FAD">
        <w:rPr>
          <w:sz w:val="28"/>
          <w:szCs w:val="28"/>
        </w:rPr>
        <w:t>1926. № 2–3</w:t>
      </w:r>
      <w:r w:rsidRPr="00980FAD">
        <w:t xml:space="preserve"> </w:t>
      </w:r>
      <w:r w:rsidRPr="00980FAD">
        <w:rPr>
          <w:sz w:val="28"/>
          <w:szCs w:val="28"/>
        </w:rPr>
        <w:t>С. 117–124; його ж. До питання про індикту та евекту в Гетьманщині // Наук. зб. Харків наук-дослід. каф. історії української культури.  Х</w:t>
      </w:r>
      <w:r>
        <w:rPr>
          <w:sz w:val="28"/>
          <w:szCs w:val="28"/>
        </w:rPr>
        <w:t>арків</w:t>
      </w:r>
      <w:r w:rsidRPr="00980FAD">
        <w:rPr>
          <w:sz w:val="28"/>
          <w:szCs w:val="28"/>
        </w:rPr>
        <w:t>,</w:t>
      </w:r>
      <w:r>
        <w:rPr>
          <w:sz w:val="28"/>
          <w:szCs w:val="28"/>
        </w:rPr>
        <w:t xml:space="preserve"> </w:t>
      </w:r>
      <w:r w:rsidRPr="00980FAD">
        <w:rPr>
          <w:sz w:val="28"/>
          <w:szCs w:val="28"/>
        </w:rPr>
        <w:t>1927.  № 6. С. 441–442</w:t>
      </w:r>
      <w:r>
        <w:rPr>
          <w:sz w:val="28"/>
          <w:szCs w:val="28"/>
        </w:rPr>
        <w:t>.</w:t>
      </w:r>
    </w:p>
    <w:p w:rsidR="005F2021" w:rsidRPr="00721D52" w:rsidRDefault="005F2021" w:rsidP="00EC116B">
      <w:pPr>
        <w:spacing w:line="360" w:lineRule="auto"/>
        <w:ind w:firstLine="709"/>
        <w:jc w:val="both"/>
        <w:rPr>
          <w:color w:val="000000"/>
          <w:sz w:val="28"/>
          <w:szCs w:val="28"/>
        </w:rPr>
      </w:pPr>
      <w:r w:rsidRPr="00721D52">
        <w:rPr>
          <w:color w:val="000000"/>
          <w:sz w:val="28"/>
          <w:szCs w:val="28"/>
        </w:rPr>
        <w:t>3</w:t>
      </w:r>
      <w:r>
        <w:rPr>
          <w:color w:val="000000"/>
          <w:sz w:val="28"/>
          <w:szCs w:val="28"/>
        </w:rPr>
        <w:t>5</w:t>
      </w:r>
      <w:r w:rsidRPr="00721D52">
        <w:rPr>
          <w:color w:val="000000"/>
          <w:sz w:val="28"/>
          <w:szCs w:val="28"/>
        </w:rPr>
        <w:t>. Борисенко В.Й. Еволюція соціальної структури населення Гетьманщини. Укр. держ. педагог. університет ім. М. П. Драгоманова. Київ, 1997. 151 с.</w:t>
      </w:r>
    </w:p>
    <w:p w:rsidR="005F2021" w:rsidRPr="00980FAD" w:rsidRDefault="005F2021" w:rsidP="00EC116B">
      <w:pPr>
        <w:spacing w:line="360" w:lineRule="auto"/>
        <w:ind w:firstLine="709"/>
        <w:jc w:val="both"/>
        <w:rPr>
          <w:sz w:val="28"/>
          <w:szCs w:val="28"/>
        </w:rPr>
      </w:pPr>
      <w:r w:rsidRPr="00980FAD">
        <w:rPr>
          <w:sz w:val="28"/>
          <w:szCs w:val="28"/>
        </w:rPr>
        <w:t>3</w:t>
      </w:r>
      <w:r>
        <w:rPr>
          <w:sz w:val="28"/>
          <w:szCs w:val="28"/>
        </w:rPr>
        <w:t>6</w:t>
      </w:r>
      <w:r w:rsidRPr="00980FAD">
        <w:rPr>
          <w:sz w:val="28"/>
          <w:szCs w:val="28"/>
        </w:rPr>
        <w:t>.Борисенко В.</w:t>
      </w:r>
      <w:r>
        <w:rPr>
          <w:sz w:val="28"/>
          <w:szCs w:val="28"/>
        </w:rPr>
        <w:t>Й.</w:t>
      </w:r>
      <w:r w:rsidRPr="00980FAD">
        <w:rPr>
          <w:sz w:val="28"/>
          <w:szCs w:val="28"/>
        </w:rPr>
        <w:t xml:space="preserve"> Соціально-економічний розвиток Лівобережної України в другій половині XVII ст. Київ</w:t>
      </w:r>
      <w:r>
        <w:rPr>
          <w:sz w:val="28"/>
          <w:szCs w:val="28"/>
        </w:rPr>
        <w:t>:</w:t>
      </w:r>
      <w:r w:rsidRPr="00980FAD">
        <w:rPr>
          <w:sz w:val="28"/>
          <w:szCs w:val="28"/>
        </w:rPr>
        <w:t xml:space="preserve"> Наук. Думка. 1986. 262с.</w:t>
      </w:r>
    </w:p>
    <w:p w:rsidR="005F2021" w:rsidRDefault="005F2021" w:rsidP="00EC116B">
      <w:pPr>
        <w:spacing w:line="360" w:lineRule="auto"/>
        <w:ind w:firstLine="709"/>
        <w:jc w:val="both"/>
        <w:rPr>
          <w:sz w:val="28"/>
          <w:szCs w:val="28"/>
        </w:rPr>
      </w:pPr>
      <w:r w:rsidRPr="00980FAD">
        <w:rPr>
          <w:sz w:val="28"/>
          <w:szCs w:val="28"/>
        </w:rPr>
        <w:t>3</w:t>
      </w:r>
      <w:r>
        <w:rPr>
          <w:sz w:val="28"/>
          <w:szCs w:val="28"/>
        </w:rPr>
        <w:t>7</w:t>
      </w:r>
      <w:r w:rsidRPr="00980FAD">
        <w:rPr>
          <w:sz w:val="28"/>
          <w:szCs w:val="28"/>
        </w:rPr>
        <w:t>. Василенко Н.П. Право магдебургское. Корпус магдебурзьких грамот українським містам: Два проекти видань 20–40-х років ХХ століття. Київ</w:t>
      </w:r>
      <w:r>
        <w:rPr>
          <w:sz w:val="28"/>
          <w:szCs w:val="28"/>
        </w:rPr>
        <w:t>:</w:t>
      </w:r>
      <w:r w:rsidRPr="00980FAD">
        <w:rPr>
          <w:sz w:val="28"/>
          <w:szCs w:val="28"/>
        </w:rPr>
        <w:t xml:space="preserve"> Прайм</w:t>
      </w:r>
      <w:r>
        <w:rPr>
          <w:sz w:val="28"/>
          <w:szCs w:val="28"/>
        </w:rPr>
        <w:t>,</w:t>
      </w:r>
      <w:r w:rsidRPr="00980FAD">
        <w:rPr>
          <w:sz w:val="28"/>
          <w:szCs w:val="28"/>
        </w:rPr>
        <w:t xml:space="preserve"> 2000. 215 с.</w:t>
      </w:r>
    </w:p>
    <w:p w:rsidR="005F2021" w:rsidRPr="008F7D08" w:rsidRDefault="005F2021" w:rsidP="00EC116B">
      <w:pPr>
        <w:spacing w:line="360" w:lineRule="auto"/>
        <w:ind w:firstLine="709"/>
        <w:jc w:val="both"/>
        <w:rPr>
          <w:color w:val="000000"/>
          <w:sz w:val="28"/>
          <w:szCs w:val="28"/>
        </w:rPr>
      </w:pPr>
      <w:r w:rsidRPr="008F7D08">
        <w:rPr>
          <w:color w:val="000000"/>
          <w:sz w:val="28"/>
          <w:szCs w:val="28"/>
        </w:rPr>
        <w:t>3</w:t>
      </w:r>
      <w:r>
        <w:rPr>
          <w:color w:val="000000"/>
          <w:sz w:val="28"/>
          <w:szCs w:val="28"/>
        </w:rPr>
        <w:t>8</w:t>
      </w:r>
      <w:r w:rsidRPr="008F7D08">
        <w:rPr>
          <w:color w:val="000000"/>
          <w:sz w:val="28"/>
          <w:szCs w:val="28"/>
        </w:rPr>
        <w:t xml:space="preserve">. Гамбург Л. Магістратські і ратушні суди у самоврядуванні міст України-Гетьманщини XVII–XVIII століть // </w:t>
      </w:r>
      <w:r w:rsidRPr="008F7D08">
        <w:rPr>
          <w:i/>
          <w:iCs/>
          <w:color w:val="000000"/>
          <w:sz w:val="28"/>
          <w:szCs w:val="28"/>
        </w:rPr>
        <w:t>Право України.  2000. № 4</w:t>
      </w:r>
      <w:r w:rsidRPr="008F7D08">
        <w:rPr>
          <w:color w:val="000000"/>
          <w:sz w:val="28"/>
          <w:szCs w:val="28"/>
        </w:rPr>
        <w:t xml:space="preserve">. С. 164-179.  </w:t>
      </w:r>
    </w:p>
    <w:p w:rsidR="005F2021" w:rsidRPr="00980FAD" w:rsidRDefault="005F2021" w:rsidP="00EC116B">
      <w:pPr>
        <w:spacing w:line="360" w:lineRule="auto"/>
        <w:ind w:firstLine="709"/>
        <w:jc w:val="both"/>
        <w:rPr>
          <w:sz w:val="28"/>
          <w:szCs w:val="28"/>
        </w:rPr>
      </w:pPr>
      <w:r w:rsidRPr="00980FAD">
        <w:rPr>
          <w:sz w:val="28"/>
          <w:szCs w:val="28"/>
        </w:rPr>
        <w:t>3</w:t>
      </w:r>
      <w:r>
        <w:rPr>
          <w:sz w:val="28"/>
          <w:szCs w:val="28"/>
        </w:rPr>
        <w:t>9</w:t>
      </w:r>
      <w:r w:rsidRPr="00980FAD">
        <w:rPr>
          <w:sz w:val="28"/>
          <w:szCs w:val="28"/>
        </w:rPr>
        <w:t>. Голобуцький В.О. Економічна історія Української РСР. К</w:t>
      </w:r>
      <w:r>
        <w:rPr>
          <w:sz w:val="28"/>
          <w:szCs w:val="28"/>
        </w:rPr>
        <w:t>иїв</w:t>
      </w:r>
      <w:r w:rsidRPr="00980FAD">
        <w:rPr>
          <w:sz w:val="28"/>
          <w:szCs w:val="28"/>
        </w:rPr>
        <w:t>: Вища школа, 1970. 300 с.</w:t>
      </w:r>
    </w:p>
    <w:p w:rsidR="005F2021" w:rsidRPr="00980FAD" w:rsidRDefault="005F2021" w:rsidP="00EC116B">
      <w:pPr>
        <w:spacing w:line="360" w:lineRule="auto"/>
        <w:ind w:firstLine="709"/>
        <w:jc w:val="both"/>
        <w:rPr>
          <w:sz w:val="28"/>
          <w:szCs w:val="28"/>
        </w:rPr>
      </w:pPr>
      <w:r>
        <w:rPr>
          <w:sz w:val="28"/>
          <w:szCs w:val="28"/>
        </w:rPr>
        <w:t>40</w:t>
      </w:r>
      <w:r w:rsidRPr="00980FAD">
        <w:rPr>
          <w:sz w:val="28"/>
          <w:szCs w:val="28"/>
        </w:rPr>
        <w:t xml:space="preserve">. Голубничий В.І. Три лекції про економіку України. Мюнхен; Нью–Йорк, 1969. 125 с.             </w:t>
      </w:r>
    </w:p>
    <w:p w:rsidR="005F2021" w:rsidRDefault="005F2021" w:rsidP="00EC116B">
      <w:pPr>
        <w:spacing w:line="360" w:lineRule="auto"/>
        <w:ind w:firstLine="709"/>
        <w:jc w:val="both"/>
        <w:rPr>
          <w:sz w:val="28"/>
          <w:szCs w:val="28"/>
        </w:rPr>
      </w:pPr>
      <w:r w:rsidRPr="00980FAD">
        <w:rPr>
          <w:sz w:val="28"/>
          <w:szCs w:val="28"/>
        </w:rPr>
        <w:t xml:space="preserve"> </w:t>
      </w:r>
      <w:r>
        <w:rPr>
          <w:sz w:val="28"/>
          <w:szCs w:val="28"/>
        </w:rPr>
        <w:t>41</w:t>
      </w:r>
      <w:r w:rsidRPr="00980FAD">
        <w:rPr>
          <w:sz w:val="28"/>
          <w:szCs w:val="28"/>
        </w:rPr>
        <w:t xml:space="preserve">. Горобець В. Влада та соціум Гетьманату. Дослідження з політичної і соціальної історії ранньомодерної України. </w:t>
      </w:r>
      <w:r>
        <w:rPr>
          <w:sz w:val="28"/>
          <w:szCs w:val="28"/>
        </w:rPr>
        <w:t>Київ</w:t>
      </w:r>
      <w:r w:rsidRPr="00980FAD">
        <w:rPr>
          <w:sz w:val="28"/>
          <w:szCs w:val="28"/>
        </w:rPr>
        <w:t>: Інститут історії України НАН</w:t>
      </w:r>
      <w:r>
        <w:rPr>
          <w:sz w:val="28"/>
          <w:szCs w:val="28"/>
        </w:rPr>
        <w:t xml:space="preserve"> </w:t>
      </w:r>
      <w:r w:rsidRPr="00980FAD">
        <w:rPr>
          <w:sz w:val="28"/>
          <w:szCs w:val="28"/>
        </w:rPr>
        <w:t>України, 2009.  271с.</w:t>
      </w:r>
    </w:p>
    <w:p w:rsidR="005F2021" w:rsidRPr="008A376D" w:rsidRDefault="005F2021" w:rsidP="00EC116B">
      <w:pPr>
        <w:spacing w:line="360" w:lineRule="auto"/>
        <w:ind w:firstLine="709"/>
        <w:jc w:val="both"/>
        <w:rPr>
          <w:color w:val="000000"/>
          <w:sz w:val="28"/>
          <w:szCs w:val="28"/>
        </w:rPr>
      </w:pPr>
      <w:r w:rsidRPr="008A376D">
        <w:rPr>
          <w:color w:val="000000"/>
          <w:sz w:val="28"/>
          <w:szCs w:val="28"/>
        </w:rPr>
        <w:t>4</w:t>
      </w:r>
      <w:r>
        <w:rPr>
          <w:color w:val="000000"/>
          <w:sz w:val="28"/>
          <w:szCs w:val="28"/>
        </w:rPr>
        <w:t>2</w:t>
      </w:r>
      <w:r w:rsidRPr="008A376D">
        <w:rPr>
          <w:color w:val="000000"/>
          <w:sz w:val="28"/>
          <w:szCs w:val="28"/>
        </w:rPr>
        <w:t>. Грушевський М Історія України-Руси: В 11 т., 12 кн. Роки 1650–1654. Київ: Наук. думка, 1996. Т. IX. 1. 869 с.</w:t>
      </w:r>
    </w:p>
    <w:p w:rsidR="005F2021" w:rsidRPr="00980FAD" w:rsidRDefault="005F2021" w:rsidP="00EC116B">
      <w:pPr>
        <w:spacing w:line="360" w:lineRule="auto"/>
        <w:ind w:firstLine="709"/>
        <w:jc w:val="both"/>
        <w:rPr>
          <w:sz w:val="28"/>
          <w:szCs w:val="28"/>
        </w:rPr>
      </w:pPr>
      <w:r w:rsidRPr="00980FAD">
        <w:rPr>
          <w:sz w:val="28"/>
          <w:szCs w:val="28"/>
        </w:rPr>
        <w:t xml:space="preserve"> </w:t>
      </w:r>
      <w:r>
        <w:rPr>
          <w:sz w:val="28"/>
          <w:szCs w:val="28"/>
        </w:rPr>
        <w:t>43. Гуржій</w:t>
      </w:r>
      <w:r w:rsidRPr="00980FAD">
        <w:rPr>
          <w:sz w:val="28"/>
          <w:szCs w:val="28"/>
        </w:rPr>
        <w:t xml:space="preserve"> О. Українська козацька держава в другій половині XVII— ХVIIІ ст.: кордони, населення, право. К</w:t>
      </w:r>
      <w:r>
        <w:rPr>
          <w:sz w:val="28"/>
          <w:szCs w:val="28"/>
        </w:rPr>
        <w:t>иїв</w:t>
      </w:r>
      <w:r w:rsidRPr="00980FAD">
        <w:rPr>
          <w:sz w:val="28"/>
          <w:szCs w:val="28"/>
        </w:rPr>
        <w:t xml:space="preserve">: Основи, 1996. 222 с. </w:t>
      </w:r>
    </w:p>
    <w:p w:rsidR="005F2021" w:rsidRPr="00980FAD" w:rsidRDefault="005F2021" w:rsidP="00EC116B">
      <w:pPr>
        <w:spacing w:line="360" w:lineRule="auto"/>
        <w:ind w:firstLine="709"/>
        <w:jc w:val="both"/>
        <w:rPr>
          <w:sz w:val="28"/>
          <w:szCs w:val="28"/>
        </w:rPr>
      </w:pPr>
      <w:r>
        <w:rPr>
          <w:sz w:val="28"/>
          <w:szCs w:val="28"/>
        </w:rPr>
        <w:t>44</w:t>
      </w:r>
      <w:r w:rsidRPr="00980FAD">
        <w:rPr>
          <w:sz w:val="28"/>
          <w:szCs w:val="28"/>
        </w:rPr>
        <w:t>. Гуржій О. І. Купецтво Києва та Київщини XVII–XIX ст. Київ: Інститут історії України НАН України, 2013. 284 с.</w:t>
      </w:r>
    </w:p>
    <w:p w:rsidR="005F2021" w:rsidRPr="00980FAD" w:rsidRDefault="005F2021" w:rsidP="00EC116B">
      <w:pPr>
        <w:spacing w:line="360" w:lineRule="auto"/>
        <w:ind w:firstLine="709"/>
        <w:jc w:val="both"/>
        <w:rPr>
          <w:sz w:val="28"/>
          <w:szCs w:val="28"/>
        </w:rPr>
      </w:pPr>
      <w:r>
        <w:rPr>
          <w:sz w:val="28"/>
          <w:szCs w:val="28"/>
        </w:rPr>
        <w:t>45</w:t>
      </w:r>
      <w:r w:rsidRPr="00980FAD">
        <w:rPr>
          <w:sz w:val="28"/>
          <w:szCs w:val="28"/>
        </w:rPr>
        <w:t>. Дядиченко В. А. Нариси суспільно-політичного устрою Лівобережної України кінця XVII – початку XVIII ст. К</w:t>
      </w:r>
      <w:r>
        <w:rPr>
          <w:sz w:val="28"/>
          <w:szCs w:val="28"/>
        </w:rPr>
        <w:t>иїв:</w:t>
      </w:r>
      <w:r w:rsidRPr="00980FAD">
        <w:rPr>
          <w:sz w:val="28"/>
          <w:szCs w:val="28"/>
        </w:rPr>
        <w:t xml:space="preserve"> Вид-во АН УРСР. 1959. 532 с.</w:t>
      </w:r>
    </w:p>
    <w:p w:rsidR="005F2021" w:rsidRPr="00980FAD" w:rsidRDefault="005F2021" w:rsidP="00EC116B">
      <w:pPr>
        <w:spacing w:line="360" w:lineRule="auto"/>
        <w:ind w:firstLine="709"/>
        <w:jc w:val="both"/>
        <w:rPr>
          <w:sz w:val="28"/>
          <w:szCs w:val="28"/>
        </w:rPr>
      </w:pPr>
      <w:r w:rsidRPr="00980FAD">
        <w:rPr>
          <w:sz w:val="28"/>
          <w:szCs w:val="28"/>
        </w:rPr>
        <w:t>4</w:t>
      </w:r>
      <w:r>
        <w:rPr>
          <w:sz w:val="28"/>
          <w:szCs w:val="28"/>
        </w:rPr>
        <w:t>6</w:t>
      </w:r>
      <w:r w:rsidRPr="00980FAD">
        <w:rPr>
          <w:sz w:val="28"/>
          <w:szCs w:val="28"/>
        </w:rPr>
        <w:t>. Єршов А. До історії цехів на Лівобережжі 17–18 ст. //</w:t>
      </w:r>
      <w:r>
        <w:rPr>
          <w:sz w:val="28"/>
          <w:szCs w:val="28"/>
        </w:rPr>
        <w:t xml:space="preserve"> </w:t>
      </w:r>
      <w:r w:rsidRPr="00980FAD">
        <w:rPr>
          <w:sz w:val="28"/>
          <w:szCs w:val="28"/>
        </w:rPr>
        <w:t xml:space="preserve">Записки Ніжинського інституту народної освіти. 1926. Т. 6. С. 81–125 Т. 9. С.123-136. </w:t>
      </w:r>
    </w:p>
    <w:p w:rsidR="005F2021" w:rsidRDefault="005F2021" w:rsidP="00EC116B">
      <w:pPr>
        <w:spacing w:line="360" w:lineRule="auto"/>
        <w:ind w:firstLine="709"/>
        <w:jc w:val="both"/>
        <w:rPr>
          <w:sz w:val="28"/>
          <w:szCs w:val="28"/>
        </w:rPr>
      </w:pPr>
      <w:r w:rsidRPr="00980FAD">
        <w:rPr>
          <w:sz w:val="28"/>
          <w:szCs w:val="28"/>
        </w:rPr>
        <w:t>4</w:t>
      </w:r>
      <w:r>
        <w:rPr>
          <w:sz w:val="28"/>
          <w:szCs w:val="28"/>
        </w:rPr>
        <w:t>7</w:t>
      </w:r>
      <w:r w:rsidRPr="00980FAD">
        <w:rPr>
          <w:sz w:val="28"/>
          <w:szCs w:val="28"/>
        </w:rPr>
        <w:t xml:space="preserve">. Єршов А. Ніжинські цехи в першій половині ХVІІ ст.  </w:t>
      </w:r>
      <w:r>
        <w:rPr>
          <w:sz w:val="28"/>
          <w:szCs w:val="28"/>
        </w:rPr>
        <w:t xml:space="preserve">// </w:t>
      </w:r>
      <w:r w:rsidRPr="00980FAD">
        <w:rPr>
          <w:sz w:val="28"/>
          <w:szCs w:val="28"/>
        </w:rPr>
        <w:t>Чернигів і Північне Лівобереж</w:t>
      </w:r>
      <w:r>
        <w:rPr>
          <w:sz w:val="28"/>
          <w:szCs w:val="28"/>
        </w:rPr>
        <w:t>жя</w:t>
      </w:r>
      <w:r w:rsidRPr="00980FAD">
        <w:rPr>
          <w:sz w:val="28"/>
          <w:szCs w:val="28"/>
        </w:rPr>
        <w:t>: огляди, розвідки, матеріяли / під ред. М. Грушевського. Київ: Держ. вид-во України, 1928. XII, 531 c.  К</w:t>
      </w:r>
      <w:r>
        <w:rPr>
          <w:sz w:val="28"/>
          <w:szCs w:val="28"/>
        </w:rPr>
        <w:t>иїв</w:t>
      </w:r>
      <w:r w:rsidRPr="00980FAD">
        <w:rPr>
          <w:sz w:val="28"/>
          <w:szCs w:val="28"/>
        </w:rPr>
        <w:t>. 1928. С. 315-318.</w:t>
      </w:r>
    </w:p>
    <w:p w:rsidR="005F2021" w:rsidRPr="008521EB" w:rsidRDefault="005F2021" w:rsidP="00EC116B">
      <w:pPr>
        <w:spacing w:line="360" w:lineRule="auto"/>
        <w:ind w:firstLine="709"/>
        <w:jc w:val="both"/>
        <w:rPr>
          <w:sz w:val="28"/>
          <w:szCs w:val="28"/>
        </w:rPr>
      </w:pPr>
      <w:r>
        <w:rPr>
          <w:sz w:val="28"/>
          <w:szCs w:val="28"/>
        </w:rPr>
        <w:t xml:space="preserve">48. </w:t>
      </w:r>
      <w:r w:rsidRPr="008521EB">
        <w:rPr>
          <w:sz w:val="28"/>
          <w:szCs w:val="28"/>
        </w:rPr>
        <w:t>Історія української культури : у п'яти томах. Т. 2. Українська культура ХІІІ - першої половини XVII століття / Ред. В. А. Смолій.  К</w:t>
      </w:r>
      <w:r>
        <w:rPr>
          <w:sz w:val="28"/>
          <w:szCs w:val="28"/>
        </w:rPr>
        <w:t>иїв</w:t>
      </w:r>
      <w:r w:rsidRPr="008521EB">
        <w:rPr>
          <w:sz w:val="28"/>
          <w:szCs w:val="28"/>
        </w:rPr>
        <w:t xml:space="preserve"> : Наук. думка, 2001.  848 с</w:t>
      </w:r>
      <w:r>
        <w:rPr>
          <w:sz w:val="28"/>
          <w:szCs w:val="28"/>
        </w:rPr>
        <w:t>.</w:t>
      </w:r>
    </w:p>
    <w:p w:rsidR="005F2021" w:rsidRPr="00980FAD" w:rsidRDefault="005F2021" w:rsidP="00EC116B">
      <w:pPr>
        <w:spacing w:line="360" w:lineRule="auto"/>
        <w:ind w:firstLine="709"/>
        <w:jc w:val="both"/>
        <w:rPr>
          <w:sz w:val="28"/>
          <w:szCs w:val="28"/>
        </w:rPr>
      </w:pPr>
      <w:r w:rsidRPr="00980FAD">
        <w:rPr>
          <w:sz w:val="28"/>
          <w:szCs w:val="28"/>
        </w:rPr>
        <w:t>4</w:t>
      </w:r>
      <w:r>
        <w:rPr>
          <w:sz w:val="28"/>
          <w:szCs w:val="28"/>
        </w:rPr>
        <w:t>9</w:t>
      </w:r>
      <w:r w:rsidRPr="00980FAD">
        <w:rPr>
          <w:sz w:val="28"/>
          <w:szCs w:val="28"/>
        </w:rPr>
        <w:t>. Каравайко Д.В. Селитроварение на Полтавщине (в свете новейших археологических раскопок на Бельском городище)</w:t>
      </w:r>
      <w:r>
        <w:rPr>
          <w:sz w:val="28"/>
          <w:szCs w:val="28"/>
        </w:rPr>
        <w:t>.</w:t>
      </w:r>
      <w:r w:rsidRPr="00980FAD">
        <w:rPr>
          <w:sz w:val="28"/>
          <w:szCs w:val="28"/>
        </w:rPr>
        <w:t xml:space="preserve"> Полтава: Полтавський літератор, 2008.  76 с.</w:t>
      </w:r>
    </w:p>
    <w:p w:rsidR="005F2021" w:rsidRPr="008B1D03" w:rsidRDefault="005F2021" w:rsidP="00EC116B">
      <w:pPr>
        <w:spacing w:line="360" w:lineRule="auto"/>
        <w:ind w:firstLine="709"/>
        <w:jc w:val="both"/>
        <w:rPr>
          <w:color w:val="000000"/>
          <w:sz w:val="28"/>
          <w:szCs w:val="28"/>
        </w:rPr>
      </w:pPr>
      <w:r>
        <w:rPr>
          <w:color w:val="000000"/>
          <w:sz w:val="28"/>
          <w:szCs w:val="28"/>
        </w:rPr>
        <w:t>50</w:t>
      </w:r>
      <w:r w:rsidRPr="008B1D03">
        <w:rPr>
          <w:color w:val="000000"/>
          <w:sz w:val="28"/>
          <w:szCs w:val="28"/>
        </w:rPr>
        <w:t>. Крапивний Р. Млинарство як основний промисел у Ніжинському полку в середині XVII–XVIII ст. // Український історичний збірник. 2014. Вип. 17. С. 53-64.</w:t>
      </w:r>
    </w:p>
    <w:p w:rsidR="005F2021" w:rsidRPr="008B1D03" w:rsidRDefault="005F2021" w:rsidP="00EC116B">
      <w:pPr>
        <w:spacing w:line="360" w:lineRule="auto"/>
        <w:ind w:firstLine="709"/>
        <w:jc w:val="both"/>
        <w:rPr>
          <w:color w:val="000000"/>
          <w:sz w:val="28"/>
          <w:szCs w:val="28"/>
        </w:rPr>
      </w:pPr>
      <w:r w:rsidRPr="008B1D03">
        <w:rPr>
          <w:color w:val="000000"/>
          <w:sz w:val="28"/>
          <w:szCs w:val="28"/>
        </w:rPr>
        <w:t>5</w:t>
      </w:r>
      <w:r>
        <w:rPr>
          <w:color w:val="000000"/>
          <w:sz w:val="28"/>
          <w:szCs w:val="28"/>
        </w:rPr>
        <w:t>1</w:t>
      </w:r>
      <w:r w:rsidRPr="008B1D03">
        <w:rPr>
          <w:color w:val="000000"/>
          <w:sz w:val="28"/>
          <w:szCs w:val="28"/>
        </w:rPr>
        <w:t>. Крапивний Р. Розвиток ремісничих спеціальностей на території Ніжинського полку у середині XVII–XVIII ст.  // Український історичний збірник. 2013. № 16.  С. 58-67.</w:t>
      </w:r>
    </w:p>
    <w:p w:rsidR="005F2021" w:rsidRDefault="005F2021" w:rsidP="00EC116B">
      <w:pPr>
        <w:spacing w:line="360" w:lineRule="auto"/>
        <w:ind w:firstLine="709"/>
        <w:jc w:val="both"/>
        <w:rPr>
          <w:sz w:val="28"/>
          <w:szCs w:val="28"/>
        </w:rPr>
      </w:pPr>
      <w:r>
        <w:rPr>
          <w:sz w:val="28"/>
          <w:szCs w:val="28"/>
        </w:rPr>
        <w:t>52</w:t>
      </w:r>
      <w:r w:rsidRPr="00980FAD">
        <w:rPr>
          <w:sz w:val="28"/>
          <w:szCs w:val="28"/>
        </w:rPr>
        <w:t>. Крип'якевич І.П. Студії над державою Богдана Хмельницького (III. Державні межі. IV. Дороги) «ЗНТШ»</w:t>
      </w:r>
      <w:r>
        <w:rPr>
          <w:sz w:val="28"/>
          <w:szCs w:val="28"/>
        </w:rPr>
        <w:t>.</w:t>
      </w:r>
      <w:r w:rsidRPr="00980FAD">
        <w:rPr>
          <w:sz w:val="28"/>
          <w:szCs w:val="28"/>
        </w:rPr>
        <w:t xml:space="preserve"> </w:t>
      </w:r>
      <w:r>
        <w:rPr>
          <w:sz w:val="28"/>
          <w:szCs w:val="28"/>
        </w:rPr>
        <w:t>Т</w:t>
      </w:r>
      <w:r w:rsidRPr="00980FAD">
        <w:rPr>
          <w:sz w:val="28"/>
          <w:szCs w:val="28"/>
        </w:rPr>
        <w:t xml:space="preserve">. 144-145. </w:t>
      </w:r>
      <w:r>
        <w:rPr>
          <w:sz w:val="28"/>
          <w:szCs w:val="28"/>
        </w:rPr>
        <w:t>С</w:t>
      </w:r>
      <w:r w:rsidRPr="00980FAD">
        <w:rPr>
          <w:sz w:val="28"/>
          <w:szCs w:val="28"/>
        </w:rPr>
        <w:t>.</w:t>
      </w:r>
      <w:r>
        <w:rPr>
          <w:sz w:val="28"/>
          <w:szCs w:val="28"/>
        </w:rPr>
        <w:t xml:space="preserve"> </w:t>
      </w:r>
      <w:r w:rsidRPr="00980FAD">
        <w:rPr>
          <w:sz w:val="28"/>
          <w:szCs w:val="28"/>
        </w:rPr>
        <w:t>2</w:t>
      </w:r>
      <w:r>
        <w:rPr>
          <w:sz w:val="28"/>
          <w:szCs w:val="28"/>
        </w:rPr>
        <w:t>63-2</w:t>
      </w:r>
      <w:r w:rsidRPr="00980FAD">
        <w:rPr>
          <w:sz w:val="28"/>
          <w:szCs w:val="28"/>
        </w:rPr>
        <w:t>7</w:t>
      </w:r>
      <w:r>
        <w:rPr>
          <w:sz w:val="28"/>
          <w:szCs w:val="28"/>
        </w:rPr>
        <w:t>8.</w:t>
      </w:r>
    </w:p>
    <w:p w:rsidR="005F2021" w:rsidRPr="00A77B16" w:rsidRDefault="005F2021" w:rsidP="00EC116B">
      <w:pPr>
        <w:spacing w:line="360" w:lineRule="auto"/>
        <w:ind w:firstLine="709"/>
        <w:jc w:val="both"/>
        <w:rPr>
          <w:color w:val="000000"/>
          <w:sz w:val="28"/>
          <w:szCs w:val="28"/>
        </w:rPr>
      </w:pPr>
      <w:r w:rsidRPr="00A77B16">
        <w:rPr>
          <w:color w:val="000000"/>
          <w:sz w:val="28"/>
          <w:szCs w:val="28"/>
        </w:rPr>
        <w:t>53. Крип’якевич  І.  Український державний  скарб за  Богдана  Хмельницького // Записки  наук. тов. ім. Шевченка. Т. 130. Львів, 1920. С. 73–106.</w:t>
      </w:r>
    </w:p>
    <w:p w:rsidR="005F2021" w:rsidRPr="00980FAD" w:rsidRDefault="005F2021" w:rsidP="00EC116B">
      <w:pPr>
        <w:spacing w:line="360" w:lineRule="auto"/>
        <w:ind w:firstLine="709"/>
        <w:jc w:val="both"/>
        <w:rPr>
          <w:sz w:val="28"/>
          <w:szCs w:val="28"/>
        </w:rPr>
      </w:pPr>
      <w:r>
        <w:rPr>
          <w:sz w:val="28"/>
          <w:szCs w:val="28"/>
        </w:rPr>
        <w:t>54</w:t>
      </w:r>
      <w:r w:rsidRPr="00980FAD">
        <w:rPr>
          <w:sz w:val="28"/>
          <w:szCs w:val="28"/>
        </w:rPr>
        <w:t xml:space="preserve">. Компан О.С. Міста України в другій половині XVII ст.  </w:t>
      </w:r>
      <w:r>
        <w:rPr>
          <w:sz w:val="28"/>
          <w:szCs w:val="28"/>
        </w:rPr>
        <w:t xml:space="preserve">Київ: </w:t>
      </w:r>
      <w:r w:rsidRPr="00980FAD">
        <w:rPr>
          <w:sz w:val="28"/>
          <w:szCs w:val="28"/>
        </w:rPr>
        <w:t>Вид-во АН УРСР. 1963.  388 с.</w:t>
      </w:r>
    </w:p>
    <w:p w:rsidR="005F2021" w:rsidRPr="00AE684D" w:rsidRDefault="005F2021" w:rsidP="00EC116B">
      <w:pPr>
        <w:spacing w:line="360" w:lineRule="auto"/>
        <w:ind w:firstLine="709"/>
        <w:jc w:val="both"/>
        <w:rPr>
          <w:color w:val="000000"/>
          <w:sz w:val="28"/>
          <w:szCs w:val="28"/>
        </w:rPr>
      </w:pPr>
      <w:r w:rsidRPr="00980FAD">
        <w:rPr>
          <w:sz w:val="28"/>
          <w:szCs w:val="28"/>
        </w:rPr>
        <w:t xml:space="preserve"> </w:t>
      </w:r>
      <w:r w:rsidRPr="00AE684D">
        <w:rPr>
          <w:color w:val="000000"/>
          <w:sz w:val="28"/>
          <w:szCs w:val="28"/>
        </w:rPr>
        <w:t>5</w:t>
      </w:r>
      <w:r>
        <w:rPr>
          <w:color w:val="000000"/>
          <w:sz w:val="28"/>
          <w:szCs w:val="28"/>
        </w:rPr>
        <w:t>5</w:t>
      </w:r>
      <w:r w:rsidRPr="00AE684D">
        <w:rPr>
          <w:color w:val="000000"/>
          <w:sz w:val="28"/>
          <w:szCs w:val="28"/>
        </w:rPr>
        <w:t>. Лаєвський А. С. Універсали та накази стародубських полковників другої половини XVII – початку XVIII ст. у зібранні Чернігівського історичного музею ім. В. В. Тарновського. // Сіверщина в історії України.  2013. Вип. 6. С. 197-199.</w:t>
      </w:r>
    </w:p>
    <w:p w:rsidR="005F2021" w:rsidRDefault="005F2021" w:rsidP="00EC116B">
      <w:pPr>
        <w:spacing w:line="360" w:lineRule="auto"/>
        <w:ind w:firstLine="709"/>
        <w:jc w:val="both"/>
        <w:rPr>
          <w:sz w:val="28"/>
          <w:szCs w:val="28"/>
        </w:rPr>
      </w:pPr>
      <w:r>
        <w:rPr>
          <w:sz w:val="28"/>
          <w:szCs w:val="28"/>
        </w:rPr>
        <w:t>56</w:t>
      </w:r>
      <w:r w:rsidRPr="00980FAD">
        <w:rPr>
          <w:sz w:val="28"/>
          <w:szCs w:val="28"/>
        </w:rPr>
        <w:t>. Лазаревский А. Описание Старой Малороссии. Материалы для истории заселения, землевладения и управления. Киев, 1893. Т. 2. 521 с.</w:t>
      </w:r>
    </w:p>
    <w:p w:rsidR="005F2021" w:rsidRPr="00702C24" w:rsidRDefault="005F2021" w:rsidP="00EC116B">
      <w:pPr>
        <w:spacing w:line="360" w:lineRule="auto"/>
        <w:ind w:firstLine="709"/>
        <w:jc w:val="both"/>
        <w:rPr>
          <w:color w:val="000000"/>
          <w:sz w:val="28"/>
          <w:szCs w:val="28"/>
        </w:rPr>
      </w:pPr>
      <w:r w:rsidRPr="00702C24">
        <w:rPr>
          <w:color w:val="000000"/>
          <w:sz w:val="28"/>
          <w:szCs w:val="28"/>
        </w:rPr>
        <w:t>57. Лазаревська К.М. Матеріали до історії цехів на Лівобережній Україні ХVII–ХІХ вв. // Записки Історико-філологічного відділу. Київ, 1925. Кн. VI. С. 20–33.</w:t>
      </w:r>
    </w:p>
    <w:p w:rsidR="005F2021" w:rsidRPr="00702C24" w:rsidRDefault="005F2021" w:rsidP="00EC116B">
      <w:pPr>
        <w:spacing w:line="360" w:lineRule="auto"/>
        <w:ind w:firstLine="709"/>
        <w:jc w:val="both"/>
        <w:rPr>
          <w:color w:val="000000"/>
          <w:sz w:val="28"/>
          <w:szCs w:val="28"/>
        </w:rPr>
      </w:pPr>
      <w:r w:rsidRPr="00702C24">
        <w:rPr>
          <w:color w:val="000000"/>
          <w:sz w:val="28"/>
          <w:szCs w:val="28"/>
        </w:rPr>
        <w:t>58. Мицик Ю. З універсалів гетьманів і полковників ХVІІ ст. / Ю. Мицик // Київські історичні студії.  2019.  № 1.  С. 79-85.</w:t>
      </w:r>
    </w:p>
    <w:p w:rsidR="005F2021" w:rsidRPr="00980FAD" w:rsidRDefault="005F2021" w:rsidP="00EC116B">
      <w:pPr>
        <w:spacing w:line="360" w:lineRule="auto"/>
        <w:ind w:firstLine="709"/>
        <w:jc w:val="both"/>
        <w:rPr>
          <w:sz w:val="28"/>
          <w:szCs w:val="28"/>
        </w:rPr>
      </w:pPr>
      <w:r w:rsidRPr="00980FAD">
        <w:rPr>
          <w:sz w:val="28"/>
          <w:szCs w:val="28"/>
        </w:rPr>
        <w:t>5</w:t>
      </w:r>
      <w:r>
        <w:rPr>
          <w:sz w:val="28"/>
          <w:szCs w:val="28"/>
        </w:rPr>
        <w:t>9</w:t>
      </w:r>
      <w:r w:rsidRPr="00980FAD">
        <w:rPr>
          <w:sz w:val="28"/>
          <w:szCs w:val="28"/>
        </w:rPr>
        <w:t>. Оглоблин А. П. Очерки истории украинской фабрики. Мануфактура в Гетьманщине. К</w:t>
      </w:r>
      <w:r>
        <w:rPr>
          <w:sz w:val="28"/>
          <w:szCs w:val="28"/>
        </w:rPr>
        <w:t>иев</w:t>
      </w:r>
      <w:r w:rsidRPr="00980FAD">
        <w:rPr>
          <w:sz w:val="28"/>
          <w:szCs w:val="28"/>
        </w:rPr>
        <w:t xml:space="preserve">, 1925.  270 с. </w:t>
      </w:r>
    </w:p>
    <w:p w:rsidR="005F2021" w:rsidRPr="00A94CD3" w:rsidRDefault="005F2021" w:rsidP="00EC116B">
      <w:pPr>
        <w:spacing w:line="360" w:lineRule="auto"/>
        <w:ind w:firstLine="709"/>
        <w:jc w:val="both"/>
        <w:rPr>
          <w:color w:val="000000"/>
          <w:sz w:val="28"/>
          <w:szCs w:val="28"/>
        </w:rPr>
      </w:pPr>
      <w:r>
        <w:rPr>
          <w:color w:val="000000"/>
          <w:sz w:val="28"/>
          <w:szCs w:val="28"/>
        </w:rPr>
        <w:t>60</w:t>
      </w:r>
      <w:r w:rsidRPr="00A94CD3">
        <w:rPr>
          <w:color w:val="000000"/>
          <w:sz w:val="28"/>
          <w:szCs w:val="28"/>
        </w:rPr>
        <w:t>. Оглоблин А. П. Очерки истории украинской фабрики: предкапиталистическая фабрика. Киев: Государственное издательство Украины, 1925. 234 с.</w:t>
      </w:r>
    </w:p>
    <w:p w:rsidR="005F2021" w:rsidRPr="00A94CD3" w:rsidRDefault="005F2021" w:rsidP="004F3C86">
      <w:pPr>
        <w:pStyle w:val="FootnoteText"/>
        <w:spacing w:line="360" w:lineRule="auto"/>
        <w:jc w:val="both"/>
        <w:rPr>
          <w:color w:val="000000"/>
          <w:sz w:val="28"/>
          <w:szCs w:val="28"/>
        </w:rPr>
      </w:pPr>
      <w:r w:rsidRPr="00A94CD3">
        <w:rPr>
          <w:color w:val="000000"/>
          <w:sz w:val="28"/>
          <w:szCs w:val="28"/>
        </w:rPr>
        <w:t xml:space="preserve">         </w:t>
      </w:r>
      <w:r>
        <w:rPr>
          <w:color w:val="000000"/>
          <w:sz w:val="28"/>
          <w:szCs w:val="28"/>
        </w:rPr>
        <w:t>61</w:t>
      </w:r>
      <w:r w:rsidRPr="00A94CD3">
        <w:rPr>
          <w:color w:val="000000"/>
          <w:sz w:val="28"/>
          <w:szCs w:val="28"/>
        </w:rPr>
        <w:t>.</w:t>
      </w:r>
      <w:r w:rsidRPr="00A94CD3">
        <w:rPr>
          <w:color w:val="000000"/>
        </w:rPr>
        <w:t xml:space="preserve"> </w:t>
      </w:r>
      <w:r w:rsidRPr="00A94CD3">
        <w:rPr>
          <w:color w:val="000000"/>
          <w:sz w:val="28"/>
          <w:szCs w:val="28"/>
        </w:rPr>
        <w:t>Оглоблин, Олександр. Гетьман Іван Мазепа та його доба. Нью-Йорк; Париж; Торонто: Вид. Орг. Оборони Чотирьох Свобід України, Ліґи Визволення України.  1960.  406 c.</w:t>
      </w:r>
    </w:p>
    <w:p w:rsidR="005F2021" w:rsidRPr="00980FAD" w:rsidRDefault="005F2021" w:rsidP="00EC116B">
      <w:pPr>
        <w:spacing w:line="360" w:lineRule="auto"/>
        <w:ind w:firstLine="709"/>
        <w:jc w:val="both"/>
        <w:rPr>
          <w:sz w:val="28"/>
          <w:szCs w:val="28"/>
        </w:rPr>
      </w:pPr>
      <w:r>
        <w:rPr>
          <w:color w:val="000000"/>
          <w:sz w:val="28"/>
          <w:szCs w:val="28"/>
        </w:rPr>
        <w:t>62</w:t>
      </w:r>
      <w:r w:rsidRPr="00A94CD3">
        <w:rPr>
          <w:color w:val="000000"/>
          <w:sz w:val="28"/>
          <w:szCs w:val="28"/>
        </w:rPr>
        <w:t>. Панашенко В. В. Полкове управління в Україні (середина ХVII – ХVIII ст.).  Київ.: Інститут історії</w:t>
      </w:r>
      <w:r w:rsidRPr="00980FAD">
        <w:rPr>
          <w:sz w:val="28"/>
          <w:szCs w:val="28"/>
        </w:rPr>
        <w:t xml:space="preserve"> України, 1997. 74 с.</w:t>
      </w:r>
    </w:p>
    <w:p w:rsidR="005F2021" w:rsidRPr="00980FAD" w:rsidRDefault="005F2021" w:rsidP="00EC116B">
      <w:pPr>
        <w:spacing w:line="360" w:lineRule="auto"/>
        <w:ind w:firstLine="709"/>
        <w:jc w:val="both"/>
        <w:rPr>
          <w:sz w:val="28"/>
          <w:szCs w:val="28"/>
        </w:rPr>
      </w:pPr>
      <w:r>
        <w:rPr>
          <w:sz w:val="28"/>
          <w:szCs w:val="28"/>
        </w:rPr>
        <w:t>63</w:t>
      </w:r>
      <w:r w:rsidRPr="00980FAD">
        <w:rPr>
          <w:sz w:val="28"/>
          <w:szCs w:val="28"/>
        </w:rPr>
        <w:t>. Пиріг П. В. Нариси соціально-економічної історії Чернігівщини в другій половині ХVII ст. К</w:t>
      </w:r>
      <w:r>
        <w:rPr>
          <w:sz w:val="28"/>
          <w:szCs w:val="28"/>
        </w:rPr>
        <w:t>иїв:</w:t>
      </w:r>
      <w:r w:rsidRPr="00980FAD">
        <w:rPr>
          <w:sz w:val="28"/>
          <w:szCs w:val="28"/>
        </w:rPr>
        <w:t xml:space="preserve"> Стилос. 1998.184 c.</w:t>
      </w:r>
    </w:p>
    <w:p w:rsidR="005F2021" w:rsidRDefault="005F2021" w:rsidP="00EC116B">
      <w:pPr>
        <w:spacing w:line="360" w:lineRule="auto"/>
        <w:ind w:firstLine="709"/>
        <w:jc w:val="both"/>
        <w:rPr>
          <w:sz w:val="28"/>
          <w:szCs w:val="28"/>
        </w:rPr>
      </w:pPr>
      <w:r>
        <w:rPr>
          <w:sz w:val="28"/>
          <w:szCs w:val="28"/>
        </w:rPr>
        <w:t>64</w:t>
      </w:r>
      <w:r w:rsidRPr="00980FAD">
        <w:rPr>
          <w:sz w:val="28"/>
          <w:szCs w:val="28"/>
        </w:rPr>
        <w:t>. Пиріг П. Соціально-економічний розвиток Стародуба в другій половині ХVІІ століття // Сiверянський лiтопис. 2011.  № 6.  С. 33-43.С.34</w:t>
      </w:r>
    </w:p>
    <w:p w:rsidR="005F2021" w:rsidRPr="00B97436" w:rsidRDefault="005F2021" w:rsidP="00EC116B">
      <w:pPr>
        <w:spacing w:line="360" w:lineRule="auto"/>
        <w:ind w:firstLine="709"/>
        <w:jc w:val="both"/>
        <w:rPr>
          <w:color w:val="000000"/>
          <w:sz w:val="28"/>
          <w:szCs w:val="28"/>
        </w:rPr>
      </w:pPr>
      <w:r>
        <w:rPr>
          <w:color w:val="000000"/>
          <w:sz w:val="28"/>
          <w:szCs w:val="28"/>
        </w:rPr>
        <w:t>65</w:t>
      </w:r>
      <w:r w:rsidRPr="00B97436">
        <w:rPr>
          <w:color w:val="000000"/>
          <w:sz w:val="28"/>
          <w:szCs w:val="28"/>
        </w:rPr>
        <w:t>. Романовский В. А. Перепись населения Левобережной Украины 1666 г., её организация и критическая оценка. Ставрополь</w:t>
      </w:r>
      <w:r>
        <w:rPr>
          <w:color w:val="000000"/>
          <w:sz w:val="28"/>
          <w:szCs w:val="28"/>
        </w:rPr>
        <w:t>,</w:t>
      </w:r>
      <w:r w:rsidRPr="00B97436">
        <w:rPr>
          <w:color w:val="000000"/>
          <w:sz w:val="28"/>
          <w:szCs w:val="28"/>
        </w:rPr>
        <w:t xml:space="preserve"> 1967. 125 с.</w:t>
      </w:r>
    </w:p>
    <w:p w:rsidR="005F2021" w:rsidRPr="00980FAD" w:rsidRDefault="005F2021" w:rsidP="00EC116B">
      <w:pPr>
        <w:spacing w:line="360" w:lineRule="auto"/>
        <w:ind w:firstLine="709"/>
        <w:jc w:val="both"/>
        <w:rPr>
          <w:sz w:val="28"/>
          <w:szCs w:val="28"/>
        </w:rPr>
      </w:pPr>
      <w:r>
        <w:rPr>
          <w:sz w:val="28"/>
          <w:szCs w:val="28"/>
        </w:rPr>
        <w:t>66</w:t>
      </w:r>
      <w:r w:rsidRPr="00980FAD">
        <w:rPr>
          <w:sz w:val="28"/>
          <w:szCs w:val="28"/>
        </w:rPr>
        <w:t>. Романовский В.А. Развитие городов Левобережной Украины после воссоединения с Россией (во второй половине ХVII века) // Воссоединение Украины с Россией. Сборник статей. М</w:t>
      </w:r>
      <w:r>
        <w:rPr>
          <w:sz w:val="28"/>
          <w:szCs w:val="28"/>
        </w:rPr>
        <w:t>осква</w:t>
      </w:r>
      <w:r w:rsidRPr="00980FAD">
        <w:rPr>
          <w:sz w:val="28"/>
          <w:szCs w:val="28"/>
        </w:rPr>
        <w:t>: Изд-во АН СССР, 1954.</w:t>
      </w:r>
      <w:r w:rsidRPr="001C78FD">
        <w:rPr>
          <w:sz w:val="28"/>
          <w:szCs w:val="28"/>
        </w:rPr>
        <w:t xml:space="preserve"> </w:t>
      </w:r>
      <w:r>
        <w:rPr>
          <w:sz w:val="28"/>
          <w:szCs w:val="28"/>
        </w:rPr>
        <w:t>С. 124-146</w:t>
      </w:r>
      <w:r w:rsidRPr="00980FAD">
        <w:rPr>
          <w:sz w:val="28"/>
          <w:szCs w:val="28"/>
        </w:rPr>
        <w:t>.</w:t>
      </w:r>
    </w:p>
    <w:p w:rsidR="005F2021" w:rsidRPr="006D036A" w:rsidRDefault="005F2021" w:rsidP="00EC116B">
      <w:pPr>
        <w:spacing w:line="360" w:lineRule="auto"/>
        <w:ind w:firstLine="709"/>
        <w:jc w:val="both"/>
        <w:rPr>
          <w:color w:val="000000"/>
          <w:sz w:val="28"/>
          <w:szCs w:val="28"/>
        </w:rPr>
      </w:pPr>
      <w:r w:rsidRPr="006D036A">
        <w:rPr>
          <w:color w:val="000000"/>
          <w:sz w:val="28"/>
          <w:szCs w:val="28"/>
        </w:rPr>
        <w:t>6</w:t>
      </w:r>
      <w:r>
        <w:rPr>
          <w:color w:val="000000"/>
          <w:sz w:val="28"/>
          <w:szCs w:val="28"/>
        </w:rPr>
        <w:t>7</w:t>
      </w:r>
      <w:r w:rsidRPr="006D036A">
        <w:rPr>
          <w:color w:val="000000"/>
          <w:sz w:val="28"/>
          <w:szCs w:val="28"/>
        </w:rPr>
        <w:t xml:space="preserve">. Слабченко М. Организация хозяйства Украины от Хмельнищины до мировой войны. Часть 1. Хозяйство Гетманщины в XVII–XVIII ст. Т. 1. Землевладение и формы сельского хозяйства Гетманщины в ХVІІ –ХVIII ст. Одесса: ГИУ, 1922. XIII+222+2 с. </w:t>
      </w:r>
    </w:p>
    <w:p w:rsidR="005F2021" w:rsidRPr="006D036A" w:rsidRDefault="005F2021" w:rsidP="00EC116B">
      <w:pPr>
        <w:spacing w:line="360" w:lineRule="auto"/>
        <w:ind w:firstLine="709"/>
        <w:jc w:val="both"/>
        <w:rPr>
          <w:color w:val="000000"/>
          <w:sz w:val="28"/>
          <w:szCs w:val="28"/>
        </w:rPr>
      </w:pPr>
      <w:r w:rsidRPr="006D036A">
        <w:rPr>
          <w:color w:val="000000"/>
          <w:sz w:val="28"/>
          <w:szCs w:val="28"/>
        </w:rPr>
        <w:t>6</w:t>
      </w:r>
      <w:r>
        <w:rPr>
          <w:color w:val="000000"/>
          <w:sz w:val="28"/>
          <w:szCs w:val="28"/>
        </w:rPr>
        <w:t>8</w:t>
      </w:r>
      <w:r w:rsidRPr="006D036A">
        <w:rPr>
          <w:color w:val="000000"/>
          <w:sz w:val="28"/>
          <w:szCs w:val="28"/>
        </w:rPr>
        <w:t>. Слабченко М. Организация хозяйства Украины от Хмельнищины до мировой войны. Часть 1. Хозяйство Гетманщины в XVII–XVIII ст. Т. 2. Судьба фабрики и промышленности в Гетманщине в ХVІІ–ХVІІІ ст. Одесса: ГИУ, 1922.  VII+1+2018 с.</w:t>
      </w:r>
    </w:p>
    <w:p w:rsidR="005F2021" w:rsidRPr="006D036A" w:rsidRDefault="005F2021" w:rsidP="00EC116B">
      <w:pPr>
        <w:spacing w:line="360" w:lineRule="auto"/>
        <w:ind w:firstLine="709"/>
        <w:jc w:val="both"/>
        <w:rPr>
          <w:color w:val="000000"/>
          <w:sz w:val="28"/>
          <w:szCs w:val="28"/>
        </w:rPr>
      </w:pPr>
      <w:r w:rsidRPr="006D036A">
        <w:rPr>
          <w:color w:val="000000"/>
          <w:sz w:val="28"/>
          <w:szCs w:val="28"/>
        </w:rPr>
        <w:t>6</w:t>
      </w:r>
      <w:r>
        <w:rPr>
          <w:color w:val="000000"/>
          <w:sz w:val="28"/>
          <w:szCs w:val="28"/>
        </w:rPr>
        <w:t>9</w:t>
      </w:r>
      <w:r w:rsidRPr="006D036A">
        <w:rPr>
          <w:color w:val="000000"/>
          <w:sz w:val="28"/>
          <w:szCs w:val="28"/>
        </w:rPr>
        <w:t>. Слабченко М. Организация хозяйства Украины от Хмельнищины до мировой войны. Часть 1. Хозяйство Гетманщины ХVІІ–ХVІІІ ст. Т. 3. Очерки торговли и торгового капитализма Гетманщины в XVII–XVIII ст. Одесса: ГИУ, 1923.  192 с.</w:t>
      </w:r>
    </w:p>
    <w:p w:rsidR="005F2021" w:rsidRPr="00980FAD" w:rsidRDefault="005F2021" w:rsidP="00EC116B">
      <w:pPr>
        <w:spacing w:line="360" w:lineRule="auto"/>
        <w:ind w:firstLine="709"/>
        <w:jc w:val="both"/>
        <w:rPr>
          <w:sz w:val="28"/>
          <w:szCs w:val="28"/>
        </w:rPr>
      </w:pPr>
      <w:r>
        <w:rPr>
          <w:sz w:val="28"/>
          <w:szCs w:val="28"/>
        </w:rPr>
        <w:t>70</w:t>
      </w:r>
      <w:r w:rsidRPr="00980FAD">
        <w:rPr>
          <w:sz w:val="28"/>
          <w:szCs w:val="28"/>
        </w:rPr>
        <w:t>. Слабченко М. Организация хозяйства Украины от Хмельнищины до мировой войны. Часть 1. Хозяйство Гетманщины в XVII –XVIII ст. Т. 4. Состав и управление государственным хозяйством Гетманщины ХVІІ–ХVІІІ вв.  Николаев</w:t>
      </w:r>
      <w:r>
        <w:rPr>
          <w:sz w:val="28"/>
          <w:szCs w:val="28"/>
        </w:rPr>
        <w:t>:</w:t>
      </w:r>
      <w:r w:rsidRPr="00980FAD">
        <w:rPr>
          <w:sz w:val="28"/>
          <w:szCs w:val="28"/>
        </w:rPr>
        <w:t xml:space="preserve"> ГИУ, 1925.  325+VII с.</w:t>
      </w:r>
    </w:p>
    <w:p w:rsidR="005F2021" w:rsidRPr="00980FAD" w:rsidRDefault="005F2021" w:rsidP="00EC116B">
      <w:pPr>
        <w:spacing w:line="360" w:lineRule="auto"/>
        <w:ind w:firstLine="709"/>
        <w:jc w:val="both"/>
        <w:rPr>
          <w:sz w:val="28"/>
          <w:szCs w:val="28"/>
        </w:rPr>
      </w:pPr>
      <w:r>
        <w:rPr>
          <w:sz w:val="28"/>
          <w:szCs w:val="28"/>
        </w:rPr>
        <w:t>71</w:t>
      </w:r>
      <w:r w:rsidRPr="00980FAD">
        <w:rPr>
          <w:sz w:val="28"/>
          <w:szCs w:val="28"/>
        </w:rPr>
        <w:t>. Слюсарский А. Г. Социально-экономическое развитие Слобожанщины XVII-XVIII вв. Харьков: Харьковское книжное изд-во, 1964.  459 с.</w:t>
      </w:r>
    </w:p>
    <w:p w:rsidR="005F2021" w:rsidRPr="00FA6ACC" w:rsidRDefault="005F2021" w:rsidP="00D5094B">
      <w:pPr>
        <w:spacing w:line="360" w:lineRule="auto"/>
        <w:ind w:firstLine="709"/>
        <w:jc w:val="both"/>
        <w:rPr>
          <w:color w:val="000000"/>
          <w:sz w:val="28"/>
          <w:szCs w:val="28"/>
        </w:rPr>
      </w:pPr>
      <w:r>
        <w:rPr>
          <w:color w:val="000000"/>
          <w:sz w:val="28"/>
          <w:szCs w:val="28"/>
        </w:rPr>
        <w:t>72</w:t>
      </w:r>
      <w:r w:rsidRPr="00FA6ACC">
        <w:rPr>
          <w:color w:val="000000"/>
          <w:sz w:val="28"/>
          <w:szCs w:val="28"/>
        </w:rPr>
        <w:t>. Смолій В. А., Степанков В. С. Українська національна революція (1648-1676 рр.) // Україна крізь віки. У 15-ти тт. Т. 7. Київ: Альтернативи, 1999.  352 с.</w:t>
      </w:r>
    </w:p>
    <w:p w:rsidR="005F2021" w:rsidRPr="00980FAD" w:rsidRDefault="005F2021" w:rsidP="00EC116B">
      <w:pPr>
        <w:spacing w:line="360" w:lineRule="auto"/>
        <w:ind w:firstLine="709"/>
        <w:jc w:val="both"/>
        <w:rPr>
          <w:sz w:val="28"/>
          <w:szCs w:val="28"/>
        </w:rPr>
      </w:pPr>
      <w:r>
        <w:rPr>
          <w:sz w:val="28"/>
          <w:szCs w:val="28"/>
        </w:rPr>
        <w:t>73</w:t>
      </w:r>
      <w:r w:rsidRPr="00980FAD">
        <w:rPr>
          <w:sz w:val="28"/>
          <w:szCs w:val="28"/>
        </w:rPr>
        <w:t>. Стрішенець О. М. Товарне виробництво і торгівля в Україні (друга половина ХVІІ – кінець ХVІІІ ст. )</w:t>
      </w:r>
      <w:r>
        <w:rPr>
          <w:sz w:val="28"/>
          <w:szCs w:val="28"/>
        </w:rPr>
        <w:t>.</w:t>
      </w:r>
      <w:r w:rsidRPr="00980FAD">
        <w:rPr>
          <w:sz w:val="28"/>
          <w:szCs w:val="28"/>
        </w:rPr>
        <w:t>Чернівці</w:t>
      </w:r>
      <w:r>
        <w:rPr>
          <w:sz w:val="28"/>
          <w:szCs w:val="28"/>
        </w:rPr>
        <w:t xml:space="preserve">. </w:t>
      </w:r>
      <w:r w:rsidRPr="00980FAD">
        <w:rPr>
          <w:sz w:val="28"/>
          <w:szCs w:val="28"/>
        </w:rPr>
        <w:t>Місто</w:t>
      </w:r>
      <w:r>
        <w:rPr>
          <w:sz w:val="28"/>
          <w:szCs w:val="28"/>
        </w:rPr>
        <w:t>.</w:t>
      </w:r>
      <w:r w:rsidRPr="00980FAD">
        <w:rPr>
          <w:sz w:val="28"/>
          <w:szCs w:val="28"/>
        </w:rPr>
        <w:t xml:space="preserve"> 2009</w:t>
      </w:r>
      <w:r>
        <w:rPr>
          <w:sz w:val="28"/>
          <w:szCs w:val="28"/>
        </w:rPr>
        <w:t xml:space="preserve">. </w:t>
      </w:r>
      <w:r w:rsidRPr="00980FAD">
        <w:rPr>
          <w:sz w:val="28"/>
          <w:szCs w:val="28"/>
        </w:rPr>
        <w:t>304 с.</w:t>
      </w:r>
    </w:p>
    <w:p w:rsidR="005F2021" w:rsidRDefault="005F2021" w:rsidP="00EC116B">
      <w:pPr>
        <w:spacing w:line="360" w:lineRule="auto"/>
        <w:ind w:firstLine="709"/>
        <w:jc w:val="both"/>
        <w:rPr>
          <w:sz w:val="28"/>
          <w:szCs w:val="28"/>
        </w:rPr>
      </w:pPr>
      <w:r>
        <w:rPr>
          <w:sz w:val="28"/>
          <w:szCs w:val="28"/>
        </w:rPr>
        <w:t>74</w:t>
      </w:r>
      <w:r w:rsidRPr="00980FAD">
        <w:rPr>
          <w:sz w:val="28"/>
          <w:szCs w:val="28"/>
        </w:rPr>
        <w:t xml:space="preserve">. </w:t>
      </w:r>
      <w:r w:rsidRPr="007D5B37">
        <w:rPr>
          <w:sz w:val="28"/>
          <w:szCs w:val="28"/>
        </w:rPr>
        <w:t>Тищенко М.Ф. Боротьба київських козаків з магістратом за право шинкувати горілкою</w:t>
      </w:r>
      <w:r>
        <w:rPr>
          <w:sz w:val="28"/>
          <w:szCs w:val="28"/>
        </w:rPr>
        <w:t xml:space="preserve"> //</w:t>
      </w:r>
      <w:r w:rsidRPr="007D5B37">
        <w:rPr>
          <w:sz w:val="28"/>
          <w:szCs w:val="28"/>
        </w:rPr>
        <w:t xml:space="preserve"> Праці Комісії для виучування історії західньо-руського та вкраїнського права. Київ: Друк. Укр. акад. наук, 1926.  ХIV, 304, [2] с.  (Збірник Соціяльно-Економічного Відділу ; № 6). С.199-217</w:t>
      </w:r>
    </w:p>
    <w:p w:rsidR="005F2021" w:rsidRDefault="005F2021" w:rsidP="00EC116B">
      <w:pPr>
        <w:spacing w:line="360" w:lineRule="auto"/>
        <w:ind w:firstLine="709"/>
        <w:jc w:val="both"/>
      </w:pPr>
      <w:r>
        <w:rPr>
          <w:sz w:val="28"/>
          <w:szCs w:val="28"/>
        </w:rPr>
        <w:t>75</w:t>
      </w:r>
      <w:r w:rsidRPr="00980FAD">
        <w:rPr>
          <w:sz w:val="28"/>
          <w:szCs w:val="28"/>
        </w:rPr>
        <w:t>. Тищенко М.Ф. Гуральне право та право шинкувати горілкою в Лівобережній Україні до кінця XVIII в. // Праці Комісії для виучування історії західно-руського та вкраїнського права.</w:t>
      </w:r>
      <w:r>
        <w:rPr>
          <w:sz w:val="28"/>
          <w:szCs w:val="28"/>
        </w:rPr>
        <w:t xml:space="preserve"> </w:t>
      </w:r>
      <w:r w:rsidRPr="00980FAD">
        <w:rPr>
          <w:sz w:val="28"/>
          <w:szCs w:val="28"/>
        </w:rPr>
        <w:t>Київ. Укр. Акад. Наук. Вип. 3. 1927. С. 157.</w:t>
      </w:r>
      <w:r w:rsidRPr="00980FAD">
        <w:t xml:space="preserve"> </w:t>
      </w:r>
    </w:p>
    <w:p w:rsidR="005F2021" w:rsidRPr="00FA6ACC" w:rsidRDefault="005F2021" w:rsidP="00EC116B">
      <w:pPr>
        <w:spacing w:line="360" w:lineRule="auto"/>
        <w:ind w:firstLine="709"/>
        <w:jc w:val="both"/>
        <w:rPr>
          <w:color w:val="000000"/>
          <w:sz w:val="28"/>
          <w:szCs w:val="28"/>
        </w:rPr>
      </w:pPr>
      <w:r w:rsidRPr="00FA6ACC">
        <w:rPr>
          <w:color w:val="000000"/>
          <w:sz w:val="28"/>
          <w:szCs w:val="28"/>
        </w:rPr>
        <w:t>7</w:t>
      </w:r>
      <w:r>
        <w:rPr>
          <w:color w:val="000000"/>
          <w:sz w:val="28"/>
          <w:szCs w:val="28"/>
        </w:rPr>
        <w:t>6</w:t>
      </w:r>
      <w:r w:rsidRPr="00FA6ACC">
        <w:rPr>
          <w:color w:val="000000"/>
          <w:sz w:val="28"/>
          <w:szCs w:val="28"/>
        </w:rPr>
        <w:t>.Український Гетьманат: нариси історії національного державотворення XVII-XVIII ст. У 2 кн. / Ред. кол. В.А. Смолій (гол.ред.). Кн. 1. Інститут історії України НАН України. Київ: Інститут історії України. 2018. 610 с.</w:t>
      </w:r>
    </w:p>
    <w:p w:rsidR="005F2021" w:rsidRPr="00980FAD" w:rsidRDefault="005F2021" w:rsidP="00EC116B">
      <w:pPr>
        <w:spacing w:line="360" w:lineRule="auto"/>
        <w:ind w:firstLine="709"/>
        <w:jc w:val="both"/>
        <w:rPr>
          <w:sz w:val="28"/>
          <w:szCs w:val="28"/>
        </w:rPr>
      </w:pPr>
      <w:r>
        <w:rPr>
          <w:sz w:val="28"/>
          <w:szCs w:val="28"/>
        </w:rPr>
        <w:t>77</w:t>
      </w:r>
      <w:r w:rsidRPr="00980FAD">
        <w:rPr>
          <w:sz w:val="28"/>
          <w:szCs w:val="28"/>
        </w:rPr>
        <w:t>.</w:t>
      </w:r>
      <w:r>
        <w:rPr>
          <w:sz w:val="28"/>
          <w:szCs w:val="28"/>
        </w:rPr>
        <w:t xml:space="preserve"> </w:t>
      </w:r>
      <w:r w:rsidRPr="00980FAD">
        <w:rPr>
          <w:sz w:val="28"/>
          <w:szCs w:val="28"/>
        </w:rPr>
        <w:t>Федоренко П.К. Рудни Левобережной Украины XVII–XVIII вв. Москва: АН СССР, 1960. 264 с.</w:t>
      </w:r>
    </w:p>
    <w:p w:rsidR="005F2021" w:rsidRDefault="005F2021" w:rsidP="00EC116B">
      <w:pPr>
        <w:spacing w:line="360" w:lineRule="auto"/>
        <w:ind w:firstLine="709"/>
        <w:jc w:val="both"/>
        <w:rPr>
          <w:sz w:val="28"/>
          <w:szCs w:val="28"/>
        </w:rPr>
      </w:pPr>
      <w:r>
        <w:rPr>
          <w:sz w:val="28"/>
          <w:szCs w:val="28"/>
        </w:rPr>
        <w:t>78</w:t>
      </w:r>
      <w:r w:rsidRPr="00980FAD">
        <w:rPr>
          <w:sz w:val="28"/>
          <w:szCs w:val="28"/>
        </w:rPr>
        <w:t xml:space="preserve">. </w:t>
      </w:r>
      <w:r w:rsidRPr="00EF35EE">
        <w:rPr>
          <w:sz w:val="28"/>
          <w:szCs w:val="28"/>
        </w:rPr>
        <w:t>Харитонова О. В. До питання розвитку національної економіки ХVІІ–XVIII століть. Торгівля скляною продукцією</w:t>
      </w:r>
      <w:r>
        <w:rPr>
          <w:sz w:val="28"/>
          <w:szCs w:val="28"/>
        </w:rPr>
        <w:t xml:space="preserve"> //</w:t>
      </w:r>
      <w:r w:rsidRPr="00EF35EE">
        <w:rPr>
          <w:sz w:val="28"/>
          <w:szCs w:val="28"/>
        </w:rPr>
        <w:t xml:space="preserve"> </w:t>
      </w:r>
      <w:r w:rsidRPr="00EF35EE">
        <w:rPr>
          <w:i/>
          <w:iCs/>
          <w:sz w:val="28"/>
          <w:szCs w:val="28"/>
        </w:rPr>
        <w:t>Науковий вісник Національного музею історії України. Збірник наукових праць. Випуск 4</w:t>
      </w:r>
      <w:r w:rsidRPr="00EF35EE">
        <w:rPr>
          <w:sz w:val="28"/>
          <w:szCs w:val="28"/>
        </w:rPr>
        <w:t>. Київ</w:t>
      </w:r>
      <w:r>
        <w:rPr>
          <w:sz w:val="28"/>
          <w:szCs w:val="28"/>
        </w:rPr>
        <w:t>.</w:t>
      </w:r>
      <w:r w:rsidRPr="00EF35EE">
        <w:rPr>
          <w:sz w:val="28"/>
          <w:szCs w:val="28"/>
        </w:rPr>
        <w:t xml:space="preserve"> 2019. С</w:t>
      </w:r>
      <w:r>
        <w:rPr>
          <w:sz w:val="28"/>
          <w:szCs w:val="28"/>
        </w:rPr>
        <w:t>.</w:t>
      </w:r>
      <w:r w:rsidRPr="00EF35EE">
        <w:rPr>
          <w:sz w:val="28"/>
          <w:szCs w:val="28"/>
        </w:rPr>
        <w:t>305</w:t>
      </w:r>
      <w:r>
        <w:rPr>
          <w:sz w:val="28"/>
          <w:szCs w:val="28"/>
        </w:rPr>
        <w:t>-307.</w:t>
      </w:r>
    </w:p>
    <w:p w:rsidR="005F2021" w:rsidRPr="00F542BD" w:rsidRDefault="005F2021" w:rsidP="00EC116B">
      <w:pPr>
        <w:spacing w:line="360" w:lineRule="auto"/>
        <w:ind w:firstLine="709"/>
        <w:jc w:val="both"/>
        <w:rPr>
          <w:color w:val="000000"/>
          <w:sz w:val="28"/>
          <w:szCs w:val="28"/>
        </w:rPr>
      </w:pPr>
      <w:r w:rsidRPr="00F542BD">
        <w:rPr>
          <w:color w:val="000000"/>
          <w:sz w:val="28"/>
          <w:szCs w:val="28"/>
        </w:rPr>
        <w:t>7</w:t>
      </w:r>
      <w:r>
        <w:rPr>
          <w:color w:val="000000"/>
          <w:sz w:val="28"/>
          <w:szCs w:val="28"/>
        </w:rPr>
        <w:t>9</w:t>
      </w:r>
      <w:r w:rsidRPr="00F542BD">
        <w:rPr>
          <w:color w:val="000000"/>
          <w:sz w:val="28"/>
          <w:szCs w:val="28"/>
        </w:rPr>
        <w:t>. Чухліб Т</w:t>
      </w:r>
      <w:r>
        <w:rPr>
          <w:color w:val="000000"/>
          <w:sz w:val="28"/>
          <w:szCs w:val="28"/>
        </w:rPr>
        <w:t>.</w:t>
      </w:r>
      <w:r w:rsidRPr="00F542BD">
        <w:rPr>
          <w:color w:val="000000"/>
          <w:sz w:val="28"/>
          <w:szCs w:val="28"/>
        </w:rPr>
        <w:t xml:space="preserve"> “Руїна” Гетьманщини чи боротьба за утвердження Української козацької держави? (Спроба започаткувати наукову дискусію щодо одного історичного терміну) // Україна в Центрально-Східній Європі (з найдавніших часів до кінця ХVІІІ ст.). 2004. Вип. 4. С. 473-506.</w:t>
      </w:r>
    </w:p>
    <w:p w:rsidR="005F2021" w:rsidRDefault="005F2021" w:rsidP="00EC116B">
      <w:pPr>
        <w:spacing w:line="360" w:lineRule="auto"/>
        <w:ind w:firstLine="709"/>
        <w:jc w:val="both"/>
        <w:rPr>
          <w:color w:val="000000"/>
          <w:sz w:val="28"/>
          <w:szCs w:val="28"/>
        </w:rPr>
      </w:pPr>
      <w:r>
        <w:rPr>
          <w:color w:val="000000"/>
          <w:sz w:val="28"/>
          <w:szCs w:val="28"/>
        </w:rPr>
        <w:t>80</w:t>
      </w:r>
      <w:r w:rsidRPr="00F542BD">
        <w:rPr>
          <w:color w:val="000000"/>
          <w:sz w:val="28"/>
          <w:szCs w:val="28"/>
        </w:rPr>
        <w:t>. Шафонский А. Черниговского наместничества топографическое описание с кратким географическим и историческим описанием Малой России.  Киев, 1851. 724 с</w:t>
      </w:r>
      <w:r>
        <w:rPr>
          <w:color w:val="000000"/>
          <w:sz w:val="28"/>
          <w:szCs w:val="28"/>
        </w:rPr>
        <w:t>.</w:t>
      </w:r>
    </w:p>
    <w:p w:rsidR="005F2021" w:rsidRPr="00A13556" w:rsidRDefault="005F2021" w:rsidP="00EC116B">
      <w:pPr>
        <w:spacing w:line="360" w:lineRule="auto"/>
        <w:ind w:firstLine="709"/>
        <w:jc w:val="both"/>
        <w:rPr>
          <w:color w:val="000000"/>
          <w:sz w:val="28"/>
          <w:szCs w:val="28"/>
        </w:rPr>
      </w:pPr>
      <w:r w:rsidRPr="00A13556">
        <w:rPr>
          <w:color w:val="000000"/>
          <w:sz w:val="28"/>
          <w:szCs w:val="28"/>
        </w:rPr>
        <w:t>81. Швидько Г. К. Компут і ревізія Миргородського полку 1723 р. / Національний гірничий університет; Інститут гуманітарних проблем; Інститут української археографії та джерелознавства імені М.С. Грушевського НАН України. Дніпропетровськ: Національний гірничий університет, 2004. 335 с.</w:t>
      </w:r>
    </w:p>
    <w:p w:rsidR="005F2021" w:rsidRDefault="005F2021" w:rsidP="00EC116B">
      <w:pPr>
        <w:spacing w:line="360" w:lineRule="auto"/>
        <w:ind w:firstLine="709"/>
        <w:jc w:val="both"/>
        <w:rPr>
          <w:sz w:val="28"/>
          <w:szCs w:val="28"/>
        </w:rPr>
      </w:pPr>
      <w:r>
        <w:rPr>
          <w:sz w:val="28"/>
          <w:szCs w:val="28"/>
        </w:rPr>
        <w:t>82</w:t>
      </w:r>
      <w:r w:rsidRPr="00980FAD">
        <w:rPr>
          <w:sz w:val="28"/>
          <w:szCs w:val="28"/>
        </w:rPr>
        <w:t>. Швыдько А.К. Значение воссоединения Украины с Россией для економического розвития городов Левобережной Украины: Учебное пособие. Днепропетровск: ДГУ. 1985.С.49</w:t>
      </w:r>
    </w:p>
    <w:p w:rsidR="005F2021" w:rsidRPr="00A13556" w:rsidRDefault="005F2021" w:rsidP="00EC116B">
      <w:pPr>
        <w:spacing w:line="360" w:lineRule="auto"/>
        <w:ind w:firstLine="709"/>
        <w:jc w:val="both"/>
        <w:rPr>
          <w:color w:val="000000"/>
          <w:sz w:val="28"/>
          <w:szCs w:val="28"/>
        </w:rPr>
      </w:pPr>
      <w:r w:rsidRPr="00A13556">
        <w:rPr>
          <w:color w:val="000000"/>
          <w:sz w:val="28"/>
          <w:szCs w:val="28"/>
        </w:rPr>
        <w:t xml:space="preserve">83. </w:t>
      </w:r>
      <w:bookmarkStart w:id="46" w:name="_Hlk167545187"/>
      <w:r w:rsidRPr="00A13556">
        <w:rPr>
          <w:color w:val="000000"/>
          <w:sz w:val="28"/>
          <w:szCs w:val="28"/>
        </w:rPr>
        <w:t>Швидько А. К. Социальные отношение и классовая борьба в городах Левобережной Украины во второй половине XVΙΙ – середине XVΙΙΙ в. Учеб. пособие.  Днепропетровск: ДГУ, 1984.  92 с.</w:t>
      </w:r>
    </w:p>
    <w:bookmarkEnd w:id="46"/>
    <w:p w:rsidR="005F2021" w:rsidRPr="00980FAD" w:rsidRDefault="005F2021" w:rsidP="00EC116B">
      <w:pPr>
        <w:spacing w:line="360" w:lineRule="auto"/>
        <w:ind w:firstLine="709"/>
        <w:jc w:val="both"/>
        <w:rPr>
          <w:sz w:val="28"/>
          <w:szCs w:val="28"/>
        </w:rPr>
      </w:pPr>
      <w:r>
        <w:rPr>
          <w:sz w:val="28"/>
          <w:szCs w:val="28"/>
        </w:rPr>
        <w:t>84</w:t>
      </w:r>
      <w:r w:rsidRPr="00980FAD">
        <w:rPr>
          <w:sz w:val="28"/>
          <w:szCs w:val="28"/>
        </w:rPr>
        <w:t xml:space="preserve">. Швыдько А. К. Социально-экономическое развитие городов Украины в XVI-XVIII вв. : </w:t>
      </w:r>
      <w:r>
        <w:rPr>
          <w:sz w:val="28"/>
          <w:szCs w:val="28"/>
        </w:rPr>
        <w:t>У</w:t>
      </w:r>
      <w:r w:rsidRPr="00980FAD">
        <w:rPr>
          <w:sz w:val="28"/>
          <w:szCs w:val="28"/>
        </w:rPr>
        <w:t xml:space="preserve">чеб. </w:t>
      </w:r>
      <w:r>
        <w:rPr>
          <w:sz w:val="28"/>
          <w:szCs w:val="28"/>
        </w:rPr>
        <w:t>п</w:t>
      </w:r>
      <w:r w:rsidRPr="00980FAD">
        <w:rPr>
          <w:sz w:val="28"/>
          <w:szCs w:val="28"/>
        </w:rPr>
        <w:t xml:space="preserve">особие. </w:t>
      </w:r>
      <w:r>
        <w:rPr>
          <w:sz w:val="28"/>
          <w:szCs w:val="28"/>
        </w:rPr>
        <w:t>Днепропетровск</w:t>
      </w:r>
      <w:r w:rsidRPr="00980FAD">
        <w:rPr>
          <w:sz w:val="28"/>
          <w:szCs w:val="28"/>
        </w:rPr>
        <w:t xml:space="preserve"> : ДГУ. 1979. 99 с.</w:t>
      </w:r>
    </w:p>
    <w:p w:rsidR="005F2021" w:rsidRPr="00980FAD" w:rsidRDefault="005F2021" w:rsidP="00EC116B">
      <w:pPr>
        <w:spacing w:line="360" w:lineRule="auto"/>
        <w:ind w:firstLine="709"/>
        <w:jc w:val="both"/>
        <w:rPr>
          <w:sz w:val="28"/>
          <w:szCs w:val="28"/>
        </w:rPr>
      </w:pPr>
      <w:r>
        <w:rPr>
          <w:sz w:val="28"/>
          <w:szCs w:val="28"/>
        </w:rPr>
        <w:t>85</w:t>
      </w:r>
      <w:r w:rsidRPr="00980FAD">
        <w:rPr>
          <w:sz w:val="28"/>
          <w:szCs w:val="28"/>
        </w:rPr>
        <w:t>. Швидько Г. К. Переписні книги 1666 року як джерело до історії Української козацької держави періоду її формування // Січеславський альманах: зб. наук. пр. з історії укр. козацтва. Держ. вищий навч. заклад "Національний гірничий ун-т", НАН України, Ін-т історії України, Дніпропетровське регіональне від. н.-д. ін-т козацтва. Дніпропетровськ : НГУ</w:t>
      </w:r>
      <w:r>
        <w:rPr>
          <w:sz w:val="28"/>
          <w:szCs w:val="28"/>
        </w:rPr>
        <w:t>.</w:t>
      </w:r>
      <w:r w:rsidRPr="00980FAD">
        <w:rPr>
          <w:sz w:val="28"/>
          <w:szCs w:val="28"/>
        </w:rPr>
        <w:t xml:space="preserve"> 2014.  Вип. 7. С. 5 – 12.</w:t>
      </w:r>
    </w:p>
    <w:p w:rsidR="005F2021" w:rsidRPr="00980FAD" w:rsidRDefault="005F2021" w:rsidP="00EC116B">
      <w:pPr>
        <w:spacing w:line="360" w:lineRule="auto"/>
        <w:ind w:firstLine="709"/>
        <w:jc w:val="both"/>
        <w:rPr>
          <w:sz w:val="28"/>
          <w:szCs w:val="28"/>
        </w:rPr>
      </w:pPr>
      <w:r>
        <w:rPr>
          <w:sz w:val="28"/>
          <w:szCs w:val="28"/>
        </w:rPr>
        <w:t>86</w:t>
      </w:r>
      <w:r w:rsidRPr="00980FAD">
        <w:rPr>
          <w:sz w:val="28"/>
          <w:szCs w:val="28"/>
        </w:rPr>
        <w:t>. Швидько Г.К. Терміни “місто” та “містечко” на Україні в економіко-статистичних джерелах другої половини XVII ст. // Дослідження історії малих та середніх міст України в контексті дальшого розвитку історичного краєзнавства. Чернігів, 1990. С. 41-45</w:t>
      </w:r>
      <w:r>
        <w:rPr>
          <w:sz w:val="28"/>
          <w:szCs w:val="28"/>
        </w:rPr>
        <w:t>.</w:t>
      </w:r>
    </w:p>
    <w:p w:rsidR="005F2021" w:rsidRPr="00980FAD" w:rsidRDefault="005F2021" w:rsidP="00EC116B">
      <w:pPr>
        <w:spacing w:line="360" w:lineRule="auto"/>
        <w:ind w:firstLine="709"/>
        <w:jc w:val="both"/>
        <w:rPr>
          <w:sz w:val="28"/>
          <w:szCs w:val="28"/>
        </w:rPr>
      </w:pPr>
      <w:r>
        <w:rPr>
          <w:sz w:val="28"/>
          <w:szCs w:val="28"/>
        </w:rPr>
        <w:t>87</w:t>
      </w:r>
      <w:r w:rsidRPr="00980FAD">
        <w:rPr>
          <w:sz w:val="28"/>
          <w:szCs w:val="28"/>
        </w:rPr>
        <w:t>. Шерстюк  В. Характеристика способів видобування селітри на теренах України у ХVІІ–ХІХ ст.</w:t>
      </w:r>
      <w:r>
        <w:rPr>
          <w:sz w:val="28"/>
          <w:szCs w:val="28"/>
        </w:rPr>
        <w:t xml:space="preserve"> // </w:t>
      </w:r>
      <w:r w:rsidRPr="00404391">
        <w:rPr>
          <w:i/>
          <w:iCs/>
          <w:sz w:val="28"/>
          <w:szCs w:val="28"/>
        </w:rPr>
        <w:t>Нові дослідження пам’яток козацької доби в Україні: Зб. наук. ст. 2013.  Вип. 22, ч. 1</w:t>
      </w:r>
      <w:r w:rsidRPr="00980FAD">
        <w:rPr>
          <w:sz w:val="28"/>
          <w:szCs w:val="28"/>
        </w:rPr>
        <w:t>.  С. 49-57</w:t>
      </w:r>
      <w:r>
        <w:rPr>
          <w:sz w:val="28"/>
          <w:szCs w:val="28"/>
        </w:rPr>
        <w:t>.</w:t>
      </w:r>
    </w:p>
    <w:p w:rsidR="005F2021" w:rsidRPr="00980FAD" w:rsidRDefault="005F2021" w:rsidP="00EC116B">
      <w:pPr>
        <w:spacing w:line="360" w:lineRule="auto"/>
        <w:ind w:firstLine="709"/>
        <w:jc w:val="both"/>
        <w:rPr>
          <w:sz w:val="28"/>
          <w:szCs w:val="28"/>
        </w:rPr>
      </w:pPr>
      <w:r>
        <w:rPr>
          <w:sz w:val="28"/>
          <w:szCs w:val="28"/>
        </w:rPr>
        <w:t>88</w:t>
      </w:r>
      <w:r w:rsidRPr="00980FAD">
        <w:rPr>
          <w:sz w:val="28"/>
          <w:szCs w:val="28"/>
        </w:rPr>
        <w:t>. Шерстюк. В.В. Хронологія та етапи розвитку селітроваріння на Лівобережному Подніпров’ї</w:t>
      </w:r>
      <w:r>
        <w:rPr>
          <w:sz w:val="28"/>
          <w:szCs w:val="28"/>
        </w:rPr>
        <w:t xml:space="preserve"> // </w:t>
      </w:r>
      <w:r w:rsidRPr="00404391">
        <w:rPr>
          <w:i/>
          <w:iCs/>
          <w:sz w:val="28"/>
          <w:szCs w:val="28"/>
        </w:rPr>
        <w:t>Сіверщина в історії України. 2013. Вип. 6.</w:t>
      </w:r>
      <w:r w:rsidRPr="00980FAD">
        <w:rPr>
          <w:sz w:val="28"/>
          <w:szCs w:val="28"/>
        </w:rPr>
        <w:t xml:space="preserve"> С. 204-208.</w:t>
      </w:r>
    </w:p>
    <w:p w:rsidR="005F2021" w:rsidRPr="00980FAD" w:rsidRDefault="005F2021" w:rsidP="00EC116B">
      <w:pPr>
        <w:spacing w:line="360" w:lineRule="auto"/>
        <w:ind w:firstLine="709"/>
        <w:jc w:val="both"/>
        <w:rPr>
          <w:sz w:val="28"/>
          <w:szCs w:val="28"/>
        </w:rPr>
      </w:pPr>
      <w:r>
        <w:rPr>
          <w:sz w:val="28"/>
          <w:szCs w:val="28"/>
        </w:rPr>
        <w:t>89</w:t>
      </w:r>
      <w:r w:rsidRPr="00980FAD">
        <w:rPr>
          <w:sz w:val="28"/>
          <w:szCs w:val="28"/>
        </w:rPr>
        <w:t>. Щербина  С. Джерела з історії ремісничих цехів на території Північного Лівобережжя у ХVІІ – ХVІІІ ст.</w:t>
      </w:r>
      <w:r>
        <w:rPr>
          <w:sz w:val="28"/>
          <w:szCs w:val="28"/>
        </w:rPr>
        <w:t xml:space="preserve"> // </w:t>
      </w:r>
      <w:r w:rsidRPr="00404391">
        <w:rPr>
          <w:i/>
          <w:iCs/>
          <w:sz w:val="28"/>
          <w:szCs w:val="28"/>
        </w:rPr>
        <w:t>Сiверянський лiтопис. 2015.  № 1</w:t>
      </w:r>
      <w:r w:rsidRPr="00980FAD">
        <w:rPr>
          <w:sz w:val="28"/>
          <w:szCs w:val="28"/>
        </w:rPr>
        <w:t>. С. 39-48.</w:t>
      </w:r>
    </w:p>
    <w:p w:rsidR="005F2021" w:rsidRPr="00FF5D85" w:rsidRDefault="005F2021" w:rsidP="00EC116B">
      <w:pPr>
        <w:spacing w:line="360" w:lineRule="auto"/>
        <w:ind w:firstLine="709"/>
        <w:jc w:val="both"/>
        <w:rPr>
          <w:color w:val="000000"/>
          <w:sz w:val="28"/>
          <w:szCs w:val="28"/>
        </w:rPr>
      </w:pPr>
      <w:r>
        <w:rPr>
          <w:color w:val="000000"/>
          <w:sz w:val="28"/>
          <w:szCs w:val="28"/>
        </w:rPr>
        <w:t>90</w:t>
      </w:r>
      <w:r w:rsidRPr="00EE213D">
        <w:rPr>
          <w:color w:val="000000"/>
          <w:sz w:val="28"/>
          <w:szCs w:val="28"/>
        </w:rPr>
        <w:t xml:space="preserve">. Щербина С. Кравецькі та ткацькі цехи на території Північного Лівобережжя у ХVІІ — на початку ХVІІІ ст. // </w:t>
      </w:r>
      <w:r w:rsidRPr="00EE213D">
        <w:rPr>
          <w:i/>
          <w:iCs/>
          <w:color w:val="000000"/>
          <w:sz w:val="28"/>
          <w:szCs w:val="28"/>
        </w:rPr>
        <w:t xml:space="preserve">Література та культура Полісся. Вип. 70 : Історико-культурні процеси Лівобережної України в загальноукраїнському контексті / відп. ред. і упоряд. Г. В. Самойленко. – </w:t>
      </w:r>
      <w:r w:rsidRPr="00FF5D85">
        <w:rPr>
          <w:iCs/>
          <w:color w:val="000000"/>
          <w:sz w:val="28"/>
          <w:szCs w:val="28"/>
        </w:rPr>
        <w:t xml:space="preserve">Ніжин : НДУ ім. М. Гоголя, 2012. </w:t>
      </w:r>
      <w:r w:rsidRPr="00FF5D85">
        <w:rPr>
          <w:color w:val="000000"/>
          <w:sz w:val="28"/>
          <w:szCs w:val="28"/>
        </w:rPr>
        <w:t>С. 46 – 56.</w:t>
      </w:r>
    </w:p>
    <w:p w:rsidR="005F2021" w:rsidRPr="00980FAD" w:rsidRDefault="005F2021" w:rsidP="006A142B">
      <w:pPr>
        <w:spacing w:line="360" w:lineRule="auto"/>
        <w:ind w:firstLine="709"/>
        <w:jc w:val="both"/>
        <w:rPr>
          <w:sz w:val="28"/>
          <w:szCs w:val="28"/>
        </w:rPr>
      </w:pPr>
      <w:r>
        <w:rPr>
          <w:sz w:val="28"/>
          <w:szCs w:val="28"/>
        </w:rPr>
        <w:t>91</w:t>
      </w:r>
      <w:r w:rsidRPr="00980FAD">
        <w:rPr>
          <w:sz w:val="28"/>
          <w:szCs w:val="28"/>
        </w:rPr>
        <w:t xml:space="preserve">. Щербина С.В. Універсали гетьманів та полковників як джерело з історії ремісничих цехів Північного Лівобережжя другої половини ХVІІ – ХVІІІ ст. </w:t>
      </w:r>
      <w:r>
        <w:rPr>
          <w:sz w:val="28"/>
          <w:szCs w:val="28"/>
        </w:rPr>
        <w:t xml:space="preserve">// </w:t>
      </w:r>
      <w:r w:rsidRPr="00404391">
        <w:rPr>
          <w:i/>
          <w:iCs/>
          <w:sz w:val="28"/>
          <w:szCs w:val="28"/>
        </w:rPr>
        <w:t>Сіверщина в історії України: Зб. наук. пр. Кив, Глухів, 2012. Вип. 5.</w:t>
      </w:r>
      <w:r w:rsidRPr="00980FAD">
        <w:rPr>
          <w:sz w:val="28"/>
          <w:szCs w:val="28"/>
        </w:rPr>
        <w:t xml:space="preserve"> С. 162-165.</w:t>
      </w:r>
      <w:bookmarkEnd w:id="44"/>
    </w:p>
    <w:p w:rsidR="005F2021" w:rsidRPr="00980FAD" w:rsidRDefault="005F2021" w:rsidP="00EC116B">
      <w:pPr>
        <w:spacing w:line="360" w:lineRule="auto"/>
        <w:ind w:firstLine="709"/>
        <w:jc w:val="both"/>
        <w:rPr>
          <w:sz w:val="28"/>
          <w:szCs w:val="28"/>
        </w:rPr>
      </w:pPr>
    </w:p>
    <w:bookmarkEnd w:id="45"/>
    <w:p w:rsidR="005F2021" w:rsidRPr="00F471D0" w:rsidRDefault="005F2021" w:rsidP="00EC116B">
      <w:pPr>
        <w:spacing w:line="360" w:lineRule="auto"/>
        <w:ind w:firstLine="709"/>
        <w:rPr>
          <w:sz w:val="28"/>
          <w:szCs w:val="28"/>
        </w:rPr>
      </w:pPr>
    </w:p>
    <w:sectPr w:rsidR="005F2021" w:rsidRPr="00F471D0" w:rsidSect="00FB7194">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021" w:rsidRPr="00980FAD" w:rsidRDefault="005F2021">
      <w:r w:rsidRPr="00980FAD">
        <w:separator/>
      </w:r>
    </w:p>
  </w:endnote>
  <w:endnote w:type="continuationSeparator" w:id="0">
    <w:p w:rsidR="005F2021" w:rsidRPr="00980FAD" w:rsidRDefault="005F2021">
      <w:r w:rsidRPr="00980FAD">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021" w:rsidRPr="00980FAD" w:rsidRDefault="005F2021">
      <w:r w:rsidRPr="00980FAD">
        <w:separator/>
      </w:r>
    </w:p>
  </w:footnote>
  <w:footnote w:type="continuationSeparator" w:id="0">
    <w:p w:rsidR="005F2021" w:rsidRPr="00980FAD" w:rsidRDefault="005F2021">
      <w:r w:rsidRPr="00980FAD">
        <w:continuationSeparator/>
      </w:r>
    </w:p>
  </w:footnote>
  <w:footnote w:id="1">
    <w:p w:rsidR="005F2021" w:rsidRDefault="005F2021" w:rsidP="003320C6">
      <w:pPr>
        <w:pStyle w:val="FootnoteText"/>
      </w:pPr>
      <w:r w:rsidRPr="00980FAD">
        <w:rPr>
          <w:rStyle w:val="FootnoteReference"/>
        </w:rPr>
        <w:footnoteRef/>
      </w:r>
      <w:r w:rsidRPr="00980FAD">
        <w:t xml:space="preserve"> Антонович В. Українські міста. Розвідки про міста і міщанство на Україні – Руси в ХV-ХVII ст.  Львів, 1904. С.309-383.</w:t>
      </w:r>
    </w:p>
  </w:footnote>
  <w:footnote w:id="2">
    <w:p w:rsidR="005F2021" w:rsidRDefault="005F2021" w:rsidP="001A55D0">
      <w:pPr>
        <w:pStyle w:val="FootnoteText"/>
      </w:pPr>
      <w:r w:rsidRPr="00980FAD">
        <w:rPr>
          <w:rStyle w:val="FootnoteReference"/>
        </w:rPr>
        <w:footnoteRef/>
      </w:r>
      <w:r w:rsidRPr="00980FAD">
        <w:t xml:space="preserve"> </w:t>
      </w:r>
      <w:r w:rsidRPr="00B311CA">
        <w:t>Оглоблин А. П. Очерки истории украинской фабрики. Мануфактура в Гетьманщине. Киев, 1925.  270 с.</w:t>
      </w:r>
      <w:r w:rsidRPr="00674066">
        <w:rPr>
          <w:lang w:val="ru-RU"/>
        </w:rPr>
        <w:t xml:space="preserve">; </w:t>
      </w:r>
      <w:r>
        <w:t xml:space="preserve">його ж. </w:t>
      </w:r>
      <w:r w:rsidRPr="00674066">
        <w:t>Оглоблин А. П. Очерки истории украинской фабрики: предкапиталистическая фабрика. Киев: Государственное издательство Украины, 1925. 234 с.</w:t>
      </w:r>
    </w:p>
  </w:footnote>
  <w:footnote w:id="3">
    <w:p w:rsidR="005F2021" w:rsidRDefault="005F2021" w:rsidP="001A55D0">
      <w:pPr>
        <w:pStyle w:val="FootnoteText"/>
      </w:pPr>
      <w:r w:rsidRPr="00980FAD">
        <w:rPr>
          <w:rStyle w:val="FootnoteReference"/>
        </w:rPr>
        <w:footnoteRef/>
      </w:r>
      <w:r w:rsidRPr="00980FAD">
        <w:t xml:space="preserve"> </w:t>
      </w:r>
      <w:r w:rsidRPr="00B311CA">
        <w:t>Барвінський В. Замітки до історії мануфактури на Лівобережній Україні XVIII ст. // Наук. зб. Харків наук-дослід. каф. історії української культури. Харків, 1926. № 2–3 С. 117–124; його ж. До питання про індикту та евекту в Гетьманщині // Наук. зб. Харків наук-дослід. каф. історії української культури.  Харків, 1927.  № 6. С. 441–442</w:t>
      </w:r>
      <w:r>
        <w:t>.</w:t>
      </w:r>
    </w:p>
  </w:footnote>
  <w:footnote w:id="4">
    <w:p w:rsidR="005F2021" w:rsidRDefault="005F2021" w:rsidP="001A55D0">
      <w:pPr>
        <w:pStyle w:val="FootnoteText"/>
      </w:pPr>
      <w:r w:rsidRPr="00980FAD">
        <w:rPr>
          <w:rStyle w:val="FootnoteReference"/>
        </w:rPr>
        <w:footnoteRef/>
      </w:r>
      <w:r w:rsidRPr="00980FAD">
        <w:t xml:space="preserve"> Слабченко М. Организация хозяйства Украины от Хмельнищины до мировой войны. Часть 1. Хозяйство Гетманщины в XVII–XVIII ст. Т. 1. Землевладение и формы сельского хозяйства Гетманщины в ХVІІ –ХVIII ст. Одесса</w:t>
      </w:r>
      <w:r>
        <w:t>:</w:t>
      </w:r>
      <w:r w:rsidRPr="00980FAD">
        <w:t xml:space="preserve"> ГИУ, 1922.– XIII+222+2 с.; його ж. Организация хозяйства Украины от Хмельнищины до мировой войны. Часть 1. Хозяйство Гетманщины в XVII–XVIII ст. Т. 2. Судьба фабрики и промышленности в Гетманщине в ХVІІ–ХVІІІ ст. Одесса</w:t>
      </w:r>
      <w:r>
        <w:t>:</w:t>
      </w:r>
      <w:r w:rsidRPr="00980FAD">
        <w:t xml:space="preserve"> ГИУ, 1922. – VII+1+2018 с.; його ж. Организация хозяйства Украины от Хмельнищины до мировой войны. Часть 1. Хозяйство Гетманщины ХVІІ–ХVІІІ ст.</w:t>
      </w:r>
      <w:r>
        <w:t xml:space="preserve"> </w:t>
      </w:r>
      <w:r w:rsidRPr="00980FAD">
        <w:t>Т. 3; його ж. Организация хозяйства Украины от Хмельнищины до мировой войны. Часть 1. Хозяйство Гетманщины в XVII –XVIII ст. Т. 4. Состав и управление государственным хозяйством Гетманщины ХVІІ–ХVІІІ вв. Николаев</w:t>
      </w:r>
      <w:r>
        <w:t>:</w:t>
      </w:r>
      <w:r w:rsidRPr="00980FAD">
        <w:t xml:space="preserve"> ГИУ, 1925.  325+VII с.</w:t>
      </w:r>
    </w:p>
  </w:footnote>
  <w:footnote w:id="5">
    <w:p w:rsidR="005F2021" w:rsidRDefault="005F2021" w:rsidP="0051597F">
      <w:pPr>
        <w:pStyle w:val="FootnoteText"/>
        <w:jc w:val="both"/>
      </w:pPr>
      <w:r w:rsidRPr="00980FAD">
        <w:rPr>
          <w:rStyle w:val="FootnoteReference"/>
        </w:rPr>
        <w:footnoteRef/>
      </w:r>
      <w:r w:rsidRPr="00980FAD">
        <w:t xml:space="preserve"> </w:t>
      </w:r>
      <w:r w:rsidRPr="0051597F">
        <w:rPr>
          <w:color w:val="000000"/>
        </w:rPr>
        <w:t>Єршов А. До історії цехів на Лівобережжі 17–18 ст. // Записки Ніжинського інституту народної освіти. 1926. Т. 6. С. 81–125 Т. 9. С.123-136.; його ж. Ніжинські цехи в першій половині ХVІІ ст.  // Чернигів і Північне Лівобережжя: огляди, розвідки, матеріяли / під ред. М. Грушевського. Київ: Держ. вид-во України, 1928. XII, 531 c.  Київ. 1928. С. 315-318.</w:t>
      </w:r>
    </w:p>
  </w:footnote>
  <w:footnote w:id="6">
    <w:p w:rsidR="005F2021" w:rsidRDefault="005F2021" w:rsidP="0051597F">
      <w:pPr>
        <w:pStyle w:val="FootnoteText"/>
        <w:jc w:val="both"/>
      </w:pPr>
      <w:r w:rsidRPr="0051597F">
        <w:rPr>
          <w:rStyle w:val="FootnoteReference"/>
          <w:color w:val="000000"/>
        </w:rPr>
        <w:footnoteRef/>
      </w:r>
      <w:r w:rsidRPr="0051597F">
        <w:rPr>
          <w:color w:val="000000"/>
        </w:rPr>
        <w:t xml:space="preserve"> Компан О.С. Міста України в другій половині XVII ст.  Вид-во АН УРСР. 1963.  388 с.</w:t>
      </w:r>
    </w:p>
  </w:footnote>
  <w:footnote w:id="7">
    <w:p w:rsidR="005F2021" w:rsidRPr="0051597F" w:rsidRDefault="005F2021" w:rsidP="0051597F">
      <w:pPr>
        <w:pStyle w:val="FootnoteText"/>
        <w:jc w:val="both"/>
        <w:rPr>
          <w:color w:val="000000"/>
        </w:rPr>
      </w:pPr>
      <w:r w:rsidRPr="0051597F">
        <w:rPr>
          <w:rStyle w:val="FootnoteReference"/>
          <w:color w:val="000000"/>
        </w:rPr>
        <w:footnoteRef/>
      </w:r>
      <w:r w:rsidRPr="0051597F">
        <w:rPr>
          <w:color w:val="000000"/>
        </w:rPr>
        <w:t xml:space="preserve"> Швыдько А. К. Социально-экономическое развитие городов Украины в XVI-XVIII вв. : Учеб. пособие. Днепропетровск : ДГУ. 1979. 99 с.</w:t>
      </w:r>
      <w:r w:rsidRPr="0051597F">
        <w:rPr>
          <w:color w:val="000000"/>
          <w:lang w:val="ru-RU"/>
        </w:rPr>
        <w:t>;</w:t>
      </w:r>
      <w:r w:rsidRPr="0051597F">
        <w:rPr>
          <w:color w:val="000000"/>
        </w:rPr>
        <w:t xml:space="preserve"> її ж.</w:t>
      </w:r>
      <w:r w:rsidRPr="0051597F">
        <w:rPr>
          <w:color w:val="000000"/>
          <w:lang w:val="ru-RU"/>
        </w:rPr>
        <w:t xml:space="preserve"> </w:t>
      </w:r>
      <w:r w:rsidRPr="0051597F">
        <w:rPr>
          <w:color w:val="000000"/>
        </w:rPr>
        <w:t>Терміни “місто” та “містечко” на Україні в економіко-статистичних</w:t>
      </w:r>
    </w:p>
    <w:p w:rsidR="005F2021" w:rsidRDefault="005F2021" w:rsidP="0051597F">
      <w:pPr>
        <w:pStyle w:val="FootnoteText"/>
        <w:jc w:val="both"/>
      </w:pPr>
      <w:r w:rsidRPr="0051597F">
        <w:rPr>
          <w:color w:val="000000"/>
        </w:rPr>
        <w:t>джерелах другої половини XVII ст. // Дослідження історії малих та середніх міст України в контексті дальшого розвитку історичного краєзнавства. Чернігів, 1990.  С. 41-45.; її ж. Швидько Г. К. Переписні книги 1666 року як джерело до історії Української козацької держави періоду її формування // Січеславський альманах: зб. наук. пр. з історії укр. козацтва. Держ. вищий навч. заклад "Національний гірничий ун-т", НАН України, Ін-т історії України, Дніпропетровське регіональне від. н.-д. ін-т козацтва. Дніпропетровськ : НГУ. 2014.  Вип. 7. С. 5 – 12.</w:t>
      </w:r>
    </w:p>
  </w:footnote>
  <w:footnote w:id="8">
    <w:p w:rsidR="005F2021" w:rsidRDefault="005F2021" w:rsidP="0051597F">
      <w:pPr>
        <w:pStyle w:val="FootnoteText"/>
        <w:jc w:val="both"/>
      </w:pPr>
      <w:r w:rsidRPr="0051597F">
        <w:rPr>
          <w:rStyle w:val="FootnoteReference"/>
          <w:color w:val="000000"/>
        </w:rPr>
        <w:footnoteRef/>
      </w:r>
      <w:r w:rsidRPr="0051597F">
        <w:rPr>
          <w:color w:val="000000"/>
        </w:rPr>
        <w:t xml:space="preserve"> Швидько Г. К. Компут і ревізія Миргородського полку 1723 р. / Національний гірничий університет; Інститут гуманітарних проблем; Інститут української археографії та джерелознавства імені М.С. Грушевського НАН України.  Дніпропетровськ: Національний гірничий університет, 2004. 335 с.</w:t>
      </w:r>
    </w:p>
  </w:footnote>
  <w:footnote w:id="9">
    <w:p w:rsidR="005F2021" w:rsidRDefault="005F2021" w:rsidP="003F0380">
      <w:pPr>
        <w:pStyle w:val="FootnoteText"/>
        <w:jc w:val="both"/>
      </w:pPr>
      <w:bookmarkStart w:id="4" w:name="_Hlk167542640"/>
      <w:bookmarkEnd w:id="4"/>
      <w:r w:rsidRPr="00980FAD">
        <w:rPr>
          <w:rStyle w:val="FootnoteReference"/>
        </w:rPr>
        <w:footnoteRef/>
      </w:r>
      <w:r w:rsidRPr="00980FAD">
        <w:t xml:space="preserve"> </w:t>
      </w:r>
      <w:r w:rsidRPr="00112E8E">
        <w:t>Борисенко В.Й. Еволюція соціальної структури населення Гетьманщини. Укр. держ. педагог. університет ім. М. П. Драгоманова. Київ, 1997. 151 с.</w:t>
      </w:r>
    </w:p>
  </w:footnote>
  <w:footnote w:id="10">
    <w:p w:rsidR="005F2021" w:rsidRDefault="005F2021" w:rsidP="003F0380">
      <w:pPr>
        <w:pStyle w:val="FootnoteText"/>
        <w:jc w:val="both"/>
      </w:pPr>
      <w:r w:rsidRPr="00980FAD">
        <w:rPr>
          <w:rStyle w:val="FootnoteReference"/>
        </w:rPr>
        <w:footnoteRef/>
      </w:r>
      <w:r w:rsidRPr="00980FAD">
        <w:t xml:space="preserve">   Гуржій, Олександр.Українська козацька держава в другій половині XVII— ХVIIІ ст.: кордони, населення, право. К: Основи, 1996. 222 с.</w:t>
      </w:r>
      <w:r w:rsidRPr="00AE2A77">
        <w:rPr>
          <w:lang w:val="ru-RU"/>
        </w:rPr>
        <w:t xml:space="preserve">; </w:t>
      </w:r>
      <w:r>
        <w:t xml:space="preserve">його ж. </w:t>
      </w:r>
      <w:r w:rsidRPr="00980FAD">
        <w:t>Гуржій О. І. Купецтво Києва та Київщини XVII–XIX ст. Київ: Інститут історії України НАН України, 2013. 284 с.</w:t>
      </w:r>
    </w:p>
  </w:footnote>
  <w:footnote w:id="11">
    <w:p w:rsidR="005F2021" w:rsidRDefault="005F2021" w:rsidP="003F0380">
      <w:pPr>
        <w:pStyle w:val="FootnoteText"/>
        <w:jc w:val="both"/>
      </w:pPr>
      <w:r w:rsidRPr="00980FAD">
        <w:rPr>
          <w:rStyle w:val="FootnoteReference"/>
        </w:rPr>
        <w:footnoteRef/>
      </w:r>
      <w:r w:rsidRPr="00980FAD">
        <w:t xml:space="preserve"> </w:t>
      </w:r>
      <w:r w:rsidRPr="00AE2A77">
        <w:t>Горобець Віктор. Влада та соціум Гетьманату. Дослідження з політичної і соціальної історії ранньомодерної України. Київ: Інститут історії України НАН України, 2009.  271с.</w:t>
      </w:r>
    </w:p>
  </w:footnote>
  <w:footnote w:id="12">
    <w:p w:rsidR="005F2021" w:rsidRDefault="005F2021" w:rsidP="003F0380">
      <w:pPr>
        <w:pStyle w:val="FootnoteText"/>
        <w:jc w:val="both"/>
      </w:pPr>
      <w:r w:rsidRPr="00980FAD">
        <w:rPr>
          <w:rStyle w:val="FootnoteReference"/>
        </w:rPr>
        <w:footnoteRef/>
      </w:r>
      <w:r w:rsidRPr="00980FAD">
        <w:t xml:space="preserve"> </w:t>
      </w:r>
      <w:r w:rsidRPr="003F0380">
        <w:rPr>
          <w:color w:val="000000"/>
        </w:rPr>
        <w:t>Мицик Ю. З універсалів гетьманів і полковників ХVІІ ст. / Ю. Мицик // Київські історичні студії.  2019.  № 1.  С. 79-85</w:t>
      </w:r>
      <w:r>
        <w:rPr>
          <w:color w:val="000000"/>
        </w:rPr>
        <w:t>.</w:t>
      </w:r>
    </w:p>
  </w:footnote>
  <w:footnote w:id="13">
    <w:p w:rsidR="005F2021" w:rsidRDefault="005F2021" w:rsidP="003F0380">
      <w:pPr>
        <w:pStyle w:val="FootnoteText"/>
        <w:jc w:val="both"/>
      </w:pPr>
      <w:r w:rsidRPr="00A11F87">
        <w:rPr>
          <w:rStyle w:val="FootnoteReference"/>
          <w:color w:val="000000"/>
        </w:rPr>
        <w:footnoteRef/>
      </w:r>
      <w:r w:rsidRPr="00A11F87">
        <w:rPr>
          <w:color w:val="000000"/>
        </w:rPr>
        <w:t xml:space="preserve"> </w:t>
      </w:r>
      <w:r w:rsidRPr="00B60F67">
        <w:rPr>
          <w:color w:val="000000"/>
        </w:rPr>
        <w:t>Смолій В. А., Степанков В. С. Українська національна революція (1648-1676 рр.) // Україна крізь віки. У 15-ти тт. Т. 7. Київ: Альтернативи, 1999.  352 с.</w:t>
      </w:r>
    </w:p>
  </w:footnote>
  <w:footnote w:id="14">
    <w:p w:rsidR="005F2021" w:rsidRDefault="005F2021" w:rsidP="00620CC2">
      <w:pPr>
        <w:pStyle w:val="FootnoteText"/>
        <w:jc w:val="both"/>
      </w:pPr>
      <w:r w:rsidRPr="00A11F87">
        <w:rPr>
          <w:rStyle w:val="FootnoteReference"/>
          <w:color w:val="000000"/>
        </w:rPr>
        <w:footnoteRef/>
      </w:r>
      <w:r w:rsidRPr="00A11F87">
        <w:rPr>
          <w:color w:val="000000"/>
        </w:rPr>
        <w:t xml:space="preserve"> Чухліб Т</w:t>
      </w:r>
      <w:r>
        <w:rPr>
          <w:color w:val="000000"/>
        </w:rPr>
        <w:t>.</w:t>
      </w:r>
      <w:r w:rsidRPr="00A11F87">
        <w:rPr>
          <w:color w:val="000000"/>
        </w:rPr>
        <w:t xml:space="preserve"> “Руїна” Гетьманщини чи боротьба за утвердження Української козацької держави? (Спроба започаткувати наукову дискусію щодо одного історичного терміну) // Україна в Центрально-Східній Європі (з найдавніших часів до кінця ХVІІІ ст.). 2004.  4. С. 473-506.</w:t>
      </w:r>
    </w:p>
  </w:footnote>
  <w:footnote w:id="15">
    <w:p w:rsidR="005F2021" w:rsidRDefault="005F2021" w:rsidP="00620CC2">
      <w:pPr>
        <w:pStyle w:val="FootnoteText"/>
        <w:jc w:val="both"/>
      </w:pPr>
      <w:r w:rsidRPr="00980FAD">
        <w:rPr>
          <w:rStyle w:val="FootnoteReference"/>
        </w:rPr>
        <w:footnoteRef/>
      </w:r>
      <w:r w:rsidRPr="00980FAD">
        <w:t xml:space="preserve"> Щербина  С. Джерела з історії ремісничих цехів на території Північного Лівобережжя у ХVІІ – ХVІІІ ст.  // </w:t>
      </w:r>
      <w:r w:rsidRPr="00980FAD">
        <w:rPr>
          <w:i/>
          <w:iCs/>
        </w:rPr>
        <w:t>Сiверянський лiтопис</w:t>
      </w:r>
      <w:r w:rsidRPr="00980FAD">
        <w:t>. 2015.  № 1. С. 39-48.</w:t>
      </w:r>
      <w:r w:rsidRPr="00B60F67">
        <w:t xml:space="preserve">; </w:t>
      </w:r>
      <w:r>
        <w:t xml:space="preserve">його ж. </w:t>
      </w:r>
      <w:r w:rsidRPr="00B60F67">
        <w:t>Щербина С.В. Універсали гетьманів та полковників як джерело з історії ремісничих цехів Північного Лівобережжя другої половини ХVІІ – ХVІІІ ст. // Сіверщина в історії України: Зб. наук. пр. Кив, Глухів, 2012. Вип. 5. С. 162-165.</w:t>
      </w:r>
    </w:p>
  </w:footnote>
  <w:footnote w:id="16">
    <w:p w:rsidR="005F2021" w:rsidRDefault="005F2021" w:rsidP="00620CC2">
      <w:pPr>
        <w:pStyle w:val="FootnoteText"/>
        <w:jc w:val="both"/>
      </w:pPr>
      <w:r w:rsidRPr="00980FAD">
        <w:rPr>
          <w:rStyle w:val="FootnoteReference"/>
        </w:rPr>
        <w:footnoteRef/>
      </w:r>
      <w:r w:rsidRPr="00980FAD">
        <w:t xml:space="preserve"> </w:t>
      </w:r>
      <w:r w:rsidRPr="00B60F67">
        <w:t>Панашенко В. В. Полкове управління в Україні (середина ХVII – ХVIII ст.).  Київ.: Інститут історії України, 1997. 74 с.</w:t>
      </w:r>
    </w:p>
  </w:footnote>
  <w:footnote w:id="17">
    <w:p w:rsidR="005F2021" w:rsidRDefault="005F2021" w:rsidP="00620CC2">
      <w:pPr>
        <w:pStyle w:val="FootnoteText"/>
        <w:jc w:val="both"/>
      </w:pPr>
      <w:r w:rsidRPr="00980FAD">
        <w:rPr>
          <w:rStyle w:val="FootnoteReference"/>
        </w:rPr>
        <w:footnoteRef/>
      </w:r>
      <w:r w:rsidRPr="00980FAD">
        <w:t xml:space="preserve"> </w:t>
      </w:r>
      <w:r w:rsidRPr="00B60F67">
        <w:t>Шерстюк  В. Характеристика способів видобування селітри на теренах України у ХVІІ–ХІХ ст. // Нові дослідження пам’яток козацької доби в Україні: Зб. наук. ст. 2013.  Вип. 22, ч. 1.  С. 49-57</w:t>
      </w:r>
      <w:r>
        <w:t>.</w:t>
      </w:r>
    </w:p>
  </w:footnote>
  <w:footnote w:id="18">
    <w:p w:rsidR="005F2021" w:rsidRDefault="005F2021" w:rsidP="00620CC2">
      <w:pPr>
        <w:pStyle w:val="FootnoteText"/>
        <w:jc w:val="both"/>
      </w:pPr>
      <w:r w:rsidRPr="00980FAD">
        <w:rPr>
          <w:rStyle w:val="FootnoteReference"/>
        </w:rPr>
        <w:footnoteRef/>
      </w:r>
      <w:r w:rsidRPr="00980FAD">
        <w:t xml:space="preserve"> </w:t>
      </w:r>
      <w:r w:rsidRPr="00B60F67">
        <w:t>Крапивний Р. Млинарство як основний промисел у Ніжинському полку в середині XVII–XVIII ст. // Український історичний збірник. 2014. Вип. 17. С. 53-64.</w:t>
      </w:r>
      <w:r w:rsidRPr="00B60F67">
        <w:rPr>
          <w:lang w:val="ru-RU"/>
        </w:rPr>
        <w:t xml:space="preserve">; </w:t>
      </w:r>
      <w:r>
        <w:t>його ж.</w:t>
      </w:r>
      <w:r w:rsidRPr="00980FAD">
        <w:t xml:space="preserve"> </w:t>
      </w:r>
      <w:r w:rsidRPr="00B60F67">
        <w:t>Крапивний Р. Розвиток ремісничих спеціальностей на території Ніжинського полку у середині XVII–XVIII ст.  // Український історичний збірник. 2013. № 16.  С. 58-67.</w:t>
      </w:r>
    </w:p>
  </w:footnote>
  <w:footnote w:id="19">
    <w:p w:rsidR="005F2021" w:rsidRDefault="005F2021">
      <w:pPr>
        <w:pStyle w:val="FootnoteText"/>
      </w:pPr>
      <w:r w:rsidRPr="009C7AF8">
        <w:rPr>
          <w:rStyle w:val="FootnoteReference"/>
          <w:color w:val="000000"/>
        </w:rPr>
        <w:footnoteRef/>
      </w:r>
      <w:r w:rsidRPr="009C7AF8">
        <w:rPr>
          <w:color w:val="000000"/>
        </w:rPr>
        <w:t xml:space="preserve"> Романовский В. А. Перепись населения Левобережной Украины 1666 г., её организация и критическая оценка. Ставрополь, 1967. 125 с</w:t>
      </w:r>
      <w:r>
        <w:rPr>
          <w:color w:val="000000"/>
        </w:rPr>
        <w:t>.</w:t>
      </w:r>
    </w:p>
  </w:footnote>
  <w:footnote w:id="20">
    <w:p w:rsidR="005F2021" w:rsidRDefault="005F2021" w:rsidP="001A55D0">
      <w:pPr>
        <w:pStyle w:val="FootnoteText"/>
      </w:pPr>
      <w:r w:rsidRPr="00980FAD">
        <w:rPr>
          <w:rStyle w:val="FootnoteReference"/>
        </w:rPr>
        <w:footnoteRef/>
      </w:r>
      <w:r w:rsidRPr="00980FAD">
        <w:t xml:space="preserve"> Літопис Самовидця / Видання підготував Я. І. Дзира.  Київ: Наукова думка, 1971.  208 с.</w:t>
      </w:r>
    </w:p>
  </w:footnote>
  <w:footnote w:id="21">
    <w:p w:rsidR="005F2021" w:rsidRDefault="005F2021" w:rsidP="001A55D0">
      <w:pPr>
        <w:pStyle w:val="FootnoteText"/>
      </w:pPr>
      <w:r w:rsidRPr="00980FAD">
        <w:rPr>
          <w:rStyle w:val="FootnoteReference"/>
        </w:rPr>
        <w:footnoteRef/>
      </w:r>
      <w:r w:rsidRPr="00980FAD">
        <w:t xml:space="preserve"> Літопис гадяцького полковника Григорія Грабянки. Київ: Знання, 1992.  185 с.</w:t>
      </w:r>
    </w:p>
  </w:footnote>
  <w:footnote w:id="22">
    <w:p w:rsidR="005F2021" w:rsidRPr="00980FAD" w:rsidRDefault="005F2021" w:rsidP="001A55D0">
      <w:pPr>
        <w:pStyle w:val="FootnoteText"/>
      </w:pPr>
      <w:r w:rsidRPr="00980FAD">
        <w:rPr>
          <w:rStyle w:val="FootnoteReference"/>
        </w:rPr>
        <w:footnoteRef/>
      </w:r>
      <w:r w:rsidRPr="00980FAD">
        <w:t xml:space="preserve"> Самійло Величко. Літопис. Київ: Кліо, 2020.  680 с.</w:t>
      </w:r>
    </w:p>
    <w:p w:rsidR="005F2021" w:rsidRDefault="005F2021" w:rsidP="001A55D0">
      <w:pPr>
        <w:pStyle w:val="FootnoteText"/>
      </w:pPr>
    </w:p>
  </w:footnote>
  <w:footnote w:id="23">
    <w:p w:rsidR="005F2021" w:rsidRDefault="005F2021" w:rsidP="001A55D0">
      <w:pPr>
        <w:pStyle w:val="FootnoteText"/>
      </w:pPr>
      <w:r w:rsidRPr="00980FAD">
        <w:rPr>
          <w:rStyle w:val="FootnoteReference"/>
        </w:rPr>
        <w:footnoteRef/>
      </w:r>
      <w:r w:rsidRPr="00980FAD">
        <w:t xml:space="preserve"> Софонович, Феодосій. Хроніка з літописців стародавніх. Київ: Наукова  думка</w:t>
      </w:r>
      <w:r>
        <w:t>,</w:t>
      </w:r>
      <w:r w:rsidRPr="00980FAD">
        <w:t xml:space="preserve"> 1992.  332с.</w:t>
      </w:r>
    </w:p>
  </w:footnote>
  <w:footnote w:id="24">
    <w:p w:rsidR="005F2021" w:rsidRDefault="005F2021" w:rsidP="00587F5A">
      <w:pPr>
        <w:pStyle w:val="FootnoteText"/>
        <w:jc w:val="both"/>
      </w:pPr>
      <w:r w:rsidRPr="00980FAD">
        <w:rPr>
          <w:rStyle w:val="FootnoteReference"/>
        </w:rPr>
        <w:footnoteRef/>
      </w:r>
      <w:r w:rsidRPr="00980FAD">
        <w:t xml:space="preserve"> </w:t>
      </w:r>
      <w:r w:rsidRPr="00B60F67">
        <w:t>Павел Алеппский. Путешествие Антиохийского Патриарха Макария в Россию в половине XVII века, описанное его сыном, архидиаконом Павлом Алеппским (по рукописи Московского главного архива М-ва иностранных дел). Вып. 4: Москва, Новгород и путь от Москвы до Днестра. Пер. с араб. Г. Муркоса. Общество истории и древностей российских при Московском университете. Москва, 1898.  220 с.</w:t>
      </w:r>
    </w:p>
  </w:footnote>
  <w:footnote w:id="25">
    <w:p w:rsidR="005F2021" w:rsidRDefault="005F2021" w:rsidP="00587F5A">
      <w:pPr>
        <w:pStyle w:val="FootnoteText"/>
        <w:jc w:val="both"/>
      </w:pPr>
      <w:bookmarkStart w:id="7" w:name="_Hlk166061543"/>
      <w:bookmarkEnd w:id="7"/>
      <w:r w:rsidRPr="00980FAD">
        <w:rPr>
          <w:rStyle w:val="FootnoteReference"/>
        </w:rPr>
        <w:footnoteRef/>
      </w:r>
      <w:r w:rsidRPr="00980FAD">
        <w:t xml:space="preserve"> </w:t>
      </w:r>
      <w:bookmarkStart w:id="8" w:name="_Hlk166061581"/>
      <w:r w:rsidRPr="00980FAD">
        <w:t>Эвлия Челеби. Книга путешествия. М</w:t>
      </w:r>
      <w:r>
        <w:t>осква</w:t>
      </w:r>
      <w:r w:rsidRPr="00980FAD">
        <w:t>, 1961.  238 с.</w:t>
      </w:r>
      <w:bookmarkEnd w:id="8"/>
    </w:p>
  </w:footnote>
  <w:footnote w:id="26">
    <w:p w:rsidR="005F2021" w:rsidRDefault="005F2021" w:rsidP="00587F5A">
      <w:pPr>
        <w:pStyle w:val="FootnoteText"/>
        <w:jc w:val="both"/>
      </w:pPr>
      <w:r w:rsidRPr="00980FAD">
        <w:rPr>
          <w:rStyle w:val="FootnoteReference"/>
        </w:rPr>
        <w:footnoteRef/>
      </w:r>
      <w:r w:rsidRPr="00980FAD">
        <w:t xml:space="preserve"> </w:t>
      </w:r>
      <w:r w:rsidRPr="00B60F67">
        <w:t>Олянчич Д. Опис подорожі шведського посла на Україну 1656–1657 рр. Записки наук. т-ва ім. Шевченка. Львів, 1937. 154 с</w:t>
      </w:r>
      <w:r w:rsidRPr="00980FAD">
        <w:t>.</w:t>
      </w:r>
    </w:p>
  </w:footnote>
  <w:footnote w:id="27">
    <w:p w:rsidR="005F2021" w:rsidRDefault="005F2021" w:rsidP="00587F5A">
      <w:pPr>
        <w:pStyle w:val="FootnoteText"/>
        <w:jc w:val="both"/>
      </w:pPr>
      <w:bookmarkStart w:id="9" w:name="_Hlk166061503"/>
      <w:bookmarkEnd w:id="9"/>
      <w:r w:rsidRPr="00980FAD">
        <w:rPr>
          <w:rStyle w:val="FootnoteReference"/>
        </w:rPr>
        <w:footnoteRef/>
      </w:r>
      <w:r w:rsidRPr="00980FAD">
        <w:t xml:space="preserve"> Гордон П. Дневник 1635—1659 М</w:t>
      </w:r>
      <w:r>
        <w:t>осква:</w:t>
      </w:r>
      <w:r w:rsidRPr="00980FAD">
        <w:t xml:space="preserve"> Наука, 2000.</w:t>
      </w:r>
      <w:r>
        <w:t xml:space="preserve"> 278 с.</w:t>
      </w:r>
    </w:p>
  </w:footnote>
  <w:footnote w:id="28">
    <w:p w:rsidR="005F2021" w:rsidRDefault="005F2021" w:rsidP="00587F5A">
      <w:pPr>
        <w:pStyle w:val="FootnoteText"/>
        <w:jc w:val="both"/>
      </w:pPr>
      <w:bookmarkStart w:id="10" w:name="_Hlk166061418"/>
      <w:bookmarkEnd w:id="10"/>
      <w:r w:rsidRPr="00980FAD">
        <w:rPr>
          <w:rStyle w:val="FootnoteReference"/>
        </w:rPr>
        <w:footnoteRef/>
      </w:r>
      <w:r w:rsidRPr="00980FAD">
        <w:t xml:space="preserve"> </w:t>
      </w:r>
      <w:bookmarkStart w:id="11" w:name="_Hlk166061370"/>
      <w:r w:rsidRPr="00B60F67">
        <w:t>Баранович Л. Письма преосвященного Лазаря Барановича с примечаниями. Л. Баранович.Чернигов: в типографии Ильинского монастыря, 1865. 256 с.</w:t>
      </w:r>
      <w:bookmarkEnd w:id="11"/>
    </w:p>
  </w:footnote>
  <w:footnote w:id="29">
    <w:p w:rsidR="005F2021" w:rsidRDefault="005F2021" w:rsidP="001A2ED2">
      <w:pPr>
        <w:pStyle w:val="FootnoteText"/>
        <w:jc w:val="both"/>
      </w:pPr>
      <w:r w:rsidRPr="00980FAD">
        <w:rPr>
          <w:rStyle w:val="FootnoteReference"/>
        </w:rPr>
        <w:footnoteRef/>
      </w:r>
      <w:r w:rsidRPr="00980FAD">
        <w:t xml:space="preserve"> </w:t>
      </w:r>
      <w:r w:rsidRPr="00385DFC">
        <w:t xml:space="preserve">Історія української культури : у п'яти томах. Т. 2. Українська культура ХІІІ - першої половини XVII століття / Ред. В. А. Смолій.  Київ : Наук. думка, 2001.  </w:t>
      </w:r>
      <w:r w:rsidRPr="00980FAD">
        <w:t>С.</w:t>
      </w:r>
      <w:r>
        <w:rPr>
          <w:lang w:val="ru-RU"/>
        </w:rPr>
        <w:t xml:space="preserve"> </w:t>
      </w:r>
      <w:r w:rsidRPr="00980FAD">
        <w:t>130</w:t>
      </w:r>
      <w:r>
        <w:rPr>
          <w:lang w:val="ru-RU"/>
        </w:rPr>
        <w:t>.</w:t>
      </w:r>
    </w:p>
  </w:footnote>
  <w:footnote w:id="30">
    <w:p w:rsidR="005F2021" w:rsidRDefault="005F2021" w:rsidP="001A2ED2">
      <w:pPr>
        <w:pStyle w:val="FootnoteText"/>
        <w:jc w:val="both"/>
      </w:pPr>
      <w:r w:rsidRPr="00980FAD">
        <w:rPr>
          <w:rStyle w:val="FootnoteReference"/>
        </w:rPr>
        <w:footnoteRef/>
      </w:r>
      <w:r w:rsidRPr="00980FAD">
        <w:t xml:space="preserve"> </w:t>
      </w:r>
      <w:r w:rsidRPr="00385DFC">
        <w:t>Борисенко В.Й. Еволюція соціальної структури населення Гетьманщини. Укр. держ. педагог. університет ім. М. П. Драгоманова. Київ, 1997. 151 с.</w:t>
      </w:r>
    </w:p>
  </w:footnote>
  <w:footnote w:id="31">
    <w:p w:rsidR="005F2021" w:rsidRDefault="005F2021" w:rsidP="00D65A92">
      <w:pPr>
        <w:pStyle w:val="FootnoteText"/>
        <w:jc w:val="both"/>
      </w:pPr>
      <w:r w:rsidRPr="00980FAD">
        <w:rPr>
          <w:rStyle w:val="FootnoteReference"/>
        </w:rPr>
        <w:footnoteRef/>
      </w:r>
      <w:r w:rsidRPr="00980FAD">
        <w:t xml:space="preserve"> </w:t>
      </w:r>
      <w:r w:rsidRPr="00D65A92">
        <w:rPr>
          <w:color w:val="000000"/>
        </w:rPr>
        <w:t>Універсали українських гетьманів від Івана Виговського до Івана Самойловича (1657-1687). Інститут української археографії та джерелознавства ім. М. С. Грушевського; Наукове товариство ім. Шевченка; Центральний державний історичний архів України.  Київ; Львів, 2004.  С. 300</w:t>
      </w:r>
      <w:r w:rsidRPr="00D65A92">
        <w:rPr>
          <w:color w:val="000000"/>
          <w:lang w:val="ru-RU"/>
        </w:rPr>
        <w:t>.</w:t>
      </w:r>
      <w:r w:rsidRPr="00D65A92">
        <w:rPr>
          <w:color w:val="000000"/>
        </w:rPr>
        <w:t xml:space="preserve">. </w:t>
      </w:r>
    </w:p>
  </w:footnote>
  <w:footnote w:id="32">
    <w:p w:rsidR="005F2021" w:rsidRDefault="005F2021" w:rsidP="009E251E">
      <w:pPr>
        <w:pStyle w:val="FootnoteText"/>
      </w:pPr>
      <w:bookmarkStart w:id="14" w:name="_Hlk167544542"/>
      <w:bookmarkEnd w:id="14"/>
      <w:r w:rsidRPr="00980FAD">
        <w:rPr>
          <w:rStyle w:val="FootnoteReference"/>
        </w:rPr>
        <w:footnoteRef/>
      </w:r>
      <w:r w:rsidRPr="00980FAD">
        <w:t xml:space="preserve"> </w:t>
      </w:r>
      <w:r w:rsidRPr="00C409E9">
        <w:t xml:space="preserve">Універсали Богдана Хмельницького. 1648-1657. Київ: Альтернативи, 1998. </w:t>
      </w:r>
      <w:r w:rsidRPr="00980FAD">
        <w:t>С. 92.</w:t>
      </w:r>
    </w:p>
  </w:footnote>
  <w:footnote w:id="33">
    <w:p w:rsidR="005F2021" w:rsidRDefault="005F2021" w:rsidP="009E251E">
      <w:pPr>
        <w:pStyle w:val="FootnoteText"/>
      </w:pPr>
      <w:r w:rsidRPr="00980FAD">
        <w:rPr>
          <w:rStyle w:val="FootnoteReference"/>
        </w:rPr>
        <w:footnoteRef/>
      </w:r>
      <w:r w:rsidRPr="00980FAD">
        <w:t xml:space="preserve"> Там само. С. 211.</w:t>
      </w:r>
    </w:p>
  </w:footnote>
  <w:footnote w:id="34">
    <w:p w:rsidR="005F2021" w:rsidRDefault="005F2021" w:rsidP="009E251E">
      <w:pPr>
        <w:pStyle w:val="FootnoteText"/>
      </w:pPr>
      <w:r w:rsidRPr="00980FAD">
        <w:rPr>
          <w:rStyle w:val="FootnoteReference"/>
        </w:rPr>
        <w:footnoteRef/>
      </w:r>
      <w:r w:rsidRPr="00980FAD">
        <w:t xml:space="preserve"> Та</w:t>
      </w:r>
      <w:r>
        <w:rPr>
          <w:lang w:val="ru-RU"/>
        </w:rPr>
        <w:t>м</w:t>
      </w:r>
      <w:r w:rsidRPr="00980FAD">
        <w:t xml:space="preserve"> само. С. 187.</w:t>
      </w:r>
    </w:p>
  </w:footnote>
  <w:footnote w:id="35">
    <w:p w:rsidR="005F2021" w:rsidRDefault="005F2021" w:rsidP="009E251E">
      <w:pPr>
        <w:pStyle w:val="FootnoteText"/>
      </w:pPr>
      <w:r w:rsidRPr="00980FAD">
        <w:rPr>
          <w:rStyle w:val="FootnoteReference"/>
        </w:rPr>
        <w:footnoteRef/>
      </w:r>
      <w:r w:rsidRPr="00980FAD">
        <w:t xml:space="preserve"> Універсали українських гетьманів </w:t>
      </w:r>
      <w:r>
        <w:t>…</w:t>
      </w:r>
      <w:r w:rsidRPr="00980FAD">
        <w:t>С. 211.</w:t>
      </w:r>
    </w:p>
  </w:footnote>
  <w:footnote w:id="36">
    <w:p w:rsidR="005F2021" w:rsidRDefault="005F2021" w:rsidP="009E251E">
      <w:pPr>
        <w:pStyle w:val="FootnoteText"/>
      </w:pPr>
      <w:r w:rsidRPr="00980FAD">
        <w:rPr>
          <w:rStyle w:val="FootnoteReference"/>
        </w:rPr>
        <w:footnoteRef/>
      </w:r>
      <w:r w:rsidRPr="00980FAD">
        <w:t xml:space="preserve"> Там само. С. 287.</w:t>
      </w:r>
    </w:p>
  </w:footnote>
  <w:footnote w:id="37">
    <w:p w:rsidR="005F2021" w:rsidRDefault="005F2021" w:rsidP="009E251E">
      <w:pPr>
        <w:pStyle w:val="FootnoteText"/>
      </w:pPr>
      <w:r w:rsidRPr="00980FAD">
        <w:rPr>
          <w:rStyle w:val="FootnoteReference"/>
        </w:rPr>
        <w:footnoteRef/>
      </w:r>
      <w:r w:rsidRPr="00980FAD">
        <w:t xml:space="preserve"> Там само. С. 289.</w:t>
      </w:r>
    </w:p>
  </w:footnote>
  <w:footnote w:id="38">
    <w:p w:rsidR="005F2021" w:rsidRDefault="005F2021" w:rsidP="009E251E">
      <w:pPr>
        <w:pStyle w:val="FootnoteText"/>
      </w:pPr>
      <w:r w:rsidRPr="00980FAD">
        <w:rPr>
          <w:rStyle w:val="FootnoteReference"/>
        </w:rPr>
        <w:footnoteRef/>
      </w:r>
      <w:r w:rsidRPr="00980FAD">
        <w:t xml:space="preserve"> Там само. С. 287.</w:t>
      </w:r>
    </w:p>
  </w:footnote>
  <w:footnote w:id="39">
    <w:p w:rsidR="005F2021" w:rsidRDefault="005F2021" w:rsidP="009E251E">
      <w:pPr>
        <w:pStyle w:val="FootnoteText"/>
      </w:pPr>
      <w:r w:rsidRPr="00980FAD">
        <w:rPr>
          <w:rStyle w:val="FootnoteReference"/>
        </w:rPr>
        <w:footnoteRef/>
      </w:r>
      <w:r w:rsidRPr="00980FAD">
        <w:t xml:space="preserve"> </w:t>
      </w:r>
      <w:r w:rsidRPr="001C2317">
        <w:t>Компан О.С. Міста України</w:t>
      </w:r>
      <w:r>
        <w:t>...</w:t>
      </w:r>
      <w:r w:rsidRPr="00980FAD">
        <w:t>. С.84</w:t>
      </w:r>
    </w:p>
  </w:footnote>
  <w:footnote w:id="40">
    <w:p w:rsidR="005F2021" w:rsidRDefault="005F2021" w:rsidP="009E251E">
      <w:pPr>
        <w:pStyle w:val="FootnoteText"/>
      </w:pPr>
      <w:r w:rsidRPr="00980FAD">
        <w:rPr>
          <w:rStyle w:val="FootnoteReference"/>
        </w:rPr>
        <w:footnoteRef/>
      </w:r>
      <w:r w:rsidRPr="00980FAD">
        <w:t xml:space="preserve"> Універсали українських гетьманів </w:t>
      </w:r>
      <w:r>
        <w:t xml:space="preserve">… </w:t>
      </w:r>
      <w:r w:rsidRPr="00980FAD">
        <w:t>С.344</w:t>
      </w:r>
      <w:r>
        <w:rPr>
          <w:lang w:val="ru-RU"/>
        </w:rPr>
        <w:t>.</w:t>
      </w:r>
    </w:p>
  </w:footnote>
  <w:footnote w:id="41">
    <w:p w:rsidR="005F2021" w:rsidRDefault="005F2021" w:rsidP="009E251E">
      <w:pPr>
        <w:pStyle w:val="FootnoteText"/>
      </w:pPr>
      <w:r w:rsidRPr="00980FAD">
        <w:rPr>
          <w:rStyle w:val="FootnoteReference"/>
        </w:rPr>
        <w:footnoteRef/>
      </w:r>
      <w:r w:rsidRPr="00980FAD">
        <w:t xml:space="preserve"> Та</w:t>
      </w:r>
      <w:r>
        <w:rPr>
          <w:lang w:val="ru-RU"/>
        </w:rPr>
        <w:t>м</w:t>
      </w:r>
      <w:r w:rsidRPr="00980FAD">
        <w:t xml:space="preserve"> само. С. 673.</w:t>
      </w:r>
    </w:p>
  </w:footnote>
  <w:footnote w:id="42">
    <w:p w:rsidR="005F2021" w:rsidRDefault="005F2021" w:rsidP="00C409E9">
      <w:pPr>
        <w:pStyle w:val="FootnoteText"/>
      </w:pPr>
      <w:r w:rsidRPr="00980FAD">
        <w:rPr>
          <w:rStyle w:val="FootnoteReference"/>
        </w:rPr>
        <w:footnoteRef/>
      </w:r>
      <w:r w:rsidRPr="00980FAD">
        <w:t xml:space="preserve"> </w:t>
      </w:r>
      <w:r w:rsidRPr="00E26E86">
        <w:rPr>
          <w:color w:val="000000"/>
        </w:rPr>
        <w:t>Швидько А. К. Социальные отношение и классовая борьба в городах Левобережной Украины во второй половине XVΙΙ – середине XVΙΙΙ в.: Учеб. пособие.  Днепропетровск: ДГУ, 1984.  С. 39–40.</w:t>
      </w:r>
    </w:p>
  </w:footnote>
  <w:footnote w:id="43">
    <w:p w:rsidR="005F2021" w:rsidRDefault="005F2021" w:rsidP="009E251E">
      <w:pPr>
        <w:pStyle w:val="FootnoteText"/>
        <w:tabs>
          <w:tab w:val="left" w:pos="1476"/>
        </w:tabs>
      </w:pPr>
      <w:r w:rsidRPr="00980FAD">
        <w:rPr>
          <w:rStyle w:val="FootnoteReference"/>
        </w:rPr>
        <w:footnoteRef/>
      </w:r>
      <w:r w:rsidRPr="00980FAD">
        <w:t xml:space="preserve"> Антонович В. Б. Про козацькі часи на Україні. Київ</w:t>
      </w:r>
      <w:r>
        <w:rPr>
          <w:lang w:val="ru-RU"/>
        </w:rPr>
        <w:t>:</w:t>
      </w:r>
      <w:r w:rsidRPr="00980FAD">
        <w:t xml:space="preserve"> Дніпро. 1991.</w:t>
      </w:r>
      <w:r>
        <w:rPr>
          <w:lang w:val="ru-RU"/>
        </w:rPr>
        <w:t xml:space="preserve"> </w:t>
      </w:r>
      <w:r w:rsidRPr="00980FAD">
        <w:t>C.18</w:t>
      </w:r>
      <w:r>
        <w:rPr>
          <w:lang w:val="ru-RU"/>
        </w:rPr>
        <w:t>.</w:t>
      </w:r>
    </w:p>
  </w:footnote>
  <w:footnote w:id="44">
    <w:p w:rsidR="005F2021" w:rsidRDefault="005F2021" w:rsidP="002F33D2">
      <w:pPr>
        <w:pStyle w:val="FootnoteText"/>
        <w:jc w:val="both"/>
      </w:pPr>
      <w:r w:rsidRPr="00980FAD">
        <w:rPr>
          <w:rStyle w:val="FootnoteReference"/>
        </w:rPr>
        <w:footnoteRef/>
      </w:r>
      <w:r w:rsidRPr="00980FAD">
        <w:t xml:space="preserve">   </w:t>
      </w:r>
      <w:r w:rsidRPr="00844FE5">
        <w:t>Панашенко В. В. Полкове управління в Україні (середина ХVII – ХVIII ст.).  Київ.: Інститут історії України, 1997.</w:t>
      </w:r>
      <w:r>
        <w:t xml:space="preserve"> </w:t>
      </w:r>
      <w:r w:rsidRPr="00980FAD">
        <w:t>С.3</w:t>
      </w:r>
      <w:r>
        <w:t>.</w:t>
      </w:r>
    </w:p>
  </w:footnote>
  <w:footnote w:id="45">
    <w:p w:rsidR="005F2021" w:rsidRDefault="005F2021" w:rsidP="002F33D2">
      <w:pPr>
        <w:pStyle w:val="FootnoteText"/>
        <w:jc w:val="both"/>
      </w:pPr>
      <w:r w:rsidRPr="00980FAD">
        <w:rPr>
          <w:rStyle w:val="FootnoteReference"/>
        </w:rPr>
        <w:footnoteRef/>
      </w:r>
      <w:r w:rsidRPr="00980FAD">
        <w:t xml:space="preserve"> </w:t>
      </w:r>
      <w:r w:rsidRPr="00844FE5">
        <w:t>Український Гетьманат: нариси історії національного державотворення XVII-XVIII ст. У 2 кн. / Ред. кол. В.А. Смолій (гол.ред.). Кн. 1. Київ: Інститут історії України. 2018.</w:t>
      </w:r>
      <w:r>
        <w:t xml:space="preserve"> </w:t>
      </w:r>
      <w:r w:rsidRPr="00980FAD">
        <w:t>С.</w:t>
      </w:r>
      <w:r w:rsidRPr="00D730FD">
        <w:t xml:space="preserve"> </w:t>
      </w:r>
      <w:r w:rsidRPr="00980FAD">
        <w:t>238</w:t>
      </w:r>
      <w:r w:rsidRPr="00D730FD">
        <w:t>.</w:t>
      </w:r>
    </w:p>
  </w:footnote>
  <w:footnote w:id="46">
    <w:p w:rsidR="005F2021" w:rsidRDefault="005F2021" w:rsidP="009E251E">
      <w:pPr>
        <w:pStyle w:val="FootnoteText"/>
      </w:pPr>
      <w:r w:rsidRPr="00980FAD">
        <w:rPr>
          <w:rStyle w:val="FootnoteReference"/>
        </w:rPr>
        <w:footnoteRef/>
      </w:r>
      <w:r w:rsidRPr="00980FAD">
        <w:t xml:space="preserve"> Універсали українських гетьманів </w:t>
      </w:r>
      <w:r>
        <w:t>…</w:t>
      </w:r>
      <w:r w:rsidRPr="00980FAD">
        <w:t>С.210</w:t>
      </w:r>
      <w:r w:rsidRPr="00D730FD">
        <w:t>.</w:t>
      </w:r>
    </w:p>
  </w:footnote>
  <w:footnote w:id="47">
    <w:p w:rsidR="005F2021" w:rsidRDefault="005F2021" w:rsidP="009E251E">
      <w:pPr>
        <w:pStyle w:val="FootnoteText"/>
      </w:pPr>
      <w:r w:rsidRPr="00980FAD">
        <w:rPr>
          <w:rStyle w:val="FootnoteReference"/>
        </w:rPr>
        <w:footnoteRef/>
      </w:r>
      <w:r w:rsidRPr="00980FAD">
        <w:t xml:space="preserve"> </w:t>
      </w:r>
      <w:r w:rsidRPr="00844FE5">
        <w:rPr>
          <w:color w:val="000000"/>
        </w:rPr>
        <w:t>Інститут рукопису Національної бібліотеки України ім. В. Вернадського НАН України. Ф. ІІ. Спр. 22907. Привилегии ремесленных цехов в Чернигове (с 1627 – 1763 год),  арк.</w:t>
      </w:r>
      <w:r>
        <w:rPr>
          <w:color w:val="000000"/>
        </w:rPr>
        <w:t>43.</w:t>
      </w:r>
    </w:p>
  </w:footnote>
  <w:footnote w:id="48">
    <w:p w:rsidR="005F2021" w:rsidRDefault="005F2021" w:rsidP="00FE63DB">
      <w:pPr>
        <w:pStyle w:val="FootnoteText"/>
        <w:jc w:val="both"/>
      </w:pPr>
      <w:r w:rsidRPr="009C0F15">
        <w:rPr>
          <w:rStyle w:val="FootnoteReference"/>
          <w:color w:val="000000"/>
        </w:rPr>
        <w:footnoteRef/>
      </w:r>
      <w:r w:rsidRPr="009C0F15">
        <w:rPr>
          <w:color w:val="000000"/>
        </w:rPr>
        <w:t xml:space="preserve"> </w:t>
      </w:r>
      <w:r w:rsidRPr="00844FE5">
        <w:rPr>
          <w:color w:val="000000"/>
        </w:rPr>
        <w:t>Лаєвський А. С. Універсали та накази стародубських полковників другої половини XVII – початку XVIII ст. у зібранні Чернігівського історичного музею ім. В. В. Тарновського. // Сіверщина в історії України.  2013. Вип. 6. С. 197-199.</w:t>
      </w:r>
    </w:p>
  </w:footnote>
  <w:footnote w:id="49">
    <w:p w:rsidR="005F2021" w:rsidRDefault="005F2021" w:rsidP="00FE63DB">
      <w:pPr>
        <w:pStyle w:val="FootnoteText"/>
        <w:jc w:val="both"/>
      </w:pPr>
      <w:r w:rsidRPr="00980FAD">
        <w:rPr>
          <w:rStyle w:val="FootnoteReference"/>
        </w:rPr>
        <w:footnoteRef/>
      </w:r>
      <w:r w:rsidRPr="00980FAD">
        <w:t xml:space="preserve">  </w:t>
      </w:r>
      <w:r w:rsidRPr="009E5FBA">
        <w:rPr>
          <w:color w:val="000000"/>
        </w:rPr>
        <w:t xml:space="preserve">Грушевський М Історія України-Руси: В 11 т., 12 кн. Роки 1650–1654. Київ: Наук. думка, 1996. Т. IX. 1. </w:t>
      </w:r>
      <w:r w:rsidRPr="00935662">
        <w:rPr>
          <w:color w:val="000000"/>
        </w:rPr>
        <w:t>С. 49.</w:t>
      </w:r>
    </w:p>
  </w:footnote>
  <w:footnote w:id="50">
    <w:p w:rsidR="005F2021" w:rsidRDefault="005F2021" w:rsidP="009E251E">
      <w:pPr>
        <w:pStyle w:val="FootnoteText"/>
      </w:pPr>
      <w:r w:rsidRPr="00980FAD">
        <w:rPr>
          <w:rStyle w:val="FootnoteReference"/>
        </w:rPr>
        <w:footnoteRef/>
      </w:r>
      <w:r w:rsidRPr="00980FAD">
        <w:t xml:space="preserve"> Універсали українських гетьманів </w:t>
      </w:r>
      <w:r>
        <w:t>…</w:t>
      </w:r>
      <w:r w:rsidRPr="00980FAD">
        <w:t>С. 321</w:t>
      </w:r>
    </w:p>
  </w:footnote>
  <w:footnote w:id="51">
    <w:p w:rsidR="005F2021" w:rsidRDefault="005F2021" w:rsidP="00D730FD">
      <w:pPr>
        <w:pStyle w:val="FootnoteText"/>
        <w:jc w:val="both"/>
      </w:pPr>
      <w:r w:rsidRPr="00980FAD">
        <w:rPr>
          <w:rStyle w:val="FootnoteReference"/>
        </w:rPr>
        <w:footnoteRef/>
      </w:r>
      <w:r w:rsidRPr="00980FAD">
        <w:t xml:space="preserve"> </w:t>
      </w:r>
      <w:r w:rsidRPr="009E5FBA">
        <w:rPr>
          <w:color w:val="000000"/>
        </w:rPr>
        <w:t xml:space="preserve">Гамбург Л. Магістратські і ратушні суди у самоврядуванні міст України-Гетьманщини XVII–XVIII століть // Право України.  2000. № 4.  </w:t>
      </w:r>
      <w:r w:rsidRPr="00935662">
        <w:rPr>
          <w:color w:val="000000"/>
        </w:rPr>
        <w:t>С. 111.</w:t>
      </w:r>
    </w:p>
  </w:footnote>
  <w:footnote w:id="52">
    <w:p w:rsidR="005F2021" w:rsidRDefault="005F2021" w:rsidP="00D730FD">
      <w:pPr>
        <w:pStyle w:val="FootnoteText"/>
        <w:jc w:val="both"/>
      </w:pPr>
      <w:r w:rsidRPr="00980FAD">
        <w:rPr>
          <w:rStyle w:val="FootnoteReference"/>
        </w:rPr>
        <w:footnoteRef/>
      </w:r>
      <w:r w:rsidRPr="00980FAD">
        <w:t xml:space="preserve"> </w:t>
      </w:r>
      <w:r w:rsidRPr="009E5FBA">
        <w:t>Дядиченко В. А. Нариси суспільно-політичного устрою Лівобережної України кінця XVII – початку XVIII ст. Київ: Вид-во АН УРСР. 1959</w:t>
      </w:r>
      <w:r>
        <w:rPr>
          <w:lang w:val="ru-RU"/>
        </w:rPr>
        <w:t xml:space="preserve">. </w:t>
      </w:r>
      <w:r>
        <w:t xml:space="preserve"> </w:t>
      </w:r>
      <w:r w:rsidRPr="00980FAD">
        <w:t>C.123</w:t>
      </w:r>
      <w:r>
        <w:t>.</w:t>
      </w:r>
    </w:p>
  </w:footnote>
  <w:footnote w:id="53">
    <w:p w:rsidR="005F2021" w:rsidRDefault="005F2021" w:rsidP="00D730FD">
      <w:pPr>
        <w:pStyle w:val="FootnoteText"/>
        <w:jc w:val="both"/>
      </w:pPr>
      <w:r w:rsidRPr="00980FAD">
        <w:rPr>
          <w:rStyle w:val="FootnoteReference"/>
        </w:rPr>
        <w:footnoteRef/>
      </w:r>
      <w:r w:rsidRPr="00980FAD">
        <w:t xml:space="preserve"> </w:t>
      </w:r>
      <w:r w:rsidRPr="009E5FBA">
        <w:t xml:space="preserve">Гуржій О. Українська козацька держава в другій половині XVII— ХVIIІ ст.: кордони, населення, право. Київ: Основи, 1996. </w:t>
      </w:r>
      <w:r w:rsidRPr="00980FAD">
        <w:t>С.84</w:t>
      </w:r>
      <w:r>
        <w:t>.</w:t>
      </w:r>
    </w:p>
  </w:footnote>
  <w:footnote w:id="54">
    <w:p w:rsidR="005F2021" w:rsidRDefault="005F2021">
      <w:pPr>
        <w:pStyle w:val="FootnoteText"/>
      </w:pPr>
      <w:r w:rsidRPr="00980FAD">
        <w:rPr>
          <w:rStyle w:val="FootnoteReference"/>
        </w:rPr>
        <w:footnoteRef/>
      </w:r>
      <w:r w:rsidRPr="00980FAD">
        <w:t xml:space="preserve"> </w:t>
      </w:r>
      <w:r w:rsidRPr="001C2317">
        <w:t>Компан О.С. Міста України</w:t>
      </w:r>
      <w:r>
        <w:t>..</w:t>
      </w:r>
      <w:r w:rsidRPr="00980FAD">
        <w:t>. С.153</w:t>
      </w:r>
    </w:p>
  </w:footnote>
  <w:footnote w:id="55">
    <w:p w:rsidR="005F2021" w:rsidRDefault="005F2021" w:rsidP="009E251E">
      <w:pPr>
        <w:pStyle w:val="FootnoteText"/>
      </w:pPr>
      <w:r w:rsidRPr="00980FAD">
        <w:rPr>
          <w:rStyle w:val="FootnoteReference"/>
        </w:rPr>
        <w:footnoteRef/>
      </w:r>
      <w:r w:rsidRPr="00980FAD">
        <w:t xml:space="preserve"> </w:t>
      </w:r>
      <w:r w:rsidRPr="001C2317">
        <w:t>Компан О.С. Міста України</w:t>
      </w:r>
      <w:r>
        <w:t>..</w:t>
      </w:r>
      <w:r w:rsidRPr="00980FAD">
        <w:t>. С.192</w:t>
      </w:r>
    </w:p>
  </w:footnote>
  <w:footnote w:id="56">
    <w:p w:rsidR="005F2021" w:rsidRDefault="005F2021" w:rsidP="009E251E">
      <w:pPr>
        <w:pStyle w:val="FootnoteText"/>
      </w:pPr>
      <w:r w:rsidRPr="00980FAD">
        <w:rPr>
          <w:rStyle w:val="FootnoteReference"/>
        </w:rPr>
        <w:footnoteRef/>
      </w:r>
      <w:r w:rsidRPr="00980FAD">
        <w:t xml:space="preserve"> </w:t>
      </w:r>
      <w:r w:rsidRPr="001C2317">
        <w:t>Борисенко В. Й. Соціально-економічний розвиток</w:t>
      </w:r>
      <w:r>
        <w:t>...</w:t>
      </w:r>
      <w:r w:rsidRPr="00980FAD">
        <w:t>.  С. 104.</w:t>
      </w:r>
    </w:p>
  </w:footnote>
  <w:footnote w:id="57">
    <w:p w:rsidR="005F2021" w:rsidRDefault="005F2021" w:rsidP="009E251E">
      <w:pPr>
        <w:pStyle w:val="FootnoteText"/>
      </w:pPr>
      <w:r w:rsidRPr="00980FAD">
        <w:rPr>
          <w:rStyle w:val="FootnoteReference"/>
        </w:rPr>
        <w:footnoteRef/>
      </w:r>
      <w:r w:rsidRPr="00980FAD">
        <w:t xml:space="preserve"> </w:t>
      </w:r>
      <w:r w:rsidRPr="001C2317">
        <w:t>Борисенко В. Й. Соціально-економічний розвиток</w:t>
      </w:r>
      <w:r>
        <w:t>...</w:t>
      </w:r>
      <w:r w:rsidRPr="00980FAD">
        <w:t>. С.101</w:t>
      </w:r>
    </w:p>
  </w:footnote>
  <w:footnote w:id="58">
    <w:p w:rsidR="005F2021" w:rsidRDefault="005F2021" w:rsidP="009E251E">
      <w:pPr>
        <w:pStyle w:val="FootnoteText"/>
      </w:pPr>
      <w:r w:rsidRPr="00980FAD">
        <w:rPr>
          <w:rStyle w:val="FootnoteReference"/>
        </w:rPr>
        <w:footnoteRef/>
      </w:r>
      <w:r w:rsidRPr="00980FAD">
        <w:t xml:space="preserve"> </w:t>
      </w:r>
      <w:r w:rsidRPr="001C2317">
        <w:t>Компан О.С. Міста України</w:t>
      </w:r>
      <w:r>
        <w:t>..</w:t>
      </w:r>
      <w:r w:rsidRPr="00980FAD">
        <w:t>. С. 187</w:t>
      </w:r>
    </w:p>
  </w:footnote>
  <w:footnote w:id="59">
    <w:p w:rsidR="005F2021" w:rsidRDefault="005F2021" w:rsidP="00462790">
      <w:pPr>
        <w:pStyle w:val="FootnoteText"/>
        <w:jc w:val="both"/>
      </w:pPr>
      <w:r w:rsidRPr="00980FAD">
        <w:rPr>
          <w:rStyle w:val="FootnoteReference"/>
        </w:rPr>
        <w:footnoteRef/>
      </w:r>
      <w:r w:rsidRPr="00980FAD">
        <w:t xml:space="preserve">  </w:t>
      </w:r>
      <w:r w:rsidRPr="00462790">
        <w:rPr>
          <w:color w:val="000000"/>
        </w:rPr>
        <w:t>Інститут рукопису Національної бібліотеки України ім. В. Вернадського НАН України.</w:t>
      </w:r>
      <w:r>
        <w:t xml:space="preserve"> </w:t>
      </w:r>
      <w:r w:rsidRPr="00844FE5">
        <w:t xml:space="preserve">Ф.І. Спр. 54529 (Лаз 33). </w:t>
      </w:r>
      <w:r w:rsidRPr="006D5234">
        <w:t>Арк. 223</w:t>
      </w:r>
      <w:r w:rsidRPr="00844FE5">
        <w:t xml:space="preserve">. </w:t>
      </w:r>
    </w:p>
  </w:footnote>
  <w:footnote w:id="60">
    <w:p w:rsidR="005F2021" w:rsidRPr="00980FAD" w:rsidRDefault="005F2021" w:rsidP="00462790">
      <w:pPr>
        <w:jc w:val="both"/>
        <w:rPr>
          <w:sz w:val="20"/>
          <w:szCs w:val="20"/>
        </w:rPr>
      </w:pPr>
      <w:r w:rsidRPr="00980FAD">
        <w:rPr>
          <w:rStyle w:val="FootnoteReference"/>
          <w:sz w:val="20"/>
          <w:szCs w:val="20"/>
        </w:rPr>
        <w:footnoteRef/>
      </w:r>
      <w:r w:rsidRPr="00980FAD">
        <w:rPr>
          <w:sz w:val="20"/>
          <w:szCs w:val="20"/>
        </w:rPr>
        <w:t xml:space="preserve"> </w:t>
      </w:r>
      <w:r w:rsidRPr="00A679BA">
        <w:rPr>
          <w:sz w:val="20"/>
          <w:szCs w:val="20"/>
        </w:rPr>
        <w:t>Опис Hoвгopoдciверського намісництва (1779‒1781). Всеукраїнська академія наук, Археографічна комісія. К., 1931.  615 с.</w:t>
      </w:r>
      <w:r>
        <w:rPr>
          <w:sz w:val="20"/>
          <w:szCs w:val="20"/>
        </w:rPr>
        <w:t xml:space="preserve"> </w:t>
      </w:r>
      <w:r w:rsidRPr="00980FAD">
        <w:rPr>
          <w:sz w:val="20"/>
          <w:szCs w:val="20"/>
        </w:rPr>
        <w:t>С. 432.</w:t>
      </w:r>
    </w:p>
    <w:p w:rsidR="005F2021" w:rsidRDefault="005F2021" w:rsidP="00462790">
      <w:pPr>
        <w:jc w:val="both"/>
      </w:pPr>
    </w:p>
  </w:footnote>
  <w:footnote w:id="61">
    <w:p w:rsidR="005F2021" w:rsidRDefault="005F2021" w:rsidP="009E251E">
      <w:pPr>
        <w:pStyle w:val="FootnoteText"/>
      </w:pPr>
      <w:r w:rsidRPr="00980FAD">
        <w:rPr>
          <w:rStyle w:val="FootnoteReference"/>
        </w:rPr>
        <w:footnoteRef/>
      </w:r>
      <w:r w:rsidRPr="00980FAD">
        <w:t xml:space="preserve"> </w:t>
      </w:r>
      <w:r w:rsidRPr="001C2317">
        <w:t>Компан О.С. Міста України</w:t>
      </w:r>
      <w:r>
        <w:t>.</w:t>
      </w:r>
      <w:r w:rsidRPr="00980FAD">
        <w:t>.. С. 175.</w:t>
      </w:r>
    </w:p>
  </w:footnote>
  <w:footnote w:id="62">
    <w:p w:rsidR="005F2021" w:rsidRDefault="005F2021" w:rsidP="009E251E">
      <w:pPr>
        <w:pStyle w:val="FootnoteText"/>
      </w:pPr>
      <w:r w:rsidRPr="00980FAD">
        <w:rPr>
          <w:rStyle w:val="FootnoteReference"/>
        </w:rPr>
        <w:footnoteRef/>
      </w:r>
      <w:r w:rsidRPr="00980FAD">
        <w:t xml:space="preserve"> </w:t>
      </w:r>
      <w:r w:rsidRPr="001C2317">
        <w:t>Борисенко В. Й. Соціально-економічний розвиток</w:t>
      </w:r>
      <w:r>
        <w:t>..</w:t>
      </w:r>
      <w:r w:rsidRPr="00980FAD">
        <w:t>.  С. 117.</w:t>
      </w:r>
    </w:p>
  </w:footnote>
  <w:footnote w:id="63">
    <w:p w:rsidR="005F2021" w:rsidRDefault="005F2021" w:rsidP="009E251E">
      <w:pPr>
        <w:pStyle w:val="FootnoteText"/>
      </w:pPr>
      <w:r w:rsidRPr="00980FAD">
        <w:rPr>
          <w:rStyle w:val="FootnoteReference"/>
        </w:rPr>
        <w:footnoteRef/>
      </w:r>
      <w:r w:rsidRPr="00980FAD">
        <w:t xml:space="preserve"> </w:t>
      </w:r>
      <w:bookmarkStart w:id="16" w:name="_Hlk167120980"/>
      <w:r w:rsidRPr="001C2317">
        <w:t>Борисенко В. Й. Соціально-економічний розвиток</w:t>
      </w:r>
      <w:r>
        <w:t>..</w:t>
      </w:r>
      <w:r w:rsidRPr="00980FAD">
        <w:t>.  С.115</w:t>
      </w:r>
      <w:bookmarkEnd w:id="16"/>
      <w:r w:rsidRPr="00980FAD">
        <w:t>.</w:t>
      </w:r>
    </w:p>
  </w:footnote>
  <w:footnote w:id="64">
    <w:p w:rsidR="005F2021" w:rsidRDefault="005F2021" w:rsidP="009E251E">
      <w:pPr>
        <w:pStyle w:val="FootnoteText"/>
      </w:pPr>
      <w:r w:rsidRPr="00980FAD">
        <w:rPr>
          <w:rStyle w:val="FootnoteReference"/>
        </w:rPr>
        <w:footnoteRef/>
      </w:r>
      <w:r w:rsidRPr="00980FAD">
        <w:t xml:space="preserve"> </w:t>
      </w:r>
      <w:r w:rsidRPr="001C2317">
        <w:t xml:space="preserve">Компан О.С. Міста України </w:t>
      </w:r>
      <w:r>
        <w:t>…</w:t>
      </w:r>
      <w:r w:rsidRPr="00980FAD">
        <w:t>С. 244</w:t>
      </w:r>
      <w:r>
        <w:rPr>
          <w:lang w:val="ru-RU"/>
        </w:rPr>
        <w:t>.</w:t>
      </w:r>
    </w:p>
  </w:footnote>
  <w:footnote w:id="65">
    <w:p w:rsidR="005F2021" w:rsidRDefault="005F2021" w:rsidP="009E251E">
      <w:pPr>
        <w:pStyle w:val="FootnoteText"/>
      </w:pPr>
      <w:r w:rsidRPr="00980FAD">
        <w:rPr>
          <w:rStyle w:val="FootnoteReference"/>
        </w:rPr>
        <w:footnoteRef/>
      </w:r>
      <w:r w:rsidRPr="00980FAD">
        <w:t xml:space="preserve"> Крапивний Р. Млинарство як основний промисел у Ніжинському полку в середині XVII–XVIII ст.</w:t>
      </w:r>
      <w:r>
        <w:t xml:space="preserve"> // </w:t>
      </w:r>
      <w:r w:rsidRPr="00C843F8">
        <w:rPr>
          <w:i/>
          <w:iCs/>
        </w:rPr>
        <w:t>Український історичний збірник</w:t>
      </w:r>
      <w:r w:rsidRPr="00980FAD">
        <w:t>. 2014. Вип. 17.</w:t>
      </w:r>
      <w:r>
        <w:rPr>
          <w:lang w:val="ru-RU"/>
        </w:rPr>
        <w:t xml:space="preserve"> </w:t>
      </w:r>
      <w:r w:rsidRPr="00980FAD">
        <w:t>С.63</w:t>
      </w:r>
      <w:r>
        <w:rPr>
          <w:lang w:val="ru-RU"/>
        </w:rPr>
        <w:t>.</w:t>
      </w:r>
    </w:p>
  </w:footnote>
  <w:footnote w:id="66">
    <w:p w:rsidR="005F2021" w:rsidRDefault="005F2021" w:rsidP="009E251E">
      <w:pPr>
        <w:pStyle w:val="FootnoteText"/>
      </w:pPr>
      <w:r w:rsidRPr="00980FAD">
        <w:rPr>
          <w:rStyle w:val="FootnoteReference"/>
        </w:rPr>
        <w:footnoteRef/>
      </w:r>
      <w:r w:rsidRPr="00980FAD">
        <w:t xml:space="preserve"> Швидько А.К. Значение воссоединения Украины</w:t>
      </w:r>
      <w:r>
        <w:t>..</w:t>
      </w:r>
      <w:r w:rsidRPr="00980FAD">
        <w:t>.С.49</w:t>
      </w:r>
      <w:r>
        <w:rPr>
          <w:lang w:val="ru-RU"/>
        </w:rPr>
        <w:t>.</w:t>
      </w:r>
    </w:p>
  </w:footnote>
  <w:footnote w:id="67">
    <w:p w:rsidR="005F2021" w:rsidRDefault="005F2021" w:rsidP="009C3E78">
      <w:pPr>
        <w:pStyle w:val="FootnoteText"/>
        <w:jc w:val="both"/>
      </w:pPr>
      <w:bookmarkStart w:id="17" w:name="_Hlk166062278"/>
      <w:bookmarkEnd w:id="17"/>
      <w:r w:rsidRPr="00980FAD">
        <w:rPr>
          <w:rStyle w:val="FootnoteReference"/>
        </w:rPr>
        <w:footnoteRef/>
      </w:r>
      <w:r w:rsidRPr="00980FAD">
        <w:t xml:space="preserve"> </w:t>
      </w:r>
      <w:r w:rsidRPr="001C78FD">
        <w:t>Романовский В.А. Развитие городов Левобережной Украины после воссоединения с Россией (во второй половине ХVII века) // Воссоединение Украины с Россией. Сборник статей. Москва: Изд-во АН СССР, 1954.  С.</w:t>
      </w:r>
      <w:r>
        <w:t>407</w:t>
      </w:r>
      <w:r>
        <w:rPr>
          <w:lang w:val="ru-RU"/>
        </w:rPr>
        <w:t>.</w:t>
      </w:r>
    </w:p>
  </w:footnote>
  <w:footnote w:id="68">
    <w:p w:rsidR="005F2021" w:rsidRDefault="005F2021" w:rsidP="009E251E">
      <w:pPr>
        <w:pStyle w:val="FootnoteText"/>
      </w:pPr>
      <w:r w:rsidRPr="00980FAD">
        <w:rPr>
          <w:rStyle w:val="FootnoteReference"/>
        </w:rPr>
        <w:footnoteRef/>
      </w:r>
      <w:r w:rsidRPr="00980FAD">
        <w:t xml:space="preserve"> </w:t>
      </w:r>
      <w:r w:rsidRPr="001C2317">
        <w:t>Компан О.С. Міста України</w:t>
      </w:r>
      <w:r>
        <w:t>…</w:t>
      </w:r>
      <w:r w:rsidRPr="00980FAD">
        <w:t xml:space="preserve"> С. 174</w:t>
      </w:r>
    </w:p>
  </w:footnote>
  <w:footnote w:id="69">
    <w:p w:rsidR="005F2021" w:rsidRDefault="005F2021" w:rsidP="009E251E">
      <w:pPr>
        <w:pStyle w:val="FootnoteText"/>
      </w:pPr>
      <w:r w:rsidRPr="00980FAD">
        <w:rPr>
          <w:rStyle w:val="FootnoteReference"/>
        </w:rPr>
        <w:footnoteRef/>
      </w:r>
      <w:r w:rsidRPr="00980FAD">
        <w:t xml:space="preserve"> </w:t>
      </w:r>
      <w:r w:rsidRPr="00A679BA">
        <w:t xml:space="preserve">Архив Юго-Западной России. Ч. VII. Т. 1. Киев, 1886. </w:t>
      </w:r>
      <w:r>
        <w:t>С</w:t>
      </w:r>
      <w:r w:rsidRPr="00980FAD">
        <w:t>. 510—512.</w:t>
      </w:r>
    </w:p>
  </w:footnote>
  <w:footnote w:id="70">
    <w:p w:rsidR="005F2021" w:rsidRDefault="005F2021" w:rsidP="009E251E">
      <w:pPr>
        <w:pStyle w:val="FootnoteText"/>
      </w:pPr>
      <w:bookmarkStart w:id="18" w:name="_Hlk166062595"/>
      <w:bookmarkEnd w:id="18"/>
      <w:r w:rsidRPr="00980FAD">
        <w:rPr>
          <w:rStyle w:val="FootnoteReference"/>
        </w:rPr>
        <w:footnoteRef/>
      </w:r>
      <w:r w:rsidRPr="00980FAD">
        <w:t xml:space="preserve"> </w:t>
      </w:r>
      <w:r w:rsidRPr="001C2317">
        <w:t>Компан О.С. Міста України</w:t>
      </w:r>
      <w:r>
        <w:t>..</w:t>
      </w:r>
      <w:r w:rsidRPr="00980FAD">
        <w:t>. С. 175.</w:t>
      </w:r>
    </w:p>
  </w:footnote>
  <w:footnote w:id="71">
    <w:p w:rsidR="005F2021" w:rsidRDefault="005F2021" w:rsidP="009E251E">
      <w:pPr>
        <w:pStyle w:val="FootnoteText"/>
      </w:pPr>
      <w:r w:rsidRPr="00980FAD">
        <w:rPr>
          <w:rStyle w:val="FootnoteReference"/>
        </w:rPr>
        <w:footnoteRef/>
      </w:r>
      <w:r w:rsidRPr="00980FAD">
        <w:t xml:space="preserve"> </w:t>
      </w:r>
      <w:bookmarkStart w:id="19" w:name="_Hlk166062625"/>
      <w:r w:rsidRPr="00980FAD">
        <w:t>Федоренко П.К. Рудни Левобережной Украины XVII–XVIII вв. Москва: АН СССР, 1960.</w:t>
      </w:r>
      <w:bookmarkEnd w:id="19"/>
      <w:r>
        <w:t xml:space="preserve"> </w:t>
      </w:r>
      <w:r w:rsidRPr="00980FAD">
        <w:t>С</w:t>
      </w:r>
      <w:r>
        <w:rPr>
          <w:lang w:val="ru-RU"/>
        </w:rPr>
        <w:t>.</w:t>
      </w:r>
      <w:r w:rsidRPr="00980FAD">
        <w:t xml:space="preserve"> 24-26</w:t>
      </w:r>
      <w:r>
        <w:t>.</w:t>
      </w:r>
    </w:p>
  </w:footnote>
  <w:footnote w:id="72">
    <w:p w:rsidR="005F2021" w:rsidRDefault="005F2021" w:rsidP="009E251E">
      <w:pPr>
        <w:pStyle w:val="FootnoteText"/>
        <w:jc w:val="both"/>
      </w:pPr>
      <w:r w:rsidRPr="00980FAD">
        <w:rPr>
          <w:rStyle w:val="FootnoteReference"/>
        </w:rPr>
        <w:footnoteRef/>
      </w:r>
      <w:r w:rsidRPr="00980FAD">
        <w:t xml:space="preserve"> </w:t>
      </w:r>
      <w:r w:rsidRPr="005969E9">
        <w:t>Борисенко В. Й. Соціально-економічний розвиток</w:t>
      </w:r>
      <w:r>
        <w:t>…</w:t>
      </w:r>
      <w:r w:rsidRPr="00980FAD">
        <w:t xml:space="preserve">  С.130</w:t>
      </w:r>
      <w:r>
        <w:t>.</w:t>
      </w:r>
    </w:p>
  </w:footnote>
  <w:footnote w:id="73">
    <w:p w:rsidR="005F2021" w:rsidRDefault="005F2021" w:rsidP="009E251E">
      <w:pPr>
        <w:pStyle w:val="FootnoteText"/>
      </w:pPr>
      <w:r w:rsidRPr="00980FAD">
        <w:rPr>
          <w:rStyle w:val="FootnoteReference"/>
        </w:rPr>
        <w:footnoteRef/>
      </w:r>
      <w:r w:rsidRPr="00980FAD">
        <w:t xml:space="preserve"> </w:t>
      </w:r>
      <w:r w:rsidRPr="005969E9">
        <w:t>Федоренко П.К. Рудни Левобережной Украины</w:t>
      </w:r>
      <w:r>
        <w:t>…</w:t>
      </w:r>
      <w:r w:rsidRPr="00980FAD">
        <w:t>.  С.115</w:t>
      </w:r>
      <w:r>
        <w:t>.</w:t>
      </w:r>
    </w:p>
  </w:footnote>
  <w:footnote w:id="74">
    <w:p w:rsidR="005F2021" w:rsidRDefault="005F2021">
      <w:pPr>
        <w:pStyle w:val="FootnoteText"/>
      </w:pPr>
      <w:r w:rsidRPr="00980FAD">
        <w:rPr>
          <w:rStyle w:val="FootnoteReference"/>
        </w:rPr>
        <w:footnoteRef/>
      </w:r>
      <w:r w:rsidRPr="00980FAD">
        <w:t xml:space="preserve"> </w:t>
      </w:r>
      <w:r w:rsidRPr="005969E9">
        <w:t>Борисенко В. Й. Соціально-економічний розвиток</w:t>
      </w:r>
      <w:r>
        <w:t>...</w:t>
      </w:r>
      <w:r w:rsidRPr="00980FAD">
        <w:t>.  С.129</w:t>
      </w:r>
      <w:r>
        <w:rPr>
          <w:lang w:val="ru-RU"/>
        </w:rPr>
        <w:t>.</w:t>
      </w:r>
    </w:p>
  </w:footnote>
  <w:footnote w:id="75">
    <w:p w:rsidR="005F2021" w:rsidRDefault="005F2021" w:rsidP="009E251E">
      <w:pPr>
        <w:pStyle w:val="FootnoteText"/>
      </w:pPr>
      <w:r w:rsidRPr="00980FAD">
        <w:rPr>
          <w:rStyle w:val="FootnoteReference"/>
        </w:rPr>
        <w:footnoteRef/>
      </w:r>
      <w:r w:rsidRPr="00980FAD">
        <w:t xml:space="preserve"> </w:t>
      </w:r>
      <w:r w:rsidRPr="005969E9">
        <w:t xml:space="preserve">Федоренко П.К. Рудни Левобережной Украины….  </w:t>
      </w:r>
      <w:r w:rsidRPr="00980FAD">
        <w:t>С 37-38</w:t>
      </w:r>
      <w:r>
        <w:rPr>
          <w:lang w:val="ru-RU"/>
        </w:rPr>
        <w:t>.</w:t>
      </w:r>
    </w:p>
  </w:footnote>
  <w:footnote w:id="76">
    <w:p w:rsidR="005F2021" w:rsidRDefault="005F2021" w:rsidP="009E251E">
      <w:pPr>
        <w:pStyle w:val="FootnoteText"/>
      </w:pPr>
      <w:r w:rsidRPr="00980FAD">
        <w:rPr>
          <w:rStyle w:val="FootnoteReference"/>
        </w:rPr>
        <w:footnoteRef/>
      </w:r>
      <w:r w:rsidRPr="00980FAD">
        <w:t xml:space="preserve"> </w:t>
      </w:r>
      <w:r>
        <w:t>Так само</w:t>
      </w:r>
      <w:r w:rsidRPr="00980FAD">
        <w:t>.С.69-70</w:t>
      </w:r>
      <w:r>
        <w:rPr>
          <w:lang w:val="ru-RU"/>
        </w:rPr>
        <w:t>.</w:t>
      </w:r>
    </w:p>
  </w:footnote>
  <w:footnote w:id="77">
    <w:p w:rsidR="005F2021" w:rsidRDefault="005F2021" w:rsidP="009E251E">
      <w:pPr>
        <w:pStyle w:val="FootnoteText"/>
      </w:pPr>
      <w:r w:rsidRPr="00980FAD">
        <w:rPr>
          <w:rStyle w:val="FootnoteReference"/>
        </w:rPr>
        <w:footnoteRef/>
      </w:r>
      <w:r w:rsidRPr="00980FAD">
        <w:t xml:space="preserve"> </w:t>
      </w:r>
      <w:r w:rsidRPr="005969E9">
        <w:t xml:space="preserve">Борисенко В. Й. Соціально-економічний розвиток....  </w:t>
      </w:r>
      <w:r w:rsidRPr="00980FAD">
        <w:t>.  С.130</w:t>
      </w:r>
      <w:r>
        <w:rPr>
          <w:lang w:val="ru-RU"/>
        </w:rPr>
        <w:t>.</w:t>
      </w:r>
    </w:p>
  </w:footnote>
  <w:footnote w:id="78">
    <w:p w:rsidR="005F2021" w:rsidRDefault="005F2021" w:rsidP="009E251E">
      <w:pPr>
        <w:pStyle w:val="FootnoteText"/>
      </w:pPr>
      <w:r w:rsidRPr="00980FAD">
        <w:rPr>
          <w:rStyle w:val="FootnoteReference"/>
        </w:rPr>
        <w:footnoteRef/>
      </w:r>
      <w:r w:rsidRPr="00980FAD">
        <w:t xml:space="preserve"> </w:t>
      </w:r>
      <w:r w:rsidRPr="001C2317">
        <w:t>Компан О.С. Міста України</w:t>
      </w:r>
      <w:r>
        <w:t>…</w:t>
      </w:r>
      <w:r w:rsidRPr="00980FAD">
        <w:t xml:space="preserve"> С. 178</w:t>
      </w:r>
      <w:r>
        <w:rPr>
          <w:lang w:val="ru-RU"/>
        </w:rPr>
        <w:t>.</w:t>
      </w:r>
    </w:p>
  </w:footnote>
  <w:footnote w:id="79">
    <w:p w:rsidR="005F2021" w:rsidRDefault="005F2021" w:rsidP="006C1A7C">
      <w:pPr>
        <w:pStyle w:val="FootnoteText"/>
        <w:jc w:val="both"/>
      </w:pPr>
      <w:r w:rsidRPr="00980FAD">
        <w:rPr>
          <w:rStyle w:val="FootnoteReference"/>
        </w:rPr>
        <w:footnoteRef/>
      </w:r>
      <w:r w:rsidRPr="00980FAD">
        <w:t xml:space="preserve"> </w:t>
      </w:r>
      <w:r w:rsidRPr="00A679BA">
        <w:t xml:space="preserve">Шафонский А. Черниговского наместничества топографическое описание с кратким географическим и историческим описанием Малой России.  Киев, 1851. </w:t>
      </w:r>
      <w:r w:rsidRPr="00980FAD">
        <w:t>С. 54.</w:t>
      </w:r>
    </w:p>
  </w:footnote>
  <w:footnote w:id="80">
    <w:p w:rsidR="005F2021" w:rsidRDefault="005F2021">
      <w:pPr>
        <w:pStyle w:val="FootnoteText"/>
      </w:pPr>
      <w:r w:rsidRPr="00980FAD">
        <w:rPr>
          <w:rStyle w:val="FootnoteReference"/>
        </w:rPr>
        <w:footnoteRef/>
      </w:r>
      <w:r w:rsidRPr="00980FAD">
        <w:t xml:space="preserve"> </w:t>
      </w:r>
      <w:r w:rsidRPr="001C2317">
        <w:t>Компан О.С. Міста України</w:t>
      </w:r>
      <w:r>
        <w:t>..</w:t>
      </w:r>
      <w:r w:rsidRPr="00980FAD">
        <w:t>. С. 190</w:t>
      </w:r>
      <w:r w:rsidRPr="006D5234">
        <w:t>.</w:t>
      </w:r>
    </w:p>
  </w:footnote>
  <w:footnote w:id="81">
    <w:p w:rsidR="005F2021" w:rsidRDefault="005F2021" w:rsidP="0012280C">
      <w:pPr>
        <w:pStyle w:val="FootnoteText"/>
        <w:jc w:val="both"/>
      </w:pPr>
      <w:r w:rsidRPr="00980FAD">
        <w:rPr>
          <w:rStyle w:val="FootnoteReference"/>
        </w:rPr>
        <w:footnoteRef/>
      </w:r>
      <w:r w:rsidRPr="00980FAD">
        <w:t xml:space="preserve"> </w:t>
      </w:r>
      <w:r w:rsidRPr="00A679BA">
        <w:t xml:space="preserve">Пиріг П. Соціально-економічний розвиток Стародуба в другій половині ХVІІ століття // Сiверянський лiтопис. 2011.  № 6.  </w:t>
      </w:r>
      <w:r w:rsidRPr="00980FAD">
        <w:t>С.34</w:t>
      </w:r>
      <w:r w:rsidRPr="006D5234">
        <w:t>.</w:t>
      </w:r>
    </w:p>
  </w:footnote>
  <w:footnote w:id="82">
    <w:p w:rsidR="005F2021" w:rsidRDefault="005F2021" w:rsidP="0012280C">
      <w:pPr>
        <w:pStyle w:val="FootnoteText"/>
        <w:jc w:val="both"/>
      </w:pPr>
      <w:bookmarkStart w:id="20" w:name="_Hlk166063726"/>
      <w:bookmarkEnd w:id="20"/>
      <w:r w:rsidRPr="00980FAD">
        <w:rPr>
          <w:rStyle w:val="FootnoteReference"/>
        </w:rPr>
        <w:footnoteRef/>
      </w:r>
      <w:r w:rsidRPr="00980FAD">
        <w:t xml:space="preserve"> </w:t>
      </w:r>
      <w:r w:rsidRPr="00A679BA">
        <w:t xml:space="preserve">Єршов А. Ніжинські цехи в першій половині ХVІІ ст.  // Чернигів і Північне Лівобережжя: огляди, розвідки, матеріяли / під ред. М. Грушевського. Київ: Держ. вид-во України, 1928. </w:t>
      </w:r>
      <w:r w:rsidRPr="00980FAD">
        <w:t>С. 315.</w:t>
      </w:r>
    </w:p>
  </w:footnote>
  <w:footnote w:id="83">
    <w:p w:rsidR="005F2021" w:rsidRDefault="005F2021" w:rsidP="0012280C">
      <w:pPr>
        <w:pStyle w:val="FootnoteText"/>
        <w:jc w:val="both"/>
      </w:pPr>
      <w:r w:rsidRPr="00980FAD">
        <w:rPr>
          <w:rStyle w:val="FootnoteReference"/>
        </w:rPr>
        <w:footnoteRef/>
      </w:r>
      <w:r w:rsidRPr="00980FAD">
        <w:t xml:space="preserve"> </w:t>
      </w:r>
      <w:r w:rsidRPr="00A7189E">
        <w:t xml:space="preserve">Актовые книги Полтавского городового уряда XVII-го века. Выпуск ІІ-й.  Справы вечистые 1664–1667 годов/ Редакция и примечания В.Л. Модзалевского. Чернигов: Типография губернского земства, 1912. </w:t>
      </w:r>
      <w:r w:rsidRPr="00980FAD">
        <w:t>С.61.</w:t>
      </w:r>
    </w:p>
  </w:footnote>
  <w:footnote w:id="84">
    <w:p w:rsidR="005F2021" w:rsidRDefault="005F2021" w:rsidP="009E251E">
      <w:pPr>
        <w:pStyle w:val="FootnoteText"/>
      </w:pPr>
      <w:bookmarkStart w:id="21" w:name="_Hlk166063789"/>
      <w:bookmarkEnd w:id="21"/>
      <w:r w:rsidRPr="00980FAD">
        <w:rPr>
          <w:rStyle w:val="FootnoteReference"/>
        </w:rPr>
        <w:footnoteRef/>
      </w:r>
      <w:r w:rsidRPr="00980FAD">
        <w:t xml:space="preserve"> </w:t>
      </w:r>
      <w:r w:rsidRPr="001C2317">
        <w:t>Компан О.С. Міста України</w:t>
      </w:r>
      <w:r>
        <w:t>..</w:t>
      </w:r>
      <w:r w:rsidRPr="00980FAD">
        <w:t>. С. 196</w:t>
      </w:r>
      <w:r>
        <w:rPr>
          <w:lang w:val="ru-RU"/>
        </w:rPr>
        <w:t>.</w:t>
      </w:r>
    </w:p>
  </w:footnote>
  <w:footnote w:id="85">
    <w:p w:rsidR="005F2021" w:rsidRDefault="005F2021" w:rsidP="009E251E">
      <w:pPr>
        <w:pStyle w:val="FootnoteText"/>
      </w:pPr>
      <w:r w:rsidRPr="00980FAD">
        <w:rPr>
          <w:rStyle w:val="FootnoteReference"/>
        </w:rPr>
        <w:footnoteRef/>
      </w:r>
      <w:r w:rsidRPr="00980FAD">
        <w:t xml:space="preserve"> </w:t>
      </w:r>
      <w:r w:rsidRPr="005969E9">
        <w:t xml:space="preserve">Борисенко В. Й. Соціально-економічний розвиток....  </w:t>
      </w:r>
      <w:r w:rsidRPr="00980FAD">
        <w:t>.  С.109</w:t>
      </w:r>
      <w:r w:rsidRPr="006D5234">
        <w:t>.</w:t>
      </w:r>
    </w:p>
  </w:footnote>
  <w:footnote w:id="86">
    <w:p w:rsidR="005F2021" w:rsidRDefault="005F2021" w:rsidP="003D5C71">
      <w:pPr>
        <w:pStyle w:val="FootnoteText"/>
        <w:jc w:val="both"/>
      </w:pPr>
      <w:r w:rsidRPr="00980FAD">
        <w:rPr>
          <w:rStyle w:val="FootnoteReference"/>
        </w:rPr>
        <w:footnoteRef/>
      </w:r>
      <w:r w:rsidRPr="00980FAD">
        <w:t xml:space="preserve"> </w:t>
      </w:r>
      <w:bookmarkStart w:id="22" w:name="_Hlk167550536"/>
      <w:r w:rsidRPr="003D5C71">
        <w:rPr>
          <w:color w:val="000000"/>
        </w:rPr>
        <w:t>Лазаревська К.М. Матеріали до історії цехів на Лівобережній</w:t>
      </w:r>
      <w:r w:rsidRPr="00C16049">
        <w:rPr>
          <w:color w:val="00B050"/>
        </w:rPr>
        <w:t xml:space="preserve"> </w:t>
      </w:r>
      <w:r w:rsidRPr="003D5C71">
        <w:rPr>
          <w:color w:val="000000"/>
        </w:rPr>
        <w:t xml:space="preserve">Україні ХVII–ХІХ вв. // Записки Історико-філологічного відділу. Київ, 1925. Кн. VI. </w:t>
      </w:r>
      <w:bookmarkEnd w:id="22"/>
      <w:r w:rsidRPr="003D5C71">
        <w:rPr>
          <w:color w:val="000000"/>
        </w:rPr>
        <w:t>С.21</w:t>
      </w:r>
      <w:r w:rsidRPr="006D5234">
        <w:rPr>
          <w:color w:val="000000"/>
        </w:rPr>
        <w:t>.</w:t>
      </w:r>
    </w:p>
  </w:footnote>
  <w:footnote w:id="87">
    <w:p w:rsidR="005F2021" w:rsidRDefault="005F2021" w:rsidP="003D5C71">
      <w:pPr>
        <w:pStyle w:val="FootnoteText"/>
        <w:jc w:val="both"/>
      </w:pPr>
      <w:r w:rsidRPr="00980FAD">
        <w:rPr>
          <w:rStyle w:val="FootnoteReference"/>
        </w:rPr>
        <w:footnoteRef/>
      </w:r>
      <w:r w:rsidRPr="00980FAD">
        <w:t xml:space="preserve"> </w:t>
      </w:r>
      <w:r w:rsidRPr="00A7189E">
        <w:t>Щербина С. Кравецькі та ткацькі цехи на території Північного Лівобережжя у ХVІІ — на початку ХVІІІ ст. // Література та культура Полісся. Вип. 70 : Історико-культурні процеси Лівобережної України в загальноукраїнському контексті / відп. ред. і упоряд. Г. В. Самойленко.  Ніжин : НДУ ім. М. Гоголя, 2012.</w:t>
      </w:r>
      <w:r>
        <w:t xml:space="preserve"> </w:t>
      </w:r>
      <w:r w:rsidRPr="00980FAD">
        <w:t>С.48</w:t>
      </w:r>
      <w:r w:rsidRPr="006D5234">
        <w:t>.</w:t>
      </w:r>
    </w:p>
  </w:footnote>
  <w:footnote w:id="88">
    <w:p w:rsidR="005F2021" w:rsidRDefault="005F2021" w:rsidP="009E251E">
      <w:pPr>
        <w:pStyle w:val="FootnoteText"/>
      </w:pPr>
      <w:r w:rsidRPr="00980FAD">
        <w:rPr>
          <w:rStyle w:val="FootnoteReference"/>
        </w:rPr>
        <w:footnoteRef/>
      </w:r>
      <w:r w:rsidRPr="00980FAD">
        <w:t xml:space="preserve"> </w:t>
      </w:r>
      <w:r w:rsidRPr="00C16049">
        <w:t xml:space="preserve">Голобуцький В.О. Економічна історія Української РСР. Київ: Вища школа, 1970. </w:t>
      </w:r>
      <w:r w:rsidRPr="00980FAD">
        <w:t>С.128</w:t>
      </w:r>
      <w:r>
        <w:rPr>
          <w:lang w:val="ru-RU"/>
        </w:rPr>
        <w:t>.</w:t>
      </w:r>
    </w:p>
  </w:footnote>
  <w:footnote w:id="89">
    <w:p w:rsidR="005F2021" w:rsidRDefault="005F2021" w:rsidP="00983B47">
      <w:pPr>
        <w:pStyle w:val="FootnoteText"/>
        <w:jc w:val="both"/>
      </w:pPr>
      <w:bookmarkStart w:id="23" w:name="_Hlk166064206"/>
      <w:r w:rsidRPr="00980FAD">
        <w:rPr>
          <w:rStyle w:val="FootnoteReference"/>
        </w:rPr>
        <w:footnoteRef/>
      </w:r>
      <w:r w:rsidRPr="00980FAD">
        <w:t xml:space="preserve"> </w:t>
      </w:r>
      <w:bookmarkEnd w:id="23"/>
      <w:r w:rsidRPr="00C16049">
        <w:t xml:space="preserve">Халебський, Павло. Україна - земля козаків: Подорожній щоденник. Упоряд. М.О. Рябий; Післям. В.О. Яворівського. Київ: Ярославів Вал, 2009. </w:t>
      </w:r>
      <w:r w:rsidRPr="00980FAD">
        <w:t>С.81.</w:t>
      </w:r>
    </w:p>
  </w:footnote>
  <w:footnote w:id="90">
    <w:p w:rsidR="005F2021" w:rsidRDefault="005F2021" w:rsidP="00983B47">
      <w:pPr>
        <w:pStyle w:val="FootnoteText"/>
        <w:jc w:val="both"/>
      </w:pPr>
      <w:r w:rsidRPr="00980FAD">
        <w:rPr>
          <w:rStyle w:val="FootnoteReference"/>
        </w:rPr>
        <w:footnoteRef/>
      </w:r>
      <w:r w:rsidRPr="00980FAD">
        <w:t xml:space="preserve"> </w:t>
      </w:r>
      <w:r w:rsidRPr="00C16049">
        <w:t xml:space="preserve">Мартин Груневег (о. Венцеслав): духовник Марины Мнишек. Записки о торговой поездке в Москву в 1584-1585 гг. Москва: Памятники исторической мысли, 2013. </w:t>
      </w:r>
      <w:r w:rsidRPr="00980FAD">
        <w:t>С.119.</w:t>
      </w:r>
    </w:p>
  </w:footnote>
  <w:footnote w:id="91">
    <w:p w:rsidR="005F2021" w:rsidRDefault="005F2021" w:rsidP="009E251E">
      <w:pPr>
        <w:pStyle w:val="FootnoteText"/>
      </w:pPr>
      <w:r w:rsidRPr="00980FAD">
        <w:rPr>
          <w:rStyle w:val="FootnoteReference"/>
        </w:rPr>
        <w:footnoteRef/>
      </w:r>
      <w:r w:rsidRPr="00980FAD">
        <w:t xml:space="preserve"> </w:t>
      </w:r>
      <w:r w:rsidRPr="005969E9">
        <w:t xml:space="preserve">Борисенко В. Й. Соціально-економічний розвиток....  </w:t>
      </w:r>
      <w:r w:rsidRPr="00980FAD">
        <w:t>С.117-118</w:t>
      </w:r>
      <w:r>
        <w:rPr>
          <w:lang w:val="ru-RU"/>
        </w:rPr>
        <w:t>.</w:t>
      </w:r>
    </w:p>
  </w:footnote>
  <w:footnote w:id="92">
    <w:p w:rsidR="005F2021" w:rsidRDefault="005F2021" w:rsidP="009E251E">
      <w:pPr>
        <w:pStyle w:val="FootnoteText"/>
      </w:pPr>
      <w:r w:rsidRPr="00980FAD">
        <w:rPr>
          <w:rStyle w:val="FootnoteReference"/>
        </w:rPr>
        <w:footnoteRef/>
      </w:r>
      <w:r w:rsidRPr="00980FAD">
        <w:t xml:space="preserve"> Халебський, Павло. </w:t>
      </w:r>
      <w:r>
        <w:t>Назв</w:t>
      </w:r>
      <w:r w:rsidRPr="00980FAD">
        <w:t>.праця. С.139.</w:t>
      </w:r>
    </w:p>
  </w:footnote>
  <w:footnote w:id="93">
    <w:p w:rsidR="005F2021" w:rsidRDefault="005F2021" w:rsidP="009E251E">
      <w:pPr>
        <w:pStyle w:val="FootnoteText"/>
      </w:pPr>
      <w:r w:rsidRPr="00980FAD">
        <w:rPr>
          <w:rStyle w:val="FootnoteReference"/>
        </w:rPr>
        <w:footnoteRef/>
      </w:r>
      <w:r w:rsidRPr="00980FAD">
        <w:t xml:space="preserve"> </w:t>
      </w:r>
      <w:r w:rsidRPr="005969E9">
        <w:t>Борисенко В. Й. Соціально-економічний розвиток....</w:t>
      </w:r>
      <w:r w:rsidRPr="00980FAD">
        <w:t>С.137</w:t>
      </w:r>
      <w:r>
        <w:rPr>
          <w:lang w:val="ru-RU"/>
        </w:rPr>
        <w:t>.</w:t>
      </w:r>
    </w:p>
  </w:footnote>
  <w:footnote w:id="94">
    <w:p w:rsidR="005F2021" w:rsidRDefault="005F2021" w:rsidP="009E251E">
      <w:pPr>
        <w:pStyle w:val="FootnoteText"/>
      </w:pPr>
      <w:bookmarkStart w:id="24" w:name="_Hlk167185074"/>
      <w:bookmarkEnd w:id="24"/>
      <w:r w:rsidRPr="00980FAD">
        <w:rPr>
          <w:rStyle w:val="FootnoteReference"/>
        </w:rPr>
        <w:footnoteRef/>
      </w:r>
      <w:r w:rsidRPr="00980FAD">
        <w:t xml:space="preserve"> </w:t>
      </w:r>
      <w:r w:rsidRPr="005969E9">
        <w:t xml:space="preserve">Борисенко В. Й. Соціально-економічний розвиток.... </w:t>
      </w:r>
      <w:r w:rsidRPr="00980FAD">
        <w:t xml:space="preserve">  С.118</w:t>
      </w:r>
      <w:r>
        <w:rPr>
          <w:lang w:val="ru-RU"/>
        </w:rPr>
        <w:t>.</w:t>
      </w:r>
    </w:p>
  </w:footnote>
  <w:footnote w:id="95">
    <w:p w:rsidR="005F2021" w:rsidRDefault="005F2021" w:rsidP="009E251E">
      <w:pPr>
        <w:pStyle w:val="FootnoteText"/>
      </w:pPr>
      <w:r w:rsidRPr="00980FAD">
        <w:rPr>
          <w:rStyle w:val="FootnoteReference"/>
        </w:rPr>
        <w:footnoteRef/>
      </w:r>
      <w:r w:rsidRPr="00980FAD">
        <w:t xml:space="preserve"> Голобуцький В.О. Економічна історія </w:t>
      </w:r>
      <w:r>
        <w:t>…</w:t>
      </w:r>
      <w:r w:rsidRPr="00980FAD">
        <w:t xml:space="preserve"> С. 81.</w:t>
      </w:r>
    </w:p>
  </w:footnote>
  <w:footnote w:id="96">
    <w:p w:rsidR="005F2021" w:rsidRDefault="005F2021" w:rsidP="009E251E">
      <w:pPr>
        <w:pStyle w:val="FootnoteText"/>
      </w:pPr>
      <w:r w:rsidRPr="00980FAD">
        <w:rPr>
          <w:rStyle w:val="FootnoteReference"/>
        </w:rPr>
        <w:footnoteRef/>
      </w:r>
      <w:r w:rsidRPr="00980FAD">
        <w:t xml:space="preserve"> </w:t>
      </w:r>
      <w:bookmarkStart w:id="25" w:name="_Hlk166064409"/>
      <w:r w:rsidRPr="00C16049">
        <w:t xml:space="preserve">Тищенко М.Ф. Гуральне право та право шинкувати горілкою в Лівобережній Україні до кінця XVIII в. // Праці Комісії для виучування історії західно-руського та вкраїнського права. Київ. Укр. Акад. Наук. Вип. 3. 1927. </w:t>
      </w:r>
      <w:r w:rsidRPr="00980FAD">
        <w:t>С. 157.</w:t>
      </w:r>
      <w:bookmarkEnd w:id="25"/>
    </w:p>
  </w:footnote>
  <w:footnote w:id="97">
    <w:p w:rsidR="005F2021" w:rsidRDefault="005F2021" w:rsidP="009E251E">
      <w:pPr>
        <w:pStyle w:val="FootnoteText"/>
      </w:pPr>
      <w:r w:rsidRPr="00980FAD">
        <w:rPr>
          <w:rStyle w:val="FootnoteReference"/>
        </w:rPr>
        <w:footnoteRef/>
      </w:r>
      <w:r w:rsidRPr="00980FAD">
        <w:t xml:space="preserve"> </w:t>
      </w:r>
      <w:r w:rsidRPr="005969E9">
        <w:t xml:space="preserve">Борисенко В. Й. Соціально-економічний розвиток.... </w:t>
      </w:r>
      <w:r w:rsidRPr="00980FAD">
        <w:t>С.119</w:t>
      </w:r>
      <w:r>
        <w:rPr>
          <w:lang w:val="ru-RU"/>
        </w:rPr>
        <w:t>.</w:t>
      </w:r>
    </w:p>
  </w:footnote>
  <w:footnote w:id="98">
    <w:p w:rsidR="005F2021" w:rsidRDefault="005F2021" w:rsidP="009E251E">
      <w:pPr>
        <w:pStyle w:val="FootnoteText"/>
      </w:pPr>
      <w:r w:rsidRPr="00980FAD">
        <w:rPr>
          <w:rStyle w:val="FootnoteReference"/>
        </w:rPr>
        <w:footnoteRef/>
      </w:r>
      <w:r w:rsidRPr="00980FAD">
        <w:t xml:space="preserve"> </w:t>
      </w:r>
      <w:r w:rsidRPr="00486C41">
        <w:rPr>
          <w:color w:val="000000"/>
        </w:rPr>
        <w:t>Крип’якевич  І.  Український державний  скарб за  Богдана  Хмельницького</w:t>
      </w:r>
      <w:r w:rsidRPr="00486C41">
        <w:rPr>
          <w:color w:val="000000"/>
          <w:lang w:val="ru-RU"/>
        </w:rPr>
        <w:t xml:space="preserve"> //</w:t>
      </w:r>
      <w:r w:rsidRPr="00486C41">
        <w:rPr>
          <w:color w:val="000000"/>
        </w:rPr>
        <w:t xml:space="preserve"> </w:t>
      </w:r>
      <w:r w:rsidRPr="00486C41">
        <w:rPr>
          <w:i/>
          <w:iCs/>
          <w:color w:val="000000"/>
        </w:rPr>
        <w:t xml:space="preserve">Записки  наук. </w:t>
      </w:r>
      <w:r w:rsidRPr="00486C41">
        <w:rPr>
          <w:i/>
          <w:iCs/>
          <w:color w:val="000000"/>
          <w:lang w:val="ru-RU"/>
        </w:rPr>
        <w:t>тов</w:t>
      </w:r>
      <w:r w:rsidRPr="00486C41">
        <w:rPr>
          <w:i/>
          <w:iCs/>
          <w:color w:val="000000"/>
        </w:rPr>
        <w:t>. ім. Шевченка.</w:t>
      </w:r>
      <w:r w:rsidRPr="00486C41">
        <w:rPr>
          <w:color w:val="000000"/>
        </w:rPr>
        <w:t xml:space="preserve"> Т. 130.  Львів, 1920. С. 73–106</w:t>
      </w:r>
      <w:r w:rsidRPr="00486C41">
        <w:rPr>
          <w:color w:val="000000"/>
          <w:lang w:val="ru-RU"/>
        </w:rPr>
        <w:t>.</w:t>
      </w:r>
    </w:p>
  </w:footnote>
  <w:footnote w:id="99">
    <w:p w:rsidR="005F2021" w:rsidRDefault="005F2021" w:rsidP="009E251E">
      <w:pPr>
        <w:pStyle w:val="FootnoteText"/>
      </w:pPr>
      <w:bookmarkStart w:id="26" w:name="_Hlk166064447"/>
      <w:bookmarkEnd w:id="26"/>
      <w:r w:rsidRPr="00980FAD">
        <w:rPr>
          <w:rStyle w:val="FootnoteReference"/>
        </w:rPr>
        <w:footnoteRef/>
      </w:r>
      <w:r w:rsidRPr="00980FAD">
        <w:t xml:space="preserve"> </w:t>
      </w:r>
      <w:r w:rsidRPr="00463F5F">
        <w:t>Компан О.С. Міста України..</w:t>
      </w:r>
      <w:r w:rsidRPr="00980FAD">
        <w:t>.  С.255.</w:t>
      </w:r>
    </w:p>
  </w:footnote>
  <w:footnote w:id="100">
    <w:p w:rsidR="005F2021" w:rsidRDefault="005F2021" w:rsidP="009E251E">
      <w:pPr>
        <w:pStyle w:val="FootnoteText"/>
      </w:pPr>
      <w:r w:rsidRPr="00980FAD">
        <w:rPr>
          <w:rStyle w:val="FootnoteReference"/>
        </w:rPr>
        <w:footnoteRef/>
      </w:r>
      <w:r w:rsidRPr="00980FAD">
        <w:t xml:space="preserve">  </w:t>
      </w:r>
      <w:r w:rsidRPr="00E45847">
        <w:t>Тищенко М.Ф. Боротьба київських козаків з магістратом за право шинкувати горілкою // Праці Комісії для виучування історії західньо-руського та вкраїнського права. Київ: Друк. Укр. акад. наук, 1926.  ХIV, 304, [2] с.  (Збірник Соціяльно-Економічного Відділу ; № 6).</w:t>
      </w:r>
      <w:r>
        <w:rPr>
          <w:lang w:val="ru-RU"/>
        </w:rPr>
        <w:t xml:space="preserve"> </w:t>
      </w:r>
      <w:r w:rsidRPr="007D5B37">
        <w:t>С.</w:t>
      </w:r>
      <w:r>
        <w:t>199-200.</w:t>
      </w:r>
    </w:p>
  </w:footnote>
  <w:footnote w:id="101">
    <w:p w:rsidR="005F2021" w:rsidRDefault="005F2021" w:rsidP="009E251E">
      <w:pPr>
        <w:pStyle w:val="FootnoteText"/>
      </w:pPr>
      <w:bookmarkStart w:id="27" w:name="_Hlk166064478"/>
      <w:bookmarkEnd w:id="27"/>
      <w:r w:rsidRPr="00980FAD">
        <w:rPr>
          <w:rStyle w:val="FootnoteReference"/>
        </w:rPr>
        <w:footnoteRef/>
      </w:r>
      <w:r w:rsidRPr="00980FAD">
        <w:t xml:space="preserve"> </w:t>
      </w:r>
      <w:r w:rsidRPr="001C2317">
        <w:t>Компан О.С. Міста України</w:t>
      </w:r>
      <w:r>
        <w:t>..</w:t>
      </w:r>
      <w:r w:rsidRPr="00980FAD">
        <w:t>. С.252.</w:t>
      </w:r>
    </w:p>
  </w:footnote>
  <w:footnote w:id="102">
    <w:p w:rsidR="005F2021" w:rsidRDefault="005F2021" w:rsidP="009E251E">
      <w:pPr>
        <w:pStyle w:val="FootnoteText"/>
      </w:pPr>
      <w:r w:rsidRPr="00980FAD">
        <w:rPr>
          <w:rStyle w:val="FootnoteReference"/>
        </w:rPr>
        <w:footnoteRef/>
      </w:r>
      <w:r w:rsidRPr="00980FAD">
        <w:t xml:space="preserve"> </w:t>
      </w:r>
      <w:r w:rsidRPr="00B86AAE">
        <w:t xml:space="preserve">Тищенко М.Ф. Гуральне право та право шинкувати горілкою в Лівобережній Україні до кінця XVIII в. // Праці Комісії для виучування історії західно-руського та вкраїнського права. Київ. Укр. Акад. Наук. Вип. 3. 1927.  </w:t>
      </w:r>
      <w:r w:rsidRPr="00980FAD">
        <w:t>С.157.</w:t>
      </w:r>
    </w:p>
  </w:footnote>
  <w:footnote w:id="103">
    <w:p w:rsidR="005F2021" w:rsidRDefault="005F2021" w:rsidP="009E251E">
      <w:pPr>
        <w:pStyle w:val="FootnoteText"/>
      </w:pPr>
      <w:r w:rsidRPr="00980FAD">
        <w:rPr>
          <w:rStyle w:val="FootnoteReference"/>
        </w:rPr>
        <w:footnoteRef/>
      </w:r>
      <w:r w:rsidRPr="00980FAD">
        <w:t xml:space="preserve"> Та</w:t>
      </w:r>
      <w:r>
        <w:rPr>
          <w:lang w:val="ru-RU"/>
        </w:rPr>
        <w:t>м</w:t>
      </w:r>
      <w:r w:rsidRPr="00980FAD">
        <w:t xml:space="preserve"> само. С.155</w:t>
      </w:r>
      <w:r>
        <w:rPr>
          <w:lang w:val="ru-RU"/>
        </w:rPr>
        <w:t>.</w:t>
      </w:r>
    </w:p>
  </w:footnote>
  <w:footnote w:id="104">
    <w:p w:rsidR="005F2021" w:rsidRDefault="005F2021" w:rsidP="009E251E">
      <w:pPr>
        <w:pStyle w:val="FootnoteText"/>
      </w:pPr>
      <w:r w:rsidRPr="00980FAD">
        <w:rPr>
          <w:rStyle w:val="FootnoteReference"/>
        </w:rPr>
        <w:footnoteRef/>
      </w:r>
      <w:r w:rsidRPr="00980FAD">
        <w:t xml:space="preserve"> Рукописи Нежинской Городской Думы</w:t>
      </w:r>
      <w:r>
        <w:t xml:space="preserve">. </w:t>
      </w:r>
      <w:r w:rsidRPr="00980FAD">
        <w:t>Труды Черниговского предварительного комитета по устройству ХІV археологического съезда в г. Чернигове.  Чернигов: Типография Губернского Земства, 1908.  С. 124.</w:t>
      </w:r>
    </w:p>
  </w:footnote>
  <w:footnote w:id="105">
    <w:p w:rsidR="005F2021" w:rsidRDefault="005F2021" w:rsidP="009E251E">
      <w:pPr>
        <w:pStyle w:val="FootnoteText"/>
      </w:pPr>
      <w:bookmarkStart w:id="28" w:name="_Hlk166064572"/>
      <w:bookmarkEnd w:id="28"/>
      <w:r w:rsidRPr="00980FAD">
        <w:rPr>
          <w:rStyle w:val="FootnoteReference"/>
        </w:rPr>
        <w:footnoteRef/>
      </w:r>
      <w:r w:rsidRPr="00980FAD">
        <w:t xml:space="preserve"> Універсали Богдана Хмельницького.</w:t>
      </w:r>
      <w:r>
        <w:t>..</w:t>
      </w:r>
      <w:r w:rsidRPr="00980FAD">
        <w:t xml:space="preserve"> С</w:t>
      </w:r>
      <w:r>
        <w:rPr>
          <w:lang w:val="ru-RU"/>
        </w:rPr>
        <w:t xml:space="preserve">. </w:t>
      </w:r>
      <w:r w:rsidRPr="00980FAD">
        <w:t>.212.</w:t>
      </w:r>
    </w:p>
  </w:footnote>
  <w:footnote w:id="106">
    <w:p w:rsidR="005F2021" w:rsidRDefault="005F2021" w:rsidP="009E251E">
      <w:pPr>
        <w:pStyle w:val="FootnoteText"/>
      </w:pPr>
      <w:bookmarkStart w:id="29" w:name="_Hlk166064603"/>
      <w:bookmarkEnd w:id="29"/>
      <w:r w:rsidRPr="00980FAD">
        <w:rPr>
          <w:rStyle w:val="FootnoteReference"/>
        </w:rPr>
        <w:footnoteRef/>
      </w:r>
      <w:r w:rsidRPr="00980FAD">
        <w:t xml:space="preserve"> Гійом Левассер де Боплан.Опис України. Львів: МЕТА. 1998.</w:t>
      </w:r>
      <w:r w:rsidRPr="00BE4ED6">
        <w:t xml:space="preserve"> </w:t>
      </w:r>
      <w:r w:rsidRPr="00980FAD">
        <w:t>С.112.</w:t>
      </w:r>
    </w:p>
  </w:footnote>
  <w:footnote w:id="107">
    <w:p w:rsidR="005F2021" w:rsidRDefault="005F2021" w:rsidP="009E251E">
      <w:pPr>
        <w:pStyle w:val="FootnoteText"/>
      </w:pPr>
      <w:bookmarkStart w:id="30" w:name="_Hlk166064627"/>
      <w:bookmarkEnd w:id="30"/>
      <w:r w:rsidRPr="00980FAD">
        <w:rPr>
          <w:rStyle w:val="FootnoteReference"/>
        </w:rPr>
        <w:footnoteRef/>
      </w:r>
      <w:r w:rsidRPr="00980FAD">
        <w:t xml:space="preserve"> </w:t>
      </w:r>
      <w:r w:rsidRPr="00ED27DD">
        <w:t xml:space="preserve">Пиріг П. Соціально-економічний розвиток Стародуба в другій половині ХVІІ століття // Сiверянський лiтопис. 2011.  № 6.  </w:t>
      </w:r>
      <w:r w:rsidRPr="00980FAD">
        <w:t>С.37</w:t>
      </w:r>
      <w:r>
        <w:rPr>
          <w:lang w:val="ru-RU"/>
        </w:rPr>
        <w:t>.</w:t>
      </w:r>
    </w:p>
  </w:footnote>
  <w:footnote w:id="108">
    <w:p w:rsidR="005F2021" w:rsidRDefault="005F2021" w:rsidP="009E251E">
      <w:pPr>
        <w:pStyle w:val="FootnoteText"/>
      </w:pPr>
      <w:r w:rsidRPr="00980FAD">
        <w:rPr>
          <w:rStyle w:val="FootnoteReference"/>
        </w:rPr>
        <w:footnoteRef/>
      </w:r>
      <w:r w:rsidRPr="00980FAD">
        <w:t xml:space="preserve"> </w:t>
      </w:r>
      <w:r w:rsidRPr="005969E9">
        <w:t xml:space="preserve">Борисенко В. Й. Соціально-економічний розвиток.... </w:t>
      </w:r>
      <w:r w:rsidRPr="00980FAD">
        <w:t>С.128</w:t>
      </w:r>
      <w:r>
        <w:rPr>
          <w:lang w:val="ru-RU"/>
        </w:rPr>
        <w:t>.</w:t>
      </w:r>
    </w:p>
  </w:footnote>
  <w:footnote w:id="109">
    <w:p w:rsidR="005F2021" w:rsidRDefault="005F2021" w:rsidP="00496DD1">
      <w:pPr>
        <w:pStyle w:val="FootnoteText"/>
        <w:jc w:val="both"/>
      </w:pPr>
      <w:r w:rsidRPr="00980FAD">
        <w:rPr>
          <w:rStyle w:val="FootnoteReference"/>
        </w:rPr>
        <w:footnoteRef/>
      </w:r>
      <w:r>
        <w:t xml:space="preserve"> </w:t>
      </w:r>
      <w:r w:rsidRPr="00ED27DD">
        <w:t>Харитонова О. В. До питання розвитку національної економіки ХVІІ–XVIII століть. Торгівля скляною продукцією // Науковий вісник Національного музею історії України. Збірник наукових праць. Випуск 4. Київ. 2019. С.305-307</w:t>
      </w:r>
      <w:r w:rsidRPr="00980FAD">
        <w:t>.</w:t>
      </w:r>
    </w:p>
  </w:footnote>
  <w:footnote w:id="110">
    <w:p w:rsidR="005F2021" w:rsidRDefault="005F2021" w:rsidP="009E251E">
      <w:pPr>
        <w:pStyle w:val="FootnoteText"/>
      </w:pPr>
      <w:r w:rsidRPr="00980FAD">
        <w:rPr>
          <w:rStyle w:val="FootnoteReference"/>
        </w:rPr>
        <w:footnoteRef/>
      </w:r>
      <w:r w:rsidRPr="00980FAD">
        <w:t xml:space="preserve"> Гійом Левассер де Боплан.Опис України. С.23</w:t>
      </w:r>
      <w:r>
        <w:rPr>
          <w:lang w:val="ru-RU"/>
        </w:rPr>
        <w:t>.</w:t>
      </w:r>
    </w:p>
  </w:footnote>
  <w:footnote w:id="111">
    <w:p w:rsidR="005F2021" w:rsidRDefault="005F2021" w:rsidP="009E251E">
      <w:pPr>
        <w:pStyle w:val="FootnoteText"/>
      </w:pPr>
      <w:r w:rsidRPr="00980FAD">
        <w:rPr>
          <w:rStyle w:val="FootnoteReference"/>
        </w:rPr>
        <w:footnoteRef/>
      </w:r>
      <w:r w:rsidRPr="00980FAD">
        <w:t xml:space="preserve"> </w:t>
      </w:r>
      <w:r w:rsidRPr="00BE4ED6">
        <w:t>Апанович, Олена Михайлівна. Збройні сили України першої половини XVIII ст. Київ</w:t>
      </w:r>
      <w:r>
        <w:rPr>
          <w:lang w:val="ru-RU"/>
        </w:rPr>
        <w:t>:</w:t>
      </w:r>
      <w:r w:rsidRPr="00BE4ED6">
        <w:t xml:space="preserve"> Наук. думка, 1969. </w:t>
      </w:r>
      <w:r w:rsidRPr="00980FAD">
        <w:t>С.76</w:t>
      </w:r>
      <w:r>
        <w:rPr>
          <w:lang w:val="ru-RU"/>
        </w:rPr>
        <w:t>.</w:t>
      </w:r>
    </w:p>
  </w:footnote>
  <w:footnote w:id="112">
    <w:p w:rsidR="005F2021" w:rsidRDefault="005F2021" w:rsidP="009E251E">
      <w:pPr>
        <w:pStyle w:val="FootnoteText"/>
      </w:pPr>
      <w:r w:rsidRPr="00980FAD">
        <w:rPr>
          <w:rStyle w:val="FootnoteReference"/>
        </w:rPr>
        <w:footnoteRef/>
      </w:r>
      <w:r w:rsidRPr="00980FAD">
        <w:t xml:space="preserve"> </w:t>
      </w:r>
      <w:r w:rsidRPr="001C2317">
        <w:t xml:space="preserve">Компан О.С. Міста України </w:t>
      </w:r>
      <w:r>
        <w:t>…</w:t>
      </w:r>
      <w:r w:rsidRPr="00980FAD">
        <w:t>С.275</w:t>
      </w:r>
      <w:r>
        <w:rPr>
          <w:lang w:val="ru-RU"/>
        </w:rPr>
        <w:t>.</w:t>
      </w:r>
    </w:p>
  </w:footnote>
  <w:footnote w:id="113">
    <w:p w:rsidR="005F2021" w:rsidRDefault="005F2021" w:rsidP="009E251E">
      <w:pPr>
        <w:pStyle w:val="FootnoteText"/>
      </w:pPr>
      <w:r w:rsidRPr="00980FAD">
        <w:rPr>
          <w:rStyle w:val="FootnoteReference"/>
        </w:rPr>
        <w:footnoteRef/>
      </w:r>
      <w:r w:rsidRPr="00980FAD">
        <w:t xml:space="preserve"> </w:t>
      </w:r>
      <w:r w:rsidRPr="005969E9">
        <w:t xml:space="preserve">Борисенко В. Й. Соціально-економічний розвиток.... </w:t>
      </w:r>
      <w:r w:rsidRPr="00980FAD">
        <w:t>С.111</w:t>
      </w:r>
      <w:r>
        <w:rPr>
          <w:lang w:val="ru-RU"/>
        </w:rPr>
        <w:t>.</w:t>
      </w:r>
    </w:p>
  </w:footnote>
  <w:footnote w:id="114">
    <w:p w:rsidR="005F2021" w:rsidRDefault="005F2021" w:rsidP="009E251E">
      <w:pPr>
        <w:pStyle w:val="FootnoteText"/>
      </w:pPr>
      <w:r w:rsidRPr="00980FAD">
        <w:rPr>
          <w:rStyle w:val="FootnoteReference"/>
        </w:rPr>
        <w:footnoteRef/>
      </w:r>
      <w:r w:rsidRPr="00980FAD">
        <w:t xml:space="preserve"> </w:t>
      </w:r>
      <w:bookmarkStart w:id="31" w:name="_Hlk166067716"/>
      <w:r w:rsidRPr="00BE4ED6">
        <w:t>Оглоблин О. Гетьман Іван Мазепа та його доба. Нью-Йорк; Париж; Торонто: Вид. Орг. Оборони Чотирьох Свобід України, Ліґи Визволення України.  1960.</w:t>
      </w:r>
      <w:bookmarkEnd w:id="31"/>
      <w:r>
        <w:rPr>
          <w:lang w:val="ru-RU"/>
        </w:rPr>
        <w:t xml:space="preserve"> </w:t>
      </w:r>
      <w:r w:rsidRPr="00980FAD">
        <w:t>С.72</w:t>
      </w:r>
      <w:r>
        <w:rPr>
          <w:lang w:val="ru-RU"/>
        </w:rPr>
        <w:t>.</w:t>
      </w:r>
    </w:p>
  </w:footnote>
  <w:footnote w:id="115">
    <w:p w:rsidR="005F2021" w:rsidRDefault="005F2021" w:rsidP="009E251E">
      <w:pPr>
        <w:pStyle w:val="FootnoteText"/>
      </w:pPr>
      <w:r w:rsidRPr="00980FAD">
        <w:rPr>
          <w:rStyle w:val="FootnoteReference"/>
        </w:rPr>
        <w:footnoteRef/>
      </w:r>
      <w:r w:rsidRPr="00980FAD">
        <w:t xml:space="preserve"> </w:t>
      </w:r>
      <w:r w:rsidRPr="00BE4ED6">
        <w:t>Слюсарский А. Г. Социально-экономическое развитие Слобожанщины XVII-XVIII вв. Харьков: Харьковское книжное изд-во, 1964</w:t>
      </w:r>
      <w:r>
        <w:rPr>
          <w:lang w:val="ru-RU"/>
        </w:rPr>
        <w:t>.</w:t>
      </w:r>
      <w:r>
        <w:t xml:space="preserve"> </w:t>
      </w:r>
      <w:r w:rsidRPr="00980FAD">
        <w:t>С.270</w:t>
      </w:r>
      <w:r>
        <w:rPr>
          <w:lang w:val="ru-RU"/>
        </w:rPr>
        <w:t>.</w:t>
      </w:r>
    </w:p>
  </w:footnote>
  <w:footnote w:id="116">
    <w:p w:rsidR="005F2021" w:rsidRDefault="005F2021" w:rsidP="009E251E">
      <w:pPr>
        <w:pStyle w:val="FootnoteText"/>
      </w:pPr>
      <w:bookmarkStart w:id="32" w:name="_Hlk166067749"/>
      <w:bookmarkEnd w:id="32"/>
      <w:r w:rsidRPr="00980FAD">
        <w:rPr>
          <w:rStyle w:val="FootnoteReference"/>
        </w:rPr>
        <w:footnoteRef/>
      </w:r>
      <w:r w:rsidRPr="00980FAD">
        <w:t xml:space="preserve"> </w:t>
      </w:r>
      <w:r w:rsidRPr="005969E9">
        <w:t>Борисенко В. Й. Соціально-економічний розвиток...</w:t>
      </w:r>
      <w:r w:rsidRPr="00980FAD">
        <w:t>.  С.126</w:t>
      </w:r>
    </w:p>
  </w:footnote>
  <w:footnote w:id="117">
    <w:p w:rsidR="005F2021" w:rsidRDefault="005F2021" w:rsidP="00A96674">
      <w:pPr>
        <w:pStyle w:val="FootnoteText"/>
        <w:jc w:val="both"/>
      </w:pPr>
      <w:r w:rsidRPr="00980FAD">
        <w:rPr>
          <w:rStyle w:val="FootnoteReference"/>
        </w:rPr>
        <w:footnoteRef/>
      </w:r>
      <w:r w:rsidRPr="00980FAD">
        <w:t xml:space="preserve"> </w:t>
      </w:r>
      <w:r w:rsidRPr="00BE4ED6">
        <w:t xml:space="preserve">Каравайко Д.В. Селитроварение на Полтавщине (в свете новейших археологических раскопок на Бельском городище). Полтава: Полтавський літератор, 2008.  </w:t>
      </w:r>
      <w:r>
        <w:t xml:space="preserve"> </w:t>
      </w:r>
      <w:r w:rsidRPr="00980FAD">
        <w:t>С.12</w:t>
      </w:r>
      <w:r>
        <w:rPr>
          <w:lang w:val="ru-RU"/>
        </w:rPr>
        <w:t>.</w:t>
      </w:r>
    </w:p>
  </w:footnote>
  <w:footnote w:id="118">
    <w:p w:rsidR="005F2021" w:rsidRDefault="005F2021" w:rsidP="009E251E">
      <w:pPr>
        <w:pStyle w:val="FootnoteText"/>
      </w:pPr>
      <w:r w:rsidRPr="00980FAD">
        <w:rPr>
          <w:rStyle w:val="FootnoteReference"/>
        </w:rPr>
        <w:footnoteRef/>
      </w:r>
      <w:r w:rsidRPr="00980FAD">
        <w:t xml:space="preserve"> </w:t>
      </w:r>
      <w:r w:rsidRPr="005969E9">
        <w:t xml:space="preserve">Борисенко В. Й. Соціально-економічний розвиток.... </w:t>
      </w:r>
      <w:r w:rsidRPr="00980FAD">
        <w:t>С.127</w:t>
      </w:r>
    </w:p>
  </w:footnote>
  <w:footnote w:id="119">
    <w:p w:rsidR="005F2021" w:rsidRDefault="005F2021" w:rsidP="009E251E">
      <w:pPr>
        <w:pStyle w:val="FootnoteText"/>
      </w:pPr>
      <w:r w:rsidRPr="00980FAD">
        <w:rPr>
          <w:rStyle w:val="FootnoteReference"/>
        </w:rPr>
        <w:footnoteRef/>
      </w:r>
      <w:r w:rsidRPr="00980FAD">
        <w:t xml:space="preserve"> Голобуцький В.О. Економічна історія </w:t>
      </w:r>
      <w:r>
        <w:t xml:space="preserve">… </w:t>
      </w:r>
      <w:r w:rsidRPr="00980FAD">
        <w:t>С.128.</w:t>
      </w:r>
    </w:p>
  </w:footnote>
  <w:footnote w:id="120">
    <w:p w:rsidR="005F2021" w:rsidRDefault="005F2021" w:rsidP="00A96674">
      <w:pPr>
        <w:pStyle w:val="FootnoteText"/>
        <w:jc w:val="both"/>
      </w:pPr>
      <w:r w:rsidRPr="00980FAD">
        <w:rPr>
          <w:rStyle w:val="FootnoteReference"/>
        </w:rPr>
        <w:footnoteRef/>
      </w:r>
      <w:r w:rsidRPr="00980FAD">
        <w:t xml:space="preserve"> </w:t>
      </w:r>
      <w:r w:rsidRPr="00ED27DD">
        <w:t>Шерстюк. В.В. Хронологія та етапи розвитку селітроваріння на Лівобережному Подніпров’ї // Сіверщина в історії України. 2013. Вип. 6. С. 204-208</w:t>
      </w:r>
      <w:r w:rsidRPr="00980FAD">
        <w:t xml:space="preserve">. </w:t>
      </w:r>
    </w:p>
  </w:footnote>
  <w:footnote w:id="121">
    <w:p w:rsidR="005F2021" w:rsidRDefault="005F2021" w:rsidP="00A96674">
      <w:pPr>
        <w:pStyle w:val="FootnoteText"/>
        <w:jc w:val="both"/>
      </w:pPr>
      <w:bookmarkStart w:id="33" w:name="_Hlk166067954"/>
      <w:bookmarkEnd w:id="33"/>
      <w:r w:rsidRPr="00980FAD">
        <w:rPr>
          <w:rStyle w:val="FootnoteReference"/>
        </w:rPr>
        <w:footnoteRef/>
      </w:r>
      <w:r w:rsidRPr="00980FAD">
        <w:t xml:space="preserve"> </w:t>
      </w:r>
      <w:bookmarkStart w:id="34" w:name="_Hlk166068120"/>
      <w:bookmarkStart w:id="35" w:name="_Hlk166068121"/>
      <w:r w:rsidRPr="00ED27DD">
        <w:t>Апанович О.М. Збройні сили України першої половини ХVІІІ ст. в українській і російській історіографії. Український історичний журнал.  1971. № 11. С.147-162</w:t>
      </w:r>
      <w:r w:rsidRPr="00BE4ED6">
        <w:t>.</w:t>
      </w:r>
      <w:bookmarkEnd w:id="34"/>
      <w:bookmarkEnd w:id="35"/>
    </w:p>
  </w:footnote>
  <w:footnote w:id="122">
    <w:p w:rsidR="005F2021" w:rsidRDefault="005F2021" w:rsidP="00A96674">
      <w:pPr>
        <w:pStyle w:val="FootnoteText"/>
        <w:jc w:val="both"/>
      </w:pPr>
      <w:r w:rsidRPr="00980FAD">
        <w:rPr>
          <w:rStyle w:val="FootnoteReference"/>
        </w:rPr>
        <w:footnoteRef/>
      </w:r>
      <w:r w:rsidRPr="00980FAD">
        <w:t xml:space="preserve">  </w:t>
      </w:r>
      <w:r w:rsidRPr="001C2317">
        <w:t xml:space="preserve">Компан О.С. Міста України </w:t>
      </w:r>
      <w:r>
        <w:t>…</w:t>
      </w:r>
      <w:r w:rsidRPr="00980FAD">
        <w:t>С.276</w:t>
      </w:r>
      <w:r>
        <w:rPr>
          <w:lang w:val="ru-RU"/>
        </w:rPr>
        <w:t>.</w:t>
      </w:r>
    </w:p>
  </w:footnote>
  <w:footnote w:id="123">
    <w:p w:rsidR="005F2021" w:rsidRDefault="005F2021" w:rsidP="009E251E">
      <w:pPr>
        <w:pStyle w:val="FootnoteText"/>
      </w:pPr>
      <w:r w:rsidRPr="00980FAD">
        <w:rPr>
          <w:rStyle w:val="FootnoteReference"/>
        </w:rPr>
        <w:footnoteRef/>
      </w:r>
      <w:r w:rsidRPr="00980FAD">
        <w:t xml:space="preserve"> Халебський, Павло. Україна - земля козаків: </w:t>
      </w:r>
      <w:r>
        <w:t>..</w:t>
      </w:r>
      <w:r w:rsidRPr="00980FAD">
        <w:t>С.109.</w:t>
      </w:r>
    </w:p>
  </w:footnote>
  <w:footnote w:id="124">
    <w:p w:rsidR="005F2021" w:rsidRDefault="005F2021" w:rsidP="009E251E">
      <w:pPr>
        <w:pStyle w:val="FootnoteText"/>
      </w:pPr>
      <w:r w:rsidRPr="00980FAD">
        <w:rPr>
          <w:rStyle w:val="FootnoteReference"/>
        </w:rPr>
        <w:footnoteRef/>
      </w:r>
      <w:r w:rsidRPr="00980FAD">
        <w:t xml:space="preserve"> Компан О.С. Міста України</w:t>
      </w:r>
      <w:r>
        <w:t>…</w:t>
      </w:r>
      <w:r w:rsidRPr="00980FAD">
        <w:t xml:space="preserve"> С.168</w:t>
      </w:r>
      <w:r>
        <w:rPr>
          <w:lang w:val="ru-RU"/>
        </w:rPr>
        <w:t>.</w:t>
      </w:r>
    </w:p>
  </w:footnote>
  <w:footnote w:id="125">
    <w:p w:rsidR="005F2021" w:rsidRDefault="005F2021" w:rsidP="009E251E">
      <w:pPr>
        <w:pStyle w:val="FootnoteText"/>
      </w:pPr>
      <w:r w:rsidRPr="00980FAD">
        <w:rPr>
          <w:rStyle w:val="FootnoteReference"/>
        </w:rPr>
        <w:footnoteRef/>
      </w:r>
      <w:r w:rsidRPr="00980FAD">
        <w:t xml:space="preserve"> </w:t>
      </w:r>
      <w:r w:rsidRPr="00372F53">
        <w:t xml:space="preserve">Компан О.С. Міста України </w:t>
      </w:r>
      <w:r>
        <w:t>…</w:t>
      </w:r>
      <w:r w:rsidRPr="00980FAD">
        <w:t>С.</w:t>
      </w:r>
      <w:r>
        <w:rPr>
          <w:lang w:val="ru-RU"/>
        </w:rPr>
        <w:t xml:space="preserve"> </w:t>
      </w:r>
      <w:r w:rsidRPr="00980FAD">
        <w:t>316</w:t>
      </w:r>
      <w:r>
        <w:rPr>
          <w:lang w:val="ru-RU"/>
        </w:rPr>
        <w:t>.</w:t>
      </w:r>
    </w:p>
  </w:footnote>
  <w:footnote w:id="126">
    <w:p w:rsidR="005F2021" w:rsidRDefault="005F2021" w:rsidP="009B0867">
      <w:pPr>
        <w:pStyle w:val="FootnoteText"/>
        <w:jc w:val="both"/>
      </w:pPr>
      <w:r w:rsidRPr="00980FAD">
        <w:rPr>
          <w:rStyle w:val="FootnoteReference"/>
        </w:rPr>
        <w:footnoteRef/>
      </w:r>
      <w:r w:rsidRPr="00980FAD">
        <w:t xml:space="preserve"> </w:t>
      </w:r>
      <w:r w:rsidRPr="00A60414">
        <w:t>Павел Алеппский. Путешествие Антиохийского Патриарха Макария в Россию в половине XVII века, описанное его сыном, архидиаконом Павлом Алеппским (по рукописи Московского главного архива М-ва иностранных дел). Вып. 4: Москва, Новгород и путь от Москвы до Днестра. Пер. с араб. Г. Муркоса</w:t>
      </w:r>
      <w:r>
        <w:rPr>
          <w:lang w:val="ru-RU"/>
        </w:rPr>
        <w:t>.</w:t>
      </w:r>
      <w:r w:rsidRPr="00A60414">
        <w:t xml:space="preserve"> Общество истории и древностей российских при Московском университете. Москва, 1898.  </w:t>
      </w:r>
      <w:r w:rsidRPr="00980FAD">
        <w:t>С.184</w:t>
      </w:r>
      <w:r>
        <w:rPr>
          <w:lang w:val="ru-RU"/>
        </w:rPr>
        <w:t>.</w:t>
      </w:r>
    </w:p>
  </w:footnote>
  <w:footnote w:id="127">
    <w:p w:rsidR="005F2021" w:rsidRDefault="005F2021" w:rsidP="009B0867">
      <w:pPr>
        <w:pStyle w:val="FootnoteText"/>
        <w:jc w:val="both"/>
      </w:pPr>
      <w:r w:rsidRPr="00980FAD">
        <w:rPr>
          <w:rStyle w:val="FootnoteReference"/>
        </w:rPr>
        <w:footnoteRef/>
      </w:r>
      <w:r w:rsidRPr="00980FAD">
        <w:t xml:space="preserve"> </w:t>
      </w:r>
      <w:r w:rsidRPr="00A60414">
        <w:t xml:space="preserve">Василенко Н.П. Право магдебургское. Корпус магдебурзьких грамот українським містам: Два проекти видань 20–40-х років ХХ століття. Київ: Прайм, 2000. </w:t>
      </w:r>
      <w:r w:rsidRPr="00980FAD">
        <w:t>С. 55</w:t>
      </w:r>
      <w:r>
        <w:rPr>
          <w:lang w:val="ru-RU"/>
        </w:rPr>
        <w:t>.</w:t>
      </w:r>
    </w:p>
  </w:footnote>
  <w:footnote w:id="128">
    <w:p w:rsidR="005F2021" w:rsidRDefault="005F2021" w:rsidP="009E251E">
      <w:pPr>
        <w:pStyle w:val="FootnoteText"/>
      </w:pPr>
      <w:r w:rsidRPr="00980FAD">
        <w:rPr>
          <w:rStyle w:val="FootnoteReference"/>
        </w:rPr>
        <w:footnoteRef/>
      </w:r>
      <w:r w:rsidRPr="00980FAD">
        <w:t xml:space="preserve">  </w:t>
      </w:r>
      <w:r w:rsidRPr="005969E9">
        <w:t>Борисенко В. Й. Соціально-економічний розвиток...</w:t>
      </w:r>
      <w:r w:rsidRPr="00980FAD">
        <w:t>. С.135</w:t>
      </w:r>
    </w:p>
  </w:footnote>
  <w:footnote w:id="129">
    <w:p w:rsidR="005F2021" w:rsidRDefault="005F2021" w:rsidP="009B0867">
      <w:pPr>
        <w:pStyle w:val="FootnoteText"/>
        <w:jc w:val="both"/>
      </w:pPr>
      <w:r w:rsidRPr="00980FAD">
        <w:rPr>
          <w:rStyle w:val="FootnoteReference"/>
        </w:rPr>
        <w:footnoteRef/>
      </w:r>
      <w:r w:rsidRPr="00980FAD">
        <w:t xml:space="preserve"> </w:t>
      </w:r>
      <w:r w:rsidRPr="00A60414">
        <w:t>Стрішенець О. М.</w:t>
      </w:r>
      <w:r>
        <w:t xml:space="preserve"> </w:t>
      </w:r>
      <w:r w:rsidRPr="00A60414">
        <w:t>Товарне виробництво і торгівля в Україні (друга половина ХVІІ – кінець ХVІІІ ст.).</w:t>
      </w:r>
      <w:r>
        <w:t xml:space="preserve"> </w:t>
      </w:r>
      <w:r w:rsidRPr="00A60414">
        <w:t>Чернівці</w:t>
      </w:r>
      <w:r>
        <w:rPr>
          <w:lang w:val="ru-RU"/>
        </w:rPr>
        <w:t>:</w:t>
      </w:r>
      <w:r w:rsidRPr="00A60414">
        <w:t xml:space="preserve"> Місто. 2009.</w:t>
      </w:r>
      <w:r>
        <w:rPr>
          <w:lang w:val="ru-RU"/>
        </w:rPr>
        <w:t xml:space="preserve"> </w:t>
      </w:r>
      <w:r w:rsidRPr="00980FAD">
        <w:t>С.168</w:t>
      </w:r>
      <w:r>
        <w:rPr>
          <w:lang w:val="ru-RU"/>
        </w:rPr>
        <w:t>.</w:t>
      </w:r>
    </w:p>
  </w:footnote>
  <w:footnote w:id="130">
    <w:p w:rsidR="005F2021" w:rsidRDefault="005F2021" w:rsidP="009E251E">
      <w:pPr>
        <w:pStyle w:val="FootnoteText"/>
      </w:pPr>
      <w:r w:rsidRPr="00980FAD">
        <w:rPr>
          <w:rStyle w:val="FootnoteReference"/>
        </w:rPr>
        <w:footnoteRef/>
      </w:r>
      <w:r w:rsidRPr="00980FAD">
        <w:t xml:space="preserve"> </w:t>
      </w:r>
      <w:r w:rsidRPr="00A60414">
        <w:t xml:space="preserve">Дядиченко В. А. Нариси суспільно-політичного устрою Лівобережної України кінця XVII – початку XVIII ст. Київ: Вид-во АН УРСР. 1959. </w:t>
      </w:r>
      <w:r w:rsidRPr="00980FAD">
        <w:t>С.78</w:t>
      </w:r>
      <w:r>
        <w:rPr>
          <w:lang w:val="ru-RU"/>
        </w:rPr>
        <w:t>.</w:t>
      </w:r>
    </w:p>
  </w:footnote>
  <w:footnote w:id="131">
    <w:p w:rsidR="005F2021" w:rsidRDefault="005F2021" w:rsidP="009E251E">
      <w:pPr>
        <w:pStyle w:val="FootnoteText"/>
      </w:pPr>
      <w:r w:rsidRPr="00980FAD">
        <w:rPr>
          <w:rStyle w:val="FootnoteReference"/>
        </w:rPr>
        <w:footnoteRef/>
      </w:r>
      <w:r w:rsidRPr="00980FAD">
        <w:t xml:space="preserve"> Стрішенець О. М. Товарне виробництво і торгівля </w:t>
      </w:r>
      <w:r>
        <w:t>…</w:t>
      </w:r>
      <w:r w:rsidRPr="00980FAD">
        <w:t>С.273</w:t>
      </w:r>
      <w:r>
        <w:rPr>
          <w:lang w:val="ru-RU"/>
        </w:rPr>
        <w:t>.</w:t>
      </w:r>
    </w:p>
  </w:footnote>
  <w:footnote w:id="132">
    <w:p w:rsidR="005F2021" w:rsidRDefault="005F2021" w:rsidP="009E251E">
      <w:pPr>
        <w:pStyle w:val="FootnoteText"/>
      </w:pPr>
      <w:r w:rsidRPr="00980FAD">
        <w:rPr>
          <w:rStyle w:val="FootnoteReference"/>
        </w:rPr>
        <w:footnoteRef/>
      </w:r>
      <w:r w:rsidRPr="00980FAD">
        <w:t xml:space="preserve"> </w:t>
      </w:r>
      <w:r w:rsidRPr="00A60414">
        <w:t xml:space="preserve">Центральний державний історичний архів України, м. Київ. Ф. 2020. Оп. 1. Спр.102. </w:t>
      </w:r>
      <w:r>
        <w:rPr>
          <w:lang w:val="ru-RU"/>
        </w:rPr>
        <w:t>Арк. 275</w:t>
      </w:r>
      <w:r w:rsidRPr="00A60414">
        <w:t>.</w:t>
      </w:r>
    </w:p>
  </w:footnote>
  <w:footnote w:id="133">
    <w:p w:rsidR="005F2021" w:rsidRDefault="005F2021" w:rsidP="009E251E">
      <w:pPr>
        <w:pStyle w:val="FootnoteText"/>
      </w:pPr>
      <w:bookmarkStart w:id="36" w:name="_Hlk166068613"/>
      <w:bookmarkEnd w:id="36"/>
      <w:r w:rsidRPr="00980FAD">
        <w:rPr>
          <w:rStyle w:val="FootnoteReference"/>
        </w:rPr>
        <w:footnoteRef/>
      </w:r>
      <w:r w:rsidRPr="00980FAD">
        <w:t xml:space="preserve"> </w:t>
      </w:r>
      <w:r w:rsidRPr="00E73F1F">
        <w:t xml:space="preserve">Романовский В.А. Развитие городов Левобережной Украины после воссоединения с Россией (во второй половине ХVII века). </w:t>
      </w:r>
      <w:r w:rsidRPr="00980FAD">
        <w:t>С.3</w:t>
      </w:r>
      <w:r>
        <w:t>98</w:t>
      </w:r>
      <w:r>
        <w:rPr>
          <w:lang w:val="ru-RU"/>
        </w:rPr>
        <w:t>..</w:t>
      </w:r>
    </w:p>
  </w:footnote>
  <w:footnote w:id="134">
    <w:p w:rsidR="005F2021" w:rsidRDefault="005F2021" w:rsidP="009E251E">
      <w:pPr>
        <w:pStyle w:val="FootnoteText"/>
        <w:jc w:val="both"/>
      </w:pPr>
      <w:r w:rsidRPr="00980FAD">
        <w:rPr>
          <w:rStyle w:val="FootnoteReference"/>
        </w:rPr>
        <w:footnoteRef/>
      </w:r>
      <w:r w:rsidRPr="00980FAD">
        <w:t xml:space="preserve"> Халебський П. Назв. праця. С.178.</w:t>
      </w:r>
    </w:p>
  </w:footnote>
  <w:footnote w:id="135">
    <w:p w:rsidR="005F2021" w:rsidRDefault="005F2021" w:rsidP="009E251E">
      <w:pPr>
        <w:pStyle w:val="FootnoteText"/>
      </w:pPr>
      <w:r w:rsidRPr="00980FAD">
        <w:rPr>
          <w:rStyle w:val="FootnoteReference"/>
        </w:rPr>
        <w:footnoteRef/>
      </w:r>
      <w:r w:rsidRPr="00980FAD">
        <w:t xml:space="preserve"> </w:t>
      </w:r>
      <w:r w:rsidRPr="005969E9">
        <w:t>Борисенко В. Й. Соціально-економічний розвиток...</w:t>
      </w:r>
      <w:r w:rsidRPr="00980FAD">
        <w:t>.С.144</w:t>
      </w:r>
    </w:p>
  </w:footnote>
  <w:footnote w:id="136">
    <w:p w:rsidR="005F2021" w:rsidRDefault="005F2021" w:rsidP="009E251E">
      <w:pPr>
        <w:pStyle w:val="FootnoteText"/>
      </w:pPr>
      <w:r w:rsidRPr="00980FAD">
        <w:rPr>
          <w:rStyle w:val="FootnoteReference"/>
        </w:rPr>
        <w:footnoteRef/>
      </w:r>
      <w:r w:rsidRPr="00980FAD">
        <w:t xml:space="preserve"> Універсали Богдана Хмельницького</w:t>
      </w:r>
      <w:r>
        <w:t>...</w:t>
      </w:r>
      <w:r w:rsidRPr="00980FAD">
        <w:t>.С.142</w:t>
      </w:r>
    </w:p>
  </w:footnote>
  <w:footnote w:id="137">
    <w:p w:rsidR="005F2021" w:rsidRDefault="005F2021" w:rsidP="009E251E">
      <w:pPr>
        <w:pStyle w:val="FootnoteText"/>
      </w:pPr>
      <w:r w:rsidRPr="00980FAD">
        <w:rPr>
          <w:rStyle w:val="FootnoteReference"/>
        </w:rPr>
        <w:footnoteRef/>
      </w:r>
      <w:r w:rsidRPr="00980FAD">
        <w:t xml:space="preserve"> </w:t>
      </w:r>
      <w:r w:rsidRPr="00ED27DD">
        <w:t xml:space="preserve"> Крип'якевич І.П. Студії над державою Богдана Хмельницького (III. Державні межі. IV. Дороги) «ЗНТШ». Т. 144-145. С. 263-278.</w:t>
      </w:r>
    </w:p>
  </w:footnote>
  <w:footnote w:id="138">
    <w:p w:rsidR="005F2021" w:rsidRDefault="005F2021" w:rsidP="009E251E">
      <w:pPr>
        <w:pStyle w:val="FootnoteText"/>
      </w:pPr>
      <w:r w:rsidRPr="00980FAD">
        <w:rPr>
          <w:rStyle w:val="FootnoteReference"/>
        </w:rPr>
        <w:footnoteRef/>
      </w:r>
      <w:r w:rsidRPr="00980FAD">
        <w:t xml:space="preserve"> </w:t>
      </w:r>
      <w:r w:rsidRPr="00372F53">
        <w:t xml:space="preserve">Компан О.С. Міста України </w:t>
      </w:r>
      <w:r>
        <w:t>…</w:t>
      </w:r>
      <w:r w:rsidRPr="00980FAD">
        <w:t>С.309</w:t>
      </w:r>
      <w:r>
        <w:rPr>
          <w:lang w:val="ru-RU"/>
        </w:rPr>
        <w:t>.</w:t>
      </w:r>
    </w:p>
  </w:footnote>
  <w:footnote w:id="139">
    <w:p w:rsidR="005F2021" w:rsidRDefault="005F2021" w:rsidP="009E251E">
      <w:pPr>
        <w:pStyle w:val="FootnoteText"/>
      </w:pPr>
      <w:r w:rsidRPr="00980FAD">
        <w:rPr>
          <w:rStyle w:val="FootnoteReference"/>
        </w:rPr>
        <w:footnoteRef/>
      </w:r>
      <w:r w:rsidRPr="00980FAD">
        <w:t xml:space="preserve">  </w:t>
      </w:r>
      <w:bookmarkStart w:id="37" w:name="_Hlk166068809"/>
      <w:r w:rsidRPr="00ED27DD">
        <w:t>Голубничий В.І. Три лекції про економіку України. Мюнхен; Нью–Йорк, 1969.</w:t>
      </w:r>
      <w:r>
        <w:t xml:space="preserve"> </w:t>
      </w:r>
      <w:r w:rsidRPr="00980FAD">
        <w:t>С.4</w:t>
      </w:r>
      <w:r>
        <w:rPr>
          <w:lang w:val="ru-RU"/>
        </w:rPr>
        <w:t>.</w:t>
      </w:r>
      <w:r w:rsidRPr="00980FAD">
        <w:t xml:space="preserve">             </w:t>
      </w:r>
      <w:bookmarkEnd w:id="37"/>
    </w:p>
  </w:footnote>
  <w:footnote w:id="140">
    <w:p w:rsidR="005F2021" w:rsidRDefault="005F2021" w:rsidP="009E251E">
      <w:pPr>
        <w:pStyle w:val="FootnoteText"/>
      </w:pPr>
      <w:r w:rsidRPr="00351B73">
        <w:rPr>
          <w:rStyle w:val="FootnoteReference"/>
          <w:color w:val="000000"/>
        </w:rPr>
        <w:footnoteRef/>
      </w:r>
      <w:r w:rsidRPr="00351B73">
        <w:rPr>
          <w:color w:val="000000"/>
        </w:rPr>
        <w:t xml:space="preserve"> Документи Богдана Хмельницького. 1648 – 1657. К</w:t>
      </w:r>
      <w:r>
        <w:rPr>
          <w:color w:val="000000"/>
          <w:lang w:val="ru-RU"/>
        </w:rPr>
        <w:t>иїв</w:t>
      </w:r>
      <w:r w:rsidRPr="00351B73">
        <w:rPr>
          <w:color w:val="000000"/>
        </w:rPr>
        <w:t>.: Вид. АН УРСР</w:t>
      </w:r>
      <w:r>
        <w:rPr>
          <w:color w:val="000000"/>
          <w:lang w:val="ru-RU"/>
        </w:rPr>
        <w:t>,</w:t>
      </w:r>
      <w:r w:rsidRPr="00351B73">
        <w:rPr>
          <w:color w:val="000000"/>
        </w:rPr>
        <w:t xml:space="preserve">  1961. С.343</w:t>
      </w:r>
      <w:r>
        <w:rPr>
          <w:color w:val="000000"/>
          <w:lang w:val="ru-RU"/>
        </w:rPr>
        <w:t>.</w:t>
      </w:r>
    </w:p>
  </w:footnote>
  <w:footnote w:id="141">
    <w:p w:rsidR="005F2021" w:rsidRDefault="005F2021" w:rsidP="009E251E">
      <w:pPr>
        <w:pStyle w:val="FootnoteText"/>
      </w:pPr>
      <w:r w:rsidRPr="00980FAD">
        <w:rPr>
          <w:rStyle w:val="FootnoteReference"/>
        </w:rPr>
        <w:footnoteRef/>
      </w:r>
      <w:r w:rsidRPr="00980FAD">
        <w:t xml:space="preserve"> </w:t>
      </w:r>
      <w:r w:rsidRPr="005969E9">
        <w:t>Борисенко В. Й. Соціально-економічний розвиток...</w:t>
      </w:r>
      <w:r w:rsidRPr="00980FAD">
        <w:t>. С.136</w:t>
      </w:r>
      <w:r>
        <w:t>.</w:t>
      </w:r>
    </w:p>
  </w:footnote>
  <w:footnote w:id="142">
    <w:p w:rsidR="005F2021" w:rsidRPr="00980FAD" w:rsidRDefault="005F2021" w:rsidP="009E251E">
      <w:pPr>
        <w:pStyle w:val="FootnoteText"/>
      </w:pPr>
      <w:r w:rsidRPr="00980FAD">
        <w:rPr>
          <w:rStyle w:val="FootnoteReference"/>
        </w:rPr>
        <w:sym w:font="Symbol" w:char="F02A"/>
      </w:r>
      <w:r w:rsidRPr="00980FAD">
        <w:t xml:space="preserve"> химля — сирійська міра ваги, одна химля — понад двісті тридцять кілограмів.</w:t>
      </w:r>
    </w:p>
    <w:p w:rsidR="005F2021" w:rsidRDefault="005F2021" w:rsidP="009E251E">
      <w:pPr>
        <w:pStyle w:val="FootnoteText"/>
      </w:pPr>
      <w:r w:rsidRPr="00980FAD">
        <w:t>** кинтар — двісті двадцять вісім кілограмів.</w:t>
      </w:r>
    </w:p>
  </w:footnote>
  <w:footnote w:id="143">
    <w:p w:rsidR="005F2021" w:rsidRDefault="005F2021" w:rsidP="009E251E">
      <w:pPr>
        <w:pStyle w:val="FootnoteText"/>
      </w:pPr>
      <w:r w:rsidRPr="00980FAD">
        <w:rPr>
          <w:rStyle w:val="FootnoteReference"/>
        </w:rPr>
        <w:footnoteRef/>
      </w:r>
      <w:r w:rsidRPr="00980FAD">
        <w:t xml:space="preserve"> </w:t>
      </w:r>
      <w:r w:rsidRPr="00980FAD">
        <w:rPr>
          <w:sz w:val="22"/>
          <w:szCs w:val="22"/>
        </w:rPr>
        <w:t>Х а л е б с ь к и й   П а в л о</w:t>
      </w:r>
      <w:r w:rsidRPr="00980FAD">
        <w:t>. Україна - земля козаків. Харків. Фоліо. С.176.</w:t>
      </w:r>
    </w:p>
  </w:footnote>
  <w:footnote w:id="144">
    <w:p w:rsidR="005F2021" w:rsidRDefault="005F2021" w:rsidP="009E251E">
      <w:pPr>
        <w:pStyle w:val="FootnoteText"/>
      </w:pPr>
      <w:r w:rsidRPr="00980FAD">
        <w:rPr>
          <w:rStyle w:val="FootnoteReference"/>
        </w:rPr>
        <w:footnoteRef/>
      </w:r>
      <w:r w:rsidRPr="00980FAD">
        <w:t xml:space="preserve"> </w:t>
      </w:r>
      <w:r w:rsidRPr="005969E9">
        <w:t>Борисенко В. Й. Соціально-економічний розвиток....</w:t>
      </w:r>
      <w:r w:rsidRPr="00980FAD">
        <w:t>С.141</w:t>
      </w:r>
      <w:r>
        <w:t>.</w:t>
      </w:r>
    </w:p>
  </w:footnote>
  <w:footnote w:id="145">
    <w:p w:rsidR="005F2021" w:rsidRDefault="005F2021" w:rsidP="00532E8C">
      <w:pPr>
        <w:pStyle w:val="FootnoteText"/>
        <w:jc w:val="both"/>
      </w:pPr>
      <w:r w:rsidRPr="00980FAD">
        <w:rPr>
          <w:rStyle w:val="FootnoteReference"/>
        </w:rPr>
        <w:footnoteRef/>
      </w:r>
      <w:r w:rsidRPr="00980FAD">
        <w:t xml:space="preserve"> Гуржій О. І. Купецтво Києва та Київщини XVII–XIX ст. Київ: Інститут історії України НАН України</w:t>
      </w:r>
      <w:r>
        <w:t xml:space="preserve">. </w:t>
      </w:r>
      <w:r w:rsidRPr="00980FAD">
        <w:t>2013.</w:t>
      </w:r>
      <w:r>
        <w:t xml:space="preserve"> </w:t>
      </w:r>
      <w:r w:rsidRPr="00980FAD">
        <w:t>С.106.</w:t>
      </w:r>
    </w:p>
  </w:footnote>
  <w:footnote w:id="146">
    <w:p w:rsidR="005F2021" w:rsidRDefault="005F2021" w:rsidP="00532E8C">
      <w:pPr>
        <w:pStyle w:val="FootnoteText"/>
        <w:jc w:val="both"/>
      </w:pPr>
      <w:r w:rsidRPr="00980FAD">
        <w:rPr>
          <w:rStyle w:val="FootnoteReference"/>
        </w:rPr>
        <w:footnoteRef/>
      </w:r>
      <w:r w:rsidRPr="00980FAD">
        <w:t xml:space="preserve"> Та</w:t>
      </w:r>
      <w:r>
        <w:t>м</w:t>
      </w:r>
      <w:r w:rsidRPr="00980FAD">
        <w:t xml:space="preserve"> само.С.105</w:t>
      </w:r>
      <w:r>
        <w:t>.</w:t>
      </w:r>
    </w:p>
  </w:footnote>
  <w:footnote w:id="147">
    <w:p w:rsidR="005F2021" w:rsidRDefault="005F2021" w:rsidP="009E251E">
      <w:pPr>
        <w:pStyle w:val="FootnoteText"/>
      </w:pPr>
      <w:r w:rsidRPr="00980FAD">
        <w:rPr>
          <w:rStyle w:val="FootnoteReference"/>
        </w:rPr>
        <w:footnoteRef/>
      </w:r>
      <w:r w:rsidRPr="00980FAD">
        <w:t xml:space="preserve">   </w:t>
      </w:r>
      <w:r w:rsidRPr="005969E9">
        <w:t>Борисенко В. Й. Соціально-економічний розвиток...</w:t>
      </w:r>
      <w:r w:rsidRPr="00980FAD">
        <w:t xml:space="preserve">. С.134  </w:t>
      </w:r>
    </w:p>
  </w:footnote>
  <w:footnote w:id="148">
    <w:p w:rsidR="005F2021" w:rsidRDefault="005F2021" w:rsidP="009E251E">
      <w:pPr>
        <w:pStyle w:val="FootnoteText"/>
      </w:pPr>
      <w:r w:rsidRPr="00980FAD">
        <w:rPr>
          <w:rStyle w:val="FootnoteReference"/>
        </w:rPr>
        <w:footnoteRef/>
      </w:r>
      <w:r w:rsidRPr="00980FAD">
        <w:t xml:space="preserve"> </w:t>
      </w:r>
      <w:r w:rsidRPr="00CA0EC3">
        <w:t xml:space="preserve">Джерела з історії Полтавського полку. (Середина XVII–XVIII ст.). Т.І: Компути та ревізії Полтавського полку. Компут 1649 р. Компут 1718 р. Полтава: АСМІ, 2007. </w:t>
      </w:r>
      <w:r w:rsidRPr="00980FAD">
        <w:t>С. 31.</w:t>
      </w:r>
    </w:p>
  </w:footnote>
  <w:footnote w:id="149">
    <w:p w:rsidR="005F2021" w:rsidRDefault="005F2021" w:rsidP="009E251E">
      <w:pPr>
        <w:pStyle w:val="FootnoteText"/>
      </w:pPr>
      <w:bookmarkStart w:id="38" w:name="_Hlk166068922"/>
      <w:bookmarkEnd w:id="38"/>
      <w:r w:rsidRPr="00980FAD">
        <w:rPr>
          <w:rStyle w:val="FootnoteReference"/>
        </w:rPr>
        <w:footnoteRef/>
      </w:r>
      <w:r w:rsidRPr="00980FAD">
        <w:t xml:space="preserve"> </w:t>
      </w:r>
      <w:r w:rsidRPr="00CA0EC3">
        <w:t xml:space="preserve">Актовые книги Полтавского городового уряда XVII–го века. Выпуск І–й. Справы поточные 1664–1671 годов. Редакция и примечания В.Л.Модзалевского. Чернигов: Типография губернского земства, 1912.  </w:t>
      </w:r>
      <w:r w:rsidRPr="00980FAD">
        <w:t xml:space="preserve">С. 72. </w:t>
      </w:r>
    </w:p>
  </w:footnote>
  <w:footnote w:id="150">
    <w:p w:rsidR="005F2021" w:rsidRDefault="005F2021" w:rsidP="009E251E">
      <w:pPr>
        <w:pStyle w:val="FootnoteText"/>
      </w:pPr>
      <w:bookmarkStart w:id="39" w:name="_Hlk166068964"/>
      <w:bookmarkEnd w:id="39"/>
      <w:r w:rsidRPr="00980FAD">
        <w:rPr>
          <w:rStyle w:val="FootnoteReference"/>
        </w:rPr>
        <w:footnoteRef/>
      </w:r>
      <w:r w:rsidRPr="00980FAD">
        <w:t xml:space="preserve"> </w:t>
      </w:r>
      <w:r w:rsidRPr="00CA0EC3">
        <w:t xml:space="preserve">Актовые книги Полтавского городового уряда XVII-го века. Выпуск ІІІ-й. Справы вечистые 1672–1680 годов. Редакция и примечания В.Л.Модзалевского. Чернигов: Типография Г.М.Веселой, 1914. </w:t>
      </w:r>
      <w:r w:rsidRPr="00980FAD">
        <w:t xml:space="preserve">С. 65. </w:t>
      </w:r>
    </w:p>
  </w:footnote>
  <w:footnote w:id="151">
    <w:p w:rsidR="005F2021" w:rsidRDefault="005F2021" w:rsidP="009E251E">
      <w:pPr>
        <w:pStyle w:val="FootnoteText"/>
      </w:pPr>
      <w:bookmarkStart w:id="40" w:name="_Hlk166069058"/>
      <w:bookmarkEnd w:id="40"/>
      <w:r w:rsidRPr="00980FAD">
        <w:rPr>
          <w:rStyle w:val="FootnoteReference"/>
        </w:rPr>
        <w:footnoteRef/>
      </w:r>
      <w:r w:rsidRPr="00980FAD">
        <w:t xml:space="preserve"> Актовые книги Полтавского городового уряда XVII-го века. Выпуск ІІ-й</w:t>
      </w:r>
      <w:bookmarkStart w:id="41" w:name="_Hlk166069026"/>
      <w:r>
        <w:t xml:space="preserve"> …</w:t>
      </w:r>
      <w:r w:rsidRPr="00980FAD">
        <w:t xml:space="preserve"> С. 125. </w:t>
      </w:r>
      <w:bookmarkEnd w:id="41"/>
    </w:p>
  </w:footnote>
  <w:footnote w:id="152">
    <w:p w:rsidR="005F2021" w:rsidRDefault="005F2021" w:rsidP="009E251E">
      <w:pPr>
        <w:pStyle w:val="FootnoteText"/>
      </w:pPr>
      <w:r w:rsidRPr="00980FAD">
        <w:rPr>
          <w:rStyle w:val="FootnoteReference"/>
        </w:rPr>
        <w:footnoteRef/>
      </w:r>
      <w:r w:rsidRPr="00980FAD">
        <w:t xml:space="preserve"> </w:t>
      </w:r>
      <w:r>
        <w:t>Там само. С. 93, 103</w:t>
      </w:r>
      <w:r w:rsidRPr="00980FAD">
        <w:t>.</w:t>
      </w:r>
    </w:p>
  </w:footnote>
  <w:footnote w:id="153">
    <w:p w:rsidR="005F2021" w:rsidRDefault="005F2021" w:rsidP="009E251E">
      <w:pPr>
        <w:pStyle w:val="FootnoteText"/>
      </w:pPr>
      <w:bookmarkStart w:id="42" w:name="_Hlk166069283"/>
      <w:bookmarkEnd w:id="42"/>
      <w:r w:rsidRPr="00980FAD">
        <w:rPr>
          <w:rStyle w:val="FootnoteReference"/>
        </w:rPr>
        <w:footnoteRef/>
      </w:r>
      <w:r w:rsidRPr="00980FAD">
        <w:t xml:space="preserve">  Та</w:t>
      </w:r>
      <w:r>
        <w:t>м</w:t>
      </w:r>
      <w:r w:rsidRPr="00980FAD">
        <w:t xml:space="preserve"> само.  </w:t>
      </w:r>
      <w:bookmarkStart w:id="43" w:name="_Hlk166069330"/>
      <w:r w:rsidRPr="00980FAD">
        <w:t xml:space="preserve">С. 23. </w:t>
      </w:r>
      <w:bookmarkEnd w:id="43"/>
    </w:p>
  </w:footnote>
  <w:footnote w:id="154">
    <w:p w:rsidR="005F2021" w:rsidRDefault="005F2021" w:rsidP="009E251E">
      <w:pPr>
        <w:pStyle w:val="FootnoteText"/>
        <w:tabs>
          <w:tab w:val="left" w:pos="1080"/>
        </w:tabs>
      </w:pPr>
      <w:r w:rsidRPr="00980FAD">
        <w:rPr>
          <w:rStyle w:val="FootnoteReference"/>
        </w:rPr>
        <w:footnoteRef/>
      </w:r>
      <w:r w:rsidRPr="00980FAD">
        <w:t xml:space="preserve"> </w:t>
      </w:r>
      <w:r w:rsidRPr="001C2317">
        <w:t xml:space="preserve">Компан О.С. Міста України </w:t>
      </w:r>
      <w:r>
        <w:t>…</w:t>
      </w:r>
      <w:r w:rsidRPr="00980FAD">
        <w:t>С.316</w:t>
      </w:r>
    </w:p>
  </w:footnote>
  <w:footnote w:id="155">
    <w:p w:rsidR="005F2021" w:rsidRDefault="005F2021" w:rsidP="009E251E">
      <w:pPr>
        <w:pStyle w:val="FootnoteText"/>
      </w:pPr>
      <w:r w:rsidRPr="00980FAD">
        <w:rPr>
          <w:rStyle w:val="FootnoteReference"/>
        </w:rPr>
        <w:footnoteRef/>
      </w:r>
      <w:r w:rsidRPr="00980FAD">
        <w:t xml:space="preserve"> Та</w:t>
      </w:r>
      <w:r>
        <w:t>м</w:t>
      </w:r>
      <w:r w:rsidRPr="00980FAD">
        <w:t xml:space="preserve"> само. С.315</w:t>
      </w:r>
    </w:p>
  </w:footnote>
  <w:footnote w:id="156">
    <w:p w:rsidR="005F2021" w:rsidRDefault="005F2021" w:rsidP="009E251E">
      <w:pPr>
        <w:pStyle w:val="FootnoteText"/>
      </w:pPr>
      <w:r w:rsidRPr="00980FAD">
        <w:rPr>
          <w:rStyle w:val="FootnoteReference"/>
        </w:rPr>
        <w:footnoteRef/>
      </w:r>
      <w:r w:rsidRPr="00980FAD">
        <w:t xml:space="preserve"> </w:t>
      </w:r>
      <w:r w:rsidRPr="00CA0EC3">
        <w:t xml:space="preserve">Слабченко М. Организация хозяйства Украины от Хмельнищины до мировой войны. Часть 1. Хозяйство Гетманщины ХVІІ–ХVІІІ ст. Т. 3. Очерки торговли и торгового капитализма Гетманщины в XVII–XVIII ст. Одесса: ГИУ, 1923.  </w:t>
      </w:r>
      <w:r w:rsidRPr="00980FAD">
        <w:t>С. 22</w:t>
      </w:r>
      <w:r>
        <w:t>.</w:t>
      </w:r>
    </w:p>
  </w:footnote>
  <w:footnote w:id="157">
    <w:p w:rsidR="005F2021" w:rsidRDefault="005F2021" w:rsidP="009E251E">
      <w:pPr>
        <w:pStyle w:val="FootnoteText"/>
      </w:pPr>
      <w:r w:rsidRPr="00980FAD">
        <w:rPr>
          <w:rStyle w:val="FootnoteReference"/>
        </w:rPr>
        <w:footnoteRef/>
      </w:r>
      <w:r w:rsidRPr="00980FAD">
        <w:t xml:space="preserve"> </w:t>
      </w:r>
      <w:r w:rsidRPr="00CA0EC3">
        <w:t xml:space="preserve">Бaгaлiй Д. l. Iстopiя Cлoбiдськoi Укpaїни. Харьків: Оснoвa, 1991. </w:t>
      </w:r>
      <w:r w:rsidRPr="00980FAD">
        <w:t>С.135</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021" w:rsidRPr="00980FAD" w:rsidRDefault="005F2021" w:rsidP="00C02A1F">
    <w:pPr>
      <w:pStyle w:val="Header"/>
      <w:framePr w:wrap="around" w:vAnchor="text" w:hAnchor="margin" w:xAlign="right" w:y="1"/>
      <w:rPr>
        <w:rStyle w:val="PageNumber"/>
      </w:rPr>
    </w:pPr>
    <w:r w:rsidRPr="00980FAD">
      <w:rPr>
        <w:rStyle w:val="PageNumber"/>
      </w:rPr>
      <w:fldChar w:fldCharType="begin"/>
    </w:r>
    <w:r w:rsidRPr="00980FAD">
      <w:rPr>
        <w:rStyle w:val="PageNumber"/>
      </w:rPr>
      <w:instrText xml:space="preserve">PAGE  </w:instrText>
    </w:r>
    <w:r w:rsidRPr="00980FAD">
      <w:rPr>
        <w:rStyle w:val="PageNumber"/>
      </w:rPr>
      <w:fldChar w:fldCharType="end"/>
    </w:r>
  </w:p>
  <w:p w:rsidR="005F2021" w:rsidRPr="00980FAD" w:rsidRDefault="005F2021" w:rsidP="0053784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021" w:rsidRPr="00980FAD" w:rsidRDefault="005F2021" w:rsidP="00C02A1F">
    <w:pPr>
      <w:pStyle w:val="Header"/>
      <w:framePr w:wrap="around" w:vAnchor="text" w:hAnchor="margin" w:xAlign="right" w:y="1"/>
      <w:rPr>
        <w:rStyle w:val="PageNumber"/>
      </w:rPr>
    </w:pPr>
    <w:r w:rsidRPr="00980FAD">
      <w:rPr>
        <w:rStyle w:val="PageNumber"/>
      </w:rPr>
      <w:fldChar w:fldCharType="begin"/>
    </w:r>
    <w:r w:rsidRPr="00980FAD">
      <w:rPr>
        <w:rStyle w:val="PageNumber"/>
      </w:rPr>
      <w:instrText xml:space="preserve">PAGE  </w:instrText>
    </w:r>
    <w:r w:rsidRPr="00980FAD">
      <w:rPr>
        <w:rStyle w:val="PageNumber"/>
      </w:rPr>
      <w:fldChar w:fldCharType="separate"/>
    </w:r>
    <w:r>
      <w:rPr>
        <w:rStyle w:val="PageNumber"/>
        <w:noProof/>
      </w:rPr>
      <w:t>8</w:t>
    </w:r>
    <w:r w:rsidRPr="00980FAD">
      <w:rPr>
        <w:rStyle w:val="PageNumber"/>
      </w:rPr>
      <w:fldChar w:fldCharType="end"/>
    </w:r>
  </w:p>
  <w:p w:rsidR="005F2021" w:rsidRPr="00980FAD" w:rsidRDefault="005F2021" w:rsidP="0053784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65847"/>
    <w:multiLevelType w:val="hybridMultilevel"/>
    <w:tmpl w:val="4350B1CA"/>
    <w:lvl w:ilvl="0" w:tplc="673AB3A4">
      <w:numFmt w:val="bullet"/>
      <w:lvlText w:val="-"/>
      <w:lvlJc w:val="left"/>
      <w:pPr>
        <w:tabs>
          <w:tab w:val="num" w:pos="1585"/>
        </w:tabs>
        <w:ind w:left="1585" w:hanging="876"/>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22E97448"/>
    <w:multiLevelType w:val="hybridMultilevel"/>
    <w:tmpl w:val="92FE8D44"/>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4B69"/>
    <w:rsid w:val="00000DC2"/>
    <w:rsid w:val="00013AB9"/>
    <w:rsid w:val="000145A3"/>
    <w:rsid w:val="000153E1"/>
    <w:rsid w:val="000210C4"/>
    <w:rsid w:val="00032D8E"/>
    <w:rsid w:val="000341E7"/>
    <w:rsid w:val="00037735"/>
    <w:rsid w:val="00044618"/>
    <w:rsid w:val="000534CF"/>
    <w:rsid w:val="00057ACF"/>
    <w:rsid w:val="00065AAF"/>
    <w:rsid w:val="00072731"/>
    <w:rsid w:val="00075166"/>
    <w:rsid w:val="00075BDA"/>
    <w:rsid w:val="0008787A"/>
    <w:rsid w:val="000914D9"/>
    <w:rsid w:val="000A2129"/>
    <w:rsid w:val="000C25A8"/>
    <w:rsid w:val="000C2CC6"/>
    <w:rsid w:val="000C2CF8"/>
    <w:rsid w:val="000C611D"/>
    <w:rsid w:val="000D13B1"/>
    <w:rsid w:val="000D25E1"/>
    <w:rsid w:val="000D7997"/>
    <w:rsid w:val="000E15C0"/>
    <w:rsid w:val="000F3CE2"/>
    <w:rsid w:val="00100D11"/>
    <w:rsid w:val="00112E8E"/>
    <w:rsid w:val="0011596F"/>
    <w:rsid w:val="0011716C"/>
    <w:rsid w:val="0012280C"/>
    <w:rsid w:val="001276C4"/>
    <w:rsid w:val="0013343C"/>
    <w:rsid w:val="001408C8"/>
    <w:rsid w:val="00155311"/>
    <w:rsid w:val="00162178"/>
    <w:rsid w:val="001629DD"/>
    <w:rsid w:val="00165656"/>
    <w:rsid w:val="00167C49"/>
    <w:rsid w:val="001835E1"/>
    <w:rsid w:val="00197FA1"/>
    <w:rsid w:val="001A2ED2"/>
    <w:rsid w:val="001A55D0"/>
    <w:rsid w:val="001B5A02"/>
    <w:rsid w:val="001C2317"/>
    <w:rsid w:val="001C78FD"/>
    <w:rsid w:val="001D3931"/>
    <w:rsid w:val="001D64AA"/>
    <w:rsid w:val="001E02D2"/>
    <w:rsid w:val="001E4CD0"/>
    <w:rsid w:val="001F3593"/>
    <w:rsid w:val="001F3F2D"/>
    <w:rsid w:val="002033D6"/>
    <w:rsid w:val="00226CDB"/>
    <w:rsid w:val="00230B71"/>
    <w:rsid w:val="00231E34"/>
    <w:rsid w:val="00241C01"/>
    <w:rsid w:val="0025158F"/>
    <w:rsid w:val="002530DF"/>
    <w:rsid w:val="0026208E"/>
    <w:rsid w:val="00266F94"/>
    <w:rsid w:val="00276588"/>
    <w:rsid w:val="0029213C"/>
    <w:rsid w:val="002A1C1A"/>
    <w:rsid w:val="002C1D84"/>
    <w:rsid w:val="002C2BF9"/>
    <w:rsid w:val="002C3996"/>
    <w:rsid w:val="002D43E0"/>
    <w:rsid w:val="002D54E5"/>
    <w:rsid w:val="002E1E53"/>
    <w:rsid w:val="002F32C7"/>
    <w:rsid w:val="002F33D2"/>
    <w:rsid w:val="003040E9"/>
    <w:rsid w:val="00310EB5"/>
    <w:rsid w:val="00311799"/>
    <w:rsid w:val="0031490D"/>
    <w:rsid w:val="00322E4A"/>
    <w:rsid w:val="003320C6"/>
    <w:rsid w:val="003450AC"/>
    <w:rsid w:val="00351B73"/>
    <w:rsid w:val="00353727"/>
    <w:rsid w:val="00355A31"/>
    <w:rsid w:val="00360506"/>
    <w:rsid w:val="003644FE"/>
    <w:rsid w:val="003675A7"/>
    <w:rsid w:val="00372F53"/>
    <w:rsid w:val="0037578F"/>
    <w:rsid w:val="00385DFC"/>
    <w:rsid w:val="00394FBA"/>
    <w:rsid w:val="00397D64"/>
    <w:rsid w:val="003A18D8"/>
    <w:rsid w:val="003A3CCD"/>
    <w:rsid w:val="003A3FE9"/>
    <w:rsid w:val="003A7481"/>
    <w:rsid w:val="003B5593"/>
    <w:rsid w:val="003B676F"/>
    <w:rsid w:val="003B6973"/>
    <w:rsid w:val="003C5D25"/>
    <w:rsid w:val="003D3DC4"/>
    <w:rsid w:val="003D5C71"/>
    <w:rsid w:val="003E0F63"/>
    <w:rsid w:val="003F0380"/>
    <w:rsid w:val="003F5346"/>
    <w:rsid w:val="00404391"/>
    <w:rsid w:val="0040480F"/>
    <w:rsid w:val="004050E4"/>
    <w:rsid w:val="004148ED"/>
    <w:rsid w:val="00414AA4"/>
    <w:rsid w:val="00420282"/>
    <w:rsid w:val="00433DB8"/>
    <w:rsid w:val="00435C42"/>
    <w:rsid w:val="00446BC3"/>
    <w:rsid w:val="004527DD"/>
    <w:rsid w:val="00462790"/>
    <w:rsid w:val="00463F5F"/>
    <w:rsid w:val="00465D22"/>
    <w:rsid w:val="00466C4D"/>
    <w:rsid w:val="00486C41"/>
    <w:rsid w:val="00496DD1"/>
    <w:rsid w:val="004B1184"/>
    <w:rsid w:val="004C3E77"/>
    <w:rsid w:val="004D0263"/>
    <w:rsid w:val="004D0CA4"/>
    <w:rsid w:val="004E0860"/>
    <w:rsid w:val="004E3F70"/>
    <w:rsid w:val="004F2F6F"/>
    <w:rsid w:val="004F300A"/>
    <w:rsid w:val="004F3C86"/>
    <w:rsid w:val="004F6185"/>
    <w:rsid w:val="00513717"/>
    <w:rsid w:val="00513EA4"/>
    <w:rsid w:val="0051597F"/>
    <w:rsid w:val="00532E8C"/>
    <w:rsid w:val="00535D7F"/>
    <w:rsid w:val="0053784E"/>
    <w:rsid w:val="00547FED"/>
    <w:rsid w:val="0055434D"/>
    <w:rsid w:val="00554D7B"/>
    <w:rsid w:val="00563469"/>
    <w:rsid w:val="00587F5A"/>
    <w:rsid w:val="00591E17"/>
    <w:rsid w:val="0059217C"/>
    <w:rsid w:val="005969E9"/>
    <w:rsid w:val="005B16DA"/>
    <w:rsid w:val="005D347A"/>
    <w:rsid w:val="005E4A86"/>
    <w:rsid w:val="005E762F"/>
    <w:rsid w:val="005F1B26"/>
    <w:rsid w:val="005F2021"/>
    <w:rsid w:val="00601577"/>
    <w:rsid w:val="00604F72"/>
    <w:rsid w:val="00607253"/>
    <w:rsid w:val="00620CC2"/>
    <w:rsid w:val="0062520A"/>
    <w:rsid w:val="00645DEC"/>
    <w:rsid w:val="00650950"/>
    <w:rsid w:val="0065492D"/>
    <w:rsid w:val="00662C5A"/>
    <w:rsid w:val="00663031"/>
    <w:rsid w:val="00672279"/>
    <w:rsid w:val="00672B07"/>
    <w:rsid w:val="00672E7E"/>
    <w:rsid w:val="00674066"/>
    <w:rsid w:val="00677859"/>
    <w:rsid w:val="00683C95"/>
    <w:rsid w:val="00684E5C"/>
    <w:rsid w:val="00692CC7"/>
    <w:rsid w:val="00696A07"/>
    <w:rsid w:val="00697C03"/>
    <w:rsid w:val="006A142B"/>
    <w:rsid w:val="006C1A7C"/>
    <w:rsid w:val="006C709B"/>
    <w:rsid w:val="006D036A"/>
    <w:rsid w:val="006D3097"/>
    <w:rsid w:val="006D3862"/>
    <w:rsid w:val="006D5234"/>
    <w:rsid w:val="006D548B"/>
    <w:rsid w:val="006E5717"/>
    <w:rsid w:val="006E5790"/>
    <w:rsid w:val="006F7184"/>
    <w:rsid w:val="007003DB"/>
    <w:rsid w:val="007013DB"/>
    <w:rsid w:val="00702A03"/>
    <w:rsid w:val="00702C24"/>
    <w:rsid w:val="00705582"/>
    <w:rsid w:val="007074D7"/>
    <w:rsid w:val="00720AA7"/>
    <w:rsid w:val="00721D52"/>
    <w:rsid w:val="00724138"/>
    <w:rsid w:val="007267EC"/>
    <w:rsid w:val="00727E13"/>
    <w:rsid w:val="00737ED0"/>
    <w:rsid w:val="00744816"/>
    <w:rsid w:val="00752F91"/>
    <w:rsid w:val="00755018"/>
    <w:rsid w:val="007577CF"/>
    <w:rsid w:val="007651EB"/>
    <w:rsid w:val="00766293"/>
    <w:rsid w:val="00775491"/>
    <w:rsid w:val="0078662C"/>
    <w:rsid w:val="007A1E3D"/>
    <w:rsid w:val="007B3C63"/>
    <w:rsid w:val="007C0972"/>
    <w:rsid w:val="007C2441"/>
    <w:rsid w:val="007D5B37"/>
    <w:rsid w:val="007E4326"/>
    <w:rsid w:val="007E7D6D"/>
    <w:rsid w:val="008027AA"/>
    <w:rsid w:val="008048D5"/>
    <w:rsid w:val="00815395"/>
    <w:rsid w:val="00844FE5"/>
    <w:rsid w:val="0085063E"/>
    <w:rsid w:val="008521EB"/>
    <w:rsid w:val="00854B69"/>
    <w:rsid w:val="00866884"/>
    <w:rsid w:val="00881818"/>
    <w:rsid w:val="00881DEA"/>
    <w:rsid w:val="0089451E"/>
    <w:rsid w:val="008A376D"/>
    <w:rsid w:val="008B1D03"/>
    <w:rsid w:val="008C2E73"/>
    <w:rsid w:val="008C3019"/>
    <w:rsid w:val="008C4927"/>
    <w:rsid w:val="008C7385"/>
    <w:rsid w:val="008D1965"/>
    <w:rsid w:val="008D6438"/>
    <w:rsid w:val="008E35AB"/>
    <w:rsid w:val="008F7D08"/>
    <w:rsid w:val="009021C0"/>
    <w:rsid w:val="0090351C"/>
    <w:rsid w:val="00905689"/>
    <w:rsid w:val="00910EA6"/>
    <w:rsid w:val="00912625"/>
    <w:rsid w:val="009127C9"/>
    <w:rsid w:val="00925B2C"/>
    <w:rsid w:val="00927C7C"/>
    <w:rsid w:val="009314B2"/>
    <w:rsid w:val="0093429F"/>
    <w:rsid w:val="00935662"/>
    <w:rsid w:val="00936BD8"/>
    <w:rsid w:val="00955763"/>
    <w:rsid w:val="00962F0B"/>
    <w:rsid w:val="00967EEC"/>
    <w:rsid w:val="00972498"/>
    <w:rsid w:val="009750DA"/>
    <w:rsid w:val="00980FAD"/>
    <w:rsid w:val="00983B47"/>
    <w:rsid w:val="00984218"/>
    <w:rsid w:val="00992385"/>
    <w:rsid w:val="00993741"/>
    <w:rsid w:val="009A0C39"/>
    <w:rsid w:val="009B0666"/>
    <w:rsid w:val="009B0867"/>
    <w:rsid w:val="009B18D9"/>
    <w:rsid w:val="009B4EA3"/>
    <w:rsid w:val="009C0F15"/>
    <w:rsid w:val="009C3E78"/>
    <w:rsid w:val="009C69F8"/>
    <w:rsid w:val="009C7AF8"/>
    <w:rsid w:val="009D0A60"/>
    <w:rsid w:val="009D3174"/>
    <w:rsid w:val="009E1CAC"/>
    <w:rsid w:val="009E251E"/>
    <w:rsid w:val="009E3E50"/>
    <w:rsid w:val="009E5BCA"/>
    <w:rsid w:val="009E5FBA"/>
    <w:rsid w:val="009E61DE"/>
    <w:rsid w:val="00A02F58"/>
    <w:rsid w:val="00A11F87"/>
    <w:rsid w:val="00A13556"/>
    <w:rsid w:val="00A37C56"/>
    <w:rsid w:val="00A44462"/>
    <w:rsid w:val="00A53BA9"/>
    <w:rsid w:val="00A60414"/>
    <w:rsid w:val="00A60D6E"/>
    <w:rsid w:val="00A65CF7"/>
    <w:rsid w:val="00A6724C"/>
    <w:rsid w:val="00A679BA"/>
    <w:rsid w:val="00A7189E"/>
    <w:rsid w:val="00A74052"/>
    <w:rsid w:val="00A77B16"/>
    <w:rsid w:val="00A82295"/>
    <w:rsid w:val="00A84DE6"/>
    <w:rsid w:val="00A87A59"/>
    <w:rsid w:val="00A91BB0"/>
    <w:rsid w:val="00A932E3"/>
    <w:rsid w:val="00A94CD3"/>
    <w:rsid w:val="00A96674"/>
    <w:rsid w:val="00A97C09"/>
    <w:rsid w:val="00AA33F3"/>
    <w:rsid w:val="00AA3C92"/>
    <w:rsid w:val="00AB1E45"/>
    <w:rsid w:val="00AD1D5B"/>
    <w:rsid w:val="00AD4472"/>
    <w:rsid w:val="00AD58DB"/>
    <w:rsid w:val="00AD6CE5"/>
    <w:rsid w:val="00AE2A77"/>
    <w:rsid w:val="00AE684D"/>
    <w:rsid w:val="00AF1C46"/>
    <w:rsid w:val="00AF6284"/>
    <w:rsid w:val="00B0286E"/>
    <w:rsid w:val="00B04100"/>
    <w:rsid w:val="00B07E4C"/>
    <w:rsid w:val="00B12ECA"/>
    <w:rsid w:val="00B205AA"/>
    <w:rsid w:val="00B23F57"/>
    <w:rsid w:val="00B311CA"/>
    <w:rsid w:val="00B3480B"/>
    <w:rsid w:val="00B60F67"/>
    <w:rsid w:val="00B746F2"/>
    <w:rsid w:val="00B86AAE"/>
    <w:rsid w:val="00B90571"/>
    <w:rsid w:val="00B91349"/>
    <w:rsid w:val="00B96C04"/>
    <w:rsid w:val="00B97436"/>
    <w:rsid w:val="00BA4299"/>
    <w:rsid w:val="00BC0871"/>
    <w:rsid w:val="00BC3D07"/>
    <w:rsid w:val="00BC7B23"/>
    <w:rsid w:val="00BD13E9"/>
    <w:rsid w:val="00BE3B4E"/>
    <w:rsid w:val="00BE4ED6"/>
    <w:rsid w:val="00BE5467"/>
    <w:rsid w:val="00BE627C"/>
    <w:rsid w:val="00BF0AF1"/>
    <w:rsid w:val="00C002F1"/>
    <w:rsid w:val="00C01E00"/>
    <w:rsid w:val="00C02A1F"/>
    <w:rsid w:val="00C03444"/>
    <w:rsid w:val="00C14D19"/>
    <w:rsid w:val="00C16049"/>
    <w:rsid w:val="00C167D4"/>
    <w:rsid w:val="00C319BD"/>
    <w:rsid w:val="00C3751D"/>
    <w:rsid w:val="00C409E9"/>
    <w:rsid w:val="00C41DC2"/>
    <w:rsid w:val="00C44384"/>
    <w:rsid w:val="00C46F44"/>
    <w:rsid w:val="00C47C27"/>
    <w:rsid w:val="00C5417E"/>
    <w:rsid w:val="00C544F3"/>
    <w:rsid w:val="00C60529"/>
    <w:rsid w:val="00C6248E"/>
    <w:rsid w:val="00C66417"/>
    <w:rsid w:val="00C7016A"/>
    <w:rsid w:val="00C741A1"/>
    <w:rsid w:val="00C80C0F"/>
    <w:rsid w:val="00C843F8"/>
    <w:rsid w:val="00CA0BB7"/>
    <w:rsid w:val="00CA0EC3"/>
    <w:rsid w:val="00CA17E6"/>
    <w:rsid w:val="00CB705E"/>
    <w:rsid w:val="00CD4E89"/>
    <w:rsid w:val="00CE0D97"/>
    <w:rsid w:val="00CE5DB8"/>
    <w:rsid w:val="00CF3D5D"/>
    <w:rsid w:val="00D0365A"/>
    <w:rsid w:val="00D10D23"/>
    <w:rsid w:val="00D1448E"/>
    <w:rsid w:val="00D159F6"/>
    <w:rsid w:val="00D17BA1"/>
    <w:rsid w:val="00D25F48"/>
    <w:rsid w:val="00D3140E"/>
    <w:rsid w:val="00D360A0"/>
    <w:rsid w:val="00D448C7"/>
    <w:rsid w:val="00D46600"/>
    <w:rsid w:val="00D5094B"/>
    <w:rsid w:val="00D542DB"/>
    <w:rsid w:val="00D55A39"/>
    <w:rsid w:val="00D624EF"/>
    <w:rsid w:val="00D63DF3"/>
    <w:rsid w:val="00D65A92"/>
    <w:rsid w:val="00D71F7E"/>
    <w:rsid w:val="00D730FD"/>
    <w:rsid w:val="00D74645"/>
    <w:rsid w:val="00D766BC"/>
    <w:rsid w:val="00D9185A"/>
    <w:rsid w:val="00D958FA"/>
    <w:rsid w:val="00DA3169"/>
    <w:rsid w:val="00DB7207"/>
    <w:rsid w:val="00DB771B"/>
    <w:rsid w:val="00DC298E"/>
    <w:rsid w:val="00DC3652"/>
    <w:rsid w:val="00DE4EAD"/>
    <w:rsid w:val="00DE6776"/>
    <w:rsid w:val="00DF597E"/>
    <w:rsid w:val="00DF5B2F"/>
    <w:rsid w:val="00E07686"/>
    <w:rsid w:val="00E1150E"/>
    <w:rsid w:val="00E15FF7"/>
    <w:rsid w:val="00E1614D"/>
    <w:rsid w:val="00E26E86"/>
    <w:rsid w:val="00E30793"/>
    <w:rsid w:val="00E3666D"/>
    <w:rsid w:val="00E42CA8"/>
    <w:rsid w:val="00E45847"/>
    <w:rsid w:val="00E50184"/>
    <w:rsid w:val="00E62C40"/>
    <w:rsid w:val="00E63B7B"/>
    <w:rsid w:val="00E663DE"/>
    <w:rsid w:val="00E66D6C"/>
    <w:rsid w:val="00E67167"/>
    <w:rsid w:val="00E70B38"/>
    <w:rsid w:val="00E70E12"/>
    <w:rsid w:val="00E73F1F"/>
    <w:rsid w:val="00E82FA9"/>
    <w:rsid w:val="00E831A1"/>
    <w:rsid w:val="00E84AD4"/>
    <w:rsid w:val="00E92966"/>
    <w:rsid w:val="00E96879"/>
    <w:rsid w:val="00EA47F6"/>
    <w:rsid w:val="00EB45C9"/>
    <w:rsid w:val="00EC116B"/>
    <w:rsid w:val="00EC1FC6"/>
    <w:rsid w:val="00EC2098"/>
    <w:rsid w:val="00EC4605"/>
    <w:rsid w:val="00EC53B2"/>
    <w:rsid w:val="00EC5827"/>
    <w:rsid w:val="00ED130F"/>
    <w:rsid w:val="00ED27DD"/>
    <w:rsid w:val="00ED7511"/>
    <w:rsid w:val="00EE213D"/>
    <w:rsid w:val="00EE5980"/>
    <w:rsid w:val="00EF35EE"/>
    <w:rsid w:val="00EF52CF"/>
    <w:rsid w:val="00EF66CA"/>
    <w:rsid w:val="00EF6B02"/>
    <w:rsid w:val="00EF6FFF"/>
    <w:rsid w:val="00EF7AF7"/>
    <w:rsid w:val="00F005B4"/>
    <w:rsid w:val="00F00685"/>
    <w:rsid w:val="00F12D70"/>
    <w:rsid w:val="00F15296"/>
    <w:rsid w:val="00F31CF3"/>
    <w:rsid w:val="00F33343"/>
    <w:rsid w:val="00F446D6"/>
    <w:rsid w:val="00F471D0"/>
    <w:rsid w:val="00F542BD"/>
    <w:rsid w:val="00F81354"/>
    <w:rsid w:val="00F81FB2"/>
    <w:rsid w:val="00F831E4"/>
    <w:rsid w:val="00FA04D3"/>
    <w:rsid w:val="00FA3FE3"/>
    <w:rsid w:val="00FA6ACC"/>
    <w:rsid w:val="00FA71B6"/>
    <w:rsid w:val="00FB7194"/>
    <w:rsid w:val="00FC0772"/>
    <w:rsid w:val="00FC2D9B"/>
    <w:rsid w:val="00FC363B"/>
    <w:rsid w:val="00FC74C5"/>
    <w:rsid w:val="00FD5E7B"/>
    <w:rsid w:val="00FE0E6D"/>
    <w:rsid w:val="00FE63DB"/>
    <w:rsid w:val="00FF3842"/>
    <w:rsid w:val="00FF3D97"/>
    <w:rsid w:val="00FF5D8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E77"/>
    <w:rPr>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784E"/>
    <w:pPr>
      <w:tabs>
        <w:tab w:val="center" w:pos="4677"/>
        <w:tab w:val="right" w:pos="9355"/>
      </w:tabs>
    </w:pPr>
  </w:style>
  <w:style w:type="character" w:customStyle="1" w:styleId="HeaderChar">
    <w:name w:val="Header Char"/>
    <w:basedOn w:val="DefaultParagraphFont"/>
    <w:link w:val="Header"/>
    <w:uiPriority w:val="99"/>
    <w:semiHidden/>
    <w:locked/>
    <w:rsid w:val="005D347A"/>
    <w:rPr>
      <w:rFonts w:cs="Times New Roman"/>
      <w:sz w:val="24"/>
      <w:szCs w:val="24"/>
    </w:rPr>
  </w:style>
  <w:style w:type="character" w:styleId="PageNumber">
    <w:name w:val="page number"/>
    <w:basedOn w:val="DefaultParagraphFont"/>
    <w:uiPriority w:val="99"/>
    <w:rsid w:val="0053784E"/>
    <w:rPr>
      <w:rFonts w:cs="Times New Roman"/>
    </w:rPr>
  </w:style>
  <w:style w:type="paragraph" w:styleId="FootnoteText">
    <w:name w:val="footnote text"/>
    <w:basedOn w:val="Normal"/>
    <w:link w:val="FootnoteTextChar"/>
    <w:uiPriority w:val="99"/>
    <w:locked/>
    <w:rsid w:val="001A55D0"/>
    <w:rPr>
      <w:sz w:val="20"/>
      <w:szCs w:val="20"/>
    </w:rPr>
  </w:style>
  <w:style w:type="character" w:customStyle="1" w:styleId="FootnoteTextChar">
    <w:name w:val="Footnote Text Char"/>
    <w:basedOn w:val="DefaultParagraphFont"/>
    <w:link w:val="FootnoteText"/>
    <w:uiPriority w:val="99"/>
    <w:locked/>
    <w:rsid w:val="001A55D0"/>
    <w:rPr>
      <w:rFonts w:cs="Times New Roman"/>
      <w:sz w:val="20"/>
      <w:szCs w:val="20"/>
    </w:rPr>
  </w:style>
  <w:style w:type="character" w:styleId="FootnoteReference">
    <w:name w:val="footnote reference"/>
    <w:basedOn w:val="DefaultParagraphFont"/>
    <w:uiPriority w:val="99"/>
    <w:locked/>
    <w:rsid w:val="001A55D0"/>
    <w:rPr>
      <w:rFonts w:cs="Times New Roman"/>
      <w:vertAlign w:val="superscript"/>
    </w:rPr>
  </w:style>
  <w:style w:type="paragraph" w:styleId="ListParagraph">
    <w:name w:val="List Paragraph"/>
    <w:basedOn w:val="Normal"/>
    <w:uiPriority w:val="99"/>
    <w:qFormat/>
    <w:rsid w:val="009D0A60"/>
    <w:pPr>
      <w:ind w:left="720"/>
      <w:contextualSpacing/>
    </w:pPr>
  </w:style>
</w:styles>
</file>

<file path=word/webSettings.xml><?xml version="1.0" encoding="utf-8"?>
<w:webSettings xmlns:r="http://schemas.openxmlformats.org/officeDocument/2006/relationships" xmlns:w="http://schemas.openxmlformats.org/wordprocessingml/2006/main">
  <w:divs>
    <w:div w:id="786587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TotalTime>
  <Pages>90</Pages>
  <Words>21787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Доценко Тетяна Іванівна</dc:creator>
  <cp:keywords/>
  <dc:description/>
  <cp:lastModifiedBy>kleinlsd@yahoo.com</cp:lastModifiedBy>
  <cp:revision>6</cp:revision>
  <dcterms:created xsi:type="dcterms:W3CDTF">2024-05-25T16:47:00Z</dcterms:created>
  <dcterms:modified xsi:type="dcterms:W3CDTF">2024-05-31T15:16:00Z</dcterms:modified>
</cp:coreProperties>
</file>