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85C42E" w14:textId="6A733762" w:rsidR="00B27BCD" w:rsidRPr="00131610" w:rsidRDefault="00B27BCD" w:rsidP="00131610">
      <w:pPr>
        <w:spacing w:after="160" w:line="360" w:lineRule="auto"/>
        <w:rPr>
          <w:b/>
          <w:sz w:val="28"/>
          <w:szCs w:val="28"/>
          <w:lang w:val="uk-UA"/>
        </w:rPr>
      </w:pPr>
    </w:p>
    <w:p w14:paraId="3486C589" w14:textId="77777777" w:rsidR="00EB24FC" w:rsidRPr="00131610" w:rsidRDefault="00EB24FC" w:rsidP="00B87FB0">
      <w:pPr>
        <w:spacing w:after="0" w:line="360" w:lineRule="auto"/>
        <w:ind w:firstLine="709"/>
        <w:jc w:val="both"/>
        <w:outlineLvl w:val="0"/>
        <w:rPr>
          <w:b/>
          <w:sz w:val="28"/>
          <w:szCs w:val="28"/>
          <w:lang w:val="uk-UA"/>
        </w:rPr>
      </w:pPr>
      <w:bookmarkStart w:id="0" w:name="_GoBack"/>
      <w:bookmarkEnd w:id="0"/>
      <w:r w:rsidRPr="00131610">
        <w:rPr>
          <w:b/>
          <w:sz w:val="28"/>
          <w:szCs w:val="28"/>
          <w:lang w:val="uk-UA"/>
        </w:rPr>
        <w:t>РОЗДІЛ 1</w:t>
      </w:r>
      <w:r w:rsidR="00CB32A7" w:rsidRPr="00131610">
        <w:rPr>
          <w:b/>
          <w:sz w:val="28"/>
          <w:szCs w:val="28"/>
          <w:lang w:val="uk-UA"/>
        </w:rPr>
        <w:t xml:space="preserve">. </w:t>
      </w:r>
      <w:r w:rsidRPr="00131610">
        <w:rPr>
          <w:b/>
          <w:bCs/>
          <w:sz w:val="28"/>
          <w:szCs w:val="28"/>
          <w:lang w:val="uk-UA"/>
        </w:rPr>
        <w:t>МЕТОДОЛОГІЧНІ ЗАСАДИ ВИВЧЕННЯ ЕМОЦІЙНОГО ІНТЕЛЕКТУ ЯК СКЛАДОВОЇ КОМУНІКАТИВНОЇ КОМПЕТЕНТНОСТІ ОСОБИСТОСТІ</w:t>
      </w:r>
    </w:p>
    <w:p w14:paraId="3154F768" w14:textId="77777777" w:rsidR="00EB24FC" w:rsidRPr="00131610" w:rsidRDefault="00EB24FC" w:rsidP="00B87FB0">
      <w:pPr>
        <w:spacing w:after="0" w:line="360" w:lineRule="auto"/>
        <w:ind w:firstLine="709"/>
        <w:jc w:val="both"/>
        <w:rPr>
          <w:bCs/>
          <w:i/>
          <w:sz w:val="28"/>
          <w:szCs w:val="28"/>
          <w:lang w:val="uk-UA"/>
        </w:rPr>
      </w:pPr>
    </w:p>
    <w:p w14:paraId="68A2AE5C" w14:textId="683CB292" w:rsidR="00CB32A7" w:rsidRPr="007F756A" w:rsidRDefault="00EB24FC" w:rsidP="007F756A">
      <w:pPr>
        <w:pStyle w:val="a3"/>
        <w:numPr>
          <w:ilvl w:val="1"/>
          <w:numId w:val="5"/>
        </w:numPr>
        <w:spacing w:after="0" w:line="360" w:lineRule="auto"/>
        <w:ind w:left="0" w:firstLine="709"/>
        <w:jc w:val="both"/>
        <w:rPr>
          <w:b/>
          <w:iCs/>
          <w:sz w:val="28"/>
          <w:szCs w:val="28"/>
          <w:lang w:val="uk-UA"/>
        </w:rPr>
      </w:pPr>
      <w:r w:rsidRPr="007F756A">
        <w:rPr>
          <w:b/>
          <w:iCs/>
          <w:sz w:val="28"/>
          <w:szCs w:val="28"/>
          <w:lang w:val="uk-UA"/>
        </w:rPr>
        <w:t>Феноменологія емоційного інтелекту у психології</w:t>
      </w:r>
    </w:p>
    <w:p w14:paraId="4407E5A0" w14:textId="77777777" w:rsidR="00EB24FC" w:rsidRPr="00131610" w:rsidRDefault="00EB24FC" w:rsidP="00B87FB0">
      <w:pPr>
        <w:spacing w:after="0" w:line="360" w:lineRule="auto"/>
        <w:ind w:firstLine="709"/>
        <w:jc w:val="both"/>
        <w:rPr>
          <w:bCs/>
          <w:sz w:val="28"/>
          <w:szCs w:val="28"/>
          <w:lang w:val="uk-UA"/>
        </w:rPr>
      </w:pPr>
      <w:r w:rsidRPr="00131610">
        <w:rPr>
          <w:bCs/>
          <w:sz w:val="28"/>
          <w:szCs w:val="28"/>
          <w:lang w:val="uk-UA"/>
        </w:rPr>
        <w:t>Феноменологія емоційного інтелекту вивчає природу та роль емоцій в людському сприйнятті, розумінні та реакції на навколишній світ. Вона описує, як емоції впливають на наше мислення, прийняття рішень, міжособистісні відносини та загальний психологічний стан. Емоційний інтелект включає в себе здатність розпізнавати, розуміти та керувати власними емоціями, а також розуміти емоції інших людей.</w:t>
      </w:r>
    </w:p>
    <w:p w14:paraId="7E00FBAB" w14:textId="77777777" w:rsidR="00EB24FC" w:rsidRPr="00131610" w:rsidRDefault="00EB24FC" w:rsidP="00B87FB0">
      <w:pPr>
        <w:spacing w:after="0" w:line="360" w:lineRule="auto"/>
        <w:ind w:firstLine="709"/>
        <w:jc w:val="both"/>
        <w:rPr>
          <w:bCs/>
          <w:sz w:val="28"/>
          <w:szCs w:val="28"/>
          <w:lang w:val="uk-UA"/>
        </w:rPr>
      </w:pPr>
      <w:r w:rsidRPr="00131610">
        <w:rPr>
          <w:bCs/>
          <w:sz w:val="28"/>
          <w:szCs w:val="28"/>
          <w:lang w:val="ru-RU"/>
        </w:rPr>
        <w:t xml:space="preserve">З кожним роком зростає кількість робіт, присвячених проблемам ЕІ. Вони пов’язані, насамперед, з іменами американських дослідників Д. Гоулмана, Дж. Мейєра, П. Саловея. </w:t>
      </w:r>
    </w:p>
    <w:p w14:paraId="06C3D971" w14:textId="1B94F670" w:rsidR="00EB24FC" w:rsidRPr="00131610" w:rsidRDefault="00EB24FC" w:rsidP="00B87FB0">
      <w:pPr>
        <w:spacing w:after="0" w:line="360" w:lineRule="auto"/>
        <w:ind w:firstLine="709"/>
        <w:jc w:val="both"/>
        <w:rPr>
          <w:bCs/>
          <w:sz w:val="28"/>
          <w:szCs w:val="28"/>
          <w:lang w:val="ru-RU"/>
        </w:rPr>
      </w:pPr>
      <w:r w:rsidRPr="00131610">
        <w:rPr>
          <w:bCs/>
          <w:sz w:val="28"/>
          <w:szCs w:val="28"/>
          <w:lang w:val="ru-RU"/>
        </w:rPr>
        <w:t xml:space="preserve">Вперше феномен «ЕІ» був концептуалізований Дж. Мейєром і П. Саловеєм (1990 р.) </w:t>
      </w:r>
      <w:proofErr w:type="gramStart"/>
      <w:r w:rsidRPr="00131610">
        <w:rPr>
          <w:bCs/>
          <w:sz w:val="28"/>
          <w:szCs w:val="28"/>
          <w:lang w:val="ru-RU"/>
        </w:rPr>
        <w:t>у межах</w:t>
      </w:r>
      <w:proofErr w:type="gramEnd"/>
      <w:r w:rsidRPr="00131610">
        <w:rPr>
          <w:bCs/>
          <w:sz w:val="28"/>
          <w:szCs w:val="28"/>
          <w:lang w:val="ru-RU"/>
        </w:rPr>
        <w:t xml:space="preserve"> моделі здібностей, розширення змісту поняття шляхом його визначення як системи емоційних компетентностей Д. Гоулманом у монографії «Емоційний інтелект» (1995 р.), швидко перетворила </w:t>
      </w:r>
      <w:r w:rsidR="00A72001">
        <w:rPr>
          <w:bCs/>
          <w:sz w:val="28"/>
          <w:szCs w:val="28"/>
          <w:lang w:val="ru-RU"/>
        </w:rPr>
        <w:t xml:space="preserve">його монографію на бестселлер </w:t>
      </w:r>
      <w:r w:rsidR="00FD429C" w:rsidRPr="00131610">
        <w:rPr>
          <w:bCs/>
          <w:sz w:val="28"/>
          <w:szCs w:val="28"/>
          <w:lang w:val="ru-RU"/>
        </w:rPr>
        <w:t>[9</w:t>
      </w:r>
      <w:r w:rsidRPr="00131610">
        <w:rPr>
          <w:bCs/>
          <w:sz w:val="28"/>
          <w:szCs w:val="28"/>
          <w:lang w:val="ru-RU"/>
        </w:rPr>
        <w:t>]</w:t>
      </w:r>
      <w:r w:rsidR="00A72001">
        <w:rPr>
          <w:bCs/>
          <w:sz w:val="28"/>
          <w:szCs w:val="28"/>
          <w:lang w:val="ru-RU"/>
        </w:rPr>
        <w:t>.</w:t>
      </w:r>
    </w:p>
    <w:p w14:paraId="22798384" w14:textId="6CCCC0A5" w:rsidR="00EB24FC" w:rsidRPr="00131610" w:rsidRDefault="00EB24FC" w:rsidP="00B87FB0">
      <w:pPr>
        <w:spacing w:after="0" w:line="360" w:lineRule="auto"/>
        <w:ind w:firstLine="709"/>
        <w:jc w:val="both"/>
        <w:rPr>
          <w:bCs/>
          <w:sz w:val="28"/>
          <w:szCs w:val="28"/>
          <w:lang w:val="ru-RU"/>
        </w:rPr>
      </w:pPr>
      <w:r w:rsidRPr="00131610">
        <w:rPr>
          <w:bCs/>
          <w:sz w:val="28"/>
          <w:szCs w:val="28"/>
          <w:lang w:val="ru-RU"/>
        </w:rPr>
        <w:t xml:space="preserve">Методи вимірювання ЕІ як здібності. Для оцінки ЕІ Дж. Мейером, П. Саловеєм та Д. Карузо була створена методика </w:t>
      </w:r>
      <w:r w:rsidRPr="00131610">
        <w:rPr>
          <w:bCs/>
          <w:sz w:val="28"/>
          <w:szCs w:val="28"/>
        </w:rPr>
        <w:t>MSCEIT</w:t>
      </w:r>
      <w:r w:rsidRPr="00131610">
        <w:rPr>
          <w:bCs/>
          <w:sz w:val="28"/>
          <w:szCs w:val="28"/>
          <w:lang w:val="ru-RU"/>
        </w:rPr>
        <w:t xml:space="preserve"> (</w:t>
      </w:r>
      <w:r w:rsidRPr="00131610">
        <w:rPr>
          <w:bCs/>
          <w:sz w:val="28"/>
          <w:szCs w:val="28"/>
        </w:rPr>
        <w:t>Mayer</w:t>
      </w:r>
      <w:r w:rsidRPr="00131610">
        <w:rPr>
          <w:bCs/>
          <w:sz w:val="28"/>
          <w:szCs w:val="28"/>
          <w:lang w:val="ru-RU"/>
        </w:rPr>
        <w:t>-</w:t>
      </w:r>
      <w:r w:rsidRPr="00131610">
        <w:rPr>
          <w:bCs/>
          <w:sz w:val="28"/>
          <w:szCs w:val="28"/>
        </w:rPr>
        <w:t>SaloveyCaruso</w:t>
      </w:r>
      <w:r w:rsidRPr="00131610">
        <w:rPr>
          <w:bCs/>
          <w:sz w:val="28"/>
          <w:szCs w:val="28"/>
          <w:lang w:val="ru-RU"/>
        </w:rPr>
        <w:t xml:space="preserve"> </w:t>
      </w:r>
      <w:r w:rsidRPr="00131610">
        <w:rPr>
          <w:bCs/>
          <w:sz w:val="28"/>
          <w:szCs w:val="28"/>
        </w:rPr>
        <w:t>Emotional</w:t>
      </w:r>
      <w:r w:rsidRPr="00131610">
        <w:rPr>
          <w:bCs/>
          <w:sz w:val="28"/>
          <w:szCs w:val="28"/>
          <w:lang w:val="ru-RU"/>
        </w:rPr>
        <w:t xml:space="preserve"> </w:t>
      </w:r>
      <w:r w:rsidRPr="00131610">
        <w:rPr>
          <w:bCs/>
          <w:sz w:val="28"/>
          <w:szCs w:val="28"/>
        </w:rPr>
        <w:t>Intelligence</w:t>
      </w:r>
      <w:r w:rsidRPr="00131610">
        <w:rPr>
          <w:bCs/>
          <w:sz w:val="28"/>
          <w:szCs w:val="28"/>
          <w:lang w:val="ru-RU"/>
        </w:rPr>
        <w:t xml:space="preserve"> </w:t>
      </w:r>
      <w:r w:rsidRPr="00131610">
        <w:rPr>
          <w:bCs/>
          <w:sz w:val="28"/>
          <w:szCs w:val="28"/>
        </w:rPr>
        <w:t>Test</w:t>
      </w:r>
      <w:r w:rsidRPr="00131610">
        <w:rPr>
          <w:bCs/>
          <w:sz w:val="28"/>
          <w:szCs w:val="28"/>
          <w:lang w:val="ru-RU"/>
        </w:rPr>
        <w:t>), побудована як об’єктивний тест інтелекту, що включає в себе по два субтести на кожну «гі</w:t>
      </w:r>
      <w:r w:rsidR="00A72001">
        <w:rPr>
          <w:bCs/>
          <w:sz w:val="28"/>
          <w:szCs w:val="28"/>
          <w:lang w:val="ru-RU"/>
        </w:rPr>
        <w:t>лку» ЕІ авторської концепції</w:t>
      </w:r>
      <w:r w:rsidR="00FD429C" w:rsidRPr="00131610">
        <w:rPr>
          <w:bCs/>
          <w:sz w:val="28"/>
          <w:szCs w:val="28"/>
          <w:lang w:val="ru-RU"/>
        </w:rPr>
        <w:t xml:space="preserve"> [9</w:t>
      </w:r>
      <w:r w:rsidRPr="00131610">
        <w:rPr>
          <w:bCs/>
          <w:sz w:val="28"/>
          <w:szCs w:val="28"/>
          <w:lang w:val="ru-RU"/>
        </w:rPr>
        <w:t>]</w:t>
      </w:r>
      <w:r w:rsidR="00A72001">
        <w:rPr>
          <w:bCs/>
          <w:sz w:val="28"/>
          <w:szCs w:val="28"/>
          <w:lang w:val="ru-RU"/>
        </w:rPr>
        <w:t>.</w:t>
      </w:r>
    </w:p>
    <w:p w14:paraId="2AB73306" w14:textId="77777777" w:rsidR="00EB24FC" w:rsidRPr="00131610" w:rsidRDefault="00EB24FC" w:rsidP="00B87FB0">
      <w:pPr>
        <w:spacing w:after="0" w:line="360" w:lineRule="auto"/>
        <w:ind w:firstLine="709"/>
        <w:jc w:val="both"/>
        <w:rPr>
          <w:bCs/>
          <w:sz w:val="28"/>
          <w:szCs w:val="28"/>
          <w:lang w:val="ru-RU"/>
        </w:rPr>
      </w:pPr>
      <w:r w:rsidRPr="00131610">
        <w:rPr>
          <w:bCs/>
          <w:sz w:val="28"/>
          <w:szCs w:val="28"/>
          <w:lang w:val="ru-RU"/>
        </w:rPr>
        <w:t xml:space="preserve">Деніел Гоулман визначив емоційний інтелект як набір навичок, що включає самосвідомість, самокерування, соціальну свідомість, управління відносинами та </w:t>
      </w:r>
      <w:r w:rsidRPr="00131610">
        <w:rPr>
          <w:bCs/>
          <w:sz w:val="28"/>
          <w:szCs w:val="28"/>
          <w:lang w:val="ru-RU"/>
        </w:rPr>
        <w:lastRenderedPageBreak/>
        <w:t>ефективність у спілкуванні. Він стверджує, що ці навички є важливими для успіху в особистому та професійному житті.</w:t>
      </w:r>
    </w:p>
    <w:p w14:paraId="512D3F60" w14:textId="77777777" w:rsidR="00EB24FC" w:rsidRPr="00131610" w:rsidRDefault="00EB24FC" w:rsidP="00B87FB0">
      <w:pPr>
        <w:numPr>
          <w:ilvl w:val="0"/>
          <w:numId w:val="2"/>
        </w:numPr>
        <w:spacing w:after="0" w:line="360" w:lineRule="auto"/>
        <w:ind w:left="0" w:firstLine="709"/>
        <w:jc w:val="both"/>
        <w:rPr>
          <w:bCs/>
          <w:sz w:val="28"/>
          <w:szCs w:val="28"/>
          <w:lang w:val="ru-RU"/>
        </w:rPr>
      </w:pPr>
      <w:r w:rsidRPr="00131610">
        <w:rPr>
          <w:bCs/>
          <w:sz w:val="28"/>
          <w:szCs w:val="28"/>
          <w:lang w:val="ru-RU"/>
        </w:rPr>
        <w:t>Самосвідомість — здатність людини правильно розуміти власні емоції та мотивацію, оцінювати свої слабкі та сильні сторони, визначати мету та життєві цінності.</w:t>
      </w:r>
    </w:p>
    <w:p w14:paraId="4FE529AE" w14:textId="77777777" w:rsidR="00EB24FC" w:rsidRPr="00131610" w:rsidRDefault="00EB24FC" w:rsidP="00B87FB0">
      <w:pPr>
        <w:numPr>
          <w:ilvl w:val="0"/>
          <w:numId w:val="2"/>
        </w:numPr>
        <w:spacing w:after="0" w:line="360" w:lineRule="auto"/>
        <w:ind w:left="0" w:firstLine="709"/>
        <w:jc w:val="both"/>
        <w:rPr>
          <w:bCs/>
          <w:sz w:val="28"/>
          <w:szCs w:val="28"/>
          <w:lang w:val="ru-RU"/>
        </w:rPr>
      </w:pPr>
      <w:r w:rsidRPr="00131610">
        <w:rPr>
          <w:bCs/>
          <w:sz w:val="28"/>
          <w:szCs w:val="28"/>
          <w:lang w:val="ru-RU"/>
        </w:rPr>
        <w:t xml:space="preserve">Саморегуляція – здатність контролювати власні емоції. </w:t>
      </w:r>
    </w:p>
    <w:p w14:paraId="257CCFF4" w14:textId="77777777" w:rsidR="00EB24FC" w:rsidRPr="00131610" w:rsidRDefault="00EB24FC" w:rsidP="00B87FB0">
      <w:pPr>
        <w:numPr>
          <w:ilvl w:val="0"/>
          <w:numId w:val="2"/>
        </w:numPr>
        <w:spacing w:after="0" w:line="360" w:lineRule="auto"/>
        <w:ind w:left="0" w:firstLine="709"/>
        <w:jc w:val="both"/>
        <w:rPr>
          <w:bCs/>
          <w:sz w:val="28"/>
          <w:szCs w:val="28"/>
          <w:lang w:val="ru-RU"/>
        </w:rPr>
      </w:pPr>
      <w:r w:rsidRPr="00131610">
        <w:rPr>
          <w:bCs/>
          <w:sz w:val="28"/>
          <w:szCs w:val="28"/>
          <w:lang w:val="ru-RU"/>
        </w:rPr>
        <w:t xml:space="preserve"> Мотивація – здатність прагнути мети заради самого факту її досягнення. </w:t>
      </w:r>
    </w:p>
    <w:p w14:paraId="40429204" w14:textId="77777777" w:rsidR="00EB24FC" w:rsidRPr="00131610" w:rsidRDefault="00EB24FC" w:rsidP="00B87FB0">
      <w:pPr>
        <w:numPr>
          <w:ilvl w:val="0"/>
          <w:numId w:val="2"/>
        </w:numPr>
        <w:spacing w:after="0" w:line="360" w:lineRule="auto"/>
        <w:ind w:left="0" w:firstLine="709"/>
        <w:jc w:val="both"/>
        <w:rPr>
          <w:bCs/>
          <w:sz w:val="28"/>
          <w:szCs w:val="28"/>
          <w:lang w:val="ru-RU"/>
        </w:rPr>
      </w:pPr>
      <w:r w:rsidRPr="00131610">
        <w:rPr>
          <w:bCs/>
          <w:sz w:val="28"/>
          <w:szCs w:val="28"/>
          <w:lang w:val="ru-RU"/>
        </w:rPr>
        <w:t xml:space="preserve"> Емпатія – здатність розуміти емоції людей, що тебе оточують, а також співпереживати іншим людям.</w:t>
      </w:r>
    </w:p>
    <w:p w14:paraId="54E87D24" w14:textId="77777777" w:rsidR="00EB24FC" w:rsidRPr="00131610" w:rsidRDefault="00EB24FC" w:rsidP="00B87FB0">
      <w:pPr>
        <w:numPr>
          <w:ilvl w:val="0"/>
          <w:numId w:val="2"/>
        </w:numPr>
        <w:spacing w:after="0" w:line="360" w:lineRule="auto"/>
        <w:ind w:left="0" w:firstLine="709"/>
        <w:jc w:val="both"/>
        <w:rPr>
          <w:bCs/>
          <w:sz w:val="28"/>
          <w:szCs w:val="28"/>
          <w:lang w:val="ru-RU"/>
        </w:rPr>
      </w:pPr>
      <w:r w:rsidRPr="00131610">
        <w:rPr>
          <w:bCs/>
          <w:sz w:val="28"/>
          <w:szCs w:val="28"/>
          <w:lang w:val="ru-RU"/>
        </w:rPr>
        <w:t xml:space="preserve"> Соціальні навички – здатність вибудовувати стосунки з людьми та спрямовувати їхню поведінку в бажаному напрямі.</w:t>
      </w:r>
    </w:p>
    <w:p w14:paraId="7615B82C" w14:textId="77777777" w:rsidR="00EB24FC" w:rsidRPr="00131610" w:rsidRDefault="00EB24FC" w:rsidP="00B87FB0">
      <w:pPr>
        <w:spacing w:after="0" w:line="360" w:lineRule="auto"/>
        <w:ind w:firstLine="709"/>
        <w:jc w:val="both"/>
        <w:rPr>
          <w:bCs/>
          <w:sz w:val="28"/>
          <w:szCs w:val="28"/>
          <w:lang w:val="ru-RU"/>
        </w:rPr>
      </w:pPr>
      <w:r w:rsidRPr="00131610">
        <w:rPr>
          <w:bCs/>
          <w:sz w:val="28"/>
          <w:szCs w:val="28"/>
          <w:lang w:val="ru-RU"/>
        </w:rPr>
        <w:t>Пітер Саловей та Джон Майєр розробили модель емоційного інтелекту, яка включає п'ять основних компонентів: розпізнавання емоцій, розуміння емоцій, використання емоцій, керування емоціями та мотивація.</w:t>
      </w:r>
    </w:p>
    <w:p w14:paraId="3A4777FB" w14:textId="77777777" w:rsidR="00BF07CB" w:rsidRPr="00131610" w:rsidRDefault="00BF07CB" w:rsidP="00B87FB0">
      <w:pPr>
        <w:spacing w:after="0" w:line="360" w:lineRule="auto"/>
        <w:ind w:firstLine="709"/>
        <w:jc w:val="both"/>
        <w:rPr>
          <w:bCs/>
          <w:sz w:val="28"/>
          <w:szCs w:val="28"/>
          <w:lang w:val="ru-RU"/>
        </w:rPr>
      </w:pPr>
      <w:r w:rsidRPr="00131610">
        <w:rPr>
          <w:bCs/>
          <w:sz w:val="28"/>
          <w:szCs w:val="28"/>
          <w:lang w:val="ru-RU"/>
        </w:rPr>
        <w:t xml:space="preserve">Посібник Світлани Дерев'янко "Феноменологія емоційного інтелекту" (2016) розглядає сучасні підходи до вивчення емоційного інтелекту, його структуру та методи розвитку. У ньому подані практичні рекомендації для психологів і педагогів, а також наукові основи розуміння цього феномену. </w:t>
      </w:r>
    </w:p>
    <w:p w14:paraId="62D2A5BC" w14:textId="77777777" w:rsidR="00BF07CB" w:rsidRPr="00131610" w:rsidRDefault="00BF07CB" w:rsidP="00B87FB0">
      <w:pPr>
        <w:spacing w:after="0" w:line="360" w:lineRule="auto"/>
        <w:ind w:firstLine="709"/>
        <w:jc w:val="both"/>
        <w:rPr>
          <w:bCs/>
          <w:sz w:val="28"/>
          <w:szCs w:val="28"/>
          <w:lang w:val="ru-RU"/>
        </w:rPr>
      </w:pPr>
      <w:r w:rsidRPr="00131610">
        <w:rPr>
          <w:bCs/>
          <w:sz w:val="28"/>
          <w:szCs w:val="28"/>
          <w:lang w:val="ru-RU"/>
        </w:rPr>
        <w:t>У посібнику висвітлено основні компоненти емоційного інтелекту, такі як самосвідомість, саморегуляція та емпатія.</w:t>
      </w:r>
    </w:p>
    <w:p w14:paraId="462CF710" w14:textId="77777777" w:rsidR="0034298F" w:rsidRPr="00131610" w:rsidRDefault="0034298F" w:rsidP="00B87FB0">
      <w:pPr>
        <w:spacing w:after="0" w:line="360" w:lineRule="auto"/>
        <w:ind w:firstLine="709"/>
        <w:jc w:val="both"/>
        <w:rPr>
          <w:bCs/>
          <w:sz w:val="28"/>
          <w:szCs w:val="28"/>
          <w:lang w:val="uk-UA"/>
        </w:rPr>
      </w:pPr>
      <w:r w:rsidRPr="00131610">
        <w:rPr>
          <w:bCs/>
          <w:sz w:val="28"/>
          <w:szCs w:val="28"/>
        </w:rPr>
        <w:t>C</w:t>
      </w:r>
      <w:r w:rsidRPr="00131610">
        <w:rPr>
          <w:bCs/>
          <w:sz w:val="28"/>
          <w:szCs w:val="28"/>
          <w:lang w:val="ru-RU"/>
        </w:rPr>
        <w:t>таття в репозитарії Ужгородського національного університету також аналізує поняття емоційного інтелекту в рамках сучасної психології. У ній описані теоретичні аспекти, пов’язані з когнітивними і афективними процесами, що лежать в основі емоційного інтелекту. Стаття робить акцент на різних підходах до дослідження цього феномену, особливо у контексті постнекласичної раціональност</w:t>
      </w:r>
      <w:r w:rsidRPr="00131610">
        <w:rPr>
          <w:bCs/>
          <w:sz w:val="28"/>
          <w:szCs w:val="28"/>
          <w:lang w:val="uk-UA"/>
        </w:rPr>
        <w:t>і.</w:t>
      </w:r>
    </w:p>
    <w:p w14:paraId="460EEB84" w14:textId="3DAA72C1" w:rsidR="0034298F" w:rsidRPr="00131610" w:rsidRDefault="0034298F" w:rsidP="00B87FB0">
      <w:pPr>
        <w:spacing w:after="0" w:line="360" w:lineRule="auto"/>
        <w:ind w:firstLine="709"/>
        <w:jc w:val="both"/>
        <w:rPr>
          <w:bCs/>
          <w:sz w:val="28"/>
          <w:szCs w:val="28"/>
          <w:lang w:val="ru-RU"/>
        </w:rPr>
      </w:pPr>
      <w:r w:rsidRPr="00131610">
        <w:rPr>
          <w:bCs/>
          <w:sz w:val="28"/>
          <w:szCs w:val="28"/>
          <w:lang w:val="ru-RU"/>
        </w:rPr>
        <w:lastRenderedPageBreak/>
        <w:t>Можна стверджувати, що поняття «емоційний інтелект» з’явилося в психологічній науці давно, проте дотепер привертає увагу багатьох науковців. Вивчення цього психологічного поняття почалося ще в 1983 році, коли дослідник Говард Гарднер описав перші особливості емоційного інтелекту у своїй відомій монографії “</w:t>
      </w:r>
      <w:r w:rsidRPr="00131610">
        <w:rPr>
          <w:bCs/>
          <w:sz w:val="28"/>
          <w:szCs w:val="28"/>
        </w:rPr>
        <w:t>Frames</w:t>
      </w:r>
      <w:r w:rsidRPr="00131610">
        <w:rPr>
          <w:bCs/>
          <w:sz w:val="28"/>
          <w:szCs w:val="28"/>
          <w:lang w:val="ru-RU"/>
        </w:rPr>
        <w:t xml:space="preserve"> </w:t>
      </w:r>
      <w:r w:rsidRPr="00131610">
        <w:rPr>
          <w:bCs/>
          <w:sz w:val="28"/>
          <w:szCs w:val="28"/>
        </w:rPr>
        <w:t>of</w:t>
      </w:r>
      <w:r w:rsidRPr="00131610">
        <w:rPr>
          <w:bCs/>
          <w:sz w:val="28"/>
          <w:szCs w:val="28"/>
          <w:lang w:val="ru-RU"/>
        </w:rPr>
        <w:t xml:space="preserve"> </w:t>
      </w:r>
      <w:r w:rsidRPr="00131610">
        <w:rPr>
          <w:bCs/>
          <w:sz w:val="28"/>
          <w:szCs w:val="28"/>
        </w:rPr>
        <w:t>mind</w:t>
      </w:r>
      <w:r w:rsidRPr="00131610">
        <w:rPr>
          <w:bCs/>
          <w:sz w:val="28"/>
          <w:szCs w:val="28"/>
          <w:lang w:val="ru-RU"/>
        </w:rPr>
        <w:t>”. Учений припустив, що не існує єдиного поняття «інтелект», а є підтипи інтелекту, які значно впливають на життєдіяльність особистості загалом. Отже, на основі власних досліджень Говард Гарднер виділив сім підтипів інтелекту: вербальний, логіко-математичний, просторовий, кінестетичний, музичний та емоційний. Емоційний тип він розділив на внутрішньоособистісний і міжособистісний. Міжособистісний інтелект раніше описували в психологічній літературі, адже це поняття називалося соціальним інтелектом, або соціальною компетентністю. Найголовнішою особливістю було те, що поняття соціального інтелекту характеризувало вміння самої людини взаємодіяти з іншими людьми. На відміну від першого типу внутрішньоособистісний інтелект характеризувався вмінням людини знайти себе, тобто самоактуалізуватися в житті, а також моти</w:t>
      </w:r>
      <w:r w:rsidR="00A72001">
        <w:rPr>
          <w:bCs/>
          <w:sz w:val="28"/>
          <w:szCs w:val="28"/>
          <w:lang w:val="ru-RU"/>
        </w:rPr>
        <w:t xml:space="preserve">вувати себе на досягнення </w:t>
      </w:r>
      <w:proofErr w:type="gramStart"/>
      <w:r w:rsidR="00A72001">
        <w:rPr>
          <w:bCs/>
          <w:sz w:val="28"/>
          <w:szCs w:val="28"/>
          <w:lang w:val="ru-RU"/>
        </w:rPr>
        <w:t>успіху</w:t>
      </w:r>
      <w:r w:rsidRPr="00131610">
        <w:rPr>
          <w:bCs/>
          <w:sz w:val="28"/>
          <w:szCs w:val="28"/>
          <w:lang w:val="ru-RU"/>
        </w:rPr>
        <w:t>[</w:t>
      </w:r>
      <w:proofErr w:type="gramEnd"/>
      <w:r w:rsidR="00FD429C" w:rsidRPr="00131610">
        <w:rPr>
          <w:bCs/>
          <w:sz w:val="28"/>
          <w:szCs w:val="28"/>
          <w:lang w:val="uk-UA"/>
        </w:rPr>
        <w:t>7</w:t>
      </w:r>
      <w:r w:rsidRPr="00131610">
        <w:rPr>
          <w:bCs/>
          <w:sz w:val="28"/>
          <w:szCs w:val="28"/>
          <w:lang w:val="ru-RU"/>
        </w:rPr>
        <w:t>]</w:t>
      </w:r>
      <w:r w:rsidR="00A72001">
        <w:rPr>
          <w:bCs/>
          <w:sz w:val="28"/>
          <w:szCs w:val="28"/>
          <w:lang w:val="ru-RU"/>
        </w:rPr>
        <w:t>.</w:t>
      </w:r>
    </w:p>
    <w:p w14:paraId="456E0477" w14:textId="7D6D4833" w:rsidR="00EB24FC" w:rsidRPr="00131610" w:rsidRDefault="00EB24FC" w:rsidP="00B87FB0">
      <w:pPr>
        <w:spacing w:after="0" w:line="360" w:lineRule="auto"/>
        <w:ind w:firstLine="709"/>
        <w:jc w:val="both"/>
        <w:rPr>
          <w:bCs/>
          <w:sz w:val="28"/>
          <w:szCs w:val="28"/>
          <w:lang w:val="ru-RU"/>
        </w:rPr>
      </w:pPr>
      <w:r w:rsidRPr="00131610">
        <w:rPr>
          <w:bCs/>
          <w:sz w:val="28"/>
          <w:szCs w:val="28"/>
          <w:lang w:val="uk-UA"/>
        </w:rPr>
        <w:t xml:space="preserve">Науковці Е. Носенко та Н. Коврига розглядають поняття емоційного інтелекту у контексті поєднання зовнішнього та внутрішнього світу особистості, до яких входять такі п’ять складників: сумлінність, відкритість до нового досвіду, емоційна стійкість, дружелюбність та екстраверсія. </w:t>
      </w:r>
      <w:r w:rsidRPr="00131610">
        <w:rPr>
          <w:bCs/>
          <w:sz w:val="28"/>
          <w:szCs w:val="28"/>
          <w:lang w:val="ru-RU"/>
        </w:rPr>
        <w:t xml:space="preserve">Вони відображають характер інтернального чи екстернального контролю, мотивації діяльності людини, її типу поведінки. Дослідники вважають емоційний інтелект основним аспектом відображення реальності, яке формується та закріплюються протягом життя людини. Вони запропонували власну ієрархічну (рівневу) модель емоційного інтелекту відповідно до рівня його сформованості та визначення форм відображення детермінантів у свідомості людини. Відповідно до авторської </w:t>
      </w:r>
      <w:r w:rsidRPr="00131610">
        <w:rPr>
          <w:bCs/>
          <w:sz w:val="28"/>
          <w:szCs w:val="28"/>
          <w:lang w:val="ru-RU"/>
        </w:rPr>
        <w:lastRenderedPageBreak/>
        <w:t>моделі є три рівні його сформованості, зокрема: нижній – сенсорно-перцептивний (рівень рефлексів), середній – мисленнєвий (зовнішній прояв активності, тобто спілкування, мислення), найвищий – рівень наста</w:t>
      </w:r>
      <w:r w:rsidR="00A72001">
        <w:rPr>
          <w:bCs/>
          <w:sz w:val="28"/>
          <w:szCs w:val="28"/>
          <w:lang w:val="ru-RU"/>
        </w:rPr>
        <w:t xml:space="preserve">нов, цінностей, </w:t>
      </w:r>
      <w:proofErr w:type="gramStart"/>
      <w:r w:rsidR="00A72001">
        <w:rPr>
          <w:bCs/>
          <w:sz w:val="28"/>
          <w:szCs w:val="28"/>
          <w:lang w:val="ru-RU"/>
        </w:rPr>
        <w:t>ідеалів</w:t>
      </w:r>
      <w:r w:rsidR="00FD429C" w:rsidRPr="00131610">
        <w:rPr>
          <w:bCs/>
          <w:sz w:val="28"/>
          <w:szCs w:val="28"/>
          <w:lang w:val="ru-RU"/>
        </w:rPr>
        <w:t>[</w:t>
      </w:r>
      <w:proofErr w:type="gramEnd"/>
      <w:r w:rsidR="00FD429C" w:rsidRPr="00131610">
        <w:rPr>
          <w:bCs/>
          <w:sz w:val="28"/>
          <w:szCs w:val="28"/>
          <w:lang w:val="ru-RU"/>
        </w:rPr>
        <w:t>6</w:t>
      </w:r>
      <w:r w:rsidRPr="00131610">
        <w:rPr>
          <w:bCs/>
          <w:sz w:val="28"/>
          <w:szCs w:val="28"/>
          <w:lang w:val="ru-RU"/>
        </w:rPr>
        <w:t>]</w:t>
      </w:r>
      <w:r w:rsidR="00A72001">
        <w:rPr>
          <w:bCs/>
          <w:sz w:val="28"/>
          <w:szCs w:val="28"/>
          <w:lang w:val="ru-RU"/>
        </w:rPr>
        <w:t>.</w:t>
      </w:r>
    </w:p>
    <w:p w14:paraId="28AE1715" w14:textId="77777777" w:rsidR="00EB24FC" w:rsidRPr="00131610" w:rsidRDefault="00EB24FC" w:rsidP="00B87FB0">
      <w:pPr>
        <w:spacing w:after="0" w:line="360" w:lineRule="auto"/>
        <w:ind w:firstLine="709"/>
        <w:jc w:val="both"/>
        <w:rPr>
          <w:bCs/>
          <w:sz w:val="28"/>
          <w:szCs w:val="28"/>
          <w:lang w:val="ru-RU"/>
        </w:rPr>
      </w:pPr>
      <w:r w:rsidRPr="00131610">
        <w:rPr>
          <w:bCs/>
          <w:sz w:val="28"/>
          <w:szCs w:val="28"/>
          <w:lang w:val="ru-RU"/>
        </w:rPr>
        <w:t>Отже, теорії емоційного інтелекту надають інструменти для розвитку особистості, соціальних навичок та успішного взаємодії з іншими. Вони також використовуються у психології, менеджменті, освіті та багатьох інших галузях для покращення якості життя та досягнення успіху.</w:t>
      </w:r>
    </w:p>
    <w:p w14:paraId="39B84FE7" w14:textId="39B206A3" w:rsidR="00634BB9" w:rsidRPr="00131610" w:rsidRDefault="00634BB9" w:rsidP="00B87FB0">
      <w:pPr>
        <w:spacing w:after="0" w:line="360" w:lineRule="auto"/>
        <w:ind w:firstLine="709"/>
        <w:jc w:val="both"/>
        <w:rPr>
          <w:bCs/>
          <w:sz w:val="28"/>
          <w:szCs w:val="28"/>
          <w:lang w:val="ru-RU"/>
        </w:rPr>
      </w:pPr>
      <w:r w:rsidRPr="00131610">
        <w:rPr>
          <w:bCs/>
          <w:sz w:val="28"/>
          <w:szCs w:val="28"/>
          <w:lang w:val="ru-RU"/>
        </w:rPr>
        <w:t>Е. Л. Носенко виділяє такі критерії оцінки рівнів сформованості емоційного інтелекту: 1) домінування зовнішнього компонента над внутрішнім – це низький рівень; 2) домінування внутрішнього компонента над зовнішнім – це середній рівень; 3) гармонійне поєднання, що дозволяє здійснювати реагування на емоціогенні подразники на надситуативному рівні – це високий рівень</w:t>
      </w:r>
      <w:r w:rsidRPr="00131610">
        <w:rPr>
          <w:bCs/>
          <w:sz w:val="28"/>
          <w:szCs w:val="28"/>
          <w:lang w:val="uk-UA"/>
        </w:rPr>
        <w:t xml:space="preserve"> </w:t>
      </w:r>
      <w:r w:rsidRPr="00131610">
        <w:rPr>
          <w:bCs/>
          <w:sz w:val="28"/>
          <w:szCs w:val="28"/>
          <w:lang w:val="ru-RU"/>
        </w:rPr>
        <w:t>[3]</w:t>
      </w:r>
      <w:r w:rsidR="00A72001">
        <w:rPr>
          <w:bCs/>
          <w:sz w:val="28"/>
          <w:szCs w:val="28"/>
          <w:lang w:val="ru-RU"/>
        </w:rPr>
        <w:t>.</w:t>
      </w:r>
    </w:p>
    <w:p w14:paraId="6EDE317F" w14:textId="77777777" w:rsidR="00634BB9" w:rsidRPr="00131610" w:rsidRDefault="00EB24FC" w:rsidP="00B87FB0">
      <w:pPr>
        <w:spacing w:after="0" w:line="360" w:lineRule="auto"/>
        <w:ind w:firstLine="709"/>
        <w:jc w:val="both"/>
        <w:rPr>
          <w:bCs/>
          <w:sz w:val="28"/>
          <w:szCs w:val="28"/>
          <w:lang w:val="uk-UA"/>
        </w:rPr>
      </w:pPr>
      <w:r w:rsidRPr="00131610">
        <w:rPr>
          <w:bCs/>
          <w:sz w:val="28"/>
          <w:szCs w:val="28"/>
          <w:lang w:val="uk-UA"/>
        </w:rPr>
        <w:t>Розвиток емоційного інтелекту протягом життя є важливим аспектом особистісного зростання і взаємодії з навколишнім світом.</w:t>
      </w:r>
    </w:p>
    <w:p w14:paraId="5D1DDA82" w14:textId="77777777" w:rsidR="00EB24FC" w:rsidRPr="00131610" w:rsidRDefault="00EB24FC" w:rsidP="00B87FB0">
      <w:pPr>
        <w:spacing w:after="0" w:line="360" w:lineRule="auto"/>
        <w:ind w:firstLine="709"/>
        <w:jc w:val="both"/>
        <w:rPr>
          <w:bCs/>
          <w:sz w:val="28"/>
          <w:szCs w:val="28"/>
          <w:lang w:val="uk-UA"/>
        </w:rPr>
      </w:pPr>
      <w:r w:rsidRPr="00131610">
        <w:rPr>
          <w:bCs/>
          <w:sz w:val="28"/>
          <w:szCs w:val="28"/>
          <w:lang w:val="uk-UA"/>
        </w:rPr>
        <w:t xml:space="preserve"> Емоційний інтелект включає в себе здатність розуміти, регулювати і виражати свої власні емоції, а також розуміти та взаємодіяти з емоціями інших людей. </w:t>
      </w:r>
    </w:p>
    <w:p w14:paraId="5D54935A" w14:textId="77777777" w:rsidR="00EB24FC" w:rsidRPr="00131610" w:rsidRDefault="00EB24FC" w:rsidP="00B87FB0">
      <w:pPr>
        <w:spacing w:after="0" w:line="360" w:lineRule="auto"/>
        <w:ind w:firstLine="709"/>
        <w:jc w:val="both"/>
        <w:rPr>
          <w:bCs/>
          <w:sz w:val="28"/>
          <w:szCs w:val="28"/>
          <w:lang w:val="uk-UA"/>
        </w:rPr>
      </w:pPr>
      <w:r w:rsidRPr="00131610">
        <w:rPr>
          <w:bCs/>
          <w:sz w:val="28"/>
          <w:szCs w:val="28"/>
          <w:lang w:val="uk-UA"/>
        </w:rPr>
        <w:t>Виділяємо такі аспекти розвитку емоційного інтелекту на різних етапах життя:</w:t>
      </w:r>
    </w:p>
    <w:p w14:paraId="10A5D3A4" w14:textId="77777777" w:rsidR="00EB24FC" w:rsidRPr="00131610" w:rsidRDefault="00EB24FC" w:rsidP="00B87FB0">
      <w:pPr>
        <w:numPr>
          <w:ilvl w:val="0"/>
          <w:numId w:val="3"/>
        </w:numPr>
        <w:spacing w:after="0" w:line="360" w:lineRule="auto"/>
        <w:ind w:left="0" w:firstLine="709"/>
        <w:jc w:val="both"/>
        <w:rPr>
          <w:bCs/>
          <w:sz w:val="28"/>
          <w:szCs w:val="28"/>
        </w:rPr>
      </w:pPr>
      <w:r w:rsidRPr="00131610">
        <w:rPr>
          <w:bCs/>
          <w:sz w:val="28"/>
          <w:szCs w:val="28"/>
        </w:rPr>
        <w:t>Дитинство:</w:t>
      </w:r>
    </w:p>
    <w:p w14:paraId="44B4FC4A" w14:textId="77777777" w:rsidR="00EB24FC" w:rsidRPr="00131610" w:rsidRDefault="00EB24FC" w:rsidP="00B87FB0">
      <w:pPr>
        <w:spacing w:after="0" w:line="360" w:lineRule="auto"/>
        <w:ind w:firstLine="709"/>
        <w:jc w:val="both"/>
        <w:rPr>
          <w:bCs/>
          <w:sz w:val="28"/>
          <w:szCs w:val="28"/>
        </w:rPr>
      </w:pPr>
      <w:r w:rsidRPr="00131610">
        <w:rPr>
          <w:bCs/>
          <w:sz w:val="28"/>
          <w:szCs w:val="28"/>
        </w:rPr>
        <w:t>Розпізнавання емоцій: У дитинстві діти починають розпізнавати власні та емоції оточуючих. Батьки та опікуни можуть грати ключову роль у навчанні дітей виражати свої почуття та розуміти емоційний стан інших.</w:t>
      </w:r>
    </w:p>
    <w:p w14:paraId="6E3F882F" w14:textId="1B34A107" w:rsidR="00634BB9" w:rsidRPr="00131610" w:rsidRDefault="00634BB9" w:rsidP="00B87FB0">
      <w:pPr>
        <w:spacing w:after="0" w:line="360" w:lineRule="auto"/>
        <w:ind w:firstLine="709"/>
        <w:jc w:val="both"/>
        <w:rPr>
          <w:bCs/>
          <w:sz w:val="28"/>
          <w:szCs w:val="28"/>
          <w:lang w:val="ru-RU"/>
        </w:rPr>
      </w:pPr>
      <w:r w:rsidRPr="00131610">
        <w:rPr>
          <w:bCs/>
          <w:sz w:val="28"/>
          <w:szCs w:val="28"/>
          <w:lang w:val="ru-RU"/>
        </w:rPr>
        <w:t xml:space="preserve">У дитинстві розвиток емоційної компетентності носить адаптивний характер. Дитина розвивається в результаті вирішення внутрішньоособистісних конфліктів на підставі корекції закріплених в онтогенезі негативних емоційних </w:t>
      </w:r>
      <w:r w:rsidRPr="00131610">
        <w:rPr>
          <w:bCs/>
          <w:sz w:val="28"/>
          <w:szCs w:val="28"/>
          <w:lang w:val="ru-RU"/>
        </w:rPr>
        <w:lastRenderedPageBreak/>
        <w:t>реакцій (сором’язливості, агресивності) та супутніх ним станів, що перешкоджають успішній адаптації індивідуума. При цьому саморегуляція особистості здійснюється не за рахунок пригнічення негативних емоцій, а за рахунок використання їх енергії для органі</w:t>
      </w:r>
      <w:r w:rsidR="00A72001">
        <w:rPr>
          <w:bCs/>
          <w:sz w:val="28"/>
          <w:szCs w:val="28"/>
          <w:lang w:val="ru-RU"/>
        </w:rPr>
        <w:t xml:space="preserve">зації цілеспрямованої поведінки </w:t>
      </w:r>
      <w:r w:rsidR="00FD429C" w:rsidRPr="00131610">
        <w:rPr>
          <w:bCs/>
          <w:sz w:val="28"/>
          <w:szCs w:val="28"/>
          <w:lang w:val="ru-RU"/>
        </w:rPr>
        <w:t>[9</w:t>
      </w:r>
      <w:r w:rsidR="004E746C" w:rsidRPr="00131610">
        <w:rPr>
          <w:bCs/>
          <w:sz w:val="28"/>
          <w:szCs w:val="28"/>
          <w:lang w:val="ru-RU"/>
        </w:rPr>
        <w:t>]</w:t>
      </w:r>
      <w:r w:rsidR="00A72001">
        <w:rPr>
          <w:bCs/>
          <w:sz w:val="28"/>
          <w:szCs w:val="28"/>
          <w:lang w:val="ru-RU"/>
        </w:rPr>
        <w:t>.</w:t>
      </w:r>
    </w:p>
    <w:p w14:paraId="16586318" w14:textId="77777777" w:rsidR="00EB24FC" w:rsidRPr="00131610" w:rsidRDefault="00EB24FC" w:rsidP="00B87FB0">
      <w:pPr>
        <w:numPr>
          <w:ilvl w:val="0"/>
          <w:numId w:val="3"/>
        </w:numPr>
        <w:spacing w:after="0" w:line="360" w:lineRule="auto"/>
        <w:ind w:left="0" w:firstLine="709"/>
        <w:jc w:val="both"/>
        <w:rPr>
          <w:bCs/>
          <w:sz w:val="28"/>
          <w:szCs w:val="28"/>
        </w:rPr>
      </w:pPr>
      <w:r w:rsidRPr="00131610">
        <w:rPr>
          <w:bCs/>
          <w:sz w:val="28"/>
          <w:szCs w:val="28"/>
        </w:rPr>
        <w:t>Підлітковий вік:</w:t>
      </w:r>
    </w:p>
    <w:p w14:paraId="57DE5879" w14:textId="77777777" w:rsidR="00EB24FC" w:rsidRPr="00131610" w:rsidRDefault="00EB24FC" w:rsidP="00B87FB0">
      <w:pPr>
        <w:spacing w:after="0" w:line="360" w:lineRule="auto"/>
        <w:ind w:firstLine="709"/>
        <w:jc w:val="both"/>
        <w:rPr>
          <w:bCs/>
          <w:sz w:val="28"/>
          <w:szCs w:val="28"/>
        </w:rPr>
      </w:pPr>
      <w:r w:rsidRPr="00131610">
        <w:rPr>
          <w:bCs/>
          <w:sz w:val="28"/>
          <w:szCs w:val="28"/>
        </w:rPr>
        <w:t>Самосвідомість: Підлітки розвивають свідомість власних емоцій і починають визначати, як вони можуть впливати на їхні дії та взаємодію з іншими.</w:t>
      </w:r>
    </w:p>
    <w:p w14:paraId="07F5021C" w14:textId="77777777" w:rsidR="00EB24FC" w:rsidRPr="00131610" w:rsidRDefault="00EB24FC" w:rsidP="00B87FB0">
      <w:pPr>
        <w:spacing w:after="0" w:line="360" w:lineRule="auto"/>
        <w:ind w:firstLine="709"/>
        <w:jc w:val="both"/>
        <w:rPr>
          <w:bCs/>
          <w:sz w:val="28"/>
          <w:szCs w:val="28"/>
        </w:rPr>
      </w:pPr>
      <w:r w:rsidRPr="00131610">
        <w:rPr>
          <w:bCs/>
          <w:sz w:val="28"/>
          <w:szCs w:val="28"/>
        </w:rPr>
        <w:t>Емпатія: Зростає здатність відчувати емпатію і розуміти емоційний стан інших.</w:t>
      </w:r>
    </w:p>
    <w:p w14:paraId="5D5EB214" w14:textId="77777777" w:rsidR="00EB24FC" w:rsidRPr="00131610" w:rsidRDefault="00EB24FC" w:rsidP="00B87FB0">
      <w:pPr>
        <w:numPr>
          <w:ilvl w:val="0"/>
          <w:numId w:val="3"/>
        </w:numPr>
        <w:spacing w:after="0" w:line="360" w:lineRule="auto"/>
        <w:ind w:left="0" w:firstLine="709"/>
        <w:jc w:val="both"/>
        <w:rPr>
          <w:bCs/>
          <w:sz w:val="28"/>
          <w:szCs w:val="28"/>
        </w:rPr>
      </w:pPr>
      <w:r w:rsidRPr="00131610">
        <w:rPr>
          <w:bCs/>
          <w:sz w:val="28"/>
          <w:szCs w:val="28"/>
        </w:rPr>
        <w:t>Дорослий вік:</w:t>
      </w:r>
    </w:p>
    <w:p w14:paraId="14E2952A" w14:textId="77777777" w:rsidR="00EB24FC" w:rsidRPr="00131610" w:rsidRDefault="00EB24FC" w:rsidP="00B87FB0">
      <w:pPr>
        <w:spacing w:after="0" w:line="360" w:lineRule="auto"/>
        <w:ind w:firstLine="709"/>
        <w:jc w:val="both"/>
        <w:rPr>
          <w:bCs/>
          <w:sz w:val="28"/>
          <w:szCs w:val="28"/>
          <w:lang w:val="ru-RU"/>
        </w:rPr>
      </w:pPr>
      <w:r w:rsidRPr="00131610">
        <w:rPr>
          <w:bCs/>
          <w:sz w:val="28"/>
          <w:szCs w:val="28"/>
          <w:lang w:val="ru-RU"/>
        </w:rPr>
        <w:t>Емоційна стійкість: Дорослі вчаться ефективно регулювати свої емоції та зберігати емоційну стійкість у стресових ситуаціях.</w:t>
      </w:r>
    </w:p>
    <w:p w14:paraId="53813550" w14:textId="77777777" w:rsidR="00EB24FC" w:rsidRPr="00131610" w:rsidRDefault="00EB24FC" w:rsidP="00B87FB0">
      <w:pPr>
        <w:spacing w:after="0" w:line="360" w:lineRule="auto"/>
        <w:ind w:firstLine="709"/>
        <w:jc w:val="both"/>
        <w:rPr>
          <w:bCs/>
          <w:sz w:val="28"/>
          <w:szCs w:val="28"/>
          <w:lang w:val="ru-RU"/>
        </w:rPr>
      </w:pPr>
      <w:r w:rsidRPr="00131610">
        <w:rPr>
          <w:bCs/>
          <w:sz w:val="28"/>
          <w:szCs w:val="28"/>
          <w:lang w:val="ru-RU"/>
        </w:rPr>
        <w:t>Міжособистісні навички: Здатність взаємодіяти з іншими людьми, вирішувати конфлікти та підтримувати стосунки.</w:t>
      </w:r>
    </w:p>
    <w:p w14:paraId="1EE71BBA" w14:textId="77777777" w:rsidR="00EB24FC" w:rsidRPr="00131610" w:rsidRDefault="00EB24FC" w:rsidP="00B87FB0">
      <w:pPr>
        <w:numPr>
          <w:ilvl w:val="0"/>
          <w:numId w:val="3"/>
        </w:numPr>
        <w:spacing w:after="0" w:line="360" w:lineRule="auto"/>
        <w:ind w:left="0" w:firstLine="709"/>
        <w:jc w:val="both"/>
        <w:rPr>
          <w:bCs/>
          <w:sz w:val="28"/>
          <w:szCs w:val="28"/>
        </w:rPr>
      </w:pPr>
      <w:r w:rsidRPr="00131610">
        <w:rPr>
          <w:bCs/>
          <w:sz w:val="28"/>
          <w:szCs w:val="28"/>
        </w:rPr>
        <w:t>Похиле старіння:</w:t>
      </w:r>
    </w:p>
    <w:p w14:paraId="231F63FF" w14:textId="77777777" w:rsidR="00EB24FC" w:rsidRPr="00131610" w:rsidRDefault="00EB24FC" w:rsidP="00B87FB0">
      <w:pPr>
        <w:spacing w:after="0" w:line="360" w:lineRule="auto"/>
        <w:ind w:firstLine="709"/>
        <w:jc w:val="both"/>
        <w:rPr>
          <w:bCs/>
          <w:sz w:val="28"/>
          <w:szCs w:val="28"/>
          <w:lang w:val="ru-RU"/>
        </w:rPr>
      </w:pPr>
      <w:r w:rsidRPr="00131610">
        <w:rPr>
          <w:bCs/>
          <w:sz w:val="28"/>
          <w:szCs w:val="28"/>
          <w:lang w:val="ru-RU"/>
        </w:rPr>
        <w:t>Мудрість в емоційному вираженні: Люди можуть розвивати глибоке розуміння емоцій та вміти ефективно виражати свої почуття.</w:t>
      </w:r>
    </w:p>
    <w:p w14:paraId="064BF4AC" w14:textId="77777777" w:rsidR="00EB24FC" w:rsidRPr="00131610" w:rsidRDefault="00EB24FC" w:rsidP="00B87FB0">
      <w:pPr>
        <w:spacing w:after="0" w:line="360" w:lineRule="auto"/>
        <w:ind w:firstLine="709"/>
        <w:jc w:val="both"/>
        <w:rPr>
          <w:bCs/>
          <w:sz w:val="28"/>
          <w:szCs w:val="28"/>
          <w:lang w:val="ru-RU"/>
        </w:rPr>
      </w:pPr>
      <w:r w:rsidRPr="00131610">
        <w:rPr>
          <w:bCs/>
          <w:sz w:val="28"/>
          <w:szCs w:val="28"/>
          <w:lang w:val="ru-RU"/>
        </w:rPr>
        <w:t>Толерантність до несприятливих ситуацій: Зростає здатність до адаптації та подолання стресу.</w:t>
      </w:r>
    </w:p>
    <w:p w14:paraId="2AF62574" w14:textId="77777777" w:rsidR="004E746C" w:rsidRPr="00131610" w:rsidRDefault="00EB24FC" w:rsidP="00B87FB0">
      <w:pPr>
        <w:spacing w:after="0" w:line="360" w:lineRule="auto"/>
        <w:ind w:firstLine="709"/>
        <w:jc w:val="both"/>
        <w:rPr>
          <w:bCs/>
          <w:sz w:val="28"/>
          <w:szCs w:val="28"/>
          <w:lang w:val="uk-UA"/>
        </w:rPr>
      </w:pPr>
      <w:r w:rsidRPr="00131610">
        <w:rPr>
          <w:bCs/>
          <w:sz w:val="28"/>
          <w:szCs w:val="28"/>
          <w:lang w:val="uk-UA"/>
        </w:rPr>
        <w:t>Щоб розвивати емоційний інтелект протягом життя, корисно використовувати такі методи, як:</w:t>
      </w:r>
    </w:p>
    <w:p w14:paraId="4007AB1B" w14:textId="77777777" w:rsidR="00EB24FC" w:rsidRPr="00131610" w:rsidRDefault="00EB24FC" w:rsidP="00B87FB0">
      <w:pPr>
        <w:spacing w:after="0" w:line="360" w:lineRule="auto"/>
        <w:ind w:firstLine="709"/>
        <w:jc w:val="both"/>
        <w:rPr>
          <w:bCs/>
          <w:sz w:val="28"/>
          <w:szCs w:val="28"/>
          <w:lang w:val="uk-UA"/>
        </w:rPr>
      </w:pPr>
      <w:r w:rsidRPr="00131610">
        <w:rPr>
          <w:bCs/>
          <w:sz w:val="28"/>
          <w:szCs w:val="28"/>
          <w:lang w:val="uk-UA"/>
        </w:rPr>
        <w:t>Самоаналіз: Розуміння власних емоцій та їх впливу на поведінку. Будьте свідомі своїх емоцій, реакцій і впливу, який вони мають на ваше мислення і поведінку. Це можна зробити через регулярне рефлексування та самоаналіз.</w:t>
      </w:r>
    </w:p>
    <w:p w14:paraId="013C0E18" w14:textId="77777777" w:rsidR="00EB24FC" w:rsidRPr="00131610" w:rsidRDefault="00EB24FC" w:rsidP="00B87FB0">
      <w:pPr>
        <w:spacing w:after="0" w:line="360" w:lineRule="auto"/>
        <w:ind w:firstLine="709"/>
        <w:jc w:val="both"/>
        <w:rPr>
          <w:bCs/>
          <w:sz w:val="28"/>
          <w:szCs w:val="28"/>
          <w:lang w:val="uk-UA"/>
        </w:rPr>
      </w:pPr>
      <w:r w:rsidRPr="00131610">
        <w:rPr>
          <w:bCs/>
          <w:sz w:val="28"/>
          <w:szCs w:val="28"/>
          <w:lang w:val="uk-UA"/>
        </w:rPr>
        <w:t>Медитація: Вправи, спрямовані на зосередження та релаксацію, сприяють емоційній стійкості.</w:t>
      </w:r>
    </w:p>
    <w:p w14:paraId="77F555AE" w14:textId="77777777" w:rsidR="00EB24FC" w:rsidRPr="00131610" w:rsidRDefault="00EB24FC" w:rsidP="00B87FB0">
      <w:pPr>
        <w:spacing w:after="0" w:line="360" w:lineRule="auto"/>
        <w:ind w:firstLine="709"/>
        <w:jc w:val="both"/>
        <w:rPr>
          <w:bCs/>
          <w:sz w:val="28"/>
          <w:szCs w:val="28"/>
          <w:lang w:val="uk-UA"/>
        </w:rPr>
      </w:pPr>
      <w:r w:rsidRPr="00131610">
        <w:rPr>
          <w:bCs/>
          <w:sz w:val="28"/>
          <w:szCs w:val="28"/>
          <w:lang w:val="uk-UA"/>
        </w:rPr>
        <w:lastRenderedPageBreak/>
        <w:t>Навчання від інших: Спостереження за та взаємодія з емоційно інтелектуальними людьми.</w:t>
      </w:r>
    </w:p>
    <w:p w14:paraId="19E4DF70" w14:textId="77777777" w:rsidR="00EB24FC" w:rsidRPr="00131610" w:rsidRDefault="00EB24FC" w:rsidP="00B87FB0">
      <w:pPr>
        <w:spacing w:after="0" w:line="360" w:lineRule="auto"/>
        <w:ind w:firstLine="709"/>
        <w:jc w:val="both"/>
        <w:rPr>
          <w:bCs/>
          <w:sz w:val="28"/>
          <w:szCs w:val="28"/>
          <w:lang w:val="uk-UA"/>
        </w:rPr>
      </w:pPr>
      <w:r w:rsidRPr="00131610">
        <w:rPr>
          <w:bCs/>
          <w:sz w:val="28"/>
          <w:szCs w:val="28"/>
          <w:lang w:val="uk-UA"/>
        </w:rPr>
        <w:t>Соціальна взаємодія: Взаємодія з різними людьми для розвитку міжособистісних навичок та емпатії. Практикуйте вміння слухати і висловлювати свої почуття, навчіться виявляти повагу й терпіння до інших.</w:t>
      </w:r>
    </w:p>
    <w:p w14:paraId="7C5C8800" w14:textId="77777777" w:rsidR="00EB24FC" w:rsidRPr="00131610" w:rsidRDefault="00EB24FC" w:rsidP="00B87FB0">
      <w:pPr>
        <w:spacing w:after="0" w:line="360" w:lineRule="auto"/>
        <w:ind w:firstLine="709"/>
        <w:jc w:val="both"/>
        <w:rPr>
          <w:bCs/>
          <w:sz w:val="28"/>
          <w:szCs w:val="28"/>
          <w:lang w:val="uk-UA"/>
        </w:rPr>
      </w:pPr>
      <w:r w:rsidRPr="00131610">
        <w:rPr>
          <w:bCs/>
          <w:sz w:val="28"/>
          <w:szCs w:val="28"/>
          <w:lang w:val="uk-UA"/>
        </w:rPr>
        <w:t>Навчання від досвіду: Використовуйте свої життєві ситуації як можливості для розвитку емоційного інтелекту. Рефлексуйте над своїми реакціями та наслідками, адаптуйтесь до нових обставин і навчайтеся на помилках.</w:t>
      </w:r>
    </w:p>
    <w:p w14:paraId="04DA70AC" w14:textId="77777777" w:rsidR="00EB24FC" w:rsidRPr="00131610" w:rsidRDefault="00EB24FC" w:rsidP="00B87FB0">
      <w:pPr>
        <w:spacing w:after="0" w:line="360" w:lineRule="auto"/>
        <w:ind w:firstLine="709"/>
        <w:jc w:val="both"/>
        <w:rPr>
          <w:bCs/>
          <w:sz w:val="28"/>
          <w:szCs w:val="28"/>
          <w:lang w:val="uk-UA"/>
        </w:rPr>
      </w:pPr>
      <w:r w:rsidRPr="00131610">
        <w:rPr>
          <w:bCs/>
          <w:sz w:val="28"/>
          <w:szCs w:val="28"/>
          <w:lang w:val="uk-UA"/>
        </w:rPr>
        <w:t xml:space="preserve">     Ці методи можуть допомогти вам у розвитку емоційного інтелекту протягом життя. Зосередьтеся на постійному самовдосконаленні і використайте доступні ресурси та підтримку, яку можуть надати оточуючі вас люди.</w:t>
      </w:r>
    </w:p>
    <w:p w14:paraId="4B2135F3" w14:textId="77777777" w:rsidR="00EB24FC" w:rsidRPr="00131610" w:rsidRDefault="00EB24FC" w:rsidP="00B87FB0">
      <w:pPr>
        <w:spacing w:after="0" w:line="360" w:lineRule="auto"/>
        <w:ind w:firstLine="709"/>
        <w:jc w:val="both"/>
        <w:rPr>
          <w:bCs/>
          <w:sz w:val="28"/>
          <w:szCs w:val="28"/>
          <w:lang w:val="uk-UA"/>
        </w:rPr>
      </w:pPr>
      <w:r w:rsidRPr="00131610">
        <w:rPr>
          <w:bCs/>
          <w:sz w:val="28"/>
          <w:szCs w:val="28"/>
          <w:lang w:val="uk-UA"/>
        </w:rPr>
        <w:t xml:space="preserve">   Важливо пам'ятати, що розвиток емоційного інтелекту є постійним процесом, і практика в цьому напрямку може призвести до покращення якості життя та взаємин з іншими людьми.</w:t>
      </w:r>
    </w:p>
    <w:p w14:paraId="541F7F59" w14:textId="77777777" w:rsidR="009A747E" w:rsidRPr="00131610" w:rsidRDefault="009A747E" w:rsidP="00B87FB0">
      <w:pPr>
        <w:spacing w:after="0" w:line="360" w:lineRule="auto"/>
        <w:ind w:firstLine="709"/>
        <w:jc w:val="both"/>
        <w:rPr>
          <w:bCs/>
          <w:sz w:val="28"/>
          <w:szCs w:val="28"/>
          <w:lang w:val="uk-UA"/>
        </w:rPr>
      </w:pPr>
      <w:r w:rsidRPr="00131610">
        <w:rPr>
          <w:bCs/>
          <w:sz w:val="28"/>
          <w:szCs w:val="28"/>
          <w:lang w:val="uk-UA"/>
        </w:rPr>
        <w:t>Взаємозв'язок між емоційним інтелектом і комунікативною компетентністю.</w:t>
      </w:r>
    </w:p>
    <w:p w14:paraId="57654B87" w14:textId="77777777" w:rsidR="009A747E" w:rsidRPr="00131610" w:rsidRDefault="009A747E" w:rsidP="00B87FB0">
      <w:pPr>
        <w:spacing w:after="0" w:line="360" w:lineRule="auto"/>
        <w:ind w:firstLine="709"/>
        <w:jc w:val="both"/>
        <w:rPr>
          <w:bCs/>
          <w:sz w:val="28"/>
          <w:szCs w:val="28"/>
          <w:lang w:val="uk-UA"/>
        </w:rPr>
      </w:pPr>
      <w:r w:rsidRPr="00131610">
        <w:rPr>
          <w:bCs/>
          <w:sz w:val="28"/>
          <w:szCs w:val="28"/>
          <w:lang w:val="uk-UA"/>
        </w:rPr>
        <w:t>Емоційний інтелект є важливою складовою комунікативної компетентності, оскільки допомагає:</w:t>
      </w:r>
    </w:p>
    <w:p w14:paraId="640F5DD8" w14:textId="77777777" w:rsidR="009A747E" w:rsidRPr="00131610" w:rsidRDefault="009A747E" w:rsidP="00B87FB0">
      <w:pPr>
        <w:numPr>
          <w:ilvl w:val="0"/>
          <w:numId w:val="19"/>
        </w:numPr>
        <w:spacing w:after="0" w:line="360" w:lineRule="auto"/>
        <w:ind w:left="0" w:firstLine="709"/>
        <w:jc w:val="both"/>
        <w:rPr>
          <w:bCs/>
          <w:sz w:val="28"/>
          <w:szCs w:val="28"/>
        </w:rPr>
      </w:pPr>
      <w:r w:rsidRPr="00131610">
        <w:rPr>
          <w:bCs/>
          <w:sz w:val="28"/>
          <w:szCs w:val="28"/>
        </w:rPr>
        <w:t>краще розуміти потреби співрозмовників;</w:t>
      </w:r>
    </w:p>
    <w:p w14:paraId="3C902593" w14:textId="77777777" w:rsidR="009A747E" w:rsidRPr="00131610" w:rsidRDefault="009A747E" w:rsidP="00B87FB0">
      <w:pPr>
        <w:numPr>
          <w:ilvl w:val="0"/>
          <w:numId w:val="19"/>
        </w:numPr>
        <w:spacing w:after="0" w:line="360" w:lineRule="auto"/>
        <w:ind w:left="0" w:firstLine="709"/>
        <w:jc w:val="both"/>
        <w:rPr>
          <w:bCs/>
          <w:sz w:val="28"/>
          <w:szCs w:val="28"/>
          <w:lang w:val="ru-RU"/>
        </w:rPr>
      </w:pPr>
      <w:r w:rsidRPr="00131610">
        <w:rPr>
          <w:bCs/>
          <w:sz w:val="28"/>
          <w:szCs w:val="28"/>
          <w:lang w:val="ru-RU"/>
        </w:rPr>
        <w:t>адаптувати свою поведінку залежно від емоційного стану інших;</w:t>
      </w:r>
    </w:p>
    <w:p w14:paraId="00FE46C8" w14:textId="77777777" w:rsidR="009A747E" w:rsidRPr="00131610" w:rsidRDefault="009A747E" w:rsidP="00B87FB0">
      <w:pPr>
        <w:numPr>
          <w:ilvl w:val="0"/>
          <w:numId w:val="19"/>
        </w:numPr>
        <w:spacing w:after="0" w:line="360" w:lineRule="auto"/>
        <w:ind w:left="0" w:firstLine="709"/>
        <w:jc w:val="both"/>
        <w:rPr>
          <w:bCs/>
          <w:sz w:val="28"/>
          <w:szCs w:val="28"/>
          <w:lang w:val="ru-RU"/>
        </w:rPr>
      </w:pPr>
      <w:r w:rsidRPr="00131610">
        <w:rPr>
          <w:bCs/>
          <w:sz w:val="28"/>
          <w:szCs w:val="28"/>
          <w:lang w:val="ru-RU"/>
        </w:rPr>
        <w:t>уникати конфліктів або ефективніше вирішувати їх;</w:t>
      </w:r>
    </w:p>
    <w:p w14:paraId="35EE19FC" w14:textId="77777777" w:rsidR="009A747E" w:rsidRPr="00131610" w:rsidRDefault="009A747E" w:rsidP="00B87FB0">
      <w:pPr>
        <w:numPr>
          <w:ilvl w:val="0"/>
          <w:numId w:val="19"/>
        </w:numPr>
        <w:spacing w:after="0" w:line="360" w:lineRule="auto"/>
        <w:ind w:left="0" w:firstLine="709"/>
        <w:jc w:val="both"/>
        <w:rPr>
          <w:bCs/>
          <w:sz w:val="28"/>
          <w:szCs w:val="28"/>
          <w:lang w:val="ru-RU"/>
        </w:rPr>
      </w:pPr>
      <w:r w:rsidRPr="00131610">
        <w:rPr>
          <w:bCs/>
          <w:sz w:val="28"/>
          <w:szCs w:val="28"/>
          <w:lang w:val="ru-RU"/>
        </w:rPr>
        <w:t>підтримувати позитивні стосунки в особистій та професійній сфері.</w:t>
      </w:r>
    </w:p>
    <w:p w14:paraId="0A679C49" w14:textId="77777777" w:rsidR="009A747E" w:rsidRPr="00131610" w:rsidRDefault="009A747E" w:rsidP="00B87FB0">
      <w:pPr>
        <w:spacing w:after="0" w:line="360" w:lineRule="auto"/>
        <w:ind w:firstLine="709"/>
        <w:jc w:val="both"/>
        <w:rPr>
          <w:bCs/>
          <w:sz w:val="28"/>
          <w:szCs w:val="28"/>
          <w:lang w:val="ru-RU"/>
        </w:rPr>
      </w:pPr>
      <w:r w:rsidRPr="00131610">
        <w:rPr>
          <w:bCs/>
          <w:sz w:val="28"/>
          <w:szCs w:val="28"/>
          <w:lang w:val="ru-RU"/>
        </w:rPr>
        <w:t xml:space="preserve">Завдяки високому рівню </w:t>
      </w:r>
      <w:r w:rsidRPr="00131610">
        <w:rPr>
          <w:bCs/>
          <w:sz w:val="28"/>
          <w:szCs w:val="28"/>
        </w:rPr>
        <w:t>EI</w:t>
      </w:r>
      <w:r w:rsidRPr="00131610">
        <w:rPr>
          <w:bCs/>
          <w:sz w:val="28"/>
          <w:szCs w:val="28"/>
          <w:lang w:val="ru-RU"/>
        </w:rPr>
        <w:t xml:space="preserve"> люди можуть краще розуміти невербальні сигнали, що є ключовими в комунікації, наприклад, міміку, жести та інтонацію. Відповідно, люди з високим рівнем </w:t>
      </w:r>
      <w:r w:rsidRPr="00131610">
        <w:rPr>
          <w:bCs/>
          <w:sz w:val="28"/>
          <w:szCs w:val="28"/>
        </w:rPr>
        <w:t>EI</w:t>
      </w:r>
      <w:r w:rsidRPr="00131610">
        <w:rPr>
          <w:bCs/>
          <w:sz w:val="28"/>
          <w:szCs w:val="28"/>
          <w:lang w:val="ru-RU"/>
        </w:rPr>
        <w:t xml:space="preserve"> мають вищу комунікативну компетентність, оскільки вони краще сприймають емоційні аспекти спілкування, </w:t>
      </w:r>
      <w:r w:rsidRPr="00131610">
        <w:rPr>
          <w:bCs/>
          <w:sz w:val="28"/>
          <w:szCs w:val="28"/>
          <w:lang w:val="ru-RU"/>
        </w:rPr>
        <w:lastRenderedPageBreak/>
        <w:t>можуть ефективніше виражати свої думки і, найголовніше, будувати продуктивні відносини.</w:t>
      </w:r>
    </w:p>
    <w:p w14:paraId="116EAD95" w14:textId="77777777" w:rsidR="009A747E" w:rsidRPr="00131610" w:rsidRDefault="009A747E" w:rsidP="00131610">
      <w:pPr>
        <w:spacing w:after="160" w:line="360" w:lineRule="auto"/>
        <w:ind w:firstLine="284"/>
        <w:jc w:val="both"/>
        <w:rPr>
          <w:bCs/>
          <w:sz w:val="28"/>
          <w:szCs w:val="28"/>
          <w:lang w:val="ru-RU"/>
        </w:rPr>
      </w:pPr>
    </w:p>
    <w:p w14:paraId="3E3680D9" w14:textId="1B32F10B" w:rsidR="0062038F" w:rsidRPr="007F756A" w:rsidRDefault="0062038F" w:rsidP="007F756A">
      <w:pPr>
        <w:numPr>
          <w:ilvl w:val="1"/>
          <w:numId w:val="5"/>
        </w:numPr>
        <w:spacing w:after="0" w:line="360" w:lineRule="auto"/>
        <w:ind w:left="0" w:firstLine="709"/>
        <w:jc w:val="both"/>
        <w:rPr>
          <w:b/>
          <w:iCs/>
          <w:sz w:val="28"/>
          <w:szCs w:val="28"/>
          <w:lang w:val="uk-UA"/>
        </w:rPr>
      </w:pPr>
      <w:r w:rsidRPr="007F756A">
        <w:rPr>
          <w:b/>
          <w:iCs/>
          <w:sz w:val="28"/>
          <w:szCs w:val="28"/>
          <w:lang w:val="uk-UA"/>
        </w:rPr>
        <w:t>Структура емоційного інтелекту</w:t>
      </w:r>
    </w:p>
    <w:p w14:paraId="4BF9CA37" w14:textId="77777777" w:rsidR="00FD0413" w:rsidRPr="00131610" w:rsidRDefault="0062038F" w:rsidP="007F756A">
      <w:pPr>
        <w:spacing w:after="0" w:line="360" w:lineRule="auto"/>
        <w:ind w:firstLine="709"/>
        <w:jc w:val="both"/>
        <w:rPr>
          <w:bCs/>
          <w:sz w:val="28"/>
          <w:szCs w:val="28"/>
          <w:lang w:val="uk-UA"/>
        </w:rPr>
      </w:pPr>
      <w:r w:rsidRPr="00131610">
        <w:rPr>
          <w:bCs/>
          <w:sz w:val="28"/>
          <w:szCs w:val="28"/>
          <w:lang w:val="uk-UA"/>
        </w:rPr>
        <w:t xml:space="preserve"> Емоційний інтелект – це група ментальних здібностей, які беруть участь в усвідомленні та розумінні власних емоцій та емоцій оточуючих.</w:t>
      </w:r>
    </w:p>
    <w:p w14:paraId="48CF8176" w14:textId="41DAE65F" w:rsidR="0062038F" w:rsidRPr="00131610" w:rsidRDefault="0062038F" w:rsidP="007F756A">
      <w:pPr>
        <w:spacing w:after="0" w:line="360" w:lineRule="auto"/>
        <w:ind w:firstLine="709"/>
        <w:jc w:val="both"/>
        <w:rPr>
          <w:bCs/>
          <w:sz w:val="28"/>
          <w:szCs w:val="28"/>
          <w:lang w:val="uk-UA"/>
        </w:rPr>
      </w:pPr>
      <w:r w:rsidRPr="00131610">
        <w:rPr>
          <w:bCs/>
          <w:sz w:val="28"/>
          <w:szCs w:val="28"/>
          <w:lang w:val="uk-UA"/>
        </w:rPr>
        <w:t xml:space="preserve"> Поняття «емоційний інтелект» (ЕІ) з’явилось у словнику психологічної науки лише наприкінці ХХ століття (з 1990 р.) і швидко перетворилось в одне з найбільш широко розповсюджених понять цієї галузі знань, у предмет численних досліджень з проблем оптимального функціонування людини як суб’єкта міжособистісної взаємодії, професійної діяльності у професіях соціономічного тип</w:t>
      </w:r>
      <w:r w:rsidR="00FD429C" w:rsidRPr="00131610">
        <w:rPr>
          <w:bCs/>
          <w:sz w:val="28"/>
          <w:szCs w:val="28"/>
          <w:lang w:val="uk-UA"/>
        </w:rPr>
        <w:t>у та життєдіяльності у цілому</w:t>
      </w:r>
      <w:r w:rsidR="007F756A">
        <w:rPr>
          <w:bCs/>
          <w:sz w:val="28"/>
          <w:szCs w:val="28"/>
          <w:lang w:val="uk-UA"/>
        </w:rPr>
        <w:t xml:space="preserve"> </w:t>
      </w:r>
      <w:r w:rsidR="00FD429C" w:rsidRPr="00131610">
        <w:rPr>
          <w:bCs/>
          <w:sz w:val="28"/>
          <w:szCs w:val="28"/>
          <w:lang w:val="uk-UA"/>
        </w:rPr>
        <w:t>[9</w:t>
      </w:r>
      <w:r w:rsidRPr="00131610">
        <w:rPr>
          <w:bCs/>
          <w:sz w:val="28"/>
          <w:szCs w:val="28"/>
          <w:lang w:val="uk-UA"/>
        </w:rPr>
        <w:t>]</w:t>
      </w:r>
      <w:r w:rsidR="007F756A">
        <w:rPr>
          <w:bCs/>
          <w:sz w:val="28"/>
          <w:szCs w:val="28"/>
          <w:lang w:val="uk-UA"/>
        </w:rPr>
        <w:t>.</w:t>
      </w:r>
    </w:p>
    <w:p w14:paraId="5BA671C5" w14:textId="77777777" w:rsidR="0062038F" w:rsidRPr="00131610" w:rsidRDefault="0062038F" w:rsidP="007F756A">
      <w:pPr>
        <w:spacing w:after="0" w:line="360" w:lineRule="auto"/>
        <w:ind w:firstLine="709"/>
        <w:jc w:val="both"/>
        <w:rPr>
          <w:bCs/>
          <w:sz w:val="28"/>
          <w:szCs w:val="28"/>
          <w:lang w:val="uk-UA"/>
        </w:rPr>
      </w:pPr>
      <w:r w:rsidRPr="00131610">
        <w:rPr>
          <w:bCs/>
          <w:sz w:val="28"/>
          <w:szCs w:val="28"/>
          <w:lang w:val="uk-UA"/>
        </w:rPr>
        <w:t>Сутність та структура емоційного інтелекту представляють собою ключові поняття в області психології, що дозволяють розуміти, як особа сприймає, розуміє, регулює та виражає свої власні емоції та емоції інших людей. Розглянемо ці аспекти більш детально.</w:t>
      </w:r>
    </w:p>
    <w:p w14:paraId="69E4A162" w14:textId="7887178B" w:rsidR="00FD0413" w:rsidRPr="00131610" w:rsidRDefault="0062038F" w:rsidP="007F756A">
      <w:pPr>
        <w:spacing w:after="0" w:line="360" w:lineRule="auto"/>
        <w:ind w:firstLine="709"/>
        <w:jc w:val="both"/>
        <w:rPr>
          <w:bCs/>
          <w:sz w:val="28"/>
          <w:szCs w:val="28"/>
          <w:lang w:val="ru-RU"/>
        </w:rPr>
      </w:pPr>
      <w:r w:rsidRPr="00131610">
        <w:rPr>
          <w:bCs/>
          <w:sz w:val="28"/>
          <w:szCs w:val="28"/>
          <w:lang w:val="ru-RU"/>
        </w:rPr>
        <w:t xml:space="preserve">Структура емоційного інтелекту, запропонована П. Саловеєм і Дж. </w:t>
      </w:r>
      <w:proofErr w:type="gramStart"/>
      <w:r w:rsidRPr="00131610">
        <w:rPr>
          <w:bCs/>
          <w:sz w:val="28"/>
          <w:szCs w:val="28"/>
          <w:lang w:val="ru-RU"/>
        </w:rPr>
        <w:t>Майєром  включає</w:t>
      </w:r>
      <w:proofErr w:type="gramEnd"/>
      <w:r w:rsidRPr="00131610">
        <w:rPr>
          <w:bCs/>
          <w:sz w:val="28"/>
          <w:szCs w:val="28"/>
          <w:lang w:val="ru-RU"/>
        </w:rPr>
        <w:t xml:space="preserve"> чотири компоненти: розрізнення, сприйняття та вираз емоцій; емоційна фасилітація мислення; розуміння емоцій; управління емоціями. Даніель Гоудман виділяє наступну структуру </w:t>
      </w:r>
      <w:r w:rsidRPr="00131610">
        <w:rPr>
          <w:bCs/>
          <w:sz w:val="28"/>
          <w:szCs w:val="28"/>
        </w:rPr>
        <w:t>EQ</w:t>
      </w:r>
      <w:r w:rsidRPr="00131610">
        <w:rPr>
          <w:bCs/>
          <w:sz w:val="28"/>
          <w:szCs w:val="28"/>
          <w:lang w:val="ru-RU"/>
        </w:rPr>
        <w:t xml:space="preserve"> – через самосвідомість (емоційна самосвідомість, точна самооцінка, комплекс компетенцій, які дозволять нам усвідомити свою інтропсихічну діяльність), самоконтроль (упевненість у собі, приборкання емоцій, відкритість, адаптивність ), соціальну чуйність (співпереживання, ділова поінформованість, люб’язність, комплекс компетенцій, які дозволять нам поважати емоційно почуттєву інформацію із соціального оточення, а також розуміти, до яких результатів приходять наші емоційні реакції), керування відносинами (наснага, вплив, допомога в самовдосконаленні, </w:t>
      </w:r>
      <w:r w:rsidRPr="00131610">
        <w:rPr>
          <w:bCs/>
          <w:sz w:val="28"/>
          <w:szCs w:val="28"/>
          <w:lang w:val="ru-RU"/>
        </w:rPr>
        <w:lastRenderedPageBreak/>
        <w:t xml:space="preserve">сприяння змінам, урегулювання конфлікті, командна робота й співробітництво, Свідоме позиціонування </w:t>
      </w:r>
      <w:r w:rsidR="00A72001">
        <w:rPr>
          <w:bCs/>
          <w:sz w:val="28"/>
          <w:szCs w:val="28"/>
          <w:lang w:val="ru-RU"/>
        </w:rPr>
        <w:t xml:space="preserve">себе в соціальнім середовищі) </w:t>
      </w:r>
      <w:r w:rsidR="00FD429C" w:rsidRPr="00131610">
        <w:rPr>
          <w:bCs/>
          <w:sz w:val="28"/>
          <w:szCs w:val="28"/>
          <w:lang w:val="ru-RU"/>
        </w:rPr>
        <w:t>[5</w:t>
      </w:r>
      <w:r w:rsidRPr="00131610">
        <w:rPr>
          <w:bCs/>
          <w:sz w:val="28"/>
          <w:szCs w:val="28"/>
          <w:lang w:val="ru-RU"/>
        </w:rPr>
        <w:t>]</w:t>
      </w:r>
      <w:r w:rsidR="00A72001">
        <w:rPr>
          <w:bCs/>
          <w:sz w:val="28"/>
          <w:szCs w:val="28"/>
          <w:lang w:val="ru-RU"/>
        </w:rPr>
        <w:t>.</w:t>
      </w:r>
    </w:p>
    <w:p w14:paraId="031010C9" w14:textId="77777777" w:rsidR="0062038F" w:rsidRPr="00131610" w:rsidRDefault="0062038F" w:rsidP="007F756A">
      <w:pPr>
        <w:spacing w:after="0" w:line="360" w:lineRule="auto"/>
        <w:ind w:firstLine="709"/>
        <w:jc w:val="both"/>
        <w:rPr>
          <w:bCs/>
          <w:sz w:val="28"/>
          <w:szCs w:val="28"/>
          <w:lang w:val="uk-UA"/>
        </w:rPr>
      </w:pPr>
      <w:r w:rsidRPr="00131610">
        <w:rPr>
          <w:bCs/>
          <w:sz w:val="28"/>
          <w:szCs w:val="28"/>
          <w:lang w:val="ru-RU"/>
        </w:rPr>
        <w:t xml:space="preserve"> </w:t>
      </w:r>
      <w:r w:rsidRPr="00131610">
        <w:rPr>
          <w:bCs/>
          <w:sz w:val="28"/>
          <w:szCs w:val="28"/>
          <w:lang w:val="uk-UA"/>
        </w:rPr>
        <w:t>Ці компоненти структури емоційного інтелекту взаємодіють та взаємозалежать, формуючи комплексний психологічний аспект особистості. Емоційний інтелект важливий для успішної соціальної взаємодії та впливає на різні сфери життя, включаючи професійну діяльність, освіту та міжособистісні відносини.</w:t>
      </w:r>
    </w:p>
    <w:p w14:paraId="1A609CE1" w14:textId="77777777" w:rsidR="00EB0989" w:rsidRPr="00131610" w:rsidRDefault="00EB0989" w:rsidP="007F756A">
      <w:pPr>
        <w:spacing w:after="0" w:line="360" w:lineRule="auto"/>
        <w:ind w:firstLine="709"/>
        <w:jc w:val="both"/>
        <w:rPr>
          <w:bCs/>
          <w:sz w:val="28"/>
          <w:szCs w:val="28"/>
          <w:lang w:val="uk-UA"/>
        </w:rPr>
      </w:pPr>
      <w:r w:rsidRPr="00131610">
        <w:rPr>
          <w:noProof/>
          <w:sz w:val="28"/>
          <w:szCs w:val="28"/>
        </w:rPr>
        <w:drawing>
          <wp:inline distT="0" distB="0" distL="0" distR="0" wp14:anchorId="1C650164" wp14:editId="68926096">
            <wp:extent cx="5443800" cy="2030136"/>
            <wp:effectExtent l="0" t="0" r="508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aturation sat="33000"/>
                              </a14:imgEffect>
                            </a14:imgLayer>
                          </a14:imgProps>
                        </a:ext>
                      </a:extLst>
                    </a:blip>
                    <a:srcRect l="56244" t="40606" r="8122" b="35769"/>
                    <a:stretch/>
                  </pic:blipFill>
                  <pic:spPr bwMode="auto">
                    <a:xfrm>
                      <a:off x="0" y="0"/>
                      <a:ext cx="5485301" cy="2045613"/>
                    </a:xfrm>
                    <a:prstGeom prst="rect">
                      <a:avLst/>
                    </a:prstGeom>
                    <a:ln>
                      <a:noFill/>
                    </a:ln>
                    <a:extLst>
                      <a:ext uri="{53640926-AAD7-44D8-BBD7-CCE9431645EC}">
                        <a14:shadowObscured xmlns:a14="http://schemas.microsoft.com/office/drawing/2010/main"/>
                      </a:ext>
                    </a:extLst>
                  </pic:spPr>
                </pic:pic>
              </a:graphicData>
            </a:graphic>
          </wp:inline>
        </w:drawing>
      </w:r>
    </w:p>
    <w:p w14:paraId="4CCBF6CB" w14:textId="67732688" w:rsidR="0034298F" w:rsidRPr="007F756A" w:rsidRDefault="00EB0989" w:rsidP="007F756A">
      <w:pPr>
        <w:spacing w:after="0" w:line="360" w:lineRule="auto"/>
        <w:ind w:firstLine="709"/>
        <w:jc w:val="both"/>
        <w:rPr>
          <w:bCs/>
          <w:sz w:val="28"/>
          <w:szCs w:val="28"/>
          <w:lang w:val="ru-RU"/>
        </w:rPr>
      </w:pPr>
      <w:r w:rsidRPr="00131610">
        <w:rPr>
          <w:bCs/>
          <w:sz w:val="28"/>
          <w:szCs w:val="28"/>
          <w:lang w:val="ru-RU"/>
        </w:rPr>
        <w:t xml:space="preserve">Рис. </w:t>
      </w:r>
      <w:r w:rsidR="00A72001">
        <w:rPr>
          <w:bCs/>
          <w:sz w:val="28"/>
          <w:szCs w:val="28"/>
          <w:lang w:val="ru-RU"/>
        </w:rPr>
        <w:t>1.</w:t>
      </w:r>
      <w:r w:rsidRPr="00131610">
        <w:rPr>
          <w:bCs/>
          <w:sz w:val="28"/>
          <w:szCs w:val="28"/>
          <w:lang w:val="ru-RU"/>
        </w:rPr>
        <w:t>1. Фактори, що вплив</w:t>
      </w:r>
      <w:r w:rsidR="0034298F" w:rsidRPr="00131610">
        <w:rPr>
          <w:bCs/>
          <w:sz w:val="28"/>
          <w:szCs w:val="28"/>
          <w:lang w:val="ru-RU"/>
        </w:rPr>
        <w:t>ають на становлення ЕІ (за Д.В. Люсіним).</w:t>
      </w:r>
      <w:r w:rsidR="00E51244" w:rsidRPr="00131610">
        <w:rPr>
          <w:sz w:val="28"/>
          <w:szCs w:val="28"/>
          <w:lang w:val="ru-RU"/>
        </w:rPr>
        <w:t xml:space="preserve"> </w:t>
      </w:r>
    </w:p>
    <w:p w14:paraId="47C7992C" w14:textId="09B366A6" w:rsidR="00EB0989" w:rsidRPr="00131610" w:rsidRDefault="00E51244" w:rsidP="007F756A">
      <w:pPr>
        <w:spacing w:after="0" w:line="360" w:lineRule="auto"/>
        <w:ind w:firstLine="709"/>
        <w:jc w:val="both"/>
        <w:rPr>
          <w:bCs/>
          <w:sz w:val="28"/>
          <w:szCs w:val="28"/>
          <w:lang w:val="ru-RU"/>
        </w:rPr>
      </w:pPr>
      <w:r w:rsidRPr="00131610">
        <w:rPr>
          <w:bCs/>
          <w:sz w:val="28"/>
          <w:szCs w:val="28"/>
          <w:lang w:val="ru-RU"/>
        </w:rPr>
        <w:t xml:space="preserve">На думку Д.В. Люсіна, ЕІ – це психологічне утворення, сформоване протягом людського життя під впливом чинників, </w:t>
      </w:r>
      <w:r w:rsidR="00FD429C" w:rsidRPr="00131610">
        <w:rPr>
          <w:bCs/>
          <w:sz w:val="28"/>
          <w:szCs w:val="28"/>
          <w:lang w:val="ru-RU"/>
        </w:rPr>
        <w:t>наочно представлених на риc.1.</w:t>
      </w:r>
      <w:r w:rsidR="00A72001">
        <w:rPr>
          <w:bCs/>
          <w:sz w:val="28"/>
          <w:szCs w:val="28"/>
          <w:lang w:val="ru-RU"/>
        </w:rPr>
        <w:t xml:space="preserve">1. </w:t>
      </w:r>
      <w:r w:rsidR="00FD429C" w:rsidRPr="00131610">
        <w:rPr>
          <w:bCs/>
          <w:sz w:val="28"/>
          <w:szCs w:val="28"/>
          <w:lang w:val="ru-RU"/>
        </w:rPr>
        <w:t>[9</w:t>
      </w:r>
      <w:r w:rsidRPr="00131610">
        <w:rPr>
          <w:bCs/>
          <w:sz w:val="28"/>
          <w:szCs w:val="28"/>
          <w:lang w:val="ru-RU"/>
        </w:rPr>
        <w:t>]</w:t>
      </w:r>
      <w:r w:rsidR="00A72001">
        <w:rPr>
          <w:bCs/>
          <w:sz w:val="28"/>
          <w:szCs w:val="28"/>
          <w:lang w:val="ru-RU"/>
        </w:rPr>
        <w:t>.</w:t>
      </w:r>
    </w:p>
    <w:p w14:paraId="4F4BF524" w14:textId="77777777" w:rsidR="00FD0413" w:rsidRPr="00131610" w:rsidRDefault="00FD0413" w:rsidP="007F756A">
      <w:pPr>
        <w:spacing w:after="0" w:line="360" w:lineRule="auto"/>
        <w:ind w:firstLine="709"/>
        <w:jc w:val="both"/>
        <w:rPr>
          <w:bCs/>
          <w:sz w:val="28"/>
          <w:szCs w:val="28"/>
          <w:lang w:val="ru-RU"/>
        </w:rPr>
      </w:pPr>
      <w:r w:rsidRPr="00131610">
        <w:rPr>
          <w:bCs/>
          <w:sz w:val="28"/>
          <w:szCs w:val="28"/>
          <w:lang w:val="ru-RU"/>
        </w:rPr>
        <w:t>Структура емоційного інтелекту складається з кількох ключових компонентів, що визначають здатність людини ефективно працювати з емоціями:</w:t>
      </w:r>
    </w:p>
    <w:p w14:paraId="30083CD9" w14:textId="77777777" w:rsidR="00FD0413" w:rsidRPr="00131610" w:rsidRDefault="00FD0413" w:rsidP="007F756A">
      <w:pPr>
        <w:numPr>
          <w:ilvl w:val="0"/>
          <w:numId w:val="32"/>
        </w:numPr>
        <w:spacing w:after="0" w:line="360" w:lineRule="auto"/>
        <w:ind w:left="0" w:firstLine="709"/>
        <w:jc w:val="both"/>
        <w:rPr>
          <w:bCs/>
          <w:sz w:val="28"/>
          <w:szCs w:val="28"/>
          <w:lang w:val="ru-RU"/>
        </w:rPr>
      </w:pPr>
      <w:r w:rsidRPr="00131610">
        <w:rPr>
          <w:b/>
          <w:bCs/>
          <w:sz w:val="28"/>
          <w:szCs w:val="28"/>
          <w:lang w:val="ru-RU"/>
        </w:rPr>
        <w:t>Самосвідомість</w:t>
      </w:r>
      <w:r w:rsidRPr="00131610">
        <w:rPr>
          <w:bCs/>
          <w:sz w:val="28"/>
          <w:szCs w:val="28"/>
          <w:lang w:val="ru-RU"/>
        </w:rPr>
        <w:t xml:space="preserve"> – здатність розуміти та усвідомлювати власні емоції.</w:t>
      </w:r>
    </w:p>
    <w:p w14:paraId="47131158" w14:textId="77777777" w:rsidR="00FD0413" w:rsidRPr="00131610" w:rsidRDefault="00FD0413" w:rsidP="007F756A">
      <w:pPr>
        <w:numPr>
          <w:ilvl w:val="0"/>
          <w:numId w:val="32"/>
        </w:numPr>
        <w:spacing w:after="0" w:line="360" w:lineRule="auto"/>
        <w:ind w:left="0" w:firstLine="709"/>
        <w:jc w:val="both"/>
        <w:rPr>
          <w:bCs/>
          <w:sz w:val="28"/>
          <w:szCs w:val="28"/>
          <w:lang w:val="ru-RU"/>
        </w:rPr>
      </w:pPr>
      <w:r w:rsidRPr="00131610">
        <w:rPr>
          <w:b/>
          <w:bCs/>
          <w:sz w:val="28"/>
          <w:szCs w:val="28"/>
          <w:lang w:val="ru-RU"/>
        </w:rPr>
        <w:t>Саморегуляція</w:t>
      </w:r>
      <w:r w:rsidRPr="00131610">
        <w:rPr>
          <w:bCs/>
          <w:sz w:val="28"/>
          <w:szCs w:val="28"/>
          <w:lang w:val="ru-RU"/>
        </w:rPr>
        <w:t xml:space="preserve"> – контроль своїх емоцій для досягнення позитивних результатів.</w:t>
      </w:r>
    </w:p>
    <w:p w14:paraId="418D45DE" w14:textId="77777777" w:rsidR="00FD0413" w:rsidRPr="00131610" w:rsidRDefault="00FD0413" w:rsidP="007F756A">
      <w:pPr>
        <w:numPr>
          <w:ilvl w:val="0"/>
          <w:numId w:val="32"/>
        </w:numPr>
        <w:spacing w:after="0" w:line="360" w:lineRule="auto"/>
        <w:ind w:left="0" w:firstLine="709"/>
        <w:jc w:val="both"/>
        <w:rPr>
          <w:bCs/>
          <w:sz w:val="28"/>
          <w:szCs w:val="28"/>
          <w:lang w:val="ru-RU"/>
        </w:rPr>
      </w:pPr>
      <w:r w:rsidRPr="00131610">
        <w:rPr>
          <w:b/>
          <w:bCs/>
          <w:sz w:val="28"/>
          <w:szCs w:val="28"/>
          <w:lang w:val="ru-RU"/>
        </w:rPr>
        <w:t>Мотивація</w:t>
      </w:r>
      <w:r w:rsidRPr="00131610">
        <w:rPr>
          <w:bCs/>
          <w:sz w:val="28"/>
          <w:szCs w:val="28"/>
          <w:lang w:val="ru-RU"/>
        </w:rPr>
        <w:t xml:space="preserve"> – внутрішня мотивація для досягнення цілей.</w:t>
      </w:r>
    </w:p>
    <w:p w14:paraId="63BE3AE0" w14:textId="77777777" w:rsidR="00FD0413" w:rsidRPr="00131610" w:rsidRDefault="00FD0413" w:rsidP="007F756A">
      <w:pPr>
        <w:numPr>
          <w:ilvl w:val="0"/>
          <w:numId w:val="32"/>
        </w:numPr>
        <w:spacing w:after="0" w:line="360" w:lineRule="auto"/>
        <w:ind w:left="0" w:firstLine="709"/>
        <w:jc w:val="both"/>
        <w:rPr>
          <w:bCs/>
          <w:sz w:val="28"/>
          <w:szCs w:val="28"/>
          <w:lang w:val="ru-RU"/>
        </w:rPr>
      </w:pPr>
      <w:r w:rsidRPr="00131610">
        <w:rPr>
          <w:b/>
          <w:bCs/>
          <w:sz w:val="28"/>
          <w:szCs w:val="28"/>
          <w:lang w:val="ru-RU"/>
        </w:rPr>
        <w:t>Емпатія</w:t>
      </w:r>
      <w:r w:rsidRPr="00131610">
        <w:rPr>
          <w:bCs/>
          <w:sz w:val="28"/>
          <w:szCs w:val="28"/>
          <w:lang w:val="ru-RU"/>
        </w:rPr>
        <w:t xml:space="preserve"> – розуміння емоцій інших людей.</w:t>
      </w:r>
    </w:p>
    <w:p w14:paraId="6848FE66" w14:textId="11640268" w:rsidR="00E51244" w:rsidRPr="00234FAA" w:rsidRDefault="00FD0413" w:rsidP="00234FAA">
      <w:pPr>
        <w:numPr>
          <w:ilvl w:val="0"/>
          <w:numId w:val="32"/>
        </w:numPr>
        <w:spacing w:after="0" w:line="360" w:lineRule="auto"/>
        <w:ind w:left="0" w:firstLine="709"/>
        <w:jc w:val="both"/>
        <w:rPr>
          <w:bCs/>
          <w:sz w:val="28"/>
          <w:szCs w:val="28"/>
          <w:lang w:val="ru-RU"/>
        </w:rPr>
      </w:pPr>
      <w:r w:rsidRPr="00131610">
        <w:rPr>
          <w:b/>
          <w:bCs/>
          <w:sz w:val="28"/>
          <w:szCs w:val="28"/>
          <w:lang w:val="ru-RU"/>
        </w:rPr>
        <w:lastRenderedPageBreak/>
        <w:t>Соціальні навички</w:t>
      </w:r>
      <w:r w:rsidRPr="00131610">
        <w:rPr>
          <w:bCs/>
          <w:sz w:val="28"/>
          <w:szCs w:val="28"/>
          <w:lang w:val="ru-RU"/>
        </w:rPr>
        <w:t xml:space="preserve"> – здатність ефективно взаємодіяти з іншими людьми.</w:t>
      </w:r>
      <w:r w:rsidR="00234FAA" w:rsidRPr="00234FAA">
        <w:rPr>
          <w:noProof/>
          <w:sz w:val="28"/>
          <w:szCs w:val="28"/>
          <w:lang w:val="ru-RU"/>
        </w:rPr>
        <w:t xml:space="preserve"> </w:t>
      </w:r>
      <w:r w:rsidR="00234FAA" w:rsidRPr="00131610">
        <w:rPr>
          <w:noProof/>
          <w:sz w:val="28"/>
          <w:szCs w:val="28"/>
        </w:rPr>
        <w:drawing>
          <wp:inline distT="0" distB="0" distL="0" distR="0" wp14:anchorId="36A4D105" wp14:editId="27BE3530">
            <wp:extent cx="5810599" cy="2457597"/>
            <wp:effectExtent l="0" t="0" r="6350" b="0"/>
            <wp:docPr id="4" name="Рисунок 4" descr="Изображение выглядит как текст, программное обеспечение, Мультимедийное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 программное обеспечение, Мультимедийное программное обеспечение, Значок на компьютере&#10;&#10;Автоматически созданное описание"/>
                    <pic:cNvPicPr/>
                  </pic:nvPicPr>
                  <pic:blipFill rotWithShape="1">
                    <a:blip r:embed="rId10"/>
                    <a:srcRect l="31706" t="31486" r="30519" b="40110"/>
                    <a:stretch/>
                  </pic:blipFill>
                  <pic:spPr bwMode="auto">
                    <a:xfrm>
                      <a:off x="0" y="0"/>
                      <a:ext cx="5842613" cy="2471137"/>
                    </a:xfrm>
                    <a:prstGeom prst="rect">
                      <a:avLst/>
                    </a:prstGeom>
                    <a:ln>
                      <a:noFill/>
                    </a:ln>
                    <a:extLst>
                      <a:ext uri="{53640926-AAD7-44D8-BBD7-CCE9431645EC}">
                        <a14:shadowObscured xmlns:a14="http://schemas.microsoft.com/office/drawing/2010/main"/>
                      </a:ext>
                    </a:extLst>
                  </pic:spPr>
                </pic:pic>
              </a:graphicData>
            </a:graphic>
          </wp:inline>
        </w:drawing>
      </w:r>
    </w:p>
    <w:p w14:paraId="53546FDC" w14:textId="51E4CDBE" w:rsidR="00E51244" w:rsidRPr="00131610" w:rsidRDefault="00E51244" w:rsidP="00234FAA">
      <w:pPr>
        <w:spacing w:after="0" w:line="360" w:lineRule="auto"/>
        <w:ind w:firstLine="709"/>
        <w:jc w:val="center"/>
        <w:rPr>
          <w:bCs/>
          <w:sz w:val="28"/>
          <w:szCs w:val="28"/>
          <w:lang w:val="ru-RU"/>
        </w:rPr>
      </w:pPr>
    </w:p>
    <w:p w14:paraId="69543ED5" w14:textId="07EEB837" w:rsidR="0034298F" w:rsidRPr="00131610" w:rsidRDefault="0034298F" w:rsidP="007F756A">
      <w:pPr>
        <w:spacing w:after="0" w:line="360" w:lineRule="auto"/>
        <w:ind w:firstLine="709"/>
        <w:jc w:val="both"/>
        <w:rPr>
          <w:bCs/>
          <w:sz w:val="28"/>
          <w:szCs w:val="28"/>
          <w:lang w:val="ru-RU"/>
        </w:rPr>
      </w:pPr>
      <w:r w:rsidRPr="00131610">
        <w:rPr>
          <w:bCs/>
          <w:sz w:val="28"/>
          <w:szCs w:val="28"/>
          <w:lang w:val="ru-RU"/>
        </w:rPr>
        <w:t>Рис 1.2.</w:t>
      </w:r>
      <w:r w:rsidR="00234FAA">
        <w:rPr>
          <w:bCs/>
          <w:sz w:val="28"/>
          <w:szCs w:val="28"/>
          <w:lang w:val="ru-RU"/>
        </w:rPr>
        <w:t xml:space="preserve"> Структура </w:t>
      </w:r>
      <w:r w:rsidR="00234FAA" w:rsidRPr="00131610">
        <w:rPr>
          <w:bCs/>
          <w:sz w:val="28"/>
          <w:szCs w:val="28"/>
          <w:lang w:val="ru-RU"/>
        </w:rPr>
        <w:t>емоційного інтелекту</w:t>
      </w:r>
    </w:p>
    <w:p w14:paraId="7613A1DA" w14:textId="77777777" w:rsidR="00234FAA" w:rsidRDefault="00234FAA" w:rsidP="007F756A">
      <w:pPr>
        <w:spacing w:after="0" w:line="360" w:lineRule="auto"/>
        <w:ind w:firstLine="709"/>
        <w:jc w:val="both"/>
        <w:rPr>
          <w:bCs/>
          <w:sz w:val="28"/>
          <w:szCs w:val="28"/>
          <w:lang w:val="ru-RU"/>
        </w:rPr>
      </w:pPr>
    </w:p>
    <w:p w14:paraId="5FFB7181" w14:textId="0C4889B9" w:rsidR="0034298F" w:rsidRPr="00131610" w:rsidRDefault="0034298F" w:rsidP="007F756A">
      <w:pPr>
        <w:spacing w:after="0" w:line="360" w:lineRule="auto"/>
        <w:ind w:firstLine="709"/>
        <w:jc w:val="both"/>
        <w:rPr>
          <w:bCs/>
          <w:sz w:val="28"/>
          <w:szCs w:val="28"/>
          <w:lang w:val="uk-UA"/>
        </w:rPr>
      </w:pPr>
      <w:r w:rsidRPr="00131610">
        <w:rPr>
          <w:bCs/>
          <w:sz w:val="28"/>
          <w:szCs w:val="28"/>
          <w:lang w:val="ru-RU"/>
        </w:rPr>
        <w:t>Емоційний інтелект складається з двох компонентів: раціонального (здатність до розуміння емоцій) та регулятивного (здатність до управління емоціями). Схематично структуру емоційного інтелекту представлено на рис1.</w:t>
      </w:r>
      <w:proofErr w:type="gramStart"/>
      <w:r w:rsidRPr="00131610">
        <w:rPr>
          <w:bCs/>
          <w:sz w:val="28"/>
          <w:szCs w:val="28"/>
          <w:lang w:val="ru-RU"/>
        </w:rPr>
        <w:t>2.</w:t>
      </w:r>
      <w:r w:rsidR="00FD429C" w:rsidRPr="00131610">
        <w:rPr>
          <w:bCs/>
          <w:sz w:val="28"/>
          <w:szCs w:val="28"/>
          <w:lang w:val="ru-RU"/>
        </w:rPr>
        <w:t>[</w:t>
      </w:r>
      <w:proofErr w:type="gramEnd"/>
      <w:r w:rsidR="00FD429C" w:rsidRPr="00131610">
        <w:rPr>
          <w:bCs/>
          <w:sz w:val="28"/>
          <w:szCs w:val="28"/>
          <w:lang w:val="ru-RU"/>
        </w:rPr>
        <w:t>4</w:t>
      </w:r>
      <w:r w:rsidRPr="00131610">
        <w:rPr>
          <w:bCs/>
          <w:sz w:val="28"/>
          <w:szCs w:val="28"/>
          <w:lang w:val="ru-RU"/>
        </w:rPr>
        <w:t>]</w:t>
      </w:r>
      <w:r w:rsidR="00A72001">
        <w:rPr>
          <w:bCs/>
          <w:sz w:val="28"/>
          <w:szCs w:val="28"/>
          <w:lang w:val="ru-RU"/>
        </w:rPr>
        <w:t>.</w:t>
      </w:r>
    </w:p>
    <w:p w14:paraId="4C3E52EE" w14:textId="77777777" w:rsidR="0062038F" w:rsidRPr="00131610" w:rsidRDefault="0062038F" w:rsidP="007F756A">
      <w:pPr>
        <w:spacing w:after="0" w:line="360" w:lineRule="auto"/>
        <w:ind w:firstLine="709"/>
        <w:jc w:val="both"/>
        <w:rPr>
          <w:bCs/>
          <w:sz w:val="28"/>
          <w:szCs w:val="28"/>
          <w:lang w:val="uk-UA"/>
        </w:rPr>
      </w:pPr>
      <w:r w:rsidRPr="00131610">
        <w:rPr>
          <w:bCs/>
          <w:sz w:val="28"/>
          <w:szCs w:val="28"/>
          <w:lang w:val="uk-UA"/>
        </w:rPr>
        <w:t>Сутність емоційного інтелекту:</w:t>
      </w:r>
    </w:p>
    <w:p w14:paraId="0E0051FA" w14:textId="77777777" w:rsidR="0062038F" w:rsidRPr="00131610" w:rsidRDefault="0062038F" w:rsidP="007F756A">
      <w:pPr>
        <w:spacing w:after="0" w:line="360" w:lineRule="auto"/>
        <w:ind w:firstLine="709"/>
        <w:jc w:val="both"/>
        <w:rPr>
          <w:bCs/>
          <w:sz w:val="28"/>
          <w:szCs w:val="28"/>
          <w:lang w:val="uk-UA"/>
        </w:rPr>
      </w:pPr>
      <w:r w:rsidRPr="00131610">
        <w:rPr>
          <w:bCs/>
          <w:sz w:val="28"/>
          <w:szCs w:val="28"/>
          <w:lang w:val="uk-UA"/>
        </w:rPr>
        <w:t>1. Розуміння власних емоцій: емоційний інтелект включає у себе здатність розуміти власні емоції, їх походження та вплив на власну поведінку.</w:t>
      </w:r>
    </w:p>
    <w:p w14:paraId="3D558B4F" w14:textId="77777777" w:rsidR="0062038F" w:rsidRPr="00131610" w:rsidRDefault="0062038F" w:rsidP="007F756A">
      <w:pPr>
        <w:spacing w:after="0" w:line="360" w:lineRule="auto"/>
        <w:ind w:firstLine="709"/>
        <w:jc w:val="both"/>
        <w:rPr>
          <w:bCs/>
          <w:sz w:val="28"/>
          <w:szCs w:val="28"/>
          <w:lang w:val="uk-UA"/>
        </w:rPr>
      </w:pPr>
      <w:r w:rsidRPr="00131610">
        <w:rPr>
          <w:bCs/>
          <w:sz w:val="28"/>
          <w:szCs w:val="28"/>
          <w:lang w:val="uk-UA"/>
        </w:rPr>
        <w:t>2. Керування власними емоціями: це вміння ефективно керувати власними емоціями, зокрема управління стресом, виявленням самоконтролю та здатність адаптуватися до змінних ситуацій.</w:t>
      </w:r>
    </w:p>
    <w:p w14:paraId="15CE24FA" w14:textId="77777777" w:rsidR="0062038F" w:rsidRPr="00131610" w:rsidRDefault="0062038F" w:rsidP="007F756A">
      <w:pPr>
        <w:spacing w:after="0" w:line="360" w:lineRule="auto"/>
        <w:ind w:firstLine="709"/>
        <w:jc w:val="both"/>
        <w:rPr>
          <w:bCs/>
          <w:sz w:val="28"/>
          <w:szCs w:val="28"/>
          <w:lang w:val="uk-UA"/>
        </w:rPr>
      </w:pPr>
      <w:r w:rsidRPr="00131610">
        <w:rPr>
          <w:bCs/>
          <w:sz w:val="28"/>
          <w:szCs w:val="28"/>
          <w:lang w:val="uk-UA"/>
        </w:rPr>
        <w:t>3. Розуміння емоцій інших: цей аспект включає в себе спроможність розпізнавати та розуміти емоції інших людей, відчувати їхні потреби та реагувати на їхні емоційні вияви.</w:t>
      </w:r>
    </w:p>
    <w:p w14:paraId="206D450B" w14:textId="77777777" w:rsidR="0062038F" w:rsidRPr="00131610" w:rsidRDefault="0062038F" w:rsidP="007F756A">
      <w:pPr>
        <w:spacing w:after="0" w:line="360" w:lineRule="auto"/>
        <w:ind w:firstLine="709"/>
        <w:jc w:val="both"/>
        <w:rPr>
          <w:bCs/>
          <w:sz w:val="28"/>
          <w:szCs w:val="28"/>
          <w:lang w:val="uk-UA"/>
        </w:rPr>
      </w:pPr>
      <w:r w:rsidRPr="00131610">
        <w:rPr>
          <w:bCs/>
          <w:sz w:val="28"/>
          <w:szCs w:val="28"/>
          <w:lang w:val="uk-UA"/>
        </w:rPr>
        <w:lastRenderedPageBreak/>
        <w:t>4. Міжособистісні навички: це включає в себе здатність встановлювати та підтримувати стосунки з іншими, ефективно співпрацювати та вирішувати конфлікти з використанням емоційної інтелігенції.</w:t>
      </w:r>
    </w:p>
    <w:p w14:paraId="1AFE6FA5" w14:textId="77777777" w:rsidR="0062038F" w:rsidRPr="00131610" w:rsidRDefault="0062038F" w:rsidP="007F756A">
      <w:pPr>
        <w:spacing w:after="0" w:line="360" w:lineRule="auto"/>
        <w:ind w:firstLine="709"/>
        <w:jc w:val="both"/>
        <w:rPr>
          <w:bCs/>
          <w:sz w:val="28"/>
          <w:szCs w:val="28"/>
          <w:lang w:val="ru-RU"/>
        </w:rPr>
      </w:pPr>
      <w:r w:rsidRPr="00131610">
        <w:rPr>
          <w:b/>
          <w:bCs/>
          <w:sz w:val="28"/>
          <w:szCs w:val="28"/>
          <w:lang w:val="uk-UA"/>
        </w:rPr>
        <w:t>Суттєвим компонентом структури психологічної компетентності вважають</w:t>
      </w:r>
      <w:r w:rsidRPr="00131610">
        <w:rPr>
          <w:bCs/>
          <w:sz w:val="28"/>
          <w:szCs w:val="28"/>
          <w:lang w:val="ru-RU"/>
        </w:rPr>
        <w:t xml:space="preserve"> </w:t>
      </w:r>
      <w:r w:rsidRPr="00131610">
        <w:rPr>
          <w:b/>
          <w:bCs/>
          <w:sz w:val="28"/>
          <w:szCs w:val="28"/>
          <w:lang w:val="uk-UA"/>
        </w:rPr>
        <w:t>психологічні знання, до яких відносять:</w:t>
      </w:r>
    </w:p>
    <w:p w14:paraId="2E0DCCB5" w14:textId="77777777" w:rsidR="0062038F" w:rsidRPr="00131610" w:rsidRDefault="0062038F" w:rsidP="007F756A">
      <w:pPr>
        <w:numPr>
          <w:ilvl w:val="0"/>
          <w:numId w:val="7"/>
        </w:numPr>
        <w:spacing w:after="0" w:line="360" w:lineRule="auto"/>
        <w:ind w:left="0" w:firstLine="709"/>
        <w:jc w:val="both"/>
        <w:rPr>
          <w:bCs/>
          <w:sz w:val="28"/>
          <w:szCs w:val="28"/>
          <w:lang w:val="ru-RU"/>
        </w:rPr>
      </w:pPr>
      <w:r w:rsidRPr="00131610">
        <w:rPr>
          <w:bCs/>
          <w:sz w:val="28"/>
          <w:szCs w:val="28"/>
          <w:lang w:val="uk-UA"/>
        </w:rPr>
        <w:t>диференціально-психологічні знання – знання про особливості засвоєння навчального матеріалу суб’єктами навчання у відповідності з індивідуальними та віковими характеристиками;</w:t>
      </w:r>
    </w:p>
    <w:p w14:paraId="62730555" w14:textId="77777777" w:rsidR="0062038F" w:rsidRPr="00131610" w:rsidRDefault="0062038F" w:rsidP="007F756A">
      <w:pPr>
        <w:numPr>
          <w:ilvl w:val="0"/>
          <w:numId w:val="7"/>
        </w:numPr>
        <w:spacing w:after="0" w:line="360" w:lineRule="auto"/>
        <w:ind w:left="0" w:firstLine="709"/>
        <w:jc w:val="both"/>
        <w:rPr>
          <w:bCs/>
          <w:sz w:val="28"/>
          <w:szCs w:val="28"/>
          <w:lang w:val="ru-RU"/>
        </w:rPr>
      </w:pPr>
      <w:r w:rsidRPr="00131610">
        <w:rPr>
          <w:bCs/>
          <w:sz w:val="28"/>
          <w:szCs w:val="28"/>
          <w:lang w:val="uk-UA"/>
        </w:rPr>
        <w:t>соціально-психологічні знання – знання про особливості навчально-пізнавальної та комунікативної діяльності групи чи окремого її члена, про особливості взаємостосунків учителя з класом, про закономірності спілкування;</w:t>
      </w:r>
    </w:p>
    <w:p w14:paraId="71A075F4" w14:textId="28826D68" w:rsidR="0062038F" w:rsidRPr="00131610" w:rsidRDefault="0062038F" w:rsidP="007F756A">
      <w:pPr>
        <w:numPr>
          <w:ilvl w:val="0"/>
          <w:numId w:val="7"/>
        </w:numPr>
        <w:spacing w:after="0" w:line="360" w:lineRule="auto"/>
        <w:ind w:left="0" w:firstLine="709"/>
        <w:jc w:val="both"/>
        <w:rPr>
          <w:bCs/>
          <w:sz w:val="28"/>
          <w:szCs w:val="28"/>
          <w:lang w:val="ru-RU"/>
        </w:rPr>
      </w:pPr>
      <w:r w:rsidRPr="00131610">
        <w:rPr>
          <w:bCs/>
          <w:sz w:val="28"/>
          <w:szCs w:val="28"/>
          <w:lang w:val="uk-UA"/>
        </w:rPr>
        <w:t>аутопсихологічні знання – знання про позитивні аспекти та недоліки власної діяльності, особливості своєї особ</w:t>
      </w:r>
      <w:r w:rsidR="00A72001">
        <w:rPr>
          <w:bCs/>
          <w:sz w:val="28"/>
          <w:szCs w:val="28"/>
          <w:lang w:val="uk-UA"/>
        </w:rPr>
        <w:t xml:space="preserve">истості та її характерні якості </w:t>
      </w:r>
      <w:r w:rsidR="00C54C85" w:rsidRPr="00131610">
        <w:rPr>
          <w:bCs/>
          <w:sz w:val="28"/>
          <w:szCs w:val="28"/>
          <w:lang w:val="ru-RU"/>
        </w:rPr>
        <w:t>[</w:t>
      </w:r>
      <w:r w:rsidR="008F49AF" w:rsidRPr="00131610">
        <w:rPr>
          <w:bCs/>
          <w:sz w:val="28"/>
          <w:szCs w:val="28"/>
          <w:lang w:val="ru-RU"/>
        </w:rPr>
        <w:t>2</w:t>
      </w:r>
      <w:r w:rsidR="00C54C85" w:rsidRPr="00131610">
        <w:rPr>
          <w:bCs/>
          <w:sz w:val="28"/>
          <w:szCs w:val="28"/>
          <w:lang w:val="ru-RU"/>
        </w:rPr>
        <w:t>]</w:t>
      </w:r>
      <w:r w:rsidR="00A72001">
        <w:rPr>
          <w:bCs/>
          <w:sz w:val="28"/>
          <w:szCs w:val="28"/>
          <w:lang w:val="ru-RU"/>
        </w:rPr>
        <w:t>.</w:t>
      </w:r>
    </w:p>
    <w:p w14:paraId="33D9F6F2" w14:textId="77777777" w:rsidR="0062038F" w:rsidRPr="00131610" w:rsidRDefault="0062038F" w:rsidP="007F756A">
      <w:pPr>
        <w:spacing w:after="0" w:line="360" w:lineRule="auto"/>
        <w:ind w:firstLine="709"/>
        <w:jc w:val="both"/>
        <w:rPr>
          <w:bCs/>
          <w:sz w:val="28"/>
          <w:szCs w:val="28"/>
          <w:lang w:val="ru-RU"/>
        </w:rPr>
      </w:pPr>
      <w:r w:rsidRPr="00131610">
        <w:rPr>
          <w:b/>
          <w:bCs/>
          <w:sz w:val="28"/>
          <w:szCs w:val="28"/>
          <w:lang w:val="uk-UA"/>
        </w:rPr>
        <w:t>Психологічна компетентність це багатопараметрична система, компонентами якої є:</w:t>
      </w:r>
    </w:p>
    <w:p w14:paraId="4BE36B91" w14:textId="77777777" w:rsidR="0062038F" w:rsidRPr="00131610" w:rsidRDefault="00CB32A7" w:rsidP="007F756A">
      <w:pPr>
        <w:numPr>
          <w:ilvl w:val="0"/>
          <w:numId w:val="8"/>
        </w:numPr>
        <w:spacing w:after="0" w:line="360" w:lineRule="auto"/>
        <w:ind w:left="0" w:firstLine="709"/>
        <w:jc w:val="both"/>
        <w:rPr>
          <w:bCs/>
          <w:sz w:val="28"/>
          <w:szCs w:val="28"/>
          <w:lang w:val="ru-RU"/>
        </w:rPr>
      </w:pPr>
      <w:r w:rsidRPr="00131610">
        <w:rPr>
          <w:bCs/>
          <w:sz w:val="28"/>
          <w:szCs w:val="28"/>
          <w:lang w:val="uk-UA"/>
        </w:rPr>
        <w:t>ціннісно-мотиваційний (</w:t>
      </w:r>
      <w:r w:rsidR="0062038F" w:rsidRPr="00131610">
        <w:rPr>
          <w:bCs/>
          <w:sz w:val="28"/>
          <w:szCs w:val="28"/>
          <w:lang w:val="uk-UA"/>
        </w:rPr>
        <w:t>мотивація досягнень, мотивація до оволодіння психологічними знаннями, ціннісні орієнтації педагога);</w:t>
      </w:r>
    </w:p>
    <w:p w14:paraId="6EA288B8" w14:textId="77777777" w:rsidR="0062038F" w:rsidRPr="00131610" w:rsidRDefault="0062038F" w:rsidP="007F756A">
      <w:pPr>
        <w:numPr>
          <w:ilvl w:val="0"/>
          <w:numId w:val="8"/>
        </w:numPr>
        <w:spacing w:after="0" w:line="360" w:lineRule="auto"/>
        <w:ind w:left="0" w:firstLine="709"/>
        <w:jc w:val="both"/>
        <w:rPr>
          <w:bCs/>
          <w:sz w:val="28"/>
          <w:szCs w:val="28"/>
          <w:lang w:val="ru-RU"/>
        </w:rPr>
      </w:pPr>
      <w:r w:rsidRPr="00131610">
        <w:rPr>
          <w:bCs/>
          <w:sz w:val="28"/>
          <w:szCs w:val="28"/>
          <w:lang w:val="uk-UA"/>
        </w:rPr>
        <w:t>рефлексивний (усвідомлення сприйняття себе суб’єктами навчально –виховного процесу з метою вибору стилю взаємодії, управління, тактики спілкування);</w:t>
      </w:r>
    </w:p>
    <w:p w14:paraId="6C63DC06" w14:textId="77777777" w:rsidR="0062038F" w:rsidRPr="00131610" w:rsidRDefault="0062038F" w:rsidP="007F756A">
      <w:pPr>
        <w:numPr>
          <w:ilvl w:val="0"/>
          <w:numId w:val="8"/>
        </w:numPr>
        <w:spacing w:after="0" w:line="360" w:lineRule="auto"/>
        <w:ind w:left="0" w:firstLine="709"/>
        <w:jc w:val="both"/>
        <w:rPr>
          <w:bCs/>
          <w:sz w:val="28"/>
          <w:szCs w:val="28"/>
          <w:lang w:val="ru-RU"/>
        </w:rPr>
      </w:pPr>
      <w:r w:rsidRPr="00131610">
        <w:rPr>
          <w:bCs/>
          <w:sz w:val="28"/>
          <w:szCs w:val="28"/>
          <w:lang w:val="uk-UA"/>
        </w:rPr>
        <w:t>організаторський (передбачає організацію професійної діяльності з метою підвищення її ефективності);</w:t>
      </w:r>
    </w:p>
    <w:p w14:paraId="4DFCC2A6" w14:textId="77777777" w:rsidR="0062038F" w:rsidRPr="00131610" w:rsidRDefault="0062038F" w:rsidP="007F756A">
      <w:pPr>
        <w:numPr>
          <w:ilvl w:val="0"/>
          <w:numId w:val="8"/>
        </w:numPr>
        <w:spacing w:after="0" w:line="360" w:lineRule="auto"/>
        <w:ind w:left="0" w:firstLine="709"/>
        <w:jc w:val="both"/>
        <w:rPr>
          <w:bCs/>
          <w:sz w:val="28"/>
          <w:szCs w:val="28"/>
          <w:lang w:val="ru-RU"/>
        </w:rPr>
      </w:pPr>
      <w:r w:rsidRPr="00131610">
        <w:rPr>
          <w:bCs/>
          <w:sz w:val="28"/>
          <w:szCs w:val="28"/>
          <w:lang w:val="uk-UA"/>
        </w:rPr>
        <w:t>управлінський (передбачає прийняття рішень у повсякденних і екстремальних умовах професійної діяльності, аналіз та врахування альтернатив, контроль за перебігом діяльності, оцінка діяльності учасників педагогічного процесу);</w:t>
      </w:r>
    </w:p>
    <w:p w14:paraId="74C42681" w14:textId="77777777" w:rsidR="0062038F" w:rsidRPr="00131610" w:rsidRDefault="0062038F" w:rsidP="007F756A">
      <w:pPr>
        <w:numPr>
          <w:ilvl w:val="0"/>
          <w:numId w:val="8"/>
        </w:numPr>
        <w:spacing w:after="0" w:line="360" w:lineRule="auto"/>
        <w:ind w:left="0" w:firstLine="709"/>
        <w:jc w:val="both"/>
        <w:rPr>
          <w:bCs/>
          <w:sz w:val="28"/>
          <w:szCs w:val="28"/>
          <w:lang w:val="ru-RU"/>
        </w:rPr>
      </w:pPr>
      <w:r w:rsidRPr="00131610">
        <w:rPr>
          <w:bCs/>
          <w:sz w:val="28"/>
          <w:szCs w:val="28"/>
          <w:lang w:val="uk-UA"/>
        </w:rPr>
        <w:lastRenderedPageBreak/>
        <w:t>когнітивний (являє собою комплекс професійних знань, а також загальної, соціальної, вікової, педагогічної психології, які є необхідними в професійній діяльності педагога);</w:t>
      </w:r>
    </w:p>
    <w:p w14:paraId="18EC86D4" w14:textId="0C207382" w:rsidR="0062038F" w:rsidRPr="00234FAA" w:rsidRDefault="0062038F" w:rsidP="00234FAA">
      <w:pPr>
        <w:numPr>
          <w:ilvl w:val="0"/>
          <w:numId w:val="8"/>
        </w:numPr>
        <w:spacing w:after="0" w:line="360" w:lineRule="auto"/>
        <w:ind w:left="0" w:firstLine="709"/>
        <w:jc w:val="both"/>
        <w:rPr>
          <w:bCs/>
          <w:sz w:val="28"/>
          <w:szCs w:val="28"/>
          <w:lang w:val="ru-RU"/>
        </w:rPr>
      </w:pPr>
      <w:r w:rsidRPr="00131610">
        <w:rPr>
          <w:bCs/>
          <w:sz w:val="28"/>
          <w:szCs w:val="28"/>
          <w:lang w:val="uk-UA"/>
        </w:rPr>
        <w:t>емоційно-вольовий ( комплекс знань про афективну сферу суб’єктів педагогічного процесу, вміння застосовувати ці знання у своїй діяльності,</w:t>
      </w:r>
      <w:r w:rsidR="00234FAA">
        <w:rPr>
          <w:bCs/>
          <w:sz w:val="28"/>
          <w:szCs w:val="28"/>
          <w:lang w:val="ru-RU"/>
        </w:rPr>
        <w:t xml:space="preserve"> </w:t>
      </w:r>
      <w:r w:rsidRPr="00234FAA">
        <w:rPr>
          <w:bCs/>
          <w:sz w:val="28"/>
          <w:szCs w:val="28"/>
          <w:lang w:val="uk-UA"/>
        </w:rPr>
        <w:t>вміння керувати своїми власними емоційно-вольовими станами, емпатійність);</w:t>
      </w:r>
    </w:p>
    <w:p w14:paraId="44FD236B" w14:textId="2F50FFFA" w:rsidR="0062038F" w:rsidRPr="00131610" w:rsidRDefault="0062038F" w:rsidP="007F756A">
      <w:pPr>
        <w:numPr>
          <w:ilvl w:val="0"/>
          <w:numId w:val="8"/>
        </w:numPr>
        <w:spacing w:after="0" w:line="360" w:lineRule="auto"/>
        <w:ind w:left="0" w:firstLine="709"/>
        <w:jc w:val="both"/>
        <w:rPr>
          <w:bCs/>
          <w:sz w:val="28"/>
          <w:szCs w:val="28"/>
          <w:lang w:val="ru-RU"/>
        </w:rPr>
      </w:pPr>
      <w:r w:rsidRPr="00131610">
        <w:rPr>
          <w:bCs/>
          <w:sz w:val="28"/>
          <w:szCs w:val="28"/>
          <w:lang w:val="uk-UA"/>
        </w:rPr>
        <w:t>самоактуалізуючий (включає самоконтроль, саморегуляцію та самовдос</w:t>
      </w:r>
      <w:r w:rsidR="00A72001">
        <w:rPr>
          <w:bCs/>
          <w:sz w:val="28"/>
          <w:szCs w:val="28"/>
          <w:lang w:val="uk-UA"/>
        </w:rPr>
        <w:t xml:space="preserve">коналення особистості педагога) </w:t>
      </w:r>
      <w:r w:rsidRPr="00131610">
        <w:rPr>
          <w:bCs/>
          <w:sz w:val="28"/>
          <w:szCs w:val="28"/>
          <w:lang w:val="ru-RU"/>
        </w:rPr>
        <w:t>[</w:t>
      </w:r>
      <w:r w:rsidR="008F49AF" w:rsidRPr="00131610">
        <w:rPr>
          <w:bCs/>
          <w:sz w:val="28"/>
          <w:szCs w:val="28"/>
          <w:lang w:val="ru-RU"/>
        </w:rPr>
        <w:t>2</w:t>
      </w:r>
      <w:r w:rsidRPr="00131610">
        <w:rPr>
          <w:bCs/>
          <w:sz w:val="28"/>
          <w:szCs w:val="28"/>
          <w:lang w:val="ru-RU"/>
        </w:rPr>
        <w:t>]</w:t>
      </w:r>
      <w:r w:rsidR="00A72001">
        <w:rPr>
          <w:bCs/>
          <w:sz w:val="28"/>
          <w:szCs w:val="28"/>
          <w:lang w:val="ru-RU"/>
        </w:rPr>
        <w:t>.</w:t>
      </w:r>
    </w:p>
    <w:p w14:paraId="3E44A6C0" w14:textId="4051A361" w:rsidR="0062038F" w:rsidRPr="00131610" w:rsidRDefault="0034298F" w:rsidP="007F756A">
      <w:pPr>
        <w:spacing w:after="0" w:line="360" w:lineRule="auto"/>
        <w:ind w:firstLine="709"/>
        <w:jc w:val="both"/>
        <w:rPr>
          <w:bCs/>
          <w:sz w:val="28"/>
          <w:szCs w:val="28"/>
          <w:lang w:val="ru-RU"/>
        </w:rPr>
      </w:pPr>
      <w:r w:rsidRPr="00131610">
        <w:rPr>
          <w:bCs/>
          <w:sz w:val="28"/>
          <w:szCs w:val="28"/>
          <w:lang w:val="ru-RU"/>
        </w:rPr>
        <w:t>Процес розуміння емоцій складається з перцепції, ідентифікації, вербалізації, усвідомлення, осмислення. Перцепція емоцій – це сприймання емоційних переживань, або їхніх експресивних проявів. Ідентифікація емоцій передбачає конкретне визначення певного стану або переживання. Вербалізація емоцій включає вислови про окремі прояви та стани. Усвідомлення емоцій виявляється в розуміння причин, які викликають дану емоцію, та наслідків, до яких вона може призвести. Осмислення емоцій спрямоване на оцінку подій, які мають особистісний смисл. Виділені аспекти розуміння емоцій умовно можна втілити у формулі П (перцепція) – О (осмислення) – П (пізнання): сприймання емоційних стимулів підлягає раціональній обробці та накопиченню</w:t>
      </w:r>
      <w:r w:rsidR="00A72001">
        <w:rPr>
          <w:bCs/>
          <w:sz w:val="28"/>
          <w:szCs w:val="28"/>
          <w:lang w:val="ru-RU"/>
        </w:rPr>
        <w:t xml:space="preserve"> власного емоційного досвіду </w:t>
      </w:r>
      <w:r w:rsidR="008F49AF" w:rsidRPr="00131610">
        <w:rPr>
          <w:bCs/>
          <w:sz w:val="28"/>
          <w:szCs w:val="28"/>
          <w:lang w:val="ru-RU"/>
        </w:rPr>
        <w:t>[4</w:t>
      </w:r>
      <w:r w:rsidRPr="00131610">
        <w:rPr>
          <w:bCs/>
          <w:sz w:val="28"/>
          <w:szCs w:val="28"/>
          <w:lang w:val="ru-RU"/>
        </w:rPr>
        <w:t>]</w:t>
      </w:r>
      <w:r w:rsidR="00A72001">
        <w:rPr>
          <w:bCs/>
          <w:sz w:val="28"/>
          <w:szCs w:val="28"/>
          <w:lang w:val="ru-RU"/>
        </w:rPr>
        <w:t>.</w:t>
      </w:r>
    </w:p>
    <w:p w14:paraId="6ABDD649" w14:textId="77777777" w:rsidR="00C54C85" w:rsidRDefault="0062038F" w:rsidP="007F756A">
      <w:pPr>
        <w:spacing w:after="0" w:line="360" w:lineRule="auto"/>
        <w:ind w:firstLine="709"/>
        <w:jc w:val="both"/>
        <w:rPr>
          <w:bCs/>
          <w:sz w:val="28"/>
          <w:szCs w:val="28"/>
          <w:lang w:val="uk-UA"/>
        </w:rPr>
      </w:pPr>
      <w:r w:rsidRPr="00131610">
        <w:rPr>
          <w:bCs/>
          <w:sz w:val="28"/>
          <w:szCs w:val="28"/>
          <w:lang w:val="uk-UA"/>
        </w:rPr>
        <w:t>Отже, сутність емоційного інтелекту (EI) полягає в здатності розпізнавати, розуміти, контролювати та виражати емоції відповідно до контексту та соціальних норм. EI передбачає здатність керувати своїми емоціями та реакціями, а також розуміти емоції інших людей.</w:t>
      </w:r>
    </w:p>
    <w:p w14:paraId="0FD293C0" w14:textId="77777777" w:rsidR="001A28AA" w:rsidRPr="00131610" w:rsidRDefault="001A28AA" w:rsidP="007F756A">
      <w:pPr>
        <w:spacing w:after="0" w:line="360" w:lineRule="auto"/>
        <w:ind w:firstLine="709"/>
        <w:jc w:val="both"/>
        <w:rPr>
          <w:bCs/>
          <w:sz w:val="28"/>
          <w:szCs w:val="28"/>
          <w:lang w:val="uk-UA"/>
        </w:rPr>
      </w:pPr>
    </w:p>
    <w:p w14:paraId="3340687D" w14:textId="486A4D8E" w:rsidR="002F64AF" w:rsidRPr="00234FAA" w:rsidRDefault="002F64AF" w:rsidP="00234FAA">
      <w:pPr>
        <w:numPr>
          <w:ilvl w:val="1"/>
          <w:numId w:val="5"/>
        </w:numPr>
        <w:spacing w:after="0" w:line="360" w:lineRule="auto"/>
        <w:ind w:left="0" w:firstLine="709"/>
        <w:jc w:val="both"/>
        <w:rPr>
          <w:b/>
          <w:iCs/>
          <w:sz w:val="28"/>
          <w:szCs w:val="28"/>
          <w:lang w:val="uk-UA"/>
        </w:rPr>
      </w:pPr>
      <w:r w:rsidRPr="00234FAA">
        <w:rPr>
          <w:b/>
          <w:iCs/>
          <w:sz w:val="28"/>
          <w:szCs w:val="28"/>
          <w:lang w:val="uk-UA"/>
        </w:rPr>
        <w:t>Комунікативна компетентність та її складові</w:t>
      </w:r>
    </w:p>
    <w:p w14:paraId="48F56438" w14:textId="77777777" w:rsidR="002F64AF" w:rsidRPr="00131610" w:rsidRDefault="002F64AF" w:rsidP="00234FAA">
      <w:pPr>
        <w:spacing w:after="0" w:line="360" w:lineRule="auto"/>
        <w:ind w:firstLine="709"/>
        <w:jc w:val="both"/>
        <w:rPr>
          <w:rFonts w:eastAsia="Times New Roman"/>
          <w:color w:val="000000"/>
          <w:sz w:val="28"/>
          <w:szCs w:val="28"/>
          <w:lang w:val="uk-UA" w:eastAsia="ru-RU"/>
        </w:rPr>
      </w:pPr>
      <w:r w:rsidRPr="00131610">
        <w:rPr>
          <w:rFonts w:eastAsia="Times New Roman"/>
          <w:color w:val="000000"/>
          <w:sz w:val="28"/>
          <w:szCs w:val="28"/>
          <w:lang w:val="uk-UA" w:eastAsia="ru-RU"/>
        </w:rPr>
        <w:t xml:space="preserve">З кожним роком невпинно примножуються сфери комунікації, поглиблюється включення людини в суспільні зв’язки і відносини, постійно </w:t>
      </w:r>
      <w:r w:rsidRPr="00131610">
        <w:rPr>
          <w:rFonts w:eastAsia="Times New Roman"/>
          <w:color w:val="000000"/>
          <w:sz w:val="28"/>
          <w:szCs w:val="28"/>
          <w:lang w:val="uk-UA" w:eastAsia="ru-RU"/>
        </w:rPr>
        <w:lastRenderedPageBreak/>
        <w:t>ускладнюються її соціальні функції і відповідно зростають вимоги роботодавців до професійної компетентності працівників. Під впливом цих чинників сучасна людина має посилювати інтенсивність своєї комунікативної діяльності, а головне – її якість для налагодження психологічно комфортного комунікативного зв’язку з іншими людьми і вирішення проблем спілкування. А це вимагає всебічного володіння особистістю комунікативною компетентністю як невід’ємною складовою її соціально психологічної і професійної компетентності.</w:t>
      </w:r>
    </w:p>
    <w:p w14:paraId="091285E6" w14:textId="1B9B363D" w:rsidR="00C54C85" w:rsidRPr="00131610" w:rsidRDefault="002F64AF" w:rsidP="00234FAA">
      <w:pPr>
        <w:spacing w:after="0" w:line="360" w:lineRule="auto"/>
        <w:ind w:firstLine="709"/>
        <w:jc w:val="both"/>
        <w:rPr>
          <w:bCs/>
          <w:sz w:val="28"/>
          <w:szCs w:val="28"/>
          <w:lang w:val="uk-UA"/>
        </w:rPr>
      </w:pPr>
      <w:r w:rsidRPr="00131610">
        <w:rPr>
          <w:bCs/>
          <w:sz w:val="28"/>
          <w:szCs w:val="28"/>
          <w:lang w:val="uk-UA"/>
        </w:rPr>
        <w:t>Вперше термін «комунікативна компетентність» зустрічається в соціальній психології та трактується як здатність встановлювати і підтримувати ефективні контакти з іншими людьми за наявності знань і умінь. Вчені трактують термін комунікативна компетентність як сукупність знань, умінь і навичок, необхідних для ефективного спілкування, які формуються в процесі навчання та в результаті практичного досвіду взаємодії з іншими людьми. На думку В. Куніциної, комунікативна компетентність – це є володіння складними комунікативними навичками та вміннями, формування адекватних умінь в нових соціальних структурах, знання культурних норм і обмежень в спілкуванні, знання звичаїв, традицій, етикету у сфері спілкування, дотримання пристойності, вихованість, орієнтація в комунікативних засобах, властивих національному, становому менталітету і що вира</w:t>
      </w:r>
      <w:r w:rsidR="00A72001">
        <w:rPr>
          <w:bCs/>
          <w:sz w:val="28"/>
          <w:szCs w:val="28"/>
          <w:lang w:val="uk-UA"/>
        </w:rPr>
        <w:t xml:space="preserve">жаються в рамках даної професії </w:t>
      </w:r>
      <w:r w:rsidRPr="00131610">
        <w:rPr>
          <w:bCs/>
          <w:sz w:val="28"/>
          <w:szCs w:val="28"/>
          <w:lang w:val="uk-UA"/>
        </w:rPr>
        <w:t>[6]</w:t>
      </w:r>
      <w:r w:rsidR="00A72001">
        <w:rPr>
          <w:bCs/>
          <w:sz w:val="28"/>
          <w:szCs w:val="28"/>
          <w:lang w:val="uk-UA"/>
        </w:rPr>
        <w:t>.</w:t>
      </w:r>
    </w:p>
    <w:p w14:paraId="26A77BF5" w14:textId="70EC6FBC" w:rsidR="002F64AF" w:rsidRPr="00131610" w:rsidRDefault="002F64AF" w:rsidP="00234FAA">
      <w:pPr>
        <w:spacing w:after="0" w:line="360" w:lineRule="auto"/>
        <w:ind w:firstLine="709"/>
        <w:jc w:val="both"/>
        <w:rPr>
          <w:bCs/>
          <w:sz w:val="28"/>
          <w:szCs w:val="28"/>
          <w:lang w:val="ru-RU"/>
        </w:rPr>
      </w:pPr>
      <w:r w:rsidRPr="00131610">
        <w:rPr>
          <w:bCs/>
          <w:sz w:val="28"/>
          <w:szCs w:val="28"/>
          <w:lang w:val="ru-RU"/>
        </w:rPr>
        <w:t>Комунікативна компетентність – це здатність ефективно спілкуватися та взаємодіяти з іншими людьми в різних сферах життя. Трактування цієї концепції включає розуміння не лише мовленнєвих аспектів, а й навичок слухання, виразного мовлення, читання та письма, а також уміння адаптувати свою комунікацію до різних ситуацій, кул</w:t>
      </w:r>
      <w:r w:rsidR="00A72001">
        <w:rPr>
          <w:bCs/>
          <w:sz w:val="28"/>
          <w:szCs w:val="28"/>
          <w:lang w:val="ru-RU"/>
        </w:rPr>
        <w:t xml:space="preserve">ьтурних контекстів та аудиторій </w:t>
      </w:r>
      <w:r w:rsidRPr="00131610">
        <w:rPr>
          <w:bCs/>
          <w:sz w:val="28"/>
          <w:szCs w:val="28"/>
          <w:lang w:val="ru-RU"/>
        </w:rPr>
        <w:t>[</w:t>
      </w:r>
      <w:r w:rsidR="008F49AF" w:rsidRPr="00131610">
        <w:rPr>
          <w:bCs/>
          <w:sz w:val="28"/>
          <w:szCs w:val="28"/>
          <w:lang w:val="ru-RU"/>
        </w:rPr>
        <w:t>8</w:t>
      </w:r>
      <w:r w:rsidR="00655ED5" w:rsidRPr="00131610">
        <w:rPr>
          <w:bCs/>
          <w:sz w:val="28"/>
          <w:szCs w:val="28"/>
          <w:lang w:val="ru-RU"/>
        </w:rPr>
        <w:t>]</w:t>
      </w:r>
      <w:r w:rsidR="00A72001">
        <w:rPr>
          <w:bCs/>
          <w:sz w:val="28"/>
          <w:szCs w:val="28"/>
          <w:lang w:val="ru-RU"/>
        </w:rPr>
        <w:t>.</w:t>
      </w:r>
    </w:p>
    <w:p w14:paraId="024B30B6" w14:textId="32731907" w:rsidR="00655ED5" w:rsidRPr="00131610" w:rsidRDefault="00655ED5" w:rsidP="00234FAA">
      <w:pPr>
        <w:spacing w:after="0" w:line="360" w:lineRule="auto"/>
        <w:ind w:firstLine="709"/>
        <w:jc w:val="both"/>
        <w:rPr>
          <w:bCs/>
          <w:sz w:val="28"/>
          <w:szCs w:val="28"/>
          <w:lang w:val="ru-RU"/>
        </w:rPr>
      </w:pPr>
      <w:r w:rsidRPr="00131610">
        <w:rPr>
          <w:bCs/>
          <w:sz w:val="28"/>
          <w:szCs w:val="28"/>
          <w:lang w:val="uk-UA"/>
        </w:rPr>
        <w:t>Професійній комунікативній компетентності присвячені праці С. Александрової, Д. Годлевської, О. Заг</w:t>
      </w:r>
      <w:r w:rsidR="00A72001">
        <w:rPr>
          <w:bCs/>
          <w:sz w:val="28"/>
          <w:szCs w:val="28"/>
          <w:lang w:val="uk-UA"/>
        </w:rPr>
        <w:t xml:space="preserve">ородної, З. Підручної, Л. Пляки </w:t>
      </w:r>
      <w:r w:rsidR="008F49AF" w:rsidRPr="00131610">
        <w:rPr>
          <w:bCs/>
          <w:sz w:val="28"/>
          <w:szCs w:val="28"/>
          <w:lang w:val="ru-RU"/>
        </w:rPr>
        <w:t>[12</w:t>
      </w:r>
      <w:r w:rsidRPr="00131610">
        <w:rPr>
          <w:bCs/>
          <w:sz w:val="28"/>
          <w:szCs w:val="28"/>
          <w:lang w:val="ru-RU"/>
        </w:rPr>
        <w:t>]</w:t>
      </w:r>
      <w:r w:rsidR="00A72001">
        <w:rPr>
          <w:bCs/>
          <w:sz w:val="28"/>
          <w:szCs w:val="28"/>
          <w:lang w:val="ru-RU"/>
        </w:rPr>
        <w:t>.</w:t>
      </w:r>
    </w:p>
    <w:p w14:paraId="19986D44" w14:textId="77777777" w:rsidR="00655ED5" w:rsidRPr="00131610" w:rsidRDefault="00655ED5" w:rsidP="00234FAA">
      <w:pPr>
        <w:spacing w:after="0" w:line="360" w:lineRule="auto"/>
        <w:ind w:firstLine="709"/>
        <w:jc w:val="both"/>
        <w:rPr>
          <w:bCs/>
          <w:sz w:val="28"/>
          <w:szCs w:val="28"/>
        </w:rPr>
      </w:pPr>
      <w:r w:rsidRPr="00131610">
        <w:rPr>
          <w:bCs/>
          <w:sz w:val="28"/>
          <w:szCs w:val="28"/>
          <w:lang w:val="ru-RU"/>
        </w:rPr>
        <w:lastRenderedPageBreak/>
        <w:t xml:space="preserve">Підручник "Професійна комунікативна компетентність" авторів С. Александрової, Д. Годлевської, О. Загородної, З. Підручної та Л. Пляки має на меті розвиток навичок професійного спілкування у різних галузях. </w:t>
      </w:r>
      <w:r w:rsidRPr="00131610">
        <w:rPr>
          <w:bCs/>
          <w:sz w:val="28"/>
          <w:szCs w:val="28"/>
        </w:rPr>
        <w:t>Короткий огляд праць кожного автора:</w:t>
      </w:r>
    </w:p>
    <w:p w14:paraId="07A4978F" w14:textId="77777777" w:rsidR="00655ED5" w:rsidRPr="00131610" w:rsidRDefault="00655ED5" w:rsidP="00234FAA">
      <w:pPr>
        <w:numPr>
          <w:ilvl w:val="0"/>
          <w:numId w:val="9"/>
        </w:numPr>
        <w:tabs>
          <w:tab w:val="num" w:pos="644"/>
        </w:tabs>
        <w:spacing w:after="0" w:line="360" w:lineRule="auto"/>
        <w:ind w:left="0" w:firstLine="709"/>
        <w:jc w:val="both"/>
        <w:rPr>
          <w:bCs/>
          <w:sz w:val="28"/>
          <w:szCs w:val="28"/>
          <w:lang w:val="ru-RU"/>
        </w:rPr>
      </w:pPr>
      <w:r w:rsidRPr="00131610">
        <w:rPr>
          <w:bCs/>
          <w:sz w:val="28"/>
          <w:szCs w:val="28"/>
          <w:lang w:val="ru-RU"/>
        </w:rPr>
        <w:t>С. Александрова – робота присвячена методам удосконалення комунікативної компетентності у професійній сфері, з акцентом на ефективне використання мовленнєвих стратегій.</w:t>
      </w:r>
    </w:p>
    <w:p w14:paraId="505708DD" w14:textId="77777777" w:rsidR="00655ED5" w:rsidRPr="00131610" w:rsidRDefault="00655ED5" w:rsidP="00234FAA">
      <w:pPr>
        <w:numPr>
          <w:ilvl w:val="0"/>
          <w:numId w:val="9"/>
        </w:numPr>
        <w:spacing w:after="0" w:line="360" w:lineRule="auto"/>
        <w:ind w:left="0" w:firstLine="709"/>
        <w:jc w:val="both"/>
        <w:rPr>
          <w:bCs/>
          <w:sz w:val="28"/>
          <w:szCs w:val="28"/>
          <w:lang w:val="ru-RU"/>
        </w:rPr>
      </w:pPr>
      <w:r w:rsidRPr="00131610">
        <w:rPr>
          <w:bCs/>
          <w:sz w:val="28"/>
          <w:szCs w:val="28"/>
          <w:lang w:val="ru-RU"/>
        </w:rPr>
        <w:t>Д. Годлевська – аналізує важливість міжособистісної комунікації та невербальних засобів спілкування в професійному середовищі.</w:t>
      </w:r>
    </w:p>
    <w:p w14:paraId="35FBDDCD" w14:textId="77777777" w:rsidR="00655ED5" w:rsidRPr="00131610" w:rsidRDefault="00655ED5" w:rsidP="00234FAA">
      <w:pPr>
        <w:numPr>
          <w:ilvl w:val="0"/>
          <w:numId w:val="9"/>
        </w:numPr>
        <w:spacing w:after="0" w:line="360" w:lineRule="auto"/>
        <w:ind w:left="0" w:firstLine="709"/>
        <w:jc w:val="both"/>
        <w:rPr>
          <w:bCs/>
          <w:sz w:val="28"/>
          <w:szCs w:val="28"/>
          <w:lang w:val="ru-RU"/>
        </w:rPr>
      </w:pPr>
      <w:r w:rsidRPr="00131610">
        <w:rPr>
          <w:bCs/>
          <w:sz w:val="28"/>
          <w:szCs w:val="28"/>
          <w:lang w:val="ru-RU"/>
        </w:rPr>
        <w:t>О. Загородна – досліджує специфіку ділового спілкування, зокрема в умовах конфліктів та переговорів.</w:t>
      </w:r>
    </w:p>
    <w:p w14:paraId="1A78E14F" w14:textId="77777777" w:rsidR="00655ED5" w:rsidRPr="00131610" w:rsidRDefault="00655ED5" w:rsidP="00234FAA">
      <w:pPr>
        <w:numPr>
          <w:ilvl w:val="0"/>
          <w:numId w:val="9"/>
        </w:numPr>
        <w:spacing w:after="0" w:line="360" w:lineRule="auto"/>
        <w:ind w:left="0" w:firstLine="709"/>
        <w:jc w:val="both"/>
        <w:rPr>
          <w:bCs/>
          <w:sz w:val="28"/>
          <w:szCs w:val="28"/>
          <w:lang w:val="ru-RU"/>
        </w:rPr>
      </w:pPr>
      <w:r w:rsidRPr="00131610">
        <w:rPr>
          <w:bCs/>
          <w:sz w:val="28"/>
          <w:szCs w:val="28"/>
          <w:lang w:val="ru-RU"/>
        </w:rPr>
        <w:t>З. Підручна – акцентує увагу на етичних аспектах професійної комунікації та їх впливі на репутацію фахівця.</w:t>
      </w:r>
    </w:p>
    <w:p w14:paraId="2A685364" w14:textId="77777777" w:rsidR="00655ED5" w:rsidRPr="00131610" w:rsidRDefault="00655ED5" w:rsidP="00234FAA">
      <w:pPr>
        <w:numPr>
          <w:ilvl w:val="0"/>
          <w:numId w:val="9"/>
        </w:numPr>
        <w:spacing w:after="0" w:line="360" w:lineRule="auto"/>
        <w:ind w:left="0" w:firstLine="709"/>
        <w:jc w:val="both"/>
        <w:rPr>
          <w:bCs/>
          <w:sz w:val="28"/>
          <w:szCs w:val="28"/>
          <w:lang w:val="ru-RU"/>
        </w:rPr>
      </w:pPr>
      <w:r w:rsidRPr="00131610">
        <w:rPr>
          <w:bCs/>
          <w:sz w:val="28"/>
          <w:szCs w:val="28"/>
          <w:lang w:val="ru-RU"/>
        </w:rPr>
        <w:t>Л. Пляка – розглядає роль інформаційних технологій у професійному спілкуванні та комунікаційних стратегіях у сучасних умовах.</w:t>
      </w:r>
    </w:p>
    <w:p w14:paraId="7F53E5F0" w14:textId="77777777" w:rsidR="00655ED5" w:rsidRPr="00131610" w:rsidRDefault="00655ED5" w:rsidP="00234FAA">
      <w:pPr>
        <w:spacing w:after="0" w:line="360" w:lineRule="auto"/>
        <w:ind w:firstLine="709"/>
        <w:jc w:val="both"/>
        <w:rPr>
          <w:bCs/>
          <w:sz w:val="28"/>
          <w:szCs w:val="28"/>
          <w:lang w:val="ru-RU"/>
        </w:rPr>
      </w:pPr>
      <w:r w:rsidRPr="00131610">
        <w:rPr>
          <w:bCs/>
          <w:sz w:val="28"/>
          <w:szCs w:val="28"/>
          <w:lang w:val="ru-RU"/>
        </w:rPr>
        <w:t>Посібник загалом спрямований на покращення професійних комунікативних навичок для успішної діяльності в різних професійних сферах.</w:t>
      </w:r>
    </w:p>
    <w:p w14:paraId="50A91462" w14:textId="77777777" w:rsidR="00655ED5" w:rsidRPr="00131610" w:rsidRDefault="00655ED5" w:rsidP="00234FAA">
      <w:pPr>
        <w:spacing w:after="0" w:line="360" w:lineRule="auto"/>
        <w:ind w:firstLine="709"/>
        <w:jc w:val="both"/>
        <w:rPr>
          <w:bCs/>
          <w:sz w:val="28"/>
          <w:szCs w:val="28"/>
          <w:lang w:val="uk-UA"/>
        </w:rPr>
      </w:pPr>
      <w:r w:rsidRPr="00131610">
        <w:rPr>
          <w:bCs/>
          <w:sz w:val="28"/>
          <w:szCs w:val="28"/>
          <w:lang w:val="uk-UA"/>
        </w:rPr>
        <w:t>До комплексу комунікативних знань та вмінь, що складають комунікативну компетентність фахівця, дослідники відносять наступні:</w:t>
      </w:r>
    </w:p>
    <w:p w14:paraId="017FD889" w14:textId="77777777" w:rsidR="00655ED5" w:rsidRPr="00131610" w:rsidRDefault="00655ED5" w:rsidP="00234FAA">
      <w:pPr>
        <w:spacing w:after="0" w:line="360" w:lineRule="auto"/>
        <w:ind w:firstLine="709"/>
        <w:jc w:val="both"/>
        <w:rPr>
          <w:bCs/>
          <w:sz w:val="28"/>
          <w:szCs w:val="28"/>
          <w:lang w:val="uk-UA"/>
        </w:rPr>
      </w:pPr>
      <w:r w:rsidRPr="00131610">
        <w:rPr>
          <w:bCs/>
          <w:sz w:val="28"/>
          <w:szCs w:val="28"/>
          <w:lang w:val="uk-UA"/>
        </w:rPr>
        <w:t>- знання норм та правил спілкування (ділового, повсякденного, святкового тощо);</w:t>
      </w:r>
    </w:p>
    <w:p w14:paraId="20A2A696" w14:textId="77777777" w:rsidR="00655ED5" w:rsidRPr="00131610" w:rsidRDefault="00655ED5" w:rsidP="00234FAA">
      <w:pPr>
        <w:spacing w:after="0" w:line="360" w:lineRule="auto"/>
        <w:ind w:firstLine="709"/>
        <w:jc w:val="both"/>
        <w:rPr>
          <w:bCs/>
          <w:sz w:val="28"/>
          <w:szCs w:val="28"/>
          <w:lang w:val="uk-UA"/>
        </w:rPr>
      </w:pPr>
      <w:r w:rsidRPr="00131610">
        <w:rPr>
          <w:bCs/>
          <w:sz w:val="28"/>
          <w:szCs w:val="28"/>
          <w:lang w:val="uk-UA"/>
        </w:rPr>
        <w:t>- високий рівень мовленнєвого розвитку, що дозволяє у процесі спілкування вільно передавати і сприймати інформацію;</w:t>
      </w:r>
    </w:p>
    <w:p w14:paraId="1ADD7F6B" w14:textId="77777777" w:rsidR="00655ED5" w:rsidRPr="00131610" w:rsidRDefault="00655ED5" w:rsidP="00234FAA">
      <w:pPr>
        <w:spacing w:after="0" w:line="360" w:lineRule="auto"/>
        <w:ind w:firstLine="709"/>
        <w:jc w:val="both"/>
        <w:rPr>
          <w:bCs/>
          <w:sz w:val="28"/>
          <w:szCs w:val="28"/>
          <w:lang w:val="uk-UA"/>
        </w:rPr>
      </w:pPr>
      <w:r w:rsidRPr="00131610">
        <w:rPr>
          <w:bCs/>
          <w:sz w:val="28"/>
          <w:szCs w:val="28"/>
          <w:lang w:val="uk-UA"/>
        </w:rPr>
        <w:t>- розуміння невербальної мови спілкування;</w:t>
      </w:r>
    </w:p>
    <w:p w14:paraId="3E6DF052" w14:textId="77777777" w:rsidR="00655ED5" w:rsidRPr="00131610" w:rsidRDefault="00655ED5" w:rsidP="00234FAA">
      <w:pPr>
        <w:spacing w:after="0" w:line="360" w:lineRule="auto"/>
        <w:ind w:firstLine="709"/>
        <w:jc w:val="both"/>
        <w:rPr>
          <w:bCs/>
          <w:sz w:val="28"/>
          <w:szCs w:val="28"/>
          <w:lang w:val="uk-UA"/>
        </w:rPr>
      </w:pPr>
      <w:r w:rsidRPr="00131610">
        <w:rPr>
          <w:bCs/>
          <w:sz w:val="28"/>
          <w:szCs w:val="28"/>
          <w:lang w:val="uk-UA"/>
        </w:rPr>
        <w:t>- уміння вступати в контакт з людьми з урахуванням їх статевих, вікових, соціокультурних, статусних характеристик;</w:t>
      </w:r>
    </w:p>
    <w:p w14:paraId="1AA93DB7" w14:textId="77777777" w:rsidR="00655ED5" w:rsidRPr="00131610" w:rsidRDefault="00655ED5" w:rsidP="00234FAA">
      <w:pPr>
        <w:spacing w:after="0" w:line="360" w:lineRule="auto"/>
        <w:ind w:firstLine="709"/>
        <w:jc w:val="both"/>
        <w:rPr>
          <w:bCs/>
          <w:sz w:val="28"/>
          <w:szCs w:val="28"/>
          <w:lang w:val="uk-UA"/>
        </w:rPr>
      </w:pPr>
      <w:r w:rsidRPr="00131610">
        <w:rPr>
          <w:bCs/>
          <w:sz w:val="28"/>
          <w:szCs w:val="28"/>
          <w:lang w:val="uk-UA"/>
        </w:rPr>
        <w:lastRenderedPageBreak/>
        <w:t>- уміння вести себе адекватно ситуації та використовувати її специфіку для досягнення власних комунікативних цілей;</w:t>
      </w:r>
    </w:p>
    <w:p w14:paraId="69B14F06" w14:textId="77777777" w:rsidR="00655ED5" w:rsidRPr="00131610" w:rsidRDefault="00655ED5" w:rsidP="00234FAA">
      <w:pPr>
        <w:spacing w:after="0" w:line="360" w:lineRule="auto"/>
        <w:ind w:firstLine="709"/>
        <w:jc w:val="both"/>
        <w:rPr>
          <w:bCs/>
          <w:sz w:val="28"/>
          <w:szCs w:val="28"/>
          <w:lang w:val="uk-UA"/>
        </w:rPr>
      </w:pPr>
      <w:r w:rsidRPr="00131610">
        <w:rPr>
          <w:bCs/>
          <w:sz w:val="28"/>
          <w:szCs w:val="28"/>
          <w:lang w:val="uk-UA"/>
        </w:rPr>
        <w:t>- уміння впливати на співрозмовника таким чином, щоб схилити його на свій бік, переконати у силі своїх аргументів;</w:t>
      </w:r>
    </w:p>
    <w:p w14:paraId="52318633" w14:textId="77777777" w:rsidR="00655ED5" w:rsidRPr="00131610" w:rsidRDefault="00655ED5" w:rsidP="00234FAA">
      <w:pPr>
        <w:spacing w:after="0" w:line="360" w:lineRule="auto"/>
        <w:ind w:firstLine="709"/>
        <w:jc w:val="both"/>
        <w:rPr>
          <w:bCs/>
          <w:sz w:val="28"/>
          <w:szCs w:val="28"/>
          <w:lang w:val="uk-UA"/>
        </w:rPr>
      </w:pPr>
      <w:r w:rsidRPr="00131610">
        <w:rPr>
          <w:bCs/>
          <w:sz w:val="28"/>
          <w:szCs w:val="28"/>
          <w:lang w:val="uk-UA"/>
        </w:rPr>
        <w:t>- здатність правильно оцінити співрозмовника як особистість, як потенційного конкурента або партнера й обирати власну комунікативну стратегію в залежності від цієї оцінки;</w:t>
      </w:r>
    </w:p>
    <w:p w14:paraId="50F63761" w14:textId="77777777" w:rsidR="00655ED5" w:rsidRPr="00131610" w:rsidRDefault="00655ED5" w:rsidP="00234FAA">
      <w:pPr>
        <w:spacing w:after="0" w:line="360" w:lineRule="auto"/>
        <w:ind w:firstLine="709"/>
        <w:jc w:val="both"/>
        <w:rPr>
          <w:bCs/>
          <w:sz w:val="28"/>
          <w:szCs w:val="28"/>
          <w:lang w:val="uk-UA"/>
        </w:rPr>
      </w:pPr>
      <w:r w:rsidRPr="00131610">
        <w:rPr>
          <w:bCs/>
          <w:sz w:val="28"/>
          <w:szCs w:val="28"/>
          <w:lang w:val="uk-UA"/>
        </w:rPr>
        <w:t xml:space="preserve">- здатність викликати у співрозмовника позитивне </w:t>
      </w:r>
      <w:r w:rsidR="00CB32A7" w:rsidRPr="00131610">
        <w:rPr>
          <w:bCs/>
          <w:sz w:val="28"/>
          <w:szCs w:val="28"/>
          <w:lang w:val="uk-UA"/>
        </w:rPr>
        <w:t>сприйняття власної особистості.</w:t>
      </w:r>
    </w:p>
    <w:p w14:paraId="10B770D0" w14:textId="77777777" w:rsidR="00655ED5" w:rsidRPr="00131610" w:rsidRDefault="00655ED5" w:rsidP="00234FAA">
      <w:pPr>
        <w:spacing w:after="0" w:line="360" w:lineRule="auto"/>
        <w:ind w:firstLine="709"/>
        <w:jc w:val="both"/>
        <w:rPr>
          <w:bCs/>
          <w:sz w:val="28"/>
          <w:szCs w:val="28"/>
          <w:lang w:val="uk-UA"/>
        </w:rPr>
      </w:pPr>
      <w:r w:rsidRPr="00131610">
        <w:rPr>
          <w:bCs/>
          <w:sz w:val="28"/>
          <w:szCs w:val="28"/>
          <w:lang w:val="uk-UA"/>
        </w:rPr>
        <w:t>Набуття комунікаційного досвіду є засобом досягнення суб’єктом суспільних порядків комунікативної компетентності. Через інтерналізацію та фіксацію особистих цінних соціально-комунікативних явищ у вигляді знань і навичок у людській психіці можна розвинути здатність індивіда використовувати ці навички в реальному спілкуванні.</w:t>
      </w:r>
    </w:p>
    <w:p w14:paraId="686F969B" w14:textId="77777777" w:rsidR="00655ED5" w:rsidRPr="00131610" w:rsidRDefault="00655ED5" w:rsidP="00234FAA">
      <w:pPr>
        <w:spacing w:after="0" w:line="360" w:lineRule="auto"/>
        <w:ind w:firstLine="709"/>
        <w:jc w:val="both"/>
        <w:rPr>
          <w:bCs/>
          <w:sz w:val="28"/>
          <w:szCs w:val="28"/>
          <w:lang w:val="uk-UA"/>
        </w:rPr>
      </w:pPr>
      <w:r w:rsidRPr="00131610">
        <w:rPr>
          <w:bCs/>
          <w:sz w:val="28"/>
          <w:szCs w:val="28"/>
          <w:lang w:val="uk-UA"/>
        </w:rPr>
        <w:t>Комунікативна компетентність справді грає ключову роль у нашому житті, оскільки вона дозволяє нам ефективно взаємодіяти з іншими людьми, розвивати вміння спілкування та будувати гармонійні відносини. Важливо вміти чітко висловлювати свої думки, слухати інших, вирішувати конфлікти та досягати спільних цілей через спілкування. Комунікація - це основний засіб взаємодії між людьми, тому важливо розвивати свої комунікативні навички для успішного функціонування в суспільстві.</w:t>
      </w:r>
    </w:p>
    <w:p w14:paraId="1BF1973F" w14:textId="77777777" w:rsidR="00655ED5" w:rsidRPr="00131610" w:rsidRDefault="00655ED5" w:rsidP="00234FAA">
      <w:pPr>
        <w:spacing w:after="0" w:line="360" w:lineRule="auto"/>
        <w:ind w:firstLine="709"/>
        <w:jc w:val="both"/>
        <w:rPr>
          <w:bCs/>
          <w:sz w:val="28"/>
          <w:szCs w:val="28"/>
          <w:lang w:val="uk-UA"/>
        </w:rPr>
      </w:pPr>
      <w:r w:rsidRPr="00131610">
        <w:rPr>
          <w:bCs/>
          <w:sz w:val="28"/>
          <w:szCs w:val="28"/>
          <w:lang w:val="uk-UA"/>
        </w:rPr>
        <w:t>Комунікативну компетентність можна набути та вдосконалити через різні способи навчання та досвід:</w:t>
      </w:r>
    </w:p>
    <w:p w14:paraId="1E4404AF" w14:textId="77777777" w:rsidR="00655ED5" w:rsidRPr="00131610" w:rsidRDefault="00655ED5" w:rsidP="00234FAA">
      <w:pPr>
        <w:spacing w:after="0" w:line="360" w:lineRule="auto"/>
        <w:ind w:firstLine="709"/>
        <w:jc w:val="both"/>
        <w:rPr>
          <w:bCs/>
          <w:sz w:val="28"/>
          <w:szCs w:val="28"/>
          <w:lang w:val="uk-UA"/>
        </w:rPr>
      </w:pPr>
      <w:r w:rsidRPr="00131610">
        <w:rPr>
          <w:bCs/>
          <w:sz w:val="28"/>
          <w:szCs w:val="28"/>
          <w:lang w:val="uk-UA"/>
        </w:rPr>
        <w:t>Навчальні програми: Багато університетів та навчальних закладів пропонують курси з комунікаційних навичок, які включають в себе викладання основ комунікації, вміння вести переговори, публічні виступи тощо.</w:t>
      </w:r>
    </w:p>
    <w:p w14:paraId="32747B47" w14:textId="77777777" w:rsidR="00655ED5" w:rsidRPr="00131610" w:rsidRDefault="00655ED5" w:rsidP="00234FAA">
      <w:pPr>
        <w:spacing w:after="0" w:line="360" w:lineRule="auto"/>
        <w:ind w:firstLine="709"/>
        <w:jc w:val="both"/>
        <w:rPr>
          <w:bCs/>
          <w:sz w:val="28"/>
          <w:szCs w:val="28"/>
          <w:lang w:val="uk-UA"/>
        </w:rPr>
      </w:pPr>
      <w:r w:rsidRPr="00131610">
        <w:rPr>
          <w:bCs/>
          <w:sz w:val="28"/>
          <w:szCs w:val="28"/>
          <w:lang w:val="uk-UA"/>
        </w:rPr>
        <w:lastRenderedPageBreak/>
        <w:t>Самостійне вивчення: Існують багато книг, онлайн-курсів та відеоматеріалів, присвячених розвитку комунікативних навичок. Самостійне читання та вивчення матеріалів може бути дуже корисним для покращення комунікативних вмінь.</w:t>
      </w:r>
    </w:p>
    <w:p w14:paraId="39AA1422" w14:textId="77777777" w:rsidR="00655ED5" w:rsidRPr="00131610" w:rsidRDefault="00655ED5" w:rsidP="00A72001">
      <w:pPr>
        <w:spacing w:after="0" w:line="360" w:lineRule="auto"/>
        <w:ind w:firstLine="709"/>
        <w:jc w:val="both"/>
        <w:rPr>
          <w:bCs/>
          <w:sz w:val="28"/>
          <w:szCs w:val="28"/>
          <w:lang w:val="uk-UA"/>
        </w:rPr>
      </w:pPr>
      <w:r w:rsidRPr="00131610">
        <w:rPr>
          <w:bCs/>
          <w:sz w:val="28"/>
          <w:szCs w:val="28"/>
          <w:lang w:val="uk-UA"/>
        </w:rPr>
        <w:t>Практичний досвід: Взаємодія з іншими людьми у різних ситуаціях допомагає вдосконалювати комунікативні навички. Це може бути робота в команді, участь у громадських заходах, тренінги з комунікацій тощо.</w:t>
      </w:r>
    </w:p>
    <w:p w14:paraId="4CD31ED0" w14:textId="77777777" w:rsidR="00655ED5" w:rsidRPr="00131610" w:rsidRDefault="00655ED5" w:rsidP="00234FAA">
      <w:pPr>
        <w:spacing w:after="0" w:line="360" w:lineRule="auto"/>
        <w:ind w:firstLine="709"/>
        <w:jc w:val="both"/>
        <w:rPr>
          <w:bCs/>
          <w:sz w:val="28"/>
          <w:szCs w:val="28"/>
          <w:lang w:val="uk-UA"/>
        </w:rPr>
      </w:pPr>
      <w:r w:rsidRPr="00131610">
        <w:rPr>
          <w:bCs/>
          <w:sz w:val="28"/>
          <w:szCs w:val="28"/>
          <w:lang w:val="uk-UA"/>
        </w:rPr>
        <w:t>Зворотний зв'язок: Отримання конструктивної критики та порад від оточуючих є важливим елементом розвитку комунікативних навичок. Важливо вміти слухати та враховувати отриману інформацію для поліпшення своїх навичок.</w:t>
      </w:r>
    </w:p>
    <w:p w14:paraId="5A51EFD2" w14:textId="77777777" w:rsidR="00655ED5" w:rsidRPr="00131610" w:rsidRDefault="00655ED5" w:rsidP="00234FAA">
      <w:pPr>
        <w:spacing w:after="0" w:line="360" w:lineRule="auto"/>
        <w:ind w:firstLine="709"/>
        <w:jc w:val="both"/>
        <w:rPr>
          <w:bCs/>
          <w:sz w:val="28"/>
          <w:szCs w:val="28"/>
          <w:lang w:val="uk-UA"/>
        </w:rPr>
      </w:pPr>
      <w:r w:rsidRPr="00131610">
        <w:rPr>
          <w:bCs/>
          <w:sz w:val="28"/>
          <w:szCs w:val="28"/>
          <w:lang w:val="uk-UA"/>
        </w:rPr>
        <w:t>Спостереження: Спостереження за успішними комунікаторами та аналіз їхньої поведінки може бути корисним для вивчення ефективних комунікаційних стратегій та методів.</w:t>
      </w:r>
    </w:p>
    <w:p w14:paraId="146A3876" w14:textId="77777777" w:rsidR="00C54C85" w:rsidRDefault="00655ED5" w:rsidP="00234FAA">
      <w:pPr>
        <w:spacing w:after="0" w:line="360" w:lineRule="auto"/>
        <w:ind w:firstLine="709"/>
        <w:jc w:val="both"/>
        <w:rPr>
          <w:bCs/>
          <w:sz w:val="28"/>
          <w:szCs w:val="28"/>
          <w:lang w:val="uk-UA"/>
        </w:rPr>
      </w:pPr>
      <w:r w:rsidRPr="00131610">
        <w:rPr>
          <w:bCs/>
          <w:sz w:val="28"/>
          <w:szCs w:val="28"/>
          <w:lang w:val="uk-UA"/>
        </w:rPr>
        <w:t>Будь-яка людина може працювати над своєю комунікативною компетентністю, навіть якщо вона не має великого досвіду у цій області. Важливо мати відкрите ставлення до вивчення та постійно працювати на</w:t>
      </w:r>
      <w:r w:rsidR="00CB32A7" w:rsidRPr="00131610">
        <w:rPr>
          <w:bCs/>
          <w:sz w:val="28"/>
          <w:szCs w:val="28"/>
          <w:lang w:val="uk-UA"/>
        </w:rPr>
        <w:t>д вдосконаленням своїх навичок.</w:t>
      </w:r>
    </w:p>
    <w:p w14:paraId="4A04D34B" w14:textId="77777777" w:rsidR="001A28AA" w:rsidRPr="00131610" w:rsidRDefault="001A28AA" w:rsidP="00234FAA">
      <w:pPr>
        <w:spacing w:after="0" w:line="360" w:lineRule="auto"/>
        <w:ind w:firstLine="709"/>
        <w:jc w:val="both"/>
        <w:rPr>
          <w:bCs/>
          <w:sz w:val="28"/>
          <w:szCs w:val="28"/>
          <w:lang w:val="uk-UA"/>
        </w:rPr>
      </w:pPr>
    </w:p>
    <w:p w14:paraId="362AC893" w14:textId="77777777" w:rsidR="00C54C85" w:rsidRPr="00131610" w:rsidRDefault="00C54C85" w:rsidP="00234FAA">
      <w:pPr>
        <w:spacing w:after="0" w:line="360" w:lineRule="auto"/>
        <w:ind w:firstLine="709"/>
        <w:jc w:val="both"/>
        <w:rPr>
          <w:bCs/>
          <w:sz w:val="28"/>
          <w:szCs w:val="28"/>
          <w:lang w:val="uk-UA"/>
        </w:rPr>
      </w:pPr>
    </w:p>
    <w:p w14:paraId="7AA5F2D6" w14:textId="267BEA8B" w:rsidR="00C54C85" w:rsidRPr="00234FAA" w:rsidRDefault="00655ED5" w:rsidP="00234FAA">
      <w:pPr>
        <w:numPr>
          <w:ilvl w:val="1"/>
          <w:numId w:val="5"/>
        </w:numPr>
        <w:spacing w:after="0" w:line="360" w:lineRule="auto"/>
        <w:ind w:left="0" w:firstLine="709"/>
        <w:jc w:val="both"/>
        <w:rPr>
          <w:b/>
          <w:iCs/>
          <w:sz w:val="28"/>
          <w:szCs w:val="28"/>
          <w:lang w:val="uk-UA"/>
        </w:rPr>
      </w:pPr>
      <w:r w:rsidRPr="00234FAA">
        <w:rPr>
          <w:b/>
          <w:iCs/>
          <w:sz w:val="28"/>
          <w:szCs w:val="28"/>
          <w:lang w:val="uk-UA"/>
        </w:rPr>
        <w:t xml:space="preserve">Значення емоційного інтелекту </w:t>
      </w:r>
      <w:r w:rsidR="00234FAA">
        <w:rPr>
          <w:b/>
          <w:iCs/>
          <w:sz w:val="28"/>
          <w:szCs w:val="28"/>
          <w:lang w:val="uk-UA"/>
        </w:rPr>
        <w:t>в</w:t>
      </w:r>
      <w:r w:rsidRPr="00234FAA">
        <w:rPr>
          <w:b/>
          <w:iCs/>
          <w:sz w:val="28"/>
          <w:szCs w:val="28"/>
          <w:lang w:val="uk-UA"/>
        </w:rPr>
        <w:t xml:space="preserve"> структурі комунікативної компетентності вчителя</w:t>
      </w:r>
    </w:p>
    <w:p w14:paraId="4CF35F39" w14:textId="3CA11387" w:rsidR="00234FAA" w:rsidRDefault="00655ED5" w:rsidP="00234FAA">
      <w:pPr>
        <w:spacing w:after="0" w:line="360" w:lineRule="auto"/>
        <w:ind w:firstLine="709"/>
        <w:jc w:val="both"/>
        <w:rPr>
          <w:bCs/>
          <w:noProof/>
          <w:sz w:val="28"/>
          <w:szCs w:val="28"/>
          <w:lang w:val="uk-UA"/>
        </w:rPr>
      </w:pPr>
      <w:r w:rsidRPr="00131610">
        <w:rPr>
          <w:bCs/>
          <w:sz w:val="28"/>
          <w:szCs w:val="28"/>
          <w:lang w:val="uk-UA"/>
        </w:rPr>
        <w:t xml:space="preserve">З кожним роком невпинно примножуються сфери комунікації, поглиблюється включення людини в суспільні зв’язки і відносини, постійно ускладнюються її соціальні функції і відповідно зростають вимоги роботодавців до професійної компетентності працівників. Під впливом цих чинників сучасна людина має посилювати інтенсивність своєї комунікативної діяльності, а головне </w:t>
      </w:r>
      <w:r w:rsidRPr="00131610">
        <w:rPr>
          <w:bCs/>
          <w:sz w:val="28"/>
          <w:szCs w:val="28"/>
          <w:lang w:val="uk-UA"/>
        </w:rPr>
        <w:lastRenderedPageBreak/>
        <w:t>– її якість для налагодження психологічно комфортного комунікативного зв’язку з іншими людьми і вирішення проблем спілкування. А це вимагає всебічного володіння особистістю комунікативною компетентністю як невід’ємною складовою її соціально психологічної і професійної компетентності</w:t>
      </w:r>
      <w:r w:rsidR="00234FAA">
        <w:rPr>
          <w:bCs/>
          <w:sz w:val="28"/>
          <w:szCs w:val="28"/>
          <w:lang w:val="uk-UA"/>
        </w:rPr>
        <w:t xml:space="preserve"> </w:t>
      </w:r>
      <w:r w:rsidRPr="00131610">
        <w:rPr>
          <w:bCs/>
          <w:sz w:val="28"/>
          <w:szCs w:val="28"/>
          <w:lang w:val="uk-UA"/>
        </w:rPr>
        <w:t>[</w:t>
      </w:r>
      <w:r w:rsidR="008F49AF" w:rsidRPr="00131610">
        <w:rPr>
          <w:bCs/>
          <w:sz w:val="28"/>
          <w:szCs w:val="28"/>
          <w:lang w:val="uk-UA"/>
        </w:rPr>
        <w:t>8</w:t>
      </w:r>
      <w:r w:rsidRPr="00131610">
        <w:rPr>
          <w:bCs/>
          <w:sz w:val="28"/>
          <w:szCs w:val="28"/>
          <w:lang w:val="uk-UA"/>
        </w:rPr>
        <w:t>]</w:t>
      </w:r>
      <w:r w:rsidR="00234FAA">
        <w:rPr>
          <w:bCs/>
          <w:noProof/>
          <w:sz w:val="28"/>
          <w:szCs w:val="28"/>
          <w:lang w:val="uk-UA"/>
        </w:rPr>
        <w:t>.</w:t>
      </w:r>
    </w:p>
    <w:p w14:paraId="4B61FE6B" w14:textId="0BAB7D52" w:rsidR="00C54C85" w:rsidRPr="00131610" w:rsidRDefault="00234FAA" w:rsidP="00234FAA">
      <w:pPr>
        <w:spacing w:after="0" w:line="360" w:lineRule="auto"/>
        <w:ind w:firstLine="709"/>
        <w:jc w:val="both"/>
        <w:rPr>
          <w:bCs/>
          <w:sz w:val="28"/>
          <w:szCs w:val="28"/>
          <w:lang w:val="uk-UA"/>
        </w:rPr>
      </w:pPr>
      <w:r w:rsidRPr="00131610">
        <w:rPr>
          <w:bCs/>
          <w:noProof/>
          <w:sz w:val="28"/>
          <w:szCs w:val="28"/>
        </w:rPr>
        <w:drawing>
          <wp:inline distT="0" distB="0" distL="0" distR="0" wp14:anchorId="0BE2FD8C" wp14:editId="15AF3D2A">
            <wp:extent cx="5699760" cy="2751279"/>
            <wp:effectExtent l="0" t="0" r="0" b="0"/>
            <wp:docPr id="2" name="Рисунок 2"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3583" cy="2753124"/>
                    </a:xfrm>
                    <a:prstGeom prst="rect">
                      <a:avLst/>
                    </a:prstGeom>
                    <a:noFill/>
                  </pic:spPr>
                </pic:pic>
              </a:graphicData>
            </a:graphic>
          </wp:inline>
        </w:drawing>
      </w:r>
    </w:p>
    <w:p w14:paraId="096A2052" w14:textId="47610544" w:rsidR="00D46CA3" w:rsidRPr="00131610" w:rsidRDefault="00D46CA3" w:rsidP="007F756A">
      <w:pPr>
        <w:spacing w:after="0" w:line="360" w:lineRule="auto"/>
        <w:ind w:firstLine="709"/>
        <w:jc w:val="both"/>
        <w:rPr>
          <w:bCs/>
          <w:sz w:val="28"/>
          <w:szCs w:val="28"/>
          <w:lang w:val="uk-UA"/>
        </w:rPr>
      </w:pPr>
    </w:p>
    <w:p w14:paraId="4766AE46" w14:textId="6231E916" w:rsidR="00C54C85" w:rsidRPr="00131610" w:rsidRDefault="00C54C85" w:rsidP="007F756A">
      <w:pPr>
        <w:spacing w:after="0" w:line="360" w:lineRule="auto"/>
        <w:ind w:firstLine="709"/>
        <w:jc w:val="both"/>
        <w:rPr>
          <w:bCs/>
          <w:sz w:val="28"/>
          <w:szCs w:val="28"/>
          <w:lang w:val="uk-UA"/>
        </w:rPr>
      </w:pPr>
    </w:p>
    <w:p w14:paraId="49388E05" w14:textId="77777777" w:rsidR="00C54C85" w:rsidRPr="00131610" w:rsidRDefault="00C54C85" w:rsidP="007F756A">
      <w:pPr>
        <w:spacing w:after="0" w:line="360" w:lineRule="auto"/>
        <w:ind w:firstLine="709"/>
        <w:jc w:val="both"/>
        <w:rPr>
          <w:bCs/>
          <w:sz w:val="28"/>
          <w:szCs w:val="28"/>
          <w:lang w:val="uk-UA"/>
        </w:rPr>
      </w:pPr>
    </w:p>
    <w:p w14:paraId="19AD2073" w14:textId="4AE3F0E4" w:rsidR="00D46CA3" w:rsidRPr="00134393" w:rsidRDefault="00D46CA3" w:rsidP="007F756A">
      <w:pPr>
        <w:spacing w:after="0" w:line="360" w:lineRule="auto"/>
        <w:ind w:firstLine="709"/>
        <w:jc w:val="both"/>
        <w:rPr>
          <w:bCs/>
          <w:sz w:val="28"/>
          <w:szCs w:val="28"/>
          <w:lang w:val="ru-RU"/>
        </w:rPr>
      </w:pPr>
      <w:r w:rsidRPr="00131610">
        <w:rPr>
          <w:bCs/>
          <w:sz w:val="28"/>
          <w:szCs w:val="28"/>
        </w:rPr>
        <w:t> </w:t>
      </w:r>
      <w:r w:rsidRPr="00131610">
        <w:rPr>
          <w:bCs/>
          <w:sz w:val="28"/>
          <w:szCs w:val="28"/>
          <w:lang w:val="uk-UA"/>
        </w:rPr>
        <w:t>Рис</w:t>
      </w:r>
      <w:r w:rsidR="00234FAA">
        <w:rPr>
          <w:bCs/>
          <w:sz w:val="28"/>
          <w:szCs w:val="28"/>
          <w:lang w:val="uk-UA"/>
        </w:rPr>
        <w:t>.</w:t>
      </w:r>
      <w:r w:rsidRPr="00131610">
        <w:rPr>
          <w:bCs/>
          <w:sz w:val="28"/>
          <w:szCs w:val="28"/>
          <w:lang w:val="uk-UA"/>
        </w:rPr>
        <w:t xml:space="preserve"> 1</w:t>
      </w:r>
      <w:r w:rsidR="00234FAA">
        <w:rPr>
          <w:bCs/>
          <w:sz w:val="28"/>
          <w:szCs w:val="28"/>
          <w:lang w:val="uk-UA"/>
        </w:rPr>
        <w:t>.</w:t>
      </w:r>
      <w:r w:rsidR="00A72001">
        <w:rPr>
          <w:bCs/>
          <w:sz w:val="28"/>
          <w:szCs w:val="28"/>
          <w:lang w:val="uk-UA"/>
        </w:rPr>
        <w:t>3.</w:t>
      </w:r>
      <w:r w:rsidRPr="00131610">
        <w:rPr>
          <w:bCs/>
          <w:sz w:val="28"/>
          <w:szCs w:val="28"/>
          <w:lang w:val="uk-UA"/>
        </w:rPr>
        <w:t xml:space="preserve"> Критерії сформованості професійної компетентності викладача</w:t>
      </w:r>
    </w:p>
    <w:p w14:paraId="26AB0E7A" w14:textId="77777777" w:rsidR="00234FAA" w:rsidRPr="00134393" w:rsidRDefault="00234FAA" w:rsidP="007F756A">
      <w:pPr>
        <w:spacing w:after="0" w:line="360" w:lineRule="auto"/>
        <w:ind w:firstLine="709"/>
        <w:jc w:val="both"/>
        <w:rPr>
          <w:b/>
          <w:bCs/>
          <w:sz w:val="28"/>
          <w:szCs w:val="28"/>
          <w:lang w:val="ru-RU"/>
        </w:rPr>
      </w:pPr>
    </w:p>
    <w:p w14:paraId="21C28BF5" w14:textId="4E798333" w:rsidR="00D46CA3" w:rsidRPr="00131610" w:rsidRDefault="00D46CA3" w:rsidP="007F756A">
      <w:pPr>
        <w:spacing w:after="0" w:line="360" w:lineRule="auto"/>
        <w:ind w:firstLine="709"/>
        <w:jc w:val="both"/>
        <w:rPr>
          <w:bCs/>
          <w:sz w:val="28"/>
          <w:szCs w:val="28"/>
          <w:lang w:val="ru-RU"/>
        </w:rPr>
      </w:pPr>
      <w:r w:rsidRPr="00131610">
        <w:rPr>
          <w:b/>
          <w:bCs/>
          <w:sz w:val="28"/>
          <w:szCs w:val="28"/>
          <w:lang w:val="uk-UA"/>
        </w:rPr>
        <w:t>Ціннісна педагогічна орієнтація викладача</w:t>
      </w:r>
      <w:r w:rsidRPr="00131610">
        <w:rPr>
          <w:bCs/>
          <w:sz w:val="28"/>
          <w:szCs w:val="28"/>
          <w:lang w:val="uk-UA"/>
        </w:rPr>
        <w:t> – усвідомлення особистісної та суспільної значущості професії, інтерес до всіх складових професійної компетентності та їх використання, наявність мотивів та потреб у формуванні професійної компетентності. Показниками даного критерію є цілі, мотиви та інтереси формування професійної компетентності.</w:t>
      </w:r>
    </w:p>
    <w:p w14:paraId="3F8007FA" w14:textId="00332FE1" w:rsidR="00C54C85" w:rsidRPr="00131610" w:rsidRDefault="00D46CA3" w:rsidP="007F756A">
      <w:pPr>
        <w:spacing w:after="0" w:line="360" w:lineRule="auto"/>
        <w:ind w:firstLine="709"/>
        <w:jc w:val="both"/>
        <w:rPr>
          <w:bCs/>
          <w:sz w:val="28"/>
          <w:szCs w:val="28"/>
          <w:lang w:val="uk-UA"/>
        </w:rPr>
      </w:pPr>
      <w:r w:rsidRPr="00131610">
        <w:rPr>
          <w:b/>
          <w:bCs/>
          <w:sz w:val="28"/>
          <w:szCs w:val="28"/>
          <w:lang w:val="uk-UA"/>
        </w:rPr>
        <w:t>Когнітивний</w:t>
      </w:r>
      <w:r w:rsidRPr="00131610">
        <w:rPr>
          <w:bCs/>
          <w:sz w:val="28"/>
          <w:szCs w:val="28"/>
          <w:lang w:val="uk-UA"/>
        </w:rPr>
        <w:t xml:space="preserve"> – знання про сутність професійної компетентності, усвідомлення її значущості для підготовки педагога в умовах переходу до інформаційного суспільства, володіння системою знань, необхідною та достатньою для успішного формування професійної компетентності. Виділяємо </w:t>
      </w:r>
      <w:r w:rsidRPr="00131610">
        <w:rPr>
          <w:bCs/>
          <w:sz w:val="28"/>
          <w:szCs w:val="28"/>
          <w:lang w:val="uk-UA"/>
        </w:rPr>
        <w:lastRenderedPageBreak/>
        <w:t>такі показники: знання з предмету спеціалізації, соціальні знання, комунікативні знання, методичні та з</w:t>
      </w:r>
      <w:r w:rsidR="00A72001">
        <w:rPr>
          <w:bCs/>
          <w:sz w:val="28"/>
          <w:szCs w:val="28"/>
          <w:lang w:val="uk-UA"/>
        </w:rPr>
        <w:t xml:space="preserve">нання комп’ютерних технологій </w:t>
      </w:r>
      <w:r w:rsidR="008F49AF" w:rsidRPr="00131610">
        <w:rPr>
          <w:bCs/>
          <w:sz w:val="28"/>
          <w:szCs w:val="28"/>
          <w:lang w:val="uk-UA"/>
        </w:rPr>
        <w:t>[10</w:t>
      </w:r>
      <w:r w:rsidRPr="00131610">
        <w:rPr>
          <w:bCs/>
          <w:sz w:val="28"/>
          <w:szCs w:val="28"/>
          <w:lang w:val="uk-UA"/>
        </w:rPr>
        <w:t>]</w:t>
      </w:r>
      <w:r w:rsidR="00A72001">
        <w:rPr>
          <w:bCs/>
          <w:sz w:val="28"/>
          <w:szCs w:val="28"/>
          <w:lang w:val="uk-UA"/>
        </w:rPr>
        <w:t>.</w:t>
      </w:r>
    </w:p>
    <w:p w14:paraId="2DBED0B9" w14:textId="77777777" w:rsidR="00D46CA3" w:rsidRPr="00131610" w:rsidRDefault="00D46CA3" w:rsidP="007F756A">
      <w:pPr>
        <w:spacing w:after="0" w:line="360" w:lineRule="auto"/>
        <w:ind w:firstLine="709"/>
        <w:jc w:val="both"/>
        <w:rPr>
          <w:bCs/>
          <w:sz w:val="28"/>
          <w:szCs w:val="28"/>
          <w:lang w:val="uk-UA"/>
        </w:rPr>
      </w:pPr>
      <w:r w:rsidRPr="00131610">
        <w:rPr>
          <w:bCs/>
          <w:sz w:val="28"/>
          <w:szCs w:val="28"/>
          <w:lang w:val="uk-UA"/>
        </w:rPr>
        <w:t>Емоційний інтелект важливий для будь-якої сфери життя, включаючи освіту. У контексті структури комунікативної компетентності вчителя, емоційний інтелект грає ключову роль. Ось які аспекти емоційного інтелекту можуть бути важливими для вчителя:</w:t>
      </w:r>
    </w:p>
    <w:p w14:paraId="0C5A06F4" w14:textId="77777777" w:rsidR="00D46CA3" w:rsidRPr="00131610" w:rsidRDefault="00D46CA3" w:rsidP="007F756A">
      <w:pPr>
        <w:spacing w:after="0" w:line="360" w:lineRule="auto"/>
        <w:ind w:firstLine="709"/>
        <w:jc w:val="both"/>
        <w:rPr>
          <w:bCs/>
          <w:sz w:val="28"/>
          <w:szCs w:val="28"/>
          <w:lang w:val="uk-UA"/>
        </w:rPr>
      </w:pPr>
      <w:r w:rsidRPr="00131610">
        <w:rPr>
          <w:bCs/>
          <w:sz w:val="28"/>
          <w:szCs w:val="28"/>
          <w:lang w:val="uk-UA"/>
        </w:rPr>
        <w:t xml:space="preserve">Ось деякі аспекти емоційного інтелекту, які можуть бути важливими для вчителів: </w:t>
      </w:r>
    </w:p>
    <w:p w14:paraId="74C96587" w14:textId="77777777" w:rsidR="00D46CA3" w:rsidRPr="00131610" w:rsidRDefault="00D46CA3" w:rsidP="007F756A">
      <w:pPr>
        <w:spacing w:after="0" w:line="360" w:lineRule="auto"/>
        <w:ind w:firstLine="709"/>
        <w:jc w:val="both"/>
        <w:rPr>
          <w:bCs/>
          <w:sz w:val="28"/>
          <w:szCs w:val="28"/>
          <w:lang w:val="uk-UA"/>
        </w:rPr>
      </w:pPr>
      <w:r w:rsidRPr="00131610">
        <w:rPr>
          <w:bCs/>
          <w:sz w:val="28"/>
          <w:szCs w:val="28"/>
          <w:lang w:val="uk-UA"/>
        </w:rPr>
        <w:t>Емпатія: Здатність розпізнавати емоції учнів і реагувати на них із розумінням і співчуттям. Це допомагає вчителям краще розуміти потреби та досвід своїх учнів і створює атмосферу, сприятливу  для навчання та зростання.</w:t>
      </w:r>
    </w:p>
    <w:p w14:paraId="6D48D04B" w14:textId="77777777" w:rsidR="00D46CA3" w:rsidRPr="00131610" w:rsidRDefault="00D46CA3" w:rsidP="007F756A">
      <w:pPr>
        <w:spacing w:after="0" w:line="360" w:lineRule="auto"/>
        <w:ind w:firstLine="709"/>
        <w:jc w:val="both"/>
        <w:rPr>
          <w:bCs/>
          <w:sz w:val="28"/>
          <w:szCs w:val="28"/>
          <w:lang w:val="uk-UA"/>
        </w:rPr>
      </w:pPr>
      <w:r w:rsidRPr="00131610">
        <w:rPr>
          <w:bCs/>
          <w:sz w:val="28"/>
          <w:szCs w:val="28"/>
          <w:lang w:val="uk-UA"/>
        </w:rPr>
        <w:t xml:space="preserve"> Емоційний контроль: Здатність контролювати свої емоції, особливо в стресових або важких ситуаціях. Вчителі з високим емоційним інтелектом можуть краще контролювати свої реакції на негативні ситуації чи конфлікти, допомагаючи будувати позитивні стосунки з учнями.</w:t>
      </w:r>
    </w:p>
    <w:p w14:paraId="1D6BCEF3" w14:textId="77777777" w:rsidR="00D46CA3" w:rsidRPr="00131610" w:rsidRDefault="00D46CA3" w:rsidP="007F756A">
      <w:pPr>
        <w:spacing w:after="0" w:line="360" w:lineRule="auto"/>
        <w:ind w:firstLine="709"/>
        <w:jc w:val="both"/>
        <w:rPr>
          <w:bCs/>
          <w:sz w:val="28"/>
          <w:szCs w:val="28"/>
          <w:lang w:val="uk-UA"/>
        </w:rPr>
      </w:pPr>
      <w:r w:rsidRPr="00131610">
        <w:rPr>
          <w:bCs/>
          <w:sz w:val="28"/>
          <w:szCs w:val="28"/>
          <w:lang w:val="uk-UA"/>
        </w:rPr>
        <w:t xml:space="preserve"> Соціальна компетентність: Здатність ефективно спілкуватися з різними людьми та взаємодіяти в групових ситуаціях. Це допомагає педагогам налагоджувати дружні та ефективні стосунки з колегами, батьками та іншими учасниками освітнього процесу.</w:t>
      </w:r>
    </w:p>
    <w:p w14:paraId="4BEF03F0" w14:textId="77777777" w:rsidR="00D46CA3" w:rsidRPr="00131610" w:rsidRDefault="00D46CA3" w:rsidP="007F756A">
      <w:pPr>
        <w:spacing w:after="0" w:line="360" w:lineRule="auto"/>
        <w:ind w:firstLine="709"/>
        <w:jc w:val="both"/>
        <w:rPr>
          <w:bCs/>
          <w:sz w:val="28"/>
          <w:szCs w:val="28"/>
          <w:lang w:val="uk-UA"/>
        </w:rPr>
      </w:pPr>
      <w:r w:rsidRPr="00131610">
        <w:rPr>
          <w:bCs/>
          <w:sz w:val="28"/>
          <w:szCs w:val="28"/>
          <w:lang w:val="uk-UA"/>
        </w:rPr>
        <w:t xml:space="preserve"> Розуміння соціальних ситуацій: Здатність сприймати та розуміти невербальні сигнали, просторову відстань між людьми, тон голосу тощо. Це полегшує вчителям уловлювати настрої та емоції студентів під час спілкування та адаптувати їх стиль спілкування  до потреб аудиторії.</w:t>
      </w:r>
    </w:p>
    <w:p w14:paraId="2B76E8DA" w14:textId="77777777" w:rsidR="00D46CA3" w:rsidRPr="00131610" w:rsidRDefault="00D46CA3" w:rsidP="007F756A">
      <w:pPr>
        <w:spacing w:after="0" w:line="360" w:lineRule="auto"/>
        <w:ind w:firstLine="709"/>
        <w:jc w:val="both"/>
        <w:rPr>
          <w:bCs/>
          <w:sz w:val="28"/>
          <w:szCs w:val="28"/>
          <w:lang w:val="uk-UA"/>
        </w:rPr>
      </w:pPr>
      <w:r w:rsidRPr="00131610">
        <w:rPr>
          <w:bCs/>
          <w:sz w:val="28"/>
          <w:szCs w:val="28"/>
          <w:lang w:val="uk-UA"/>
        </w:rPr>
        <w:t xml:space="preserve"> Вирішення конфліктів: Здатність вирішувати конфлікт конструктивно та з урахуванням почуттів усіх сторін. Емоційний інтелект допомагає викладачам знаходити компроміс і шляхи виходу з конфліктних ситуацій, не псуючи стосунків з учнями та колегами.</w:t>
      </w:r>
    </w:p>
    <w:p w14:paraId="0BCFC4CC" w14:textId="77777777" w:rsidR="00D46CA3" w:rsidRPr="00131610" w:rsidRDefault="00D46CA3" w:rsidP="007F756A">
      <w:pPr>
        <w:spacing w:after="0" w:line="360" w:lineRule="auto"/>
        <w:ind w:firstLine="709"/>
        <w:jc w:val="both"/>
        <w:rPr>
          <w:bCs/>
          <w:sz w:val="28"/>
          <w:szCs w:val="28"/>
          <w:lang w:val="uk-UA"/>
        </w:rPr>
      </w:pPr>
      <w:r w:rsidRPr="00131610">
        <w:rPr>
          <w:bCs/>
          <w:sz w:val="28"/>
          <w:szCs w:val="28"/>
          <w:lang w:val="uk-UA"/>
        </w:rPr>
        <w:lastRenderedPageBreak/>
        <w:t xml:space="preserve"> Усі ці аспекти разом сприяють покращенню комунікативних здібностей учителів і сприяють створенню сприятливої ​​та ефективної навчальної атмосфери. </w:t>
      </w:r>
    </w:p>
    <w:p w14:paraId="3CBD722B" w14:textId="77777777" w:rsidR="00D46CA3" w:rsidRPr="00131610" w:rsidRDefault="00D46CA3" w:rsidP="007F756A">
      <w:pPr>
        <w:spacing w:after="0" w:line="360" w:lineRule="auto"/>
        <w:ind w:firstLine="709"/>
        <w:jc w:val="both"/>
        <w:rPr>
          <w:bCs/>
          <w:sz w:val="28"/>
          <w:szCs w:val="28"/>
          <w:lang w:val="uk-UA"/>
        </w:rPr>
      </w:pPr>
      <w:r w:rsidRPr="00131610">
        <w:rPr>
          <w:bCs/>
          <w:sz w:val="28"/>
          <w:szCs w:val="28"/>
          <w:lang w:val="uk-UA"/>
        </w:rPr>
        <w:t xml:space="preserve">  Комунікативна компетентність грає ключову роль у професійній діяльності вчителів з багатьох причин. Вона визначається не лише здатністю ефективно спілкуватися з учнями, але й здатністю встановлювати конструктивні взаємини з колегами, батьками та іншими учасниками навчально-виховного процесу. Ось декілька ключових аспектів ролі комунікативної компетентності в професійній діяльності вчителів:</w:t>
      </w:r>
    </w:p>
    <w:p w14:paraId="4AD1ADF8" w14:textId="77777777" w:rsidR="00D46CA3" w:rsidRPr="00131610" w:rsidRDefault="00D46CA3" w:rsidP="007F756A">
      <w:pPr>
        <w:spacing w:after="0" w:line="360" w:lineRule="auto"/>
        <w:ind w:firstLine="709"/>
        <w:jc w:val="both"/>
        <w:rPr>
          <w:bCs/>
          <w:sz w:val="28"/>
          <w:szCs w:val="28"/>
          <w:lang w:val="uk-UA"/>
        </w:rPr>
      </w:pPr>
      <w:r w:rsidRPr="00131610">
        <w:rPr>
          <w:bCs/>
          <w:sz w:val="28"/>
          <w:szCs w:val="28"/>
          <w:lang w:val="uk-UA"/>
        </w:rPr>
        <w:t>Спілкування з учнями: Вчителі повинні мати здатність чітко пояснювати матеріал, встановлювати зв'язок з різними студентами та адаптувати свій стиль комунікації до потреб конкретних груп.</w:t>
      </w:r>
    </w:p>
    <w:p w14:paraId="690BCE78" w14:textId="77777777" w:rsidR="00D46CA3" w:rsidRPr="00131610" w:rsidRDefault="00D46CA3" w:rsidP="007F756A">
      <w:pPr>
        <w:spacing w:after="0" w:line="360" w:lineRule="auto"/>
        <w:ind w:firstLine="709"/>
        <w:jc w:val="both"/>
        <w:rPr>
          <w:bCs/>
          <w:sz w:val="28"/>
          <w:szCs w:val="28"/>
          <w:lang w:val="uk-UA"/>
        </w:rPr>
      </w:pPr>
      <w:r w:rsidRPr="00131610">
        <w:rPr>
          <w:bCs/>
          <w:sz w:val="28"/>
          <w:szCs w:val="28"/>
          <w:lang w:val="uk-UA"/>
        </w:rPr>
        <w:t>Мотивація та підтримка: Ефективні вчителі вміють мотивувати учнів, підтримувати їх у складних ситуаціях та розвивати в них впевненість у власних здібностях.</w:t>
      </w:r>
    </w:p>
    <w:p w14:paraId="04FCC776" w14:textId="77777777" w:rsidR="00D46CA3" w:rsidRPr="00131610" w:rsidRDefault="00D46CA3" w:rsidP="007F756A">
      <w:pPr>
        <w:spacing w:after="0" w:line="360" w:lineRule="auto"/>
        <w:ind w:firstLine="709"/>
        <w:jc w:val="both"/>
        <w:rPr>
          <w:bCs/>
          <w:sz w:val="28"/>
          <w:szCs w:val="28"/>
          <w:lang w:val="uk-UA"/>
        </w:rPr>
      </w:pPr>
      <w:r w:rsidRPr="00131610">
        <w:rPr>
          <w:bCs/>
          <w:sz w:val="28"/>
          <w:szCs w:val="28"/>
          <w:lang w:val="uk-UA"/>
        </w:rPr>
        <w:t>Співпраця з батьками: Комунікативна компетентність допомагає вчителям спілкуватися з батьками, вислуховувати їхні побоювання та спільно працювати над розвитком учнів.</w:t>
      </w:r>
    </w:p>
    <w:p w14:paraId="707CA2A0" w14:textId="77777777" w:rsidR="00D46CA3" w:rsidRPr="00131610" w:rsidRDefault="00D46CA3" w:rsidP="007F756A">
      <w:pPr>
        <w:spacing w:after="0" w:line="360" w:lineRule="auto"/>
        <w:ind w:firstLine="709"/>
        <w:jc w:val="both"/>
        <w:rPr>
          <w:bCs/>
          <w:sz w:val="28"/>
          <w:szCs w:val="28"/>
          <w:lang w:val="uk-UA"/>
        </w:rPr>
      </w:pPr>
      <w:r w:rsidRPr="00131610">
        <w:rPr>
          <w:bCs/>
          <w:sz w:val="28"/>
          <w:szCs w:val="28"/>
          <w:lang w:val="uk-UA"/>
        </w:rPr>
        <w:t>Спілкування з колегами: Вчителі часто працюють у команді, тому вміння ефективно спілкуватися з колегами, обмінюватися ідеями та спільно розвивати педагогічну практику є важливим аспектом</w:t>
      </w:r>
    </w:p>
    <w:p w14:paraId="7877CD22" w14:textId="77777777" w:rsidR="00D46CA3" w:rsidRPr="00131610" w:rsidRDefault="00D46CA3" w:rsidP="007F756A">
      <w:pPr>
        <w:spacing w:after="0" w:line="360" w:lineRule="auto"/>
        <w:ind w:firstLine="709"/>
        <w:jc w:val="both"/>
        <w:rPr>
          <w:bCs/>
          <w:sz w:val="28"/>
          <w:szCs w:val="28"/>
          <w:lang w:val="uk-UA"/>
        </w:rPr>
      </w:pPr>
      <w:r w:rsidRPr="00131610">
        <w:rPr>
          <w:bCs/>
          <w:sz w:val="28"/>
          <w:szCs w:val="28"/>
          <w:lang w:val="uk-UA"/>
        </w:rPr>
        <w:t>Вирішення конфліктів: Комунікативна компетентність допомагає вчителям вирішувати конфлікти в класі або між учнями, знаходити конструктивні шляхи вирішення проблем.</w:t>
      </w:r>
    </w:p>
    <w:p w14:paraId="270578AE" w14:textId="57BB1091" w:rsidR="00D46CA3" w:rsidRPr="00131610" w:rsidRDefault="00D46CA3" w:rsidP="007F756A">
      <w:pPr>
        <w:spacing w:after="0" w:line="360" w:lineRule="auto"/>
        <w:ind w:firstLine="709"/>
        <w:jc w:val="both"/>
        <w:rPr>
          <w:bCs/>
          <w:sz w:val="28"/>
          <w:szCs w:val="28"/>
          <w:lang w:val="uk-UA"/>
        </w:rPr>
      </w:pPr>
      <w:r w:rsidRPr="00131610">
        <w:rPr>
          <w:bCs/>
          <w:sz w:val="28"/>
          <w:szCs w:val="28"/>
          <w:lang w:val="uk-UA"/>
        </w:rPr>
        <w:t xml:space="preserve">Професійна компетентність – це базова характеристика діяльності спеціаліста; вона включає як змістовий (знання), так і процесуальний (уміння) компоненти і має головні суттєві ознаки, а саме: мобільність знань, гнучкість методів професійної діяльності і критичність мислення. На основі цього </w:t>
      </w:r>
      <w:r w:rsidRPr="00131610">
        <w:rPr>
          <w:bCs/>
          <w:sz w:val="28"/>
          <w:szCs w:val="28"/>
          <w:lang w:val="uk-UA"/>
        </w:rPr>
        <w:lastRenderedPageBreak/>
        <w:t xml:space="preserve">запропоновано таке розуміння професійно-педагогічної компетентності. Професійно-педагогічна компетентність вчителя є складною багаторівневою стійкою структурою його психічних рис, що формується внаслідок інтеграції досвіду, теоретичних знань, практичних умінь, значущих для вчителя особистісних якостей і має окреслені суттєві ознаки (мобільність, гнучкість і критичність мислення). Ці зрушення встановлюють нові вимоги до трудової діяльності наших співгромадян: якості їх професійної підготовки й професійної компетенції, рівня соціально-професійної мобільності, конкурентноздатності на ринку праці та в різних </w:t>
      </w:r>
      <w:r w:rsidR="008F49AF" w:rsidRPr="00131610">
        <w:rPr>
          <w:bCs/>
          <w:sz w:val="28"/>
          <w:szCs w:val="28"/>
          <w:lang w:val="uk-UA"/>
        </w:rPr>
        <w:t>сферах виробничо</w:t>
      </w:r>
      <w:r w:rsidR="00A72001">
        <w:rPr>
          <w:bCs/>
          <w:sz w:val="28"/>
          <w:szCs w:val="28"/>
          <w:lang w:val="uk-UA"/>
        </w:rPr>
        <w:t xml:space="preserve">ї діяльності </w:t>
      </w:r>
      <w:r w:rsidR="008F49AF" w:rsidRPr="00131610">
        <w:rPr>
          <w:bCs/>
          <w:sz w:val="28"/>
          <w:szCs w:val="28"/>
          <w:lang w:val="uk-UA"/>
        </w:rPr>
        <w:t>[1</w:t>
      </w:r>
      <w:r w:rsidRPr="00131610">
        <w:rPr>
          <w:bCs/>
          <w:sz w:val="28"/>
          <w:szCs w:val="28"/>
          <w:lang w:val="uk-UA"/>
        </w:rPr>
        <w:t>]</w:t>
      </w:r>
      <w:r w:rsidR="00A72001">
        <w:rPr>
          <w:bCs/>
          <w:sz w:val="28"/>
          <w:szCs w:val="28"/>
          <w:lang w:val="uk-UA"/>
        </w:rPr>
        <w:t>.</w:t>
      </w:r>
    </w:p>
    <w:p w14:paraId="17F37146" w14:textId="77777777" w:rsidR="00D46CA3" w:rsidRPr="00131610" w:rsidRDefault="00D46CA3" w:rsidP="007F756A">
      <w:pPr>
        <w:spacing w:after="0" w:line="360" w:lineRule="auto"/>
        <w:ind w:firstLine="709"/>
        <w:jc w:val="both"/>
        <w:rPr>
          <w:bCs/>
          <w:sz w:val="28"/>
          <w:szCs w:val="28"/>
          <w:lang w:val="uk-UA"/>
        </w:rPr>
      </w:pPr>
      <w:r w:rsidRPr="00131610">
        <w:rPr>
          <w:b/>
          <w:bCs/>
          <w:sz w:val="28"/>
          <w:szCs w:val="28"/>
          <w:lang w:val="uk-UA"/>
        </w:rPr>
        <w:t>Основними структурними елементами педагогічної компетентності є</w:t>
      </w:r>
      <w:r w:rsidRPr="00131610">
        <w:rPr>
          <w:bCs/>
          <w:sz w:val="28"/>
          <w:szCs w:val="28"/>
          <w:lang w:val="uk-UA"/>
        </w:rPr>
        <w:t>: теоретичні педагогічні знання, практичні вміння, особистісні якості педагога.</w:t>
      </w:r>
    </w:p>
    <w:p w14:paraId="714D3789" w14:textId="77777777" w:rsidR="00D46CA3" w:rsidRPr="00131610" w:rsidRDefault="00D46CA3" w:rsidP="007F756A">
      <w:pPr>
        <w:spacing w:after="0" w:line="360" w:lineRule="auto"/>
        <w:ind w:firstLine="709"/>
        <w:jc w:val="both"/>
        <w:rPr>
          <w:bCs/>
          <w:sz w:val="28"/>
          <w:szCs w:val="28"/>
          <w:lang w:val="ru-RU"/>
        </w:rPr>
      </w:pPr>
      <w:r w:rsidRPr="00131610">
        <w:rPr>
          <w:bCs/>
          <w:sz w:val="28"/>
          <w:szCs w:val="28"/>
          <w:lang w:val="ru-RU"/>
        </w:rPr>
        <w:t>Теоретичні педагогічні знання передбачають зміст психолого-педагогічних знань, які визначені навчальними програмами.</w:t>
      </w:r>
    </w:p>
    <w:p w14:paraId="3A5869F2" w14:textId="0E5ECA1C" w:rsidR="00D46CA3" w:rsidRPr="00131610" w:rsidRDefault="00D46CA3" w:rsidP="007F756A">
      <w:pPr>
        <w:spacing w:after="0" w:line="360" w:lineRule="auto"/>
        <w:ind w:firstLine="709"/>
        <w:jc w:val="both"/>
        <w:rPr>
          <w:bCs/>
          <w:sz w:val="28"/>
          <w:szCs w:val="28"/>
          <w:lang w:val="ru-RU"/>
        </w:rPr>
      </w:pPr>
      <w:r w:rsidRPr="00131610">
        <w:rPr>
          <w:bCs/>
          <w:sz w:val="28"/>
          <w:szCs w:val="28"/>
          <w:lang w:val="ru-RU"/>
        </w:rPr>
        <w:t>Зміст психолого-педагогічних знань визначається навчальними програмами. Психолого-педагогічна підготовленість складається із знань методологічних основ і категорій педагогіки; закономірностей соціалізації і розвитку особистості; суті, цілей і технологій навчання та виховання; законів анатомо-фізіологічного і психічного розвитку дітей, підлітків, юнацтва. Вона є основою формування гуманістично-орієнтованого мислення педагога.</w:t>
      </w:r>
      <w:r w:rsidRPr="00131610">
        <w:rPr>
          <w:bCs/>
          <w:sz w:val="28"/>
          <w:szCs w:val="28"/>
          <w:lang w:val="ru-RU"/>
        </w:rPr>
        <w:br/>
        <w:t>Психолого-педагогічні і спеціальні знання є необхідною умово</w:t>
      </w:r>
      <w:r w:rsidR="00A72001">
        <w:rPr>
          <w:bCs/>
          <w:sz w:val="28"/>
          <w:szCs w:val="28"/>
          <w:lang w:val="ru-RU"/>
        </w:rPr>
        <w:t xml:space="preserve">ю професійної компетентності </w:t>
      </w:r>
      <w:r w:rsidR="008F49AF" w:rsidRPr="00131610">
        <w:rPr>
          <w:bCs/>
          <w:sz w:val="28"/>
          <w:szCs w:val="28"/>
          <w:lang w:val="ru-RU"/>
        </w:rPr>
        <w:t>[1</w:t>
      </w:r>
      <w:r w:rsidRPr="00131610">
        <w:rPr>
          <w:bCs/>
          <w:sz w:val="28"/>
          <w:szCs w:val="28"/>
          <w:lang w:val="ru-RU"/>
        </w:rPr>
        <w:t>]</w:t>
      </w:r>
      <w:r w:rsidR="00A72001">
        <w:rPr>
          <w:bCs/>
          <w:sz w:val="28"/>
          <w:szCs w:val="28"/>
          <w:lang w:val="ru-RU"/>
        </w:rPr>
        <w:t>.</w:t>
      </w:r>
    </w:p>
    <w:p w14:paraId="6CE54765" w14:textId="77777777" w:rsidR="00D46CA3" w:rsidRPr="00131610" w:rsidRDefault="00D46CA3" w:rsidP="007F756A">
      <w:pPr>
        <w:spacing w:after="0" w:line="360" w:lineRule="auto"/>
        <w:ind w:firstLine="709"/>
        <w:jc w:val="both"/>
        <w:rPr>
          <w:bCs/>
          <w:sz w:val="28"/>
          <w:szCs w:val="28"/>
          <w:lang w:val="uk-UA"/>
        </w:rPr>
      </w:pPr>
      <w:r w:rsidRPr="00131610">
        <w:rPr>
          <w:bCs/>
          <w:sz w:val="28"/>
          <w:szCs w:val="28"/>
          <w:lang w:val="uk-UA"/>
        </w:rPr>
        <w:t>Загалом, комунікативна компетентність вчителів є важливою як для створення сприятливого навчального середовища, так і для досягнення успіхів у навчанні та вихованні учнів.</w:t>
      </w:r>
    </w:p>
    <w:p w14:paraId="32F0EFC5" w14:textId="77777777" w:rsidR="00D46CA3" w:rsidRDefault="00D46CA3" w:rsidP="007F756A">
      <w:pPr>
        <w:spacing w:after="0" w:line="360" w:lineRule="auto"/>
        <w:ind w:firstLine="709"/>
        <w:jc w:val="both"/>
        <w:rPr>
          <w:bCs/>
          <w:sz w:val="28"/>
          <w:szCs w:val="28"/>
          <w:lang w:val="uk-UA"/>
        </w:rPr>
      </w:pPr>
      <w:r w:rsidRPr="00131610">
        <w:rPr>
          <w:bCs/>
          <w:sz w:val="28"/>
          <w:szCs w:val="28"/>
          <w:lang w:val="uk-UA"/>
        </w:rPr>
        <w:t xml:space="preserve">Вміння ефективно спілкуватися допомагає вчителеві створити позитивне та довірливе середовище в класі, сприяє конструктивним взаємодіям з учнями та забезпечує ефективну роботу з батьками. Крім того, комунікативна </w:t>
      </w:r>
      <w:r w:rsidRPr="00131610">
        <w:rPr>
          <w:bCs/>
          <w:sz w:val="28"/>
          <w:szCs w:val="28"/>
          <w:lang w:val="uk-UA"/>
        </w:rPr>
        <w:lastRenderedPageBreak/>
        <w:t>компетентність дозволяє вчителю ефективно співпрацювати з колегами, обмінюватися досвідом та ідеями, що також сприяє підвищенню якості освіти.</w:t>
      </w:r>
    </w:p>
    <w:p w14:paraId="602B18A1" w14:textId="77777777" w:rsidR="00D46CA3" w:rsidRPr="008129CF" w:rsidRDefault="008129CF" w:rsidP="007F756A">
      <w:pPr>
        <w:spacing w:after="0" w:line="360" w:lineRule="auto"/>
        <w:ind w:firstLine="709"/>
        <w:jc w:val="both"/>
        <w:rPr>
          <w:bCs/>
          <w:sz w:val="28"/>
          <w:szCs w:val="28"/>
          <w:lang w:val="ru-RU"/>
        </w:rPr>
      </w:pPr>
      <w:r w:rsidRPr="008129CF">
        <w:rPr>
          <w:bCs/>
          <w:sz w:val="28"/>
          <w:szCs w:val="28"/>
          <w:lang w:val="uk-UA"/>
        </w:rPr>
        <w:t xml:space="preserve">Сучасний педагог має володіти навичками підтримки власної психічної рівноваги, розуміти вплив стресових емоцій на здоров’я та вміти застосовувати дієві методи для зняття емоційної напруги і відновлення енергії. </w:t>
      </w:r>
      <w:r w:rsidRPr="008129CF">
        <w:rPr>
          <w:bCs/>
          <w:sz w:val="28"/>
          <w:szCs w:val="28"/>
          <w:lang w:val="ru-RU"/>
        </w:rPr>
        <w:t>Важливо також навчитися перетворювати негативні емоції та стресові думки на стимул для саморозвитку і навчання. Такі знання та практичні навички сприятимуть збереженню внутрішнього балансу, стійкості до стресу та загального психічного й фізичного благополуччя, що є основою для ефективної педагогічної діяльності та позитивного прикладу для учнів.</w:t>
      </w:r>
    </w:p>
    <w:p w14:paraId="705CBDF0" w14:textId="77777777" w:rsidR="008129CF" w:rsidRDefault="008129CF" w:rsidP="007F756A">
      <w:pPr>
        <w:spacing w:after="0" w:line="360" w:lineRule="auto"/>
        <w:ind w:firstLine="709"/>
        <w:jc w:val="both"/>
        <w:rPr>
          <w:bCs/>
          <w:sz w:val="28"/>
          <w:szCs w:val="28"/>
          <w:lang w:val="ru-RU"/>
        </w:rPr>
      </w:pPr>
      <w:r w:rsidRPr="008129CF">
        <w:rPr>
          <w:bCs/>
          <w:sz w:val="28"/>
          <w:szCs w:val="28"/>
          <w:lang w:val="ru-RU"/>
        </w:rPr>
        <w:t xml:space="preserve">У ХХ столітті основну увагу приділяли "звичайному" інтелекту, </w:t>
      </w:r>
      <w:r w:rsidRPr="008129CF">
        <w:rPr>
          <w:bCs/>
          <w:sz w:val="28"/>
          <w:szCs w:val="28"/>
        </w:rPr>
        <w:t>IQ</w:t>
      </w:r>
      <w:r w:rsidRPr="008129CF">
        <w:rPr>
          <w:bCs/>
          <w:sz w:val="28"/>
          <w:szCs w:val="28"/>
          <w:lang w:val="ru-RU"/>
        </w:rPr>
        <w:t xml:space="preserve">. Саме на основі інтелектуальних здібностей оцінювали перспективи людини в успішному житті. І в сучасному світі проблема емоційної культури стоїть дуже гостро. Суспільству нав'язується раціональний культ мислення як еталон поведінки. Прийнято вважати, що люди приймають рішення, керуючись лише логікою, що емоції заважають здійснити правильні рішення. З цим уявленням про негативну роль емоцій пов'язано безліч фраз, які використовуються людьми в повсякденному житті: «Давайте не будемо керуватися емоціями», «Слід ставитися до цього з позиції здорового глузду і без емоцій» </w:t>
      </w:r>
      <w:proofErr w:type="gramStart"/>
      <w:r w:rsidRPr="008129CF">
        <w:rPr>
          <w:bCs/>
          <w:sz w:val="28"/>
          <w:szCs w:val="28"/>
          <w:lang w:val="ru-RU"/>
        </w:rPr>
        <w:t>тощо.(</w:t>
      </w:r>
      <w:proofErr w:type="gramEnd"/>
      <w:r w:rsidRPr="008129CF">
        <w:rPr>
          <w:bCs/>
          <w:sz w:val="28"/>
          <w:szCs w:val="28"/>
          <w:lang w:val="ru-RU"/>
        </w:rPr>
        <w:t xml:space="preserve">Л.П. Козюра) </w:t>
      </w:r>
    </w:p>
    <w:p w14:paraId="30EF9E25" w14:textId="77777777" w:rsidR="00D46CA3" w:rsidRPr="008129CF" w:rsidRDefault="008129CF" w:rsidP="007F756A">
      <w:pPr>
        <w:spacing w:after="0" w:line="360" w:lineRule="auto"/>
        <w:ind w:firstLine="709"/>
        <w:jc w:val="both"/>
        <w:rPr>
          <w:bCs/>
          <w:sz w:val="28"/>
          <w:szCs w:val="28"/>
          <w:lang w:val="uk-UA"/>
        </w:rPr>
      </w:pPr>
      <w:r w:rsidRPr="008129CF">
        <w:rPr>
          <w:bCs/>
          <w:sz w:val="28"/>
          <w:szCs w:val="28"/>
          <w:lang w:val="ru-RU"/>
        </w:rPr>
        <w:t xml:space="preserve">У сучасній системі управління існує твердження, що емоцій в бізнесі бути не повинно, тому виникає проблема в розумінні, вираженні і придушенні емоцій. У той же час суспільство диктує індивіду свої ідеали. Сучасна дійсність досить безжальна - жорсткий контроль, постійна конкуренція, порівняння результатів роботи - властиві всім сферам життя. Багаторічна боротьба із зайвими проявами емоцій практично у всіх сферах життя призводить до повного їх </w:t>
      </w:r>
      <w:proofErr w:type="gramStart"/>
      <w:r w:rsidRPr="008129CF">
        <w:rPr>
          <w:bCs/>
          <w:sz w:val="28"/>
          <w:szCs w:val="28"/>
          <w:lang w:val="ru-RU"/>
        </w:rPr>
        <w:t>витіснення.</w:t>
      </w:r>
      <w:r>
        <w:rPr>
          <w:bCs/>
          <w:sz w:val="28"/>
          <w:szCs w:val="28"/>
          <w:lang w:val="ru-RU"/>
        </w:rPr>
        <w:t>(</w:t>
      </w:r>
      <w:proofErr w:type="gramEnd"/>
      <w:r>
        <w:rPr>
          <w:bCs/>
          <w:sz w:val="28"/>
          <w:szCs w:val="28"/>
          <w:lang w:val="ru-RU"/>
        </w:rPr>
        <w:t>Л.П. Козюра)</w:t>
      </w:r>
    </w:p>
    <w:p w14:paraId="7392B1F4" w14:textId="77777777" w:rsidR="00D46CA3" w:rsidRDefault="008129CF" w:rsidP="007F756A">
      <w:pPr>
        <w:spacing w:after="0" w:line="360" w:lineRule="auto"/>
        <w:ind w:firstLine="709"/>
        <w:jc w:val="both"/>
        <w:rPr>
          <w:bCs/>
          <w:sz w:val="28"/>
          <w:szCs w:val="28"/>
          <w:lang w:val="ru-RU"/>
        </w:rPr>
      </w:pPr>
      <w:r w:rsidRPr="008129CF">
        <w:rPr>
          <w:bCs/>
          <w:sz w:val="28"/>
          <w:szCs w:val="28"/>
          <w:lang w:val="uk-UA"/>
        </w:rPr>
        <w:lastRenderedPageBreak/>
        <w:t xml:space="preserve">Соціально-чутлива людина здатна глибоко співчувати, відчувати емоційні переживання інших, тонко налаштовуватися на різноманітні емоційні сигнали. </w:t>
      </w:r>
      <w:r w:rsidRPr="008129CF">
        <w:rPr>
          <w:bCs/>
          <w:sz w:val="28"/>
          <w:szCs w:val="28"/>
          <w:lang w:val="ru-RU"/>
        </w:rPr>
        <w:t>Ця здатність дозволяє розуміти почуття, які не озвучуються, як у окремих людей, так і у цілих колективів. Вона співпереживає та може подумки поставити себе на місце іншого. Емпатія допомагає такій людині легко знаходити спільну мову з представниками різних соціальних верств і навіть культурних середовищ.</w:t>
      </w:r>
    </w:p>
    <w:p w14:paraId="5DC1C68A" w14:textId="5E207001" w:rsidR="008129CF" w:rsidRPr="008129CF" w:rsidRDefault="008129CF" w:rsidP="007F756A">
      <w:pPr>
        <w:spacing w:after="0" w:line="360" w:lineRule="auto"/>
        <w:ind w:firstLine="709"/>
        <w:jc w:val="both"/>
        <w:rPr>
          <w:bCs/>
          <w:sz w:val="28"/>
          <w:szCs w:val="28"/>
          <w:lang w:val="ru-RU"/>
        </w:rPr>
      </w:pPr>
      <w:r w:rsidRPr="008129CF">
        <w:rPr>
          <w:bCs/>
          <w:sz w:val="28"/>
          <w:szCs w:val="28"/>
          <w:lang w:val="ru-RU"/>
        </w:rPr>
        <w:t>Життя людини від самого початку і до кінця є адаптацією до середовища. Для успішного орієнтування у соціальному світі людині потрібно передавати емоційно забарвлену інформацію та управляти власною емоційною динамікою. Емоції виконують соціальну та комунікативну функції, передаючи інформацію про людські наміри, координуючи ситуації міжособистісної взаємодії. Можна стверджувати, що емоційна компетентність життєво необхідна для ефективної т</w:t>
      </w:r>
      <w:r w:rsidR="00A72001">
        <w:rPr>
          <w:bCs/>
          <w:sz w:val="28"/>
          <w:szCs w:val="28"/>
          <w:lang w:val="ru-RU"/>
        </w:rPr>
        <w:t xml:space="preserve">а успішної соціальної взаємодії </w:t>
      </w:r>
      <w:r w:rsidRPr="008129CF">
        <w:rPr>
          <w:bCs/>
          <w:sz w:val="28"/>
          <w:szCs w:val="28"/>
          <w:lang w:val="ru-RU"/>
        </w:rPr>
        <w:t>[15]</w:t>
      </w:r>
      <w:r w:rsidR="00A72001">
        <w:rPr>
          <w:bCs/>
          <w:sz w:val="28"/>
          <w:szCs w:val="28"/>
          <w:lang w:val="ru-RU"/>
        </w:rPr>
        <w:t>.</w:t>
      </w:r>
    </w:p>
    <w:p w14:paraId="6DEA815C" w14:textId="2DFAF691" w:rsidR="008129CF" w:rsidRPr="008129CF" w:rsidRDefault="008129CF" w:rsidP="007F756A">
      <w:pPr>
        <w:spacing w:after="0" w:line="360" w:lineRule="auto"/>
        <w:ind w:firstLine="709"/>
        <w:jc w:val="both"/>
        <w:rPr>
          <w:bCs/>
          <w:sz w:val="28"/>
          <w:szCs w:val="28"/>
          <w:lang w:val="ru-RU"/>
        </w:rPr>
      </w:pPr>
      <w:r w:rsidRPr="008129CF">
        <w:rPr>
          <w:bCs/>
          <w:sz w:val="28"/>
          <w:szCs w:val="28"/>
          <w:lang w:val="ru-RU"/>
        </w:rPr>
        <w:t xml:space="preserve"> Емоції сигналізують індивідууму та його оточуючим про значення важливих для нього життєвих подій. Наприклад, вираження почуття страху сигналізує індивіду, що він знаходиться у небезпеці і потребує захисту. Особи з високим рівнем емоційного інтелекту, точніше розпізнають значення комунікативних повідомлень та відповідають на них соціально схваленим способом, порівняно з особами з нижчими п</w:t>
      </w:r>
      <w:r w:rsidR="00A72001">
        <w:rPr>
          <w:bCs/>
          <w:sz w:val="28"/>
          <w:szCs w:val="28"/>
          <w:lang w:val="ru-RU"/>
        </w:rPr>
        <w:t xml:space="preserve">оказниками емоційного інтелекту </w:t>
      </w:r>
      <w:r w:rsidRPr="008129CF">
        <w:rPr>
          <w:bCs/>
          <w:sz w:val="28"/>
          <w:szCs w:val="28"/>
          <w:lang w:val="ru-RU"/>
        </w:rPr>
        <w:t>[15]</w:t>
      </w:r>
      <w:r w:rsidR="00A72001">
        <w:rPr>
          <w:bCs/>
          <w:sz w:val="28"/>
          <w:szCs w:val="28"/>
          <w:lang w:val="ru-RU"/>
        </w:rPr>
        <w:t>.</w:t>
      </w:r>
    </w:p>
    <w:p w14:paraId="58718F78" w14:textId="261D0603" w:rsidR="008129CF" w:rsidRPr="008129CF" w:rsidRDefault="008129CF" w:rsidP="007F756A">
      <w:pPr>
        <w:spacing w:after="0" w:line="360" w:lineRule="auto"/>
        <w:ind w:firstLine="709"/>
        <w:jc w:val="both"/>
        <w:rPr>
          <w:bCs/>
          <w:sz w:val="28"/>
          <w:szCs w:val="28"/>
          <w:lang w:val="ru-RU"/>
        </w:rPr>
      </w:pPr>
      <w:r w:rsidRPr="008129CF">
        <w:rPr>
          <w:bCs/>
          <w:sz w:val="28"/>
          <w:szCs w:val="28"/>
          <w:lang w:val="ru-RU"/>
        </w:rPr>
        <w:t xml:space="preserve"> Емоції виконують ще одну важливу функцію – забезпечення соціальної підтримки. Перебуваючи під впливом стресової ситуації, людина відчуває потребу поділитис</w:t>
      </w:r>
      <w:r>
        <w:rPr>
          <w:bCs/>
          <w:sz w:val="28"/>
          <w:szCs w:val="28"/>
          <w:lang w:val="ru-RU"/>
        </w:rPr>
        <w:t>ь своїм травматичним досвідом,</w:t>
      </w:r>
      <w:r w:rsidRPr="008129CF">
        <w:rPr>
          <w:bCs/>
          <w:sz w:val="28"/>
          <w:szCs w:val="28"/>
          <w:lang w:val="ru-RU"/>
        </w:rPr>
        <w:t xml:space="preserve"> отримати соціальну підтримку та поради з приводу своїх емоційних переживань, що знижує ризик виникнення депресивних розладів. Показово, що емоційна компетентність, емпатія, притаманні індивідуумам, забезпечують зниження кількості конфліктних ситуацій у соціальних групах, сприяють плідній співпраці, </w:t>
      </w:r>
      <w:r w:rsidRPr="008129CF">
        <w:rPr>
          <w:bCs/>
          <w:sz w:val="28"/>
          <w:szCs w:val="28"/>
          <w:lang w:val="ru-RU"/>
        </w:rPr>
        <w:lastRenderedPageBreak/>
        <w:t>згуртованості, викликають почуття приналежності до групи, зростання відчуття соціального благополуччя, задоволеність якістю соціальної сфери життєдіяльності. Індивідууми з високим рівнем емоційного інтелекту, тим не менш, не схильні до надмірної чутливості до несхвалення з боку оточуючих, оскільки на мотивацію їх поведінки впливають</w:t>
      </w:r>
      <w:r w:rsidR="00A72001">
        <w:rPr>
          <w:bCs/>
          <w:sz w:val="28"/>
          <w:szCs w:val="28"/>
          <w:lang w:val="ru-RU"/>
        </w:rPr>
        <w:t xml:space="preserve"> усвідомлені цінності та ідеали </w:t>
      </w:r>
      <w:r w:rsidRPr="008129CF">
        <w:rPr>
          <w:bCs/>
          <w:sz w:val="28"/>
          <w:szCs w:val="28"/>
          <w:lang w:val="ru-RU"/>
        </w:rPr>
        <w:t>[15]</w:t>
      </w:r>
      <w:r w:rsidR="00A72001">
        <w:rPr>
          <w:bCs/>
          <w:sz w:val="28"/>
          <w:szCs w:val="28"/>
          <w:lang w:val="ru-RU"/>
        </w:rPr>
        <w:t>.</w:t>
      </w:r>
    </w:p>
    <w:p w14:paraId="1799E1E9" w14:textId="5FACF9B1" w:rsidR="008129CF" w:rsidRPr="006819BA" w:rsidRDefault="008129CF" w:rsidP="007F756A">
      <w:pPr>
        <w:spacing w:after="0" w:line="360" w:lineRule="auto"/>
        <w:ind w:firstLine="709"/>
        <w:jc w:val="both"/>
        <w:rPr>
          <w:bCs/>
          <w:sz w:val="28"/>
          <w:szCs w:val="28"/>
          <w:lang w:val="ru-RU"/>
        </w:rPr>
      </w:pPr>
      <w:r w:rsidRPr="008129CF">
        <w:rPr>
          <w:bCs/>
          <w:sz w:val="28"/>
          <w:szCs w:val="28"/>
          <w:lang w:val="ru-RU"/>
        </w:rPr>
        <w:t xml:space="preserve"> Емоційно розумні індивідууми схильні до встановлення міцних близьких особистісних стосунків. Особистостям з низьким рівнем особистісного емоційного інтелекту властиво: скептичність, образливість, погане усвідомлення своїх емоцій. Вони довго знаходяться під впливом почуттів, не роблять висновків з попередніх помилок, схильні до імпульсивних вчинків. Захоплені своїми інтересами, здатні важко і багато працювати, але почуття задоволеності досягнутим результатом не відчувають. Найчастіше у них проявляється ригідність позицій і поведінки. Заперечення, незгода або проста байдужість по відношенню до цих людей може сприйматися як особиста образа. Вони схильні ро</w:t>
      </w:r>
      <w:r w:rsidR="00A72001">
        <w:rPr>
          <w:bCs/>
          <w:sz w:val="28"/>
          <w:szCs w:val="28"/>
          <w:lang w:val="ru-RU"/>
        </w:rPr>
        <w:t>здувати похмурі думки і настрій</w:t>
      </w:r>
      <w:r w:rsidRPr="008129CF">
        <w:rPr>
          <w:bCs/>
          <w:sz w:val="28"/>
          <w:szCs w:val="28"/>
          <w:lang w:val="ru-RU"/>
        </w:rPr>
        <w:t xml:space="preserve"> </w:t>
      </w:r>
      <w:r w:rsidRPr="006819BA">
        <w:rPr>
          <w:bCs/>
          <w:sz w:val="28"/>
          <w:szCs w:val="28"/>
          <w:lang w:val="ru-RU"/>
        </w:rPr>
        <w:t>[15]</w:t>
      </w:r>
      <w:r w:rsidR="00A72001">
        <w:rPr>
          <w:bCs/>
          <w:sz w:val="28"/>
          <w:szCs w:val="28"/>
          <w:lang w:val="ru-RU"/>
        </w:rPr>
        <w:t>.</w:t>
      </w:r>
    </w:p>
    <w:p w14:paraId="057C7007" w14:textId="77777777" w:rsidR="008129CF" w:rsidRPr="008129CF" w:rsidRDefault="008129CF" w:rsidP="007F756A">
      <w:pPr>
        <w:spacing w:after="0" w:line="360" w:lineRule="auto"/>
        <w:ind w:firstLine="709"/>
        <w:jc w:val="both"/>
        <w:rPr>
          <w:bCs/>
          <w:sz w:val="28"/>
          <w:szCs w:val="28"/>
          <w:lang w:val="ru-RU"/>
        </w:rPr>
      </w:pPr>
      <w:r w:rsidRPr="008129CF">
        <w:rPr>
          <w:bCs/>
          <w:sz w:val="28"/>
          <w:szCs w:val="28"/>
          <w:lang w:val="ru-RU"/>
        </w:rPr>
        <w:t>Особистостям з низьким рівнем особистісного емоційного інтелекту властива зайва твердість і впертість. У них відсутня самокритичність, і не проявляються артистичні та художні здібності. Жадають схвалення за всяку ціну. Самовпевнені, можуть зазнавати труднощів, виявляючи незалежність. Згадані факти низького емоційного інтелекту особистості являються причиною його низьких показників за</w:t>
      </w:r>
      <w:r>
        <w:rPr>
          <w:bCs/>
          <w:sz w:val="28"/>
          <w:szCs w:val="28"/>
          <w:lang w:val="ru-RU"/>
        </w:rPr>
        <w:t xml:space="preserve"> шкалою адаптованості [15</w:t>
      </w:r>
      <w:r w:rsidRPr="008129CF">
        <w:rPr>
          <w:bCs/>
          <w:sz w:val="28"/>
          <w:szCs w:val="28"/>
          <w:lang w:val="ru-RU"/>
        </w:rPr>
        <w:t xml:space="preserve">].             Особистостям з високим рівнем особистісного емоційного інтелекту характерна здатність розуміти свої позитивні і негативні сторони і можливості. Вони прагнуть максимально розвинути свої здібності і таланти, вміють протистояти несприятливим подіям і стресовим ситуаціям. Контроль над імпульсивністю здійснюється через здатність впізнавати свої агресивні імпульси, бути стриманим і вміти контролювати </w:t>
      </w:r>
      <w:r w:rsidRPr="008129CF">
        <w:rPr>
          <w:bCs/>
          <w:sz w:val="28"/>
          <w:szCs w:val="28"/>
          <w:lang w:val="ru-RU"/>
        </w:rPr>
        <w:lastRenderedPageBreak/>
        <w:t xml:space="preserve">агресію, ворожість і нерозділену поведінку. Для них характерна здатність змінити свою думку, коли отримують докази своєї помилки. Вони відкриті і терпимі до різних ідей, відчувають себе комфортно, легко знаходять спільну мову з однолітками, дотримуються прийнятих в групі норм і правил, при необхідності можуть звертатися один до одного за допомогою, здатні 12 проявити активність і взяти ініціативу на себе. Це свідчить про те, що вони мають високі показники за </w:t>
      </w:r>
      <w:r>
        <w:rPr>
          <w:bCs/>
          <w:sz w:val="28"/>
          <w:szCs w:val="28"/>
          <w:lang w:val="ru-RU"/>
        </w:rPr>
        <w:t>шкалою адаптованості [15</w:t>
      </w:r>
      <w:r w:rsidRPr="008129CF">
        <w:rPr>
          <w:bCs/>
          <w:sz w:val="28"/>
          <w:szCs w:val="28"/>
          <w:lang w:val="ru-RU"/>
        </w:rPr>
        <w:t>].</w:t>
      </w:r>
    </w:p>
    <w:p w14:paraId="11E281DB" w14:textId="77777777" w:rsidR="00D46CA3" w:rsidRPr="00A40EC5" w:rsidRDefault="00A40EC5" w:rsidP="007F756A">
      <w:pPr>
        <w:spacing w:after="0" w:line="360" w:lineRule="auto"/>
        <w:ind w:firstLine="709"/>
        <w:jc w:val="both"/>
        <w:rPr>
          <w:bCs/>
          <w:sz w:val="28"/>
          <w:szCs w:val="28"/>
          <w:lang w:val="ru-RU"/>
        </w:rPr>
      </w:pPr>
      <w:r w:rsidRPr="00A40EC5">
        <w:rPr>
          <w:bCs/>
          <w:sz w:val="28"/>
          <w:szCs w:val="28"/>
          <w:lang w:val="ru-RU"/>
        </w:rPr>
        <w:t xml:space="preserve">     Сучасні освітні реалії висувають нові вимоги до професійної діял</w:t>
      </w:r>
      <w:r>
        <w:rPr>
          <w:bCs/>
          <w:sz w:val="28"/>
          <w:szCs w:val="28"/>
          <w:lang w:val="ru-RU"/>
        </w:rPr>
        <w:t>ьності педагога. Щодня вxbntk</w:t>
      </w:r>
      <w:r w:rsidRPr="00A40EC5">
        <w:rPr>
          <w:bCs/>
          <w:sz w:val="28"/>
          <w:szCs w:val="28"/>
          <w:lang w:val="ru-RU"/>
        </w:rPr>
        <w:t>ь стикається з багатьма емоціями — разом з дітьми він захоплюється, радіє, сумує, слугує для них прикладом і водночас повинен контролювати власні емоційні реакції. Підвищення емоційної стійкості, самосвідомості та, як наслідок, досягнення професійної самореалізації і майстерності педагога стають можливими через розвиток емоційного інтелекту. Тому розвиток емоційного інтелекту є важливою умовою його успішної роботи.</w:t>
      </w:r>
    </w:p>
    <w:p w14:paraId="6DB9895D" w14:textId="77777777" w:rsidR="00D46CA3" w:rsidRPr="00131610" w:rsidRDefault="00D46CA3" w:rsidP="00234FAA">
      <w:pPr>
        <w:spacing w:after="0" w:line="360" w:lineRule="auto"/>
        <w:jc w:val="both"/>
        <w:rPr>
          <w:bCs/>
          <w:sz w:val="28"/>
          <w:szCs w:val="28"/>
          <w:lang w:val="uk-UA"/>
        </w:rPr>
      </w:pPr>
    </w:p>
    <w:p w14:paraId="4A27AC97" w14:textId="0A7700C2" w:rsidR="00D46CA3" w:rsidRPr="00234FAA" w:rsidRDefault="00D46CA3" w:rsidP="00234FAA">
      <w:pPr>
        <w:spacing w:after="0" w:line="360" w:lineRule="auto"/>
        <w:ind w:firstLine="709"/>
        <w:jc w:val="both"/>
        <w:rPr>
          <w:b/>
          <w:bCs/>
          <w:sz w:val="28"/>
          <w:szCs w:val="28"/>
          <w:lang w:val="uk-UA"/>
        </w:rPr>
      </w:pPr>
      <w:r w:rsidRPr="00131610">
        <w:rPr>
          <w:b/>
          <w:bCs/>
          <w:sz w:val="28"/>
          <w:szCs w:val="28"/>
          <w:lang w:val="uk-UA"/>
        </w:rPr>
        <w:t>Висновки до розділу 1</w:t>
      </w:r>
    </w:p>
    <w:p w14:paraId="6F14F353" w14:textId="77777777" w:rsidR="009A747E" w:rsidRPr="00131610" w:rsidRDefault="00D46CA3" w:rsidP="007F756A">
      <w:pPr>
        <w:spacing w:after="0" w:line="360" w:lineRule="auto"/>
        <w:ind w:firstLine="709"/>
        <w:jc w:val="both"/>
        <w:rPr>
          <w:bCs/>
          <w:sz w:val="28"/>
          <w:szCs w:val="28"/>
          <w:lang w:val="uk-UA"/>
        </w:rPr>
      </w:pPr>
      <w:r w:rsidRPr="00131610">
        <w:rPr>
          <w:bCs/>
          <w:sz w:val="28"/>
          <w:szCs w:val="28"/>
          <w:lang w:val="uk-UA"/>
        </w:rPr>
        <w:t xml:space="preserve">Феноменологія емоційного інтелекту вивчає природу та роль емоцій у сприйнятті, розумінні та реакції людей на навколишній світ. Він описує, як емоції впливають на наше мислення, прийняття рішень, міжособистісні стосунки та загальний психологічний стан. Емоційний інтелект включає в себе здатність розпізнавати, розуміти та керувати власними емоціями, а також емоціями інших людей. Розвиток емоційного інтелекту є безперервним процесом, і його застосування може покращити якість життя та покращити стосунки з іншими. Природа та структура емоційного інтелекту є ключовими поняттями в галузі психології, які дозволяють нам зрозуміти, як людина сприймає, розуміє, регулює та виражає  власні  та чужі емоції. </w:t>
      </w:r>
    </w:p>
    <w:p w14:paraId="11C79929" w14:textId="77777777" w:rsidR="009A747E" w:rsidRPr="00131610" w:rsidRDefault="00D46CA3" w:rsidP="007F756A">
      <w:pPr>
        <w:spacing w:after="0" w:line="360" w:lineRule="auto"/>
        <w:ind w:firstLine="709"/>
        <w:jc w:val="both"/>
        <w:rPr>
          <w:bCs/>
          <w:sz w:val="28"/>
          <w:szCs w:val="28"/>
          <w:lang w:val="uk-UA"/>
        </w:rPr>
      </w:pPr>
      <w:r w:rsidRPr="00131610">
        <w:rPr>
          <w:bCs/>
          <w:sz w:val="28"/>
          <w:szCs w:val="28"/>
          <w:lang w:val="uk-UA"/>
        </w:rPr>
        <w:lastRenderedPageBreak/>
        <w:t xml:space="preserve">Сутність емоційного інтелекту (EI) полягає в здатності розпізнавати, розуміти, контролювати та виражати емоції на основі контексту та соціальних норм. ЕІ передбачає здатність керувати власними емоціями та реакціями, а також розуміти емоції інших. </w:t>
      </w:r>
    </w:p>
    <w:p w14:paraId="314B83DA" w14:textId="77777777" w:rsidR="00D46CA3" w:rsidRPr="00131610" w:rsidRDefault="00D46CA3" w:rsidP="007F756A">
      <w:pPr>
        <w:spacing w:after="0" w:line="360" w:lineRule="auto"/>
        <w:ind w:firstLine="709"/>
        <w:jc w:val="both"/>
        <w:rPr>
          <w:bCs/>
          <w:sz w:val="28"/>
          <w:szCs w:val="28"/>
          <w:lang w:val="uk-UA"/>
        </w:rPr>
      </w:pPr>
      <w:r w:rsidRPr="00131610">
        <w:rPr>
          <w:bCs/>
          <w:sz w:val="28"/>
          <w:szCs w:val="28"/>
          <w:lang w:val="uk-UA"/>
        </w:rPr>
        <w:t>Комунікативна компетентність має бути доповнена особистісною компетентністю. Будь-хто може практикувати свої навички спілкування, навіть якщо він не має великого досвіду в цій галузі. Важливо мати відкрите ставлення до навчання та постійно прагнути вдосконалювати свої навички. Уміння ефективно спілкуватися допомагає вчителям створювати позитивне та довірливе середовище в класі, сприяти конструктивній взаємодії з учнями та забезпечувати ефективну роботу з батьками. Крім того, комунікативна компетентність дозволяє вчителям ефективно співпрацювати з колегами та обмінюватися досвідом і думками, що також сприяє підвищенню якості освіти.</w:t>
      </w:r>
    </w:p>
    <w:p w14:paraId="390E0063" w14:textId="77777777" w:rsidR="009A747E" w:rsidRPr="00131610" w:rsidRDefault="009A747E" w:rsidP="007F756A">
      <w:pPr>
        <w:spacing w:after="0" w:line="360" w:lineRule="auto"/>
        <w:ind w:firstLine="709"/>
        <w:jc w:val="both"/>
        <w:rPr>
          <w:bCs/>
          <w:sz w:val="28"/>
          <w:szCs w:val="28"/>
          <w:lang w:val="uk-UA"/>
        </w:rPr>
      </w:pPr>
      <w:r w:rsidRPr="00131610">
        <w:rPr>
          <w:bCs/>
          <w:sz w:val="28"/>
          <w:szCs w:val="28"/>
          <w:lang w:val="uk-UA"/>
        </w:rPr>
        <w:t>Емоційний інтелект і комунікативна компетентність — це два взаємопов'язані поняття, які визначають успішність міжособистісної взаємодії. Емоційно інтелектуальні люди мають вищу комунікативну компетентність, оскільки вони краще сприймають, інтерпретують і реагують на емоції інших людей, що підвищує ефективність їхньої комунікації. У сучасному суспільстві розвиток обох цих навичок є ключовим для побудови успішних міжособистісних та професійних відносин.</w:t>
      </w:r>
    </w:p>
    <w:p w14:paraId="6931A6A9" w14:textId="77777777" w:rsidR="009A747E" w:rsidRPr="006819BA" w:rsidRDefault="009A747E" w:rsidP="007F756A">
      <w:pPr>
        <w:spacing w:after="0" w:line="360" w:lineRule="auto"/>
        <w:ind w:firstLine="709"/>
        <w:jc w:val="both"/>
        <w:rPr>
          <w:bCs/>
          <w:sz w:val="28"/>
          <w:szCs w:val="28"/>
          <w:lang w:val="uk-UA"/>
        </w:rPr>
      </w:pPr>
    </w:p>
    <w:p w14:paraId="30D39349" w14:textId="77777777" w:rsidR="009A747E" w:rsidRPr="00131610" w:rsidRDefault="009A747E" w:rsidP="007F756A">
      <w:pPr>
        <w:spacing w:after="0" w:line="360" w:lineRule="auto"/>
        <w:ind w:firstLine="709"/>
        <w:jc w:val="both"/>
        <w:rPr>
          <w:bCs/>
          <w:sz w:val="28"/>
          <w:szCs w:val="28"/>
          <w:lang w:val="uk-UA"/>
        </w:rPr>
      </w:pPr>
    </w:p>
    <w:p w14:paraId="3FC634F5" w14:textId="77777777" w:rsidR="009A747E" w:rsidRPr="00131610" w:rsidRDefault="009A747E" w:rsidP="007F756A">
      <w:pPr>
        <w:spacing w:after="0" w:line="360" w:lineRule="auto"/>
        <w:ind w:firstLine="709"/>
        <w:jc w:val="both"/>
        <w:rPr>
          <w:bCs/>
          <w:sz w:val="28"/>
          <w:szCs w:val="28"/>
          <w:lang w:val="uk-UA"/>
        </w:rPr>
      </w:pPr>
    </w:p>
    <w:p w14:paraId="31EA61E3" w14:textId="77777777" w:rsidR="009A747E" w:rsidRPr="00131610" w:rsidRDefault="009A747E" w:rsidP="007F756A">
      <w:pPr>
        <w:spacing w:after="0" w:line="360" w:lineRule="auto"/>
        <w:ind w:firstLine="709"/>
        <w:jc w:val="both"/>
        <w:rPr>
          <w:bCs/>
          <w:sz w:val="28"/>
          <w:szCs w:val="28"/>
          <w:lang w:val="uk-UA"/>
        </w:rPr>
      </w:pPr>
    </w:p>
    <w:p w14:paraId="07BA14DD" w14:textId="77777777" w:rsidR="009A747E" w:rsidRPr="00131610" w:rsidRDefault="009A747E" w:rsidP="007F756A">
      <w:pPr>
        <w:spacing w:after="0" w:line="360" w:lineRule="auto"/>
        <w:ind w:firstLine="709"/>
        <w:jc w:val="both"/>
        <w:rPr>
          <w:bCs/>
          <w:sz w:val="28"/>
          <w:szCs w:val="28"/>
          <w:lang w:val="uk-UA"/>
        </w:rPr>
      </w:pPr>
    </w:p>
    <w:p w14:paraId="08BF1C22" w14:textId="77777777" w:rsidR="009A747E" w:rsidRPr="00131610" w:rsidRDefault="009A747E" w:rsidP="007F756A">
      <w:pPr>
        <w:spacing w:after="0" w:line="360" w:lineRule="auto"/>
        <w:ind w:firstLine="709"/>
        <w:jc w:val="both"/>
        <w:rPr>
          <w:bCs/>
          <w:sz w:val="28"/>
          <w:szCs w:val="28"/>
          <w:lang w:val="uk-UA"/>
        </w:rPr>
      </w:pPr>
    </w:p>
    <w:p w14:paraId="26A70085" w14:textId="77777777" w:rsidR="009A747E" w:rsidRPr="00131610" w:rsidRDefault="009A747E" w:rsidP="007F756A">
      <w:pPr>
        <w:spacing w:after="0" w:line="360" w:lineRule="auto"/>
        <w:ind w:firstLine="709"/>
        <w:jc w:val="both"/>
        <w:rPr>
          <w:bCs/>
          <w:sz w:val="28"/>
          <w:szCs w:val="28"/>
          <w:lang w:val="uk-UA"/>
        </w:rPr>
      </w:pPr>
    </w:p>
    <w:p w14:paraId="6FCBC2AF" w14:textId="77777777" w:rsidR="009A747E" w:rsidRPr="00131610" w:rsidRDefault="009A747E" w:rsidP="007F756A">
      <w:pPr>
        <w:spacing w:after="0" w:line="360" w:lineRule="auto"/>
        <w:ind w:firstLine="709"/>
        <w:jc w:val="both"/>
        <w:rPr>
          <w:bCs/>
          <w:sz w:val="28"/>
          <w:szCs w:val="28"/>
          <w:lang w:val="uk-UA"/>
        </w:rPr>
      </w:pPr>
    </w:p>
    <w:p w14:paraId="76F8A1A4" w14:textId="77777777" w:rsidR="009A747E" w:rsidRPr="00131610" w:rsidRDefault="009A747E" w:rsidP="007F756A">
      <w:pPr>
        <w:spacing w:after="0" w:line="360" w:lineRule="auto"/>
        <w:ind w:firstLine="709"/>
        <w:jc w:val="both"/>
        <w:rPr>
          <w:bCs/>
          <w:sz w:val="28"/>
          <w:szCs w:val="28"/>
          <w:lang w:val="uk-UA"/>
        </w:rPr>
      </w:pPr>
    </w:p>
    <w:p w14:paraId="3B5E0A56" w14:textId="77777777" w:rsidR="009A747E" w:rsidRPr="00131610" w:rsidRDefault="009A747E" w:rsidP="007F756A">
      <w:pPr>
        <w:spacing w:after="0" w:line="360" w:lineRule="auto"/>
        <w:ind w:firstLine="709"/>
        <w:jc w:val="both"/>
        <w:rPr>
          <w:bCs/>
          <w:sz w:val="28"/>
          <w:szCs w:val="28"/>
          <w:lang w:val="uk-UA"/>
        </w:rPr>
      </w:pPr>
    </w:p>
    <w:p w14:paraId="21BF6587" w14:textId="77777777" w:rsidR="009A747E" w:rsidRPr="00131610" w:rsidRDefault="009A747E" w:rsidP="007F756A">
      <w:pPr>
        <w:spacing w:after="0" w:line="360" w:lineRule="auto"/>
        <w:ind w:firstLine="709"/>
        <w:jc w:val="both"/>
        <w:rPr>
          <w:bCs/>
          <w:sz w:val="28"/>
          <w:szCs w:val="28"/>
          <w:lang w:val="uk-UA"/>
        </w:rPr>
      </w:pPr>
    </w:p>
    <w:p w14:paraId="46A6AF2E" w14:textId="77777777" w:rsidR="009A747E" w:rsidRPr="00131610" w:rsidRDefault="009A747E" w:rsidP="007F756A">
      <w:pPr>
        <w:spacing w:after="0" w:line="360" w:lineRule="auto"/>
        <w:ind w:firstLine="709"/>
        <w:jc w:val="both"/>
        <w:rPr>
          <w:bCs/>
          <w:sz w:val="28"/>
          <w:szCs w:val="28"/>
          <w:lang w:val="uk-UA"/>
        </w:rPr>
      </w:pPr>
    </w:p>
    <w:p w14:paraId="039B47F7" w14:textId="77777777" w:rsidR="009A747E" w:rsidRPr="00131610" w:rsidRDefault="009A747E" w:rsidP="007F756A">
      <w:pPr>
        <w:spacing w:after="0" w:line="360" w:lineRule="auto"/>
        <w:ind w:firstLine="709"/>
        <w:jc w:val="both"/>
        <w:rPr>
          <w:bCs/>
          <w:sz w:val="28"/>
          <w:szCs w:val="28"/>
          <w:lang w:val="uk-UA"/>
        </w:rPr>
      </w:pPr>
    </w:p>
    <w:p w14:paraId="77247072" w14:textId="77777777" w:rsidR="009A747E" w:rsidRPr="00131610" w:rsidRDefault="009A747E" w:rsidP="007F756A">
      <w:pPr>
        <w:spacing w:after="0" w:line="360" w:lineRule="auto"/>
        <w:ind w:firstLine="709"/>
        <w:jc w:val="both"/>
        <w:rPr>
          <w:bCs/>
          <w:sz w:val="28"/>
          <w:szCs w:val="28"/>
          <w:lang w:val="uk-UA"/>
        </w:rPr>
      </w:pPr>
    </w:p>
    <w:p w14:paraId="4BFABB93" w14:textId="77777777" w:rsidR="00C54C85" w:rsidRDefault="00C54C85" w:rsidP="007F756A">
      <w:pPr>
        <w:spacing w:after="0" w:line="360" w:lineRule="auto"/>
        <w:ind w:firstLine="709"/>
        <w:jc w:val="both"/>
        <w:rPr>
          <w:bCs/>
          <w:sz w:val="28"/>
          <w:szCs w:val="28"/>
          <w:lang w:val="uk-UA"/>
        </w:rPr>
      </w:pPr>
    </w:p>
    <w:p w14:paraId="6CFAE179" w14:textId="77777777" w:rsidR="001A28AA" w:rsidRDefault="001A28AA" w:rsidP="007F756A">
      <w:pPr>
        <w:spacing w:after="0" w:line="360" w:lineRule="auto"/>
        <w:ind w:firstLine="709"/>
        <w:jc w:val="both"/>
        <w:rPr>
          <w:bCs/>
          <w:sz w:val="28"/>
          <w:szCs w:val="28"/>
          <w:lang w:val="uk-UA"/>
        </w:rPr>
      </w:pPr>
    </w:p>
    <w:p w14:paraId="3CB50E36" w14:textId="77777777" w:rsidR="00234FAA" w:rsidRDefault="00234FAA" w:rsidP="007F756A">
      <w:pPr>
        <w:spacing w:after="0" w:line="360" w:lineRule="auto"/>
        <w:ind w:firstLine="709"/>
        <w:jc w:val="both"/>
        <w:rPr>
          <w:bCs/>
          <w:sz w:val="28"/>
          <w:szCs w:val="28"/>
          <w:lang w:val="uk-UA"/>
        </w:rPr>
      </w:pPr>
    </w:p>
    <w:p w14:paraId="56E68F30" w14:textId="77777777" w:rsidR="00234FAA" w:rsidRDefault="00234FAA" w:rsidP="007F756A">
      <w:pPr>
        <w:spacing w:after="0" w:line="360" w:lineRule="auto"/>
        <w:ind w:firstLine="709"/>
        <w:jc w:val="both"/>
        <w:rPr>
          <w:bCs/>
          <w:sz w:val="28"/>
          <w:szCs w:val="28"/>
          <w:lang w:val="uk-UA"/>
        </w:rPr>
      </w:pPr>
    </w:p>
    <w:p w14:paraId="6FA8CE73" w14:textId="77777777" w:rsidR="001A28AA" w:rsidRDefault="001A28AA" w:rsidP="007F756A">
      <w:pPr>
        <w:spacing w:after="0" w:line="360" w:lineRule="auto"/>
        <w:ind w:firstLine="709"/>
        <w:jc w:val="both"/>
        <w:rPr>
          <w:bCs/>
          <w:sz w:val="28"/>
          <w:szCs w:val="28"/>
          <w:lang w:val="uk-UA"/>
        </w:rPr>
      </w:pPr>
    </w:p>
    <w:p w14:paraId="3A04F668" w14:textId="77777777" w:rsidR="001A28AA" w:rsidRDefault="001A28AA" w:rsidP="007F756A">
      <w:pPr>
        <w:spacing w:after="0" w:line="360" w:lineRule="auto"/>
        <w:ind w:firstLine="709"/>
        <w:jc w:val="both"/>
        <w:rPr>
          <w:bCs/>
          <w:sz w:val="28"/>
          <w:szCs w:val="28"/>
          <w:lang w:val="uk-UA"/>
        </w:rPr>
      </w:pPr>
    </w:p>
    <w:p w14:paraId="6B6DCB85" w14:textId="77777777" w:rsidR="001A28AA" w:rsidRPr="00131610" w:rsidRDefault="001A28AA" w:rsidP="007F756A">
      <w:pPr>
        <w:spacing w:after="0" w:line="360" w:lineRule="auto"/>
        <w:ind w:firstLine="709"/>
        <w:jc w:val="both"/>
        <w:rPr>
          <w:bCs/>
          <w:sz w:val="28"/>
          <w:szCs w:val="28"/>
          <w:lang w:val="uk-UA"/>
        </w:rPr>
      </w:pPr>
    </w:p>
    <w:p w14:paraId="6E25A20D" w14:textId="77777777" w:rsidR="008F37E3" w:rsidRPr="00131610" w:rsidRDefault="008F37E3" w:rsidP="007F756A">
      <w:pPr>
        <w:spacing w:after="0" w:line="360" w:lineRule="auto"/>
        <w:ind w:firstLine="709"/>
        <w:jc w:val="both"/>
        <w:outlineLvl w:val="0"/>
        <w:rPr>
          <w:bCs/>
          <w:i/>
          <w:sz w:val="28"/>
          <w:szCs w:val="28"/>
          <w:lang w:val="uk-UA"/>
        </w:rPr>
      </w:pPr>
      <w:r w:rsidRPr="00131610">
        <w:rPr>
          <w:rFonts w:eastAsia="Times New Roman"/>
          <w:b/>
          <w:color w:val="000000"/>
          <w:sz w:val="28"/>
          <w:szCs w:val="28"/>
          <w:lang w:val="uk-UA" w:eastAsia="ru-RU"/>
        </w:rPr>
        <w:t>Розділ 2. ЕМПІРИЧНЕ ДОСЛІДЖЕННЯ ПСИХОЛОГІЧНИХ ОСОБЛИВОСТЕЙ ЕМОЦІЙНОГО ІНТЕЛЕКТУ ЯК СКЛАДОВОЇ КОМУНІКАТИВНОЇ КОМПЕТЕНТНОСТІ ВЧИТЕЛІВ</w:t>
      </w:r>
      <w:r w:rsidRPr="00131610">
        <w:rPr>
          <w:bCs/>
          <w:i/>
          <w:sz w:val="28"/>
          <w:szCs w:val="28"/>
          <w:lang w:val="uk-UA"/>
        </w:rPr>
        <w:t xml:space="preserve"> </w:t>
      </w:r>
    </w:p>
    <w:p w14:paraId="34C6CCED" w14:textId="77777777" w:rsidR="008F37E3" w:rsidRPr="00131610" w:rsidRDefault="008F37E3" w:rsidP="007F756A">
      <w:pPr>
        <w:spacing w:after="0" w:line="360" w:lineRule="auto"/>
        <w:ind w:firstLine="709"/>
        <w:jc w:val="both"/>
        <w:rPr>
          <w:bCs/>
          <w:i/>
          <w:sz w:val="28"/>
          <w:szCs w:val="28"/>
          <w:lang w:val="uk-UA"/>
        </w:rPr>
      </w:pPr>
    </w:p>
    <w:p w14:paraId="110C4BD4" w14:textId="66101A26" w:rsidR="00CB32A7" w:rsidRPr="00234FAA" w:rsidRDefault="00D46CA3" w:rsidP="00234FAA">
      <w:pPr>
        <w:spacing w:after="0" w:line="360" w:lineRule="auto"/>
        <w:ind w:firstLine="709"/>
        <w:jc w:val="both"/>
        <w:rPr>
          <w:b/>
          <w:iCs/>
          <w:sz w:val="28"/>
          <w:szCs w:val="28"/>
          <w:lang w:val="uk-UA"/>
        </w:rPr>
      </w:pPr>
      <w:r w:rsidRPr="00234FAA">
        <w:rPr>
          <w:b/>
          <w:iCs/>
          <w:sz w:val="28"/>
          <w:szCs w:val="28"/>
          <w:lang w:val="uk-UA"/>
        </w:rPr>
        <w:t xml:space="preserve">2.1. </w:t>
      </w:r>
      <w:r w:rsidR="008F37E3" w:rsidRPr="00234FAA">
        <w:rPr>
          <w:b/>
          <w:iCs/>
          <w:sz w:val="28"/>
          <w:szCs w:val="28"/>
          <w:lang w:val="uk-UA"/>
        </w:rPr>
        <w:t xml:space="preserve">Методика та організація емпіричного </w:t>
      </w:r>
      <w:r w:rsidR="003653F8" w:rsidRPr="00234FAA">
        <w:rPr>
          <w:b/>
          <w:iCs/>
          <w:sz w:val="28"/>
          <w:szCs w:val="28"/>
          <w:lang w:val="uk-UA"/>
        </w:rPr>
        <w:t>дослідження</w:t>
      </w:r>
    </w:p>
    <w:p w14:paraId="1FC5CE1F" w14:textId="12C80B5C" w:rsidR="00090705" w:rsidRPr="00131610" w:rsidRDefault="00090705" w:rsidP="007F756A">
      <w:pPr>
        <w:spacing w:after="0" w:line="360" w:lineRule="auto"/>
        <w:ind w:firstLine="709"/>
        <w:jc w:val="both"/>
        <w:rPr>
          <w:bCs/>
          <w:sz w:val="28"/>
          <w:szCs w:val="28"/>
          <w:lang w:val="uk-UA"/>
        </w:rPr>
      </w:pPr>
      <w:r w:rsidRPr="00131610">
        <w:rPr>
          <w:bCs/>
          <w:sz w:val="28"/>
          <w:szCs w:val="28"/>
          <w:lang w:val="uk-UA"/>
        </w:rPr>
        <w:t>Метою дослідження є вивчення психологічних особливостей емоційного інтелекту (ЕІ) як складової комунікативної компетентності вчителів, а також визначення взаємозв'язку між рівнем емоційного інтелекту та ефективністю педагогічної діяльності. Дослідження передбачає визначення рівня ЕІ вчителів, оцінку їхньої комунікативної компетентності та аналіз кореляцій між цими показниками.</w:t>
      </w:r>
    </w:p>
    <w:p w14:paraId="02814765" w14:textId="1F687CF3" w:rsidR="00090705" w:rsidRPr="00131610" w:rsidRDefault="00090705" w:rsidP="007F756A">
      <w:pPr>
        <w:spacing w:after="0" w:line="360" w:lineRule="auto"/>
        <w:ind w:firstLine="709"/>
        <w:jc w:val="both"/>
        <w:rPr>
          <w:bCs/>
          <w:sz w:val="28"/>
          <w:szCs w:val="28"/>
          <w:lang w:val="ru-RU"/>
        </w:rPr>
      </w:pPr>
      <w:r w:rsidRPr="00131610">
        <w:rPr>
          <w:bCs/>
          <w:sz w:val="28"/>
          <w:szCs w:val="28"/>
          <w:lang w:val="ru-RU"/>
        </w:rPr>
        <w:t>Для досягнення мети дослідження було поставлено завдання.:</w:t>
      </w:r>
    </w:p>
    <w:p w14:paraId="349C8FC9" w14:textId="77777777" w:rsidR="00090705" w:rsidRPr="00131610" w:rsidRDefault="00090705" w:rsidP="007F756A">
      <w:pPr>
        <w:spacing w:after="0" w:line="360" w:lineRule="auto"/>
        <w:ind w:firstLine="709"/>
        <w:jc w:val="both"/>
        <w:rPr>
          <w:bCs/>
          <w:sz w:val="28"/>
          <w:szCs w:val="28"/>
          <w:lang w:val="ru-RU"/>
        </w:rPr>
      </w:pPr>
      <w:r w:rsidRPr="00131610">
        <w:rPr>
          <w:bCs/>
          <w:sz w:val="28"/>
          <w:szCs w:val="28"/>
          <w:lang w:val="ru-RU"/>
        </w:rPr>
        <w:lastRenderedPageBreak/>
        <w:t xml:space="preserve">По-перше, необхідно було визначити рівень емоційного інтелекту вчителів, для чого використовували стандартизовані анкети, зокрема опитувальник емоційного інтелекту. </w:t>
      </w:r>
    </w:p>
    <w:p w14:paraId="7544DE4C" w14:textId="77777777" w:rsidR="00090705" w:rsidRPr="00131610" w:rsidRDefault="00090705" w:rsidP="007F756A">
      <w:pPr>
        <w:spacing w:after="0" w:line="360" w:lineRule="auto"/>
        <w:ind w:firstLine="709"/>
        <w:jc w:val="both"/>
        <w:rPr>
          <w:bCs/>
          <w:sz w:val="28"/>
          <w:szCs w:val="28"/>
          <w:lang w:val="ru-RU"/>
        </w:rPr>
      </w:pPr>
      <w:proofErr w:type="gramStart"/>
      <w:r w:rsidRPr="00131610">
        <w:rPr>
          <w:bCs/>
          <w:sz w:val="28"/>
          <w:szCs w:val="28"/>
          <w:lang w:val="ru-RU"/>
        </w:rPr>
        <w:t>По-друге</w:t>
      </w:r>
      <w:proofErr w:type="gramEnd"/>
      <w:r w:rsidRPr="00131610">
        <w:rPr>
          <w:bCs/>
          <w:sz w:val="28"/>
          <w:szCs w:val="28"/>
          <w:lang w:val="ru-RU"/>
        </w:rPr>
        <w:t>, здійснити оцінку комунікативної компетентності вчителів за допомогою тестування, яке включало оцінку вербальних та невербальних комунікативних навичок.</w:t>
      </w:r>
    </w:p>
    <w:p w14:paraId="6E10F701" w14:textId="77777777" w:rsidR="00090705" w:rsidRPr="00131610" w:rsidRDefault="00090705" w:rsidP="007F756A">
      <w:pPr>
        <w:spacing w:after="0" w:line="360" w:lineRule="auto"/>
        <w:ind w:firstLine="709"/>
        <w:jc w:val="both"/>
        <w:rPr>
          <w:bCs/>
          <w:sz w:val="28"/>
          <w:szCs w:val="28"/>
          <w:lang w:val="ru-RU"/>
        </w:rPr>
      </w:pPr>
      <w:r w:rsidRPr="00131610">
        <w:rPr>
          <w:bCs/>
          <w:sz w:val="28"/>
          <w:szCs w:val="28"/>
          <w:lang w:val="ru-RU"/>
        </w:rPr>
        <w:t xml:space="preserve"> Отже, при моніторингових дослідженнях з вико</w:t>
      </w:r>
      <w:r w:rsidRPr="00131610">
        <w:rPr>
          <w:bCs/>
          <w:sz w:val="28"/>
          <w:szCs w:val="28"/>
          <w:lang w:val="ru-RU"/>
        </w:rPr>
        <w:softHyphen/>
        <w:t>ристанням тестових технологій як одного з найефек</w:t>
      </w:r>
      <w:r w:rsidRPr="00131610">
        <w:rPr>
          <w:bCs/>
          <w:sz w:val="28"/>
          <w:szCs w:val="28"/>
          <w:lang w:val="ru-RU"/>
        </w:rPr>
        <w:softHyphen/>
        <w:t>тивніших сучасних методів педагогічної діагностики</w:t>
      </w:r>
      <w:r w:rsidRPr="00131610">
        <w:rPr>
          <w:bCs/>
          <w:sz w:val="28"/>
          <w:szCs w:val="28"/>
        </w:rPr>
        <w:t> </w:t>
      </w:r>
      <w:r w:rsidRPr="00131610">
        <w:rPr>
          <w:bCs/>
          <w:sz w:val="28"/>
          <w:szCs w:val="28"/>
          <w:lang w:val="ru-RU"/>
        </w:rPr>
        <w:t>можна розкрити прогалини у знаннях як учня, такі</w:t>
      </w:r>
      <w:r w:rsidRPr="00131610">
        <w:rPr>
          <w:bCs/>
          <w:sz w:val="28"/>
          <w:szCs w:val="28"/>
        </w:rPr>
        <w:t> </w:t>
      </w:r>
      <w:r w:rsidRPr="00131610">
        <w:rPr>
          <w:bCs/>
          <w:sz w:val="28"/>
          <w:szCs w:val="28"/>
          <w:lang w:val="ru-RU"/>
        </w:rPr>
        <w:t>вчителя, виявити потребу в наданні методичної до</w:t>
      </w:r>
      <w:r w:rsidRPr="00131610">
        <w:rPr>
          <w:bCs/>
          <w:sz w:val="28"/>
          <w:szCs w:val="28"/>
          <w:lang w:val="ru-RU"/>
        </w:rPr>
        <w:softHyphen/>
        <w:t>помоги вчителеві, визначити чинники навчально-ви</w:t>
      </w:r>
      <w:r w:rsidRPr="00131610">
        <w:rPr>
          <w:bCs/>
          <w:sz w:val="28"/>
          <w:szCs w:val="28"/>
          <w:lang w:val="ru-RU"/>
        </w:rPr>
        <w:softHyphen/>
        <w:t>ховного процесу, які впливають на якість формування</w:t>
      </w:r>
      <w:r w:rsidRPr="00131610">
        <w:rPr>
          <w:bCs/>
          <w:sz w:val="28"/>
          <w:szCs w:val="28"/>
        </w:rPr>
        <w:t> </w:t>
      </w:r>
      <w:r w:rsidRPr="00131610">
        <w:rPr>
          <w:bCs/>
          <w:sz w:val="28"/>
          <w:szCs w:val="28"/>
          <w:lang w:val="ru-RU"/>
        </w:rPr>
        <w:t>ключових компетентностей учнів, а це вимагає якіс</w:t>
      </w:r>
      <w:r w:rsidRPr="00131610">
        <w:rPr>
          <w:bCs/>
          <w:sz w:val="28"/>
          <w:szCs w:val="28"/>
          <w:lang w:val="ru-RU"/>
        </w:rPr>
        <w:softHyphen/>
        <w:t>ної підготовки педагогічних працівників з основ пе</w:t>
      </w:r>
      <w:r w:rsidRPr="00131610">
        <w:rPr>
          <w:bCs/>
          <w:sz w:val="28"/>
          <w:szCs w:val="28"/>
          <w:lang w:val="ru-RU"/>
        </w:rPr>
        <w:softHyphen/>
        <w:t>дагогічного оцінювання.</w:t>
      </w:r>
    </w:p>
    <w:p w14:paraId="1BE0C2B3" w14:textId="068E366B" w:rsidR="00090705" w:rsidRPr="00131610" w:rsidRDefault="00090705" w:rsidP="007F756A">
      <w:pPr>
        <w:spacing w:after="0" w:line="360" w:lineRule="auto"/>
        <w:ind w:firstLine="709"/>
        <w:jc w:val="both"/>
        <w:rPr>
          <w:bCs/>
          <w:sz w:val="28"/>
          <w:szCs w:val="28"/>
          <w:lang w:val="uk-UA"/>
        </w:rPr>
      </w:pPr>
      <w:r w:rsidRPr="00131610">
        <w:rPr>
          <w:bCs/>
          <w:sz w:val="28"/>
          <w:szCs w:val="28"/>
          <w:lang w:val="ru-RU"/>
        </w:rPr>
        <w:t xml:space="preserve">Дослідження проводилось у </w:t>
      </w:r>
      <w:r w:rsidRPr="00131610">
        <w:rPr>
          <w:bCs/>
          <w:sz w:val="28"/>
          <w:szCs w:val="28"/>
        </w:rPr>
        <w:t>google</w:t>
      </w:r>
      <w:r w:rsidRPr="00131610">
        <w:rPr>
          <w:bCs/>
          <w:sz w:val="28"/>
          <w:szCs w:val="28"/>
          <w:lang w:val="ru-RU"/>
        </w:rPr>
        <w:t xml:space="preserve"> </w:t>
      </w:r>
      <w:r w:rsidRPr="00131610">
        <w:rPr>
          <w:bCs/>
          <w:sz w:val="28"/>
          <w:szCs w:val="28"/>
          <w:lang w:val="uk-UA"/>
        </w:rPr>
        <w:t xml:space="preserve">формі, оскільки ця платформа зручна у використанні, легка для розуміння та проста. </w:t>
      </w:r>
    </w:p>
    <w:p w14:paraId="2C73EB40" w14:textId="77777777" w:rsidR="00234FAA" w:rsidRDefault="00A34F1F" w:rsidP="007F756A">
      <w:pPr>
        <w:spacing w:after="0" w:line="360" w:lineRule="auto"/>
        <w:ind w:firstLine="709"/>
        <w:jc w:val="both"/>
        <w:rPr>
          <w:rFonts w:eastAsia="Calibri"/>
          <w:sz w:val="28"/>
          <w:szCs w:val="28"/>
          <w:lang w:val="uk-UA"/>
        </w:rPr>
      </w:pPr>
      <w:r w:rsidRPr="00131610">
        <w:rPr>
          <w:rFonts w:eastAsia="Calibri"/>
          <w:sz w:val="28"/>
          <w:szCs w:val="28"/>
          <w:lang w:val="uk-UA"/>
        </w:rPr>
        <w:t xml:space="preserve">В основу проведеного нами емпіричного дослідження лягла ідея про провідну роль емоційного інтелекту у забезпеченні повноцінного рівня педагогічної взаємодії у системі вчитель-учні. </w:t>
      </w:r>
    </w:p>
    <w:p w14:paraId="2B06C6A4" w14:textId="74CE6134" w:rsidR="00234FAA" w:rsidRDefault="00A34F1F" w:rsidP="007F756A">
      <w:pPr>
        <w:spacing w:after="0" w:line="360" w:lineRule="auto"/>
        <w:ind w:firstLine="709"/>
        <w:jc w:val="both"/>
        <w:rPr>
          <w:rFonts w:eastAsia="Calibri"/>
          <w:spacing w:val="-2"/>
          <w:sz w:val="28"/>
          <w:szCs w:val="28"/>
          <w:lang w:val="uk-UA"/>
        </w:rPr>
      </w:pPr>
      <w:r w:rsidRPr="00131610">
        <w:rPr>
          <w:rFonts w:eastAsia="Calibri"/>
          <w:sz w:val="28"/>
          <w:szCs w:val="28"/>
          <w:lang w:val="uk-UA"/>
        </w:rPr>
        <w:t xml:space="preserve">На нашу думку, емоційний інтелект є </w:t>
      </w:r>
      <w:r w:rsidRPr="00131610">
        <w:rPr>
          <w:rFonts w:eastAsia="Calibri"/>
          <w:spacing w:val="-2"/>
          <w:sz w:val="28"/>
          <w:szCs w:val="28"/>
          <w:lang w:val="uk-UA"/>
        </w:rPr>
        <w:t xml:space="preserve">складовою психологічної компетентності вчителя, яка, у свою чергу є елементом його загальної педагогічної компетентності. </w:t>
      </w:r>
    </w:p>
    <w:p w14:paraId="2F7C3E5B" w14:textId="77777777" w:rsidR="00234FAA" w:rsidRDefault="00A34F1F" w:rsidP="007F756A">
      <w:pPr>
        <w:spacing w:after="0" w:line="360" w:lineRule="auto"/>
        <w:ind w:firstLine="709"/>
        <w:jc w:val="both"/>
        <w:rPr>
          <w:rFonts w:eastAsia="Calibri"/>
          <w:spacing w:val="-2"/>
          <w:sz w:val="28"/>
          <w:szCs w:val="28"/>
          <w:lang w:val="uk-UA"/>
        </w:rPr>
      </w:pPr>
      <w:r w:rsidRPr="00131610">
        <w:rPr>
          <w:rFonts w:eastAsia="Calibri"/>
          <w:spacing w:val="-2"/>
          <w:sz w:val="28"/>
          <w:szCs w:val="28"/>
          <w:lang w:val="uk-UA"/>
        </w:rPr>
        <w:t xml:space="preserve">Таким чином, для вивчення вказаних феноменів, нами був обраний такий діагностичний інструментарій: </w:t>
      </w:r>
    </w:p>
    <w:p w14:paraId="3731A203" w14:textId="77777777" w:rsidR="00234FAA" w:rsidRDefault="00A34F1F" w:rsidP="00234FAA">
      <w:pPr>
        <w:pStyle w:val="a3"/>
        <w:numPr>
          <w:ilvl w:val="1"/>
          <w:numId w:val="19"/>
        </w:numPr>
        <w:spacing w:after="0" w:line="360" w:lineRule="auto"/>
        <w:ind w:left="0" w:firstLine="709"/>
        <w:jc w:val="both"/>
        <w:rPr>
          <w:rFonts w:eastAsia="Calibri"/>
          <w:i/>
          <w:spacing w:val="-2"/>
          <w:sz w:val="28"/>
          <w:szCs w:val="28"/>
          <w:lang w:val="uk-UA"/>
        </w:rPr>
      </w:pPr>
      <w:r w:rsidRPr="00234FAA">
        <w:rPr>
          <w:rFonts w:eastAsia="Calibri"/>
          <w:i/>
          <w:spacing w:val="-2"/>
          <w:sz w:val="28"/>
          <w:szCs w:val="28"/>
          <w:lang w:val="uk-UA"/>
        </w:rPr>
        <w:t xml:space="preserve">Тест емоційного інтелекту Н. Холла; </w:t>
      </w:r>
    </w:p>
    <w:p w14:paraId="4639DE84" w14:textId="77777777" w:rsidR="00234FAA" w:rsidRDefault="00A34F1F" w:rsidP="00234FAA">
      <w:pPr>
        <w:pStyle w:val="a3"/>
        <w:numPr>
          <w:ilvl w:val="1"/>
          <w:numId w:val="19"/>
        </w:numPr>
        <w:spacing w:after="0" w:line="360" w:lineRule="auto"/>
        <w:ind w:left="0" w:firstLine="709"/>
        <w:jc w:val="both"/>
        <w:rPr>
          <w:rFonts w:eastAsia="Calibri"/>
          <w:i/>
          <w:spacing w:val="-2"/>
          <w:sz w:val="28"/>
          <w:szCs w:val="28"/>
          <w:lang w:val="uk-UA"/>
        </w:rPr>
      </w:pPr>
      <w:r w:rsidRPr="00234FAA">
        <w:rPr>
          <w:rFonts w:eastAsia="Calibri"/>
          <w:i/>
          <w:spacing w:val="-2"/>
          <w:sz w:val="28"/>
          <w:szCs w:val="28"/>
          <w:lang w:val="uk-UA"/>
        </w:rPr>
        <w:t xml:space="preserve">Тест на визначення психологічної компетентності педагога; </w:t>
      </w:r>
    </w:p>
    <w:p w14:paraId="737EC008" w14:textId="77777777" w:rsidR="00234FAA" w:rsidRDefault="00A34F1F" w:rsidP="00234FAA">
      <w:pPr>
        <w:pStyle w:val="a3"/>
        <w:numPr>
          <w:ilvl w:val="1"/>
          <w:numId w:val="19"/>
        </w:numPr>
        <w:spacing w:after="0" w:line="360" w:lineRule="auto"/>
        <w:ind w:left="0" w:firstLine="709"/>
        <w:jc w:val="both"/>
        <w:rPr>
          <w:rFonts w:eastAsia="Calibri"/>
          <w:i/>
          <w:spacing w:val="-2"/>
          <w:sz w:val="28"/>
          <w:szCs w:val="28"/>
          <w:lang w:val="uk-UA"/>
        </w:rPr>
      </w:pPr>
      <w:r w:rsidRPr="00234FAA">
        <w:rPr>
          <w:rFonts w:eastAsia="Calibri"/>
          <w:i/>
          <w:spacing w:val="-2"/>
          <w:sz w:val="28"/>
          <w:szCs w:val="28"/>
          <w:lang w:val="uk-UA"/>
        </w:rPr>
        <w:t xml:space="preserve">Ситуаційний тест «Рівень розвитку педагогічного спілкування»; </w:t>
      </w:r>
    </w:p>
    <w:p w14:paraId="1899FEB5" w14:textId="75D47AFA" w:rsidR="00A34F1F" w:rsidRPr="00234FAA" w:rsidRDefault="00A34F1F" w:rsidP="00234FAA">
      <w:pPr>
        <w:pStyle w:val="a3"/>
        <w:numPr>
          <w:ilvl w:val="1"/>
          <w:numId w:val="19"/>
        </w:numPr>
        <w:spacing w:after="0" w:line="360" w:lineRule="auto"/>
        <w:ind w:left="0" w:firstLine="709"/>
        <w:jc w:val="both"/>
        <w:rPr>
          <w:rFonts w:eastAsia="Calibri"/>
          <w:i/>
          <w:spacing w:val="-2"/>
          <w:sz w:val="28"/>
          <w:szCs w:val="28"/>
          <w:lang w:val="uk-UA"/>
        </w:rPr>
      </w:pPr>
      <w:r w:rsidRPr="00234FAA">
        <w:rPr>
          <w:rFonts w:eastAsia="Calibri"/>
          <w:i/>
          <w:spacing w:val="-2"/>
          <w:sz w:val="28"/>
          <w:szCs w:val="28"/>
          <w:lang w:val="uk-UA"/>
        </w:rPr>
        <w:t xml:space="preserve">Тест оцінки комунікабельності </w:t>
      </w:r>
      <w:r w:rsidRPr="00234FAA">
        <w:rPr>
          <w:rFonts w:eastAsia="Calibri"/>
          <w:bCs/>
          <w:i/>
          <w:spacing w:val="-2"/>
          <w:sz w:val="28"/>
          <w:szCs w:val="28"/>
          <w:lang w:val="uk-UA"/>
        </w:rPr>
        <w:t>В. Ф  Ряховського.</w:t>
      </w:r>
    </w:p>
    <w:p w14:paraId="66CD29A3" w14:textId="77777777" w:rsidR="00A34F1F" w:rsidRPr="00131610" w:rsidRDefault="00A34F1F" w:rsidP="007F756A">
      <w:pPr>
        <w:spacing w:after="0" w:line="360" w:lineRule="auto"/>
        <w:ind w:firstLine="709"/>
        <w:jc w:val="both"/>
        <w:rPr>
          <w:rFonts w:eastAsia="Calibri"/>
          <w:sz w:val="28"/>
          <w:szCs w:val="28"/>
          <w:lang w:val="uk-UA"/>
        </w:rPr>
      </w:pPr>
      <w:r w:rsidRPr="00131610">
        <w:rPr>
          <w:rFonts w:eastAsia="Calibri"/>
          <w:sz w:val="28"/>
          <w:szCs w:val="28"/>
          <w:lang w:val="uk-UA"/>
        </w:rPr>
        <w:lastRenderedPageBreak/>
        <w:t xml:space="preserve">Опитування проводилося на засадах добровільної згоди із дотриманням етичних норм і принципів.  </w:t>
      </w:r>
    </w:p>
    <w:p w14:paraId="67C341C8" w14:textId="77777777" w:rsidR="00A34F1F" w:rsidRPr="00131610" w:rsidRDefault="00A34F1F" w:rsidP="007F756A">
      <w:pPr>
        <w:spacing w:after="0" w:line="360" w:lineRule="auto"/>
        <w:ind w:firstLine="709"/>
        <w:jc w:val="both"/>
        <w:rPr>
          <w:rFonts w:eastAsia="Calibri"/>
          <w:sz w:val="28"/>
          <w:szCs w:val="28"/>
          <w:lang w:val="uk-UA"/>
        </w:rPr>
      </w:pPr>
      <w:r w:rsidRPr="00131610">
        <w:rPr>
          <w:rFonts w:eastAsia="Calibri"/>
          <w:b/>
          <w:sz w:val="28"/>
          <w:szCs w:val="28"/>
          <w:lang w:val="uk-UA"/>
        </w:rPr>
        <w:t>Характеристика вибірки досліджуваних.</w:t>
      </w:r>
      <w:r w:rsidRPr="00131610">
        <w:rPr>
          <w:rFonts w:eastAsia="Calibri"/>
          <w:sz w:val="28"/>
          <w:szCs w:val="28"/>
          <w:lang w:val="uk-UA"/>
        </w:rPr>
        <w:t xml:space="preserve"> У дослідженні взяли участь 60 осіб з них  52 жінки і 8 чоловіків (86,7% та 13,3% відповідно). Несиметричний статевий розподіл зумовлений специфікою досліджуваної вибірки, а саме професійною приналежністю респондентів. </w:t>
      </w:r>
    </w:p>
    <w:p w14:paraId="48BF8141" w14:textId="73DAD6E7" w:rsidR="00A34F1F" w:rsidRPr="00131610" w:rsidRDefault="00A34F1F" w:rsidP="00131610">
      <w:pPr>
        <w:spacing w:after="0" w:line="360" w:lineRule="auto"/>
        <w:ind w:firstLine="426"/>
        <w:jc w:val="right"/>
        <w:rPr>
          <w:rFonts w:eastAsia="Calibri"/>
          <w:i/>
          <w:sz w:val="28"/>
          <w:szCs w:val="28"/>
          <w:lang w:val="uk-UA"/>
        </w:rPr>
      </w:pPr>
      <w:r w:rsidRPr="00131610">
        <w:rPr>
          <w:rFonts w:eastAsia="Calibri"/>
          <w:i/>
          <w:sz w:val="28"/>
          <w:szCs w:val="28"/>
          <w:lang w:val="uk-UA"/>
        </w:rPr>
        <w:t xml:space="preserve">Таблиця </w:t>
      </w:r>
      <w:r w:rsidR="00222987">
        <w:rPr>
          <w:rFonts w:eastAsia="Calibri"/>
          <w:i/>
          <w:sz w:val="28"/>
          <w:szCs w:val="28"/>
          <w:lang w:val="uk-UA"/>
        </w:rPr>
        <w:t>2.</w:t>
      </w:r>
      <w:r w:rsidRPr="00131610">
        <w:rPr>
          <w:rFonts w:eastAsia="Calibri"/>
          <w:i/>
          <w:sz w:val="28"/>
          <w:szCs w:val="28"/>
          <w:lang w:val="uk-UA"/>
        </w:rPr>
        <w:t>1</w:t>
      </w:r>
    </w:p>
    <w:p w14:paraId="0B64E2AE" w14:textId="5ED1CA97" w:rsidR="00A34F1F" w:rsidRPr="00234FAA" w:rsidRDefault="00A34F1F" w:rsidP="00234FAA">
      <w:pPr>
        <w:spacing w:after="0" w:line="360" w:lineRule="auto"/>
        <w:ind w:firstLine="426"/>
        <w:jc w:val="center"/>
        <w:rPr>
          <w:rFonts w:eastAsia="Calibri"/>
          <w:b/>
          <w:sz w:val="28"/>
          <w:szCs w:val="28"/>
          <w:lang w:val="uk-UA"/>
        </w:rPr>
      </w:pPr>
      <w:r w:rsidRPr="00131610">
        <w:rPr>
          <w:rFonts w:eastAsia="Calibri"/>
          <w:b/>
          <w:sz w:val="28"/>
          <w:szCs w:val="28"/>
          <w:lang w:val="ru-RU"/>
        </w:rPr>
        <w:t>Описові статистики вибірки за змінною «стать»</w:t>
      </w:r>
    </w:p>
    <w:tbl>
      <w:tblPr>
        <w:tblW w:w="9356"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2941"/>
        <w:gridCol w:w="1842"/>
        <w:gridCol w:w="1983"/>
        <w:gridCol w:w="2550"/>
      </w:tblGrid>
      <w:tr w:rsidR="00A34F1F" w:rsidRPr="00234FAA" w14:paraId="06514957" w14:textId="77777777" w:rsidTr="00A34F1F">
        <w:trPr>
          <w:cantSplit/>
        </w:trPr>
        <w:tc>
          <w:tcPr>
            <w:tcW w:w="2977" w:type="dxa"/>
            <w:gridSpan w:val="2"/>
            <w:tcBorders>
              <w:top w:val="single" w:sz="16" w:space="0" w:color="000000"/>
              <w:left w:val="single" w:sz="16" w:space="0" w:color="000000"/>
              <w:bottom w:val="single" w:sz="16" w:space="0" w:color="000000"/>
              <w:right w:val="nil"/>
            </w:tcBorders>
            <w:shd w:val="clear" w:color="auto" w:fill="FFFFFF"/>
            <w:vAlign w:val="bottom"/>
          </w:tcPr>
          <w:p w14:paraId="3858E149" w14:textId="77777777" w:rsidR="00A34F1F" w:rsidRPr="00234FAA" w:rsidRDefault="00A34F1F" w:rsidP="00131610">
            <w:pPr>
              <w:autoSpaceDE w:val="0"/>
              <w:autoSpaceDN w:val="0"/>
              <w:adjustRightInd w:val="0"/>
              <w:spacing w:after="0" w:line="360" w:lineRule="auto"/>
              <w:ind w:firstLine="838"/>
              <w:rPr>
                <w:rFonts w:eastAsia="Calibri"/>
                <w:sz w:val="24"/>
                <w:szCs w:val="24"/>
                <w:lang w:val="uk-UA"/>
              </w:rPr>
            </w:pPr>
            <w:r w:rsidRPr="00234FAA">
              <w:rPr>
                <w:rFonts w:eastAsia="Calibri"/>
                <w:sz w:val="24"/>
                <w:szCs w:val="24"/>
                <w:lang w:val="uk-UA"/>
              </w:rPr>
              <w:t>СТАТЬ</w:t>
            </w:r>
          </w:p>
        </w:tc>
        <w:tc>
          <w:tcPr>
            <w:tcW w:w="1843" w:type="dxa"/>
            <w:tcBorders>
              <w:top w:val="single" w:sz="16" w:space="0" w:color="000000"/>
              <w:left w:val="single" w:sz="16" w:space="0" w:color="000000"/>
              <w:bottom w:val="single" w:sz="16" w:space="0" w:color="000000"/>
            </w:tcBorders>
            <w:shd w:val="clear" w:color="auto" w:fill="FFFFFF"/>
            <w:vAlign w:val="bottom"/>
          </w:tcPr>
          <w:p w14:paraId="44C79093"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rPr>
            </w:pPr>
            <w:r w:rsidRPr="00234FAA">
              <w:rPr>
                <w:rFonts w:eastAsia="Calibri"/>
                <w:color w:val="000000"/>
                <w:sz w:val="24"/>
                <w:szCs w:val="24"/>
              </w:rPr>
              <w:t>N</w:t>
            </w:r>
          </w:p>
        </w:tc>
        <w:tc>
          <w:tcPr>
            <w:tcW w:w="1984" w:type="dxa"/>
            <w:tcBorders>
              <w:top w:val="single" w:sz="16" w:space="0" w:color="000000"/>
              <w:bottom w:val="single" w:sz="16" w:space="0" w:color="000000"/>
            </w:tcBorders>
            <w:shd w:val="clear" w:color="auto" w:fill="FFFFFF"/>
            <w:vAlign w:val="bottom"/>
          </w:tcPr>
          <w:p w14:paraId="37023630"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w:t>
            </w:r>
          </w:p>
        </w:tc>
        <w:tc>
          <w:tcPr>
            <w:tcW w:w="2552" w:type="dxa"/>
            <w:tcBorders>
              <w:top w:val="single" w:sz="16" w:space="0" w:color="000000"/>
              <w:bottom w:val="single" w:sz="16" w:space="0" w:color="000000"/>
              <w:right w:val="single" w:sz="16" w:space="0" w:color="000000"/>
            </w:tcBorders>
            <w:shd w:val="clear" w:color="auto" w:fill="FFFFFF"/>
            <w:vAlign w:val="bottom"/>
          </w:tcPr>
          <w:p w14:paraId="6AE5A0A8"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Накопичений %</w:t>
            </w:r>
          </w:p>
        </w:tc>
      </w:tr>
      <w:tr w:rsidR="00A34F1F" w:rsidRPr="00234FAA" w14:paraId="17782E63" w14:textId="77777777" w:rsidTr="00A34F1F">
        <w:trPr>
          <w:cantSplit/>
        </w:trPr>
        <w:tc>
          <w:tcPr>
            <w:tcW w:w="33" w:type="dxa"/>
            <w:vMerge w:val="restart"/>
            <w:tcBorders>
              <w:top w:val="single" w:sz="16" w:space="0" w:color="000000"/>
              <w:left w:val="single" w:sz="16" w:space="0" w:color="000000"/>
              <w:bottom w:val="single" w:sz="16" w:space="0" w:color="000000"/>
              <w:right w:val="nil"/>
            </w:tcBorders>
            <w:shd w:val="clear" w:color="auto" w:fill="FFFFFF"/>
          </w:tcPr>
          <w:p w14:paraId="77774F44" w14:textId="77777777" w:rsidR="00A34F1F" w:rsidRPr="00234FAA" w:rsidRDefault="00A34F1F" w:rsidP="00131610">
            <w:pPr>
              <w:autoSpaceDE w:val="0"/>
              <w:autoSpaceDN w:val="0"/>
              <w:adjustRightInd w:val="0"/>
              <w:spacing w:after="0" w:line="360" w:lineRule="auto"/>
              <w:ind w:left="60" w:right="60"/>
              <w:rPr>
                <w:rFonts w:eastAsia="Calibri"/>
                <w:color w:val="000000"/>
                <w:sz w:val="24"/>
                <w:szCs w:val="24"/>
                <w:lang w:val="uk-UA"/>
              </w:rPr>
            </w:pPr>
          </w:p>
        </w:tc>
        <w:tc>
          <w:tcPr>
            <w:tcW w:w="2944" w:type="dxa"/>
            <w:tcBorders>
              <w:top w:val="single" w:sz="16" w:space="0" w:color="000000"/>
              <w:left w:val="nil"/>
              <w:bottom w:val="nil"/>
              <w:right w:val="single" w:sz="16" w:space="0" w:color="000000"/>
            </w:tcBorders>
            <w:shd w:val="clear" w:color="auto" w:fill="FFFFFF"/>
          </w:tcPr>
          <w:p w14:paraId="3728DA8A" w14:textId="77777777" w:rsidR="00A34F1F" w:rsidRPr="00234FAA" w:rsidRDefault="00A34F1F" w:rsidP="00131610">
            <w:pPr>
              <w:autoSpaceDE w:val="0"/>
              <w:autoSpaceDN w:val="0"/>
              <w:adjustRightInd w:val="0"/>
              <w:spacing w:after="0" w:line="360" w:lineRule="auto"/>
              <w:ind w:left="60" w:right="60" w:firstLine="751"/>
              <w:rPr>
                <w:rFonts w:eastAsia="Calibri"/>
                <w:color w:val="000000"/>
                <w:sz w:val="24"/>
                <w:szCs w:val="24"/>
                <w:lang w:val="uk-UA"/>
              </w:rPr>
            </w:pPr>
            <w:r w:rsidRPr="00234FAA">
              <w:rPr>
                <w:rFonts w:eastAsia="Calibri"/>
                <w:color w:val="000000"/>
                <w:sz w:val="24"/>
                <w:szCs w:val="24"/>
                <w:lang w:val="uk-UA"/>
              </w:rPr>
              <w:t>жінки</w:t>
            </w:r>
          </w:p>
        </w:tc>
        <w:tc>
          <w:tcPr>
            <w:tcW w:w="1843" w:type="dxa"/>
            <w:tcBorders>
              <w:top w:val="single" w:sz="16" w:space="0" w:color="000000"/>
              <w:left w:val="single" w:sz="16" w:space="0" w:color="000000"/>
              <w:bottom w:val="nil"/>
            </w:tcBorders>
            <w:shd w:val="clear" w:color="auto" w:fill="FFFFFF"/>
            <w:vAlign w:val="center"/>
          </w:tcPr>
          <w:p w14:paraId="3554BD45"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52</w:t>
            </w:r>
          </w:p>
        </w:tc>
        <w:tc>
          <w:tcPr>
            <w:tcW w:w="1984" w:type="dxa"/>
            <w:tcBorders>
              <w:top w:val="single" w:sz="16" w:space="0" w:color="000000"/>
              <w:bottom w:val="nil"/>
            </w:tcBorders>
            <w:shd w:val="clear" w:color="auto" w:fill="FFFFFF"/>
            <w:vAlign w:val="center"/>
          </w:tcPr>
          <w:p w14:paraId="0EEDD171"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86,7</w:t>
            </w:r>
          </w:p>
        </w:tc>
        <w:tc>
          <w:tcPr>
            <w:tcW w:w="2552" w:type="dxa"/>
            <w:tcBorders>
              <w:top w:val="single" w:sz="16" w:space="0" w:color="000000"/>
              <w:bottom w:val="nil"/>
              <w:right w:val="single" w:sz="16" w:space="0" w:color="000000"/>
            </w:tcBorders>
            <w:shd w:val="clear" w:color="auto" w:fill="FFFFFF"/>
            <w:vAlign w:val="center"/>
          </w:tcPr>
          <w:p w14:paraId="54889991"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86,7</w:t>
            </w:r>
          </w:p>
        </w:tc>
      </w:tr>
      <w:tr w:rsidR="00A34F1F" w:rsidRPr="00234FAA" w14:paraId="20BBC095" w14:textId="77777777" w:rsidTr="00A34F1F">
        <w:trPr>
          <w:cantSplit/>
        </w:trPr>
        <w:tc>
          <w:tcPr>
            <w:tcW w:w="33" w:type="dxa"/>
            <w:vMerge/>
            <w:tcBorders>
              <w:top w:val="single" w:sz="16" w:space="0" w:color="000000"/>
              <w:left w:val="single" w:sz="16" w:space="0" w:color="000000"/>
              <w:bottom w:val="single" w:sz="16" w:space="0" w:color="000000"/>
              <w:right w:val="nil"/>
            </w:tcBorders>
            <w:shd w:val="clear" w:color="auto" w:fill="FFFFFF"/>
          </w:tcPr>
          <w:p w14:paraId="78985637" w14:textId="77777777" w:rsidR="00A34F1F" w:rsidRPr="00234FAA" w:rsidRDefault="00A34F1F" w:rsidP="00131610">
            <w:pPr>
              <w:autoSpaceDE w:val="0"/>
              <w:autoSpaceDN w:val="0"/>
              <w:adjustRightInd w:val="0"/>
              <w:spacing w:after="0" w:line="360" w:lineRule="auto"/>
              <w:rPr>
                <w:rFonts w:eastAsia="Calibri"/>
                <w:color w:val="000000"/>
                <w:sz w:val="24"/>
                <w:szCs w:val="24"/>
                <w:lang w:val="uk-UA"/>
              </w:rPr>
            </w:pPr>
          </w:p>
        </w:tc>
        <w:tc>
          <w:tcPr>
            <w:tcW w:w="2944" w:type="dxa"/>
            <w:tcBorders>
              <w:top w:val="nil"/>
              <w:left w:val="nil"/>
              <w:bottom w:val="nil"/>
              <w:right w:val="single" w:sz="16" w:space="0" w:color="000000"/>
            </w:tcBorders>
            <w:shd w:val="clear" w:color="auto" w:fill="FFFFFF"/>
          </w:tcPr>
          <w:p w14:paraId="07307C69" w14:textId="77777777" w:rsidR="00A34F1F" w:rsidRPr="00234FAA" w:rsidRDefault="00A34F1F" w:rsidP="00131610">
            <w:pPr>
              <w:autoSpaceDE w:val="0"/>
              <w:autoSpaceDN w:val="0"/>
              <w:adjustRightInd w:val="0"/>
              <w:spacing w:after="0" w:line="360" w:lineRule="auto"/>
              <w:ind w:left="60" w:right="60" w:firstLine="751"/>
              <w:rPr>
                <w:rFonts w:eastAsia="Calibri"/>
                <w:color w:val="000000"/>
                <w:sz w:val="24"/>
                <w:szCs w:val="24"/>
                <w:lang w:val="uk-UA"/>
              </w:rPr>
            </w:pPr>
            <w:r w:rsidRPr="00234FAA">
              <w:rPr>
                <w:rFonts w:eastAsia="Calibri"/>
                <w:color w:val="000000"/>
                <w:sz w:val="24"/>
                <w:szCs w:val="24"/>
                <w:lang w:val="uk-UA"/>
              </w:rPr>
              <w:t>чоловіки</w:t>
            </w:r>
          </w:p>
        </w:tc>
        <w:tc>
          <w:tcPr>
            <w:tcW w:w="1843" w:type="dxa"/>
            <w:tcBorders>
              <w:top w:val="nil"/>
              <w:left w:val="single" w:sz="16" w:space="0" w:color="000000"/>
              <w:bottom w:val="nil"/>
            </w:tcBorders>
            <w:shd w:val="clear" w:color="auto" w:fill="FFFFFF"/>
            <w:vAlign w:val="center"/>
          </w:tcPr>
          <w:p w14:paraId="6A218881"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8</w:t>
            </w:r>
          </w:p>
        </w:tc>
        <w:tc>
          <w:tcPr>
            <w:tcW w:w="1984" w:type="dxa"/>
            <w:tcBorders>
              <w:top w:val="nil"/>
              <w:bottom w:val="nil"/>
            </w:tcBorders>
            <w:shd w:val="clear" w:color="auto" w:fill="FFFFFF"/>
            <w:vAlign w:val="center"/>
          </w:tcPr>
          <w:p w14:paraId="237EBE31"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13,3</w:t>
            </w:r>
          </w:p>
        </w:tc>
        <w:tc>
          <w:tcPr>
            <w:tcW w:w="2552" w:type="dxa"/>
            <w:tcBorders>
              <w:top w:val="nil"/>
              <w:bottom w:val="nil"/>
              <w:right w:val="single" w:sz="16" w:space="0" w:color="000000"/>
            </w:tcBorders>
            <w:shd w:val="clear" w:color="auto" w:fill="FFFFFF"/>
            <w:vAlign w:val="center"/>
          </w:tcPr>
          <w:p w14:paraId="505324E8"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100,0</w:t>
            </w:r>
          </w:p>
        </w:tc>
      </w:tr>
      <w:tr w:rsidR="00A34F1F" w:rsidRPr="00234FAA" w14:paraId="67A07B15" w14:textId="77777777" w:rsidTr="00A34F1F">
        <w:trPr>
          <w:cantSplit/>
        </w:trPr>
        <w:tc>
          <w:tcPr>
            <w:tcW w:w="33" w:type="dxa"/>
            <w:vMerge/>
            <w:tcBorders>
              <w:top w:val="single" w:sz="16" w:space="0" w:color="000000"/>
              <w:left w:val="single" w:sz="16" w:space="0" w:color="000000"/>
              <w:bottom w:val="single" w:sz="16" w:space="0" w:color="000000"/>
              <w:right w:val="nil"/>
            </w:tcBorders>
            <w:shd w:val="clear" w:color="auto" w:fill="FFFFFF"/>
          </w:tcPr>
          <w:p w14:paraId="5DD7E7F9" w14:textId="77777777" w:rsidR="00A34F1F" w:rsidRPr="00234FAA" w:rsidRDefault="00A34F1F" w:rsidP="00131610">
            <w:pPr>
              <w:autoSpaceDE w:val="0"/>
              <w:autoSpaceDN w:val="0"/>
              <w:adjustRightInd w:val="0"/>
              <w:spacing w:after="0" w:line="360" w:lineRule="auto"/>
              <w:rPr>
                <w:rFonts w:eastAsia="Calibri"/>
                <w:color w:val="000000"/>
                <w:sz w:val="24"/>
                <w:szCs w:val="24"/>
                <w:lang w:val="uk-UA"/>
              </w:rPr>
            </w:pPr>
          </w:p>
        </w:tc>
        <w:tc>
          <w:tcPr>
            <w:tcW w:w="2944" w:type="dxa"/>
            <w:tcBorders>
              <w:top w:val="nil"/>
              <w:left w:val="nil"/>
              <w:bottom w:val="single" w:sz="16" w:space="0" w:color="000000"/>
              <w:right w:val="single" w:sz="16" w:space="0" w:color="000000"/>
            </w:tcBorders>
            <w:shd w:val="clear" w:color="auto" w:fill="FFFFFF"/>
          </w:tcPr>
          <w:p w14:paraId="3EEB1F1D" w14:textId="77777777" w:rsidR="00A34F1F" w:rsidRPr="00234FAA" w:rsidRDefault="00A34F1F" w:rsidP="00131610">
            <w:pPr>
              <w:autoSpaceDE w:val="0"/>
              <w:autoSpaceDN w:val="0"/>
              <w:adjustRightInd w:val="0"/>
              <w:spacing w:after="0" w:line="360" w:lineRule="auto"/>
              <w:ind w:left="60" w:right="60"/>
              <w:jc w:val="right"/>
              <w:rPr>
                <w:rFonts w:eastAsia="Calibri"/>
                <w:i/>
                <w:color w:val="000000"/>
                <w:sz w:val="24"/>
                <w:szCs w:val="24"/>
                <w:lang w:val="uk-UA"/>
              </w:rPr>
            </w:pPr>
            <w:r w:rsidRPr="00234FAA">
              <w:rPr>
                <w:rFonts w:eastAsia="Calibri"/>
                <w:i/>
                <w:color w:val="000000"/>
                <w:sz w:val="24"/>
                <w:szCs w:val="24"/>
                <w:lang w:val="uk-UA"/>
              </w:rPr>
              <w:t>Разом</w:t>
            </w:r>
          </w:p>
        </w:tc>
        <w:tc>
          <w:tcPr>
            <w:tcW w:w="1843" w:type="dxa"/>
            <w:tcBorders>
              <w:top w:val="nil"/>
              <w:left w:val="single" w:sz="16" w:space="0" w:color="000000"/>
              <w:bottom w:val="single" w:sz="16" w:space="0" w:color="000000"/>
            </w:tcBorders>
            <w:shd w:val="clear" w:color="auto" w:fill="FFFFFF"/>
            <w:vAlign w:val="center"/>
          </w:tcPr>
          <w:p w14:paraId="5D156557"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60</w:t>
            </w:r>
          </w:p>
        </w:tc>
        <w:tc>
          <w:tcPr>
            <w:tcW w:w="1984" w:type="dxa"/>
            <w:tcBorders>
              <w:top w:val="nil"/>
              <w:bottom w:val="single" w:sz="16" w:space="0" w:color="000000"/>
            </w:tcBorders>
            <w:shd w:val="clear" w:color="auto" w:fill="FFFFFF"/>
            <w:vAlign w:val="center"/>
          </w:tcPr>
          <w:p w14:paraId="18DD913A"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100,0</w:t>
            </w:r>
          </w:p>
        </w:tc>
        <w:tc>
          <w:tcPr>
            <w:tcW w:w="2552" w:type="dxa"/>
            <w:tcBorders>
              <w:top w:val="nil"/>
              <w:bottom w:val="single" w:sz="16" w:space="0" w:color="000000"/>
              <w:right w:val="single" w:sz="16" w:space="0" w:color="000000"/>
            </w:tcBorders>
            <w:shd w:val="clear" w:color="auto" w:fill="FFFFFF"/>
            <w:vAlign w:val="center"/>
          </w:tcPr>
          <w:p w14:paraId="071910A7" w14:textId="77777777" w:rsidR="00A34F1F" w:rsidRPr="00234FAA" w:rsidRDefault="00A34F1F" w:rsidP="00131610">
            <w:pPr>
              <w:autoSpaceDE w:val="0"/>
              <w:autoSpaceDN w:val="0"/>
              <w:adjustRightInd w:val="0"/>
              <w:spacing w:after="0" w:line="360" w:lineRule="auto"/>
              <w:jc w:val="center"/>
              <w:rPr>
                <w:rFonts w:eastAsia="Calibri"/>
                <w:sz w:val="24"/>
                <w:szCs w:val="24"/>
                <w:lang w:val="uk-UA"/>
              </w:rPr>
            </w:pPr>
          </w:p>
        </w:tc>
      </w:tr>
    </w:tbl>
    <w:p w14:paraId="129EB91C" w14:textId="77777777" w:rsidR="00A34F1F" w:rsidRPr="00131610" w:rsidRDefault="00A34F1F" w:rsidP="00131610">
      <w:pPr>
        <w:autoSpaceDE w:val="0"/>
        <w:autoSpaceDN w:val="0"/>
        <w:adjustRightInd w:val="0"/>
        <w:spacing w:after="0" w:line="360" w:lineRule="auto"/>
        <w:rPr>
          <w:rFonts w:eastAsia="Calibri"/>
          <w:sz w:val="28"/>
          <w:szCs w:val="28"/>
          <w:lang w:val="uk-UA"/>
        </w:rPr>
      </w:pPr>
    </w:p>
    <w:p w14:paraId="0EEAC48F" w14:textId="77777777" w:rsidR="00234FAA" w:rsidRDefault="00A34F1F" w:rsidP="00234FAA">
      <w:pPr>
        <w:tabs>
          <w:tab w:val="left" w:pos="5628"/>
        </w:tabs>
        <w:spacing w:after="0" w:line="360" w:lineRule="auto"/>
        <w:ind w:firstLine="709"/>
        <w:jc w:val="both"/>
        <w:rPr>
          <w:rFonts w:eastAsia="Calibri"/>
          <w:sz w:val="28"/>
          <w:szCs w:val="28"/>
          <w:lang w:val="uk-UA"/>
        </w:rPr>
      </w:pPr>
      <w:r w:rsidRPr="00131610">
        <w:rPr>
          <w:rFonts w:eastAsia="Calibri"/>
          <w:sz w:val="28"/>
          <w:szCs w:val="28"/>
          <w:lang w:val="uk-UA"/>
        </w:rPr>
        <w:t xml:space="preserve">Як можна побачити з таблиці 2, більшість учасників дослідження (53,3%) склали молоді педагоги (вікові групи 18-25 років та 25-35 років). 15% респондентів склади педагоги віком від 35 до 45 років, а 31,7% – віком від 45 до 59 років. </w:t>
      </w:r>
    </w:p>
    <w:p w14:paraId="1955513F" w14:textId="3F27438B" w:rsidR="00234FAA" w:rsidRPr="00234FAA" w:rsidRDefault="00A34F1F" w:rsidP="00234FAA">
      <w:pPr>
        <w:tabs>
          <w:tab w:val="left" w:pos="5628"/>
        </w:tabs>
        <w:spacing w:after="0" w:line="360" w:lineRule="auto"/>
        <w:ind w:firstLine="709"/>
        <w:jc w:val="both"/>
        <w:rPr>
          <w:rFonts w:eastAsia="Calibri"/>
          <w:sz w:val="28"/>
          <w:szCs w:val="28"/>
          <w:lang w:val="uk-UA"/>
        </w:rPr>
      </w:pPr>
      <w:r w:rsidRPr="00131610">
        <w:rPr>
          <w:rFonts w:eastAsia="Calibri"/>
          <w:sz w:val="28"/>
          <w:szCs w:val="28"/>
          <w:lang w:val="uk-UA"/>
        </w:rPr>
        <w:t>Таким чином, бачимо, що нами охоплено усі можливі, враховуючи специфіку дослідження, вікові категорії, а відтак, можемо говорити про задовільну репрезентативність вибірки.</w:t>
      </w:r>
    </w:p>
    <w:p w14:paraId="2C5AF716" w14:textId="77777777" w:rsidR="00234FAA" w:rsidRDefault="00234FAA" w:rsidP="00131610">
      <w:pPr>
        <w:spacing w:after="0" w:line="360" w:lineRule="auto"/>
        <w:ind w:firstLine="426"/>
        <w:jc w:val="right"/>
        <w:rPr>
          <w:rFonts w:eastAsia="Calibri"/>
          <w:i/>
          <w:sz w:val="28"/>
          <w:szCs w:val="28"/>
          <w:lang w:val="uk-UA"/>
        </w:rPr>
      </w:pPr>
    </w:p>
    <w:p w14:paraId="49D0DD91" w14:textId="3E6B19F5" w:rsidR="00A34F1F" w:rsidRPr="00131610" w:rsidRDefault="00A34F1F" w:rsidP="00131610">
      <w:pPr>
        <w:spacing w:after="0" w:line="360" w:lineRule="auto"/>
        <w:ind w:firstLine="426"/>
        <w:jc w:val="right"/>
        <w:rPr>
          <w:rFonts w:eastAsia="Calibri"/>
          <w:i/>
          <w:sz w:val="28"/>
          <w:szCs w:val="28"/>
          <w:lang w:val="uk-UA"/>
        </w:rPr>
      </w:pPr>
      <w:r w:rsidRPr="00131610">
        <w:rPr>
          <w:rFonts w:eastAsia="Calibri"/>
          <w:i/>
          <w:sz w:val="28"/>
          <w:szCs w:val="28"/>
          <w:lang w:val="uk-UA"/>
        </w:rPr>
        <w:t xml:space="preserve">Таблиця </w:t>
      </w:r>
      <w:r w:rsidR="00222987">
        <w:rPr>
          <w:rFonts w:eastAsia="Calibri"/>
          <w:i/>
          <w:sz w:val="28"/>
          <w:szCs w:val="28"/>
          <w:lang w:val="uk-UA"/>
        </w:rPr>
        <w:t>2.</w:t>
      </w:r>
      <w:r w:rsidRPr="00131610">
        <w:rPr>
          <w:rFonts w:eastAsia="Calibri"/>
          <w:i/>
          <w:sz w:val="28"/>
          <w:szCs w:val="28"/>
          <w:lang w:val="uk-UA"/>
        </w:rPr>
        <w:t>2</w:t>
      </w:r>
    </w:p>
    <w:p w14:paraId="244D5CF0" w14:textId="02750873" w:rsidR="00A34F1F" w:rsidRPr="00234FAA" w:rsidRDefault="00A34F1F" w:rsidP="00234FAA">
      <w:pPr>
        <w:autoSpaceDE w:val="0"/>
        <w:autoSpaceDN w:val="0"/>
        <w:adjustRightInd w:val="0"/>
        <w:spacing w:after="0" w:line="360" w:lineRule="auto"/>
        <w:jc w:val="center"/>
        <w:rPr>
          <w:rFonts w:eastAsia="Calibri"/>
          <w:b/>
          <w:sz w:val="28"/>
          <w:szCs w:val="28"/>
          <w:lang w:val="ru-RU"/>
        </w:rPr>
      </w:pPr>
      <w:r w:rsidRPr="00131610">
        <w:rPr>
          <w:rFonts w:eastAsia="Calibri"/>
          <w:b/>
          <w:sz w:val="28"/>
          <w:szCs w:val="28"/>
          <w:lang w:val="ru-RU"/>
        </w:rPr>
        <w:t>Частотний розподіл респондентів за віковим показником</w:t>
      </w:r>
    </w:p>
    <w:tbl>
      <w:tblPr>
        <w:tblW w:w="9356"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2941"/>
        <w:gridCol w:w="1842"/>
        <w:gridCol w:w="1983"/>
        <w:gridCol w:w="2550"/>
      </w:tblGrid>
      <w:tr w:rsidR="00A34F1F" w:rsidRPr="00234FAA" w14:paraId="7A9D7F8A" w14:textId="77777777" w:rsidTr="00A34F1F">
        <w:trPr>
          <w:cantSplit/>
        </w:trPr>
        <w:tc>
          <w:tcPr>
            <w:tcW w:w="2981" w:type="dxa"/>
            <w:gridSpan w:val="2"/>
            <w:tcBorders>
              <w:top w:val="single" w:sz="16" w:space="0" w:color="000000"/>
              <w:left w:val="single" w:sz="16" w:space="0" w:color="000000"/>
              <w:bottom w:val="single" w:sz="16" w:space="0" w:color="000000"/>
              <w:right w:val="nil"/>
            </w:tcBorders>
            <w:shd w:val="clear" w:color="auto" w:fill="FFFFFF"/>
            <w:vAlign w:val="bottom"/>
          </w:tcPr>
          <w:p w14:paraId="46F320DA" w14:textId="77777777" w:rsidR="00A34F1F" w:rsidRPr="00234FAA" w:rsidRDefault="00A34F1F" w:rsidP="00131610">
            <w:pPr>
              <w:autoSpaceDE w:val="0"/>
              <w:autoSpaceDN w:val="0"/>
              <w:adjustRightInd w:val="0"/>
              <w:spacing w:after="0" w:line="360" w:lineRule="auto"/>
              <w:ind w:firstLine="838"/>
              <w:rPr>
                <w:rFonts w:eastAsia="Calibri"/>
                <w:sz w:val="24"/>
                <w:szCs w:val="24"/>
                <w:lang w:val="uk-UA"/>
              </w:rPr>
            </w:pPr>
            <w:r w:rsidRPr="00234FAA">
              <w:rPr>
                <w:rFonts w:eastAsia="Calibri"/>
                <w:sz w:val="24"/>
                <w:szCs w:val="24"/>
                <w:lang w:val="uk-UA"/>
              </w:rPr>
              <w:t>ВІК</w:t>
            </w:r>
          </w:p>
        </w:tc>
        <w:tc>
          <w:tcPr>
            <w:tcW w:w="1842" w:type="dxa"/>
            <w:tcBorders>
              <w:top w:val="single" w:sz="16" w:space="0" w:color="000000"/>
              <w:left w:val="single" w:sz="16" w:space="0" w:color="000000"/>
              <w:bottom w:val="single" w:sz="16" w:space="0" w:color="000000"/>
            </w:tcBorders>
            <w:shd w:val="clear" w:color="auto" w:fill="FFFFFF"/>
            <w:vAlign w:val="bottom"/>
          </w:tcPr>
          <w:p w14:paraId="784037D7"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rPr>
            </w:pPr>
            <w:r w:rsidRPr="00234FAA">
              <w:rPr>
                <w:rFonts w:eastAsia="Calibri"/>
                <w:color w:val="000000"/>
                <w:sz w:val="24"/>
                <w:szCs w:val="24"/>
              </w:rPr>
              <w:t>N</w:t>
            </w:r>
          </w:p>
        </w:tc>
        <w:tc>
          <w:tcPr>
            <w:tcW w:w="1983" w:type="dxa"/>
            <w:tcBorders>
              <w:top w:val="single" w:sz="16" w:space="0" w:color="000000"/>
              <w:bottom w:val="single" w:sz="16" w:space="0" w:color="000000"/>
            </w:tcBorders>
            <w:shd w:val="clear" w:color="auto" w:fill="FFFFFF"/>
            <w:vAlign w:val="bottom"/>
          </w:tcPr>
          <w:p w14:paraId="52AB1B7B"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w:t>
            </w:r>
          </w:p>
        </w:tc>
        <w:tc>
          <w:tcPr>
            <w:tcW w:w="2550" w:type="dxa"/>
            <w:tcBorders>
              <w:top w:val="single" w:sz="16" w:space="0" w:color="000000"/>
              <w:bottom w:val="single" w:sz="16" w:space="0" w:color="000000"/>
              <w:right w:val="single" w:sz="16" w:space="0" w:color="000000"/>
            </w:tcBorders>
            <w:shd w:val="clear" w:color="auto" w:fill="FFFFFF"/>
            <w:vAlign w:val="bottom"/>
          </w:tcPr>
          <w:p w14:paraId="094A1893"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Накопичений %</w:t>
            </w:r>
          </w:p>
        </w:tc>
      </w:tr>
      <w:tr w:rsidR="00A34F1F" w:rsidRPr="00234FAA" w14:paraId="54C2C1B1" w14:textId="77777777" w:rsidTr="00A34F1F">
        <w:trPr>
          <w:cantSplit/>
        </w:trPr>
        <w:tc>
          <w:tcPr>
            <w:tcW w:w="40" w:type="dxa"/>
            <w:vMerge w:val="restart"/>
            <w:tcBorders>
              <w:top w:val="single" w:sz="16" w:space="0" w:color="000000"/>
              <w:left w:val="single" w:sz="16" w:space="0" w:color="000000"/>
              <w:bottom w:val="single" w:sz="16" w:space="0" w:color="000000"/>
              <w:right w:val="nil"/>
            </w:tcBorders>
            <w:shd w:val="clear" w:color="auto" w:fill="FFFFFF"/>
          </w:tcPr>
          <w:p w14:paraId="0732BD8F" w14:textId="77777777" w:rsidR="00A34F1F" w:rsidRPr="00234FAA" w:rsidRDefault="00A34F1F" w:rsidP="00131610">
            <w:pPr>
              <w:autoSpaceDE w:val="0"/>
              <w:autoSpaceDN w:val="0"/>
              <w:adjustRightInd w:val="0"/>
              <w:spacing w:after="0" w:line="360" w:lineRule="auto"/>
              <w:ind w:left="60" w:right="60"/>
              <w:rPr>
                <w:rFonts w:eastAsia="Calibri"/>
                <w:color w:val="000000"/>
                <w:sz w:val="24"/>
                <w:szCs w:val="24"/>
                <w:lang w:val="uk-UA"/>
              </w:rPr>
            </w:pPr>
          </w:p>
        </w:tc>
        <w:tc>
          <w:tcPr>
            <w:tcW w:w="2941" w:type="dxa"/>
            <w:tcBorders>
              <w:top w:val="single" w:sz="16" w:space="0" w:color="000000"/>
              <w:left w:val="nil"/>
              <w:bottom w:val="nil"/>
              <w:right w:val="single" w:sz="16" w:space="0" w:color="000000"/>
            </w:tcBorders>
            <w:shd w:val="clear" w:color="auto" w:fill="FFFFFF"/>
          </w:tcPr>
          <w:p w14:paraId="409EC422" w14:textId="77777777" w:rsidR="00A34F1F" w:rsidRPr="00234FAA" w:rsidRDefault="00A34F1F" w:rsidP="00131610">
            <w:pPr>
              <w:autoSpaceDE w:val="0"/>
              <w:autoSpaceDN w:val="0"/>
              <w:adjustRightInd w:val="0"/>
              <w:spacing w:after="0" w:line="360" w:lineRule="auto"/>
              <w:ind w:left="60" w:right="60" w:firstLine="751"/>
              <w:rPr>
                <w:rFonts w:eastAsia="Calibri"/>
                <w:color w:val="000000"/>
                <w:sz w:val="24"/>
                <w:szCs w:val="24"/>
                <w:lang w:val="uk-UA"/>
              </w:rPr>
            </w:pPr>
            <w:r w:rsidRPr="00234FAA">
              <w:rPr>
                <w:rFonts w:eastAsia="Calibri"/>
                <w:color w:val="000000"/>
                <w:sz w:val="24"/>
                <w:szCs w:val="24"/>
                <w:lang w:val="uk-UA"/>
              </w:rPr>
              <w:t>18-25 років</w:t>
            </w:r>
          </w:p>
        </w:tc>
        <w:tc>
          <w:tcPr>
            <w:tcW w:w="1842" w:type="dxa"/>
            <w:tcBorders>
              <w:top w:val="single" w:sz="16" w:space="0" w:color="000000"/>
              <w:left w:val="single" w:sz="16" w:space="0" w:color="000000"/>
              <w:bottom w:val="nil"/>
            </w:tcBorders>
            <w:shd w:val="clear" w:color="auto" w:fill="FFFFFF"/>
            <w:vAlign w:val="center"/>
          </w:tcPr>
          <w:p w14:paraId="25D71423"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20</w:t>
            </w:r>
          </w:p>
        </w:tc>
        <w:tc>
          <w:tcPr>
            <w:tcW w:w="1983" w:type="dxa"/>
            <w:tcBorders>
              <w:top w:val="single" w:sz="16" w:space="0" w:color="000000"/>
              <w:bottom w:val="nil"/>
            </w:tcBorders>
            <w:shd w:val="clear" w:color="auto" w:fill="FFFFFF"/>
            <w:vAlign w:val="center"/>
          </w:tcPr>
          <w:p w14:paraId="472C36A4"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33,3</w:t>
            </w:r>
          </w:p>
        </w:tc>
        <w:tc>
          <w:tcPr>
            <w:tcW w:w="2550" w:type="dxa"/>
            <w:tcBorders>
              <w:top w:val="single" w:sz="16" w:space="0" w:color="000000"/>
              <w:bottom w:val="nil"/>
              <w:right w:val="single" w:sz="16" w:space="0" w:color="000000"/>
            </w:tcBorders>
            <w:shd w:val="clear" w:color="auto" w:fill="FFFFFF"/>
            <w:vAlign w:val="center"/>
          </w:tcPr>
          <w:p w14:paraId="063906B3"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33,3</w:t>
            </w:r>
          </w:p>
        </w:tc>
      </w:tr>
      <w:tr w:rsidR="00A34F1F" w:rsidRPr="00234FAA" w14:paraId="56C89407" w14:textId="77777777" w:rsidTr="00A34F1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4E8D73C6" w14:textId="77777777" w:rsidR="00A34F1F" w:rsidRPr="00234FAA" w:rsidRDefault="00A34F1F" w:rsidP="00131610">
            <w:pPr>
              <w:autoSpaceDE w:val="0"/>
              <w:autoSpaceDN w:val="0"/>
              <w:adjustRightInd w:val="0"/>
              <w:spacing w:after="0" w:line="360" w:lineRule="auto"/>
              <w:rPr>
                <w:rFonts w:eastAsia="Calibri"/>
                <w:color w:val="000000"/>
                <w:sz w:val="24"/>
                <w:szCs w:val="24"/>
                <w:lang w:val="uk-UA"/>
              </w:rPr>
            </w:pPr>
          </w:p>
        </w:tc>
        <w:tc>
          <w:tcPr>
            <w:tcW w:w="2941" w:type="dxa"/>
            <w:tcBorders>
              <w:top w:val="nil"/>
              <w:left w:val="nil"/>
              <w:bottom w:val="nil"/>
              <w:right w:val="single" w:sz="16" w:space="0" w:color="000000"/>
            </w:tcBorders>
            <w:shd w:val="clear" w:color="auto" w:fill="FFFFFF"/>
          </w:tcPr>
          <w:p w14:paraId="239F4FEB" w14:textId="77777777" w:rsidR="00A34F1F" w:rsidRPr="00234FAA" w:rsidRDefault="00A34F1F" w:rsidP="00131610">
            <w:pPr>
              <w:autoSpaceDE w:val="0"/>
              <w:autoSpaceDN w:val="0"/>
              <w:adjustRightInd w:val="0"/>
              <w:spacing w:after="0" w:line="360" w:lineRule="auto"/>
              <w:ind w:left="60" w:right="60" w:firstLine="751"/>
              <w:rPr>
                <w:rFonts w:eastAsia="Calibri"/>
                <w:color w:val="000000"/>
                <w:sz w:val="24"/>
                <w:szCs w:val="24"/>
                <w:lang w:val="uk-UA"/>
              </w:rPr>
            </w:pPr>
            <w:r w:rsidRPr="00234FAA">
              <w:rPr>
                <w:rFonts w:eastAsia="Calibri"/>
                <w:color w:val="000000"/>
                <w:sz w:val="24"/>
                <w:szCs w:val="24"/>
                <w:lang w:val="uk-UA"/>
              </w:rPr>
              <w:t>25-35 років</w:t>
            </w:r>
          </w:p>
        </w:tc>
        <w:tc>
          <w:tcPr>
            <w:tcW w:w="1842" w:type="dxa"/>
            <w:tcBorders>
              <w:top w:val="nil"/>
              <w:left w:val="single" w:sz="16" w:space="0" w:color="000000"/>
              <w:bottom w:val="nil"/>
            </w:tcBorders>
            <w:shd w:val="clear" w:color="auto" w:fill="FFFFFF"/>
            <w:vAlign w:val="center"/>
          </w:tcPr>
          <w:p w14:paraId="31C9ADCF"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12</w:t>
            </w:r>
          </w:p>
        </w:tc>
        <w:tc>
          <w:tcPr>
            <w:tcW w:w="1983" w:type="dxa"/>
            <w:tcBorders>
              <w:top w:val="nil"/>
              <w:bottom w:val="nil"/>
            </w:tcBorders>
            <w:shd w:val="clear" w:color="auto" w:fill="FFFFFF"/>
            <w:vAlign w:val="center"/>
          </w:tcPr>
          <w:p w14:paraId="211DA3F6"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20,0</w:t>
            </w:r>
          </w:p>
        </w:tc>
        <w:tc>
          <w:tcPr>
            <w:tcW w:w="2550" w:type="dxa"/>
            <w:tcBorders>
              <w:top w:val="nil"/>
              <w:bottom w:val="nil"/>
              <w:right w:val="single" w:sz="16" w:space="0" w:color="000000"/>
            </w:tcBorders>
            <w:shd w:val="clear" w:color="auto" w:fill="FFFFFF"/>
            <w:vAlign w:val="center"/>
          </w:tcPr>
          <w:p w14:paraId="0927CBF8"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53,3</w:t>
            </w:r>
          </w:p>
        </w:tc>
      </w:tr>
      <w:tr w:rsidR="00A34F1F" w:rsidRPr="00234FAA" w14:paraId="053D60E6" w14:textId="77777777" w:rsidTr="00A34F1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67E3AD74" w14:textId="77777777" w:rsidR="00A34F1F" w:rsidRPr="00234FAA" w:rsidRDefault="00A34F1F" w:rsidP="00131610">
            <w:pPr>
              <w:autoSpaceDE w:val="0"/>
              <w:autoSpaceDN w:val="0"/>
              <w:adjustRightInd w:val="0"/>
              <w:spacing w:after="0" w:line="360" w:lineRule="auto"/>
              <w:rPr>
                <w:rFonts w:eastAsia="Calibri"/>
                <w:color w:val="000000"/>
                <w:sz w:val="24"/>
                <w:szCs w:val="24"/>
                <w:lang w:val="uk-UA"/>
              </w:rPr>
            </w:pPr>
          </w:p>
        </w:tc>
        <w:tc>
          <w:tcPr>
            <w:tcW w:w="2941" w:type="dxa"/>
            <w:tcBorders>
              <w:top w:val="nil"/>
              <w:left w:val="nil"/>
              <w:bottom w:val="nil"/>
              <w:right w:val="single" w:sz="16" w:space="0" w:color="000000"/>
            </w:tcBorders>
            <w:shd w:val="clear" w:color="auto" w:fill="FFFFFF"/>
          </w:tcPr>
          <w:p w14:paraId="24821DF9" w14:textId="77777777" w:rsidR="00A34F1F" w:rsidRPr="00234FAA" w:rsidRDefault="00A34F1F" w:rsidP="00131610">
            <w:pPr>
              <w:autoSpaceDE w:val="0"/>
              <w:autoSpaceDN w:val="0"/>
              <w:adjustRightInd w:val="0"/>
              <w:spacing w:after="0" w:line="360" w:lineRule="auto"/>
              <w:ind w:left="60" w:right="60" w:firstLine="751"/>
              <w:rPr>
                <w:rFonts w:eastAsia="Calibri"/>
                <w:color w:val="000000"/>
                <w:sz w:val="24"/>
                <w:szCs w:val="24"/>
                <w:lang w:val="uk-UA"/>
              </w:rPr>
            </w:pPr>
            <w:r w:rsidRPr="00234FAA">
              <w:rPr>
                <w:rFonts w:eastAsia="Calibri"/>
                <w:color w:val="000000"/>
                <w:sz w:val="24"/>
                <w:szCs w:val="24"/>
                <w:lang w:val="uk-UA"/>
              </w:rPr>
              <w:t>35-45 років</w:t>
            </w:r>
          </w:p>
        </w:tc>
        <w:tc>
          <w:tcPr>
            <w:tcW w:w="1842" w:type="dxa"/>
            <w:tcBorders>
              <w:top w:val="nil"/>
              <w:left w:val="single" w:sz="16" w:space="0" w:color="000000"/>
              <w:bottom w:val="nil"/>
            </w:tcBorders>
            <w:shd w:val="clear" w:color="auto" w:fill="FFFFFF"/>
            <w:vAlign w:val="center"/>
          </w:tcPr>
          <w:p w14:paraId="2EC4A356"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9</w:t>
            </w:r>
          </w:p>
        </w:tc>
        <w:tc>
          <w:tcPr>
            <w:tcW w:w="1983" w:type="dxa"/>
            <w:tcBorders>
              <w:top w:val="nil"/>
              <w:bottom w:val="nil"/>
            </w:tcBorders>
            <w:shd w:val="clear" w:color="auto" w:fill="FFFFFF"/>
            <w:vAlign w:val="center"/>
          </w:tcPr>
          <w:p w14:paraId="48BAF7D4"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15,0</w:t>
            </w:r>
          </w:p>
        </w:tc>
        <w:tc>
          <w:tcPr>
            <w:tcW w:w="2550" w:type="dxa"/>
            <w:tcBorders>
              <w:top w:val="nil"/>
              <w:bottom w:val="nil"/>
              <w:right w:val="single" w:sz="16" w:space="0" w:color="000000"/>
            </w:tcBorders>
            <w:shd w:val="clear" w:color="auto" w:fill="FFFFFF"/>
            <w:vAlign w:val="center"/>
          </w:tcPr>
          <w:p w14:paraId="47C254D6"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68,3</w:t>
            </w:r>
          </w:p>
        </w:tc>
      </w:tr>
      <w:tr w:rsidR="00A34F1F" w:rsidRPr="00234FAA" w14:paraId="1201DF87" w14:textId="77777777" w:rsidTr="00A34F1F">
        <w:trPr>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1EBB1227" w14:textId="77777777" w:rsidR="00A34F1F" w:rsidRPr="00234FAA" w:rsidRDefault="00A34F1F" w:rsidP="00131610">
            <w:pPr>
              <w:autoSpaceDE w:val="0"/>
              <w:autoSpaceDN w:val="0"/>
              <w:adjustRightInd w:val="0"/>
              <w:spacing w:after="0" w:line="360" w:lineRule="auto"/>
              <w:rPr>
                <w:rFonts w:eastAsia="Calibri"/>
                <w:color w:val="000000"/>
                <w:sz w:val="24"/>
                <w:szCs w:val="24"/>
                <w:lang w:val="uk-UA"/>
              </w:rPr>
            </w:pPr>
          </w:p>
        </w:tc>
        <w:tc>
          <w:tcPr>
            <w:tcW w:w="2941" w:type="dxa"/>
            <w:tcBorders>
              <w:top w:val="nil"/>
              <w:left w:val="nil"/>
              <w:bottom w:val="nil"/>
              <w:right w:val="single" w:sz="16" w:space="0" w:color="000000"/>
            </w:tcBorders>
            <w:shd w:val="clear" w:color="auto" w:fill="FFFFFF"/>
          </w:tcPr>
          <w:p w14:paraId="09B4174C" w14:textId="77777777" w:rsidR="00A34F1F" w:rsidRPr="00234FAA" w:rsidRDefault="00A34F1F" w:rsidP="00131610">
            <w:pPr>
              <w:autoSpaceDE w:val="0"/>
              <w:autoSpaceDN w:val="0"/>
              <w:adjustRightInd w:val="0"/>
              <w:spacing w:after="0" w:line="360" w:lineRule="auto"/>
              <w:ind w:left="60" w:right="60" w:firstLine="751"/>
              <w:rPr>
                <w:rFonts w:eastAsia="Calibri"/>
                <w:color w:val="000000"/>
                <w:sz w:val="24"/>
                <w:szCs w:val="24"/>
                <w:lang w:val="uk-UA"/>
              </w:rPr>
            </w:pPr>
            <w:r w:rsidRPr="00234FAA">
              <w:rPr>
                <w:rFonts w:eastAsia="Calibri"/>
                <w:color w:val="000000"/>
                <w:sz w:val="24"/>
                <w:szCs w:val="24"/>
                <w:lang w:val="uk-UA"/>
              </w:rPr>
              <w:t>45-59 років</w:t>
            </w:r>
          </w:p>
        </w:tc>
        <w:tc>
          <w:tcPr>
            <w:tcW w:w="1842" w:type="dxa"/>
            <w:tcBorders>
              <w:top w:val="nil"/>
              <w:left w:val="single" w:sz="16" w:space="0" w:color="000000"/>
              <w:bottom w:val="nil"/>
            </w:tcBorders>
            <w:shd w:val="clear" w:color="auto" w:fill="FFFFFF"/>
            <w:vAlign w:val="center"/>
          </w:tcPr>
          <w:p w14:paraId="5CEE69C4"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19</w:t>
            </w:r>
          </w:p>
        </w:tc>
        <w:tc>
          <w:tcPr>
            <w:tcW w:w="1983" w:type="dxa"/>
            <w:tcBorders>
              <w:top w:val="nil"/>
              <w:bottom w:val="nil"/>
            </w:tcBorders>
            <w:shd w:val="clear" w:color="auto" w:fill="FFFFFF"/>
            <w:vAlign w:val="center"/>
          </w:tcPr>
          <w:p w14:paraId="415C7605"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31,7</w:t>
            </w:r>
          </w:p>
        </w:tc>
        <w:tc>
          <w:tcPr>
            <w:tcW w:w="2550" w:type="dxa"/>
            <w:tcBorders>
              <w:top w:val="nil"/>
              <w:bottom w:val="nil"/>
              <w:right w:val="single" w:sz="16" w:space="0" w:color="000000"/>
            </w:tcBorders>
            <w:shd w:val="clear" w:color="auto" w:fill="FFFFFF"/>
            <w:vAlign w:val="center"/>
          </w:tcPr>
          <w:p w14:paraId="13287449"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100,0</w:t>
            </w:r>
          </w:p>
        </w:tc>
      </w:tr>
      <w:tr w:rsidR="00A34F1F" w:rsidRPr="00234FAA" w14:paraId="76BF8097" w14:textId="77777777" w:rsidTr="00A34F1F">
        <w:trPr>
          <w:cantSplit/>
          <w:trHeight w:val="33"/>
        </w:trPr>
        <w:tc>
          <w:tcPr>
            <w:tcW w:w="40" w:type="dxa"/>
            <w:vMerge/>
            <w:tcBorders>
              <w:top w:val="single" w:sz="16" w:space="0" w:color="000000"/>
              <w:left w:val="single" w:sz="16" w:space="0" w:color="000000"/>
              <w:bottom w:val="single" w:sz="16" w:space="0" w:color="000000"/>
              <w:right w:val="nil"/>
            </w:tcBorders>
            <w:shd w:val="clear" w:color="auto" w:fill="FFFFFF"/>
          </w:tcPr>
          <w:p w14:paraId="6CE8EAB3" w14:textId="77777777" w:rsidR="00A34F1F" w:rsidRPr="00234FAA" w:rsidRDefault="00A34F1F" w:rsidP="00131610">
            <w:pPr>
              <w:autoSpaceDE w:val="0"/>
              <w:autoSpaceDN w:val="0"/>
              <w:adjustRightInd w:val="0"/>
              <w:spacing w:after="0" w:line="360" w:lineRule="auto"/>
              <w:rPr>
                <w:rFonts w:eastAsia="Calibri"/>
                <w:color w:val="000000"/>
                <w:sz w:val="24"/>
                <w:szCs w:val="24"/>
                <w:lang w:val="uk-UA"/>
              </w:rPr>
            </w:pPr>
          </w:p>
        </w:tc>
        <w:tc>
          <w:tcPr>
            <w:tcW w:w="2941" w:type="dxa"/>
            <w:tcBorders>
              <w:top w:val="nil"/>
              <w:left w:val="nil"/>
              <w:bottom w:val="single" w:sz="12" w:space="0" w:color="000000"/>
              <w:right w:val="single" w:sz="12" w:space="0" w:color="000000"/>
            </w:tcBorders>
            <w:shd w:val="clear" w:color="auto" w:fill="FFFFFF"/>
          </w:tcPr>
          <w:p w14:paraId="3E80B8C2" w14:textId="77777777" w:rsidR="00A34F1F" w:rsidRPr="00234FAA" w:rsidRDefault="00A34F1F" w:rsidP="00131610">
            <w:pPr>
              <w:autoSpaceDE w:val="0"/>
              <w:autoSpaceDN w:val="0"/>
              <w:adjustRightInd w:val="0"/>
              <w:spacing w:after="0" w:line="360" w:lineRule="auto"/>
              <w:ind w:left="60" w:right="60"/>
              <w:jc w:val="right"/>
              <w:rPr>
                <w:rFonts w:eastAsia="Calibri"/>
                <w:color w:val="000000"/>
                <w:sz w:val="24"/>
                <w:szCs w:val="24"/>
                <w:lang w:val="uk-UA"/>
              </w:rPr>
            </w:pPr>
            <w:r w:rsidRPr="00234FAA">
              <w:rPr>
                <w:rFonts w:eastAsia="Calibri"/>
                <w:i/>
                <w:color w:val="000000"/>
                <w:sz w:val="24"/>
                <w:szCs w:val="24"/>
                <w:lang w:val="uk-UA"/>
              </w:rPr>
              <w:t>Разом</w:t>
            </w:r>
          </w:p>
        </w:tc>
        <w:tc>
          <w:tcPr>
            <w:tcW w:w="1842" w:type="dxa"/>
            <w:tcBorders>
              <w:top w:val="nil"/>
              <w:left w:val="single" w:sz="12" w:space="0" w:color="000000"/>
              <w:bottom w:val="single" w:sz="12" w:space="0" w:color="000000"/>
            </w:tcBorders>
            <w:shd w:val="clear" w:color="auto" w:fill="FFFFFF"/>
            <w:vAlign w:val="center"/>
          </w:tcPr>
          <w:p w14:paraId="6B3CBB52"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60</w:t>
            </w:r>
          </w:p>
        </w:tc>
        <w:tc>
          <w:tcPr>
            <w:tcW w:w="1983" w:type="dxa"/>
            <w:tcBorders>
              <w:top w:val="nil"/>
              <w:bottom w:val="single" w:sz="12" w:space="0" w:color="000000"/>
            </w:tcBorders>
            <w:shd w:val="clear" w:color="auto" w:fill="FFFFFF"/>
            <w:vAlign w:val="center"/>
          </w:tcPr>
          <w:p w14:paraId="13EB389F"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100,0</w:t>
            </w:r>
          </w:p>
        </w:tc>
        <w:tc>
          <w:tcPr>
            <w:tcW w:w="2550" w:type="dxa"/>
            <w:tcBorders>
              <w:top w:val="nil"/>
              <w:bottom w:val="single" w:sz="12" w:space="0" w:color="000000"/>
              <w:right w:val="single" w:sz="12" w:space="0" w:color="000000"/>
            </w:tcBorders>
            <w:shd w:val="clear" w:color="auto" w:fill="FFFFFF"/>
            <w:vAlign w:val="center"/>
          </w:tcPr>
          <w:p w14:paraId="41E7DABE" w14:textId="77777777" w:rsidR="00A34F1F" w:rsidRPr="00234FAA" w:rsidRDefault="00A34F1F" w:rsidP="00131610">
            <w:pPr>
              <w:autoSpaceDE w:val="0"/>
              <w:autoSpaceDN w:val="0"/>
              <w:adjustRightInd w:val="0"/>
              <w:spacing w:after="0" w:line="360" w:lineRule="auto"/>
              <w:jc w:val="center"/>
              <w:rPr>
                <w:rFonts w:eastAsia="Calibri"/>
                <w:sz w:val="24"/>
                <w:szCs w:val="24"/>
                <w:lang w:val="uk-UA"/>
              </w:rPr>
            </w:pPr>
          </w:p>
        </w:tc>
      </w:tr>
    </w:tbl>
    <w:p w14:paraId="2BB50B55" w14:textId="77777777" w:rsidR="00A34F1F" w:rsidRPr="00131610" w:rsidRDefault="00A34F1F" w:rsidP="00131610">
      <w:pPr>
        <w:autoSpaceDE w:val="0"/>
        <w:autoSpaceDN w:val="0"/>
        <w:adjustRightInd w:val="0"/>
        <w:spacing w:after="0" w:line="360" w:lineRule="auto"/>
        <w:rPr>
          <w:rFonts w:eastAsia="Calibri"/>
          <w:sz w:val="28"/>
          <w:szCs w:val="28"/>
          <w:lang w:val="uk-UA"/>
        </w:rPr>
      </w:pPr>
    </w:p>
    <w:p w14:paraId="5B8073B3" w14:textId="77777777" w:rsidR="00A34F1F" w:rsidRPr="00131610" w:rsidRDefault="00A34F1F" w:rsidP="00131610">
      <w:pPr>
        <w:spacing w:after="0" w:line="360" w:lineRule="auto"/>
        <w:ind w:firstLine="709"/>
        <w:jc w:val="both"/>
        <w:rPr>
          <w:rFonts w:eastAsia="Calibri"/>
          <w:sz w:val="28"/>
          <w:szCs w:val="28"/>
          <w:lang w:val="uk-UA"/>
        </w:rPr>
      </w:pPr>
      <w:r w:rsidRPr="00131610">
        <w:rPr>
          <w:rFonts w:eastAsia="Calibri"/>
          <w:sz w:val="28"/>
          <w:szCs w:val="28"/>
          <w:lang w:val="uk-UA"/>
        </w:rPr>
        <w:t>У дослідженні емоційного інтелекту педагогів, у якості відправної точки  вважаємо за необхідне розглянути їх загальну психологічну компетентність. Адже для успішної професійної реалізації педагогу необхідно володіти психологічними навичками, які дозволять встановлювати контакт з учнями, враховувати їх емоційний стан та індивідуальні психологічні особливості, сприяючи створенню сприятливого і підтримуючого навчального середовища.</w:t>
      </w:r>
    </w:p>
    <w:p w14:paraId="69E3803A" w14:textId="1017984B" w:rsidR="00A34F1F" w:rsidRPr="00131610" w:rsidRDefault="00A34F1F" w:rsidP="00131610">
      <w:pPr>
        <w:spacing w:before="240" w:after="160" w:line="360" w:lineRule="auto"/>
        <w:ind w:firstLine="426"/>
        <w:jc w:val="right"/>
        <w:rPr>
          <w:rFonts w:eastAsia="Calibri"/>
          <w:i/>
          <w:sz w:val="28"/>
          <w:szCs w:val="28"/>
          <w:lang w:val="uk-UA"/>
        </w:rPr>
      </w:pPr>
      <w:r w:rsidRPr="00131610">
        <w:rPr>
          <w:rFonts w:eastAsia="Calibri"/>
          <w:i/>
          <w:sz w:val="28"/>
          <w:szCs w:val="28"/>
          <w:lang w:val="uk-UA"/>
        </w:rPr>
        <w:t xml:space="preserve">Таблиця </w:t>
      </w:r>
      <w:r w:rsidR="00222987">
        <w:rPr>
          <w:rFonts w:eastAsia="Calibri"/>
          <w:i/>
          <w:sz w:val="28"/>
          <w:szCs w:val="28"/>
          <w:lang w:val="uk-UA"/>
        </w:rPr>
        <w:t>2.</w:t>
      </w:r>
      <w:r w:rsidRPr="00131610">
        <w:rPr>
          <w:rFonts w:eastAsia="Calibri"/>
          <w:i/>
          <w:sz w:val="28"/>
          <w:szCs w:val="28"/>
          <w:lang w:val="uk-UA"/>
        </w:rPr>
        <w:t>3</w:t>
      </w:r>
    </w:p>
    <w:p w14:paraId="41F9AC23" w14:textId="6056F154" w:rsidR="00A34F1F" w:rsidRPr="00234FAA" w:rsidRDefault="00A34F1F" w:rsidP="00234FAA">
      <w:pPr>
        <w:spacing w:after="0" w:line="360" w:lineRule="auto"/>
        <w:ind w:firstLine="426"/>
        <w:jc w:val="center"/>
        <w:rPr>
          <w:rFonts w:eastAsia="Calibri"/>
          <w:b/>
          <w:sz w:val="28"/>
          <w:szCs w:val="28"/>
          <w:lang w:val="uk-UA"/>
        </w:rPr>
      </w:pPr>
      <w:r w:rsidRPr="00131610">
        <w:rPr>
          <w:rFonts w:eastAsia="Calibri"/>
          <w:b/>
          <w:sz w:val="28"/>
          <w:szCs w:val="28"/>
          <w:lang w:val="uk-UA"/>
        </w:rPr>
        <w:t>Описові статистики вибірки за показником психологічної  компетентності</w:t>
      </w:r>
    </w:p>
    <w:tbl>
      <w:tblPr>
        <w:tblW w:w="9356"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261"/>
        <w:gridCol w:w="1134"/>
        <w:gridCol w:w="1134"/>
        <w:gridCol w:w="1134"/>
        <w:gridCol w:w="1275"/>
        <w:gridCol w:w="1418"/>
      </w:tblGrid>
      <w:tr w:rsidR="00A34F1F" w:rsidRPr="00234FAA" w14:paraId="5AAE8284" w14:textId="77777777" w:rsidTr="00A34F1F">
        <w:trPr>
          <w:cantSplit/>
        </w:trPr>
        <w:tc>
          <w:tcPr>
            <w:tcW w:w="3261" w:type="dxa"/>
            <w:tcBorders>
              <w:top w:val="single" w:sz="16" w:space="0" w:color="000000"/>
              <w:left w:val="single" w:sz="16" w:space="0" w:color="000000"/>
              <w:bottom w:val="single" w:sz="12" w:space="0" w:color="000000"/>
              <w:right w:val="single" w:sz="16" w:space="0" w:color="000000"/>
            </w:tcBorders>
            <w:shd w:val="clear" w:color="auto" w:fill="FFFFFF"/>
            <w:vAlign w:val="bottom"/>
          </w:tcPr>
          <w:p w14:paraId="224DA065" w14:textId="77777777" w:rsidR="00A34F1F" w:rsidRPr="00234FAA" w:rsidRDefault="00A34F1F" w:rsidP="00131610">
            <w:pPr>
              <w:autoSpaceDE w:val="0"/>
              <w:autoSpaceDN w:val="0"/>
              <w:adjustRightInd w:val="0"/>
              <w:spacing w:after="0" w:line="360" w:lineRule="auto"/>
              <w:rPr>
                <w:rFonts w:eastAsia="Calibri"/>
                <w:sz w:val="24"/>
                <w:szCs w:val="24"/>
                <w:lang w:val="uk-UA"/>
              </w:rPr>
            </w:pPr>
          </w:p>
        </w:tc>
        <w:tc>
          <w:tcPr>
            <w:tcW w:w="1134" w:type="dxa"/>
            <w:tcBorders>
              <w:top w:val="single" w:sz="16" w:space="0" w:color="000000"/>
              <w:left w:val="single" w:sz="16" w:space="0" w:color="000000"/>
              <w:bottom w:val="single" w:sz="12" w:space="0" w:color="000000"/>
            </w:tcBorders>
            <w:shd w:val="clear" w:color="auto" w:fill="FFFFFF"/>
            <w:vAlign w:val="bottom"/>
          </w:tcPr>
          <w:p w14:paraId="170F08D4"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N</w:t>
            </w:r>
          </w:p>
        </w:tc>
        <w:tc>
          <w:tcPr>
            <w:tcW w:w="1134" w:type="dxa"/>
            <w:tcBorders>
              <w:top w:val="single" w:sz="16" w:space="0" w:color="000000"/>
              <w:bottom w:val="single" w:sz="12" w:space="0" w:color="000000"/>
            </w:tcBorders>
            <w:shd w:val="clear" w:color="auto" w:fill="FFFFFF"/>
            <w:vAlign w:val="bottom"/>
          </w:tcPr>
          <w:p w14:paraId="36D26117"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Мін.</w:t>
            </w:r>
          </w:p>
        </w:tc>
        <w:tc>
          <w:tcPr>
            <w:tcW w:w="1134" w:type="dxa"/>
            <w:tcBorders>
              <w:top w:val="single" w:sz="16" w:space="0" w:color="000000"/>
              <w:bottom w:val="single" w:sz="12" w:space="0" w:color="000000"/>
            </w:tcBorders>
            <w:shd w:val="clear" w:color="auto" w:fill="FFFFFF"/>
            <w:vAlign w:val="bottom"/>
          </w:tcPr>
          <w:p w14:paraId="3FE39269"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Maкс.</w:t>
            </w:r>
          </w:p>
        </w:tc>
        <w:tc>
          <w:tcPr>
            <w:tcW w:w="1275" w:type="dxa"/>
            <w:tcBorders>
              <w:top w:val="single" w:sz="16" w:space="0" w:color="000000"/>
              <w:bottom w:val="single" w:sz="12" w:space="0" w:color="000000"/>
            </w:tcBorders>
            <w:shd w:val="clear" w:color="auto" w:fill="FFFFFF"/>
            <w:vAlign w:val="bottom"/>
          </w:tcPr>
          <w:p w14:paraId="1874A4EE"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Середнє значення</w:t>
            </w:r>
          </w:p>
        </w:tc>
        <w:tc>
          <w:tcPr>
            <w:tcW w:w="1418" w:type="dxa"/>
            <w:tcBorders>
              <w:top w:val="single" w:sz="16" w:space="0" w:color="000000"/>
              <w:bottom w:val="single" w:sz="12" w:space="0" w:color="000000"/>
              <w:right w:val="single" w:sz="16" w:space="0" w:color="000000"/>
            </w:tcBorders>
            <w:shd w:val="clear" w:color="auto" w:fill="FFFFFF"/>
            <w:vAlign w:val="bottom"/>
          </w:tcPr>
          <w:p w14:paraId="4DE80FAF"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Стд. відхилення</w:t>
            </w:r>
          </w:p>
        </w:tc>
      </w:tr>
      <w:tr w:rsidR="00A34F1F" w:rsidRPr="00234FAA" w14:paraId="1C30816B" w14:textId="77777777" w:rsidTr="00A34F1F">
        <w:trPr>
          <w:cantSplit/>
          <w:trHeight w:val="660"/>
        </w:trPr>
        <w:tc>
          <w:tcPr>
            <w:tcW w:w="3261" w:type="dxa"/>
            <w:tcBorders>
              <w:top w:val="single" w:sz="12" w:space="0" w:color="000000"/>
              <w:left w:val="single" w:sz="12" w:space="0" w:color="000000"/>
              <w:bottom w:val="single" w:sz="12" w:space="0" w:color="000000"/>
              <w:right w:val="single" w:sz="12" w:space="0" w:color="000000"/>
            </w:tcBorders>
            <w:shd w:val="clear" w:color="auto" w:fill="FFFFFF"/>
          </w:tcPr>
          <w:p w14:paraId="73D1E8E7" w14:textId="77777777" w:rsidR="00A34F1F" w:rsidRPr="00234FAA" w:rsidRDefault="00A34F1F" w:rsidP="00131610">
            <w:pPr>
              <w:autoSpaceDE w:val="0"/>
              <w:autoSpaceDN w:val="0"/>
              <w:adjustRightInd w:val="0"/>
              <w:spacing w:after="0" w:line="360" w:lineRule="auto"/>
              <w:ind w:left="60" w:right="60"/>
              <w:rPr>
                <w:rFonts w:eastAsia="Calibri"/>
                <w:color w:val="000000"/>
                <w:sz w:val="24"/>
                <w:szCs w:val="24"/>
                <w:lang w:val="uk-UA"/>
              </w:rPr>
            </w:pPr>
            <w:r w:rsidRPr="00234FAA">
              <w:rPr>
                <w:rFonts w:eastAsia="Calibri"/>
                <w:color w:val="000000"/>
                <w:sz w:val="24"/>
                <w:szCs w:val="24"/>
                <w:lang w:val="uk-UA"/>
              </w:rPr>
              <w:t>Психологічна компетентність</w:t>
            </w:r>
          </w:p>
        </w:tc>
        <w:tc>
          <w:tcPr>
            <w:tcW w:w="1134" w:type="dxa"/>
            <w:tcBorders>
              <w:top w:val="single" w:sz="12" w:space="0" w:color="000000"/>
              <w:left w:val="single" w:sz="12" w:space="0" w:color="000000"/>
              <w:bottom w:val="single" w:sz="12" w:space="0" w:color="000000"/>
            </w:tcBorders>
            <w:shd w:val="clear" w:color="auto" w:fill="FFFFFF"/>
            <w:vAlign w:val="center"/>
          </w:tcPr>
          <w:p w14:paraId="56E0D5C9"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60</w:t>
            </w:r>
          </w:p>
        </w:tc>
        <w:tc>
          <w:tcPr>
            <w:tcW w:w="1134" w:type="dxa"/>
            <w:tcBorders>
              <w:top w:val="single" w:sz="12" w:space="0" w:color="000000"/>
              <w:bottom w:val="single" w:sz="12" w:space="0" w:color="000000"/>
            </w:tcBorders>
            <w:shd w:val="clear" w:color="auto" w:fill="FFFFFF"/>
            <w:vAlign w:val="center"/>
          </w:tcPr>
          <w:p w14:paraId="0A766135"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30,00</w:t>
            </w:r>
          </w:p>
        </w:tc>
        <w:tc>
          <w:tcPr>
            <w:tcW w:w="1134" w:type="dxa"/>
            <w:tcBorders>
              <w:top w:val="single" w:sz="12" w:space="0" w:color="000000"/>
              <w:bottom w:val="single" w:sz="12" w:space="0" w:color="000000"/>
            </w:tcBorders>
            <w:shd w:val="clear" w:color="auto" w:fill="FFFFFF"/>
            <w:vAlign w:val="center"/>
          </w:tcPr>
          <w:p w14:paraId="7A7BD1EB"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83,00</w:t>
            </w:r>
          </w:p>
        </w:tc>
        <w:tc>
          <w:tcPr>
            <w:tcW w:w="1275" w:type="dxa"/>
            <w:tcBorders>
              <w:top w:val="single" w:sz="12" w:space="0" w:color="000000"/>
              <w:bottom w:val="single" w:sz="12" w:space="0" w:color="000000"/>
            </w:tcBorders>
            <w:shd w:val="clear" w:color="auto" w:fill="FFFFFF"/>
            <w:vAlign w:val="center"/>
          </w:tcPr>
          <w:p w14:paraId="7B310FE4"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67,6833</w:t>
            </w:r>
          </w:p>
        </w:tc>
        <w:tc>
          <w:tcPr>
            <w:tcW w:w="1418" w:type="dxa"/>
            <w:tcBorders>
              <w:top w:val="single" w:sz="12" w:space="0" w:color="000000"/>
              <w:bottom w:val="single" w:sz="12" w:space="0" w:color="000000"/>
              <w:right w:val="single" w:sz="12" w:space="0" w:color="000000"/>
            </w:tcBorders>
            <w:shd w:val="clear" w:color="auto" w:fill="FFFFFF"/>
            <w:vAlign w:val="center"/>
          </w:tcPr>
          <w:p w14:paraId="243B90D8"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11,26791</w:t>
            </w:r>
          </w:p>
        </w:tc>
      </w:tr>
    </w:tbl>
    <w:p w14:paraId="0BE19C46" w14:textId="77777777" w:rsidR="00A34F1F" w:rsidRPr="00131610" w:rsidRDefault="00A34F1F" w:rsidP="00131610">
      <w:pPr>
        <w:autoSpaceDE w:val="0"/>
        <w:autoSpaceDN w:val="0"/>
        <w:adjustRightInd w:val="0"/>
        <w:spacing w:after="0" w:line="360" w:lineRule="auto"/>
        <w:ind w:firstLine="709"/>
        <w:jc w:val="both"/>
        <w:rPr>
          <w:rFonts w:eastAsia="Calibri"/>
          <w:sz w:val="28"/>
          <w:szCs w:val="28"/>
          <w:lang w:val="uk-UA"/>
        </w:rPr>
      </w:pPr>
    </w:p>
    <w:p w14:paraId="6934D7F5" w14:textId="77777777" w:rsidR="00A34F1F" w:rsidRPr="00131610" w:rsidRDefault="00A34F1F" w:rsidP="00131610">
      <w:pPr>
        <w:autoSpaceDE w:val="0"/>
        <w:autoSpaceDN w:val="0"/>
        <w:adjustRightInd w:val="0"/>
        <w:spacing w:after="0" w:line="360" w:lineRule="auto"/>
        <w:ind w:firstLine="709"/>
        <w:jc w:val="both"/>
        <w:rPr>
          <w:rFonts w:eastAsia="Calibri"/>
          <w:sz w:val="28"/>
          <w:szCs w:val="28"/>
          <w:lang w:val="uk-UA"/>
        </w:rPr>
      </w:pPr>
      <w:r w:rsidRPr="00131610">
        <w:rPr>
          <w:rFonts w:eastAsia="Calibri"/>
          <w:sz w:val="28"/>
          <w:szCs w:val="28"/>
          <w:lang w:val="uk-UA"/>
        </w:rPr>
        <w:t>Результати, наведені у таблиці 3, показали, що середній показник психологічної компетентності у вибірці становить 67,68 при стандартному відхиленні в 11,27. Це свідчить про тенденцію до невисокої вираженості психологічної компетентності, проте зі значною варіативністю у групі (як можемо побачити, розмах між найбільшим і найменшим значенням становить 53 бали (мін.=30, макс.=83).</w:t>
      </w:r>
    </w:p>
    <w:p w14:paraId="2B4DCA7D" w14:textId="77777777" w:rsidR="00A34F1F" w:rsidRPr="00131610" w:rsidRDefault="00A34F1F" w:rsidP="00131610">
      <w:pPr>
        <w:autoSpaceDE w:val="0"/>
        <w:autoSpaceDN w:val="0"/>
        <w:adjustRightInd w:val="0"/>
        <w:spacing w:after="0" w:line="360" w:lineRule="auto"/>
        <w:ind w:firstLine="709"/>
        <w:jc w:val="both"/>
        <w:rPr>
          <w:rFonts w:eastAsia="Calibri"/>
          <w:sz w:val="28"/>
          <w:szCs w:val="28"/>
          <w:lang w:val="uk-UA"/>
        </w:rPr>
      </w:pPr>
      <w:r w:rsidRPr="00131610">
        <w:rPr>
          <w:rFonts w:eastAsia="Calibri"/>
          <w:sz w:val="28"/>
          <w:szCs w:val="28"/>
          <w:lang w:val="uk-UA"/>
        </w:rPr>
        <w:t xml:space="preserve">Результати діагностики показників емоційного інтелекту за методикою Н. Холла (таблиця 4) засвідчили, що найбільш вираженими у досліджуваній вибірці є </w:t>
      </w:r>
      <w:r w:rsidRPr="00131610">
        <w:rPr>
          <w:rFonts w:eastAsia="Calibri"/>
          <w:i/>
          <w:sz w:val="28"/>
          <w:szCs w:val="28"/>
          <w:lang w:val="uk-UA"/>
        </w:rPr>
        <w:t>емпатія</w:t>
      </w:r>
      <w:r w:rsidRPr="00131610">
        <w:rPr>
          <w:rFonts w:eastAsia="Calibri"/>
          <w:sz w:val="28"/>
          <w:szCs w:val="28"/>
          <w:lang w:val="uk-UA"/>
        </w:rPr>
        <w:t xml:space="preserve"> (μ=8,63; σ=6,30) і </w:t>
      </w:r>
      <w:r w:rsidRPr="00131610">
        <w:rPr>
          <w:rFonts w:eastAsia="Calibri"/>
          <w:i/>
          <w:sz w:val="28"/>
          <w:szCs w:val="28"/>
          <w:lang w:val="uk-UA"/>
        </w:rPr>
        <w:t>розпізнавання емоцій інших</w:t>
      </w:r>
      <w:r w:rsidRPr="00131610">
        <w:rPr>
          <w:rFonts w:eastAsia="Calibri"/>
          <w:sz w:val="28"/>
          <w:szCs w:val="28"/>
          <w:lang w:val="uk-UA"/>
        </w:rPr>
        <w:t xml:space="preserve"> (μ=8,07; σ=6,29), про що свідчать високі середні значення. </w:t>
      </w:r>
    </w:p>
    <w:p w14:paraId="4A561EC0" w14:textId="16FAA175" w:rsidR="00430DB8" w:rsidRPr="00131610" w:rsidRDefault="00A34F1F" w:rsidP="00234FAA">
      <w:pPr>
        <w:autoSpaceDE w:val="0"/>
        <w:autoSpaceDN w:val="0"/>
        <w:adjustRightInd w:val="0"/>
        <w:spacing w:after="0" w:line="360" w:lineRule="auto"/>
        <w:ind w:firstLine="709"/>
        <w:jc w:val="both"/>
        <w:rPr>
          <w:rFonts w:eastAsia="Calibri"/>
          <w:sz w:val="28"/>
          <w:szCs w:val="28"/>
          <w:lang w:val="uk-UA"/>
        </w:rPr>
      </w:pPr>
      <w:r w:rsidRPr="00131610">
        <w:rPr>
          <w:rFonts w:eastAsia="Calibri"/>
          <w:sz w:val="28"/>
          <w:szCs w:val="28"/>
          <w:lang w:val="uk-UA"/>
        </w:rPr>
        <w:lastRenderedPageBreak/>
        <w:t xml:space="preserve">У той же час, такий показник як </w:t>
      </w:r>
      <w:r w:rsidRPr="00131610">
        <w:rPr>
          <w:rFonts w:eastAsia="Calibri"/>
          <w:i/>
          <w:sz w:val="28"/>
          <w:szCs w:val="28"/>
          <w:lang w:val="uk-UA"/>
        </w:rPr>
        <w:t xml:space="preserve">управління своїми емоціями </w:t>
      </w:r>
      <w:r w:rsidRPr="00131610">
        <w:rPr>
          <w:rFonts w:eastAsia="Calibri"/>
          <w:sz w:val="28"/>
          <w:szCs w:val="28"/>
          <w:lang w:val="uk-UA"/>
        </w:rPr>
        <w:t xml:space="preserve">(μ=4,08; σ=7,70), має найнижче значення та більше стандартне відхилення, що може вказувати на складнощі з цим аспектом у деяких учасників. Інтегральний показник емоційного інтелекту становить 35,28 при ст. відхиленні 28,09, що вказує на значну варіативність рівня емоційного інтелекту </w:t>
      </w:r>
      <w:r w:rsidR="008129CF">
        <w:rPr>
          <w:rFonts w:eastAsia="Calibri"/>
          <w:sz w:val="28"/>
          <w:szCs w:val="28"/>
          <w:lang w:val="uk-UA"/>
        </w:rPr>
        <w:t>у членів досліджуваної вибірки.</w:t>
      </w:r>
    </w:p>
    <w:p w14:paraId="64E679C0" w14:textId="77782485" w:rsidR="00A34F1F" w:rsidRPr="00131610" w:rsidRDefault="00A34F1F" w:rsidP="00131610">
      <w:pPr>
        <w:autoSpaceDE w:val="0"/>
        <w:autoSpaceDN w:val="0"/>
        <w:adjustRightInd w:val="0"/>
        <w:spacing w:after="0" w:line="360" w:lineRule="auto"/>
        <w:ind w:firstLine="709"/>
        <w:jc w:val="right"/>
        <w:rPr>
          <w:rFonts w:eastAsia="Calibri"/>
          <w:i/>
          <w:sz w:val="28"/>
          <w:szCs w:val="28"/>
          <w:lang w:val="uk-UA"/>
        </w:rPr>
      </w:pPr>
      <w:r w:rsidRPr="00131610">
        <w:rPr>
          <w:rFonts w:eastAsia="Calibri"/>
          <w:i/>
          <w:sz w:val="28"/>
          <w:szCs w:val="28"/>
          <w:lang w:val="uk-UA"/>
        </w:rPr>
        <w:t xml:space="preserve">Таблиця </w:t>
      </w:r>
      <w:r w:rsidR="00222987">
        <w:rPr>
          <w:rFonts w:eastAsia="Calibri"/>
          <w:i/>
          <w:sz w:val="28"/>
          <w:szCs w:val="28"/>
          <w:lang w:val="uk-UA"/>
        </w:rPr>
        <w:t>2.</w:t>
      </w:r>
      <w:r w:rsidRPr="00131610">
        <w:rPr>
          <w:rFonts w:eastAsia="Calibri"/>
          <w:i/>
          <w:sz w:val="28"/>
          <w:szCs w:val="28"/>
          <w:lang w:val="uk-UA"/>
        </w:rPr>
        <w:t>4</w:t>
      </w:r>
    </w:p>
    <w:p w14:paraId="4EA790B5" w14:textId="38C5D285" w:rsidR="00A34F1F" w:rsidRPr="00234FAA" w:rsidRDefault="00A34F1F" w:rsidP="00234FAA">
      <w:pPr>
        <w:spacing w:after="0" w:line="360" w:lineRule="auto"/>
        <w:ind w:firstLine="426"/>
        <w:jc w:val="center"/>
        <w:rPr>
          <w:rFonts w:eastAsia="Calibri"/>
          <w:b/>
          <w:sz w:val="28"/>
          <w:szCs w:val="28"/>
          <w:lang w:val="uk-UA"/>
        </w:rPr>
      </w:pPr>
      <w:r w:rsidRPr="00131610">
        <w:rPr>
          <w:rFonts w:eastAsia="Calibri"/>
          <w:b/>
          <w:sz w:val="28"/>
          <w:szCs w:val="28"/>
          <w:lang w:val="ru-RU"/>
        </w:rPr>
        <w:t xml:space="preserve">Описові статистики за шкалами Методики діагностики емоційного інтелекту Н. Холла </w:t>
      </w:r>
    </w:p>
    <w:tbl>
      <w:tblPr>
        <w:tblW w:w="9214"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828"/>
        <w:gridCol w:w="992"/>
        <w:gridCol w:w="992"/>
        <w:gridCol w:w="992"/>
        <w:gridCol w:w="1134"/>
        <w:gridCol w:w="1276"/>
      </w:tblGrid>
      <w:tr w:rsidR="00A34F1F" w:rsidRPr="00234FAA" w14:paraId="3928C499" w14:textId="77777777" w:rsidTr="00A34F1F">
        <w:trPr>
          <w:cantSplit/>
        </w:trPr>
        <w:tc>
          <w:tcPr>
            <w:tcW w:w="3828"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0D674F97" w14:textId="77777777" w:rsidR="00A34F1F" w:rsidRPr="00234FAA" w:rsidRDefault="00A34F1F" w:rsidP="00131610">
            <w:pPr>
              <w:autoSpaceDE w:val="0"/>
              <w:autoSpaceDN w:val="0"/>
              <w:adjustRightInd w:val="0"/>
              <w:spacing w:after="0" w:line="360" w:lineRule="auto"/>
              <w:rPr>
                <w:rFonts w:eastAsia="Calibri"/>
                <w:sz w:val="24"/>
                <w:szCs w:val="24"/>
                <w:lang w:val="uk-UA"/>
              </w:rPr>
            </w:pPr>
          </w:p>
        </w:tc>
        <w:tc>
          <w:tcPr>
            <w:tcW w:w="992" w:type="dxa"/>
            <w:tcBorders>
              <w:top w:val="single" w:sz="16" w:space="0" w:color="000000"/>
              <w:left w:val="single" w:sz="16" w:space="0" w:color="000000"/>
              <w:bottom w:val="single" w:sz="16" w:space="0" w:color="000000"/>
            </w:tcBorders>
            <w:shd w:val="clear" w:color="auto" w:fill="FFFFFF"/>
            <w:vAlign w:val="bottom"/>
          </w:tcPr>
          <w:p w14:paraId="4F65138B"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N</w:t>
            </w:r>
          </w:p>
        </w:tc>
        <w:tc>
          <w:tcPr>
            <w:tcW w:w="992" w:type="dxa"/>
            <w:tcBorders>
              <w:top w:val="single" w:sz="16" w:space="0" w:color="000000"/>
              <w:bottom w:val="single" w:sz="16" w:space="0" w:color="000000"/>
            </w:tcBorders>
            <w:shd w:val="clear" w:color="auto" w:fill="FFFFFF"/>
            <w:vAlign w:val="bottom"/>
          </w:tcPr>
          <w:p w14:paraId="73ABA478"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Мін.</w:t>
            </w:r>
          </w:p>
        </w:tc>
        <w:tc>
          <w:tcPr>
            <w:tcW w:w="992" w:type="dxa"/>
            <w:tcBorders>
              <w:top w:val="single" w:sz="16" w:space="0" w:color="000000"/>
              <w:bottom w:val="single" w:sz="16" w:space="0" w:color="000000"/>
            </w:tcBorders>
            <w:shd w:val="clear" w:color="auto" w:fill="FFFFFF"/>
            <w:vAlign w:val="bottom"/>
          </w:tcPr>
          <w:p w14:paraId="1AD17BCB"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Maкс.</w:t>
            </w:r>
          </w:p>
        </w:tc>
        <w:tc>
          <w:tcPr>
            <w:tcW w:w="1134" w:type="dxa"/>
            <w:tcBorders>
              <w:top w:val="single" w:sz="16" w:space="0" w:color="000000"/>
              <w:bottom w:val="single" w:sz="16" w:space="0" w:color="000000"/>
            </w:tcBorders>
            <w:shd w:val="clear" w:color="auto" w:fill="FFFFFF"/>
            <w:vAlign w:val="bottom"/>
          </w:tcPr>
          <w:p w14:paraId="7186D94F"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Середнє значення</w:t>
            </w:r>
          </w:p>
        </w:tc>
        <w:tc>
          <w:tcPr>
            <w:tcW w:w="1276" w:type="dxa"/>
            <w:tcBorders>
              <w:top w:val="single" w:sz="16" w:space="0" w:color="000000"/>
              <w:bottom w:val="single" w:sz="16" w:space="0" w:color="000000"/>
              <w:right w:val="single" w:sz="16" w:space="0" w:color="000000"/>
            </w:tcBorders>
            <w:shd w:val="clear" w:color="auto" w:fill="FFFFFF"/>
            <w:vAlign w:val="bottom"/>
          </w:tcPr>
          <w:p w14:paraId="5D4B9F3D"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Стд. відхилення</w:t>
            </w:r>
          </w:p>
        </w:tc>
      </w:tr>
      <w:tr w:rsidR="00A34F1F" w:rsidRPr="00234FAA" w14:paraId="28FB002E" w14:textId="77777777" w:rsidTr="00A34F1F">
        <w:trPr>
          <w:cantSplit/>
        </w:trPr>
        <w:tc>
          <w:tcPr>
            <w:tcW w:w="3828" w:type="dxa"/>
            <w:tcBorders>
              <w:top w:val="single" w:sz="16" w:space="0" w:color="000000"/>
              <w:left w:val="single" w:sz="16" w:space="0" w:color="000000"/>
              <w:bottom w:val="nil"/>
              <w:right w:val="single" w:sz="16" w:space="0" w:color="000000"/>
            </w:tcBorders>
            <w:shd w:val="clear" w:color="auto" w:fill="FFFFFF"/>
          </w:tcPr>
          <w:p w14:paraId="6C0AE876" w14:textId="77777777" w:rsidR="00A34F1F" w:rsidRPr="00234FAA" w:rsidRDefault="00A34F1F" w:rsidP="00131610">
            <w:pPr>
              <w:autoSpaceDE w:val="0"/>
              <w:autoSpaceDN w:val="0"/>
              <w:adjustRightInd w:val="0"/>
              <w:spacing w:after="0" w:line="360" w:lineRule="auto"/>
              <w:ind w:left="60" w:right="60"/>
              <w:rPr>
                <w:rFonts w:eastAsia="Calibri"/>
                <w:color w:val="000000"/>
                <w:sz w:val="24"/>
                <w:szCs w:val="24"/>
                <w:lang w:val="uk-UA"/>
              </w:rPr>
            </w:pPr>
            <w:r w:rsidRPr="00234FAA">
              <w:rPr>
                <w:rFonts w:eastAsia="Calibri"/>
                <w:color w:val="000000"/>
                <w:sz w:val="24"/>
                <w:szCs w:val="24"/>
                <w:lang w:val="uk-UA"/>
              </w:rPr>
              <w:t>Емоційна обізнаність</w:t>
            </w:r>
          </w:p>
        </w:tc>
        <w:tc>
          <w:tcPr>
            <w:tcW w:w="992" w:type="dxa"/>
            <w:tcBorders>
              <w:top w:val="single" w:sz="16" w:space="0" w:color="000000"/>
              <w:left w:val="single" w:sz="16" w:space="0" w:color="000000"/>
              <w:bottom w:val="nil"/>
            </w:tcBorders>
            <w:shd w:val="clear" w:color="auto" w:fill="FFFFFF"/>
            <w:vAlign w:val="center"/>
          </w:tcPr>
          <w:p w14:paraId="7984F09F"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60</w:t>
            </w:r>
          </w:p>
        </w:tc>
        <w:tc>
          <w:tcPr>
            <w:tcW w:w="992" w:type="dxa"/>
            <w:tcBorders>
              <w:top w:val="single" w:sz="16" w:space="0" w:color="000000"/>
              <w:bottom w:val="nil"/>
            </w:tcBorders>
            <w:shd w:val="clear" w:color="auto" w:fill="FFFFFF"/>
            <w:vAlign w:val="center"/>
          </w:tcPr>
          <w:p w14:paraId="7C100A68"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-9,00</w:t>
            </w:r>
          </w:p>
        </w:tc>
        <w:tc>
          <w:tcPr>
            <w:tcW w:w="992" w:type="dxa"/>
            <w:tcBorders>
              <w:top w:val="single" w:sz="16" w:space="0" w:color="000000"/>
              <w:bottom w:val="nil"/>
            </w:tcBorders>
            <w:shd w:val="clear" w:color="auto" w:fill="FFFFFF"/>
            <w:vAlign w:val="center"/>
          </w:tcPr>
          <w:p w14:paraId="0E6C215C"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15,00</w:t>
            </w:r>
          </w:p>
        </w:tc>
        <w:tc>
          <w:tcPr>
            <w:tcW w:w="1134" w:type="dxa"/>
            <w:tcBorders>
              <w:top w:val="single" w:sz="16" w:space="0" w:color="000000"/>
              <w:bottom w:val="nil"/>
            </w:tcBorders>
            <w:shd w:val="clear" w:color="auto" w:fill="FFFFFF"/>
            <w:vAlign w:val="center"/>
          </w:tcPr>
          <w:p w14:paraId="65487759"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7,0167</w:t>
            </w:r>
          </w:p>
        </w:tc>
        <w:tc>
          <w:tcPr>
            <w:tcW w:w="1276" w:type="dxa"/>
            <w:tcBorders>
              <w:top w:val="single" w:sz="16" w:space="0" w:color="000000"/>
              <w:bottom w:val="nil"/>
              <w:right w:val="single" w:sz="16" w:space="0" w:color="000000"/>
            </w:tcBorders>
            <w:shd w:val="clear" w:color="auto" w:fill="FFFFFF"/>
            <w:vAlign w:val="center"/>
          </w:tcPr>
          <w:p w14:paraId="281782A0"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5,77103</w:t>
            </w:r>
          </w:p>
        </w:tc>
      </w:tr>
      <w:tr w:rsidR="00A34F1F" w:rsidRPr="00234FAA" w14:paraId="3559ABB5" w14:textId="77777777" w:rsidTr="00A34F1F">
        <w:trPr>
          <w:cantSplit/>
        </w:trPr>
        <w:tc>
          <w:tcPr>
            <w:tcW w:w="3828" w:type="dxa"/>
            <w:tcBorders>
              <w:top w:val="nil"/>
              <w:left w:val="single" w:sz="16" w:space="0" w:color="000000"/>
              <w:bottom w:val="nil"/>
              <w:right w:val="single" w:sz="16" w:space="0" w:color="000000"/>
            </w:tcBorders>
            <w:shd w:val="clear" w:color="auto" w:fill="FFFFFF"/>
          </w:tcPr>
          <w:p w14:paraId="4042A633" w14:textId="77777777" w:rsidR="00A34F1F" w:rsidRPr="00234FAA" w:rsidRDefault="00A34F1F" w:rsidP="00131610">
            <w:pPr>
              <w:autoSpaceDE w:val="0"/>
              <w:autoSpaceDN w:val="0"/>
              <w:adjustRightInd w:val="0"/>
              <w:spacing w:after="0" w:line="360" w:lineRule="auto"/>
              <w:ind w:left="60" w:right="60"/>
              <w:rPr>
                <w:rFonts w:eastAsia="Calibri"/>
                <w:color w:val="000000"/>
                <w:sz w:val="24"/>
                <w:szCs w:val="24"/>
                <w:lang w:val="uk-UA"/>
              </w:rPr>
            </w:pPr>
            <w:r w:rsidRPr="00234FAA">
              <w:rPr>
                <w:rFonts w:eastAsia="Calibri"/>
                <w:color w:val="000000"/>
                <w:sz w:val="24"/>
                <w:szCs w:val="24"/>
                <w:lang w:val="uk-UA"/>
              </w:rPr>
              <w:t>Управління своїми емоціям</w:t>
            </w:r>
          </w:p>
        </w:tc>
        <w:tc>
          <w:tcPr>
            <w:tcW w:w="992" w:type="dxa"/>
            <w:tcBorders>
              <w:top w:val="nil"/>
              <w:left w:val="single" w:sz="16" w:space="0" w:color="000000"/>
              <w:bottom w:val="nil"/>
            </w:tcBorders>
            <w:shd w:val="clear" w:color="auto" w:fill="FFFFFF"/>
            <w:vAlign w:val="center"/>
          </w:tcPr>
          <w:p w14:paraId="57EEC2ED"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60</w:t>
            </w:r>
          </w:p>
        </w:tc>
        <w:tc>
          <w:tcPr>
            <w:tcW w:w="992" w:type="dxa"/>
            <w:tcBorders>
              <w:top w:val="nil"/>
              <w:bottom w:val="nil"/>
            </w:tcBorders>
            <w:shd w:val="clear" w:color="auto" w:fill="FFFFFF"/>
            <w:vAlign w:val="center"/>
          </w:tcPr>
          <w:p w14:paraId="7DB8D41D"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-14,00</w:t>
            </w:r>
          </w:p>
        </w:tc>
        <w:tc>
          <w:tcPr>
            <w:tcW w:w="992" w:type="dxa"/>
            <w:tcBorders>
              <w:top w:val="nil"/>
              <w:bottom w:val="nil"/>
            </w:tcBorders>
            <w:shd w:val="clear" w:color="auto" w:fill="FFFFFF"/>
            <w:vAlign w:val="center"/>
          </w:tcPr>
          <w:p w14:paraId="36AE4A75"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20,00</w:t>
            </w:r>
          </w:p>
        </w:tc>
        <w:tc>
          <w:tcPr>
            <w:tcW w:w="1134" w:type="dxa"/>
            <w:tcBorders>
              <w:top w:val="nil"/>
              <w:bottom w:val="nil"/>
            </w:tcBorders>
            <w:shd w:val="clear" w:color="auto" w:fill="FFFFFF"/>
            <w:vAlign w:val="center"/>
          </w:tcPr>
          <w:p w14:paraId="576B2FF6"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4,0833</w:t>
            </w:r>
          </w:p>
        </w:tc>
        <w:tc>
          <w:tcPr>
            <w:tcW w:w="1276" w:type="dxa"/>
            <w:tcBorders>
              <w:top w:val="nil"/>
              <w:bottom w:val="nil"/>
              <w:right w:val="single" w:sz="16" w:space="0" w:color="000000"/>
            </w:tcBorders>
            <w:shd w:val="clear" w:color="auto" w:fill="FFFFFF"/>
            <w:vAlign w:val="center"/>
          </w:tcPr>
          <w:p w14:paraId="461BD8D1"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7,70492</w:t>
            </w:r>
          </w:p>
        </w:tc>
      </w:tr>
      <w:tr w:rsidR="00A34F1F" w:rsidRPr="00234FAA" w14:paraId="2C981C3A" w14:textId="77777777" w:rsidTr="00A34F1F">
        <w:trPr>
          <w:cantSplit/>
        </w:trPr>
        <w:tc>
          <w:tcPr>
            <w:tcW w:w="3828" w:type="dxa"/>
            <w:tcBorders>
              <w:top w:val="nil"/>
              <w:left w:val="single" w:sz="16" w:space="0" w:color="000000"/>
              <w:bottom w:val="nil"/>
              <w:right w:val="single" w:sz="16" w:space="0" w:color="000000"/>
            </w:tcBorders>
            <w:shd w:val="clear" w:color="auto" w:fill="FFFFFF"/>
          </w:tcPr>
          <w:p w14:paraId="4C1D1A2A" w14:textId="77777777" w:rsidR="00A34F1F" w:rsidRPr="00234FAA" w:rsidRDefault="00A34F1F" w:rsidP="00131610">
            <w:pPr>
              <w:autoSpaceDE w:val="0"/>
              <w:autoSpaceDN w:val="0"/>
              <w:adjustRightInd w:val="0"/>
              <w:spacing w:after="0" w:line="360" w:lineRule="auto"/>
              <w:ind w:left="60" w:right="60"/>
              <w:rPr>
                <w:rFonts w:eastAsia="Calibri"/>
                <w:color w:val="000000"/>
                <w:sz w:val="24"/>
                <w:szCs w:val="24"/>
                <w:lang w:val="uk-UA"/>
              </w:rPr>
            </w:pPr>
            <w:r w:rsidRPr="00234FAA">
              <w:rPr>
                <w:rFonts w:eastAsia="Calibri"/>
                <w:color w:val="000000"/>
                <w:sz w:val="24"/>
                <w:szCs w:val="24"/>
                <w:lang w:val="uk-UA"/>
              </w:rPr>
              <w:t>Самомотивація</w:t>
            </w:r>
          </w:p>
        </w:tc>
        <w:tc>
          <w:tcPr>
            <w:tcW w:w="992" w:type="dxa"/>
            <w:tcBorders>
              <w:top w:val="nil"/>
              <w:left w:val="single" w:sz="16" w:space="0" w:color="000000"/>
              <w:bottom w:val="nil"/>
            </w:tcBorders>
            <w:shd w:val="clear" w:color="auto" w:fill="FFFFFF"/>
            <w:vAlign w:val="center"/>
          </w:tcPr>
          <w:p w14:paraId="1381AE2E"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60</w:t>
            </w:r>
          </w:p>
        </w:tc>
        <w:tc>
          <w:tcPr>
            <w:tcW w:w="992" w:type="dxa"/>
            <w:tcBorders>
              <w:top w:val="nil"/>
              <w:bottom w:val="nil"/>
            </w:tcBorders>
            <w:shd w:val="clear" w:color="auto" w:fill="FFFFFF"/>
            <w:vAlign w:val="center"/>
          </w:tcPr>
          <w:p w14:paraId="7103C3EB"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-11,00</w:t>
            </w:r>
          </w:p>
        </w:tc>
        <w:tc>
          <w:tcPr>
            <w:tcW w:w="992" w:type="dxa"/>
            <w:tcBorders>
              <w:top w:val="nil"/>
              <w:bottom w:val="nil"/>
            </w:tcBorders>
            <w:shd w:val="clear" w:color="auto" w:fill="FFFFFF"/>
            <w:vAlign w:val="center"/>
          </w:tcPr>
          <w:p w14:paraId="38800AD4"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21,00</w:t>
            </w:r>
          </w:p>
        </w:tc>
        <w:tc>
          <w:tcPr>
            <w:tcW w:w="1134" w:type="dxa"/>
            <w:tcBorders>
              <w:top w:val="nil"/>
              <w:bottom w:val="nil"/>
            </w:tcBorders>
            <w:shd w:val="clear" w:color="auto" w:fill="FFFFFF"/>
            <w:vAlign w:val="center"/>
          </w:tcPr>
          <w:p w14:paraId="232C359E"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7,4833</w:t>
            </w:r>
          </w:p>
        </w:tc>
        <w:tc>
          <w:tcPr>
            <w:tcW w:w="1276" w:type="dxa"/>
            <w:tcBorders>
              <w:top w:val="nil"/>
              <w:bottom w:val="nil"/>
              <w:right w:val="single" w:sz="16" w:space="0" w:color="000000"/>
            </w:tcBorders>
            <w:shd w:val="clear" w:color="auto" w:fill="FFFFFF"/>
            <w:vAlign w:val="center"/>
          </w:tcPr>
          <w:p w14:paraId="7211B6A0"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7,59681</w:t>
            </w:r>
          </w:p>
        </w:tc>
      </w:tr>
      <w:tr w:rsidR="00A34F1F" w:rsidRPr="00234FAA" w14:paraId="4A2FF89A" w14:textId="77777777" w:rsidTr="00A34F1F">
        <w:trPr>
          <w:cantSplit/>
        </w:trPr>
        <w:tc>
          <w:tcPr>
            <w:tcW w:w="3828" w:type="dxa"/>
            <w:tcBorders>
              <w:top w:val="nil"/>
              <w:left w:val="single" w:sz="16" w:space="0" w:color="000000"/>
              <w:bottom w:val="nil"/>
              <w:right w:val="single" w:sz="16" w:space="0" w:color="000000"/>
            </w:tcBorders>
            <w:shd w:val="clear" w:color="auto" w:fill="FFFFFF"/>
          </w:tcPr>
          <w:p w14:paraId="627F9989" w14:textId="77777777" w:rsidR="00A34F1F" w:rsidRPr="00234FAA" w:rsidRDefault="00A34F1F" w:rsidP="00131610">
            <w:pPr>
              <w:autoSpaceDE w:val="0"/>
              <w:autoSpaceDN w:val="0"/>
              <w:adjustRightInd w:val="0"/>
              <w:spacing w:after="0" w:line="360" w:lineRule="auto"/>
              <w:ind w:left="60" w:right="60"/>
              <w:rPr>
                <w:rFonts w:eastAsia="Calibri"/>
                <w:color w:val="000000"/>
                <w:sz w:val="24"/>
                <w:szCs w:val="24"/>
                <w:lang w:val="uk-UA"/>
              </w:rPr>
            </w:pPr>
            <w:r w:rsidRPr="00234FAA">
              <w:rPr>
                <w:rFonts w:eastAsia="Calibri"/>
                <w:color w:val="000000"/>
                <w:sz w:val="24"/>
                <w:szCs w:val="24"/>
                <w:lang w:val="uk-UA"/>
              </w:rPr>
              <w:t>Емпатія</w:t>
            </w:r>
          </w:p>
        </w:tc>
        <w:tc>
          <w:tcPr>
            <w:tcW w:w="992" w:type="dxa"/>
            <w:tcBorders>
              <w:top w:val="nil"/>
              <w:left w:val="single" w:sz="16" w:space="0" w:color="000000"/>
              <w:bottom w:val="nil"/>
            </w:tcBorders>
            <w:shd w:val="clear" w:color="auto" w:fill="FFFFFF"/>
            <w:vAlign w:val="center"/>
          </w:tcPr>
          <w:p w14:paraId="54320D03"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60</w:t>
            </w:r>
          </w:p>
        </w:tc>
        <w:tc>
          <w:tcPr>
            <w:tcW w:w="992" w:type="dxa"/>
            <w:tcBorders>
              <w:top w:val="nil"/>
              <w:bottom w:val="nil"/>
            </w:tcBorders>
            <w:shd w:val="clear" w:color="auto" w:fill="FFFFFF"/>
            <w:vAlign w:val="center"/>
          </w:tcPr>
          <w:p w14:paraId="1F2A09AD"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-11,00</w:t>
            </w:r>
          </w:p>
        </w:tc>
        <w:tc>
          <w:tcPr>
            <w:tcW w:w="992" w:type="dxa"/>
            <w:tcBorders>
              <w:top w:val="nil"/>
              <w:bottom w:val="nil"/>
            </w:tcBorders>
            <w:shd w:val="clear" w:color="auto" w:fill="FFFFFF"/>
            <w:vAlign w:val="center"/>
          </w:tcPr>
          <w:p w14:paraId="2AC206AB"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18,00</w:t>
            </w:r>
          </w:p>
        </w:tc>
        <w:tc>
          <w:tcPr>
            <w:tcW w:w="1134" w:type="dxa"/>
            <w:tcBorders>
              <w:top w:val="nil"/>
              <w:bottom w:val="nil"/>
            </w:tcBorders>
            <w:shd w:val="clear" w:color="auto" w:fill="D9D9D9"/>
            <w:vAlign w:val="center"/>
          </w:tcPr>
          <w:p w14:paraId="70869946"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8,6333</w:t>
            </w:r>
          </w:p>
        </w:tc>
        <w:tc>
          <w:tcPr>
            <w:tcW w:w="1276" w:type="dxa"/>
            <w:tcBorders>
              <w:top w:val="nil"/>
              <w:bottom w:val="nil"/>
              <w:right w:val="single" w:sz="16" w:space="0" w:color="000000"/>
            </w:tcBorders>
            <w:shd w:val="clear" w:color="auto" w:fill="FFFFFF"/>
            <w:vAlign w:val="center"/>
          </w:tcPr>
          <w:p w14:paraId="76B2F362"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6,30030</w:t>
            </w:r>
          </w:p>
        </w:tc>
      </w:tr>
      <w:tr w:rsidR="00A34F1F" w:rsidRPr="00234FAA" w14:paraId="29E244D1" w14:textId="77777777" w:rsidTr="00A34F1F">
        <w:trPr>
          <w:cantSplit/>
        </w:trPr>
        <w:tc>
          <w:tcPr>
            <w:tcW w:w="3828" w:type="dxa"/>
            <w:tcBorders>
              <w:top w:val="nil"/>
              <w:left w:val="single" w:sz="16" w:space="0" w:color="000000"/>
              <w:bottom w:val="nil"/>
              <w:right w:val="single" w:sz="16" w:space="0" w:color="000000"/>
            </w:tcBorders>
            <w:shd w:val="clear" w:color="auto" w:fill="FFFFFF"/>
          </w:tcPr>
          <w:p w14:paraId="2D610B7B" w14:textId="77777777" w:rsidR="00A34F1F" w:rsidRPr="00234FAA" w:rsidRDefault="00A34F1F" w:rsidP="00131610">
            <w:pPr>
              <w:autoSpaceDE w:val="0"/>
              <w:autoSpaceDN w:val="0"/>
              <w:adjustRightInd w:val="0"/>
              <w:spacing w:after="0" w:line="360" w:lineRule="auto"/>
              <w:ind w:left="60" w:right="60"/>
              <w:rPr>
                <w:rFonts w:eastAsia="Calibri"/>
                <w:color w:val="000000"/>
                <w:sz w:val="24"/>
                <w:szCs w:val="24"/>
                <w:lang w:val="uk-UA"/>
              </w:rPr>
            </w:pPr>
            <w:r w:rsidRPr="00234FAA">
              <w:rPr>
                <w:rFonts w:eastAsia="Calibri"/>
                <w:color w:val="000000"/>
                <w:sz w:val="24"/>
                <w:szCs w:val="24"/>
                <w:lang w:val="uk-UA"/>
              </w:rPr>
              <w:t>Розпізнавання емоцій інших людей</w:t>
            </w:r>
          </w:p>
        </w:tc>
        <w:tc>
          <w:tcPr>
            <w:tcW w:w="992" w:type="dxa"/>
            <w:tcBorders>
              <w:top w:val="nil"/>
              <w:left w:val="single" w:sz="16" w:space="0" w:color="000000"/>
              <w:bottom w:val="nil"/>
            </w:tcBorders>
            <w:shd w:val="clear" w:color="auto" w:fill="FFFFFF"/>
            <w:vAlign w:val="center"/>
          </w:tcPr>
          <w:p w14:paraId="7F0237DC"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60</w:t>
            </w:r>
          </w:p>
        </w:tc>
        <w:tc>
          <w:tcPr>
            <w:tcW w:w="992" w:type="dxa"/>
            <w:tcBorders>
              <w:top w:val="nil"/>
              <w:bottom w:val="nil"/>
            </w:tcBorders>
            <w:shd w:val="clear" w:color="auto" w:fill="FFFFFF"/>
            <w:vAlign w:val="center"/>
          </w:tcPr>
          <w:p w14:paraId="1325EC62"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-11,00</w:t>
            </w:r>
          </w:p>
        </w:tc>
        <w:tc>
          <w:tcPr>
            <w:tcW w:w="992" w:type="dxa"/>
            <w:tcBorders>
              <w:top w:val="nil"/>
              <w:bottom w:val="nil"/>
            </w:tcBorders>
            <w:shd w:val="clear" w:color="auto" w:fill="FFFFFF"/>
            <w:vAlign w:val="center"/>
          </w:tcPr>
          <w:p w14:paraId="30EA3003"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18,00</w:t>
            </w:r>
          </w:p>
        </w:tc>
        <w:tc>
          <w:tcPr>
            <w:tcW w:w="1134" w:type="dxa"/>
            <w:tcBorders>
              <w:top w:val="nil"/>
              <w:bottom w:val="nil"/>
            </w:tcBorders>
            <w:shd w:val="clear" w:color="auto" w:fill="D9D9D9"/>
            <w:vAlign w:val="center"/>
          </w:tcPr>
          <w:p w14:paraId="2340B6B6"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8,0667</w:t>
            </w:r>
          </w:p>
        </w:tc>
        <w:tc>
          <w:tcPr>
            <w:tcW w:w="1276" w:type="dxa"/>
            <w:tcBorders>
              <w:top w:val="nil"/>
              <w:bottom w:val="nil"/>
              <w:right w:val="single" w:sz="16" w:space="0" w:color="000000"/>
            </w:tcBorders>
            <w:shd w:val="clear" w:color="auto" w:fill="FFFFFF"/>
            <w:vAlign w:val="center"/>
          </w:tcPr>
          <w:p w14:paraId="04AE32DF"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6,29465</w:t>
            </w:r>
          </w:p>
        </w:tc>
      </w:tr>
      <w:tr w:rsidR="00A34F1F" w:rsidRPr="00234FAA" w14:paraId="035E996F" w14:textId="77777777" w:rsidTr="00A34F1F">
        <w:trPr>
          <w:cantSplit/>
        </w:trPr>
        <w:tc>
          <w:tcPr>
            <w:tcW w:w="3828" w:type="dxa"/>
            <w:tcBorders>
              <w:top w:val="nil"/>
              <w:left w:val="single" w:sz="16" w:space="0" w:color="000000"/>
              <w:bottom w:val="nil"/>
              <w:right w:val="single" w:sz="16" w:space="0" w:color="000000"/>
            </w:tcBorders>
            <w:shd w:val="clear" w:color="auto" w:fill="FFFFFF"/>
          </w:tcPr>
          <w:p w14:paraId="6876DB6B" w14:textId="77777777" w:rsidR="00A34F1F" w:rsidRPr="00234FAA" w:rsidRDefault="00A34F1F" w:rsidP="00131610">
            <w:pPr>
              <w:autoSpaceDE w:val="0"/>
              <w:autoSpaceDN w:val="0"/>
              <w:adjustRightInd w:val="0"/>
              <w:spacing w:after="0" w:line="360" w:lineRule="auto"/>
              <w:ind w:left="60" w:right="60"/>
              <w:rPr>
                <w:rFonts w:eastAsia="Calibri"/>
                <w:color w:val="000000"/>
                <w:sz w:val="24"/>
                <w:szCs w:val="24"/>
                <w:lang w:val="uk-UA"/>
              </w:rPr>
            </w:pPr>
            <w:r w:rsidRPr="00234FAA">
              <w:rPr>
                <w:rFonts w:eastAsia="Calibri"/>
                <w:color w:val="000000"/>
                <w:sz w:val="24"/>
                <w:szCs w:val="24"/>
                <w:lang w:val="uk-UA"/>
              </w:rPr>
              <w:t>Інтегральний показник емоційного інтелекту</w:t>
            </w:r>
          </w:p>
        </w:tc>
        <w:tc>
          <w:tcPr>
            <w:tcW w:w="992" w:type="dxa"/>
            <w:tcBorders>
              <w:top w:val="nil"/>
              <w:left w:val="single" w:sz="16" w:space="0" w:color="000000"/>
              <w:bottom w:val="nil"/>
            </w:tcBorders>
            <w:shd w:val="clear" w:color="auto" w:fill="FFFFFF"/>
            <w:vAlign w:val="center"/>
          </w:tcPr>
          <w:p w14:paraId="32CC7B61"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60</w:t>
            </w:r>
          </w:p>
        </w:tc>
        <w:tc>
          <w:tcPr>
            <w:tcW w:w="992" w:type="dxa"/>
            <w:tcBorders>
              <w:top w:val="nil"/>
              <w:bottom w:val="nil"/>
            </w:tcBorders>
            <w:shd w:val="clear" w:color="auto" w:fill="FFFFFF"/>
            <w:vAlign w:val="center"/>
          </w:tcPr>
          <w:p w14:paraId="69A5F41B"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-56,00</w:t>
            </w:r>
          </w:p>
        </w:tc>
        <w:tc>
          <w:tcPr>
            <w:tcW w:w="992" w:type="dxa"/>
            <w:tcBorders>
              <w:top w:val="nil"/>
              <w:bottom w:val="nil"/>
            </w:tcBorders>
            <w:shd w:val="clear" w:color="auto" w:fill="FFFFFF"/>
            <w:vAlign w:val="center"/>
          </w:tcPr>
          <w:p w14:paraId="1E928EAC"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92,00</w:t>
            </w:r>
          </w:p>
        </w:tc>
        <w:tc>
          <w:tcPr>
            <w:tcW w:w="1134" w:type="dxa"/>
            <w:tcBorders>
              <w:top w:val="nil"/>
              <w:bottom w:val="nil"/>
            </w:tcBorders>
            <w:shd w:val="clear" w:color="auto" w:fill="FFFFFF"/>
            <w:vAlign w:val="center"/>
          </w:tcPr>
          <w:p w14:paraId="77780E4F"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35,2833</w:t>
            </w:r>
          </w:p>
        </w:tc>
        <w:tc>
          <w:tcPr>
            <w:tcW w:w="1276" w:type="dxa"/>
            <w:tcBorders>
              <w:top w:val="nil"/>
              <w:bottom w:val="nil"/>
              <w:right w:val="single" w:sz="16" w:space="0" w:color="000000"/>
            </w:tcBorders>
            <w:shd w:val="clear" w:color="auto" w:fill="FFFFFF"/>
            <w:vAlign w:val="center"/>
          </w:tcPr>
          <w:p w14:paraId="53C9E4E2"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28,08890</w:t>
            </w:r>
          </w:p>
        </w:tc>
      </w:tr>
      <w:tr w:rsidR="00A34F1F" w:rsidRPr="00234FAA" w14:paraId="26669D56" w14:textId="77777777" w:rsidTr="00A34F1F">
        <w:trPr>
          <w:cantSplit/>
        </w:trPr>
        <w:tc>
          <w:tcPr>
            <w:tcW w:w="3828" w:type="dxa"/>
            <w:tcBorders>
              <w:top w:val="nil"/>
              <w:left w:val="single" w:sz="16" w:space="0" w:color="000000"/>
              <w:bottom w:val="single" w:sz="16" w:space="0" w:color="000000"/>
              <w:right w:val="single" w:sz="16" w:space="0" w:color="000000"/>
            </w:tcBorders>
            <w:shd w:val="clear" w:color="auto" w:fill="FFFFFF"/>
          </w:tcPr>
          <w:p w14:paraId="5F30D6F1" w14:textId="77777777" w:rsidR="00A34F1F" w:rsidRPr="00234FAA" w:rsidRDefault="00A34F1F" w:rsidP="00131610">
            <w:pPr>
              <w:autoSpaceDE w:val="0"/>
              <w:autoSpaceDN w:val="0"/>
              <w:adjustRightInd w:val="0"/>
              <w:spacing w:after="0" w:line="360" w:lineRule="auto"/>
              <w:ind w:left="60" w:right="60"/>
              <w:jc w:val="right"/>
              <w:rPr>
                <w:rFonts w:eastAsia="Calibri"/>
                <w:i/>
                <w:color w:val="000000"/>
                <w:sz w:val="24"/>
                <w:szCs w:val="24"/>
                <w:lang w:val="uk-UA"/>
              </w:rPr>
            </w:pPr>
            <w:r w:rsidRPr="00234FAA">
              <w:rPr>
                <w:rFonts w:eastAsia="Calibri"/>
                <w:i/>
                <w:color w:val="000000"/>
                <w:sz w:val="24"/>
                <w:szCs w:val="24"/>
                <w:lang w:val="uk-UA"/>
              </w:rPr>
              <w:t>Разом</w:t>
            </w:r>
          </w:p>
        </w:tc>
        <w:tc>
          <w:tcPr>
            <w:tcW w:w="992" w:type="dxa"/>
            <w:tcBorders>
              <w:top w:val="nil"/>
              <w:left w:val="single" w:sz="16" w:space="0" w:color="000000"/>
              <w:bottom w:val="single" w:sz="16" w:space="0" w:color="000000"/>
            </w:tcBorders>
            <w:shd w:val="clear" w:color="auto" w:fill="FFFFFF"/>
            <w:vAlign w:val="center"/>
          </w:tcPr>
          <w:p w14:paraId="6FB2CE6A" w14:textId="77777777" w:rsidR="00A34F1F" w:rsidRPr="00234FAA"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234FAA">
              <w:rPr>
                <w:rFonts w:eastAsia="Calibri"/>
                <w:color w:val="000000"/>
                <w:sz w:val="24"/>
                <w:szCs w:val="24"/>
                <w:lang w:val="uk-UA"/>
              </w:rPr>
              <w:t>60</w:t>
            </w:r>
          </w:p>
        </w:tc>
        <w:tc>
          <w:tcPr>
            <w:tcW w:w="992" w:type="dxa"/>
            <w:tcBorders>
              <w:top w:val="nil"/>
              <w:bottom w:val="single" w:sz="16" w:space="0" w:color="000000"/>
            </w:tcBorders>
            <w:shd w:val="clear" w:color="auto" w:fill="FFFFFF"/>
            <w:vAlign w:val="center"/>
          </w:tcPr>
          <w:p w14:paraId="39A5A3CE" w14:textId="77777777" w:rsidR="00A34F1F" w:rsidRPr="00234FAA" w:rsidRDefault="00A34F1F" w:rsidP="00131610">
            <w:pPr>
              <w:autoSpaceDE w:val="0"/>
              <w:autoSpaceDN w:val="0"/>
              <w:adjustRightInd w:val="0"/>
              <w:spacing w:after="0" w:line="360" w:lineRule="auto"/>
              <w:jc w:val="center"/>
              <w:rPr>
                <w:rFonts w:eastAsia="Calibri"/>
                <w:sz w:val="24"/>
                <w:szCs w:val="24"/>
                <w:lang w:val="uk-UA"/>
              </w:rPr>
            </w:pPr>
          </w:p>
        </w:tc>
        <w:tc>
          <w:tcPr>
            <w:tcW w:w="992" w:type="dxa"/>
            <w:tcBorders>
              <w:top w:val="nil"/>
              <w:bottom w:val="single" w:sz="16" w:space="0" w:color="000000"/>
            </w:tcBorders>
            <w:shd w:val="clear" w:color="auto" w:fill="FFFFFF"/>
            <w:vAlign w:val="center"/>
          </w:tcPr>
          <w:p w14:paraId="2289F3E0" w14:textId="77777777" w:rsidR="00A34F1F" w:rsidRPr="00234FAA" w:rsidRDefault="00A34F1F" w:rsidP="00131610">
            <w:pPr>
              <w:autoSpaceDE w:val="0"/>
              <w:autoSpaceDN w:val="0"/>
              <w:adjustRightInd w:val="0"/>
              <w:spacing w:after="0" w:line="360" w:lineRule="auto"/>
              <w:jc w:val="center"/>
              <w:rPr>
                <w:rFonts w:eastAsia="Calibri"/>
                <w:sz w:val="24"/>
                <w:szCs w:val="24"/>
                <w:lang w:val="uk-UA"/>
              </w:rPr>
            </w:pPr>
          </w:p>
        </w:tc>
        <w:tc>
          <w:tcPr>
            <w:tcW w:w="1134" w:type="dxa"/>
            <w:tcBorders>
              <w:top w:val="nil"/>
              <w:bottom w:val="single" w:sz="16" w:space="0" w:color="000000"/>
            </w:tcBorders>
            <w:shd w:val="clear" w:color="auto" w:fill="FFFFFF"/>
            <w:vAlign w:val="center"/>
          </w:tcPr>
          <w:p w14:paraId="215D8A48" w14:textId="77777777" w:rsidR="00A34F1F" w:rsidRPr="00234FAA" w:rsidRDefault="00A34F1F" w:rsidP="00131610">
            <w:pPr>
              <w:autoSpaceDE w:val="0"/>
              <w:autoSpaceDN w:val="0"/>
              <w:adjustRightInd w:val="0"/>
              <w:spacing w:after="0" w:line="360" w:lineRule="auto"/>
              <w:jc w:val="center"/>
              <w:rPr>
                <w:rFonts w:eastAsia="Calibri"/>
                <w:sz w:val="24"/>
                <w:szCs w:val="24"/>
                <w:lang w:val="uk-UA"/>
              </w:rPr>
            </w:pPr>
          </w:p>
        </w:tc>
        <w:tc>
          <w:tcPr>
            <w:tcW w:w="1276" w:type="dxa"/>
            <w:tcBorders>
              <w:top w:val="nil"/>
              <w:bottom w:val="single" w:sz="16" w:space="0" w:color="000000"/>
              <w:right w:val="single" w:sz="16" w:space="0" w:color="000000"/>
            </w:tcBorders>
            <w:shd w:val="clear" w:color="auto" w:fill="FFFFFF"/>
            <w:vAlign w:val="center"/>
          </w:tcPr>
          <w:p w14:paraId="1C8E9E96" w14:textId="77777777" w:rsidR="00A34F1F" w:rsidRPr="00234FAA" w:rsidRDefault="00A34F1F" w:rsidP="00131610">
            <w:pPr>
              <w:autoSpaceDE w:val="0"/>
              <w:autoSpaceDN w:val="0"/>
              <w:adjustRightInd w:val="0"/>
              <w:spacing w:after="0" w:line="360" w:lineRule="auto"/>
              <w:jc w:val="center"/>
              <w:rPr>
                <w:rFonts w:eastAsia="Calibri"/>
                <w:sz w:val="24"/>
                <w:szCs w:val="24"/>
                <w:lang w:val="uk-UA"/>
              </w:rPr>
            </w:pPr>
          </w:p>
        </w:tc>
      </w:tr>
    </w:tbl>
    <w:p w14:paraId="49AEB299" w14:textId="77777777" w:rsidR="00A34F1F" w:rsidRPr="00131610" w:rsidRDefault="00A34F1F" w:rsidP="00131610">
      <w:pPr>
        <w:spacing w:after="160" w:line="360" w:lineRule="auto"/>
        <w:rPr>
          <w:rFonts w:eastAsia="Calibri"/>
          <w:sz w:val="28"/>
          <w:szCs w:val="28"/>
          <w:lang w:val="uk-UA"/>
        </w:rPr>
      </w:pPr>
    </w:p>
    <w:p w14:paraId="4E0686ED" w14:textId="35B535AB" w:rsidR="00A34F1F" w:rsidRPr="00131610" w:rsidRDefault="00A34F1F" w:rsidP="00131610">
      <w:pPr>
        <w:spacing w:after="0" w:line="360" w:lineRule="auto"/>
        <w:ind w:firstLine="709"/>
        <w:jc w:val="both"/>
        <w:rPr>
          <w:rFonts w:eastAsia="Calibri"/>
          <w:sz w:val="28"/>
          <w:szCs w:val="28"/>
          <w:lang w:val="uk-UA"/>
        </w:rPr>
      </w:pPr>
      <w:r w:rsidRPr="00131610">
        <w:rPr>
          <w:rFonts w:eastAsia="Calibri"/>
          <w:sz w:val="28"/>
          <w:szCs w:val="28"/>
          <w:lang w:val="uk-UA"/>
        </w:rPr>
        <w:t xml:space="preserve">Рисунок </w:t>
      </w:r>
      <w:r w:rsidR="00222987">
        <w:rPr>
          <w:rFonts w:eastAsia="Calibri"/>
          <w:sz w:val="28"/>
          <w:szCs w:val="28"/>
          <w:lang w:val="uk-UA"/>
        </w:rPr>
        <w:t>2.</w:t>
      </w:r>
      <w:r w:rsidRPr="00131610">
        <w:rPr>
          <w:rFonts w:eastAsia="Calibri"/>
          <w:sz w:val="28"/>
          <w:szCs w:val="28"/>
          <w:lang w:val="uk-UA"/>
        </w:rPr>
        <w:t xml:space="preserve">1 показує кількісний розподіл респондентів за рівнями (високий, середній, низький) вираженості різних аспектів емоційного інтелекту.  Як можна побачити, більшість учасників (53%) мають низький рівень емоційної обізнаності, тоді як лище 8% – високий. Те саме можна сказати і про рівень управління емоціями (67% – низький рівень, 12% – високий). Даний показник є найменш розвиненим у членів досліджуваної вибірки. Управління емоціями є </w:t>
      </w:r>
      <w:r w:rsidRPr="00131610">
        <w:rPr>
          <w:rFonts w:eastAsia="Calibri"/>
          <w:sz w:val="28"/>
          <w:szCs w:val="28"/>
          <w:lang w:val="uk-UA"/>
        </w:rPr>
        <w:lastRenderedPageBreak/>
        <w:t xml:space="preserve">найменш розвиненою навичкою у більшості учасників, оскільки 67% мають низький рівень. </w:t>
      </w:r>
    </w:p>
    <w:p w14:paraId="6B7308CA" w14:textId="77777777" w:rsidR="00A34F1F" w:rsidRPr="00131610" w:rsidRDefault="00A34F1F" w:rsidP="00131610">
      <w:pPr>
        <w:spacing w:after="0" w:line="360" w:lineRule="auto"/>
        <w:ind w:firstLine="709"/>
        <w:jc w:val="both"/>
        <w:rPr>
          <w:rFonts w:eastAsia="Calibri"/>
          <w:sz w:val="28"/>
          <w:szCs w:val="28"/>
          <w:lang w:val="uk-UA"/>
        </w:rPr>
      </w:pPr>
      <w:r w:rsidRPr="00131610">
        <w:rPr>
          <w:rFonts w:eastAsia="Calibri"/>
          <w:sz w:val="28"/>
          <w:szCs w:val="28"/>
          <w:lang w:val="uk-UA"/>
        </w:rPr>
        <w:t>Самомотивація розподілена більш рівномірно серед респондентів, проте більшість все ж мають середній або низький рівень (22% – високий рівень, 37% – середній, 42% – низький).</w:t>
      </w:r>
    </w:p>
    <w:p w14:paraId="37250D4B" w14:textId="77777777" w:rsidR="00A34F1F" w:rsidRPr="00131610" w:rsidRDefault="00A34F1F" w:rsidP="00131610">
      <w:pPr>
        <w:spacing w:after="0" w:line="360" w:lineRule="auto"/>
        <w:ind w:firstLine="709"/>
        <w:jc w:val="both"/>
        <w:rPr>
          <w:rFonts w:eastAsia="Calibri"/>
          <w:sz w:val="28"/>
          <w:szCs w:val="28"/>
          <w:lang w:val="uk-UA"/>
        </w:rPr>
      </w:pPr>
      <w:r w:rsidRPr="00131610">
        <w:rPr>
          <w:rFonts w:eastAsia="Calibri"/>
          <w:sz w:val="28"/>
          <w:szCs w:val="28"/>
          <w:lang w:val="uk-UA"/>
        </w:rPr>
        <w:t>Примітно, що емпатія виявилась найрозвиненішим компонентом емоційного інтелекту досліджуваних педагогів (високий рівень показали 63% учасників, середній – 37%).</w:t>
      </w:r>
    </w:p>
    <w:p w14:paraId="237BBCE8" w14:textId="77777777" w:rsidR="00A34F1F" w:rsidRDefault="00A34F1F" w:rsidP="00131610">
      <w:pPr>
        <w:spacing w:after="0" w:line="360" w:lineRule="auto"/>
        <w:ind w:firstLine="709"/>
        <w:jc w:val="both"/>
        <w:rPr>
          <w:rFonts w:eastAsia="Calibri"/>
          <w:sz w:val="28"/>
          <w:szCs w:val="28"/>
          <w:lang w:val="uk-UA"/>
        </w:rPr>
      </w:pPr>
      <w:r w:rsidRPr="00131610">
        <w:rPr>
          <w:rFonts w:eastAsia="Calibri"/>
          <w:sz w:val="28"/>
          <w:szCs w:val="28"/>
          <w:lang w:val="uk-UA"/>
        </w:rPr>
        <w:t>У той же час майже половина учасників мають низький рівень здатності розпізнавати емоції інших людей (20% – високий рівень; 33% – середній; 47% – низький).</w:t>
      </w:r>
    </w:p>
    <w:p w14:paraId="06B47646" w14:textId="6D1D455B" w:rsidR="00234FAA" w:rsidRDefault="00234FAA" w:rsidP="00234FAA">
      <w:pPr>
        <w:spacing w:after="0" w:line="360" w:lineRule="auto"/>
        <w:ind w:firstLine="709"/>
        <w:jc w:val="both"/>
        <w:rPr>
          <w:rFonts w:eastAsia="Calibri"/>
          <w:sz w:val="28"/>
          <w:szCs w:val="28"/>
          <w:lang w:val="uk-UA"/>
        </w:rPr>
      </w:pPr>
      <w:r w:rsidRPr="00131610">
        <w:rPr>
          <w:rFonts w:eastAsia="Calibri"/>
          <w:sz w:val="28"/>
          <w:szCs w:val="28"/>
          <w:lang w:val="uk-UA"/>
        </w:rPr>
        <w:t>Загальний рівень емоційного інтелекту досліджуваної вибірки, виходячи  з інтегрального показника, також досить низький, оскільки майже половина досліджуваних мають низький рівень (низький – у 48%; середній – у 40%; високий рівень у 12%).</w:t>
      </w:r>
    </w:p>
    <w:p w14:paraId="71B9BC76" w14:textId="77777777" w:rsidR="004F6BEC" w:rsidRPr="00131610" w:rsidRDefault="004F6BEC" w:rsidP="00234FAA">
      <w:pPr>
        <w:spacing w:after="0" w:line="360" w:lineRule="auto"/>
        <w:ind w:firstLine="709"/>
        <w:jc w:val="both"/>
        <w:rPr>
          <w:rFonts w:eastAsia="Calibri"/>
          <w:sz w:val="28"/>
          <w:szCs w:val="28"/>
          <w:lang w:val="uk-UA"/>
        </w:rPr>
      </w:pPr>
    </w:p>
    <w:p w14:paraId="02AB4824" w14:textId="77777777" w:rsidR="00A34F1F" w:rsidRPr="00131610" w:rsidRDefault="00A34F1F" w:rsidP="00131610">
      <w:pPr>
        <w:spacing w:after="0" w:line="360" w:lineRule="auto"/>
        <w:jc w:val="both"/>
        <w:rPr>
          <w:rFonts w:eastAsia="Calibri"/>
          <w:sz w:val="28"/>
          <w:szCs w:val="28"/>
          <w:lang w:val="uk-UA"/>
        </w:rPr>
      </w:pPr>
      <w:r w:rsidRPr="00131610">
        <w:rPr>
          <w:rFonts w:eastAsia="Calibri"/>
          <w:noProof/>
          <w:sz w:val="28"/>
          <w:szCs w:val="28"/>
        </w:rPr>
        <w:drawing>
          <wp:inline distT="0" distB="0" distL="0" distR="0" wp14:anchorId="44FDF379" wp14:editId="44BAEDB0">
            <wp:extent cx="6260479" cy="3151989"/>
            <wp:effectExtent l="12700" t="12700" r="13335" b="1079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68789" cy="3156173"/>
                    </a:xfrm>
                    <a:prstGeom prst="rect">
                      <a:avLst/>
                    </a:prstGeom>
                    <a:ln>
                      <a:solidFill>
                        <a:sysClr val="window" lastClr="FFFFFF">
                          <a:lumMod val="85000"/>
                        </a:sysClr>
                      </a:solidFill>
                    </a:ln>
                  </pic:spPr>
                </pic:pic>
              </a:graphicData>
            </a:graphic>
          </wp:inline>
        </w:drawing>
      </w:r>
    </w:p>
    <w:p w14:paraId="7FFB481E" w14:textId="29C340FC" w:rsidR="00A34F1F" w:rsidRPr="00234FAA" w:rsidRDefault="00A34F1F" w:rsidP="00131610">
      <w:pPr>
        <w:autoSpaceDE w:val="0"/>
        <w:autoSpaceDN w:val="0"/>
        <w:adjustRightInd w:val="0"/>
        <w:spacing w:after="0" w:line="360" w:lineRule="auto"/>
        <w:ind w:firstLine="709"/>
        <w:jc w:val="both"/>
        <w:rPr>
          <w:rFonts w:eastAsia="Calibri"/>
          <w:bCs/>
          <w:sz w:val="28"/>
          <w:szCs w:val="28"/>
          <w:lang w:val="uk-UA"/>
        </w:rPr>
      </w:pPr>
      <w:r w:rsidRPr="00234FAA">
        <w:rPr>
          <w:rFonts w:eastAsia="Calibri"/>
          <w:iCs/>
          <w:sz w:val="28"/>
          <w:szCs w:val="28"/>
          <w:lang w:val="uk-UA"/>
        </w:rPr>
        <w:lastRenderedPageBreak/>
        <w:t>Рис. </w:t>
      </w:r>
      <w:r w:rsidR="00222987">
        <w:rPr>
          <w:rFonts w:eastAsia="Calibri"/>
          <w:iCs/>
          <w:sz w:val="28"/>
          <w:szCs w:val="28"/>
          <w:lang w:val="uk-UA"/>
        </w:rPr>
        <w:t>2.</w:t>
      </w:r>
      <w:r w:rsidRPr="00234FAA">
        <w:rPr>
          <w:rFonts w:eastAsia="Calibri"/>
          <w:iCs/>
          <w:sz w:val="28"/>
          <w:szCs w:val="28"/>
          <w:lang w:val="uk-UA"/>
        </w:rPr>
        <w:t>1.</w:t>
      </w:r>
      <w:r w:rsidRPr="00131610">
        <w:rPr>
          <w:rFonts w:eastAsia="Calibri"/>
          <w:sz w:val="28"/>
          <w:szCs w:val="28"/>
          <w:lang w:val="uk-UA"/>
        </w:rPr>
        <w:t xml:space="preserve"> </w:t>
      </w:r>
      <w:r w:rsidRPr="00234FAA">
        <w:rPr>
          <w:rFonts w:eastAsia="Calibri"/>
          <w:bCs/>
          <w:sz w:val="28"/>
          <w:szCs w:val="28"/>
          <w:lang w:val="uk-UA"/>
        </w:rPr>
        <w:t>Кількісний розподіл респондентів за рівнями вираженості аспектів емоційного інтелекту.</w:t>
      </w:r>
    </w:p>
    <w:p w14:paraId="660AAC32" w14:textId="77777777" w:rsidR="00A34F1F" w:rsidRPr="00131610" w:rsidRDefault="00A34F1F" w:rsidP="00131610">
      <w:pPr>
        <w:autoSpaceDE w:val="0"/>
        <w:autoSpaceDN w:val="0"/>
        <w:adjustRightInd w:val="0"/>
        <w:spacing w:after="0" w:line="360" w:lineRule="auto"/>
        <w:ind w:firstLine="709"/>
        <w:jc w:val="both"/>
        <w:rPr>
          <w:rFonts w:eastAsia="Calibri"/>
          <w:sz w:val="28"/>
          <w:szCs w:val="28"/>
          <w:lang w:val="uk-UA"/>
        </w:rPr>
      </w:pPr>
    </w:p>
    <w:p w14:paraId="427CF053" w14:textId="77777777" w:rsidR="00A34F1F" w:rsidRPr="00131610" w:rsidRDefault="00A34F1F" w:rsidP="00131610">
      <w:pPr>
        <w:autoSpaceDE w:val="0"/>
        <w:autoSpaceDN w:val="0"/>
        <w:adjustRightInd w:val="0"/>
        <w:spacing w:after="0" w:line="360" w:lineRule="auto"/>
        <w:ind w:firstLine="709"/>
        <w:jc w:val="both"/>
        <w:rPr>
          <w:rFonts w:eastAsia="Calibri"/>
          <w:sz w:val="28"/>
          <w:szCs w:val="28"/>
          <w:lang w:val="uk-UA"/>
        </w:rPr>
      </w:pPr>
      <w:r w:rsidRPr="00131610">
        <w:rPr>
          <w:rFonts w:eastAsia="Calibri"/>
          <w:sz w:val="28"/>
          <w:szCs w:val="28"/>
          <w:lang w:val="uk-UA"/>
        </w:rPr>
        <w:t xml:space="preserve">Таким чином, як можна побачити, в цілому досліджувана вибірка характеризується доволі низьким рівнем емоційного інтелекту, на що вказує недостатній розвиток таких показників, як емоційна  обізнаність, управління своїми емоціями, самомотивація. Проте, як засвідчили результати, досліджувані характеризуються високим рівнем розвитку емпатії, що, на нашу думку, може слугувати відправною точкою для розвитку емоційного інтелекту. </w:t>
      </w:r>
    </w:p>
    <w:p w14:paraId="38131955" w14:textId="7D7FEFD4" w:rsidR="00A34F1F" w:rsidRPr="00131610" w:rsidRDefault="00A34F1F" w:rsidP="004F6BEC">
      <w:pPr>
        <w:autoSpaceDE w:val="0"/>
        <w:autoSpaceDN w:val="0"/>
        <w:adjustRightInd w:val="0"/>
        <w:spacing w:after="160" w:line="360" w:lineRule="auto"/>
        <w:ind w:firstLine="709"/>
        <w:jc w:val="both"/>
        <w:rPr>
          <w:rFonts w:eastAsia="Calibri"/>
          <w:sz w:val="28"/>
          <w:szCs w:val="28"/>
          <w:lang w:val="uk-UA"/>
        </w:rPr>
      </w:pPr>
      <w:r w:rsidRPr="00131610">
        <w:rPr>
          <w:rFonts w:eastAsia="Calibri"/>
          <w:sz w:val="28"/>
          <w:szCs w:val="28"/>
          <w:lang w:val="uk-UA"/>
        </w:rPr>
        <w:t>Наступним кроком нашого дослідження було визначення рівня розвитку педагогічного спілкування за однойменним ситуаційним тестом.</w:t>
      </w:r>
    </w:p>
    <w:p w14:paraId="4FBF9444" w14:textId="2D99B053" w:rsidR="00A34F1F" w:rsidRPr="00131610" w:rsidRDefault="00A34F1F" w:rsidP="00131610">
      <w:pPr>
        <w:spacing w:after="0" w:line="360" w:lineRule="auto"/>
        <w:jc w:val="right"/>
        <w:rPr>
          <w:rFonts w:eastAsia="Calibri"/>
          <w:i/>
          <w:sz w:val="28"/>
          <w:szCs w:val="28"/>
          <w:lang w:val="uk-UA"/>
        </w:rPr>
      </w:pPr>
      <w:r w:rsidRPr="00131610">
        <w:rPr>
          <w:rFonts w:eastAsia="Calibri"/>
          <w:i/>
          <w:sz w:val="28"/>
          <w:szCs w:val="28"/>
          <w:lang w:val="uk-UA"/>
        </w:rPr>
        <w:t xml:space="preserve">Таблиця </w:t>
      </w:r>
      <w:r w:rsidR="00222987">
        <w:rPr>
          <w:rFonts w:eastAsia="Calibri"/>
          <w:i/>
          <w:sz w:val="28"/>
          <w:szCs w:val="28"/>
          <w:lang w:val="uk-UA"/>
        </w:rPr>
        <w:t>2.</w:t>
      </w:r>
      <w:r w:rsidRPr="00131610">
        <w:rPr>
          <w:rFonts w:eastAsia="Calibri"/>
          <w:i/>
          <w:sz w:val="28"/>
          <w:szCs w:val="28"/>
          <w:lang w:val="uk-UA"/>
        </w:rPr>
        <w:t>5</w:t>
      </w:r>
    </w:p>
    <w:p w14:paraId="5749C090" w14:textId="302086B0" w:rsidR="00A34F1F" w:rsidRPr="004F6BEC" w:rsidRDefault="00A34F1F" w:rsidP="004F6BEC">
      <w:pPr>
        <w:spacing w:after="0" w:line="360" w:lineRule="auto"/>
        <w:ind w:firstLine="426"/>
        <w:jc w:val="center"/>
        <w:rPr>
          <w:rFonts w:eastAsia="Calibri"/>
          <w:i/>
          <w:sz w:val="28"/>
          <w:szCs w:val="28"/>
          <w:lang w:val="uk-UA"/>
        </w:rPr>
      </w:pPr>
      <w:r w:rsidRPr="00131610">
        <w:rPr>
          <w:rFonts w:eastAsia="Calibri"/>
          <w:b/>
          <w:sz w:val="28"/>
          <w:szCs w:val="28"/>
          <w:lang w:val="ru-RU"/>
        </w:rPr>
        <w:t>Описові статистики вибірки за показником розвитку педагогічного спілкування</w:t>
      </w:r>
    </w:p>
    <w:tbl>
      <w:tblPr>
        <w:tblW w:w="9356"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261"/>
        <w:gridCol w:w="1134"/>
        <w:gridCol w:w="1134"/>
        <w:gridCol w:w="1134"/>
        <w:gridCol w:w="1275"/>
        <w:gridCol w:w="1418"/>
      </w:tblGrid>
      <w:tr w:rsidR="00A34F1F" w:rsidRPr="004F6BEC" w14:paraId="37D56CB8" w14:textId="77777777" w:rsidTr="00A34F1F">
        <w:trPr>
          <w:cantSplit/>
        </w:trPr>
        <w:tc>
          <w:tcPr>
            <w:tcW w:w="3261" w:type="dxa"/>
            <w:tcBorders>
              <w:top w:val="single" w:sz="16" w:space="0" w:color="000000"/>
              <w:left w:val="single" w:sz="16" w:space="0" w:color="000000"/>
              <w:bottom w:val="single" w:sz="12" w:space="0" w:color="000000"/>
              <w:right w:val="single" w:sz="16" w:space="0" w:color="000000"/>
            </w:tcBorders>
            <w:shd w:val="clear" w:color="auto" w:fill="FFFFFF"/>
            <w:vAlign w:val="bottom"/>
          </w:tcPr>
          <w:p w14:paraId="436D46BA" w14:textId="77777777" w:rsidR="00A34F1F" w:rsidRPr="004F6BEC" w:rsidRDefault="00A34F1F" w:rsidP="00131610">
            <w:pPr>
              <w:autoSpaceDE w:val="0"/>
              <w:autoSpaceDN w:val="0"/>
              <w:adjustRightInd w:val="0"/>
              <w:spacing w:after="0" w:line="360" w:lineRule="auto"/>
              <w:rPr>
                <w:rFonts w:eastAsia="Calibri"/>
                <w:sz w:val="24"/>
                <w:szCs w:val="24"/>
                <w:lang w:val="uk-UA"/>
              </w:rPr>
            </w:pPr>
          </w:p>
        </w:tc>
        <w:tc>
          <w:tcPr>
            <w:tcW w:w="1134" w:type="dxa"/>
            <w:tcBorders>
              <w:top w:val="single" w:sz="16" w:space="0" w:color="000000"/>
              <w:left w:val="single" w:sz="16" w:space="0" w:color="000000"/>
              <w:bottom w:val="single" w:sz="12" w:space="0" w:color="000000"/>
            </w:tcBorders>
            <w:shd w:val="clear" w:color="auto" w:fill="FFFFFF"/>
            <w:vAlign w:val="bottom"/>
          </w:tcPr>
          <w:p w14:paraId="523F356C"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N</w:t>
            </w:r>
          </w:p>
        </w:tc>
        <w:tc>
          <w:tcPr>
            <w:tcW w:w="1134" w:type="dxa"/>
            <w:tcBorders>
              <w:top w:val="single" w:sz="16" w:space="0" w:color="000000"/>
              <w:bottom w:val="single" w:sz="12" w:space="0" w:color="000000"/>
            </w:tcBorders>
            <w:shd w:val="clear" w:color="auto" w:fill="FFFFFF"/>
            <w:vAlign w:val="bottom"/>
          </w:tcPr>
          <w:p w14:paraId="5DF140A2"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Мін.</w:t>
            </w:r>
          </w:p>
        </w:tc>
        <w:tc>
          <w:tcPr>
            <w:tcW w:w="1134" w:type="dxa"/>
            <w:tcBorders>
              <w:top w:val="single" w:sz="16" w:space="0" w:color="000000"/>
              <w:bottom w:val="single" w:sz="12" w:space="0" w:color="000000"/>
            </w:tcBorders>
            <w:shd w:val="clear" w:color="auto" w:fill="FFFFFF"/>
            <w:vAlign w:val="bottom"/>
          </w:tcPr>
          <w:p w14:paraId="0B495CDF"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Maкс.</w:t>
            </w:r>
          </w:p>
        </w:tc>
        <w:tc>
          <w:tcPr>
            <w:tcW w:w="1275" w:type="dxa"/>
            <w:tcBorders>
              <w:top w:val="single" w:sz="16" w:space="0" w:color="000000"/>
              <w:bottom w:val="single" w:sz="12" w:space="0" w:color="000000"/>
            </w:tcBorders>
            <w:shd w:val="clear" w:color="auto" w:fill="FFFFFF"/>
            <w:vAlign w:val="bottom"/>
          </w:tcPr>
          <w:p w14:paraId="187C9E92"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Середнє значення</w:t>
            </w:r>
          </w:p>
        </w:tc>
        <w:tc>
          <w:tcPr>
            <w:tcW w:w="1418" w:type="dxa"/>
            <w:tcBorders>
              <w:top w:val="single" w:sz="16" w:space="0" w:color="000000"/>
              <w:bottom w:val="single" w:sz="12" w:space="0" w:color="000000"/>
              <w:right w:val="single" w:sz="16" w:space="0" w:color="000000"/>
            </w:tcBorders>
            <w:shd w:val="clear" w:color="auto" w:fill="FFFFFF"/>
            <w:vAlign w:val="bottom"/>
          </w:tcPr>
          <w:p w14:paraId="7FDC0C6B"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Стд. відхилення</w:t>
            </w:r>
          </w:p>
        </w:tc>
      </w:tr>
      <w:tr w:rsidR="00A34F1F" w:rsidRPr="004F6BEC" w14:paraId="43C24B7A" w14:textId="77777777" w:rsidTr="00A34F1F">
        <w:trPr>
          <w:cantSplit/>
          <w:trHeight w:val="660"/>
        </w:trPr>
        <w:tc>
          <w:tcPr>
            <w:tcW w:w="3261" w:type="dxa"/>
            <w:tcBorders>
              <w:top w:val="single" w:sz="12" w:space="0" w:color="000000"/>
              <w:left w:val="single" w:sz="12" w:space="0" w:color="000000"/>
              <w:bottom w:val="single" w:sz="12" w:space="0" w:color="000000"/>
              <w:right w:val="single" w:sz="16" w:space="0" w:color="000000"/>
            </w:tcBorders>
            <w:shd w:val="clear" w:color="auto" w:fill="FFFFFF"/>
          </w:tcPr>
          <w:p w14:paraId="11B88E76" w14:textId="77777777" w:rsidR="00A34F1F" w:rsidRPr="004F6BEC" w:rsidRDefault="00A34F1F" w:rsidP="00131610">
            <w:pPr>
              <w:autoSpaceDE w:val="0"/>
              <w:autoSpaceDN w:val="0"/>
              <w:adjustRightInd w:val="0"/>
              <w:spacing w:after="0" w:line="360" w:lineRule="auto"/>
              <w:ind w:left="60" w:right="60"/>
              <w:rPr>
                <w:rFonts w:eastAsia="Calibri"/>
                <w:color w:val="000000"/>
                <w:sz w:val="24"/>
                <w:szCs w:val="24"/>
                <w:lang w:val="uk-UA"/>
              </w:rPr>
            </w:pPr>
            <w:r w:rsidRPr="004F6BEC">
              <w:rPr>
                <w:rFonts w:eastAsia="Calibri"/>
                <w:color w:val="000000"/>
                <w:sz w:val="24"/>
                <w:szCs w:val="24"/>
                <w:lang w:val="uk-UA"/>
              </w:rPr>
              <w:t>Рівень розвитку педагогічного спілкування</w:t>
            </w:r>
          </w:p>
        </w:tc>
        <w:tc>
          <w:tcPr>
            <w:tcW w:w="1134" w:type="dxa"/>
            <w:tcBorders>
              <w:top w:val="single" w:sz="12" w:space="0" w:color="000000"/>
              <w:left w:val="single" w:sz="16" w:space="0" w:color="000000"/>
              <w:bottom w:val="single" w:sz="12" w:space="0" w:color="000000"/>
            </w:tcBorders>
            <w:shd w:val="clear" w:color="auto" w:fill="FFFFFF"/>
            <w:vAlign w:val="center"/>
          </w:tcPr>
          <w:p w14:paraId="703E0082"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60</w:t>
            </w:r>
          </w:p>
        </w:tc>
        <w:tc>
          <w:tcPr>
            <w:tcW w:w="1134" w:type="dxa"/>
            <w:tcBorders>
              <w:top w:val="single" w:sz="12" w:space="0" w:color="000000"/>
              <w:bottom w:val="single" w:sz="12" w:space="0" w:color="000000"/>
            </w:tcBorders>
            <w:shd w:val="clear" w:color="auto" w:fill="FFFFFF"/>
            <w:vAlign w:val="center"/>
          </w:tcPr>
          <w:p w14:paraId="15A66B8C"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3,17</w:t>
            </w:r>
          </w:p>
        </w:tc>
        <w:tc>
          <w:tcPr>
            <w:tcW w:w="1134" w:type="dxa"/>
            <w:tcBorders>
              <w:top w:val="single" w:sz="12" w:space="0" w:color="000000"/>
              <w:bottom w:val="single" w:sz="12" w:space="0" w:color="000000"/>
            </w:tcBorders>
            <w:shd w:val="clear" w:color="auto" w:fill="FFFFFF"/>
            <w:vAlign w:val="center"/>
          </w:tcPr>
          <w:p w14:paraId="2C789820"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4,83</w:t>
            </w:r>
          </w:p>
        </w:tc>
        <w:tc>
          <w:tcPr>
            <w:tcW w:w="1275" w:type="dxa"/>
            <w:tcBorders>
              <w:top w:val="single" w:sz="12" w:space="0" w:color="000000"/>
              <w:bottom w:val="single" w:sz="12" w:space="0" w:color="000000"/>
            </w:tcBorders>
            <w:shd w:val="clear" w:color="auto" w:fill="FFFFFF"/>
            <w:vAlign w:val="center"/>
          </w:tcPr>
          <w:p w14:paraId="2970DB4B"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4,4065</w:t>
            </w:r>
          </w:p>
        </w:tc>
        <w:tc>
          <w:tcPr>
            <w:tcW w:w="1418" w:type="dxa"/>
            <w:tcBorders>
              <w:top w:val="single" w:sz="12" w:space="0" w:color="000000"/>
              <w:bottom w:val="single" w:sz="12" w:space="0" w:color="000000"/>
              <w:right w:val="single" w:sz="12" w:space="0" w:color="000000"/>
            </w:tcBorders>
            <w:shd w:val="clear" w:color="auto" w:fill="FFFFFF"/>
            <w:vAlign w:val="center"/>
          </w:tcPr>
          <w:p w14:paraId="699993A7"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,40660</w:t>
            </w:r>
          </w:p>
        </w:tc>
      </w:tr>
    </w:tbl>
    <w:p w14:paraId="0FD6710C" w14:textId="77777777" w:rsidR="00A34F1F" w:rsidRPr="00131610" w:rsidRDefault="00A34F1F" w:rsidP="00131610">
      <w:pPr>
        <w:spacing w:after="160" w:line="360" w:lineRule="auto"/>
        <w:rPr>
          <w:rFonts w:eastAsia="Calibri"/>
          <w:sz w:val="28"/>
          <w:szCs w:val="28"/>
          <w:lang w:val="uk-UA"/>
        </w:rPr>
      </w:pPr>
    </w:p>
    <w:p w14:paraId="1E54FBB7" w14:textId="77777777" w:rsidR="004F6BEC" w:rsidRDefault="00A34F1F" w:rsidP="00131610">
      <w:pPr>
        <w:spacing w:after="0" w:line="360" w:lineRule="auto"/>
        <w:ind w:firstLine="709"/>
        <w:jc w:val="both"/>
        <w:rPr>
          <w:rFonts w:eastAsia="Calibri"/>
          <w:sz w:val="28"/>
          <w:szCs w:val="28"/>
          <w:lang w:val="uk-UA"/>
        </w:rPr>
      </w:pPr>
      <w:r w:rsidRPr="00131610">
        <w:rPr>
          <w:rFonts w:eastAsia="Calibri"/>
          <w:sz w:val="28"/>
          <w:szCs w:val="28"/>
          <w:lang w:val="uk-UA"/>
        </w:rPr>
        <w:t xml:space="preserve">Як можемо побачити з середнього показника, рівень педагогічного спілкування серед досліджуваних загалом високий (μ=4,4; σ=0,4). Це свідчить про те, що у більшості досліджуваних педагогів добре розвинені навички педагогічної взаємодії з учнями. </w:t>
      </w:r>
    </w:p>
    <w:p w14:paraId="30BB9827" w14:textId="2EF8EAD0" w:rsidR="00A34F1F" w:rsidRPr="00131610" w:rsidRDefault="00A34F1F" w:rsidP="00131610">
      <w:pPr>
        <w:spacing w:after="0" w:line="360" w:lineRule="auto"/>
        <w:ind w:firstLine="709"/>
        <w:jc w:val="both"/>
        <w:rPr>
          <w:rFonts w:eastAsia="Calibri"/>
          <w:sz w:val="28"/>
          <w:szCs w:val="28"/>
          <w:lang w:val="uk-UA"/>
        </w:rPr>
      </w:pPr>
      <w:r w:rsidRPr="00131610">
        <w:rPr>
          <w:rFonts w:eastAsia="Calibri"/>
          <w:sz w:val="28"/>
          <w:szCs w:val="28"/>
          <w:lang w:val="uk-UA"/>
        </w:rPr>
        <w:t xml:space="preserve">Показники мінімального і максимального значень, а також стандартне відхилення вказують на незначну варіацію даної якості всередині досліджуваної вибірки, а отже можемо стверджувати, що у переважної більшості досліджуваних педагогічне спілкування розвинене на високому рівні. </w:t>
      </w:r>
    </w:p>
    <w:p w14:paraId="27C8CBE3" w14:textId="77777777" w:rsidR="00A34F1F" w:rsidRPr="00131610" w:rsidRDefault="00A34F1F" w:rsidP="00131610">
      <w:pPr>
        <w:spacing w:after="0" w:line="360" w:lineRule="auto"/>
        <w:ind w:firstLine="709"/>
        <w:jc w:val="both"/>
        <w:rPr>
          <w:rFonts w:eastAsia="Calibri"/>
          <w:bCs/>
          <w:sz w:val="28"/>
          <w:szCs w:val="28"/>
          <w:lang w:val="uk-UA"/>
        </w:rPr>
      </w:pPr>
      <w:r w:rsidRPr="00131610">
        <w:rPr>
          <w:rFonts w:eastAsia="Calibri"/>
          <w:sz w:val="28"/>
          <w:szCs w:val="28"/>
          <w:lang w:val="uk-UA"/>
        </w:rPr>
        <w:lastRenderedPageBreak/>
        <w:t xml:space="preserve">Беручи до уваги отримані результати, вважаємо за доцільне розглянути особливості комунікабельності педагогів в цілому. Результати діагностики за Тестом оцінки комунікабельності </w:t>
      </w:r>
      <w:r w:rsidRPr="00131610">
        <w:rPr>
          <w:rFonts w:eastAsia="Calibri"/>
          <w:bCs/>
          <w:sz w:val="28"/>
          <w:szCs w:val="28"/>
          <w:lang w:val="uk-UA"/>
        </w:rPr>
        <w:t xml:space="preserve">В. Ф. Ряховського наведені нижче. </w:t>
      </w:r>
    </w:p>
    <w:p w14:paraId="0D3B7E4D" w14:textId="77777777" w:rsidR="004F6BEC" w:rsidRDefault="004F6BEC" w:rsidP="00131610">
      <w:pPr>
        <w:spacing w:after="160" w:line="360" w:lineRule="auto"/>
        <w:jc w:val="right"/>
        <w:rPr>
          <w:rFonts w:eastAsia="Calibri"/>
          <w:i/>
          <w:sz w:val="28"/>
          <w:szCs w:val="28"/>
          <w:lang w:val="uk-UA"/>
        </w:rPr>
      </w:pPr>
    </w:p>
    <w:p w14:paraId="5D429463" w14:textId="44D724DB" w:rsidR="00A34F1F" w:rsidRPr="00131610" w:rsidRDefault="00A34F1F" w:rsidP="00131610">
      <w:pPr>
        <w:spacing w:after="160" w:line="360" w:lineRule="auto"/>
        <w:jc w:val="right"/>
        <w:rPr>
          <w:rFonts w:eastAsia="Calibri"/>
          <w:i/>
          <w:sz w:val="28"/>
          <w:szCs w:val="28"/>
          <w:lang w:val="uk-UA"/>
        </w:rPr>
      </w:pPr>
      <w:r w:rsidRPr="00131610">
        <w:rPr>
          <w:rFonts w:eastAsia="Calibri"/>
          <w:i/>
          <w:sz w:val="28"/>
          <w:szCs w:val="28"/>
          <w:lang w:val="uk-UA"/>
        </w:rPr>
        <w:t xml:space="preserve">Таблиця </w:t>
      </w:r>
      <w:r w:rsidR="00222987">
        <w:rPr>
          <w:rFonts w:eastAsia="Calibri"/>
          <w:i/>
          <w:sz w:val="28"/>
          <w:szCs w:val="28"/>
          <w:lang w:val="uk-UA"/>
        </w:rPr>
        <w:t>2.</w:t>
      </w:r>
      <w:r w:rsidRPr="00131610">
        <w:rPr>
          <w:rFonts w:eastAsia="Calibri"/>
          <w:i/>
          <w:sz w:val="28"/>
          <w:szCs w:val="28"/>
          <w:lang w:val="uk-UA"/>
        </w:rPr>
        <w:t>6</w:t>
      </w:r>
    </w:p>
    <w:p w14:paraId="5DBB6C20" w14:textId="3E690F23" w:rsidR="00A34F1F" w:rsidRPr="004F6BEC" w:rsidRDefault="00A34F1F" w:rsidP="004F6BEC">
      <w:pPr>
        <w:spacing w:after="0" w:line="360" w:lineRule="auto"/>
        <w:ind w:firstLine="426"/>
        <w:jc w:val="center"/>
        <w:rPr>
          <w:rFonts w:eastAsia="Calibri"/>
          <w:i/>
          <w:spacing w:val="-6"/>
          <w:sz w:val="28"/>
          <w:szCs w:val="28"/>
          <w:lang w:val="uk-UA"/>
        </w:rPr>
      </w:pPr>
      <w:r w:rsidRPr="00131610">
        <w:rPr>
          <w:rFonts w:eastAsia="Calibri"/>
          <w:b/>
          <w:spacing w:val="-6"/>
          <w:sz w:val="28"/>
          <w:szCs w:val="28"/>
          <w:lang w:val="uk-UA"/>
        </w:rPr>
        <w:t>Описові статистики вибірки за показником розвитку комунікабельності</w:t>
      </w:r>
    </w:p>
    <w:tbl>
      <w:tblPr>
        <w:tblW w:w="9356"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261"/>
        <w:gridCol w:w="1134"/>
        <w:gridCol w:w="1134"/>
        <w:gridCol w:w="1134"/>
        <w:gridCol w:w="1275"/>
        <w:gridCol w:w="1418"/>
      </w:tblGrid>
      <w:tr w:rsidR="00A34F1F" w:rsidRPr="004F6BEC" w14:paraId="34B96730" w14:textId="77777777" w:rsidTr="00A34F1F">
        <w:trPr>
          <w:cantSplit/>
        </w:trPr>
        <w:tc>
          <w:tcPr>
            <w:tcW w:w="3261" w:type="dxa"/>
            <w:tcBorders>
              <w:top w:val="single" w:sz="16" w:space="0" w:color="000000"/>
              <w:left w:val="single" w:sz="16" w:space="0" w:color="000000"/>
              <w:bottom w:val="single" w:sz="12" w:space="0" w:color="000000"/>
              <w:right w:val="single" w:sz="16" w:space="0" w:color="000000"/>
            </w:tcBorders>
            <w:shd w:val="clear" w:color="auto" w:fill="FFFFFF"/>
            <w:vAlign w:val="bottom"/>
          </w:tcPr>
          <w:p w14:paraId="7A2FF5FE" w14:textId="77777777" w:rsidR="00A34F1F" w:rsidRPr="004F6BEC" w:rsidRDefault="00A34F1F" w:rsidP="00131610">
            <w:pPr>
              <w:autoSpaceDE w:val="0"/>
              <w:autoSpaceDN w:val="0"/>
              <w:adjustRightInd w:val="0"/>
              <w:spacing w:after="0" w:line="360" w:lineRule="auto"/>
              <w:rPr>
                <w:rFonts w:eastAsia="Calibri"/>
                <w:sz w:val="24"/>
                <w:szCs w:val="24"/>
                <w:lang w:val="uk-UA"/>
              </w:rPr>
            </w:pPr>
          </w:p>
        </w:tc>
        <w:tc>
          <w:tcPr>
            <w:tcW w:w="1134" w:type="dxa"/>
            <w:tcBorders>
              <w:top w:val="single" w:sz="16" w:space="0" w:color="000000"/>
              <w:left w:val="single" w:sz="16" w:space="0" w:color="000000"/>
              <w:bottom w:val="single" w:sz="12" w:space="0" w:color="000000"/>
            </w:tcBorders>
            <w:shd w:val="clear" w:color="auto" w:fill="FFFFFF"/>
            <w:vAlign w:val="bottom"/>
          </w:tcPr>
          <w:p w14:paraId="1CFD0078"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N</w:t>
            </w:r>
          </w:p>
        </w:tc>
        <w:tc>
          <w:tcPr>
            <w:tcW w:w="1134" w:type="dxa"/>
            <w:tcBorders>
              <w:top w:val="single" w:sz="16" w:space="0" w:color="000000"/>
              <w:bottom w:val="single" w:sz="12" w:space="0" w:color="000000"/>
            </w:tcBorders>
            <w:shd w:val="clear" w:color="auto" w:fill="FFFFFF"/>
            <w:vAlign w:val="bottom"/>
          </w:tcPr>
          <w:p w14:paraId="3107C45A"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Мін.</w:t>
            </w:r>
          </w:p>
        </w:tc>
        <w:tc>
          <w:tcPr>
            <w:tcW w:w="1134" w:type="dxa"/>
            <w:tcBorders>
              <w:top w:val="single" w:sz="16" w:space="0" w:color="000000"/>
              <w:bottom w:val="single" w:sz="12" w:space="0" w:color="000000"/>
            </w:tcBorders>
            <w:shd w:val="clear" w:color="auto" w:fill="FFFFFF"/>
            <w:vAlign w:val="bottom"/>
          </w:tcPr>
          <w:p w14:paraId="1204727C"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Maкс.</w:t>
            </w:r>
          </w:p>
        </w:tc>
        <w:tc>
          <w:tcPr>
            <w:tcW w:w="1275" w:type="dxa"/>
            <w:tcBorders>
              <w:top w:val="single" w:sz="16" w:space="0" w:color="000000"/>
              <w:bottom w:val="single" w:sz="12" w:space="0" w:color="000000"/>
            </w:tcBorders>
            <w:shd w:val="clear" w:color="auto" w:fill="FFFFFF"/>
            <w:vAlign w:val="bottom"/>
          </w:tcPr>
          <w:p w14:paraId="4FA8C4F4"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Середнє значення</w:t>
            </w:r>
          </w:p>
        </w:tc>
        <w:tc>
          <w:tcPr>
            <w:tcW w:w="1418" w:type="dxa"/>
            <w:tcBorders>
              <w:top w:val="single" w:sz="16" w:space="0" w:color="000000"/>
              <w:bottom w:val="single" w:sz="12" w:space="0" w:color="000000"/>
              <w:right w:val="single" w:sz="16" w:space="0" w:color="000000"/>
            </w:tcBorders>
            <w:shd w:val="clear" w:color="auto" w:fill="FFFFFF"/>
            <w:vAlign w:val="bottom"/>
          </w:tcPr>
          <w:p w14:paraId="1898B08A"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Стд. відхилення</w:t>
            </w:r>
          </w:p>
        </w:tc>
      </w:tr>
      <w:tr w:rsidR="00A34F1F" w:rsidRPr="004F6BEC" w14:paraId="073BF6F3" w14:textId="77777777" w:rsidTr="00A34F1F">
        <w:trPr>
          <w:cantSplit/>
          <w:trHeight w:val="660"/>
        </w:trPr>
        <w:tc>
          <w:tcPr>
            <w:tcW w:w="3261" w:type="dxa"/>
            <w:tcBorders>
              <w:top w:val="single" w:sz="12" w:space="0" w:color="000000"/>
              <w:left w:val="single" w:sz="12" w:space="0" w:color="000000"/>
              <w:bottom w:val="single" w:sz="12" w:space="0" w:color="000000"/>
              <w:right w:val="single" w:sz="16" w:space="0" w:color="000000"/>
            </w:tcBorders>
            <w:shd w:val="clear" w:color="auto" w:fill="FFFFFF"/>
          </w:tcPr>
          <w:p w14:paraId="47B87A19" w14:textId="77777777" w:rsidR="00A34F1F" w:rsidRPr="004F6BEC" w:rsidRDefault="00A34F1F" w:rsidP="00131610">
            <w:pPr>
              <w:autoSpaceDE w:val="0"/>
              <w:autoSpaceDN w:val="0"/>
              <w:adjustRightInd w:val="0"/>
              <w:spacing w:after="0" w:line="360" w:lineRule="auto"/>
              <w:ind w:left="60" w:right="60"/>
              <w:rPr>
                <w:rFonts w:eastAsia="Calibri"/>
                <w:color w:val="000000"/>
                <w:sz w:val="24"/>
                <w:szCs w:val="24"/>
                <w:lang w:val="uk-UA"/>
              </w:rPr>
            </w:pPr>
            <w:r w:rsidRPr="004F6BEC">
              <w:rPr>
                <w:rFonts w:eastAsia="Calibri"/>
                <w:color w:val="000000"/>
                <w:sz w:val="24"/>
                <w:szCs w:val="24"/>
                <w:lang w:val="uk-UA"/>
              </w:rPr>
              <w:t>Рівень розвитку педагогічного спілкування</w:t>
            </w:r>
          </w:p>
        </w:tc>
        <w:tc>
          <w:tcPr>
            <w:tcW w:w="1134" w:type="dxa"/>
            <w:tcBorders>
              <w:top w:val="single" w:sz="12" w:space="0" w:color="000000"/>
              <w:left w:val="single" w:sz="16" w:space="0" w:color="000000"/>
              <w:bottom w:val="single" w:sz="12" w:space="0" w:color="000000"/>
            </w:tcBorders>
            <w:shd w:val="clear" w:color="auto" w:fill="FFFFFF"/>
            <w:vAlign w:val="center"/>
          </w:tcPr>
          <w:p w14:paraId="0B30ECDF"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60</w:t>
            </w:r>
          </w:p>
        </w:tc>
        <w:tc>
          <w:tcPr>
            <w:tcW w:w="1134" w:type="dxa"/>
            <w:tcBorders>
              <w:top w:val="single" w:sz="12" w:space="0" w:color="000000"/>
              <w:bottom w:val="single" w:sz="12" w:space="0" w:color="000000"/>
            </w:tcBorders>
            <w:shd w:val="clear" w:color="auto" w:fill="FFFFFF"/>
            <w:vAlign w:val="center"/>
          </w:tcPr>
          <w:p w14:paraId="6EFBEE0B"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3,00</w:t>
            </w:r>
          </w:p>
        </w:tc>
        <w:tc>
          <w:tcPr>
            <w:tcW w:w="1134" w:type="dxa"/>
            <w:tcBorders>
              <w:top w:val="single" w:sz="12" w:space="0" w:color="000000"/>
              <w:bottom w:val="single" w:sz="12" w:space="0" w:color="000000"/>
            </w:tcBorders>
            <w:shd w:val="clear" w:color="auto" w:fill="FFFFFF"/>
            <w:vAlign w:val="center"/>
          </w:tcPr>
          <w:p w14:paraId="51E7FD54"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29,00</w:t>
            </w:r>
          </w:p>
        </w:tc>
        <w:tc>
          <w:tcPr>
            <w:tcW w:w="1275" w:type="dxa"/>
            <w:tcBorders>
              <w:top w:val="single" w:sz="12" w:space="0" w:color="000000"/>
              <w:bottom w:val="single" w:sz="12" w:space="0" w:color="000000"/>
            </w:tcBorders>
            <w:shd w:val="clear" w:color="auto" w:fill="FFFFFF"/>
            <w:vAlign w:val="center"/>
          </w:tcPr>
          <w:p w14:paraId="4BEE578E"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13,7333</w:t>
            </w:r>
          </w:p>
        </w:tc>
        <w:tc>
          <w:tcPr>
            <w:tcW w:w="1418" w:type="dxa"/>
            <w:tcBorders>
              <w:top w:val="single" w:sz="12" w:space="0" w:color="000000"/>
              <w:bottom w:val="single" w:sz="12" w:space="0" w:color="000000"/>
              <w:right w:val="single" w:sz="12" w:space="0" w:color="000000"/>
            </w:tcBorders>
            <w:shd w:val="clear" w:color="auto" w:fill="FFFFFF"/>
            <w:vAlign w:val="center"/>
          </w:tcPr>
          <w:p w14:paraId="11A1CCD6"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5,50921</w:t>
            </w:r>
          </w:p>
        </w:tc>
      </w:tr>
    </w:tbl>
    <w:p w14:paraId="227D8D83" w14:textId="77777777" w:rsidR="00A34F1F" w:rsidRPr="00131610" w:rsidRDefault="00A34F1F" w:rsidP="00131610">
      <w:pPr>
        <w:autoSpaceDE w:val="0"/>
        <w:autoSpaceDN w:val="0"/>
        <w:adjustRightInd w:val="0"/>
        <w:spacing w:after="0" w:line="360" w:lineRule="auto"/>
        <w:rPr>
          <w:rFonts w:eastAsia="Calibri"/>
          <w:sz w:val="28"/>
          <w:szCs w:val="28"/>
          <w:lang w:val="uk-UA"/>
        </w:rPr>
      </w:pPr>
    </w:p>
    <w:p w14:paraId="42FEE0CD" w14:textId="77777777" w:rsidR="004F6BEC" w:rsidRDefault="00A34F1F" w:rsidP="00131610">
      <w:pPr>
        <w:spacing w:after="0" w:line="360" w:lineRule="auto"/>
        <w:ind w:firstLine="709"/>
        <w:jc w:val="both"/>
        <w:rPr>
          <w:rFonts w:eastAsia="Calibri"/>
          <w:sz w:val="28"/>
          <w:szCs w:val="28"/>
          <w:lang w:val="uk-UA"/>
        </w:rPr>
      </w:pPr>
      <w:r w:rsidRPr="00131610">
        <w:rPr>
          <w:rFonts w:eastAsia="Calibri"/>
          <w:sz w:val="28"/>
          <w:szCs w:val="28"/>
          <w:lang w:val="uk-UA"/>
        </w:rPr>
        <w:t xml:space="preserve">Орієнтуючись на середнє значення досліджуваного показника (μ=13,73; σ=5,51), можемо стверджувати, що більшість досліджуваних педагогів мають нормальний рівень комунікабельності. </w:t>
      </w:r>
    </w:p>
    <w:p w14:paraId="45AAAE23" w14:textId="3D496044" w:rsidR="00A34F1F" w:rsidRPr="00131610" w:rsidRDefault="00A34F1F" w:rsidP="00131610">
      <w:pPr>
        <w:spacing w:after="0" w:line="360" w:lineRule="auto"/>
        <w:ind w:firstLine="709"/>
        <w:jc w:val="both"/>
        <w:rPr>
          <w:rFonts w:eastAsia="Calibri"/>
          <w:sz w:val="28"/>
          <w:szCs w:val="28"/>
          <w:lang w:val="uk-UA"/>
        </w:rPr>
      </w:pPr>
      <w:r w:rsidRPr="00131610">
        <w:rPr>
          <w:rFonts w:eastAsia="Calibri"/>
          <w:sz w:val="28"/>
          <w:szCs w:val="28"/>
          <w:lang w:val="uk-UA"/>
        </w:rPr>
        <w:t xml:space="preserve">Однак діапазон значень (від 3 до 29) вказує на значну варіативність в середині вибірки (у вибірці присутні як дуже замкнуті люди, так і надмірно комунікабельні), а також на те, що у вибірці є люди з різними рівнями потреби та готовності до спілкування. </w:t>
      </w:r>
    </w:p>
    <w:p w14:paraId="58168D39" w14:textId="77777777" w:rsidR="004F6BEC" w:rsidRDefault="00A34F1F" w:rsidP="004F6BEC">
      <w:pPr>
        <w:autoSpaceDE w:val="0"/>
        <w:autoSpaceDN w:val="0"/>
        <w:adjustRightInd w:val="0"/>
        <w:spacing w:after="0" w:line="360" w:lineRule="auto"/>
        <w:ind w:firstLine="709"/>
        <w:jc w:val="both"/>
        <w:rPr>
          <w:rFonts w:eastAsia="Calibri"/>
          <w:sz w:val="28"/>
          <w:szCs w:val="28"/>
          <w:lang w:val="uk-UA"/>
        </w:rPr>
      </w:pPr>
      <w:r w:rsidRPr="00131610">
        <w:rPr>
          <w:rFonts w:eastAsia="Calibri"/>
          <w:sz w:val="28"/>
          <w:szCs w:val="28"/>
          <w:lang w:val="uk-UA"/>
        </w:rPr>
        <w:t xml:space="preserve">Виходячи з припущення про можливий взаємозв’язок особливостей спілкування педагогів та їх емоційного інтелекту, нами був здійснений кореляційний аналіз відповідних показників. </w:t>
      </w:r>
    </w:p>
    <w:p w14:paraId="3FE73C7F" w14:textId="4702F8FB" w:rsidR="001A28AA" w:rsidRDefault="00A34F1F" w:rsidP="004F6BEC">
      <w:pPr>
        <w:autoSpaceDE w:val="0"/>
        <w:autoSpaceDN w:val="0"/>
        <w:adjustRightInd w:val="0"/>
        <w:spacing w:after="0" w:line="360" w:lineRule="auto"/>
        <w:ind w:firstLine="709"/>
        <w:jc w:val="both"/>
        <w:rPr>
          <w:rFonts w:eastAsia="Calibri"/>
          <w:sz w:val="28"/>
          <w:szCs w:val="28"/>
          <w:lang w:val="uk-UA"/>
        </w:rPr>
      </w:pPr>
      <w:r w:rsidRPr="00131610">
        <w:rPr>
          <w:rFonts w:eastAsia="Calibri"/>
          <w:sz w:val="28"/>
          <w:szCs w:val="28"/>
          <w:lang w:val="uk-UA"/>
        </w:rPr>
        <w:t>Попередня перевірка емпіричних розподілів вказала на їх асиметричність (додаток А), а отже нами був застосований непараметричний коефіцієнт кореляції Спірмена.</w:t>
      </w:r>
    </w:p>
    <w:p w14:paraId="3EF14C75" w14:textId="5F769046" w:rsidR="001A28AA" w:rsidRDefault="00A34F1F" w:rsidP="004F6BEC">
      <w:pPr>
        <w:autoSpaceDE w:val="0"/>
        <w:autoSpaceDN w:val="0"/>
        <w:adjustRightInd w:val="0"/>
        <w:spacing w:after="0" w:line="360" w:lineRule="auto"/>
        <w:ind w:firstLine="709"/>
        <w:jc w:val="both"/>
        <w:rPr>
          <w:rFonts w:eastAsia="Calibri"/>
          <w:sz w:val="28"/>
          <w:szCs w:val="28"/>
          <w:lang w:val="uk-UA"/>
        </w:rPr>
      </w:pPr>
      <w:r w:rsidRPr="00131610">
        <w:rPr>
          <w:rFonts w:eastAsia="Calibri"/>
          <w:sz w:val="28"/>
          <w:szCs w:val="28"/>
          <w:lang w:val="uk-UA"/>
        </w:rPr>
        <w:t xml:space="preserve"> Результати кореляційного аналізу складових емоційного інтелекту та комунікативних вмінь вчителів наведені у таблиці нижче. Результати кореляційного аналізу усього масиву даних наведені у додатку Б.</w:t>
      </w:r>
    </w:p>
    <w:p w14:paraId="13E817DD" w14:textId="4B647488" w:rsidR="004F6BEC" w:rsidRPr="00131610" w:rsidRDefault="004F6BEC" w:rsidP="004F6BEC">
      <w:pPr>
        <w:autoSpaceDE w:val="0"/>
        <w:autoSpaceDN w:val="0"/>
        <w:adjustRightInd w:val="0"/>
        <w:spacing w:after="0" w:line="360" w:lineRule="auto"/>
        <w:ind w:firstLine="709"/>
        <w:jc w:val="both"/>
        <w:rPr>
          <w:rFonts w:eastAsia="Calibri"/>
          <w:sz w:val="28"/>
          <w:szCs w:val="28"/>
          <w:lang w:val="uk-UA"/>
        </w:rPr>
      </w:pPr>
      <w:r w:rsidRPr="00131610">
        <w:rPr>
          <w:rFonts w:eastAsia="Calibri"/>
          <w:sz w:val="28"/>
          <w:szCs w:val="28"/>
          <w:lang w:val="uk-UA"/>
        </w:rPr>
        <w:lastRenderedPageBreak/>
        <w:t>Як можна побачити з результатів кореляційного аналізу, існує низка кореляційних зв’язків між аспектами емоційного інтелекту і особливостями  комунікації педагогів, які вказують на те, що емоційна компетентність є предиктором і складовою комунікативної компетентності педагогів</w:t>
      </w:r>
      <w:r>
        <w:rPr>
          <w:rFonts w:eastAsia="Calibri"/>
          <w:sz w:val="28"/>
          <w:szCs w:val="28"/>
          <w:lang w:val="uk-UA"/>
        </w:rPr>
        <w:t xml:space="preserve"> </w:t>
      </w:r>
      <w:r w:rsidRPr="00222987">
        <w:rPr>
          <w:rFonts w:eastAsia="Calibri"/>
          <w:sz w:val="28"/>
          <w:szCs w:val="28"/>
          <w:lang w:val="uk-UA"/>
        </w:rPr>
        <w:t xml:space="preserve">(таблиця </w:t>
      </w:r>
      <w:r w:rsidR="00222987" w:rsidRPr="00222987">
        <w:rPr>
          <w:rFonts w:eastAsia="Calibri"/>
          <w:sz w:val="28"/>
          <w:szCs w:val="28"/>
          <w:lang w:val="uk-UA"/>
        </w:rPr>
        <w:t>2.7)</w:t>
      </w:r>
      <w:r w:rsidRPr="00222987">
        <w:rPr>
          <w:rFonts w:eastAsia="Calibri"/>
          <w:sz w:val="28"/>
          <w:szCs w:val="28"/>
          <w:lang w:val="uk-UA"/>
        </w:rPr>
        <w:t>.</w:t>
      </w:r>
      <w:r w:rsidRPr="00131610">
        <w:rPr>
          <w:rFonts w:eastAsia="Calibri"/>
          <w:sz w:val="28"/>
          <w:szCs w:val="28"/>
          <w:lang w:val="uk-UA"/>
        </w:rPr>
        <w:t xml:space="preserve"> </w:t>
      </w:r>
    </w:p>
    <w:p w14:paraId="24025936" w14:textId="77777777" w:rsidR="004F6BEC" w:rsidRPr="004F6BEC" w:rsidRDefault="004F6BEC" w:rsidP="00131610">
      <w:pPr>
        <w:spacing w:after="160" w:line="360" w:lineRule="auto"/>
        <w:ind w:firstLine="426"/>
        <w:jc w:val="right"/>
        <w:rPr>
          <w:rFonts w:eastAsia="Calibri"/>
          <w:i/>
          <w:sz w:val="28"/>
          <w:szCs w:val="28"/>
          <w:lang w:val="uk-UA"/>
        </w:rPr>
      </w:pPr>
    </w:p>
    <w:p w14:paraId="4216E014" w14:textId="77777777" w:rsidR="004F6BEC" w:rsidRPr="004F6BEC" w:rsidRDefault="004F6BEC" w:rsidP="004F6BEC">
      <w:pPr>
        <w:spacing w:after="160" w:line="360" w:lineRule="auto"/>
        <w:rPr>
          <w:rFonts w:eastAsia="Calibri"/>
          <w:i/>
          <w:sz w:val="28"/>
          <w:szCs w:val="28"/>
          <w:lang w:val="uk-UA"/>
        </w:rPr>
      </w:pPr>
    </w:p>
    <w:p w14:paraId="4A0EFB32" w14:textId="014C7574" w:rsidR="00A34F1F" w:rsidRPr="00131610" w:rsidRDefault="00A34F1F" w:rsidP="00131610">
      <w:pPr>
        <w:spacing w:after="160" w:line="360" w:lineRule="auto"/>
        <w:ind w:firstLine="426"/>
        <w:jc w:val="right"/>
        <w:rPr>
          <w:rFonts w:eastAsia="Calibri"/>
          <w:i/>
          <w:sz w:val="28"/>
          <w:szCs w:val="28"/>
          <w:lang w:val="ru-RU"/>
        </w:rPr>
      </w:pPr>
      <w:r w:rsidRPr="00131610">
        <w:rPr>
          <w:rFonts w:eastAsia="Calibri"/>
          <w:i/>
          <w:sz w:val="28"/>
          <w:szCs w:val="28"/>
          <w:lang w:val="ru-RU"/>
        </w:rPr>
        <w:t xml:space="preserve">Таблиця </w:t>
      </w:r>
      <w:r w:rsidR="00222987">
        <w:rPr>
          <w:rFonts w:eastAsia="Calibri"/>
          <w:i/>
          <w:sz w:val="28"/>
          <w:szCs w:val="28"/>
          <w:lang w:val="ru-RU"/>
        </w:rPr>
        <w:t>2.</w:t>
      </w:r>
      <w:r w:rsidRPr="00131610">
        <w:rPr>
          <w:rFonts w:eastAsia="Calibri"/>
          <w:i/>
          <w:sz w:val="28"/>
          <w:szCs w:val="28"/>
          <w:lang w:val="ru-RU"/>
        </w:rPr>
        <w:t>7</w:t>
      </w:r>
    </w:p>
    <w:p w14:paraId="3BC78D13" w14:textId="77777777" w:rsidR="00A34F1F" w:rsidRPr="00131610" w:rsidRDefault="00A34F1F" w:rsidP="00131610">
      <w:pPr>
        <w:spacing w:after="160" w:line="360" w:lineRule="auto"/>
        <w:ind w:firstLine="426"/>
        <w:jc w:val="center"/>
        <w:rPr>
          <w:rFonts w:eastAsia="Calibri"/>
          <w:b/>
          <w:sz w:val="28"/>
          <w:szCs w:val="28"/>
          <w:lang w:val="uk-UA"/>
        </w:rPr>
      </w:pPr>
      <w:r w:rsidRPr="00131610">
        <w:rPr>
          <w:rFonts w:eastAsia="Calibri"/>
          <w:b/>
          <w:sz w:val="28"/>
          <w:szCs w:val="28"/>
          <w:lang w:val="ru-RU"/>
        </w:rPr>
        <w:t>Результати кореляційного аналізу складових емоційного інтелекту та комунікативних особливостей педагогів</w:t>
      </w:r>
    </w:p>
    <w:tbl>
      <w:tblPr>
        <w:tblW w:w="9376"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
        <w:gridCol w:w="40"/>
        <w:gridCol w:w="2795"/>
        <w:gridCol w:w="2694"/>
        <w:gridCol w:w="1417"/>
        <w:gridCol w:w="1276"/>
        <w:gridCol w:w="1134"/>
      </w:tblGrid>
      <w:tr w:rsidR="00A34F1F" w:rsidRPr="004F6BEC" w14:paraId="04CEAC23" w14:textId="77777777" w:rsidTr="00A34F1F">
        <w:trPr>
          <w:gridBefore w:val="1"/>
          <w:wBefore w:w="20" w:type="dxa"/>
          <w:cantSplit/>
          <w:trHeight w:val="2150"/>
        </w:trPr>
        <w:tc>
          <w:tcPr>
            <w:tcW w:w="5529" w:type="dxa"/>
            <w:gridSpan w:val="3"/>
            <w:tcBorders>
              <w:top w:val="single" w:sz="16" w:space="0" w:color="000000"/>
              <w:left w:val="single" w:sz="16" w:space="0" w:color="000000"/>
              <w:bottom w:val="single" w:sz="16" w:space="0" w:color="000000"/>
              <w:right w:val="nil"/>
            </w:tcBorders>
            <w:shd w:val="clear" w:color="auto" w:fill="FFFFFF"/>
            <w:vAlign w:val="bottom"/>
          </w:tcPr>
          <w:p w14:paraId="717BD88F" w14:textId="77777777" w:rsidR="00A34F1F" w:rsidRPr="00131610" w:rsidRDefault="00A34F1F" w:rsidP="00131610">
            <w:pPr>
              <w:autoSpaceDE w:val="0"/>
              <w:autoSpaceDN w:val="0"/>
              <w:adjustRightInd w:val="0"/>
              <w:spacing w:after="0" w:line="360" w:lineRule="auto"/>
              <w:rPr>
                <w:rFonts w:eastAsia="Calibri"/>
                <w:sz w:val="28"/>
                <w:szCs w:val="28"/>
                <w:lang w:val="uk-UA"/>
              </w:rPr>
            </w:pPr>
          </w:p>
        </w:tc>
        <w:tc>
          <w:tcPr>
            <w:tcW w:w="1417" w:type="dxa"/>
            <w:tcBorders>
              <w:top w:val="single" w:sz="16" w:space="0" w:color="000000"/>
              <w:bottom w:val="single" w:sz="16" w:space="0" w:color="000000"/>
            </w:tcBorders>
            <w:shd w:val="clear" w:color="auto" w:fill="FFFFFF"/>
            <w:textDirection w:val="btLr"/>
            <w:vAlign w:val="center"/>
          </w:tcPr>
          <w:p w14:paraId="372FCACE"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Психологічна компетентність</w:t>
            </w:r>
          </w:p>
        </w:tc>
        <w:tc>
          <w:tcPr>
            <w:tcW w:w="1276" w:type="dxa"/>
            <w:tcBorders>
              <w:top w:val="single" w:sz="16" w:space="0" w:color="000000"/>
              <w:bottom w:val="single" w:sz="16" w:space="0" w:color="000000"/>
            </w:tcBorders>
            <w:shd w:val="clear" w:color="auto" w:fill="FFFFFF"/>
            <w:textDirection w:val="btLr"/>
            <w:vAlign w:val="center"/>
          </w:tcPr>
          <w:p w14:paraId="3F840732"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Рівень педагогічного спілкування</w:t>
            </w:r>
          </w:p>
        </w:tc>
        <w:tc>
          <w:tcPr>
            <w:tcW w:w="1134" w:type="dxa"/>
            <w:tcBorders>
              <w:top w:val="single" w:sz="16" w:space="0" w:color="000000"/>
              <w:bottom w:val="single" w:sz="16" w:space="0" w:color="000000"/>
              <w:right w:val="single" w:sz="16" w:space="0" w:color="000000"/>
            </w:tcBorders>
            <w:shd w:val="clear" w:color="auto" w:fill="FFFFFF"/>
            <w:textDirection w:val="btLr"/>
            <w:vAlign w:val="center"/>
          </w:tcPr>
          <w:p w14:paraId="4714D225"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Комунікабельність</w:t>
            </w:r>
          </w:p>
        </w:tc>
      </w:tr>
      <w:tr w:rsidR="00A34F1F" w:rsidRPr="004F6BEC" w14:paraId="6269678A" w14:textId="77777777" w:rsidTr="00A34F1F">
        <w:trPr>
          <w:gridBefore w:val="1"/>
          <w:wBefore w:w="20" w:type="dxa"/>
          <w:cantSplit/>
        </w:trPr>
        <w:tc>
          <w:tcPr>
            <w:tcW w:w="40" w:type="dxa"/>
            <w:vMerge w:val="restart"/>
            <w:tcBorders>
              <w:top w:val="single" w:sz="16" w:space="0" w:color="000000"/>
              <w:left w:val="single" w:sz="16" w:space="0" w:color="000000"/>
              <w:bottom w:val="single" w:sz="16" w:space="0" w:color="000000"/>
              <w:right w:val="nil"/>
            </w:tcBorders>
            <w:shd w:val="clear" w:color="auto" w:fill="FFFFFF"/>
          </w:tcPr>
          <w:p w14:paraId="07AE7443" w14:textId="77777777" w:rsidR="00A34F1F" w:rsidRPr="004F6BEC" w:rsidRDefault="00A34F1F" w:rsidP="00131610">
            <w:pPr>
              <w:autoSpaceDE w:val="0"/>
              <w:autoSpaceDN w:val="0"/>
              <w:adjustRightInd w:val="0"/>
              <w:spacing w:after="0" w:line="360" w:lineRule="auto"/>
              <w:ind w:left="60" w:right="60"/>
              <w:rPr>
                <w:rFonts w:eastAsia="Calibri"/>
                <w:color w:val="000000"/>
                <w:sz w:val="24"/>
                <w:szCs w:val="24"/>
                <w:lang w:val="uk-UA"/>
              </w:rPr>
            </w:pPr>
          </w:p>
        </w:tc>
        <w:tc>
          <w:tcPr>
            <w:tcW w:w="2795" w:type="dxa"/>
            <w:vMerge w:val="restart"/>
            <w:tcBorders>
              <w:top w:val="single" w:sz="16" w:space="0" w:color="000000"/>
              <w:left w:val="nil"/>
              <w:right w:val="nil"/>
            </w:tcBorders>
            <w:shd w:val="clear" w:color="auto" w:fill="FFFFFF"/>
          </w:tcPr>
          <w:p w14:paraId="4AAEF4FF" w14:textId="77777777" w:rsidR="00A34F1F" w:rsidRPr="004F6BEC" w:rsidRDefault="00A34F1F" w:rsidP="00131610">
            <w:pPr>
              <w:autoSpaceDE w:val="0"/>
              <w:autoSpaceDN w:val="0"/>
              <w:adjustRightInd w:val="0"/>
              <w:spacing w:after="0" w:line="360" w:lineRule="auto"/>
              <w:ind w:left="60" w:right="60"/>
              <w:rPr>
                <w:rFonts w:eastAsia="Calibri"/>
                <w:color w:val="000000"/>
                <w:sz w:val="24"/>
                <w:szCs w:val="24"/>
                <w:lang w:val="uk-UA"/>
              </w:rPr>
            </w:pPr>
            <w:r w:rsidRPr="004F6BEC">
              <w:rPr>
                <w:rFonts w:eastAsia="Calibri"/>
                <w:color w:val="000000"/>
                <w:sz w:val="24"/>
                <w:szCs w:val="24"/>
                <w:lang w:val="uk-UA"/>
              </w:rPr>
              <w:t>Емоційна обізнаність</w:t>
            </w:r>
          </w:p>
        </w:tc>
        <w:tc>
          <w:tcPr>
            <w:tcW w:w="2694" w:type="dxa"/>
            <w:tcBorders>
              <w:top w:val="single" w:sz="16" w:space="0" w:color="000000"/>
              <w:left w:val="nil"/>
              <w:bottom w:val="nil"/>
              <w:right w:val="single" w:sz="16" w:space="0" w:color="000000"/>
            </w:tcBorders>
            <w:shd w:val="clear" w:color="auto" w:fill="FFFFFF"/>
          </w:tcPr>
          <w:p w14:paraId="34F9BF7E" w14:textId="77777777" w:rsidR="00A34F1F" w:rsidRPr="004F6BEC" w:rsidRDefault="00A34F1F" w:rsidP="00131610">
            <w:pPr>
              <w:autoSpaceDE w:val="0"/>
              <w:autoSpaceDN w:val="0"/>
              <w:adjustRightInd w:val="0"/>
              <w:spacing w:after="0" w:line="360" w:lineRule="auto"/>
              <w:ind w:left="60" w:right="60"/>
              <w:rPr>
                <w:rFonts w:eastAsia="Calibri"/>
                <w:color w:val="000000"/>
                <w:sz w:val="24"/>
                <w:szCs w:val="24"/>
                <w:lang w:val="uk-UA"/>
              </w:rPr>
            </w:pPr>
            <w:r w:rsidRPr="004F6BEC">
              <w:rPr>
                <w:rFonts w:eastAsia="Calibri"/>
                <w:color w:val="000000"/>
                <w:sz w:val="24"/>
                <w:szCs w:val="24"/>
                <w:lang w:val="uk-UA"/>
              </w:rPr>
              <w:t>Correlation Coefficient</w:t>
            </w:r>
          </w:p>
        </w:tc>
        <w:tc>
          <w:tcPr>
            <w:tcW w:w="1417" w:type="dxa"/>
            <w:tcBorders>
              <w:top w:val="single" w:sz="16" w:space="0" w:color="000000"/>
              <w:bottom w:val="nil"/>
            </w:tcBorders>
            <w:shd w:val="clear" w:color="auto" w:fill="D9D9D9"/>
            <w:vAlign w:val="center"/>
          </w:tcPr>
          <w:p w14:paraId="6C340AFB"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,482</w:t>
            </w:r>
            <w:r w:rsidRPr="004F6BEC">
              <w:rPr>
                <w:rFonts w:eastAsia="Calibri"/>
                <w:color w:val="000000"/>
                <w:sz w:val="24"/>
                <w:szCs w:val="24"/>
                <w:vertAlign w:val="superscript"/>
                <w:lang w:val="uk-UA"/>
              </w:rPr>
              <w:t>*</w:t>
            </w:r>
          </w:p>
        </w:tc>
        <w:tc>
          <w:tcPr>
            <w:tcW w:w="1276" w:type="dxa"/>
            <w:tcBorders>
              <w:top w:val="single" w:sz="16" w:space="0" w:color="000000"/>
              <w:bottom w:val="nil"/>
            </w:tcBorders>
            <w:shd w:val="clear" w:color="auto" w:fill="D9D9D9"/>
            <w:vAlign w:val="center"/>
          </w:tcPr>
          <w:p w14:paraId="23962098"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,322</w:t>
            </w:r>
            <w:r w:rsidRPr="004F6BEC">
              <w:rPr>
                <w:rFonts w:eastAsia="Calibri"/>
                <w:color w:val="000000"/>
                <w:sz w:val="24"/>
                <w:szCs w:val="24"/>
                <w:vertAlign w:val="superscript"/>
                <w:lang w:val="uk-UA"/>
              </w:rPr>
              <w:t>*</w:t>
            </w:r>
          </w:p>
        </w:tc>
        <w:tc>
          <w:tcPr>
            <w:tcW w:w="1134" w:type="dxa"/>
            <w:tcBorders>
              <w:top w:val="single" w:sz="16" w:space="0" w:color="000000"/>
              <w:bottom w:val="nil"/>
              <w:right w:val="single" w:sz="16" w:space="0" w:color="000000"/>
            </w:tcBorders>
            <w:shd w:val="clear" w:color="auto" w:fill="D9D9D9"/>
            <w:vAlign w:val="center"/>
          </w:tcPr>
          <w:p w14:paraId="516D1FCA"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-,291</w:t>
            </w:r>
            <w:r w:rsidRPr="004F6BEC">
              <w:rPr>
                <w:rFonts w:eastAsia="Calibri"/>
                <w:color w:val="000000"/>
                <w:sz w:val="24"/>
                <w:szCs w:val="24"/>
                <w:vertAlign w:val="superscript"/>
                <w:lang w:val="uk-UA"/>
              </w:rPr>
              <w:t>*</w:t>
            </w:r>
          </w:p>
        </w:tc>
      </w:tr>
      <w:tr w:rsidR="00A34F1F" w:rsidRPr="004F6BEC" w14:paraId="795F7762" w14:textId="77777777" w:rsidTr="00A34F1F">
        <w:trPr>
          <w:gridBefore w:val="1"/>
          <w:wBefore w:w="20" w:type="dxa"/>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00B60D33" w14:textId="77777777" w:rsidR="00A34F1F" w:rsidRPr="004F6BEC" w:rsidRDefault="00A34F1F" w:rsidP="00131610">
            <w:pPr>
              <w:autoSpaceDE w:val="0"/>
              <w:autoSpaceDN w:val="0"/>
              <w:adjustRightInd w:val="0"/>
              <w:spacing w:after="0" w:line="360" w:lineRule="auto"/>
              <w:rPr>
                <w:rFonts w:eastAsia="Calibri"/>
                <w:color w:val="000000"/>
                <w:sz w:val="24"/>
                <w:szCs w:val="24"/>
                <w:lang w:val="uk-UA"/>
              </w:rPr>
            </w:pPr>
          </w:p>
        </w:tc>
        <w:tc>
          <w:tcPr>
            <w:tcW w:w="2795" w:type="dxa"/>
            <w:vMerge/>
            <w:tcBorders>
              <w:top w:val="single" w:sz="16" w:space="0" w:color="000000"/>
              <w:left w:val="nil"/>
              <w:right w:val="nil"/>
            </w:tcBorders>
            <w:shd w:val="clear" w:color="auto" w:fill="FFFFFF"/>
          </w:tcPr>
          <w:p w14:paraId="63251EDD" w14:textId="77777777" w:rsidR="00A34F1F" w:rsidRPr="004F6BEC" w:rsidRDefault="00A34F1F" w:rsidP="00131610">
            <w:pPr>
              <w:autoSpaceDE w:val="0"/>
              <w:autoSpaceDN w:val="0"/>
              <w:adjustRightInd w:val="0"/>
              <w:spacing w:after="0" w:line="360" w:lineRule="auto"/>
              <w:rPr>
                <w:rFonts w:eastAsia="Calibri"/>
                <w:color w:val="000000"/>
                <w:sz w:val="24"/>
                <w:szCs w:val="24"/>
                <w:lang w:val="uk-UA"/>
              </w:rPr>
            </w:pPr>
          </w:p>
        </w:tc>
        <w:tc>
          <w:tcPr>
            <w:tcW w:w="2694" w:type="dxa"/>
            <w:tcBorders>
              <w:top w:val="nil"/>
              <w:left w:val="nil"/>
              <w:bottom w:val="nil"/>
              <w:right w:val="single" w:sz="16" w:space="0" w:color="000000"/>
            </w:tcBorders>
            <w:shd w:val="clear" w:color="auto" w:fill="FFFFFF"/>
          </w:tcPr>
          <w:p w14:paraId="221DED1D" w14:textId="77777777" w:rsidR="00A34F1F" w:rsidRPr="004F6BEC" w:rsidRDefault="00A34F1F" w:rsidP="00131610">
            <w:pPr>
              <w:autoSpaceDE w:val="0"/>
              <w:autoSpaceDN w:val="0"/>
              <w:adjustRightInd w:val="0"/>
              <w:spacing w:after="0" w:line="360" w:lineRule="auto"/>
              <w:ind w:left="60" w:right="60"/>
              <w:rPr>
                <w:rFonts w:eastAsia="Calibri"/>
                <w:color w:val="000000"/>
                <w:sz w:val="24"/>
                <w:szCs w:val="24"/>
                <w:lang w:val="uk-UA"/>
              </w:rPr>
            </w:pPr>
            <w:r w:rsidRPr="004F6BEC">
              <w:rPr>
                <w:rFonts w:eastAsia="Calibri"/>
                <w:color w:val="000000"/>
                <w:sz w:val="24"/>
                <w:szCs w:val="24"/>
                <w:lang w:val="uk-UA"/>
              </w:rPr>
              <w:t>Sig. (2-tailed)</w:t>
            </w:r>
          </w:p>
        </w:tc>
        <w:tc>
          <w:tcPr>
            <w:tcW w:w="1417" w:type="dxa"/>
            <w:tcBorders>
              <w:top w:val="nil"/>
              <w:bottom w:val="nil"/>
            </w:tcBorders>
            <w:shd w:val="clear" w:color="auto" w:fill="D9D9D9"/>
            <w:vAlign w:val="center"/>
          </w:tcPr>
          <w:p w14:paraId="711E34E5"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,029</w:t>
            </w:r>
          </w:p>
        </w:tc>
        <w:tc>
          <w:tcPr>
            <w:tcW w:w="1276" w:type="dxa"/>
            <w:tcBorders>
              <w:top w:val="nil"/>
              <w:bottom w:val="nil"/>
            </w:tcBorders>
            <w:shd w:val="clear" w:color="auto" w:fill="D9D9D9"/>
            <w:vAlign w:val="center"/>
          </w:tcPr>
          <w:p w14:paraId="2EE01A59"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,012</w:t>
            </w:r>
          </w:p>
        </w:tc>
        <w:tc>
          <w:tcPr>
            <w:tcW w:w="1134" w:type="dxa"/>
            <w:tcBorders>
              <w:top w:val="nil"/>
              <w:bottom w:val="nil"/>
              <w:right w:val="single" w:sz="16" w:space="0" w:color="000000"/>
            </w:tcBorders>
            <w:shd w:val="clear" w:color="auto" w:fill="D9D9D9"/>
            <w:vAlign w:val="center"/>
          </w:tcPr>
          <w:p w14:paraId="665F8433"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,024</w:t>
            </w:r>
          </w:p>
        </w:tc>
      </w:tr>
      <w:tr w:rsidR="00A34F1F" w:rsidRPr="004F6BEC" w14:paraId="6D9015DE" w14:textId="77777777" w:rsidTr="00A34F1F">
        <w:trPr>
          <w:gridBefore w:val="1"/>
          <w:wBefore w:w="20" w:type="dxa"/>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5E73E927" w14:textId="77777777" w:rsidR="00A34F1F" w:rsidRPr="004F6BEC" w:rsidRDefault="00A34F1F" w:rsidP="00131610">
            <w:pPr>
              <w:autoSpaceDE w:val="0"/>
              <w:autoSpaceDN w:val="0"/>
              <w:adjustRightInd w:val="0"/>
              <w:spacing w:after="0" w:line="360" w:lineRule="auto"/>
              <w:rPr>
                <w:rFonts w:eastAsia="Calibri"/>
                <w:color w:val="000000"/>
                <w:sz w:val="24"/>
                <w:szCs w:val="24"/>
                <w:lang w:val="uk-UA"/>
              </w:rPr>
            </w:pPr>
          </w:p>
        </w:tc>
        <w:tc>
          <w:tcPr>
            <w:tcW w:w="2795" w:type="dxa"/>
            <w:vMerge/>
            <w:tcBorders>
              <w:top w:val="single" w:sz="16" w:space="0" w:color="000000"/>
              <w:left w:val="nil"/>
              <w:right w:val="nil"/>
            </w:tcBorders>
            <w:shd w:val="clear" w:color="auto" w:fill="FFFFFF"/>
          </w:tcPr>
          <w:p w14:paraId="1FC4756E" w14:textId="77777777" w:rsidR="00A34F1F" w:rsidRPr="004F6BEC" w:rsidRDefault="00A34F1F" w:rsidP="00131610">
            <w:pPr>
              <w:autoSpaceDE w:val="0"/>
              <w:autoSpaceDN w:val="0"/>
              <w:adjustRightInd w:val="0"/>
              <w:spacing w:after="0" w:line="360" w:lineRule="auto"/>
              <w:rPr>
                <w:rFonts w:eastAsia="Calibri"/>
                <w:color w:val="000000"/>
                <w:sz w:val="24"/>
                <w:szCs w:val="24"/>
                <w:lang w:val="uk-UA"/>
              </w:rPr>
            </w:pPr>
          </w:p>
        </w:tc>
        <w:tc>
          <w:tcPr>
            <w:tcW w:w="2694" w:type="dxa"/>
            <w:tcBorders>
              <w:top w:val="nil"/>
              <w:left w:val="nil"/>
              <w:right w:val="single" w:sz="16" w:space="0" w:color="000000"/>
            </w:tcBorders>
            <w:shd w:val="clear" w:color="auto" w:fill="FFFFFF"/>
          </w:tcPr>
          <w:p w14:paraId="4ED9C4E4" w14:textId="77777777" w:rsidR="00A34F1F" w:rsidRPr="004F6BEC" w:rsidRDefault="00A34F1F" w:rsidP="00131610">
            <w:pPr>
              <w:autoSpaceDE w:val="0"/>
              <w:autoSpaceDN w:val="0"/>
              <w:adjustRightInd w:val="0"/>
              <w:spacing w:after="0" w:line="360" w:lineRule="auto"/>
              <w:ind w:left="60" w:right="60"/>
              <w:rPr>
                <w:rFonts w:eastAsia="Calibri"/>
                <w:color w:val="000000"/>
                <w:sz w:val="24"/>
                <w:szCs w:val="24"/>
                <w:lang w:val="uk-UA"/>
              </w:rPr>
            </w:pPr>
            <w:r w:rsidRPr="004F6BEC">
              <w:rPr>
                <w:rFonts w:eastAsia="Calibri"/>
                <w:color w:val="000000"/>
                <w:sz w:val="24"/>
                <w:szCs w:val="24"/>
                <w:lang w:val="uk-UA"/>
              </w:rPr>
              <w:t>N</w:t>
            </w:r>
          </w:p>
        </w:tc>
        <w:tc>
          <w:tcPr>
            <w:tcW w:w="1417" w:type="dxa"/>
            <w:tcBorders>
              <w:top w:val="nil"/>
            </w:tcBorders>
            <w:shd w:val="clear" w:color="auto" w:fill="D9D9D9"/>
            <w:vAlign w:val="center"/>
          </w:tcPr>
          <w:p w14:paraId="1363470E"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60</w:t>
            </w:r>
          </w:p>
        </w:tc>
        <w:tc>
          <w:tcPr>
            <w:tcW w:w="1276" w:type="dxa"/>
            <w:tcBorders>
              <w:top w:val="nil"/>
            </w:tcBorders>
            <w:shd w:val="clear" w:color="auto" w:fill="D9D9D9"/>
            <w:vAlign w:val="center"/>
          </w:tcPr>
          <w:p w14:paraId="62A9B0F6"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60</w:t>
            </w:r>
          </w:p>
        </w:tc>
        <w:tc>
          <w:tcPr>
            <w:tcW w:w="1134" w:type="dxa"/>
            <w:tcBorders>
              <w:top w:val="nil"/>
              <w:right w:val="single" w:sz="16" w:space="0" w:color="000000"/>
            </w:tcBorders>
            <w:shd w:val="clear" w:color="auto" w:fill="D9D9D9"/>
            <w:vAlign w:val="center"/>
          </w:tcPr>
          <w:p w14:paraId="22F6B525"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60</w:t>
            </w:r>
          </w:p>
        </w:tc>
      </w:tr>
      <w:tr w:rsidR="00A34F1F" w:rsidRPr="004F6BEC" w14:paraId="1090F50E" w14:textId="77777777" w:rsidTr="00A34F1F">
        <w:trPr>
          <w:gridBefore w:val="1"/>
          <w:wBefore w:w="20" w:type="dxa"/>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4BA3E626" w14:textId="77777777" w:rsidR="00A34F1F" w:rsidRPr="004F6BEC" w:rsidRDefault="00A34F1F" w:rsidP="00131610">
            <w:pPr>
              <w:autoSpaceDE w:val="0"/>
              <w:autoSpaceDN w:val="0"/>
              <w:adjustRightInd w:val="0"/>
              <w:spacing w:after="0" w:line="360" w:lineRule="auto"/>
              <w:rPr>
                <w:rFonts w:eastAsia="Calibri"/>
                <w:color w:val="000000"/>
                <w:sz w:val="24"/>
                <w:szCs w:val="24"/>
                <w:lang w:val="uk-UA"/>
              </w:rPr>
            </w:pPr>
          </w:p>
        </w:tc>
        <w:tc>
          <w:tcPr>
            <w:tcW w:w="2795" w:type="dxa"/>
            <w:vMerge w:val="restart"/>
            <w:tcBorders>
              <w:top w:val="nil"/>
              <w:left w:val="nil"/>
              <w:right w:val="nil"/>
            </w:tcBorders>
            <w:shd w:val="clear" w:color="auto" w:fill="FFFFFF"/>
          </w:tcPr>
          <w:p w14:paraId="69C12D6C" w14:textId="77777777" w:rsidR="00A34F1F" w:rsidRPr="004F6BEC" w:rsidRDefault="00A34F1F" w:rsidP="00131610">
            <w:pPr>
              <w:autoSpaceDE w:val="0"/>
              <w:autoSpaceDN w:val="0"/>
              <w:adjustRightInd w:val="0"/>
              <w:spacing w:after="0" w:line="360" w:lineRule="auto"/>
              <w:ind w:left="60" w:right="60"/>
              <w:rPr>
                <w:rFonts w:eastAsia="Calibri"/>
                <w:color w:val="000000"/>
                <w:sz w:val="24"/>
                <w:szCs w:val="24"/>
                <w:lang w:val="uk-UA"/>
              </w:rPr>
            </w:pPr>
            <w:r w:rsidRPr="004F6BEC">
              <w:rPr>
                <w:rFonts w:eastAsia="Calibri"/>
                <w:color w:val="000000"/>
                <w:sz w:val="24"/>
                <w:szCs w:val="24"/>
                <w:lang w:val="uk-UA"/>
              </w:rPr>
              <w:t>Управління своїми емоціям</w:t>
            </w:r>
          </w:p>
        </w:tc>
        <w:tc>
          <w:tcPr>
            <w:tcW w:w="2694" w:type="dxa"/>
            <w:tcBorders>
              <w:top w:val="nil"/>
              <w:left w:val="nil"/>
              <w:bottom w:val="nil"/>
              <w:right w:val="single" w:sz="16" w:space="0" w:color="000000"/>
            </w:tcBorders>
            <w:shd w:val="clear" w:color="auto" w:fill="FFFFFF"/>
          </w:tcPr>
          <w:p w14:paraId="32F87E79" w14:textId="77777777" w:rsidR="00A34F1F" w:rsidRPr="004F6BEC" w:rsidRDefault="00A34F1F" w:rsidP="00131610">
            <w:pPr>
              <w:autoSpaceDE w:val="0"/>
              <w:autoSpaceDN w:val="0"/>
              <w:adjustRightInd w:val="0"/>
              <w:spacing w:after="0" w:line="360" w:lineRule="auto"/>
              <w:ind w:left="60" w:right="60"/>
              <w:rPr>
                <w:rFonts w:eastAsia="Calibri"/>
                <w:color w:val="000000"/>
                <w:sz w:val="24"/>
                <w:szCs w:val="24"/>
                <w:lang w:val="uk-UA"/>
              </w:rPr>
            </w:pPr>
            <w:r w:rsidRPr="004F6BEC">
              <w:rPr>
                <w:rFonts w:eastAsia="Calibri"/>
                <w:color w:val="000000"/>
                <w:sz w:val="24"/>
                <w:szCs w:val="24"/>
                <w:lang w:val="uk-UA"/>
              </w:rPr>
              <w:t>Correlation Coefficient</w:t>
            </w:r>
          </w:p>
        </w:tc>
        <w:tc>
          <w:tcPr>
            <w:tcW w:w="1417" w:type="dxa"/>
            <w:tcBorders>
              <w:top w:val="nil"/>
              <w:bottom w:val="nil"/>
            </w:tcBorders>
            <w:shd w:val="clear" w:color="auto" w:fill="FFFFFF"/>
            <w:vAlign w:val="center"/>
          </w:tcPr>
          <w:p w14:paraId="0218B390"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,113</w:t>
            </w:r>
          </w:p>
        </w:tc>
        <w:tc>
          <w:tcPr>
            <w:tcW w:w="1276" w:type="dxa"/>
            <w:tcBorders>
              <w:top w:val="nil"/>
              <w:bottom w:val="nil"/>
            </w:tcBorders>
            <w:shd w:val="clear" w:color="auto" w:fill="FFFFFF"/>
            <w:vAlign w:val="center"/>
          </w:tcPr>
          <w:p w14:paraId="08AD595B"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-,084</w:t>
            </w:r>
          </w:p>
        </w:tc>
        <w:tc>
          <w:tcPr>
            <w:tcW w:w="1134" w:type="dxa"/>
            <w:tcBorders>
              <w:top w:val="nil"/>
              <w:bottom w:val="nil"/>
              <w:right w:val="single" w:sz="16" w:space="0" w:color="000000"/>
            </w:tcBorders>
            <w:shd w:val="clear" w:color="auto" w:fill="FFFFFF"/>
            <w:vAlign w:val="center"/>
          </w:tcPr>
          <w:p w14:paraId="7D49BAD2"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-,117</w:t>
            </w:r>
          </w:p>
        </w:tc>
      </w:tr>
      <w:tr w:rsidR="00A34F1F" w:rsidRPr="004F6BEC" w14:paraId="20670E6C" w14:textId="77777777" w:rsidTr="00A34F1F">
        <w:trPr>
          <w:gridBefore w:val="1"/>
          <w:wBefore w:w="20" w:type="dxa"/>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2415DE7F" w14:textId="77777777" w:rsidR="00A34F1F" w:rsidRPr="004F6BEC" w:rsidRDefault="00A34F1F" w:rsidP="00131610">
            <w:pPr>
              <w:autoSpaceDE w:val="0"/>
              <w:autoSpaceDN w:val="0"/>
              <w:adjustRightInd w:val="0"/>
              <w:spacing w:after="0" w:line="360" w:lineRule="auto"/>
              <w:rPr>
                <w:rFonts w:eastAsia="Calibri"/>
                <w:color w:val="000000"/>
                <w:sz w:val="24"/>
                <w:szCs w:val="24"/>
                <w:lang w:val="uk-UA"/>
              </w:rPr>
            </w:pPr>
          </w:p>
        </w:tc>
        <w:tc>
          <w:tcPr>
            <w:tcW w:w="2795" w:type="dxa"/>
            <w:vMerge/>
            <w:tcBorders>
              <w:top w:val="nil"/>
              <w:left w:val="nil"/>
              <w:right w:val="nil"/>
            </w:tcBorders>
            <w:shd w:val="clear" w:color="auto" w:fill="FFFFFF"/>
          </w:tcPr>
          <w:p w14:paraId="760581C1" w14:textId="77777777" w:rsidR="00A34F1F" w:rsidRPr="004F6BEC" w:rsidRDefault="00A34F1F" w:rsidP="00131610">
            <w:pPr>
              <w:autoSpaceDE w:val="0"/>
              <w:autoSpaceDN w:val="0"/>
              <w:adjustRightInd w:val="0"/>
              <w:spacing w:after="0" w:line="360" w:lineRule="auto"/>
              <w:rPr>
                <w:rFonts w:eastAsia="Calibri"/>
                <w:color w:val="000000"/>
                <w:sz w:val="24"/>
                <w:szCs w:val="24"/>
                <w:lang w:val="uk-UA"/>
              </w:rPr>
            </w:pPr>
          </w:p>
        </w:tc>
        <w:tc>
          <w:tcPr>
            <w:tcW w:w="2694" w:type="dxa"/>
            <w:tcBorders>
              <w:top w:val="nil"/>
              <w:left w:val="nil"/>
              <w:bottom w:val="nil"/>
              <w:right w:val="single" w:sz="16" w:space="0" w:color="000000"/>
            </w:tcBorders>
            <w:shd w:val="clear" w:color="auto" w:fill="FFFFFF"/>
          </w:tcPr>
          <w:p w14:paraId="4C4FBE3A" w14:textId="77777777" w:rsidR="00A34F1F" w:rsidRPr="004F6BEC" w:rsidRDefault="00A34F1F" w:rsidP="00131610">
            <w:pPr>
              <w:autoSpaceDE w:val="0"/>
              <w:autoSpaceDN w:val="0"/>
              <w:adjustRightInd w:val="0"/>
              <w:spacing w:after="0" w:line="360" w:lineRule="auto"/>
              <w:ind w:left="60" w:right="60"/>
              <w:rPr>
                <w:rFonts w:eastAsia="Calibri"/>
                <w:color w:val="000000"/>
                <w:sz w:val="24"/>
                <w:szCs w:val="24"/>
                <w:lang w:val="uk-UA"/>
              </w:rPr>
            </w:pPr>
            <w:r w:rsidRPr="004F6BEC">
              <w:rPr>
                <w:rFonts w:eastAsia="Calibri"/>
                <w:color w:val="000000"/>
                <w:sz w:val="24"/>
                <w:szCs w:val="24"/>
                <w:lang w:val="uk-UA"/>
              </w:rPr>
              <w:t>Sig. (2-tailed)</w:t>
            </w:r>
          </w:p>
        </w:tc>
        <w:tc>
          <w:tcPr>
            <w:tcW w:w="1417" w:type="dxa"/>
            <w:tcBorders>
              <w:top w:val="nil"/>
              <w:bottom w:val="nil"/>
            </w:tcBorders>
            <w:shd w:val="clear" w:color="auto" w:fill="FFFFFF"/>
            <w:vAlign w:val="center"/>
          </w:tcPr>
          <w:p w14:paraId="2A418D50"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,389</w:t>
            </w:r>
          </w:p>
        </w:tc>
        <w:tc>
          <w:tcPr>
            <w:tcW w:w="1276" w:type="dxa"/>
            <w:tcBorders>
              <w:top w:val="nil"/>
              <w:bottom w:val="nil"/>
            </w:tcBorders>
            <w:shd w:val="clear" w:color="auto" w:fill="FFFFFF"/>
            <w:vAlign w:val="center"/>
          </w:tcPr>
          <w:p w14:paraId="2FD71286"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,522</w:t>
            </w:r>
          </w:p>
        </w:tc>
        <w:tc>
          <w:tcPr>
            <w:tcW w:w="1134" w:type="dxa"/>
            <w:tcBorders>
              <w:top w:val="nil"/>
              <w:bottom w:val="nil"/>
              <w:right w:val="single" w:sz="16" w:space="0" w:color="000000"/>
            </w:tcBorders>
            <w:shd w:val="clear" w:color="auto" w:fill="FFFFFF"/>
            <w:vAlign w:val="center"/>
          </w:tcPr>
          <w:p w14:paraId="68EE7E10"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,374</w:t>
            </w:r>
          </w:p>
        </w:tc>
      </w:tr>
      <w:tr w:rsidR="00A34F1F" w:rsidRPr="004F6BEC" w14:paraId="2DCC351C" w14:textId="77777777" w:rsidTr="00A34F1F">
        <w:trPr>
          <w:gridBefore w:val="1"/>
          <w:wBefore w:w="20" w:type="dxa"/>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2CA0FA36" w14:textId="77777777" w:rsidR="00A34F1F" w:rsidRPr="004F6BEC" w:rsidRDefault="00A34F1F" w:rsidP="00131610">
            <w:pPr>
              <w:autoSpaceDE w:val="0"/>
              <w:autoSpaceDN w:val="0"/>
              <w:adjustRightInd w:val="0"/>
              <w:spacing w:after="0" w:line="360" w:lineRule="auto"/>
              <w:rPr>
                <w:rFonts w:eastAsia="Calibri"/>
                <w:color w:val="000000"/>
                <w:sz w:val="24"/>
                <w:szCs w:val="24"/>
                <w:lang w:val="uk-UA"/>
              </w:rPr>
            </w:pPr>
          </w:p>
        </w:tc>
        <w:tc>
          <w:tcPr>
            <w:tcW w:w="2795" w:type="dxa"/>
            <w:vMerge/>
            <w:tcBorders>
              <w:top w:val="nil"/>
              <w:left w:val="nil"/>
              <w:right w:val="nil"/>
            </w:tcBorders>
            <w:shd w:val="clear" w:color="auto" w:fill="FFFFFF"/>
          </w:tcPr>
          <w:p w14:paraId="36ABAD34" w14:textId="77777777" w:rsidR="00A34F1F" w:rsidRPr="004F6BEC" w:rsidRDefault="00A34F1F" w:rsidP="00131610">
            <w:pPr>
              <w:autoSpaceDE w:val="0"/>
              <w:autoSpaceDN w:val="0"/>
              <w:adjustRightInd w:val="0"/>
              <w:spacing w:after="0" w:line="360" w:lineRule="auto"/>
              <w:rPr>
                <w:rFonts w:eastAsia="Calibri"/>
                <w:color w:val="000000"/>
                <w:sz w:val="24"/>
                <w:szCs w:val="24"/>
                <w:lang w:val="uk-UA"/>
              </w:rPr>
            </w:pPr>
          </w:p>
        </w:tc>
        <w:tc>
          <w:tcPr>
            <w:tcW w:w="2694" w:type="dxa"/>
            <w:tcBorders>
              <w:top w:val="nil"/>
              <w:left w:val="nil"/>
              <w:right w:val="single" w:sz="16" w:space="0" w:color="000000"/>
            </w:tcBorders>
            <w:shd w:val="clear" w:color="auto" w:fill="FFFFFF"/>
          </w:tcPr>
          <w:p w14:paraId="73207795" w14:textId="77777777" w:rsidR="00A34F1F" w:rsidRPr="004F6BEC" w:rsidRDefault="00A34F1F" w:rsidP="00131610">
            <w:pPr>
              <w:autoSpaceDE w:val="0"/>
              <w:autoSpaceDN w:val="0"/>
              <w:adjustRightInd w:val="0"/>
              <w:spacing w:after="0" w:line="360" w:lineRule="auto"/>
              <w:ind w:left="60" w:right="60"/>
              <w:rPr>
                <w:rFonts w:eastAsia="Calibri"/>
                <w:color w:val="000000"/>
                <w:sz w:val="24"/>
                <w:szCs w:val="24"/>
                <w:lang w:val="uk-UA"/>
              </w:rPr>
            </w:pPr>
            <w:r w:rsidRPr="004F6BEC">
              <w:rPr>
                <w:rFonts w:eastAsia="Calibri"/>
                <w:color w:val="000000"/>
                <w:sz w:val="24"/>
                <w:szCs w:val="24"/>
                <w:lang w:val="uk-UA"/>
              </w:rPr>
              <w:t>N</w:t>
            </w:r>
          </w:p>
        </w:tc>
        <w:tc>
          <w:tcPr>
            <w:tcW w:w="1417" w:type="dxa"/>
            <w:tcBorders>
              <w:top w:val="nil"/>
            </w:tcBorders>
            <w:shd w:val="clear" w:color="auto" w:fill="FFFFFF"/>
            <w:vAlign w:val="center"/>
          </w:tcPr>
          <w:p w14:paraId="3F988B36"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60</w:t>
            </w:r>
          </w:p>
        </w:tc>
        <w:tc>
          <w:tcPr>
            <w:tcW w:w="1276" w:type="dxa"/>
            <w:tcBorders>
              <w:top w:val="nil"/>
            </w:tcBorders>
            <w:shd w:val="clear" w:color="auto" w:fill="FFFFFF"/>
            <w:vAlign w:val="center"/>
          </w:tcPr>
          <w:p w14:paraId="5A2168AA"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60</w:t>
            </w:r>
          </w:p>
        </w:tc>
        <w:tc>
          <w:tcPr>
            <w:tcW w:w="1134" w:type="dxa"/>
            <w:tcBorders>
              <w:top w:val="nil"/>
              <w:right w:val="single" w:sz="16" w:space="0" w:color="000000"/>
            </w:tcBorders>
            <w:shd w:val="clear" w:color="auto" w:fill="FFFFFF"/>
            <w:vAlign w:val="center"/>
          </w:tcPr>
          <w:p w14:paraId="4EB917A0"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60</w:t>
            </w:r>
          </w:p>
        </w:tc>
      </w:tr>
      <w:tr w:rsidR="00A34F1F" w:rsidRPr="004F6BEC" w14:paraId="33B3A45D" w14:textId="77777777" w:rsidTr="00A34F1F">
        <w:trPr>
          <w:gridBefore w:val="1"/>
          <w:wBefore w:w="20" w:type="dxa"/>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0E1E40CD" w14:textId="77777777" w:rsidR="00A34F1F" w:rsidRPr="004F6BEC" w:rsidRDefault="00A34F1F" w:rsidP="00131610">
            <w:pPr>
              <w:autoSpaceDE w:val="0"/>
              <w:autoSpaceDN w:val="0"/>
              <w:adjustRightInd w:val="0"/>
              <w:spacing w:after="0" w:line="360" w:lineRule="auto"/>
              <w:rPr>
                <w:rFonts w:eastAsia="Calibri"/>
                <w:color w:val="000000"/>
                <w:sz w:val="24"/>
                <w:szCs w:val="24"/>
                <w:lang w:val="uk-UA"/>
              </w:rPr>
            </w:pPr>
          </w:p>
        </w:tc>
        <w:tc>
          <w:tcPr>
            <w:tcW w:w="2795" w:type="dxa"/>
            <w:vMerge w:val="restart"/>
            <w:tcBorders>
              <w:top w:val="nil"/>
              <w:left w:val="nil"/>
              <w:right w:val="nil"/>
            </w:tcBorders>
            <w:shd w:val="clear" w:color="auto" w:fill="FFFFFF"/>
          </w:tcPr>
          <w:p w14:paraId="39A8B2D8" w14:textId="77777777" w:rsidR="00A34F1F" w:rsidRPr="004F6BEC" w:rsidRDefault="00A34F1F" w:rsidP="00131610">
            <w:pPr>
              <w:autoSpaceDE w:val="0"/>
              <w:autoSpaceDN w:val="0"/>
              <w:adjustRightInd w:val="0"/>
              <w:spacing w:after="0" w:line="360" w:lineRule="auto"/>
              <w:ind w:left="60" w:right="60"/>
              <w:rPr>
                <w:rFonts w:eastAsia="Calibri"/>
                <w:color w:val="000000"/>
                <w:sz w:val="24"/>
                <w:szCs w:val="24"/>
                <w:lang w:val="uk-UA"/>
              </w:rPr>
            </w:pPr>
            <w:r w:rsidRPr="004F6BEC">
              <w:rPr>
                <w:rFonts w:eastAsia="Calibri"/>
                <w:color w:val="000000"/>
                <w:sz w:val="24"/>
                <w:szCs w:val="24"/>
                <w:lang w:val="uk-UA"/>
              </w:rPr>
              <w:t>Самомотивація</w:t>
            </w:r>
          </w:p>
        </w:tc>
        <w:tc>
          <w:tcPr>
            <w:tcW w:w="2694" w:type="dxa"/>
            <w:tcBorders>
              <w:top w:val="nil"/>
              <w:left w:val="nil"/>
              <w:bottom w:val="nil"/>
              <w:right w:val="single" w:sz="16" w:space="0" w:color="000000"/>
            </w:tcBorders>
            <w:shd w:val="clear" w:color="auto" w:fill="FFFFFF"/>
          </w:tcPr>
          <w:p w14:paraId="17E1CF0E" w14:textId="77777777" w:rsidR="00A34F1F" w:rsidRPr="004F6BEC" w:rsidRDefault="00A34F1F" w:rsidP="00131610">
            <w:pPr>
              <w:autoSpaceDE w:val="0"/>
              <w:autoSpaceDN w:val="0"/>
              <w:adjustRightInd w:val="0"/>
              <w:spacing w:after="0" w:line="360" w:lineRule="auto"/>
              <w:ind w:left="60" w:right="60"/>
              <w:rPr>
                <w:rFonts w:eastAsia="Calibri"/>
                <w:color w:val="000000"/>
                <w:sz w:val="24"/>
                <w:szCs w:val="24"/>
                <w:lang w:val="uk-UA"/>
              </w:rPr>
            </w:pPr>
            <w:r w:rsidRPr="004F6BEC">
              <w:rPr>
                <w:rFonts w:eastAsia="Calibri"/>
                <w:color w:val="000000"/>
                <w:sz w:val="24"/>
                <w:szCs w:val="24"/>
                <w:lang w:val="uk-UA"/>
              </w:rPr>
              <w:t>Correlation Coefficient</w:t>
            </w:r>
          </w:p>
        </w:tc>
        <w:tc>
          <w:tcPr>
            <w:tcW w:w="1417" w:type="dxa"/>
            <w:tcBorders>
              <w:top w:val="nil"/>
              <w:bottom w:val="nil"/>
            </w:tcBorders>
            <w:shd w:val="clear" w:color="auto" w:fill="D9D9D9"/>
            <w:vAlign w:val="center"/>
          </w:tcPr>
          <w:p w14:paraId="4CD1039B"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,260</w:t>
            </w:r>
            <w:r w:rsidRPr="004F6BEC">
              <w:rPr>
                <w:rFonts w:eastAsia="Calibri"/>
                <w:color w:val="000000"/>
                <w:sz w:val="24"/>
                <w:szCs w:val="24"/>
                <w:vertAlign w:val="superscript"/>
                <w:lang w:val="uk-UA"/>
              </w:rPr>
              <w:t>*</w:t>
            </w:r>
          </w:p>
        </w:tc>
        <w:tc>
          <w:tcPr>
            <w:tcW w:w="1276" w:type="dxa"/>
            <w:tcBorders>
              <w:top w:val="nil"/>
              <w:bottom w:val="nil"/>
            </w:tcBorders>
            <w:shd w:val="clear" w:color="auto" w:fill="FFFFFF"/>
            <w:vAlign w:val="center"/>
          </w:tcPr>
          <w:p w14:paraId="09844201"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,201</w:t>
            </w:r>
          </w:p>
        </w:tc>
        <w:tc>
          <w:tcPr>
            <w:tcW w:w="1134" w:type="dxa"/>
            <w:tcBorders>
              <w:top w:val="nil"/>
              <w:bottom w:val="nil"/>
              <w:right w:val="single" w:sz="16" w:space="0" w:color="000000"/>
            </w:tcBorders>
            <w:shd w:val="clear" w:color="auto" w:fill="D9D9D9"/>
            <w:vAlign w:val="center"/>
          </w:tcPr>
          <w:p w14:paraId="31E4DB09"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-,318</w:t>
            </w:r>
            <w:r w:rsidRPr="004F6BEC">
              <w:rPr>
                <w:rFonts w:eastAsia="Calibri"/>
                <w:color w:val="000000"/>
                <w:sz w:val="24"/>
                <w:szCs w:val="24"/>
                <w:vertAlign w:val="superscript"/>
                <w:lang w:val="uk-UA"/>
              </w:rPr>
              <w:t>*</w:t>
            </w:r>
          </w:p>
        </w:tc>
      </w:tr>
      <w:tr w:rsidR="00A34F1F" w:rsidRPr="004F6BEC" w14:paraId="24D94D54" w14:textId="77777777" w:rsidTr="00A34F1F">
        <w:trPr>
          <w:gridBefore w:val="1"/>
          <w:wBefore w:w="20" w:type="dxa"/>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0DB55131" w14:textId="77777777" w:rsidR="00A34F1F" w:rsidRPr="004F6BEC" w:rsidRDefault="00A34F1F" w:rsidP="00131610">
            <w:pPr>
              <w:autoSpaceDE w:val="0"/>
              <w:autoSpaceDN w:val="0"/>
              <w:adjustRightInd w:val="0"/>
              <w:spacing w:after="0" w:line="360" w:lineRule="auto"/>
              <w:rPr>
                <w:rFonts w:eastAsia="Calibri"/>
                <w:color w:val="000000"/>
                <w:sz w:val="24"/>
                <w:szCs w:val="24"/>
                <w:lang w:val="uk-UA"/>
              </w:rPr>
            </w:pPr>
          </w:p>
        </w:tc>
        <w:tc>
          <w:tcPr>
            <w:tcW w:w="2795" w:type="dxa"/>
            <w:vMerge/>
            <w:tcBorders>
              <w:top w:val="nil"/>
              <w:left w:val="nil"/>
              <w:right w:val="nil"/>
            </w:tcBorders>
            <w:shd w:val="clear" w:color="auto" w:fill="FFFFFF"/>
          </w:tcPr>
          <w:p w14:paraId="7FF86A43" w14:textId="77777777" w:rsidR="00A34F1F" w:rsidRPr="004F6BEC" w:rsidRDefault="00A34F1F" w:rsidP="00131610">
            <w:pPr>
              <w:autoSpaceDE w:val="0"/>
              <w:autoSpaceDN w:val="0"/>
              <w:adjustRightInd w:val="0"/>
              <w:spacing w:after="0" w:line="360" w:lineRule="auto"/>
              <w:rPr>
                <w:rFonts w:eastAsia="Calibri"/>
                <w:color w:val="000000"/>
                <w:sz w:val="24"/>
                <w:szCs w:val="24"/>
                <w:lang w:val="uk-UA"/>
              </w:rPr>
            </w:pPr>
          </w:p>
        </w:tc>
        <w:tc>
          <w:tcPr>
            <w:tcW w:w="2694" w:type="dxa"/>
            <w:tcBorders>
              <w:top w:val="nil"/>
              <w:left w:val="nil"/>
              <w:bottom w:val="nil"/>
              <w:right w:val="single" w:sz="16" w:space="0" w:color="000000"/>
            </w:tcBorders>
            <w:shd w:val="clear" w:color="auto" w:fill="FFFFFF"/>
          </w:tcPr>
          <w:p w14:paraId="781185A5" w14:textId="77777777" w:rsidR="00A34F1F" w:rsidRPr="004F6BEC" w:rsidRDefault="00A34F1F" w:rsidP="00131610">
            <w:pPr>
              <w:autoSpaceDE w:val="0"/>
              <w:autoSpaceDN w:val="0"/>
              <w:adjustRightInd w:val="0"/>
              <w:spacing w:after="0" w:line="360" w:lineRule="auto"/>
              <w:ind w:left="60" w:right="60"/>
              <w:rPr>
                <w:rFonts w:eastAsia="Calibri"/>
                <w:color w:val="000000"/>
                <w:sz w:val="24"/>
                <w:szCs w:val="24"/>
                <w:lang w:val="uk-UA"/>
              </w:rPr>
            </w:pPr>
            <w:r w:rsidRPr="004F6BEC">
              <w:rPr>
                <w:rFonts w:eastAsia="Calibri"/>
                <w:color w:val="000000"/>
                <w:sz w:val="24"/>
                <w:szCs w:val="24"/>
                <w:lang w:val="uk-UA"/>
              </w:rPr>
              <w:t>Sig. (2-tailed)</w:t>
            </w:r>
          </w:p>
        </w:tc>
        <w:tc>
          <w:tcPr>
            <w:tcW w:w="1417" w:type="dxa"/>
            <w:tcBorders>
              <w:top w:val="nil"/>
              <w:bottom w:val="nil"/>
            </w:tcBorders>
            <w:shd w:val="clear" w:color="auto" w:fill="D9D9D9"/>
            <w:vAlign w:val="center"/>
          </w:tcPr>
          <w:p w14:paraId="53410E24"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,045</w:t>
            </w:r>
          </w:p>
        </w:tc>
        <w:tc>
          <w:tcPr>
            <w:tcW w:w="1276" w:type="dxa"/>
            <w:tcBorders>
              <w:top w:val="nil"/>
              <w:bottom w:val="nil"/>
            </w:tcBorders>
            <w:shd w:val="clear" w:color="auto" w:fill="FFFFFF"/>
            <w:vAlign w:val="center"/>
          </w:tcPr>
          <w:p w14:paraId="01C85705"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,123</w:t>
            </w:r>
          </w:p>
        </w:tc>
        <w:tc>
          <w:tcPr>
            <w:tcW w:w="1134" w:type="dxa"/>
            <w:tcBorders>
              <w:top w:val="nil"/>
              <w:bottom w:val="nil"/>
              <w:right w:val="single" w:sz="16" w:space="0" w:color="000000"/>
            </w:tcBorders>
            <w:shd w:val="clear" w:color="auto" w:fill="D9D9D9"/>
            <w:vAlign w:val="center"/>
          </w:tcPr>
          <w:p w14:paraId="7DBF096B"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,013</w:t>
            </w:r>
          </w:p>
        </w:tc>
      </w:tr>
      <w:tr w:rsidR="00A34F1F" w:rsidRPr="004F6BEC" w14:paraId="2EA12027" w14:textId="77777777" w:rsidTr="00A34F1F">
        <w:trPr>
          <w:gridBefore w:val="1"/>
          <w:wBefore w:w="20" w:type="dxa"/>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3F7858DF" w14:textId="77777777" w:rsidR="00A34F1F" w:rsidRPr="004F6BEC" w:rsidRDefault="00A34F1F" w:rsidP="00131610">
            <w:pPr>
              <w:autoSpaceDE w:val="0"/>
              <w:autoSpaceDN w:val="0"/>
              <w:adjustRightInd w:val="0"/>
              <w:spacing w:after="0" w:line="360" w:lineRule="auto"/>
              <w:rPr>
                <w:rFonts w:eastAsia="Calibri"/>
                <w:color w:val="000000"/>
                <w:sz w:val="24"/>
                <w:szCs w:val="24"/>
                <w:lang w:val="uk-UA"/>
              </w:rPr>
            </w:pPr>
          </w:p>
        </w:tc>
        <w:tc>
          <w:tcPr>
            <w:tcW w:w="2795" w:type="dxa"/>
            <w:vMerge/>
            <w:tcBorders>
              <w:top w:val="nil"/>
              <w:left w:val="nil"/>
              <w:right w:val="nil"/>
            </w:tcBorders>
            <w:shd w:val="clear" w:color="auto" w:fill="FFFFFF"/>
          </w:tcPr>
          <w:p w14:paraId="06F63630" w14:textId="77777777" w:rsidR="00A34F1F" w:rsidRPr="004F6BEC" w:rsidRDefault="00A34F1F" w:rsidP="00131610">
            <w:pPr>
              <w:autoSpaceDE w:val="0"/>
              <w:autoSpaceDN w:val="0"/>
              <w:adjustRightInd w:val="0"/>
              <w:spacing w:after="0" w:line="360" w:lineRule="auto"/>
              <w:rPr>
                <w:rFonts w:eastAsia="Calibri"/>
                <w:color w:val="000000"/>
                <w:sz w:val="24"/>
                <w:szCs w:val="24"/>
                <w:lang w:val="uk-UA"/>
              </w:rPr>
            </w:pPr>
          </w:p>
        </w:tc>
        <w:tc>
          <w:tcPr>
            <w:tcW w:w="2694" w:type="dxa"/>
            <w:tcBorders>
              <w:top w:val="nil"/>
              <w:left w:val="nil"/>
              <w:right w:val="single" w:sz="16" w:space="0" w:color="000000"/>
            </w:tcBorders>
            <w:shd w:val="clear" w:color="auto" w:fill="FFFFFF"/>
          </w:tcPr>
          <w:p w14:paraId="2E897461" w14:textId="77777777" w:rsidR="00A34F1F" w:rsidRPr="004F6BEC" w:rsidRDefault="00A34F1F" w:rsidP="00131610">
            <w:pPr>
              <w:autoSpaceDE w:val="0"/>
              <w:autoSpaceDN w:val="0"/>
              <w:adjustRightInd w:val="0"/>
              <w:spacing w:after="0" w:line="360" w:lineRule="auto"/>
              <w:ind w:left="60" w:right="60"/>
              <w:rPr>
                <w:rFonts w:eastAsia="Calibri"/>
                <w:color w:val="000000"/>
                <w:sz w:val="24"/>
                <w:szCs w:val="24"/>
                <w:lang w:val="uk-UA"/>
              </w:rPr>
            </w:pPr>
            <w:r w:rsidRPr="004F6BEC">
              <w:rPr>
                <w:rFonts w:eastAsia="Calibri"/>
                <w:color w:val="000000"/>
                <w:sz w:val="24"/>
                <w:szCs w:val="24"/>
                <w:lang w:val="uk-UA"/>
              </w:rPr>
              <w:t>N</w:t>
            </w:r>
          </w:p>
        </w:tc>
        <w:tc>
          <w:tcPr>
            <w:tcW w:w="1417" w:type="dxa"/>
            <w:tcBorders>
              <w:top w:val="nil"/>
            </w:tcBorders>
            <w:shd w:val="clear" w:color="auto" w:fill="D9D9D9"/>
            <w:vAlign w:val="center"/>
          </w:tcPr>
          <w:p w14:paraId="6A4275C4"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60</w:t>
            </w:r>
          </w:p>
        </w:tc>
        <w:tc>
          <w:tcPr>
            <w:tcW w:w="1276" w:type="dxa"/>
            <w:tcBorders>
              <w:top w:val="nil"/>
            </w:tcBorders>
            <w:shd w:val="clear" w:color="auto" w:fill="FFFFFF"/>
            <w:vAlign w:val="center"/>
          </w:tcPr>
          <w:p w14:paraId="12ACD9D1"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60</w:t>
            </w:r>
          </w:p>
        </w:tc>
        <w:tc>
          <w:tcPr>
            <w:tcW w:w="1134" w:type="dxa"/>
            <w:tcBorders>
              <w:top w:val="nil"/>
              <w:right w:val="single" w:sz="16" w:space="0" w:color="000000"/>
            </w:tcBorders>
            <w:shd w:val="clear" w:color="auto" w:fill="D9D9D9"/>
            <w:vAlign w:val="center"/>
          </w:tcPr>
          <w:p w14:paraId="0C2CD2D6"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60</w:t>
            </w:r>
          </w:p>
        </w:tc>
      </w:tr>
      <w:tr w:rsidR="00A34F1F" w:rsidRPr="004F6BEC" w14:paraId="3F5034FE" w14:textId="77777777" w:rsidTr="00A34F1F">
        <w:trPr>
          <w:gridBefore w:val="1"/>
          <w:wBefore w:w="20" w:type="dxa"/>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765B4BC9" w14:textId="77777777" w:rsidR="00A34F1F" w:rsidRPr="004F6BEC" w:rsidRDefault="00A34F1F" w:rsidP="00131610">
            <w:pPr>
              <w:autoSpaceDE w:val="0"/>
              <w:autoSpaceDN w:val="0"/>
              <w:adjustRightInd w:val="0"/>
              <w:spacing w:after="0" w:line="360" w:lineRule="auto"/>
              <w:rPr>
                <w:rFonts w:eastAsia="Calibri"/>
                <w:color w:val="000000"/>
                <w:sz w:val="24"/>
                <w:szCs w:val="24"/>
                <w:lang w:val="uk-UA"/>
              </w:rPr>
            </w:pPr>
          </w:p>
        </w:tc>
        <w:tc>
          <w:tcPr>
            <w:tcW w:w="2795" w:type="dxa"/>
            <w:vMerge w:val="restart"/>
            <w:tcBorders>
              <w:top w:val="nil"/>
              <w:left w:val="nil"/>
              <w:right w:val="nil"/>
            </w:tcBorders>
            <w:shd w:val="clear" w:color="auto" w:fill="FFFFFF"/>
          </w:tcPr>
          <w:p w14:paraId="27775322" w14:textId="77777777" w:rsidR="00A34F1F" w:rsidRPr="004F6BEC" w:rsidRDefault="00A34F1F" w:rsidP="00131610">
            <w:pPr>
              <w:autoSpaceDE w:val="0"/>
              <w:autoSpaceDN w:val="0"/>
              <w:adjustRightInd w:val="0"/>
              <w:spacing w:after="0" w:line="360" w:lineRule="auto"/>
              <w:ind w:left="60" w:right="60"/>
              <w:rPr>
                <w:rFonts w:eastAsia="Calibri"/>
                <w:color w:val="000000"/>
                <w:sz w:val="24"/>
                <w:szCs w:val="24"/>
                <w:lang w:val="uk-UA"/>
              </w:rPr>
            </w:pPr>
            <w:r w:rsidRPr="004F6BEC">
              <w:rPr>
                <w:rFonts w:eastAsia="Calibri"/>
                <w:color w:val="000000"/>
                <w:sz w:val="24"/>
                <w:szCs w:val="24"/>
                <w:lang w:val="uk-UA"/>
              </w:rPr>
              <w:t>Емпатія</w:t>
            </w:r>
          </w:p>
        </w:tc>
        <w:tc>
          <w:tcPr>
            <w:tcW w:w="2694" w:type="dxa"/>
            <w:tcBorders>
              <w:top w:val="nil"/>
              <w:left w:val="nil"/>
              <w:bottom w:val="nil"/>
              <w:right w:val="single" w:sz="16" w:space="0" w:color="000000"/>
            </w:tcBorders>
            <w:shd w:val="clear" w:color="auto" w:fill="FFFFFF"/>
          </w:tcPr>
          <w:p w14:paraId="27BD1599" w14:textId="77777777" w:rsidR="00A34F1F" w:rsidRPr="004F6BEC" w:rsidRDefault="00A34F1F" w:rsidP="00131610">
            <w:pPr>
              <w:autoSpaceDE w:val="0"/>
              <w:autoSpaceDN w:val="0"/>
              <w:adjustRightInd w:val="0"/>
              <w:spacing w:after="0" w:line="360" w:lineRule="auto"/>
              <w:ind w:left="60" w:right="60"/>
              <w:rPr>
                <w:rFonts w:eastAsia="Calibri"/>
                <w:color w:val="000000"/>
                <w:sz w:val="24"/>
                <w:szCs w:val="24"/>
                <w:lang w:val="uk-UA"/>
              </w:rPr>
            </w:pPr>
            <w:r w:rsidRPr="004F6BEC">
              <w:rPr>
                <w:rFonts w:eastAsia="Calibri"/>
                <w:color w:val="000000"/>
                <w:sz w:val="24"/>
                <w:szCs w:val="24"/>
                <w:lang w:val="uk-UA"/>
              </w:rPr>
              <w:t>Correlation Coefficient</w:t>
            </w:r>
          </w:p>
        </w:tc>
        <w:tc>
          <w:tcPr>
            <w:tcW w:w="1417" w:type="dxa"/>
            <w:tcBorders>
              <w:top w:val="nil"/>
              <w:bottom w:val="nil"/>
            </w:tcBorders>
            <w:shd w:val="clear" w:color="auto" w:fill="D9D9D9"/>
            <w:vAlign w:val="center"/>
          </w:tcPr>
          <w:p w14:paraId="1BF244AF"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,438</w:t>
            </w:r>
            <w:r w:rsidRPr="004F6BEC">
              <w:rPr>
                <w:rFonts w:eastAsia="Calibri"/>
                <w:color w:val="000000"/>
                <w:sz w:val="24"/>
                <w:szCs w:val="24"/>
                <w:vertAlign w:val="superscript"/>
                <w:lang w:val="uk-UA"/>
              </w:rPr>
              <w:t>**</w:t>
            </w:r>
          </w:p>
        </w:tc>
        <w:tc>
          <w:tcPr>
            <w:tcW w:w="1276" w:type="dxa"/>
            <w:tcBorders>
              <w:top w:val="nil"/>
              <w:bottom w:val="nil"/>
            </w:tcBorders>
            <w:shd w:val="clear" w:color="auto" w:fill="FFFFFF"/>
            <w:vAlign w:val="center"/>
          </w:tcPr>
          <w:p w14:paraId="3841A698"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,222</w:t>
            </w:r>
          </w:p>
        </w:tc>
        <w:tc>
          <w:tcPr>
            <w:tcW w:w="1134" w:type="dxa"/>
            <w:tcBorders>
              <w:top w:val="nil"/>
              <w:bottom w:val="nil"/>
              <w:right w:val="single" w:sz="16" w:space="0" w:color="000000"/>
            </w:tcBorders>
            <w:shd w:val="clear" w:color="auto" w:fill="FFFFFF"/>
            <w:vAlign w:val="center"/>
          </w:tcPr>
          <w:p w14:paraId="49A0F7D3"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-,183</w:t>
            </w:r>
          </w:p>
        </w:tc>
      </w:tr>
      <w:tr w:rsidR="00A34F1F" w:rsidRPr="004F6BEC" w14:paraId="0A25F975" w14:textId="77777777" w:rsidTr="00A34F1F">
        <w:trPr>
          <w:gridBefore w:val="1"/>
          <w:wBefore w:w="20" w:type="dxa"/>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030DB7DD" w14:textId="77777777" w:rsidR="00A34F1F" w:rsidRPr="004F6BEC" w:rsidRDefault="00A34F1F" w:rsidP="00131610">
            <w:pPr>
              <w:autoSpaceDE w:val="0"/>
              <w:autoSpaceDN w:val="0"/>
              <w:adjustRightInd w:val="0"/>
              <w:spacing w:after="0" w:line="360" w:lineRule="auto"/>
              <w:rPr>
                <w:rFonts w:eastAsia="Calibri"/>
                <w:color w:val="000000"/>
                <w:sz w:val="24"/>
                <w:szCs w:val="24"/>
                <w:lang w:val="uk-UA"/>
              </w:rPr>
            </w:pPr>
          </w:p>
        </w:tc>
        <w:tc>
          <w:tcPr>
            <w:tcW w:w="2795" w:type="dxa"/>
            <w:vMerge/>
            <w:tcBorders>
              <w:top w:val="nil"/>
              <w:left w:val="nil"/>
              <w:right w:val="nil"/>
            </w:tcBorders>
            <w:shd w:val="clear" w:color="auto" w:fill="FFFFFF"/>
          </w:tcPr>
          <w:p w14:paraId="4053469E" w14:textId="77777777" w:rsidR="00A34F1F" w:rsidRPr="004F6BEC" w:rsidRDefault="00A34F1F" w:rsidP="00131610">
            <w:pPr>
              <w:autoSpaceDE w:val="0"/>
              <w:autoSpaceDN w:val="0"/>
              <w:adjustRightInd w:val="0"/>
              <w:spacing w:after="0" w:line="360" w:lineRule="auto"/>
              <w:rPr>
                <w:rFonts w:eastAsia="Calibri"/>
                <w:color w:val="000000"/>
                <w:sz w:val="24"/>
                <w:szCs w:val="24"/>
                <w:lang w:val="uk-UA"/>
              </w:rPr>
            </w:pPr>
          </w:p>
        </w:tc>
        <w:tc>
          <w:tcPr>
            <w:tcW w:w="2694" w:type="dxa"/>
            <w:tcBorders>
              <w:top w:val="nil"/>
              <w:left w:val="nil"/>
              <w:bottom w:val="nil"/>
              <w:right w:val="single" w:sz="16" w:space="0" w:color="000000"/>
            </w:tcBorders>
            <w:shd w:val="clear" w:color="auto" w:fill="FFFFFF"/>
          </w:tcPr>
          <w:p w14:paraId="55C8F11E" w14:textId="77777777" w:rsidR="00A34F1F" w:rsidRPr="004F6BEC" w:rsidRDefault="00A34F1F" w:rsidP="00131610">
            <w:pPr>
              <w:autoSpaceDE w:val="0"/>
              <w:autoSpaceDN w:val="0"/>
              <w:adjustRightInd w:val="0"/>
              <w:spacing w:after="0" w:line="360" w:lineRule="auto"/>
              <w:ind w:left="60" w:right="60"/>
              <w:rPr>
                <w:rFonts w:eastAsia="Calibri"/>
                <w:color w:val="000000"/>
                <w:sz w:val="24"/>
                <w:szCs w:val="24"/>
                <w:lang w:val="uk-UA"/>
              </w:rPr>
            </w:pPr>
            <w:r w:rsidRPr="004F6BEC">
              <w:rPr>
                <w:rFonts w:eastAsia="Calibri"/>
                <w:color w:val="000000"/>
                <w:sz w:val="24"/>
                <w:szCs w:val="24"/>
                <w:lang w:val="uk-UA"/>
              </w:rPr>
              <w:t>Sig. (2-tailed)</w:t>
            </w:r>
          </w:p>
        </w:tc>
        <w:tc>
          <w:tcPr>
            <w:tcW w:w="1417" w:type="dxa"/>
            <w:tcBorders>
              <w:top w:val="nil"/>
              <w:bottom w:val="nil"/>
            </w:tcBorders>
            <w:shd w:val="clear" w:color="auto" w:fill="D9D9D9"/>
            <w:vAlign w:val="center"/>
          </w:tcPr>
          <w:p w14:paraId="18D6F4F3"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,000</w:t>
            </w:r>
          </w:p>
        </w:tc>
        <w:tc>
          <w:tcPr>
            <w:tcW w:w="1276" w:type="dxa"/>
            <w:tcBorders>
              <w:top w:val="nil"/>
              <w:bottom w:val="nil"/>
            </w:tcBorders>
            <w:shd w:val="clear" w:color="auto" w:fill="FFFFFF"/>
            <w:vAlign w:val="center"/>
          </w:tcPr>
          <w:p w14:paraId="097FDB15"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,088</w:t>
            </w:r>
          </w:p>
        </w:tc>
        <w:tc>
          <w:tcPr>
            <w:tcW w:w="1134" w:type="dxa"/>
            <w:tcBorders>
              <w:top w:val="nil"/>
              <w:bottom w:val="nil"/>
              <w:right w:val="single" w:sz="16" w:space="0" w:color="000000"/>
            </w:tcBorders>
            <w:shd w:val="clear" w:color="auto" w:fill="FFFFFF"/>
            <w:vAlign w:val="center"/>
          </w:tcPr>
          <w:p w14:paraId="09046F14"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,162</w:t>
            </w:r>
          </w:p>
        </w:tc>
      </w:tr>
      <w:tr w:rsidR="00A34F1F" w:rsidRPr="004F6BEC" w14:paraId="286A57F9" w14:textId="77777777" w:rsidTr="00A34F1F">
        <w:trPr>
          <w:gridBefore w:val="1"/>
          <w:wBefore w:w="20" w:type="dxa"/>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6DDFB0E7" w14:textId="77777777" w:rsidR="00A34F1F" w:rsidRPr="004F6BEC" w:rsidRDefault="00A34F1F" w:rsidP="00131610">
            <w:pPr>
              <w:autoSpaceDE w:val="0"/>
              <w:autoSpaceDN w:val="0"/>
              <w:adjustRightInd w:val="0"/>
              <w:spacing w:after="0" w:line="360" w:lineRule="auto"/>
              <w:rPr>
                <w:rFonts w:eastAsia="Calibri"/>
                <w:color w:val="000000"/>
                <w:sz w:val="24"/>
                <w:szCs w:val="24"/>
                <w:lang w:val="uk-UA"/>
              </w:rPr>
            </w:pPr>
          </w:p>
        </w:tc>
        <w:tc>
          <w:tcPr>
            <w:tcW w:w="2795" w:type="dxa"/>
            <w:vMerge/>
            <w:tcBorders>
              <w:top w:val="nil"/>
              <w:left w:val="nil"/>
              <w:right w:val="nil"/>
            </w:tcBorders>
            <w:shd w:val="clear" w:color="auto" w:fill="FFFFFF"/>
          </w:tcPr>
          <w:p w14:paraId="39927EFC" w14:textId="77777777" w:rsidR="00A34F1F" w:rsidRPr="004F6BEC" w:rsidRDefault="00A34F1F" w:rsidP="00131610">
            <w:pPr>
              <w:autoSpaceDE w:val="0"/>
              <w:autoSpaceDN w:val="0"/>
              <w:adjustRightInd w:val="0"/>
              <w:spacing w:after="0" w:line="360" w:lineRule="auto"/>
              <w:rPr>
                <w:rFonts w:eastAsia="Calibri"/>
                <w:color w:val="000000"/>
                <w:sz w:val="24"/>
                <w:szCs w:val="24"/>
                <w:lang w:val="uk-UA"/>
              </w:rPr>
            </w:pPr>
          </w:p>
        </w:tc>
        <w:tc>
          <w:tcPr>
            <w:tcW w:w="2694" w:type="dxa"/>
            <w:tcBorders>
              <w:top w:val="nil"/>
              <w:left w:val="nil"/>
              <w:right w:val="single" w:sz="16" w:space="0" w:color="000000"/>
            </w:tcBorders>
            <w:shd w:val="clear" w:color="auto" w:fill="FFFFFF"/>
          </w:tcPr>
          <w:p w14:paraId="441E6722" w14:textId="77777777" w:rsidR="00A34F1F" w:rsidRPr="004F6BEC" w:rsidRDefault="00A34F1F" w:rsidP="00131610">
            <w:pPr>
              <w:autoSpaceDE w:val="0"/>
              <w:autoSpaceDN w:val="0"/>
              <w:adjustRightInd w:val="0"/>
              <w:spacing w:after="0" w:line="360" w:lineRule="auto"/>
              <w:ind w:left="60" w:right="60"/>
              <w:rPr>
                <w:rFonts w:eastAsia="Calibri"/>
                <w:color w:val="000000"/>
                <w:sz w:val="24"/>
                <w:szCs w:val="24"/>
                <w:lang w:val="uk-UA"/>
              </w:rPr>
            </w:pPr>
            <w:r w:rsidRPr="004F6BEC">
              <w:rPr>
                <w:rFonts w:eastAsia="Calibri"/>
                <w:color w:val="000000"/>
                <w:sz w:val="24"/>
                <w:szCs w:val="24"/>
                <w:lang w:val="uk-UA"/>
              </w:rPr>
              <w:t>N</w:t>
            </w:r>
          </w:p>
        </w:tc>
        <w:tc>
          <w:tcPr>
            <w:tcW w:w="1417" w:type="dxa"/>
            <w:tcBorders>
              <w:top w:val="nil"/>
            </w:tcBorders>
            <w:shd w:val="clear" w:color="auto" w:fill="D9D9D9"/>
            <w:vAlign w:val="center"/>
          </w:tcPr>
          <w:p w14:paraId="5D67582B"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60</w:t>
            </w:r>
          </w:p>
        </w:tc>
        <w:tc>
          <w:tcPr>
            <w:tcW w:w="1276" w:type="dxa"/>
            <w:tcBorders>
              <w:top w:val="nil"/>
            </w:tcBorders>
            <w:shd w:val="clear" w:color="auto" w:fill="FFFFFF"/>
            <w:vAlign w:val="center"/>
          </w:tcPr>
          <w:p w14:paraId="60AE5B23"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60</w:t>
            </w:r>
          </w:p>
        </w:tc>
        <w:tc>
          <w:tcPr>
            <w:tcW w:w="1134" w:type="dxa"/>
            <w:tcBorders>
              <w:top w:val="nil"/>
              <w:right w:val="single" w:sz="16" w:space="0" w:color="000000"/>
            </w:tcBorders>
            <w:shd w:val="clear" w:color="auto" w:fill="FFFFFF"/>
            <w:vAlign w:val="center"/>
          </w:tcPr>
          <w:p w14:paraId="1BEB2EAD"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60</w:t>
            </w:r>
          </w:p>
        </w:tc>
      </w:tr>
      <w:tr w:rsidR="00A34F1F" w:rsidRPr="004F6BEC" w14:paraId="6325BB85" w14:textId="77777777" w:rsidTr="00A34F1F">
        <w:trPr>
          <w:gridBefore w:val="1"/>
          <w:wBefore w:w="20" w:type="dxa"/>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12BDBCFB" w14:textId="77777777" w:rsidR="00A34F1F" w:rsidRPr="004F6BEC" w:rsidRDefault="00A34F1F" w:rsidP="00131610">
            <w:pPr>
              <w:autoSpaceDE w:val="0"/>
              <w:autoSpaceDN w:val="0"/>
              <w:adjustRightInd w:val="0"/>
              <w:spacing w:after="0" w:line="360" w:lineRule="auto"/>
              <w:rPr>
                <w:rFonts w:eastAsia="Calibri"/>
                <w:color w:val="000000"/>
                <w:sz w:val="24"/>
                <w:szCs w:val="24"/>
                <w:lang w:val="uk-UA"/>
              </w:rPr>
            </w:pPr>
          </w:p>
        </w:tc>
        <w:tc>
          <w:tcPr>
            <w:tcW w:w="2795" w:type="dxa"/>
            <w:vMerge w:val="restart"/>
            <w:tcBorders>
              <w:top w:val="nil"/>
              <w:left w:val="nil"/>
              <w:right w:val="nil"/>
            </w:tcBorders>
            <w:shd w:val="clear" w:color="auto" w:fill="FFFFFF"/>
          </w:tcPr>
          <w:p w14:paraId="1407B4A4" w14:textId="77777777" w:rsidR="00A34F1F" w:rsidRPr="004F6BEC" w:rsidRDefault="00A34F1F" w:rsidP="00131610">
            <w:pPr>
              <w:autoSpaceDE w:val="0"/>
              <w:autoSpaceDN w:val="0"/>
              <w:adjustRightInd w:val="0"/>
              <w:spacing w:after="0" w:line="360" w:lineRule="auto"/>
              <w:ind w:left="60" w:right="60"/>
              <w:rPr>
                <w:rFonts w:eastAsia="Calibri"/>
                <w:color w:val="000000"/>
                <w:sz w:val="24"/>
                <w:szCs w:val="24"/>
                <w:lang w:val="uk-UA"/>
              </w:rPr>
            </w:pPr>
            <w:r w:rsidRPr="004F6BEC">
              <w:rPr>
                <w:rFonts w:eastAsia="Calibri"/>
                <w:color w:val="000000"/>
                <w:sz w:val="24"/>
                <w:szCs w:val="24"/>
                <w:lang w:val="uk-UA"/>
              </w:rPr>
              <w:t>Розпізнавання емоцій інших людей</w:t>
            </w:r>
          </w:p>
        </w:tc>
        <w:tc>
          <w:tcPr>
            <w:tcW w:w="2694" w:type="dxa"/>
            <w:tcBorders>
              <w:top w:val="nil"/>
              <w:left w:val="nil"/>
              <w:bottom w:val="nil"/>
              <w:right w:val="single" w:sz="16" w:space="0" w:color="000000"/>
            </w:tcBorders>
            <w:shd w:val="clear" w:color="auto" w:fill="FFFFFF"/>
          </w:tcPr>
          <w:p w14:paraId="06A9A7B0" w14:textId="77777777" w:rsidR="00A34F1F" w:rsidRPr="004F6BEC" w:rsidRDefault="00A34F1F" w:rsidP="00131610">
            <w:pPr>
              <w:autoSpaceDE w:val="0"/>
              <w:autoSpaceDN w:val="0"/>
              <w:adjustRightInd w:val="0"/>
              <w:spacing w:after="0" w:line="360" w:lineRule="auto"/>
              <w:ind w:left="60" w:right="60"/>
              <w:rPr>
                <w:rFonts w:eastAsia="Calibri"/>
                <w:color w:val="000000"/>
                <w:sz w:val="24"/>
                <w:szCs w:val="24"/>
                <w:lang w:val="uk-UA"/>
              </w:rPr>
            </w:pPr>
            <w:r w:rsidRPr="004F6BEC">
              <w:rPr>
                <w:rFonts w:eastAsia="Calibri"/>
                <w:color w:val="000000"/>
                <w:sz w:val="24"/>
                <w:szCs w:val="24"/>
                <w:lang w:val="uk-UA"/>
              </w:rPr>
              <w:t>Correlation Coefficient</w:t>
            </w:r>
          </w:p>
        </w:tc>
        <w:tc>
          <w:tcPr>
            <w:tcW w:w="1417" w:type="dxa"/>
            <w:tcBorders>
              <w:top w:val="nil"/>
              <w:bottom w:val="nil"/>
            </w:tcBorders>
            <w:shd w:val="clear" w:color="auto" w:fill="D9D9D9"/>
            <w:vAlign w:val="center"/>
          </w:tcPr>
          <w:p w14:paraId="3592AF94"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,348</w:t>
            </w:r>
            <w:r w:rsidRPr="004F6BEC">
              <w:rPr>
                <w:rFonts w:eastAsia="Calibri"/>
                <w:color w:val="000000"/>
                <w:sz w:val="24"/>
                <w:szCs w:val="24"/>
                <w:vertAlign w:val="superscript"/>
                <w:lang w:val="uk-UA"/>
              </w:rPr>
              <w:t>**</w:t>
            </w:r>
          </w:p>
        </w:tc>
        <w:tc>
          <w:tcPr>
            <w:tcW w:w="1276" w:type="dxa"/>
            <w:tcBorders>
              <w:top w:val="nil"/>
              <w:bottom w:val="nil"/>
            </w:tcBorders>
            <w:shd w:val="clear" w:color="auto" w:fill="FFFFFF"/>
            <w:vAlign w:val="center"/>
          </w:tcPr>
          <w:p w14:paraId="576693C9"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,233</w:t>
            </w:r>
          </w:p>
        </w:tc>
        <w:tc>
          <w:tcPr>
            <w:tcW w:w="1134" w:type="dxa"/>
            <w:tcBorders>
              <w:top w:val="nil"/>
              <w:bottom w:val="nil"/>
              <w:right w:val="single" w:sz="16" w:space="0" w:color="000000"/>
            </w:tcBorders>
            <w:shd w:val="clear" w:color="auto" w:fill="FFFFFF"/>
            <w:vAlign w:val="center"/>
          </w:tcPr>
          <w:p w14:paraId="154069C1"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-,188</w:t>
            </w:r>
          </w:p>
        </w:tc>
      </w:tr>
      <w:tr w:rsidR="00A34F1F" w:rsidRPr="004F6BEC" w14:paraId="23CB2B19" w14:textId="77777777" w:rsidTr="00A34F1F">
        <w:trPr>
          <w:gridBefore w:val="1"/>
          <w:wBefore w:w="20" w:type="dxa"/>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3997D62D" w14:textId="77777777" w:rsidR="00A34F1F" w:rsidRPr="004F6BEC" w:rsidRDefault="00A34F1F" w:rsidP="00131610">
            <w:pPr>
              <w:autoSpaceDE w:val="0"/>
              <w:autoSpaceDN w:val="0"/>
              <w:adjustRightInd w:val="0"/>
              <w:spacing w:after="0" w:line="360" w:lineRule="auto"/>
              <w:rPr>
                <w:rFonts w:eastAsia="Calibri"/>
                <w:color w:val="000000"/>
                <w:sz w:val="24"/>
                <w:szCs w:val="24"/>
                <w:lang w:val="uk-UA"/>
              </w:rPr>
            </w:pPr>
          </w:p>
        </w:tc>
        <w:tc>
          <w:tcPr>
            <w:tcW w:w="2795" w:type="dxa"/>
            <w:vMerge/>
            <w:tcBorders>
              <w:top w:val="nil"/>
              <w:left w:val="nil"/>
              <w:right w:val="nil"/>
            </w:tcBorders>
            <w:shd w:val="clear" w:color="auto" w:fill="FFFFFF"/>
          </w:tcPr>
          <w:p w14:paraId="110055AA" w14:textId="77777777" w:rsidR="00A34F1F" w:rsidRPr="004F6BEC" w:rsidRDefault="00A34F1F" w:rsidP="00131610">
            <w:pPr>
              <w:autoSpaceDE w:val="0"/>
              <w:autoSpaceDN w:val="0"/>
              <w:adjustRightInd w:val="0"/>
              <w:spacing w:after="0" w:line="360" w:lineRule="auto"/>
              <w:rPr>
                <w:rFonts w:eastAsia="Calibri"/>
                <w:color w:val="000000"/>
                <w:sz w:val="24"/>
                <w:szCs w:val="24"/>
                <w:lang w:val="uk-UA"/>
              </w:rPr>
            </w:pPr>
          </w:p>
        </w:tc>
        <w:tc>
          <w:tcPr>
            <w:tcW w:w="2694" w:type="dxa"/>
            <w:tcBorders>
              <w:top w:val="nil"/>
              <w:left w:val="nil"/>
              <w:bottom w:val="nil"/>
              <w:right w:val="single" w:sz="16" w:space="0" w:color="000000"/>
            </w:tcBorders>
            <w:shd w:val="clear" w:color="auto" w:fill="FFFFFF"/>
          </w:tcPr>
          <w:p w14:paraId="54E32203" w14:textId="77777777" w:rsidR="00A34F1F" w:rsidRPr="004F6BEC" w:rsidRDefault="00A34F1F" w:rsidP="00131610">
            <w:pPr>
              <w:autoSpaceDE w:val="0"/>
              <w:autoSpaceDN w:val="0"/>
              <w:adjustRightInd w:val="0"/>
              <w:spacing w:after="0" w:line="360" w:lineRule="auto"/>
              <w:ind w:left="60" w:right="60"/>
              <w:rPr>
                <w:rFonts w:eastAsia="Calibri"/>
                <w:color w:val="000000"/>
                <w:sz w:val="24"/>
                <w:szCs w:val="24"/>
                <w:lang w:val="uk-UA"/>
              </w:rPr>
            </w:pPr>
            <w:r w:rsidRPr="004F6BEC">
              <w:rPr>
                <w:rFonts w:eastAsia="Calibri"/>
                <w:color w:val="000000"/>
                <w:sz w:val="24"/>
                <w:szCs w:val="24"/>
                <w:lang w:val="uk-UA"/>
              </w:rPr>
              <w:t>Sig. (2-tailed)</w:t>
            </w:r>
          </w:p>
        </w:tc>
        <w:tc>
          <w:tcPr>
            <w:tcW w:w="1417" w:type="dxa"/>
            <w:tcBorders>
              <w:top w:val="nil"/>
              <w:bottom w:val="nil"/>
            </w:tcBorders>
            <w:shd w:val="clear" w:color="auto" w:fill="D9D9D9"/>
            <w:vAlign w:val="center"/>
          </w:tcPr>
          <w:p w14:paraId="289CC354"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,006</w:t>
            </w:r>
          </w:p>
        </w:tc>
        <w:tc>
          <w:tcPr>
            <w:tcW w:w="1276" w:type="dxa"/>
            <w:tcBorders>
              <w:top w:val="nil"/>
              <w:bottom w:val="nil"/>
            </w:tcBorders>
            <w:shd w:val="clear" w:color="auto" w:fill="FFFFFF"/>
            <w:vAlign w:val="center"/>
          </w:tcPr>
          <w:p w14:paraId="20FE391F"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,073</w:t>
            </w:r>
          </w:p>
        </w:tc>
        <w:tc>
          <w:tcPr>
            <w:tcW w:w="1134" w:type="dxa"/>
            <w:tcBorders>
              <w:top w:val="nil"/>
              <w:bottom w:val="nil"/>
              <w:right w:val="single" w:sz="16" w:space="0" w:color="000000"/>
            </w:tcBorders>
            <w:shd w:val="clear" w:color="auto" w:fill="FFFFFF"/>
            <w:vAlign w:val="center"/>
          </w:tcPr>
          <w:p w14:paraId="53E2184D"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,150</w:t>
            </w:r>
          </w:p>
        </w:tc>
      </w:tr>
      <w:tr w:rsidR="00A34F1F" w:rsidRPr="004F6BEC" w14:paraId="7FAC71C7" w14:textId="77777777" w:rsidTr="00A34F1F">
        <w:trPr>
          <w:gridBefore w:val="1"/>
          <w:wBefore w:w="20" w:type="dxa"/>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444131DA" w14:textId="77777777" w:rsidR="00A34F1F" w:rsidRPr="004F6BEC" w:rsidRDefault="00A34F1F" w:rsidP="00131610">
            <w:pPr>
              <w:autoSpaceDE w:val="0"/>
              <w:autoSpaceDN w:val="0"/>
              <w:adjustRightInd w:val="0"/>
              <w:spacing w:after="0" w:line="360" w:lineRule="auto"/>
              <w:rPr>
                <w:rFonts w:eastAsia="Calibri"/>
                <w:color w:val="000000"/>
                <w:sz w:val="24"/>
                <w:szCs w:val="24"/>
                <w:lang w:val="uk-UA"/>
              </w:rPr>
            </w:pPr>
          </w:p>
        </w:tc>
        <w:tc>
          <w:tcPr>
            <w:tcW w:w="2795" w:type="dxa"/>
            <w:vMerge/>
            <w:tcBorders>
              <w:top w:val="nil"/>
              <w:left w:val="nil"/>
              <w:bottom w:val="single" w:sz="8" w:space="0" w:color="000000"/>
              <w:right w:val="nil"/>
            </w:tcBorders>
            <w:shd w:val="clear" w:color="auto" w:fill="FFFFFF"/>
          </w:tcPr>
          <w:p w14:paraId="142254E2" w14:textId="77777777" w:rsidR="00A34F1F" w:rsidRPr="004F6BEC" w:rsidRDefault="00A34F1F" w:rsidP="00131610">
            <w:pPr>
              <w:autoSpaceDE w:val="0"/>
              <w:autoSpaceDN w:val="0"/>
              <w:adjustRightInd w:val="0"/>
              <w:spacing w:after="0" w:line="360" w:lineRule="auto"/>
              <w:rPr>
                <w:rFonts w:eastAsia="Calibri"/>
                <w:color w:val="000000"/>
                <w:sz w:val="24"/>
                <w:szCs w:val="24"/>
                <w:lang w:val="uk-UA"/>
              </w:rPr>
            </w:pPr>
          </w:p>
        </w:tc>
        <w:tc>
          <w:tcPr>
            <w:tcW w:w="2694" w:type="dxa"/>
            <w:tcBorders>
              <w:top w:val="nil"/>
              <w:left w:val="nil"/>
              <w:right w:val="single" w:sz="16" w:space="0" w:color="000000"/>
            </w:tcBorders>
            <w:shd w:val="clear" w:color="auto" w:fill="FFFFFF"/>
          </w:tcPr>
          <w:p w14:paraId="041F3008" w14:textId="77777777" w:rsidR="00A34F1F" w:rsidRPr="004F6BEC" w:rsidRDefault="00A34F1F" w:rsidP="00131610">
            <w:pPr>
              <w:autoSpaceDE w:val="0"/>
              <w:autoSpaceDN w:val="0"/>
              <w:adjustRightInd w:val="0"/>
              <w:spacing w:after="0" w:line="360" w:lineRule="auto"/>
              <w:ind w:left="60" w:right="60"/>
              <w:rPr>
                <w:rFonts w:eastAsia="Calibri"/>
                <w:color w:val="000000"/>
                <w:sz w:val="24"/>
                <w:szCs w:val="24"/>
                <w:lang w:val="uk-UA"/>
              </w:rPr>
            </w:pPr>
            <w:r w:rsidRPr="004F6BEC">
              <w:rPr>
                <w:rFonts w:eastAsia="Calibri"/>
                <w:color w:val="000000"/>
                <w:sz w:val="24"/>
                <w:szCs w:val="24"/>
                <w:lang w:val="uk-UA"/>
              </w:rPr>
              <w:t>N</w:t>
            </w:r>
          </w:p>
        </w:tc>
        <w:tc>
          <w:tcPr>
            <w:tcW w:w="1417" w:type="dxa"/>
            <w:tcBorders>
              <w:top w:val="nil"/>
            </w:tcBorders>
            <w:shd w:val="clear" w:color="auto" w:fill="D9D9D9"/>
            <w:vAlign w:val="center"/>
          </w:tcPr>
          <w:p w14:paraId="3B8252C9"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60</w:t>
            </w:r>
          </w:p>
        </w:tc>
        <w:tc>
          <w:tcPr>
            <w:tcW w:w="1276" w:type="dxa"/>
            <w:tcBorders>
              <w:top w:val="nil"/>
            </w:tcBorders>
            <w:shd w:val="clear" w:color="auto" w:fill="FFFFFF"/>
            <w:vAlign w:val="center"/>
          </w:tcPr>
          <w:p w14:paraId="11AEC57C"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60</w:t>
            </w:r>
          </w:p>
        </w:tc>
        <w:tc>
          <w:tcPr>
            <w:tcW w:w="1134" w:type="dxa"/>
            <w:tcBorders>
              <w:top w:val="nil"/>
              <w:right w:val="single" w:sz="16" w:space="0" w:color="000000"/>
            </w:tcBorders>
            <w:shd w:val="clear" w:color="auto" w:fill="FFFFFF"/>
            <w:vAlign w:val="center"/>
          </w:tcPr>
          <w:p w14:paraId="78DADF10"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60</w:t>
            </w:r>
          </w:p>
        </w:tc>
      </w:tr>
      <w:tr w:rsidR="00A34F1F" w:rsidRPr="004F6BEC" w14:paraId="440D51A5" w14:textId="77777777" w:rsidTr="00A34F1F">
        <w:trPr>
          <w:gridBefore w:val="1"/>
          <w:wBefore w:w="20" w:type="dxa"/>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1595E0FF" w14:textId="77777777" w:rsidR="00A34F1F" w:rsidRPr="004F6BEC" w:rsidRDefault="00A34F1F" w:rsidP="00131610">
            <w:pPr>
              <w:autoSpaceDE w:val="0"/>
              <w:autoSpaceDN w:val="0"/>
              <w:adjustRightInd w:val="0"/>
              <w:spacing w:after="0" w:line="360" w:lineRule="auto"/>
              <w:rPr>
                <w:rFonts w:eastAsia="Calibri"/>
                <w:color w:val="000000"/>
                <w:sz w:val="24"/>
                <w:szCs w:val="24"/>
                <w:lang w:val="uk-UA"/>
              </w:rPr>
            </w:pPr>
          </w:p>
        </w:tc>
        <w:tc>
          <w:tcPr>
            <w:tcW w:w="2795" w:type="dxa"/>
            <w:vMerge w:val="restart"/>
            <w:tcBorders>
              <w:top w:val="single" w:sz="8" w:space="0" w:color="000000"/>
              <w:left w:val="nil"/>
              <w:bottom w:val="single" w:sz="12" w:space="0" w:color="000000"/>
              <w:right w:val="nil"/>
            </w:tcBorders>
            <w:shd w:val="clear" w:color="auto" w:fill="FFFFFF"/>
          </w:tcPr>
          <w:p w14:paraId="31E55A4C" w14:textId="77777777" w:rsidR="00A34F1F" w:rsidRPr="004F6BEC" w:rsidRDefault="00A34F1F" w:rsidP="00131610">
            <w:pPr>
              <w:autoSpaceDE w:val="0"/>
              <w:autoSpaceDN w:val="0"/>
              <w:adjustRightInd w:val="0"/>
              <w:spacing w:after="0" w:line="360" w:lineRule="auto"/>
              <w:ind w:left="60" w:right="60"/>
              <w:rPr>
                <w:rFonts w:eastAsia="Calibri"/>
                <w:color w:val="000000"/>
                <w:sz w:val="24"/>
                <w:szCs w:val="24"/>
                <w:lang w:val="uk-UA"/>
              </w:rPr>
            </w:pPr>
            <w:r w:rsidRPr="004F6BEC">
              <w:rPr>
                <w:rFonts w:eastAsia="Calibri"/>
                <w:color w:val="000000"/>
                <w:sz w:val="24"/>
                <w:szCs w:val="24"/>
                <w:lang w:val="uk-UA"/>
              </w:rPr>
              <w:t>Інтегральний показник емоційного інтелекту</w:t>
            </w:r>
          </w:p>
        </w:tc>
        <w:tc>
          <w:tcPr>
            <w:tcW w:w="2694" w:type="dxa"/>
            <w:tcBorders>
              <w:top w:val="nil"/>
              <w:left w:val="nil"/>
              <w:bottom w:val="nil"/>
              <w:right w:val="single" w:sz="16" w:space="0" w:color="000000"/>
            </w:tcBorders>
            <w:shd w:val="clear" w:color="auto" w:fill="FFFFFF"/>
          </w:tcPr>
          <w:p w14:paraId="46C5F046" w14:textId="77777777" w:rsidR="00A34F1F" w:rsidRPr="004F6BEC" w:rsidRDefault="00A34F1F" w:rsidP="00131610">
            <w:pPr>
              <w:autoSpaceDE w:val="0"/>
              <w:autoSpaceDN w:val="0"/>
              <w:adjustRightInd w:val="0"/>
              <w:spacing w:after="0" w:line="360" w:lineRule="auto"/>
              <w:ind w:left="60" w:right="60"/>
              <w:rPr>
                <w:rFonts w:eastAsia="Calibri"/>
                <w:color w:val="000000"/>
                <w:sz w:val="24"/>
                <w:szCs w:val="24"/>
                <w:lang w:val="uk-UA"/>
              </w:rPr>
            </w:pPr>
            <w:r w:rsidRPr="004F6BEC">
              <w:rPr>
                <w:rFonts w:eastAsia="Calibri"/>
                <w:color w:val="000000"/>
                <w:sz w:val="24"/>
                <w:szCs w:val="24"/>
                <w:lang w:val="uk-UA"/>
              </w:rPr>
              <w:t>Correlation Coefficient</w:t>
            </w:r>
          </w:p>
        </w:tc>
        <w:tc>
          <w:tcPr>
            <w:tcW w:w="1417" w:type="dxa"/>
            <w:tcBorders>
              <w:top w:val="nil"/>
              <w:bottom w:val="nil"/>
            </w:tcBorders>
            <w:shd w:val="clear" w:color="auto" w:fill="D9D9D9"/>
            <w:vAlign w:val="center"/>
          </w:tcPr>
          <w:p w14:paraId="329F7F07"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,339</w:t>
            </w:r>
            <w:r w:rsidRPr="004F6BEC">
              <w:rPr>
                <w:rFonts w:eastAsia="Calibri"/>
                <w:color w:val="000000"/>
                <w:sz w:val="24"/>
                <w:szCs w:val="24"/>
                <w:vertAlign w:val="superscript"/>
                <w:lang w:val="uk-UA"/>
              </w:rPr>
              <w:t>**</w:t>
            </w:r>
          </w:p>
        </w:tc>
        <w:tc>
          <w:tcPr>
            <w:tcW w:w="1276" w:type="dxa"/>
            <w:tcBorders>
              <w:top w:val="nil"/>
              <w:bottom w:val="nil"/>
            </w:tcBorders>
            <w:shd w:val="clear" w:color="auto" w:fill="FFFFFF"/>
            <w:vAlign w:val="center"/>
          </w:tcPr>
          <w:p w14:paraId="2BD901F7"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,221</w:t>
            </w:r>
          </w:p>
        </w:tc>
        <w:tc>
          <w:tcPr>
            <w:tcW w:w="1134" w:type="dxa"/>
            <w:tcBorders>
              <w:top w:val="nil"/>
              <w:bottom w:val="nil"/>
              <w:right w:val="single" w:sz="16" w:space="0" w:color="000000"/>
            </w:tcBorders>
            <w:shd w:val="clear" w:color="auto" w:fill="D9D9D9"/>
            <w:vAlign w:val="center"/>
          </w:tcPr>
          <w:p w14:paraId="3F2D3314"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-,271</w:t>
            </w:r>
            <w:r w:rsidRPr="004F6BEC">
              <w:rPr>
                <w:rFonts w:eastAsia="Calibri"/>
                <w:color w:val="000000"/>
                <w:sz w:val="24"/>
                <w:szCs w:val="24"/>
                <w:vertAlign w:val="superscript"/>
                <w:lang w:val="uk-UA"/>
              </w:rPr>
              <w:t>*</w:t>
            </w:r>
          </w:p>
        </w:tc>
      </w:tr>
      <w:tr w:rsidR="00A34F1F" w:rsidRPr="004F6BEC" w14:paraId="59600676" w14:textId="77777777" w:rsidTr="00A34F1F">
        <w:trPr>
          <w:gridBefore w:val="1"/>
          <w:wBefore w:w="20" w:type="dxa"/>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4E01F671" w14:textId="77777777" w:rsidR="00A34F1F" w:rsidRPr="004F6BEC" w:rsidRDefault="00A34F1F" w:rsidP="00131610">
            <w:pPr>
              <w:autoSpaceDE w:val="0"/>
              <w:autoSpaceDN w:val="0"/>
              <w:adjustRightInd w:val="0"/>
              <w:spacing w:after="0" w:line="360" w:lineRule="auto"/>
              <w:rPr>
                <w:rFonts w:eastAsia="Calibri"/>
                <w:color w:val="000000"/>
                <w:sz w:val="24"/>
                <w:szCs w:val="24"/>
                <w:lang w:val="uk-UA"/>
              </w:rPr>
            </w:pPr>
          </w:p>
        </w:tc>
        <w:tc>
          <w:tcPr>
            <w:tcW w:w="2795" w:type="dxa"/>
            <w:vMerge/>
            <w:tcBorders>
              <w:top w:val="single" w:sz="18" w:space="0" w:color="000000"/>
              <w:left w:val="nil"/>
              <w:bottom w:val="single" w:sz="12" w:space="0" w:color="000000"/>
              <w:right w:val="nil"/>
            </w:tcBorders>
            <w:shd w:val="clear" w:color="auto" w:fill="FFFFFF"/>
          </w:tcPr>
          <w:p w14:paraId="3C581C2D" w14:textId="77777777" w:rsidR="00A34F1F" w:rsidRPr="004F6BEC" w:rsidRDefault="00A34F1F" w:rsidP="00131610">
            <w:pPr>
              <w:autoSpaceDE w:val="0"/>
              <w:autoSpaceDN w:val="0"/>
              <w:adjustRightInd w:val="0"/>
              <w:spacing w:after="0" w:line="360" w:lineRule="auto"/>
              <w:rPr>
                <w:rFonts w:eastAsia="Calibri"/>
                <w:color w:val="000000"/>
                <w:sz w:val="24"/>
                <w:szCs w:val="24"/>
                <w:lang w:val="uk-UA"/>
              </w:rPr>
            </w:pPr>
          </w:p>
        </w:tc>
        <w:tc>
          <w:tcPr>
            <w:tcW w:w="2694" w:type="dxa"/>
            <w:tcBorders>
              <w:top w:val="nil"/>
              <w:left w:val="nil"/>
              <w:bottom w:val="nil"/>
              <w:right w:val="single" w:sz="16" w:space="0" w:color="000000"/>
            </w:tcBorders>
            <w:shd w:val="clear" w:color="auto" w:fill="FFFFFF"/>
          </w:tcPr>
          <w:p w14:paraId="1B3DBCFF" w14:textId="77777777" w:rsidR="00A34F1F" w:rsidRPr="004F6BEC" w:rsidRDefault="00A34F1F" w:rsidP="00131610">
            <w:pPr>
              <w:autoSpaceDE w:val="0"/>
              <w:autoSpaceDN w:val="0"/>
              <w:adjustRightInd w:val="0"/>
              <w:spacing w:after="0" w:line="360" w:lineRule="auto"/>
              <w:ind w:left="60" w:right="60"/>
              <w:rPr>
                <w:rFonts w:eastAsia="Calibri"/>
                <w:color w:val="000000"/>
                <w:sz w:val="24"/>
                <w:szCs w:val="24"/>
                <w:lang w:val="uk-UA"/>
              </w:rPr>
            </w:pPr>
            <w:r w:rsidRPr="004F6BEC">
              <w:rPr>
                <w:rFonts w:eastAsia="Calibri"/>
                <w:color w:val="000000"/>
                <w:sz w:val="24"/>
                <w:szCs w:val="24"/>
                <w:lang w:val="uk-UA"/>
              </w:rPr>
              <w:t>Sig. (2-tailed)</w:t>
            </w:r>
          </w:p>
        </w:tc>
        <w:tc>
          <w:tcPr>
            <w:tcW w:w="1417" w:type="dxa"/>
            <w:tcBorders>
              <w:top w:val="nil"/>
              <w:bottom w:val="nil"/>
            </w:tcBorders>
            <w:shd w:val="clear" w:color="auto" w:fill="D9D9D9"/>
            <w:vAlign w:val="center"/>
          </w:tcPr>
          <w:p w14:paraId="2A884387"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,008</w:t>
            </w:r>
          </w:p>
        </w:tc>
        <w:tc>
          <w:tcPr>
            <w:tcW w:w="1276" w:type="dxa"/>
            <w:tcBorders>
              <w:top w:val="nil"/>
              <w:bottom w:val="nil"/>
            </w:tcBorders>
            <w:shd w:val="clear" w:color="auto" w:fill="FFFFFF"/>
            <w:vAlign w:val="center"/>
          </w:tcPr>
          <w:p w14:paraId="4893510F"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,090</w:t>
            </w:r>
          </w:p>
        </w:tc>
        <w:tc>
          <w:tcPr>
            <w:tcW w:w="1134" w:type="dxa"/>
            <w:tcBorders>
              <w:top w:val="nil"/>
              <w:bottom w:val="nil"/>
              <w:right w:val="single" w:sz="16" w:space="0" w:color="000000"/>
            </w:tcBorders>
            <w:shd w:val="clear" w:color="auto" w:fill="D9D9D9"/>
            <w:vAlign w:val="center"/>
          </w:tcPr>
          <w:p w14:paraId="56997D12"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,036</w:t>
            </w:r>
          </w:p>
        </w:tc>
      </w:tr>
      <w:tr w:rsidR="00A34F1F" w:rsidRPr="004F6BEC" w14:paraId="5EFE3FE7" w14:textId="77777777" w:rsidTr="00A34F1F">
        <w:trPr>
          <w:gridBefore w:val="1"/>
          <w:wBefore w:w="20" w:type="dxa"/>
          <w:cantSplit/>
        </w:trPr>
        <w:tc>
          <w:tcPr>
            <w:tcW w:w="40" w:type="dxa"/>
            <w:vMerge/>
            <w:tcBorders>
              <w:top w:val="single" w:sz="16" w:space="0" w:color="000000"/>
              <w:left w:val="single" w:sz="16" w:space="0" w:color="000000"/>
              <w:bottom w:val="single" w:sz="16" w:space="0" w:color="000000"/>
              <w:right w:val="nil"/>
            </w:tcBorders>
            <w:shd w:val="clear" w:color="auto" w:fill="FFFFFF"/>
          </w:tcPr>
          <w:p w14:paraId="53E4BE6C" w14:textId="77777777" w:rsidR="00A34F1F" w:rsidRPr="004F6BEC" w:rsidRDefault="00A34F1F" w:rsidP="00131610">
            <w:pPr>
              <w:autoSpaceDE w:val="0"/>
              <w:autoSpaceDN w:val="0"/>
              <w:adjustRightInd w:val="0"/>
              <w:spacing w:after="0" w:line="360" w:lineRule="auto"/>
              <w:rPr>
                <w:rFonts w:eastAsia="Calibri"/>
                <w:color w:val="000000"/>
                <w:sz w:val="24"/>
                <w:szCs w:val="24"/>
                <w:lang w:val="uk-UA"/>
              </w:rPr>
            </w:pPr>
          </w:p>
        </w:tc>
        <w:tc>
          <w:tcPr>
            <w:tcW w:w="2795" w:type="dxa"/>
            <w:vMerge/>
            <w:tcBorders>
              <w:top w:val="single" w:sz="18" w:space="0" w:color="000000"/>
              <w:left w:val="nil"/>
              <w:bottom w:val="single" w:sz="12" w:space="0" w:color="000000"/>
              <w:right w:val="nil"/>
            </w:tcBorders>
            <w:shd w:val="clear" w:color="auto" w:fill="FFFFFF"/>
          </w:tcPr>
          <w:p w14:paraId="096A221C" w14:textId="77777777" w:rsidR="00A34F1F" w:rsidRPr="004F6BEC" w:rsidRDefault="00A34F1F" w:rsidP="00131610">
            <w:pPr>
              <w:autoSpaceDE w:val="0"/>
              <w:autoSpaceDN w:val="0"/>
              <w:adjustRightInd w:val="0"/>
              <w:spacing w:after="0" w:line="360" w:lineRule="auto"/>
              <w:rPr>
                <w:rFonts w:eastAsia="Calibri"/>
                <w:color w:val="000000"/>
                <w:sz w:val="24"/>
                <w:szCs w:val="24"/>
                <w:lang w:val="uk-UA"/>
              </w:rPr>
            </w:pPr>
          </w:p>
        </w:tc>
        <w:tc>
          <w:tcPr>
            <w:tcW w:w="2694" w:type="dxa"/>
            <w:tcBorders>
              <w:top w:val="nil"/>
              <w:left w:val="nil"/>
              <w:bottom w:val="single" w:sz="12" w:space="0" w:color="000000"/>
              <w:right w:val="single" w:sz="16" w:space="0" w:color="000000"/>
            </w:tcBorders>
            <w:shd w:val="clear" w:color="auto" w:fill="FFFFFF"/>
          </w:tcPr>
          <w:p w14:paraId="47AB3CBA" w14:textId="77777777" w:rsidR="00A34F1F" w:rsidRPr="004F6BEC" w:rsidRDefault="00A34F1F" w:rsidP="00131610">
            <w:pPr>
              <w:autoSpaceDE w:val="0"/>
              <w:autoSpaceDN w:val="0"/>
              <w:adjustRightInd w:val="0"/>
              <w:spacing w:after="0" w:line="360" w:lineRule="auto"/>
              <w:ind w:left="60" w:right="60"/>
              <w:rPr>
                <w:rFonts w:eastAsia="Calibri"/>
                <w:color w:val="000000"/>
                <w:sz w:val="24"/>
                <w:szCs w:val="24"/>
                <w:lang w:val="uk-UA"/>
              </w:rPr>
            </w:pPr>
            <w:r w:rsidRPr="004F6BEC">
              <w:rPr>
                <w:rFonts w:eastAsia="Calibri"/>
                <w:color w:val="000000"/>
                <w:sz w:val="24"/>
                <w:szCs w:val="24"/>
                <w:lang w:val="uk-UA"/>
              </w:rPr>
              <w:t>N</w:t>
            </w:r>
          </w:p>
        </w:tc>
        <w:tc>
          <w:tcPr>
            <w:tcW w:w="1417" w:type="dxa"/>
            <w:tcBorders>
              <w:top w:val="nil"/>
              <w:bottom w:val="single" w:sz="12" w:space="0" w:color="000000"/>
            </w:tcBorders>
            <w:shd w:val="clear" w:color="auto" w:fill="D9D9D9"/>
            <w:vAlign w:val="center"/>
          </w:tcPr>
          <w:p w14:paraId="0F457A06"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60</w:t>
            </w:r>
          </w:p>
        </w:tc>
        <w:tc>
          <w:tcPr>
            <w:tcW w:w="1276" w:type="dxa"/>
            <w:tcBorders>
              <w:top w:val="nil"/>
              <w:bottom w:val="single" w:sz="12" w:space="0" w:color="000000"/>
            </w:tcBorders>
            <w:shd w:val="clear" w:color="auto" w:fill="FFFFFF"/>
            <w:vAlign w:val="center"/>
          </w:tcPr>
          <w:p w14:paraId="7766F279"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60</w:t>
            </w:r>
          </w:p>
        </w:tc>
        <w:tc>
          <w:tcPr>
            <w:tcW w:w="1134" w:type="dxa"/>
            <w:tcBorders>
              <w:top w:val="nil"/>
              <w:bottom w:val="single" w:sz="12" w:space="0" w:color="000000"/>
              <w:right w:val="single" w:sz="18" w:space="0" w:color="000000"/>
            </w:tcBorders>
            <w:shd w:val="clear" w:color="auto" w:fill="D9D9D9"/>
            <w:vAlign w:val="center"/>
          </w:tcPr>
          <w:p w14:paraId="4370F1EF" w14:textId="77777777" w:rsidR="00A34F1F" w:rsidRPr="004F6BEC" w:rsidRDefault="00A34F1F" w:rsidP="00131610">
            <w:pPr>
              <w:autoSpaceDE w:val="0"/>
              <w:autoSpaceDN w:val="0"/>
              <w:adjustRightInd w:val="0"/>
              <w:spacing w:after="0" w:line="360" w:lineRule="auto"/>
              <w:ind w:left="60" w:right="60"/>
              <w:jc w:val="center"/>
              <w:rPr>
                <w:rFonts w:eastAsia="Calibri"/>
                <w:color w:val="000000"/>
                <w:sz w:val="24"/>
                <w:szCs w:val="24"/>
                <w:lang w:val="uk-UA"/>
              </w:rPr>
            </w:pPr>
            <w:r w:rsidRPr="004F6BEC">
              <w:rPr>
                <w:rFonts w:eastAsia="Calibri"/>
                <w:color w:val="000000"/>
                <w:sz w:val="24"/>
                <w:szCs w:val="24"/>
                <w:lang w:val="uk-UA"/>
              </w:rPr>
              <w:t>60</w:t>
            </w:r>
          </w:p>
        </w:tc>
      </w:tr>
      <w:tr w:rsidR="00A34F1F" w:rsidRPr="00131610" w14:paraId="569E4353" w14:textId="77777777" w:rsidTr="00A34F1F">
        <w:trPr>
          <w:cantSplit/>
        </w:trPr>
        <w:tc>
          <w:tcPr>
            <w:tcW w:w="9376" w:type="dxa"/>
            <w:gridSpan w:val="7"/>
            <w:tcBorders>
              <w:top w:val="nil"/>
              <w:left w:val="nil"/>
              <w:bottom w:val="nil"/>
              <w:right w:val="nil"/>
            </w:tcBorders>
            <w:shd w:val="clear" w:color="auto" w:fill="FFFFFF"/>
          </w:tcPr>
          <w:p w14:paraId="5AE67834" w14:textId="77777777" w:rsidR="00A34F1F" w:rsidRPr="00131610" w:rsidRDefault="00A34F1F" w:rsidP="00131610">
            <w:pPr>
              <w:autoSpaceDE w:val="0"/>
              <w:autoSpaceDN w:val="0"/>
              <w:adjustRightInd w:val="0"/>
              <w:spacing w:after="0" w:line="360" w:lineRule="auto"/>
              <w:ind w:left="60" w:right="60"/>
              <w:rPr>
                <w:rFonts w:eastAsia="Calibri"/>
                <w:i/>
                <w:color w:val="000000"/>
                <w:sz w:val="28"/>
                <w:szCs w:val="28"/>
                <w:lang w:val="uk-UA"/>
              </w:rPr>
            </w:pPr>
            <w:r w:rsidRPr="00131610">
              <w:rPr>
                <w:rFonts w:eastAsia="Calibri"/>
                <w:i/>
                <w:color w:val="000000"/>
                <w:sz w:val="28"/>
                <w:szCs w:val="28"/>
                <w:lang w:val="uk-UA"/>
              </w:rPr>
              <w:t>**. Correlation is significant at the 0.01 level (2-tailed).</w:t>
            </w:r>
          </w:p>
        </w:tc>
      </w:tr>
      <w:tr w:rsidR="00A34F1F" w:rsidRPr="00131610" w14:paraId="09A1B114" w14:textId="77777777" w:rsidTr="00A34F1F">
        <w:trPr>
          <w:cantSplit/>
        </w:trPr>
        <w:tc>
          <w:tcPr>
            <w:tcW w:w="9376" w:type="dxa"/>
            <w:gridSpan w:val="7"/>
            <w:tcBorders>
              <w:top w:val="nil"/>
              <w:left w:val="nil"/>
              <w:bottom w:val="nil"/>
              <w:right w:val="nil"/>
            </w:tcBorders>
            <w:shd w:val="clear" w:color="auto" w:fill="FFFFFF"/>
          </w:tcPr>
          <w:p w14:paraId="1089983A" w14:textId="77777777" w:rsidR="00A34F1F" w:rsidRPr="00131610" w:rsidRDefault="00A34F1F" w:rsidP="00131610">
            <w:pPr>
              <w:autoSpaceDE w:val="0"/>
              <w:autoSpaceDN w:val="0"/>
              <w:adjustRightInd w:val="0"/>
              <w:spacing w:after="0" w:line="360" w:lineRule="auto"/>
              <w:ind w:left="60" w:right="60"/>
              <w:rPr>
                <w:rFonts w:eastAsia="Calibri"/>
                <w:i/>
                <w:color w:val="000000"/>
                <w:sz w:val="28"/>
                <w:szCs w:val="28"/>
                <w:lang w:val="uk-UA"/>
              </w:rPr>
            </w:pPr>
            <w:r w:rsidRPr="00131610">
              <w:rPr>
                <w:rFonts w:eastAsia="Calibri"/>
                <w:i/>
                <w:color w:val="000000"/>
                <w:sz w:val="28"/>
                <w:szCs w:val="28"/>
                <w:lang w:val="uk-UA"/>
              </w:rPr>
              <w:t>*. Correlation is significant at the 0.05 level (2-tailed).</w:t>
            </w:r>
          </w:p>
        </w:tc>
      </w:tr>
    </w:tbl>
    <w:p w14:paraId="1B131519" w14:textId="77777777" w:rsidR="00A34F1F" w:rsidRPr="00131610" w:rsidRDefault="00A34F1F" w:rsidP="00131610">
      <w:pPr>
        <w:autoSpaceDE w:val="0"/>
        <w:autoSpaceDN w:val="0"/>
        <w:adjustRightInd w:val="0"/>
        <w:spacing w:after="160" w:line="360" w:lineRule="auto"/>
        <w:ind w:firstLine="709"/>
        <w:jc w:val="both"/>
        <w:rPr>
          <w:rFonts w:eastAsia="Calibri"/>
          <w:sz w:val="28"/>
          <w:szCs w:val="28"/>
          <w:lang w:val="uk-UA"/>
        </w:rPr>
      </w:pPr>
    </w:p>
    <w:p w14:paraId="67B481E4" w14:textId="528251E9" w:rsidR="00A34F1F" w:rsidRPr="00131610" w:rsidRDefault="00222987" w:rsidP="00131610">
      <w:pPr>
        <w:autoSpaceDE w:val="0"/>
        <w:autoSpaceDN w:val="0"/>
        <w:adjustRightInd w:val="0"/>
        <w:spacing w:after="0" w:line="360" w:lineRule="auto"/>
        <w:ind w:firstLine="709"/>
        <w:jc w:val="both"/>
        <w:rPr>
          <w:rFonts w:eastAsia="Calibri"/>
          <w:sz w:val="28"/>
          <w:szCs w:val="28"/>
          <w:lang w:val="uk-UA"/>
        </w:rPr>
      </w:pPr>
      <w:r>
        <w:rPr>
          <w:rFonts w:eastAsia="Calibri"/>
          <w:spacing w:val="-2"/>
          <w:sz w:val="28"/>
          <w:szCs w:val="28"/>
          <w:lang w:val="uk-UA"/>
        </w:rPr>
        <w:t>Можемо констатувати</w:t>
      </w:r>
      <w:r w:rsidR="00A34F1F" w:rsidRPr="00131610">
        <w:rPr>
          <w:rFonts w:eastAsia="Calibri"/>
          <w:spacing w:val="-2"/>
          <w:sz w:val="28"/>
          <w:szCs w:val="28"/>
          <w:lang w:val="uk-UA"/>
        </w:rPr>
        <w:t xml:space="preserve">, </w:t>
      </w:r>
      <w:r>
        <w:rPr>
          <w:rFonts w:eastAsia="Calibri"/>
          <w:spacing w:val="-2"/>
          <w:sz w:val="28"/>
          <w:szCs w:val="28"/>
          <w:lang w:val="uk-UA"/>
        </w:rPr>
        <w:t xml:space="preserve">що </w:t>
      </w:r>
      <w:r w:rsidR="00A34F1F" w:rsidRPr="00131610">
        <w:rPr>
          <w:rFonts w:eastAsia="Calibri"/>
          <w:spacing w:val="-2"/>
          <w:sz w:val="28"/>
          <w:szCs w:val="28"/>
          <w:lang w:val="uk-UA"/>
        </w:rPr>
        <w:t>емоційна обізнаність має пряму помірну кореляцію з психологічною компетентністю (</w:t>
      </w:r>
      <w:r w:rsidR="00A34F1F" w:rsidRPr="00131610">
        <w:rPr>
          <w:rFonts w:eastAsia="Calibri"/>
          <w:spacing w:val="-2"/>
          <w:sz w:val="28"/>
          <w:szCs w:val="28"/>
        </w:rPr>
        <w:t>r</w:t>
      </w:r>
      <w:r w:rsidR="00A34F1F" w:rsidRPr="00131610">
        <w:rPr>
          <w:rFonts w:eastAsia="Calibri"/>
          <w:spacing w:val="-2"/>
          <w:sz w:val="28"/>
          <w:szCs w:val="28"/>
          <w:lang w:val="uk-UA"/>
        </w:rPr>
        <w:t>=0,482;</w:t>
      </w:r>
      <w:r w:rsidR="00A34F1F" w:rsidRPr="00131610">
        <w:rPr>
          <w:rFonts w:eastAsia="Calibri"/>
          <w:spacing w:val="-2"/>
          <w:sz w:val="28"/>
          <w:szCs w:val="28"/>
        </w:rPr>
        <w:t> p</w:t>
      </w:r>
      <w:r w:rsidR="00A34F1F" w:rsidRPr="00131610">
        <w:rPr>
          <w:rFonts w:eastAsia="Calibri"/>
          <w:spacing w:val="-2"/>
          <w:sz w:val="28"/>
          <w:szCs w:val="28"/>
          <w:lang w:val="uk-UA"/>
        </w:rPr>
        <w:t>=0,029),  педагогічним спілкуванням (</w:t>
      </w:r>
      <w:r w:rsidR="00A34F1F" w:rsidRPr="00131610">
        <w:rPr>
          <w:rFonts w:eastAsia="Calibri"/>
          <w:spacing w:val="-2"/>
          <w:sz w:val="28"/>
          <w:szCs w:val="28"/>
        </w:rPr>
        <w:t>r</w:t>
      </w:r>
      <w:r w:rsidR="00A34F1F" w:rsidRPr="00131610">
        <w:rPr>
          <w:rFonts w:eastAsia="Calibri"/>
          <w:spacing w:val="-2"/>
          <w:sz w:val="28"/>
          <w:szCs w:val="28"/>
          <w:lang w:val="uk-UA"/>
        </w:rPr>
        <w:t>=0,322;</w:t>
      </w:r>
      <w:r w:rsidR="00A34F1F" w:rsidRPr="00131610">
        <w:rPr>
          <w:rFonts w:eastAsia="Calibri"/>
          <w:spacing w:val="-2"/>
          <w:sz w:val="28"/>
          <w:szCs w:val="28"/>
        </w:rPr>
        <w:t> p</w:t>
      </w:r>
      <w:r w:rsidR="00A34F1F" w:rsidRPr="00131610">
        <w:rPr>
          <w:rFonts w:eastAsia="Calibri"/>
          <w:spacing w:val="-2"/>
          <w:sz w:val="28"/>
          <w:szCs w:val="28"/>
          <w:lang w:val="uk-UA"/>
        </w:rPr>
        <w:t>=0,012) та обернену – комунікабельністю (</w:t>
      </w:r>
      <w:r w:rsidR="00A34F1F" w:rsidRPr="00131610">
        <w:rPr>
          <w:rFonts w:eastAsia="Calibri"/>
          <w:spacing w:val="-2"/>
          <w:sz w:val="28"/>
          <w:szCs w:val="28"/>
        </w:rPr>
        <w:t>r</w:t>
      </w:r>
      <w:r w:rsidR="00A34F1F" w:rsidRPr="00131610">
        <w:rPr>
          <w:rFonts w:eastAsia="Calibri"/>
          <w:spacing w:val="-2"/>
          <w:sz w:val="28"/>
          <w:szCs w:val="28"/>
          <w:lang w:val="uk-UA"/>
        </w:rPr>
        <w:t>=-0,291;</w:t>
      </w:r>
      <w:r w:rsidR="00A34F1F" w:rsidRPr="00131610">
        <w:rPr>
          <w:rFonts w:eastAsia="Calibri"/>
          <w:spacing w:val="-2"/>
          <w:sz w:val="28"/>
          <w:szCs w:val="28"/>
        </w:rPr>
        <w:t> p</w:t>
      </w:r>
      <w:r w:rsidR="00A34F1F" w:rsidRPr="00131610">
        <w:rPr>
          <w:rFonts w:eastAsia="Calibri"/>
          <w:spacing w:val="-2"/>
          <w:sz w:val="28"/>
          <w:szCs w:val="28"/>
          <w:lang w:val="uk-UA"/>
        </w:rPr>
        <w:t>=0,024).</w:t>
      </w:r>
      <w:r w:rsidR="00A34F1F" w:rsidRPr="00131610">
        <w:rPr>
          <w:rFonts w:eastAsia="Calibri"/>
          <w:sz w:val="28"/>
          <w:szCs w:val="28"/>
          <w:lang w:val="uk-UA"/>
        </w:rPr>
        <w:t xml:space="preserve"> Останнє означає, що педагоги з високою емоційною обізнаністю також мають більшу комунікабельність (кореляція тут і далі є оберненою в силу особливостей шкали оцінки комунікабельності </w:t>
      </w:r>
      <w:r w:rsidR="00A34F1F" w:rsidRPr="00131610">
        <w:rPr>
          <w:rFonts w:eastAsia="Calibri"/>
          <w:bCs/>
          <w:sz w:val="28"/>
          <w:szCs w:val="28"/>
          <w:lang w:val="uk-UA"/>
        </w:rPr>
        <w:t xml:space="preserve">В. Ф. Ряховського, де </w:t>
      </w:r>
      <w:r w:rsidR="00A34F1F" w:rsidRPr="00131610">
        <w:rPr>
          <w:rFonts w:eastAsia="Calibri"/>
          <w:sz w:val="28"/>
          <w:szCs w:val="28"/>
          <w:lang w:val="uk-UA"/>
        </w:rPr>
        <w:t xml:space="preserve">низькі бали означають високий рівень комунікабельності). </w:t>
      </w:r>
    </w:p>
    <w:p w14:paraId="12E7F41A" w14:textId="77777777" w:rsidR="00A34F1F" w:rsidRPr="00131610" w:rsidRDefault="00A34F1F" w:rsidP="00131610">
      <w:pPr>
        <w:autoSpaceDE w:val="0"/>
        <w:autoSpaceDN w:val="0"/>
        <w:adjustRightInd w:val="0"/>
        <w:spacing w:after="0" w:line="360" w:lineRule="auto"/>
        <w:ind w:firstLine="709"/>
        <w:jc w:val="both"/>
        <w:rPr>
          <w:rFonts w:eastAsia="Calibri"/>
          <w:sz w:val="28"/>
          <w:szCs w:val="28"/>
          <w:lang w:val="uk-UA"/>
        </w:rPr>
      </w:pPr>
      <w:r w:rsidRPr="00131610">
        <w:rPr>
          <w:rFonts w:eastAsia="Calibri"/>
          <w:sz w:val="28"/>
          <w:szCs w:val="28"/>
          <w:lang w:val="uk-UA"/>
        </w:rPr>
        <w:t>Самомотивація корелює з психологічною компетентністю (</w:t>
      </w:r>
      <w:r w:rsidRPr="00131610">
        <w:rPr>
          <w:rFonts w:eastAsia="Calibri"/>
          <w:sz w:val="28"/>
          <w:szCs w:val="28"/>
        </w:rPr>
        <w:t>r</w:t>
      </w:r>
      <w:r w:rsidRPr="00131610">
        <w:rPr>
          <w:rFonts w:eastAsia="Calibri"/>
          <w:sz w:val="28"/>
          <w:szCs w:val="28"/>
          <w:lang w:val="uk-UA"/>
        </w:rPr>
        <w:t>=0,260;</w:t>
      </w:r>
      <w:r w:rsidRPr="00131610">
        <w:rPr>
          <w:rFonts w:eastAsia="Calibri"/>
          <w:sz w:val="28"/>
          <w:szCs w:val="28"/>
        </w:rPr>
        <w:t> p</w:t>
      </w:r>
      <w:r w:rsidRPr="00131610">
        <w:rPr>
          <w:rFonts w:eastAsia="Calibri"/>
          <w:sz w:val="28"/>
          <w:szCs w:val="28"/>
          <w:lang w:val="uk-UA"/>
        </w:rPr>
        <w:t xml:space="preserve">=0,045) та комунікабельністю (r=-0,318; p=0,013). Це означає, що здатність мотивувати себе сприяє розвитку професійних навичок, зокрема тих, які забезпечують успішну комунікативну взаємодію. </w:t>
      </w:r>
    </w:p>
    <w:p w14:paraId="430A33AE" w14:textId="77777777" w:rsidR="00222987" w:rsidRDefault="00A34F1F" w:rsidP="00222987">
      <w:pPr>
        <w:autoSpaceDE w:val="0"/>
        <w:autoSpaceDN w:val="0"/>
        <w:adjustRightInd w:val="0"/>
        <w:spacing w:after="0" w:line="360" w:lineRule="auto"/>
        <w:ind w:firstLine="709"/>
        <w:jc w:val="both"/>
        <w:rPr>
          <w:rFonts w:eastAsia="Calibri"/>
          <w:sz w:val="28"/>
          <w:szCs w:val="28"/>
          <w:lang w:val="uk-UA"/>
        </w:rPr>
      </w:pPr>
      <w:r w:rsidRPr="00131610">
        <w:rPr>
          <w:rFonts w:eastAsia="Calibri"/>
          <w:sz w:val="28"/>
          <w:szCs w:val="28"/>
          <w:lang w:val="uk-UA"/>
        </w:rPr>
        <w:t>Емпатія значущо корелює з психологічною компетентністю (</w:t>
      </w:r>
      <w:r w:rsidRPr="00131610">
        <w:rPr>
          <w:rFonts w:eastAsia="Calibri"/>
          <w:sz w:val="28"/>
          <w:szCs w:val="28"/>
        </w:rPr>
        <w:t>r</w:t>
      </w:r>
      <w:r w:rsidRPr="00131610">
        <w:rPr>
          <w:rFonts w:eastAsia="Calibri"/>
          <w:sz w:val="28"/>
          <w:szCs w:val="28"/>
          <w:lang w:val="uk-UA"/>
        </w:rPr>
        <w:t>=0,438;</w:t>
      </w:r>
      <w:r w:rsidRPr="00131610">
        <w:rPr>
          <w:rFonts w:eastAsia="Calibri"/>
          <w:sz w:val="28"/>
          <w:szCs w:val="28"/>
        </w:rPr>
        <w:t> p</w:t>
      </w:r>
      <w:r w:rsidRPr="00131610">
        <w:rPr>
          <w:rFonts w:eastAsia="Calibri"/>
          <w:sz w:val="28"/>
          <w:szCs w:val="28"/>
          <w:lang w:val="uk-UA"/>
        </w:rPr>
        <w:t>=0,00), що вказує на те, що високий рівень емпатії тісно пов'язаний із психологічною компетентністю, оскільки емпатія допомагає краще розуміти та враховувати почуття інших людей. Те саме можна сказати і про кореляцію здатності до розпізнавання емоцій інших людей і психологічної компетентності (</w:t>
      </w:r>
      <w:r w:rsidRPr="00131610">
        <w:rPr>
          <w:rFonts w:eastAsia="Calibri"/>
          <w:sz w:val="28"/>
          <w:szCs w:val="28"/>
        </w:rPr>
        <w:t>r</w:t>
      </w:r>
      <w:r w:rsidRPr="00131610">
        <w:rPr>
          <w:rFonts w:eastAsia="Calibri"/>
          <w:sz w:val="28"/>
          <w:szCs w:val="28"/>
          <w:lang w:val="uk-UA"/>
        </w:rPr>
        <w:t>=0,348;</w:t>
      </w:r>
      <w:r w:rsidRPr="00131610">
        <w:rPr>
          <w:rFonts w:eastAsia="Calibri"/>
          <w:sz w:val="28"/>
          <w:szCs w:val="28"/>
        </w:rPr>
        <w:t> p</w:t>
      </w:r>
      <w:r w:rsidRPr="00131610">
        <w:rPr>
          <w:rFonts w:eastAsia="Calibri"/>
          <w:sz w:val="28"/>
          <w:szCs w:val="28"/>
          <w:lang w:val="uk-UA"/>
        </w:rPr>
        <w:t xml:space="preserve">=0,006). </w:t>
      </w:r>
    </w:p>
    <w:p w14:paraId="7EE13D07" w14:textId="77777777" w:rsidR="00222987" w:rsidRDefault="00A34F1F" w:rsidP="00222987">
      <w:pPr>
        <w:autoSpaceDE w:val="0"/>
        <w:autoSpaceDN w:val="0"/>
        <w:adjustRightInd w:val="0"/>
        <w:spacing w:after="0" w:line="360" w:lineRule="auto"/>
        <w:ind w:firstLine="709"/>
        <w:jc w:val="both"/>
        <w:rPr>
          <w:rFonts w:eastAsia="Calibri"/>
          <w:sz w:val="28"/>
          <w:szCs w:val="28"/>
          <w:lang w:val="uk-UA"/>
        </w:rPr>
      </w:pPr>
      <w:r w:rsidRPr="00131610">
        <w:rPr>
          <w:rFonts w:eastAsia="Calibri"/>
          <w:sz w:val="28"/>
          <w:szCs w:val="28"/>
          <w:lang w:val="uk-UA"/>
        </w:rPr>
        <w:lastRenderedPageBreak/>
        <w:t>Нарешті, інтегральний показник емоційного інтелекту має два кореляти серед показників, що описують комунікативну поведінку педагога: психологічною компетентністю (</w:t>
      </w:r>
      <w:r w:rsidRPr="00131610">
        <w:rPr>
          <w:rFonts w:eastAsia="Calibri"/>
          <w:sz w:val="28"/>
          <w:szCs w:val="28"/>
        </w:rPr>
        <w:t>r</w:t>
      </w:r>
      <w:r w:rsidRPr="00131610">
        <w:rPr>
          <w:rFonts w:eastAsia="Calibri"/>
          <w:sz w:val="28"/>
          <w:szCs w:val="28"/>
          <w:lang w:val="uk-UA"/>
        </w:rPr>
        <w:t>=0, 0,339;</w:t>
      </w:r>
      <w:r w:rsidRPr="00131610">
        <w:rPr>
          <w:rFonts w:eastAsia="Calibri"/>
          <w:sz w:val="28"/>
          <w:szCs w:val="28"/>
        </w:rPr>
        <w:t> p</w:t>
      </w:r>
      <w:r w:rsidRPr="00131610">
        <w:rPr>
          <w:rFonts w:eastAsia="Calibri"/>
          <w:sz w:val="28"/>
          <w:szCs w:val="28"/>
          <w:lang w:val="uk-UA"/>
        </w:rPr>
        <w:t>=0,008) та комунікабельністю (</w:t>
      </w:r>
      <w:r w:rsidRPr="00131610">
        <w:rPr>
          <w:rFonts w:eastAsia="Calibri"/>
          <w:sz w:val="28"/>
          <w:szCs w:val="28"/>
        </w:rPr>
        <w:t>r</w:t>
      </w:r>
      <w:r w:rsidRPr="00131610">
        <w:rPr>
          <w:rFonts w:eastAsia="Calibri"/>
          <w:sz w:val="28"/>
          <w:szCs w:val="28"/>
          <w:lang w:val="uk-UA"/>
        </w:rPr>
        <w:t>=-0,271;</w:t>
      </w:r>
      <w:r w:rsidRPr="00131610">
        <w:rPr>
          <w:rFonts w:eastAsia="Calibri"/>
          <w:sz w:val="28"/>
          <w:szCs w:val="28"/>
        </w:rPr>
        <w:t> p</w:t>
      </w:r>
      <w:r w:rsidRPr="00131610">
        <w:rPr>
          <w:rFonts w:eastAsia="Calibri"/>
          <w:sz w:val="28"/>
          <w:szCs w:val="28"/>
          <w:lang w:val="uk-UA"/>
        </w:rPr>
        <w:t xml:space="preserve">=0,036). </w:t>
      </w:r>
    </w:p>
    <w:p w14:paraId="26F29B5F" w14:textId="6C8D2C16" w:rsidR="00222987" w:rsidRDefault="00A34F1F" w:rsidP="00222987">
      <w:pPr>
        <w:autoSpaceDE w:val="0"/>
        <w:autoSpaceDN w:val="0"/>
        <w:adjustRightInd w:val="0"/>
        <w:spacing w:after="0" w:line="360" w:lineRule="auto"/>
        <w:ind w:firstLine="709"/>
        <w:jc w:val="both"/>
        <w:rPr>
          <w:rFonts w:eastAsia="Calibri"/>
          <w:sz w:val="28"/>
          <w:szCs w:val="28"/>
          <w:lang w:val="uk-UA"/>
        </w:rPr>
      </w:pPr>
      <w:r w:rsidRPr="00131610">
        <w:rPr>
          <w:rFonts w:eastAsia="Calibri"/>
          <w:sz w:val="28"/>
          <w:szCs w:val="28"/>
          <w:lang w:val="uk-UA"/>
        </w:rPr>
        <w:t>Зв’язок емоційного інтелекту і психологічної компетентності педагога наглядно демонструє, що ці два феномени є взаємообумовленими, оскільки загальний рівень емоційного інтелекту сприяє розвитку психологічної компетентності. І навпаки, психологічно компетентна особистість здатна розвивати і поглиблювати свій емоційний інтелект.</w:t>
      </w:r>
    </w:p>
    <w:p w14:paraId="338F5FA0" w14:textId="0C367503" w:rsidR="00222987" w:rsidRPr="00131610" w:rsidRDefault="00222987" w:rsidP="00222987">
      <w:pPr>
        <w:autoSpaceDE w:val="0"/>
        <w:autoSpaceDN w:val="0"/>
        <w:adjustRightInd w:val="0"/>
        <w:spacing w:after="0" w:line="360" w:lineRule="auto"/>
        <w:ind w:firstLine="709"/>
        <w:jc w:val="both"/>
        <w:rPr>
          <w:rFonts w:eastAsia="Calibri"/>
          <w:sz w:val="28"/>
          <w:szCs w:val="28"/>
          <w:lang w:val="uk-UA"/>
        </w:rPr>
      </w:pPr>
      <w:r>
        <w:rPr>
          <w:rFonts w:eastAsia="Calibri"/>
          <w:sz w:val="28"/>
          <w:szCs w:val="28"/>
          <w:lang w:val="uk-UA"/>
        </w:rPr>
        <w:t>Отже, на підставі отриманих емпіричних даних, їх статистичної обробки та інтерпретації, можемо зробити такі висновки:</w:t>
      </w:r>
    </w:p>
    <w:p w14:paraId="6D672D25" w14:textId="77777777" w:rsidR="00A34F1F" w:rsidRPr="00131610" w:rsidRDefault="00A34F1F" w:rsidP="00222987">
      <w:pPr>
        <w:numPr>
          <w:ilvl w:val="0"/>
          <w:numId w:val="34"/>
        </w:numPr>
        <w:tabs>
          <w:tab w:val="left" w:pos="1134"/>
        </w:tabs>
        <w:autoSpaceDE w:val="0"/>
        <w:autoSpaceDN w:val="0"/>
        <w:adjustRightInd w:val="0"/>
        <w:spacing w:after="0" w:line="360" w:lineRule="auto"/>
        <w:ind w:left="0" w:firstLine="709"/>
        <w:contextualSpacing/>
        <w:jc w:val="both"/>
        <w:rPr>
          <w:rFonts w:eastAsia="Calibri"/>
          <w:sz w:val="28"/>
          <w:szCs w:val="28"/>
          <w:lang w:val="uk-UA"/>
        </w:rPr>
      </w:pPr>
      <w:r w:rsidRPr="00131610">
        <w:rPr>
          <w:rFonts w:eastAsia="Calibri"/>
          <w:sz w:val="28"/>
          <w:szCs w:val="28"/>
          <w:lang w:val="uk-UA"/>
        </w:rPr>
        <w:t xml:space="preserve">Результати дослідження показали в цілому невисокий рівень як загальної психологічної, так і емоційної компетентності педагогів, які увійшли до досліджуваної вибірки. Незважаючи на те, що такий результат не був передбачуваним, його все ж можна пояснити з огляду на кілька чинників, які мають суттєвий вплив на стан педагогічної діяльності в Україні в останні роки. Серед них можуть бути як зовнішні обставини, так і внутрішні чинники, що впливають на мотивацію, психологічний стан та ресурсність педагогів. Усе це, в комплексі з доволі складною роботою, може призводити до </w:t>
      </w:r>
      <w:r w:rsidRPr="00131610">
        <w:rPr>
          <w:rFonts w:eastAsia="Calibri"/>
          <w:bCs/>
          <w:sz w:val="28"/>
          <w:szCs w:val="28"/>
          <w:lang w:val="uk-UA"/>
        </w:rPr>
        <w:t>вигорання</w:t>
      </w:r>
      <w:r w:rsidRPr="00131610">
        <w:rPr>
          <w:rFonts w:eastAsia="Calibri"/>
          <w:sz w:val="28"/>
          <w:szCs w:val="28"/>
          <w:lang w:val="uk-UA"/>
        </w:rPr>
        <w:t>, що, у свою чергу, негативно впливатиме на рівень психологічної компетентності вчителів.</w:t>
      </w:r>
    </w:p>
    <w:p w14:paraId="2A3BE1B9" w14:textId="77777777" w:rsidR="00A34F1F" w:rsidRPr="00131610" w:rsidRDefault="00A34F1F" w:rsidP="00222987">
      <w:pPr>
        <w:numPr>
          <w:ilvl w:val="0"/>
          <w:numId w:val="34"/>
        </w:numPr>
        <w:tabs>
          <w:tab w:val="left" w:pos="1134"/>
        </w:tabs>
        <w:autoSpaceDE w:val="0"/>
        <w:autoSpaceDN w:val="0"/>
        <w:adjustRightInd w:val="0"/>
        <w:spacing w:after="0" w:line="360" w:lineRule="auto"/>
        <w:ind w:left="0" w:firstLine="709"/>
        <w:contextualSpacing/>
        <w:jc w:val="both"/>
        <w:rPr>
          <w:rFonts w:eastAsia="Calibri"/>
          <w:sz w:val="28"/>
          <w:szCs w:val="28"/>
          <w:lang w:val="uk-UA"/>
        </w:rPr>
      </w:pPr>
      <w:r w:rsidRPr="00131610">
        <w:rPr>
          <w:rFonts w:eastAsia="Calibri"/>
          <w:sz w:val="28"/>
          <w:szCs w:val="28"/>
          <w:lang w:val="uk-UA"/>
        </w:rPr>
        <w:t xml:space="preserve">Було встановлено, що ключовими аспектами емоційного інтелекту педагогів, є емпатія та розпізнавання емоцій інших людей як компоненти, що  відіграють вирішальну роль у побудові ефективного педагогічної взаємодії. Емпатія дозволяє педагогам краще розуміти емоційний стан учнів, їхні переживання, що, безперечно, сприяє створенню підтримуючого навчального середовища. Здатність розпізнавати емоції інших людей допомагає педагогам </w:t>
      </w:r>
      <w:r w:rsidRPr="00131610">
        <w:rPr>
          <w:rFonts w:eastAsia="Calibri"/>
          <w:sz w:val="28"/>
          <w:szCs w:val="28"/>
          <w:lang w:val="uk-UA"/>
        </w:rPr>
        <w:lastRenderedPageBreak/>
        <w:t>бути чуйними до настроїв та реакцій учнів, що сприяє формуванню довірливих відносин і мінімізує ризики виникнення конфліктів.</w:t>
      </w:r>
    </w:p>
    <w:p w14:paraId="564F44A8" w14:textId="77777777" w:rsidR="001A28AA" w:rsidRPr="001A28AA" w:rsidRDefault="00A34F1F" w:rsidP="001A28AA">
      <w:pPr>
        <w:numPr>
          <w:ilvl w:val="0"/>
          <w:numId w:val="34"/>
        </w:numPr>
        <w:tabs>
          <w:tab w:val="left" w:pos="993"/>
        </w:tabs>
        <w:autoSpaceDE w:val="0"/>
        <w:autoSpaceDN w:val="0"/>
        <w:adjustRightInd w:val="0"/>
        <w:spacing w:after="0" w:line="360" w:lineRule="auto"/>
        <w:ind w:left="0" w:firstLine="709"/>
        <w:contextualSpacing/>
        <w:jc w:val="both"/>
        <w:rPr>
          <w:rFonts w:eastAsia="Calibri"/>
          <w:sz w:val="28"/>
          <w:szCs w:val="28"/>
          <w:lang w:val="uk-UA"/>
        </w:rPr>
      </w:pPr>
      <w:r w:rsidRPr="00131610">
        <w:rPr>
          <w:rFonts w:eastAsia="Calibri"/>
          <w:sz w:val="28"/>
          <w:szCs w:val="28"/>
          <w:lang w:val="uk-UA"/>
        </w:rPr>
        <w:t xml:space="preserve">Результати кореляційного аналізу засвідчили, що показник емоційного інтелекту пов'язаний із психологічною компетентністю і комунікабельністю, а отже маємо підстави стверджувати про визначальну роль емоційного інтелекту у забезпеченні належного рівня  комунікативної компетентності вчителів. Зокрема, такі аспекти емоційного інтелекту, як </w:t>
      </w:r>
      <w:r w:rsidRPr="00131610">
        <w:rPr>
          <w:rFonts w:eastAsia="Calibri"/>
          <w:i/>
          <w:sz w:val="28"/>
          <w:szCs w:val="28"/>
          <w:lang w:val="uk-UA"/>
        </w:rPr>
        <w:t>емоційна обізнаність</w:t>
      </w:r>
      <w:r w:rsidRPr="00131610">
        <w:rPr>
          <w:rFonts w:eastAsia="Calibri"/>
          <w:sz w:val="28"/>
          <w:szCs w:val="28"/>
          <w:lang w:val="uk-UA"/>
        </w:rPr>
        <w:t xml:space="preserve">, </w:t>
      </w:r>
      <w:r w:rsidRPr="00131610">
        <w:rPr>
          <w:rFonts w:eastAsia="Calibri"/>
          <w:i/>
          <w:sz w:val="28"/>
          <w:szCs w:val="28"/>
          <w:lang w:val="uk-UA"/>
        </w:rPr>
        <w:t>самомотивація, емпатія</w:t>
      </w:r>
      <w:r w:rsidRPr="00131610">
        <w:rPr>
          <w:rFonts w:eastAsia="Calibri"/>
          <w:sz w:val="28"/>
          <w:szCs w:val="28"/>
          <w:lang w:val="uk-UA"/>
        </w:rPr>
        <w:t xml:space="preserve"> та </w:t>
      </w:r>
      <w:r w:rsidRPr="00131610">
        <w:rPr>
          <w:rFonts w:eastAsia="Calibri"/>
          <w:i/>
          <w:sz w:val="28"/>
          <w:szCs w:val="28"/>
          <w:lang w:val="uk-UA"/>
        </w:rPr>
        <w:t>здатність розпізнавати емоції інших людей</w:t>
      </w:r>
      <w:r w:rsidRPr="00131610">
        <w:rPr>
          <w:rFonts w:eastAsia="Calibri"/>
          <w:sz w:val="28"/>
          <w:szCs w:val="28"/>
          <w:lang w:val="uk-UA"/>
        </w:rPr>
        <w:t xml:space="preserve">, прямо корелюють із </w:t>
      </w:r>
      <w:r w:rsidRPr="00131610">
        <w:rPr>
          <w:rFonts w:eastAsia="Calibri"/>
          <w:i/>
          <w:sz w:val="28"/>
          <w:szCs w:val="28"/>
          <w:lang w:val="uk-UA"/>
        </w:rPr>
        <w:t>психологічною компетентністю</w:t>
      </w:r>
      <w:r w:rsidRPr="00131610">
        <w:rPr>
          <w:rFonts w:eastAsia="Calibri"/>
          <w:sz w:val="28"/>
          <w:szCs w:val="28"/>
          <w:lang w:val="uk-UA"/>
        </w:rPr>
        <w:t xml:space="preserve">, що вказує на їхній основоположну роль у побудові ефективних комунікативних стратегій в системі вчитель – учні. </w:t>
      </w:r>
    </w:p>
    <w:p w14:paraId="3A09C1B0" w14:textId="77777777" w:rsidR="00131610" w:rsidRDefault="00131610" w:rsidP="00131610">
      <w:pPr>
        <w:spacing w:after="160" w:line="360" w:lineRule="auto"/>
        <w:jc w:val="both"/>
        <w:rPr>
          <w:b/>
          <w:bCs/>
          <w:sz w:val="28"/>
          <w:szCs w:val="28"/>
          <w:lang w:val="uk-UA"/>
        </w:rPr>
      </w:pPr>
    </w:p>
    <w:p w14:paraId="7A56C455" w14:textId="77777777" w:rsidR="00222987" w:rsidRPr="00131610" w:rsidRDefault="00222987" w:rsidP="00131610">
      <w:pPr>
        <w:spacing w:after="160" w:line="360" w:lineRule="auto"/>
        <w:jc w:val="both"/>
        <w:rPr>
          <w:b/>
          <w:bCs/>
          <w:sz w:val="28"/>
          <w:szCs w:val="28"/>
          <w:lang w:val="uk-UA"/>
        </w:rPr>
      </w:pPr>
    </w:p>
    <w:p w14:paraId="543E7415" w14:textId="6EF545C4" w:rsidR="00EF4B0F" w:rsidRPr="00222987" w:rsidRDefault="008F4289" w:rsidP="00222987">
      <w:pPr>
        <w:spacing w:after="0" w:line="360" w:lineRule="auto"/>
        <w:ind w:firstLine="709"/>
        <w:jc w:val="both"/>
        <w:rPr>
          <w:b/>
          <w:iCs/>
          <w:sz w:val="28"/>
          <w:szCs w:val="28"/>
          <w:lang w:val="ru-RU"/>
        </w:rPr>
      </w:pPr>
      <w:r w:rsidRPr="00222987">
        <w:rPr>
          <w:b/>
          <w:iCs/>
          <w:sz w:val="28"/>
          <w:szCs w:val="28"/>
          <w:lang w:val="ru-RU"/>
        </w:rPr>
        <w:t>2.3.</w:t>
      </w:r>
      <w:r w:rsidR="00EF4B0F" w:rsidRPr="00222987">
        <w:rPr>
          <w:b/>
          <w:iCs/>
          <w:sz w:val="28"/>
          <w:szCs w:val="28"/>
          <w:lang w:val="ru-RU"/>
        </w:rPr>
        <w:t xml:space="preserve"> </w:t>
      </w:r>
      <w:r w:rsidRPr="00222987">
        <w:rPr>
          <w:b/>
          <w:iCs/>
          <w:sz w:val="28"/>
          <w:szCs w:val="28"/>
          <w:lang w:val="ru-RU"/>
        </w:rPr>
        <w:t>Рекомендації для вч</w:t>
      </w:r>
      <w:r w:rsidR="00AB59FA" w:rsidRPr="00222987">
        <w:rPr>
          <w:b/>
          <w:iCs/>
          <w:sz w:val="28"/>
          <w:szCs w:val="28"/>
          <w:lang w:val="ru-RU"/>
        </w:rPr>
        <w:t xml:space="preserve">ителів з розвитку </w:t>
      </w:r>
      <w:r w:rsidR="00EF4B0F" w:rsidRPr="00222987">
        <w:rPr>
          <w:b/>
          <w:iCs/>
          <w:sz w:val="28"/>
          <w:szCs w:val="28"/>
          <w:lang w:val="ru-RU"/>
        </w:rPr>
        <w:t xml:space="preserve">емоційного інтелекту та комунікативної компетентності </w:t>
      </w:r>
    </w:p>
    <w:p w14:paraId="38499C68" w14:textId="22849B17" w:rsidR="008F4289" w:rsidRPr="00131610" w:rsidRDefault="008F4289" w:rsidP="00222987">
      <w:pPr>
        <w:spacing w:after="0" w:line="360" w:lineRule="auto"/>
        <w:ind w:firstLine="709"/>
        <w:jc w:val="both"/>
        <w:rPr>
          <w:b/>
          <w:bCs/>
          <w:sz w:val="28"/>
          <w:szCs w:val="28"/>
          <w:lang w:val="ru-RU"/>
        </w:rPr>
      </w:pPr>
      <w:r w:rsidRPr="00131610">
        <w:rPr>
          <w:b/>
          <w:bCs/>
          <w:sz w:val="28"/>
          <w:szCs w:val="28"/>
          <w:lang w:val="ru-RU"/>
        </w:rPr>
        <w:t>1. Безперервне навчання та саморозвиток</w:t>
      </w:r>
    </w:p>
    <w:p w14:paraId="7B022655" w14:textId="77777777" w:rsidR="008F4289" w:rsidRPr="00131610" w:rsidRDefault="008F4289" w:rsidP="00222987">
      <w:pPr>
        <w:spacing w:after="0" w:line="360" w:lineRule="auto"/>
        <w:ind w:firstLine="709"/>
        <w:jc w:val="both"/>
        <w:rPr>
          <w:bCs/>
          <w:sz w:val="28"/>
          <w:szCs w:val="28"/>
          <w:lang w:val="ru-RU"/>
        </w:rPr>
      </w:pPr>
      <w:r w:rsidRPr="00131610">
        <w:rPr>
          <w:b/>
          <w:bCs/>
          <w:sz w:val="28"/>
          <w:szCs w:val="28"/>
          <w:lang w:val="ru-RU"/>
        </w:rPr>
        <w:t>Курси підвищення кваліфікації</w:t>
      </w:r>
      <w:r w:rsidRPr="00131610">
        <w:rPr>
          <w:bCs/>
          <w:sz w:val="28"/>
          <w:szCs w:val="28"/>
          <w:lang w:val="ru-RU"/>
        </w:rPr>
        <w:t>: Регулярно брати участь у професійних тренінгах, семінарах та вебінарах для оновлення знань та вмінь.</w:t>
      </w:r>
    </w:p>
    <w:p w14:paraId="1C8581F1" w14:textId="6050DFB7" w:rsidR="008F4289" w:rsidRPr="00131610" w:rsidRDefault="008F4289" w:rsidP="00222987">
      <w:pPr>
        <w:spacing w:after="0" w:line="360" w:lineRule="auto"/>
        <w:ind w:firstLine="709"/>
        <w:jc w:val="both"/>
        <w:rPr>
          <w:bCs/>
          <w:sz w:val="28"/>
          <w:szCs w:val="28"/>
          <w:lang w:val="ru-RU"/>
        </w:rPr>
      </w:pPr>
      <w:r w:rsidRPr="00131610">
        <w:rPr>
          <w:b/>
          <w:bCs/>
          <w:sz w:val="28"/>
          <w:szCs w:val="28"/>
          <w:lang w:val="ru-RU"/>
        </w:rPr>
        <w:t>Самоосвіта</w:t>
      </w:r>
      <w:r w:rsidRPr="00131610">
        <w:rPr>
          <w:bCs/>
          <w:sz w:val="28"/>
          <w:szCs w:val="28"/>
          <w:lang w:val="ru-RU"/>
        </w:rPr>
        <w:t xml:space="preserve">: Читання спеціалізованої літератури, статей та участь в онлайн-курсах. В Україні безліч онлайн-вебінарів та тренінгів для вчителів різних спеціальностей. Наприклад, організації, як Освіторія або </w:t>
      </w:r>
      <w:r w:rsidRPr="00131610">
        <w:rPr>
          <w:bCs/>
          <w:sz w:val="28"/>
          <w:szCs w:val="28"/>
        </w:rPr>
        <w:t>Prometheus</w:t>
      </w:r>
      <w:r w:rsidRPr="00131610">
        <w:rPr>
          <w:bCs/>
          <w:sz w:val="28"/>
          <w:szCs w:val="28"/>
          <w:lang w:val="ru-RU"/>
        </w:rPr>
        <w:t>, пропонують безкоштовні онлайн-курси та вебінари для вчителів.</w:t>
      </w:r>
    </w:p>
    <w:p w14:paraId="48D6C627" w14:textId="77777777" w:rsidR="008F4289" w:rsidRPr="00131610" w:rsidRDefault="008F4289" w:rsidP="00222987">
      <w:pPr>
        <w:spacing w:after="0" w:line="360" w:lineRule="auto"/>
        <w:ind w:firstLine="709"/>
        <w:jc w:val="both"/>
        <w:rPr>
          <w:bCs/>
          <w:sz w:val="28"/>
          <w:szCs w:val="28"/>
          <w:lang w:val="ru-RU"/>
        </w:rPr>
      </w:pPr>
      <w:r w:rsidRPr="00131610">
        <w:rPr>
          <w:b/>
          <w:bCs/>
          <w:sz w:val="28"/>
          <w:szCs w:val="28"/>
          <w:lang w:val="ru-RU"/>
        </w:rPr>
        <w:t>Академічні програми</w:t>
      </w:r>
      <w:r w:rsidRPr="00131610">
        <w:rPr>
          <w:bCs/>
          <w:sz w:val="28"/>
          <w:szCs w:val="28"/>
          <w:lang w:val="ru-RU"/>
        </w:rPr>
        <w:t>: Проходження магістерських програм або додаткових сертифікацій, які допомагають поглибити знання.</w:t>
      </w:r>
    </w:p>
    <w:p w14:paraId="727CAA92" w14:textId="77777777" w:rsidR="008F4289" w:rsidRPr="00131610" w:rsidRDefault="008F4289" w:rsidP="00222987">
      <w:pPr>
        <w:spacing w:after="0" w:line="360" w:lineRule="auto"/>
        <w:ind w:firstLine="709"/>
        <w:jc w:val="both"/>
        <w:rPr>
          <w:b/>
          <w:bCs/>
          <w:sz w:val="28"/>
          <w:szCs w:val="28"/>
          <w:lang w:val="ru-RU"/>
        </w:rPr>
      </w:pPr>
      <w:r w:rsidRPr="00131610">
        <w:rPr>
          <w:b/>
          <w:bCs/>
          <w:sz w:val="28"/>
          <w:szCs w:val="28"/>
          <w:lang w:val="ru-RU"/>
        </w:rPr>
        <w:t>2. Педагогічне новаторство</w:t>
      </w:r>
    </w:p>
    <w:p w14:paraId="33A88C2A" w14:textId="77777777" w:rsidR="008F4289" w:rsidRPr="00131610" w:rsidRDefault="008F4289" w:rsidP="00222987">
      <w:pPr>
        <w:spacing w:after="0" w:line="360" w:lineRule="auto"/>
        <w:ind w:firstLine="709"/>
        <w:jc w:val="both"/>
        <w:rPr>
          <w:bCs/>
          <w:sz w:val="28"/>
          <w:szCs w:val="28"/>
          <w:lang w:val="ru-RU"/>
        </w:rPr>
      </w:pPr>
      <w:r w:rsidRPr="00131610">
        <w:rPr>
          <w:b/>
          <w:bCs/>
          <w:sz w:val="28"/>
          <w:szCs w:val="28"/>
          <w:lang w:val="ru-RU"/>
        </w:rPr>
        <w:t>Впровадження нових методик</w:t>
      </w:r>
      <w:r w:rsidRPr="00131610">
        <w:rPr>
          <w:bCs/>
          <w:sz w:val="28"/>
          <w:szCs w:val="28"/>
          <w:lang w:val="ru-RU"/>
        </w:rPr>
        <w:t>: Використання сучасних технологій та інноваційних підходів у викладанні (інтерактивні методи, проєктне навчання, дистанційні технології).</w:t>
      </w:r>
    </w:p>
    <w:p w14:paraId="6415FB1A" w14:textId="77777777" w:rsidR="008F4289" w:rsidRPr="00131610" w:rsidRDefault="008F4289" w:rsidP="00222987">
      <w:pPr>
        <w:spacing w:after="0" w:line="360" w:lineRule="auto"/>
        <w:ind w:firstLine="709"/>
        <w:jc w:val="both"/>
        <w:rPr>
          <w:bCs/>
          <w:sz w:val="28"/>
          <w:szCs w:val="28"/>
          <w:lang w:val="ru-RU"/>
        </w:rPr>
      </w:pPr>
      <w:r w:rsidRPr="00131610">
        <w:rPr>
          <w:b/>
          <w:bCs/>
          <w:sz w:val="28"/>
          <w:szCs w:val="28"/>
          <w:lang w:val="ru-RU"/>
        </w:rPr>
        <w:lastRenderedPageBreak/>
        <w:t>Рефлексія та аналіз власної практики</w:t>
      </w:r>
      <w:r w:rsidRPr="00131610">
        <w:rPr>
          <w:bCs/>
          <w:sz w:val="28"/>
          <w:szCs w:val="28"/>
          <w:lang w:val="ru-RU"/>
        </w:rPr>
        <w:t>: Постійний аналіз успіхів та недоліків своєї роботи, впровадження корекцій на основі цього аналізу.</w:t>
      </w:r>
    </w:p>
    <w:p w14:paraId="3A4EF81A" w14:textId="77777777" w:rsidR="008F4289" w:rsidRPr="00131610" w:rsidRDefault="008F4289" w:rsidP="00222987">
      <w:pPr>
        <w:spacing w:after="0" w:line="360" w:lineRule="auto"/>
        <w:ind w:firstLine="709"/>
        <w:jc w:val="both"/>
        <w:rPr>
          <w:b/>
          <w:bCs/>
          <w:sz w:val="28"/>
          <w:szCs w:val="28"/>
          <w:lang w:val="ru-RU"/>
        </w:rPr>
      </w:pPr>
      <w:r w:rsidRPr="00131610">
        <w:rPr>
          <w:b/>
          <w:bCs/>
          <w:sz w:val="28"/>
          <w:szCs w:val="28"/>
          <w:lang w:val="ru-RU"/>
        </w:rPr>
        <w:t>3. Комунікативні навички</w:t>
      </w:r>
    </w:p>
    <w:p w14:paraId="0290C741" w14:textId="77777777" w:rsidR="008F4289" w:rsidRPr="00131610" w:rsidRDefault="008F4289" w:rsidP="00222987">
      <w:pPr>
        <w:spacing w:after="0" w:line="360" w:lineRule="auto"/>
        <w:ind w:firstLine="709"/>
        <w:jc w:val="both"/>
        <w:rPr>
          <w:bCs/>
          <w:sz w:val="28"/>
          <w:szCs w:val="28"/>
          <w:lang w:val="ru-RU"/>
        </w:rPr>
      </w:pPr>
      <w:r w:rsidRPr="00131610">
        <w:rPr>
          <w:b/>
          <w:bCs/>
          <w:sz w:val="28"/>
          <w:szCs w:val="28"/>
          <w:lang w:val="ru-RU"/>
        </w:rPr>
        <w:t>Розвиток емоційного інтелекту</w:t>
      </w:r>
      <w:r w:rsidRPr="00131610">
        <w:rPr>
          <w:bCs/>
          <w:sz w:val="28"/>
          <w:szCs w:val="28"/>
          <w:lang w:val="ru-RU"/>
        </w:rPr>
        <w:t>: Навчання мистецтву спілкування з учнями, колегами та батьками для побудови довіри й взаєморозуміння.</w:t>
      </w:r>
    </w:p>
    <w:p w14:paraId="0738B8DF" w14:textId="77777777" w:rsidR="008F4289" w:rsidRPr="00131610" w:rsidRDefault="008F4289" w:rsidP="00222987">
      <w:pPr>
        <w:spacing w:after="0" w:line="360" w:lineRule="auto"/>
        <w:ind w:firstLine="709"/>
        <w:jc w:val="both"/>
        <w:rPr>
          <w:bCs/>
          <w:sz w:val="28"/>
          <w:szCs w:val="28"/>
          <w:lang w:val="ru-RU"/>
        </w:rPr>
      </w:pPr>
      <w:r w:rsidRPr="00131610">
        <w:rPr>
          <w:b/>
          <w:bCs/>
          <w:sz w:val="28"/>
          <w:szCs w:val="28"/>
          <w:lang w:val="ru-RU"/>
        </w:rPr>
        <w:t>Розвиток навичок співпраці</w:t>
      </w:r>
      <w:r w:rsidRPr="00131610">
        <w:rPr>
          <w:bCs/>
          <w:sz w:val="28"/>
          <w:szCs w:val="28"/>
          <w:lang w:val="ru-RU"/>
        </w:rPr>
        <w:t>: Участь у командних проєктах, співпраця з іншими педагогами для обміну досвідом.</w:t>
      </w:r>
    </w:p>
    <w:p w14:paraId="2618F598" w14:textId="77777777" w:rsidR="008F4289" w:rsidRPr="00131610" w:rsidRDefault="008F4289" w:rsidP="00222987">
      <w:pPr>
        <w:spacing w:after="0" w:line="360" w:lineRule="auto"/>
        <w:ind w:firstLine="709"/>
        <w:jc w:val="both"/>
        <w:rPr>
          <w:b/>
          <w:bCs/>
          <w:sz w:val="28"/>
          <w:szCs w:val="28"/>
          <w:lang w:val="ru-RU"/>
        </w:rPr>
      </w:pPr>
      <w:r w:rsidRPr="00131610">
        <w:rPr>
          <w:b/>
          <w:bCs/>
          <w:sz w:val="28"/>
          <w:szCs w:val="28"/>
          <w:lang w:val="ru-RU"/>
        </w:rPr>
        <w:t>4. Цифрова грамотність</w:t>
      </w:r>
    </w:p>
    <w:p w14:paraId="269283A1" w14:textId="052E67CD" w:rsidR="008F4289" w:rsidRPr="00131610" w:rsidRDefault="008F4289" w:rsidP="00222987">
      <w:pPr>
        <w:spacing w:after="0" w:line="360" w:lineRule="auto"/>
        <w:ind w:firstLine="709"/>
        <w:jc w:val="both"/>
        <w:rPr>
          <w:bCs/>
          <w:sz w:val="28"/>
          <w:szCs w:val="28"/>
          <w:lang w:val="ru-RU"/>
        </w:rPr>
      </w:pPr>
      <w:r w:rsidRPr="00131610">
        <w:rPr>
          <w:b/>
          <w:bCs/>
          <w:sz w:val="28"/>
          <w:szCs w:val="28"/>
          <w:lang w:val="ru-RU"/>
        </w:rPr>
        <w:t>Вивчення нових технологій</w:t>
      </w:r>
      <w:r w:rsidRPr="00131610">
        <w:rPr>
          <w:bCs/>
          <w:sz w:val="28"/>
          <w:szCs w:val="28"/>
          <w:lang w:val="ru-RU"/>
        </w:rPr>
        <w:t>: Опанування інструментів для онлайн-навчання,</w:t>
      </w:r>
      <w:r w:rsidR="00EF4B0F">
        <w:rPr>
          <w:bCs/>
          <w:sz w:val="28"/>
          <w:szCs w:val="28"/>
          <w:lang w:val="ru-RU"/>
        </w:rPr>
        <w:t xml:space="preserve"> </w:t>
      </w:r>
      <w:r w:rsidRPr="00131610">
        <w:rPr>
          <w:bCs/>
          <w:sz w:val="28"/>
          <w:szCs w:val="28"/>
          <w:lang w:val="ru-RU"/>
        </w:rPr>
        <w:t>інтеграція цифрових ресурсів у викладацьку діяльність.</w:t>
      </w:r>
    </w:p>
    <w:p w14:paraId="5DD083A7" w14:textId="77777777" w:rsidR="008F4289" w:rsidRPr="00131610" w:rsidRDefault="008F4289" w:rsidP="00222987">
      <w:pPr>
        <w:spacing w:after="0" w:line="360" w:lineRule="auto"/>
        <w:ind w:firstLine="709"/>
        <w:jc w:val="both"/>
        <w:rPr>
          <w:bCs/>
          <w:sz w:val="28"/>
          <w:szCs w:val="28"/>
          <w:lang w:val="ru-RU"/>
        </w:rPr>
      </w:pPr>
      <w:r w:rsidRPr="00131610">
        <w:rPr>
          <w:b/>
          <w:bCs/>
          <w:sz w:val="28"/>
          <w:szCs w:val="28"/>
          <w:lang w:val="ru-RU"/>
        </w:rPr>
        <w:t>Користування соціальними мережами для навчальних цілей</w:t>
      </w:r>
      <w:r w:rsidRPr="00131610">
        <w:rPr>
          <w:bCs/>
          <w:sz w:val="28"/>
          <w:szCs w:val="28"/>
          <w:lang w:val="ru-RU"/>
        </w:rPr>
        <w:t>: Створення навчальних матеріалів через соціальні мережі або відеоплатформи.</w:t>
      </w:r>
    </w:p>
    <w:p w14:paraId="23577CCB" w14:textId="77777777" w:rsidR="008F4289" w:rsidRPr="00131610" w:rsidRDefault="008F4289" w:rsidP="00222987">
      <w:pPr>
        <w:spacing w:after="0" w:line="360" w:lineRule="auto"/>
        <w:ind w:firstLine="709"/>
        <w:jc w:val="both"/>
        <w:rPr>
          <w:b/>
          <w:bCs/>
          <w:sz w:val="28"/>
          <w:szCs w:val="28"/>
          <w:lang w:val="ru-RU"/>
        </w:rPr>
      </w:pPr>
      <w:r w:rsidRPr="00131610">
        <w:rPr>
          <w:b/>
          <w:bCs/>
          <w:sz w:val="28"/>
          <w:szCs w:val="28"/>
          <w:lang w:val="ru-RU"/>
        </w:rPr>
        <w:t>5. Психологічна компетентність</w:t>
      </w:r>
    </w:p>
    <w:p w14:paraId="6E5B2EBE" w14:textId="77777777" w:rsidR="008F4289" w:rsidRPr="00131610" w:rsidRDefault="008F4289" w:rsidP="00222987">
      <w:pPr>
        <w:spacing w:after="0" w:line="360" w:lineRule="auto"/>
        <w:ind w:firstLine="709"/>
        <w:jc w:val="both"/>
        <w:rPr>
          <w:bCs/>
          <w:sz w:val="28"/>
          <w:szCs w:val="28"/>
          <w:lang w:val="ru-RU"/>
        </w:rPr>
      </w:pPr>
      <w:r w:rsidRPr="00131610">
        <w:rPr>
          <w:b/>
          <w:bCs/>
          <w:sz w:val="28"/>
          <w:szCs w:val="28"/>
          <w:lang w:val="ru-RU"/>
        </w:rPr>
        <w:t>Робота з психологом</w:t>
      </w:r>
      <w:r w:rsidRPr="00131610">
        <w:rPr>
          <w:bCs/>
          <w:sz w:val="28"/>
          <w:szCs w:val="28"/>
          <w:lang w:val="ru-RU"/>
        </w:rPr>
        <w:t>: Вивчення психологічних аспектів навчання, роботи з емоціями учнів і стресом.</w:t>
      </w:r>
    </w:p>
    <w:p w14:paraId="3B1D154D" w14:textId="77777777" w:rsidR="008F4289" w:rsidRPr="00131610" w:rsidRDefault="008F4289" w:rsidP="00222987">
      <w:pPr>
        <w:spacing w:after="0" w:line="360" w:lineRule="auto"/>
        <w:ind w:firstLine="709"/>
        <w:jc w:val="both"/>
        <w:rPr>
          <w:bCs/>
          <w:sz w:val="28"/>
          <w:szCs w:val="28"/>
          <w:lang w:val="ru-RU"/>
        </w:rPr>
      </w:pPr>
      <w:r w:rsidRPr="00131610">
        <w:rPr>
          <w:b/>
          <w:bCs/>
          <w:sz w:val="28"/>
          <w:szCs w:val="28"/>
          <w:lang w:val="ru-RU"/>
        </w:rPr>
        <w:t>Навички розв'язання конфліктів</w:t>
      </w:r>
      <w:r w:rsidRPr="00131610">
        <w:rPr>
          <w:bCs/>
          <w:sz w:val="28"/>
          <w:szCs w:val="28"/>
          <w:lang w:val="ru-RU"/>
        </w:rPr>
        <w:t>: Оволодіння методами ненасильницького спілкування та ефективної комунікації для вирішення конфліктних ситуацій.</w:t>
      </w:r>
    </w:p>
    <w:p w14:paraId="65C70290" w14:textId="77777777" w:rsidR="008F4289" w:rsidRPr="00131610" w:rsidRDefault="008F4289" w:rsidP="00222987">
      <w:pPr>
        <w:spacing w:after="0" w:line="360" w:lineRule="auto"/>
        <w:ind w:firstLine="709"/>
        <w:jc w:val="both"/>
        <w:rPr>
          <w:b/>
          <w:bCs/>
          <w:sz w:val="28"/>
          <w:szCs w:val="28"/>
          <w:lang w:val="ru-RU"/>
        </w:rPr>
      </w:pPr>
      <w:r w:rsidRPr="00131610">
        <w:rPr>
          <w:b/>
          <w:bCs/>
          <w:sz w:val="28"/>
          <w:szCs w:val="28"/>
          <w:lang w:val="ru-RU"/>
        </w:rPr>
        <w:t>6. Мережування та професійні спільноти</w:t>
      </w:r>
    </w:p>
    <w:p w14:paraId="1EBA351E" w14:textId="77777777" w:rsidR="008F4289" w:rsidRPr="00131610" w:rsidRDefault="008F4289" w:rsidP="00222987">
      <w:pPr>
        <w:spacing w:after="0" w:line="360" w:lineRule="auto"/>
        <w:ind w:firstLine="709"/>
        <w:jc w:val="both"/>
        <w:rPr>
          <w:bCs/>
          <w:sz w:val="28"/>
          <w:szCs w:val="28"/>
          <w:lang w:val="ru-RU"/>
        </w:rPr>
      </w:pPr>
      <w:r w:rsidRPr="00131610">
        <w:rPr>
          <w:b/>
          <w:bCs/>
          <w:sz w:val="28"/>
          <w:szCs w:val="28"/>
          <w:lang w:val="ru-RU"/>
        </w:rPr>
        <w:t>Участь у професійних спільнотах</w:t>
      </w:r>
      <w:r w:rsidRPr="00131610">
        <w:rPr>
          <w:bCs/>
          <w:sz w:val="28"/>
          <w:szCs w:val="28"/>
          <w:lang w:val="ru-RU"/>
        </w:rPr>
        <w:t xml:space="preserve">: Приєднання до професійних асоціацій та груп вчителів для обміну досвідом та взаємної підтримки. Наприклад, </w:t>
      </w:r>
      <w:r w:rsidRPr="00131610">
        <w:rPr>
          <w:bCs/>
          <w:sz w:val="28"/>
          <w:szCs w:val="28"/>
        </w:rPr>
        <w:t>Facebook</w:t>
      </w:r>
      <w:r w:rsidRPr="00131610">
        <w:rPr>
          <w:bCs/>
          <w:sz w:val="28"/>
          <w:szCs w:val="28"/>
          <w:lang w:val="ru-RU"/>
        </w:rPr>
        <w:t>-група "Нова українська школа</w:t>
      </w:r>
      <w:r w:rsidRPr="00131610">
        <w:rPr>
          <w:b/>
          <w:bCs/>
          <w:sz w:val="28"/>
          <w:szCs w:val="28"/>
          <w:lang w:val="ru-RU"/>
        </w:rPr>
        <w:t>"</w:t>
      </w:r>
      <w:r w:rsidRPr="00131610">
        <w:rPr>
          <w:bCs/>
          <w:sz w:val="28"/>
          <w:szCs w:val="28"/>
          <w:lang w:val="ru-RU"/>
        </w:rPr>
        <w:t xml:space="preserve"> є єдиною з найбільших спільнот, де вчителі можуть поділитися досвідом та отримувати поради від колег.</w:t>
      </w:r>
    </w:p>
    <w:p w14:paraId="68947B77" w14:textId="77777777" w:rsidR="008F4289" w:rsidRPr="00131610" w:rsidRDefault="008F4289" w:rsidP="00222987">
      <w:pPr>
        <w:spacing w:after="0" w:line="360" w:lineRule="auto"/>
        <w:ind w:firstLine="709"/>
        <w:jc w:val="both"/>
        <w:rPr>
          <w:bCs/>
          <w:sz w:val="28"/>
          <w:szCs w:val="28"/>
          <w:lang w:val="ru-RU"/>
        </w:rPr>
      </w:pPr>
      <w:r w:rsidRPr="00131610">
        <w:rPr>
          <w:b/>
          <w:bCs/>
          <w:sz w:val="28"/>
          <w:szCs w:val="28"/>
          <w:lang w:val="ru-RU"/>
        </w:rPr>
        <w:t>Участь у конференціях</w:t>
      </w:r>
      <w:r w:rsidRPr="00131610">
        <w:rPr>
          <w:bCs/>
          <w:sz w:val="28"/>
          <w:szCs w:val="28"/>
          <w:lang w:val="ru-RU"/>
        </w:rPr>
        <w:t>: Виступи та участь у різних освітніх конференціях, форумах та обговореннях, що дозволяють бути в курсі нових тенденцій.</w:t>
      </w:r>
    </w:p>
    <w:p w14:paraId="23516D95" w14:textId="77777777" w:rsidR="008F4289" w:rsidRPr="00131610" w:rsidRDefault="008F4289" w:rsidP="00222987">
      <w:pPr>
        <w:spacing w:after="0" w:line="360" w:lineRule="auto"/>
        <w:ind w:firstLine="709"/>
        <w:jc w:val="both"/>
        <w:rPr>
          <w:b/>
          <w:bCs/>
          <w:sz w:val="28"/>
          <w:szCs w:val="28"/>
          <w:lang w:val="ru-RU"/>
        </w:rPr>
      </w:pPr>
      <w:r w:rsidRPr="00131610">
        <w:rPr>
          <w:b/>
          <w:bCs/>
          <w:sz w:val="28"/>
          <w:szCs w:val="28"/>
          <w:lang w:val="ru-RU"/>
        </w:rPr>
        <w:t>7. Розвиток творчих здібностей</w:t>
      </w:r>
    </w:p>
    <w:p w14:paraId="05E5AF72" w14:textId="77777777" w:rsidR="008F4289" w:rsidRPr="00131610" w:rsidRDefault="008F4289" w:rsidP="00222987">
      <w:pPr>
        <w:spacing w:after="0" w:line="360" w:lineRule="auto"/>
        <w:ind w:firstLine="709"/>
        <w:jc w:val="both"/>
        <w:rPr>
          <w:bCs/>
          <w:sz w:val="28"/>
          <w:szCs w:val="28"/>
          <w:lang w:val="ru-RU"/>
        </w:rPr>
      </w:pPr>
      <w:r w:rsidRPr="00131610">
        <w:rPr>
          <w:b/>
          <w:bCs/>
          <w:sz w:val="28"/>
          <w:szCs w:val="28"/>
          <w:lang w:val="ru-RU"/>
        </w:rPr>
        <w:lastRenderedPageBreak/>
        <w:t>Інтеграція творчих підходів</w:t>
      </w:r>
      <w:r w:rsidRPr="00131610">
        <w:rPr>
          <w:bCs/>
          <w:sz w:val="28"/>
          <w:szCs w:val="28"/>
          <w:lang w:val="ru-RU"/>
        </w:rPr>
        <w:t>: Впровадження креативних завдань та проєктів, що допоможуть учням розвивати критичне мислення і творчі здібності.</w:t>
      </w:r>
    </w:p>
    <w:p w14:paraId="5788525F" w14:textId="77777777" w:rsidR="008F4289" w:rsidRPr="00131610" w:rsidRDefault="008F4289" w:rsidP="00222987">
      <w:pPr>
        <w:spacing w:after="0" w:line="360" w:lineRule="auto"/>
        <w:ind w:firstLine="709"/>
        <w:jc w:val="both"/>
        <w:rPr>
          <w:bCs/>
          <w:sz w:val="28"/>
          <w:szCs w:val="28"/>
          <w:lang w:val="ru-RU"/>
        </w:rPr>
      </w:pPr>
      <w:r w:rsidRPr="00131610">
        <w:rPr>
          <w:b/>
          <w:bCs/>
          <w:sz w:val="28"/>
          <w:szCs w:val="28"/>
          <w:lang w:val="ru-RU"/>
        </w:rPr>
        <w:t>Підтримка учнівської ініціативи</w:t>
      </w:r>
      <w:r w:rsidRPr="00131610">
        <w:rPr>
          <w:bCs/>
          <w:sz w:val="28"/>
          <w:szCs w:val="28"/>
          <w:lang w:val="ru-RU"/>
        </w:rPr>
        <w:t>: Заохочення самостійного мислення учнів через свободу вибору у навчанні.</w:t>
      </w:r>
    </w:p>
    <w:p w14:paraId="23CCFBED" w14:textId="77777777" w:rsidR="008F4289" w:rsidRPr="00131610" w:rsidRDefault="008F4289" w:rsidP="00222987">
      <w:pPr>
        <w:spacing w:after="0" w:line="360" w:lineRule="auto"/>
        <w:ind w:firstLine="709"/>
        <w:jc w:val="both"/>
        <w:rPr>
          <w:bCs/>
          <w:sz w:val="28"/>
          <w:szCs w:val="28"/>
          <w:lang w:val="ru-RU"/>
        </w:rPr>
      </w:pPr>
      <w:r w:rsidRPr="00131610">
        <w:rPr>
          <w:bCs/>
          <w:sz w:val="28"/>
          <w:szCs w:val="28"/>
          <w:lang w:val="ru-RU"/>
        </w:rPr>
        <w:t>Розвиваючи ці аспекти, учитель зможе підвищити свою професійну компетентність та ефективніше працювати з учням</w:t>
      </w:r>
    </w:p>
    <w:p w14:paraId="09E97EC7" w14:textId="77777777" w:rsidR="008F4289" w:rsidRPr="00131610" w:rsidRDefault="008F4289" w:rsidP="00222987">
      <w:pPr>
        <w:spacing w:after="0" w:line="360" w:lineRule="auto"/>
        <w:ind w:firstLine="709"/>
        <w:jc w:val="both"/>
        <w:rPr>
          <w:bCs/>
          <w:sz w:val="28"/>
          <w:szCs w:val="28"/>
          <w:lang w:val="ru-RU"/>
        </w:rPr>
      </w:pPr>
      <w:r w:rsidRPr="00131610">
        <w:rPr>
          <w:b/>
          <w:bCs/>
          <w:sz w:val="28"/>
          <w:szCs w:val="28"/>
          <w:lang w:val="ru-RU"/>
        </w:rPr>
        <w:t>Психологічна компетентність</w:t>
      </w:r>
      <w:r w:rsidRPr="00131610">
        <w:rPr>
          <w:bCs/>
          <w:sz w:val="28"/>
          <w:szCs w:val="28"/>
          <w:lang w:val="ru-RU"/>
        </w:rPr>
        <w:t>:</w:t>
      </w:r>
    </w:p>
    <w:p w14:paraId="5DB15D4D" w14:textId="77777777" w:rsidR="008F4289" w:rsidRPr="00131610" w:rsidRDefault="008F4289" w:rsidP="00222987">
      <w:pPr>
        <w:spacing w:after="0" w:line="360" w:lineRule="auto"/>
        <w:ind w:firstLine="709"/>
        <w:jc w:val="both"/>
        <w:rPr>
          <w:bCs/>
          <w:sz w:val="28"/>
          <w:szCs w:val="28"/>
          <w:lang w:val="ru-RU"/>
        </w:rPr>
      </w:pPr>
      <w:r w:rsidRPr="00131610">
        <w:rPr>
          <w:bCs/>
          <w:sz w:val="28"/>
          <w:szCs w:val="28"/>
          <w:lang w:val="ru-RU"/>
        </w:rPr>
        <w:t xml:space="preserve"> Продовжувати підтримувати та розвивати психологічну компетентність вчителів, адже вона вже знаходиться на високому рівні, що сприяє створенню позитивного навчального середовища. Проте є декілька порад:</w:t>
      </w:r>
    </w:p>
    <w:p w14:paraId="785537F9" w14:textId="77777777" w:rsidR="008F4289" w:rsidRPr="00131610" w:rsidRDefault="008F4289" w:rsidP="00222987">
      <w:pPr>
        <w:numPr>
          <w:ilvl w:val="0"/>
          <w:numId w:val="16"/>
        </w:numPr>
        <w:spacing w:after="0" w:line="360" w:lineRule="auto"/>
        <w:ind w:left="0" w:firstLine="709"/>
        <w:jc w:val="both"/>
        <w:rPr>
          <w:bCs/>
          <w:sz w:val="28"/>
          <w:szCs w:val="28"/>
        </w:rPr>
      </w:pPr>
      <w:r w:rsidRPr="00131610">
        <w:rPr>
          <w:b/>
          <w:bCs/>
          <w:sz w:val="28"/>
          <w:szCs w:val="28"/>
          <w:lang w:val="ru-RU"/>
        </w:rPr>
        <w:t>Психологічна підтримка в колективі</w:t>
      </w:r>
      <w:r w:rsidRPr="00131610">
        <w:rPr>
          <w:bCs/>
          <w:sz w:val="28"/>
          <w:szCs w:val="28"/>
          <w:lang w:val="ru-RU"/>
        </w:rPr>
        <w:t xml:space="preserve">: Важливо створити середовище, де вчителі можуть отримувати емоційну підтримку та консультування у складних ситуаціях. </w:t>
      </w:r>
      <w:r w:rsidRPr="00131610">
        <w:rPr>
          <w:bCs/>
          <w:sz w:val="28"/>
          <w:szCs w:val="28"/>
        </w:rPr>
        <w:t>Шкільні психологи можуть стати важливим ресурсом для вчителів.</w:t>
      </w:r>
    </w:p>
    <w:p w14:paraId="785145F6" w14:textId="77777777" w:rsidR="008F4289" w:rsidRPr="00131610" w:rsidRDefault="008F4289" w:rsidP="00222987">
      <w:pPr>
        <w:numPr>
          <w:ilvl w:val="0"/>
          <w:numId w:val="16"/>
        </w:numPr>
        <w:spacing w:after="0" w:line="360" w:lineRule="auto"/>
        <w:ind w:left="0" w:firstLine="709"/>
        <w:jc w:val="both"/>
        <w:rPr>
          <w:bCs/>
          <w:sz w:val="28"/>
          <w:szCs w:val="28"/>
          <w:lang w:val="ru-RU"/>
        </w:rPr>
      </w:pPr>
      <w:r w:rsidRPr="00131610">
        <w:rPr>
          <w:b/>
          <w:bCs/>
          <w:sz w:val="28"/>
          <w:szCs w:val="28"/>
        </w:rPr>
        <w:t>Саморефлексія та емоційна грамотність</w:t>
      </w:r>
      <w:r w:rsidRPr="00131610">
        <w:rPr>
          <w:bCs/>
          <w:sz w:val="28"/>
          <w:szCs w:val="28"/>
        </w:rPr>
        <w:t xml:space="preserve">: Розвиток навичок саморефлексії допомагає вчителям усвідомлювати свої емоції та розуміти, як вони впливають на навчальний процес. </w:t>
      </w:r>
      <w:r w:rsidRPr="00131610">
        <w:rPr>
          <w:bCs/>
          <w:sz w:val="28"/>
          <w:szCs w:val="28"/>
          <w:lang w:val="ru-RU"/>
        </w:rPr>
        <w:t>Це можна розвивати через практики самоспостереження, ведення щоденників або групові обговорення.</w:t>
      </w:r>
    </w:p>
    <w:p w14:paraId="60F5EDF8" w14:textId="77777777" w:rsidR="008F4289" w:rsidRPr="00131610" w:rsidRDefault="008F4289" w:rsidP="00222987">
      <w:pPr>
        <w:numPr>
          <w:ilvl w:val="0"/>
          <w:numId w:val="16"/>
        </w:numPr>
        <w:spacing w:after="0" w:line="360" w:lineRule="auto"/>
        <w:ind w:left="0" w:firstLine="709"/>
        <w:jc w:val="both"/>
        <w:rPr>
          <w:bCs/>
          <w:sz w:val="28"/>
          <w:szCs w:val="28"/>
          <w:lang w:val="ru-RU"/>
        </w:rPr>
      </w:pPr>
      <w:r w:rsidRPr="00131610">
        <w:rPr>
          <w:b/>
          <w:bCs/>
          <w:sz w:val="28"/>
          <w:szCs w:val="28"/>
          <w:lang w:val="ru-RU"/>
        </w:rPr>
        <w:t>Менторство та обмін досвідом</w:t>
      </w:r>
      <w:r w:rsidRPr="00131610">
        <w:rPr>
          <w:bCs/>
          <w:sz w:val="28"/>
          <w:szCs w:val="28"/>
          <w:lang w:val="ru-RU"/>
        </w:rPr>
        <w:t>: Вчителі можуть навчатися один в одного, обмінюватися досвідом і практиками. Менторство з боку більш досвідчених педагогів сприяє розвитку професійних та психологічних навичок.</w:t>
      </w:r>
    </w:p>
    <w:p w14:paraId="55B729D2" w14:textId="77777777" w:rsidR="008F4289" w:rsidRPr="00131610" w:rsidRDefault="008F4289" w:rsidP="00222987">
      <w:pPr>
        <w:numPr>
          <w:ilvl w:val="0"/>
          <w:numId w:val="16"/>
        </w:numPr>
        <w:spacing w:after="0" w:line="360" w:lineRule="auto"/>
        <w:ind w:left="0" w:firstLine="709"/>
        <w:jc w:val="both"/>
        <w:rPr>
          <w:bCs/>
          <w:sz w:val="28"/>
          <w:szCs w:val="28"/>
        </w:rPr>
      </w:pPr>
      <w:r w:rsidRPr="00131610">
        <w:rPr>
          <w:b/>
          <w:bCs/>
          <w:sz w:val="28"/>
          <w:szCs w:val="28"/>
          <w:lang w:val="ru-RU"/>
        </w:rPr>
        <w:t>Баланс між роботою та особистим життям</w:t>
      </w:r>
      <w:r w:rsidRPr="00131610">
        <w:rPr>
          <w:bCs/>
          <w:sz w:val="28"/>
          <w:szCs w:val="28"/>
          <w:lang w:val="ru-RU"/>
        </w:rPr>
        <w:t xml:space="preserve">: Підтримка психічного здоров’я вчителів напряму пов’язана з тим, наскільки вчителі здатні знайти баланс між професійною діяльністю та особистим життям. </w:t>
      </w:r>
      <w:r w:rsidRPr="00131610">
        <w:rPr>
          <w:bCs/>
          <w:sz w:val="28"/>
          <w:szCs w:val="28"/>
        </w:rPr>
        <w:t>Створення гнучких умов праці може запобігти вигоранню.</w:t>
      </w:r>
    </w:p>
    <w:p w14:paraId="6ECC3840" w14:textId="77777777" w:rsidR="008F4289" w:rsidRPr="00131610" w:rsidRDefault="008F4289" w:rsidP="00222987">
      <w:pPr>
        <w:spacing w:after="0" w:line="360" w:lineRule="auto"/>
        <w:ind w:firstLine="709"/>
        <w:jc w:val="both"/>
        <w:rPr>
          <w:bCs/>
          <w:sz w:val="28"/>
          <w:szCs w:val="28"/>
        </w:rPr>
      </w:pPr>
      <w:r w:rsidRPr="00131610">
        <w:rPr>
          <w:bCs/>
          <w:sz w:val="28"/>
          <w:szCs w:val="28"/>
          <w:lang w:val="ru-RU"/>
        </w:rPr>
        <w:lastRenderedPageBreak/>
        <w:t>Таким</w:t>
      </w:r>
      <w:r w:rsidRPr="00131610">
        <w:rPr>
          <w:bCs/>
          <w:sz w:val="28"/>
          <w:szCs w:val="28"/>
        </w:rPr>
        <w:t xml:space="preserve"> </w:t>
      </w:r>
      <w:r w:rsidRPr="00131610">
        <w:rPr>
          <w:bCs/>
          <w:sz w:val="28"/>
          <w:szCs w:val="28"/>
          <w:lang w:val="ru-RU"/>
        </w:rPr>
        <w:t>чином</w:t>
      </w:r>
      <w:r w:rsidRPr="00131610">
        <w:rPr>
          <w:bCs/>
          <w:sz w:val="28"/>
          <w:szCs w:val="28"/>
        </w:rPr>
        <w:t xml:space="preserve">, </w:t>
      </w:r>
      <w:r w:rsidRPr="00131610">
        <w:rPr>
          <w:bCs/>
          <w:sz w:val="28"/>
          <w:szCs w:val="28"/>
          <w:lang w:val="ru-RU"/>
        </w:rPr>
        <w:t>розвиток</w:t>
      </w:r>
      <w:r w:rsidRPr="00131610">
        <w:rPr>
          <w:bCs/>
          <w:sz w:val="28"/>
          <w:szCs w:val="28"/>
        </w:rPr>
        <w:t xml:space="preserve"> </w:t>
      </w:r>
      <w:r w:rsidRPr="00131610">
        <w:rPr>
          <w:bCs/>
          <w:sz w:val="28"/>
          <w:szCs w:val="28"/>
          <w:lang w:val="ru-RU"/>
        </w:rPr>
        <w:t>обох</w:t>
      </w:r>
      <w:r w:rsidRPr="00131610">
        <w:rPr>
          <w:bCs/>
          <w:sz w:val="28"/>
          <w:szCs w:val="28"/>
        </w:rPr>
        <w:t xml:space="preserve"> </w:t>
      </w:r>
      <w:r w:rsidRPr="00131610">
        <w:rPr>
          <w:bCs/>
          <w:sz w:val="28"/>
          <w:szCs w:val="28"/>
          <w:lang w:val="ru-RU"/>
        </w:rPr>
        <w:t>аспектів</w:t>
      </w:r>
      <w:r w:rsidRPr="00131610">
        <w:rPr>
          <w:bCs/>
          <w:sz w:val="28"/>
          <w:szCs w:val="28"/>
        </w:rPr>
        <w:t xml:space="preserve"> </w:t>
      </w:r>
      <w:r w:rsidRPr="00131610">
        <w:rPr>
          <w:bCs/>
          <w:sz w:val="28"/>
          <w:szCs w:val="28"/>
          <w:lang w:val="ru-RU"/>
        </w:rPr>
        <w:t>компетентності</w:t>
      </w:r>
      <w:r w:rsidRPr="00131610">
        <w:rPr>
          <w:bCs/>
          <w:sz w:val="28"/>
          <w:szCs w:val="28"/>
        </w:rPr>
        <w:t xml:space="preserve"> – </w:t>
      </w:r>
      <w:r w:rsidRPr="00131610">
        <w:rPr>
          <w:bCs/>
          <w:sz w:val="28"/>
          <w:szCs w:val="28"/>
          <w:lang w:val="ru-RU"/>
        </w:rPr>
        <w:t>професійної</w:t>
      </w:r>
      <w:r w:rsidRPr="00131610">
        <w:rPr>
          <w:bCs/>
          <w:sz w:val="28"/>
          <w:szCs w:val="28"/>
        </w:rPr>
        <w:t xml:space="preserve"> </w:t>
      </w:r>
      <w:r w:rsidRPr="00131610">
        <w:rPr>
          <w:bCs/>
          <w:sz w:val="28"/>
          <w:szCs w:val="28"/>
          <w:lang w:val="ru-RU"/>
        </w:rPr>
        <w:t>та</w:t>
      </w:r>
      <w:r w:rsidRPr="00131610">
        <w:rPr>
          <w:bCs/>
          <w:sz w:val="28"/>
          <w:szCs w:val="28"/>
        </w:rPr>
        <w:t xml:space="preserve"> </w:t>
      </w:r>
      <w:r w:rsidRPr="00131610">
        <w:rPr>
          <w:bCs/>
          <w:sz w:val="28"/>
          <w:szCs w:val="28"/>
          <w:lang w:val="ru-RU"/>
        </w:rPr>
        <w:t>психологічної</w:t>
      </w:r>
      <w:r w:rsidRPr="00131610">
        <w:rPr>
          <w:bCs/>
          <w:sz w:val="28"/>
          <w:szCs w:val="28"/>
        </w:rPr>
        <w:t xml:space="preserve"> – </w:t>
      </w:r>
      <w:r w:rsidRPr="00131610">
        <w:rPr>
          <w:bCs/>
          <w:sz w:val="28"/>
          <w:szCs w:val="28"/>
          <w:lang w:val="ru-RU"/>
        </w:rPr>
        <w:t>є</w:t>
      </w:r>
      <w:r w:rsidRPr="00131610">
        <w:rPr>
          <w:bCs/>
          <w:sz w:val="28"/>
          <w:szCs w:val="28"/>
        </w:rPr>
        <w:t xml:space="preserve"> </w:t>
      </w:r>
      <w:r w:rsidRPr="00131610">
        <w:rPr>
          <w:bCs/>
          <w:sz w:val="28"/>
          <w:szCs w:val="28"/>
          <w:lang w:val="ru-RU"/>
        </w:rPr>
        <w:t>важливим</w:t>
      </w:r>
      <w:r w:rsidRPr="00131610">
        <w:rPr>
          <w:bCs/>
          <w:sz w:val="28"/>
          <w:szCs w:val="28"/>
        </w:rPr>
        <w:t xml:space="preserve"> </w:t>
      </w:r>
      <w:r w:rsidRPr="00131610">
        <w:rPr>
          <w:bCs/>
          <w:sz w:val="28"/>
          <w:szCs w:val="28"/>
          <w:lang w:val="ru-RU"/>
        </w:rPr>
        <w:t>для</w:t>
      </w:r>
      <w:r w:rsidRPr="00131610">
        <w:rPr>
          <w:bCs/>
          <w:sz w:val="28"/>
          <w:szCs w:val="28"/>
        </w:rPr>
        <w:t xml:space="preserve"> </w:t>
      </w:r>
      <w:r w:rsidRPr="00131610">
        <w:rPr>
          <w:bCs/>
          <w:sz w:val="28"/>
          <w:szCs w:val="28"/>
          <w:lang w:val="ru-RU"/>
        </w:rPr>
        <w:t>забезпечення</w:t>
      </w:r>
      <w:r w:rsidRPr="00131610">
        <w:rPr>
          <w:bCs/>
          <w:sz w:val="28"/>
          <w:szCs w:val="28"/>
        </w:rPr>
        <w:t xml:space="preserve"> </w:t>
      </w:r>
      <w:r w:rsidRPr="00131610">
        <w:rPr>
          <w:bCs/>
          <w:sz w:val="28"/>
          <w:szCs w:val="28"/>
          <w:lang w:val="ru-RU"/>
        </w:rPr>
        <w:t>високої</w:t>
      </w:r>
      <w:r w:rsidRPr="00131610">
        <w:rPr>
          <w:bCs/>
          <w:sz w:val="28"/>
          <w:szCs w:val="28"/>
        </w:rPr>
        <w:t xml:space="preserve"> </w:t>
      </w:r>
      <w:r w:rsidRPr="00131610">
        <w:rPr>
          <w:bCs/>
          <w:sz w:val="28"/>
          <w:szCs w:val="28"/>
          <w:lang w:val="ru-RU"/>
        </w:rPr>
        <w:t>якості</w:t>
      </w:r>
      <w:r w:rsidRPr="00131610">
        <w:rPr>
          <w:bCs/>
          <w:sz w:val="28"/>
          <w:szCs w:val="28"/>
        </w:rPr>
        <w:t xml:space="preserve"> </w:t>
      </w:r>
      <w:r w:rsidRPr="00131610">
        <w:rPr>
          <w:bCs/>
          <w:sz w:val="28"/>
          <w:szCs w:val="28"/>
          <w:lang w:val="ru-RU"/>
        </w:rPr>
        <w:t>освіти</w:t>
      </w:r>
      <w:r w:rsidRPr="00131610">
        <w:rPr>
          <w:bCs/>
          <w:sz w:val="28"/>
          <w:szCs w:val="28"/>
        </w:rPr>
        <w:t xml:space="preserve"> </w:t>
      </w:r>
      <w:r w:rsidRPr="00131610">
        <w:rPr>
          <w:bCs/>
          <w:sz w:val="28"/>
          <w:szCs w:val="28"/>
          <w:lang w:val="ru-RU"/>
        </w:rPr>
        <w:t>та</w:t>
      </w:r>
      <w:r w:rsidRPr="00131610">
        <w:rPr>
          <w:bCs/>
          <w:sz w:val="28"/>
          <w:szCs w:val="28"/>
        </w:rPr>
        <w:t xml:space="preserve"> </w:t>
      </w:r>
      <w:r w:rsidRPr="00131610">
        <w:rPr>
          <w:bCs/>
          <w:sz w:val="28"/>
          <w:szCs w:val="28"/>
          <w:lang w:val="ru-RU"/>
        </w:rPr>
        <w:t>загального</w:t>
      </w:r>
      <w:r w:rsidRPr="00131610">
        <w:rPr>
          <w:bCs/>
          <w:sz w:val="28"/>
          <w:szCs w:val="28"/>
        </w:rPr>
        <w:t xml:space="preserve"> </w:t>
      </w:r>
      <w:r w:rsidRPr="00131610">
        <w:rPr>
          <w:bCs/>
          <w:sz w:val="28"/>
          <w:szCs w:val="28"/>
          <w:lang w:val="ru-RU"/>
        </w:rPr>
        <w:t>благополуччя</w:t>
      </w:r>
      <w:r w:rsidRPr="00131610">
        <w:rPr>
          <w:bCs/>
          <w:sz w:val="28"/>
          <w:szCs w:val="28"/>
        </w:rPr>
        <w:t xml:space="preserve"> </w:t>
      </w:r>
      <w:r w:rsidRPr="00131610">
        <w:rPr>
          <w:bCs/>
          <w:sz w:val="28"/>
          <w:szCs w:val="28"/>
          <w:lang w:val="ru-RU"/>
        </w:rPr>
        <w:t>учнів</w:t>
      </w:r>
      <w:r w:rsidRPr="00131610">
        <w:rPr>
          <w:bCs/>
          <w:sz w:val="28"/>
          <w:szCs w:val="28"/>
        </w:rPr>
        <w:t>.</w:t>
      </w:r>
    </w:p>
    <w:p w14:paraId="2B96DCB9" w14:textId="77777777" w:rsidR="008F4289" w:rsidRPr="00131610" w:rsidRDefault="008F4289" w:rsidP="00222987">
      <w:pPr>
        <w:spacing w:after="0" w:line="360" w:lineRule="auto"/>
        <w:ind w:firstLine="709"/>
        <w:jc w:val="both"/>
        <w:rPr>
          <w:bCs/>
          <w:sz w:val="28"/>
          <w:szCs w:val="28"/>
          <w:lang w:val="ru-RU"/>
        </w:rPr>
      </w:pPr>
      <w:r w:rsidRPr="00131610">
        <w:rPr>
          <w:bCs/>
          <w:sz w:val="28"/>
          <w:szCs w:val="28"/>
          <w:lang w:val="ru-RU"/>
        </w:rPr>
        <w:t>Це свідчить про те, що психологічна компетентність вчителів є значно вищою порівняно з їхньою професійною компетентністю.</w:t>
      </w:r>
    </w:p>
    <w:p w14:paraId="559E6738" w14:textId="77777777" w:rsidR="008F4289" w:rsidRPr="00131610" w:rsidRDefault="008F4289" w:rsidP="00222987">
      <w:pPr>
        <w:spacing w:after="0" w:line="360" w:lineRule="auto"/>
        <w:ind w:firstLine="709"/>
        <w:jc w:val="both"/>
        <w:rPr>
          <w:bCs/>
          <w:sz w:val="28"/>
          <w:szCs w:val="28"/>
          <w:lang w:val="ru-RU"/>
        </w:rPr>
      </w:pPr>
      <w:r w:rsidRPr="00131610">
        <w:rPr>
          <w:bCs/>
          <w:sz w:val="28"/>
          <w:szCs w:val="28"/>
          <w:lang w:val="ru-RU"/>
        </w:rPr>
        <w:t xml:space="preserve">    Рівень обізнаності пов'язані з емоційним інтелектом і психологічною підготовкою вчителів, є важливим аспектом, який впливає на їхню здатність ефективно взаємодіяти з учнями, розуміти їхні потреби і забезпечувати підтримку у навчальному процесі.</w:t>
      </w:r>
    </w:p>
    <w:p w14:paraId="1D8EA011" w14:textId="7AF82257" w:rsidR="00AB59FA" w:rsidRPr="00131610" w:rsidRDefault="00205969" w:rsidP="00222987">
      <w:pPr>
        <w:spacing w:after="0" w:line="360" w:lineRule="auto"/>
        <w:ind w:firstLine="709"/>
        <w:jc w:val="both"/>
        <w:rPr>
          <w:bCs/>
          <w:sz w:val="28"/>
          <w:szCs w:val="28"/>
          <w:lang w:val="ru-RU"/>
        </w:rPr>
      </w:pPr>
      <w:r w:rsidRPr="00131610">
        <w:rPr>
          <w:bCs/>
          <w:sz w:val="28"/>
          <w:szCs w:val="28"/>
          <w:lang w:val="ru-RU"/>
        </w:rPr>
        <w:t xml:space="preserve">   Р</w:t>
      </w:r>
      <w:r w:rsidR="008F4289" w:rsidRPr="00131610">
        <w:rPr>
          <w:bCs/>
          <w:sz w:val="28"/>
          <w:szCs w:val="28"/>
          <w:lang w:val="ru-RU"/>
        </w:rPr>
        <w:t xml:space="preserve">озвиваючи психологічну компетентність вчителів, ми будемо також розвивати їхню здатність створювати позитивне навчальне середовище, яке сприяє кращим освітнім результатам і загальному благополуччю учнів. Підвищення рівня професійної компетентності разом з психологічною підготовкою може значно покращити якість освіти та зробити навчальний процес </w:t>
      </w:r>
      <w:r w:rsidR="00AB59FA" w:rsidRPr="00131610">
        <w:rPr>
          <w:bCs/>
          <w:sz w:val="28"/>
          <w:szCs w:val="28"/>
          <w:lang w:val="ru-RU"/>
        </w:rPr>
        <w:t>більш ефективним та гармонійним.</w:t>
      </w:r>
    </w:p>
    <w:p w14:paraId="039F765C" w14:textId="77777777" w:rsidR="00F54E33" w:rsidRPr="00131610" w:rsidRDefault="003E4A3C" w:rsidP="00222987">
      <w:pPr>
        <w:spacing w:after="0" w:line="360" w:lineRule="auto"/>
        <w:ind w:firstLine="709"/>
        <w:jc w:val="both"/>
        <w:rPr>
          <w:bCs/>
          <w:i/>
          <w:sz w:val="28"/>
          <w:szCs w:val="28"/>
          <w:lang w:val="ru-RU"/>
        </w:rPr>
      </w:pPr>
      <w:r w:rsidRPr="00131610">
        <w:rPr>
          <w:bCs/>
          <w:i/>
          <w:sz w:val="28"/>
          <w:szCs w:val="28"/>
          <w:lang w:val="ru-RU"/>
        </w:rPr>
        <w:t>Пропозиції для подальших</w:t>
      </w:r>
      <w:r w:rsidR="00F54E33" w:rsidRPr="00131610">
        <w:rPr>
          <w:bCs/>
          <w:i/>
          <w:sz w:val="28"/>
          <w:szCs w:val="28"/>
          <w:lang w:val="ru-RU"/>
        </w:rPr>
        <w:t xml:space="preserve"> досліджень </w:t>
      </w:r>
    </w:p>
    <w:p w14:paraId="178C5428" w14:textId="77777777" w:rsidR="00F54E33" w:rsidRPr="00131610" w:rsidRDefault="00F54E33" w:rsidP="00222987">
      <w:pPr>
        <w:numPr>
          <w:ilvl w:val="0"/>
          <w:numId w:val="17"/>
        </w:numPr>
        <w:spacing w:after="0" w:line="360" w:lineRule="auto"/>
        <w:ind w:left="0" w:firstLine="709"/>
        <w:jc w:val="both"/>
        <w:rPr>
          <w:bCs/>
          <w:sz w:val="28"/>
          <w:szCs w:val="28"/>
          <w:lang w:val="ru-RU"/>
        </w:rPr>
      </w:pPr>
      <w:r w:rsidRPr="00131610">
        <w:rPr>
          <w:b/>
          <w:bCs/>
          <w:sz w:val="28"/>
          <w:szCs w:val="28"/>
          <w:lang w:val="ru-RU"/>
        </w:rPr>
        <w:t>Дослідження впливу емоційного інтелекту на ефективність викладання в різних освітніх контекстах:</w:t>
      </w:r>
    </w:p>
    <w:p w14:paraId="7D8546DD" w14:textId="77777777" w:rsidR="00F54E33" w:rsidRPr="00131610" w:rsidRDefault="00F54E33" w:rsidP="00222987">
      <w:pPr>
        <w:numPr>
          <w:ilvl w:val="1"/>
          <w:numId w:val="17"/>
        </w:numPr>
        <w:spacing w:after="0" w:line="360" w:lineRule="auto"/>
        <w:ind w:left="0" w:firstLine="709"/>
        <w:jc w:val="both"/>
        <w:rPr>
          <w:bCs/>
          <w:sz w:val="28"/>
          <w:szCs w:val="28"/>
          <w:lang w:val="ru-RU"/>
        </w:rPr>
      </w:pPr>
      <w:r w:rsidRPr="00131610">
        <w:rPr>
          <w:bCs/>
          <w:sz w:val="28"/>
          <w:szCs w:val="28"/>
          <w:lang w:val="ru-RU"/>
        </w:rPr>
        <w:t>Проаналізувати, як емоційний інтелект вчителів впливає на ефективність навчального процесу в школах, університетах та професійно-технічних закладах. Порівняння цих результатів може допомогти виявити специфічні потреби для кожного типу навчальних закладів.</w:t>
      </w:r>
    </w:p>
    <w:p w14:paraId="7CFC7F4C" w14:textId="77777777" w:rsidR="00F54E33" w:rsidRPr="00131610" w:rsidRDefault="00F54E33" w:rsidP="00222987">
      <w:pPr>
        <w:numPr>
          <w:ilvl w:val="0"/>
          <w:numId w:val="17"/>
        </w:numPr>
        <w:spacing w:after="0" w:line="360" w:lineRule="auto"/>
        <w:ind w:left="0" w:firstLine="709"/>
        <w:jc w:val="both"/>
        <w:rPr>
          <w:bCs/>
          <w:sz w:val="28"/>
          <w:szCs w:val="28"/>
          <w:lang w:val="ru-RU"/>
        </w:rPr>
      </w:pPr>
      <w:r w:rsidRPr="00131610">
        <w:rPr>
          <w:b/>
          <w:bCs/>
          <w:sz w:val="28"/>
          <w:szCs w:val="28"/>
          <w:lang w:val="ru-RU"/>
        </w:rPr>
        <w:t>Вивчення розвитку емоційного інтелекту через професійне навчання та тренінги:</w:t>
      </w:r>
    </w:p>
    <w:p w14:paraId="7DAC7FEA" w14:textId="77777777" w:rsidR="00F54E33" w:rsidRPr="00131610" w:rsidRDefault="00F54E33" w:rsidP="00222987">
      <w:pPr>
        <w:numPr>
          <w:ilvl w:val="1"/>
          <w:numId w:val="17"/>
        </w:numPr>
        <w:spacing w:after="0" w:line="360" w:lineRule="auto"/>
        <w:ind w:left="0" w:firstLine="709"/>
        <w:jc w:val="both"/>
        <w:rPr>
          <w:bCs/>
          <w:sz w:val="28"/>
          <w:szCs w:val="28"/>
          <w:lang w:val="ru-RU"/>
        </w:rPr>
      </w:pPr>
      <w:r w:rsidRPr="00131610">
        <w:rPr>
          <w:bCs/>
          <w:sz w:val="28"/>
          <w:szCs w:val="28"/>
          <w:lang w:val="ru-RU"/>
        </w:rPr>
        <w:t xml:space="preserve">Дослідити, як спеціалізовані програми розвитку емоційного інтелекту (тренінги, курси підвищення кваліфікації) впливають на комунікативні навички вчителів і їхню педагогічну ефективність. Окремо можна дослідити </w:t>
      </w:r>
      <w:r w:rsidRPr="00131610">
        <w:rPr>
          <w:bCs/>
          <w:sz w:val="28"/>
          <w:szCs w:val="28"/>
          <w:lang w:val="ru-RU"/>
        </w:rPr>
        <w:lastRenderedPageBreak/>
        <w:t>ефективність різних методів тренування (групові заняття, індивідуальні тренінги тощо).</w:t>
      </w:r>
    </w:p>
    <w:p w14:paraId="5DB43735" w14:textId="77777777" w:rsidR="00F54E33" w:rsidRPr="00131610" w:rsidRDefault="00F54E33" w:rsidP="00222987">
      <w:pPr>
        <w:numPr>
          <w:ilvl w:val="0"/>
          <w:numId w:val="17"/>
        </w:numPr>
        <w:spacing w:after="0" w:line="360" w:lineRule="auto"/>
        <w:ind w:left="0" w:firstLine="709"/>
        <w:jc w:val="both"/>
        <w:rPr>
          <w:bCs/>
          <w:sz w:val="28"/>
          <w:szCs w:val="28"/>
          <w:lang w:val="ru-RU"/>
        </w:rPr>
      </w:pPr>
      <w:r w:rsidRPr="00131610">
        <w:rPr>
          <w:b/>
          <w:bCs/>
          <w:sz w:val="28"/>
          <w:szCs w:val="28"/>
          <w:lang w:val="ru-RU"/>
        </w:rPr>
        <w:t>Вплив емоційного інтелекту на психологічне здоров'я вчителів:</w:t>
      </w:r>
    </w:p>
    <w:p w14:paraId="65B6C830" w14:textId="77777777" w:rsidR="00F54E33" w:rsidRPr="00131610" w:rsidRDefault="00F54E33" w:rsidP="00222987">
      <w:pPr>
        <w:numPr>
          <w:ilvl w:val="1"/>
          <w:numId w:val="17"/>
        </w:numPr>
        <w:spacing w:after="0" w:line="360" w:lineRule="auto"/>
        <w:ind w:left="0" w:firstLine="709"/>
        <w:jc w:val="both"/>
        <w:rPr>
          <w:bCs/>
          <w:sz w:val="28"/>
          <w:szCs w:val="28"/>
          <w:lang w:val="ru-RU"/>
        </w:rPr>
      </w:pPr>
      <w:r w:rsidRPr="00131610">
        <w:rPr>
          <w:bCs/>
          <w:sz w:val="28"/>
          <w:szCs w:val="28"/>
          <w:lang w:val="ru-RU"/>
        </w:rPr>
        <w:t>Вивчити, як рівень емоційного інтелекту впливає на рівень стресу, емоційного вигоряння та загального психологічного благополуччя вчителів. Це дослідження може дати важливі рекомендації для підтримки емоційного та психологічного здоров'я вчителів.</w:t>
      </w:r>
    </w:p>
    <w:p w14:paraId="302AD4C5" w14:textId="77777777" w:rsidR="00F54E33" w:rsidRPr="00131610" w:rsidRDefault="00F54E33" w:rsidP="00222987">
      <w:pPr>
        <w:numPr>
          <w:ilvl w:val="0"/>
          <w:numId w:val="17"/>
        </w:numPr>
        <w:spacing w:after="0" w:line="360" w:lineRule="auto"/>
        <w:ind w:left="0" w:firstLine="709"/>
        <w:jc w:val="both"/>
        <w:rPr>
          <w:bCs/>
          <w:sz w:val="28"/>
          <w:szCs w:val="28"/>
          <w:lang w:val="ru-RU"/>
        </w:rPr>
      </w:pPr>
      <w:r w:rsidRPr="00131610">
        <w:rPr>
          <w:b/>
          <w:bCs/>
          <w:sz w:val="28"/>
          <w:szCs w:val="28"/>
          <w:lang w:val="ru-RU"/>
        </w:rPr>
        <w:t>Міжкультурне дослідження особливостей емоційного інтелекту та комунікативної компетентності:</w:t>
      </w:r>
    </w:p>
    <w:p w14:paraId="763162A7" w14:textId="77777777" w:rsidR="00F54E33" w:rsidRPr="00131610" w:rsidRDefault="00F54E33" w:rsidP="00222987">
      <w:pPr>
        <w:numPr>
          <w:ilvl w:val="1"/>
          <w:numId w:val="17"/>
        </w:numPr>
        <w:spacing w:after="0" w:line="360" w:lineRule="auto"/>
        <w:ind w:left="0" w:firstLine="709"/>
        <w:jc w:val="both"/>
        <w:rPr>
          <w:bCs/>
          <w:sz w:val="28"/>
          <w:szCs w:val="28"/>
          <w:lang w:val="ru-RU"/>
        </w:rPr>
      </w:pPr>
      <w:r w:rsidRPr="00131610">
        <w:rPr>
          <w:bCs/>
          <w:sz w:val="28"/>
          <w:szCs w:val="28"/>
          <w:lang w:val="ru-RU"/>
        </w:rPr>
        <w:t>Провести порівняльний аналіз розвитку емоційного інтелекту та комунікативної компетентності вчителів у різних культурах і країнах. Це може допомогти зрозуміти культурні відмінності в розвитку емоційної компетентності та комунікативних навичок.</w:t>
      </w:r>
    </w:p>
    <w:p w14:paraId="5FA29FBF" w14:textId="77777777" w:rsidR="00F54E33" w:rsidRPr="00131610" w:rsidRDefault="00F54E33" w:rsidP="00222987">
      <w:pPr>
        <w:numPr>
          <w:ilvl w:val="0"/>
          <w:numId w:val="17"/>
        </w:numPr>
        <w:spacing w:after="0" w:line="360" w:lineRule="auto"/>
        <w:ind w:left="0" w:firstLine="709"/>
        <w:jc w:val="both"/>
        <w:rPr>
          <w:bCs/>
          <w:sz w:val="28"/>
          <w:szCs w:val="28"/>
          <w:lang w:val="ru-RU"/>
        </w:rPr>
      </w:pPr>
      <w:r w:rsidRPr="00131610">
        <w:rPr>
          <w:b/>
          <w:bCs/>
          <w:sz w:val="28"/>
          <w:szCs w:val="28"/>
          <w:lang w:val="ru-RU"/>
        </w:rPr>
        <w:t>Дослідження взаємозв'язку емоційного інтелекту вчителів та навчальних результатів учнів:</w:t>
      </w:r>
    </w:p>
    <w:p w14:paraId="7CD73E9F" w14:textId="77777777" w:rsidR="00F54E33" w:rsidRPr="00131610" w:rsidRDefault="00F54E33" w:rsidP="00222987">
      <w:pPr>
        <w:numPr>
          <w:ilvl w:val="1"/>
          <w:numId w:val="17"/>
        </w:numPr>
        <w:spacing w:after="0" w:line="360" w:lineRule="auto"/>
        <w:ind w:left="0" w:firstLine="709"/>
        <w:jc w:val="both"/>
        <w:rPr>
          <w:bCs/>
          <w:sz w:val="28"/>
          <w:szCs w:val="28"/>
          <w:lang w:val="ru-RU"/>
        </w:rPr>
      </w:pPr>
      <w:r w:rsidRPr="00131610">
        <w:rPr>
          <w:bCs/>
          <w:sz w:val="28"/>
          <w:szCs w:val="28"/>
          <w:lang w:val="ru-RU"/>
        </w:rPr>
        <w:t>Вивчити, як рівень емоційного інтелекту вчителів впливає на академічні успіхи, соціальну адаптацію та емоційний розвиток учнів. Дослідження може допомогти з’ясувати, наскільки важливою є емоційна компетентність вчителів для розвитку мотивації та успішності учнів.</w:t>
      </w:r>
    </w:p>
    <w:p w14:paraId="688A4A9A" w14:textId="77777777" w:rsidR="00F54E33" w:rsidRPr="00131610" w:rsidRDefault="00F54E33" w:rsidP="00222987">
      <w:pPr>
        <w:numPr>
          <w:ilvl w:val="0"/>
          <w:numId w:val="17"/>
        </w:numPr>
        <w:spacing w:after="0" w:line="360" w:lineRule="auto"/>
        <w:ind w:left="0" w:firstLine="709"/>
        <w:jc w:val="both"/>
        <w:rPr>
          <w:bCs/>
          <w:sz w:val="28"/>
          <w:szCs w:val="28"/>
          <w:lang w:val="ru-RU"/>
        </w:rPr>
      </w:pPr>
      <w:r w:rsidRPr="00131610">
        <w:rPr>
          <w:b/>
          <w:bCs/>
          <w:sz w:val="28"/>
          <w:szCs w:val="28"/>
          <w:lang w:val="ru-RU"/>
        </w:rPr>
        <w:t>Розвиток інструментів для оцінки емоційного інтелекту вчителів:</w:t>
      </w:r>
    </w:p>
    <w:p w14:paraId="1C5CE511" w14:textId="77777777" w:rsidR="00F54E33" w:rsidRPr="00131610" w:rsidRDefault="00F54E33" w:rsidP="00222987">
      <w:pPr>
        <w:numPr>
          <w:ilvl w:val="1"/>
          <w:numId w:val="17"/>
        </w:numPr>
        <w:spacing w:after="0" w:line="360" w:lineRule="auto"/>
        <w:ind w:left="0" w:firstLine="709"/>
        <w:jc w:val="both"/>
        <w:rPr>
          <w:bCs/>
          <w:sz w:val="28"/>
          <w:szCs w:val="28"/>
          <w:lang w:val="ru-RU"/>
        </w:rPr>
      </w:pPr>
      <w:r w:rsidRPr="00131610">
        <w:rPr>
          <w:bCs/>
          <w:sz w:val="28"/>
          <w:szCs w:val="28"/>
          <w:lang w:val="ru-RU"/>
        </w:rPr>
        <w:t>Створення та апробація нових методик для більш точного вимірювання рівня емоційного інтелекту та комунікативної компетентності вчителів. Це можуть бути як інноваційні психологічні тести, так і інструменти для самооцінки.</w:t>
      </w:r>
    </w:p>
    <w:p w14:paraId="32CC7EF7" w14:textId="77777777" w:rsidR="00F54E33" w:rsidRPr="00131610" w:rsidRDefault="00F54E33" w:rsidP="00222987">
      <w:pPr>
        <w:numPr>
          <w:ilvl w:val="0"/>
          <w:numId w:val="17"/>
        </w:numPr>
        <w:spacing w:after="0" w:line="360" w:lineRule="auto"/>
        <w:ind w:left="0" w:firstLine="709"/>
        <w:jc w:val="both"/>
        <w:rPr>
          <w:bCs/>
          <w:sz w:val="28"/>
          <w:szCs w:val="28"/>
          <w:lang w:val="ru-RU"/>
        </w:rPr>
      </w:pPr>
      <w:r w:rsidRPr="00131610">
        <w:rPr>
          <w:b/>
          <w:bCs/>
          <w:sz w:val="28"/>
          <w:szCs w:val="28"/>
          <w:lang w:val="ru-RU"/>
        </w:rPr>
        <w:t>Емоційний інтелект у контексті онлайн-викладання:</w:t>
      </w:r>
    </w:p>
    <w:p w14:paraId="6A2F8FA3" w14:textId="77777777" w:rsidR="00F54E33" w:rsidRPr="00131610" w:rsidRDefault="00F54E33" w:rsidP="00222987">
      <w:pPr>
        <w:numPr>
          <w:ilvl w:val="1"/>
          <w:numId w:val="17"/>
        </w:numPr>
        <w:spacing w:after="0" w:line="360" w:lineRule="auto"/>
        <w:ind w:left="0" w:firstLine="709"/>
        <w:jc w:val="both"/>
        <w:rPr>
          <w:bCs/>
          <w:sz w:val="28"/>
          <w:szCs w:val="28"/>
          <w:lang w:val="ru-RU"/>
        </w:rPr>
      </w:pPr>
      <w:r w:rsidRPr="00131610">
        <w:rPr>
          <w:bCs/>
          <w:sz w:val="28"/>
          <w:szCs w:val="28"/>
          <w:lang w:val="ru-RU"/>
        </w:rPr>
        <w:lastRenderedPageBreak/>
        <w:t xml:space="preserve">Дослідження, як особливості емоційного інтелекту впливають на успішність дистанційного навчання та комунікацію з учнями в онлайн-середовищі. Це питання стало особливо актуальним у зв'язку з пандемією </w:t>
      </w:r>
      <w:r w:rsidRPr="00131610">
        <w:rPr>
          <w:bCs/>
          <w:sz w:val="28"/>
          <w:szCs w:val="28"/>
        </w:rPr>
        <w:t>COVID</w:t>
      </w:r>
      <w:r w:rsidRPr="00131610">
        <w:rPr>
          <w:bCs/>
          <w:sz w:val="28"/>
          <w:szCs w:val="28"/>
          <w:lang w:val="ru-RU"/>
        </w:rPr>
        <w:t>-19 і змінами в освітніх практиках.</w:t>
      </w:r>
    </w:p>
    <w:p w14:paraId="3DA64C1D" w14:textId="77777777" w:rsidR="00F54E33" w:rsidRPr="00131610" w:rsidRDefault="00F54E33" w:rsidP="00222987">
      <w:pPr>
        <w:numPr>
          <w:ilvl w:val="0"/>
          <w:numId w:val="17"/>
        </w:numPr>
        <w:spacing w:after="0" w:line="360" w:lineRule="auto"/>
        <w:ind w:left="0" w:firstLine="709"/>
        <w:jc w:val="both"/>
        <w:rPr>
          <w:bCs/>
          <w:sz w:val="28"/>
          <w:szCs w:val="28"/>
          <w:lang w:val="ru-RU"/>
        </w:rPr>
      </w:pPr>
      <w:r w:rsidRPr="00131610">
        <w:rPr>
          <w:b/>
          <w:bCs/>
          <w:sz w:val="28"/>
          <w:szCs w:val="28"/>
          <w:lang w:val="ru-RU"/>
        </w:rPr>
        <w:t>Динаміка розвитку емоційного інтелекту у вчителів на різних етапах їх кар'єри:</w:t>
      </w:r>
    </w:p>
    <w:p w14:paraId="2FC2BD97" w14:textId="77777777" w:rsidR="00F54E33" w:rsidRPr="00131610" w:rsidRDefault="00F54E33" w:rsidP="00222987">
      <w:pPr>
        <w:numPr>
          <w:ilvl w:val="1"/>
          <w:numId w:val="17"/>
        </w:numPr>
        <w:spacing w:after="0" w:line="360" w:lineRule="auto"/>
        <w:ind w:left="0" w:firstLine="709"/>
        <w:jc w:val="both"/>
        <w:rPr>
          <w:bCs/>
          <w:sz w:val="28"/>
          <w:szCs w:val="28"/>
          <w:lang w:val="ru-RU"/>
        </w:rPr>
      </w:pPr>
      <w:r w:rsidRPr="00131610">
        <w:rPr>
          <w:bCs/>
          <w:sz w:val="28"/>
          <w:szCs w:val="28"/>
          <w:lang w:val="ru-RU"/>
        </w:rPr>
        <w:t xml:space="preserve">Дослідити, як змінюється рівень емоційного інтелекту вчителів </w:t>
      </w:r>
      <w:proofErr w:type="gramStart"/>
      <w:r w:rsidRPr="00131610">
        <w:rPr>
          <w:bCs/>
          <w:sz w:val="28"/>
          <w:szCs w:val="28"/>
          <w:lang w:val="ru-RU"/>
        </w:rPr>
        <w:t>на початку</w:t>
      </w:r>
      <w:proofErr w:type="gramEnd"/>
      <w:r w:rsidRPr="00131610">
        <w:rPr>
          <w:bCs/>
          <w:sz w:val="28"/>
          <w:szCs w:val="28"/>
          <w:lang w:val="ru-RU"/>
        </w:rPr>
        <w:t>, в середині та наприкінці їхньої кар'єри. Це може допомогти краще зрозуміти потреби вчителів на різних етапах професійного розвитку і вплив досвіду на їх емоційну компетентність.</w:t>
      </w:r>
    </w:p>
    <w:p w14:paraId="5CF02784" w14:textId="77777777" w:rsidR="00F54E33" w:rsidRPr="00131610" w:rsidRDefault="00F54E33" w:rsidP="00222987">
      <w:pPr>
        <w:numPr>
          <w:ilvl w:val="0"/>
          <w:numId w:val="17"/>
        </w:numPr>
        <w:spacing w:after="0" w:line="360" w:lineRule="auto"/>
        <w:ind w:left="0" w:firstLine="709"/>
        <w:jc w:val="both"/>
        <w:rPr>
          <w:bCs/>
          <w:sz w:val="28"/>
          <w:szCs w:val="28"/>
          <w:lang w:val="ru-RU"/>
        </w:rPr>
      </w:pPr>
      <w:r w:rsidRPr="00131610">
        <w:rPr>
          <w:b/>
          <w:bCs/>
          <w:sz w:val="28"/>
          <w:szCs w:val="28"/>
          <w:lang w:val="ru-RU"/>
        </w:rPr>
        <w:t>Гендерні особливості розвитку емоційного інтелекту у вчителів:</w:t>
      </w:r>
    </w:p>
    <w:p w14:paraId="0428CEBF" w14:textId="77777777" w:rsidR="00F54E33" w:rsidRPr="00131610" w:rsidRDefault="00F54E33" w:rsidP="00222987">
      <w:pPr>
        <w:numPr>
          <w:ilvl w:val="1"/>
          <w:numId w:val="17"/>
        </w:numPr>
        <w:spacing w:after="0" w:line="360" w:lineRule="auto"/>
        <w:ind w:left="0" w:firstLine="709"/>
        <w:jc w:val="both"/>
        <w:rPr>
          <w:bCs/>
          <w:sz w:val="28"/>
          <w:szCs w:val="28"/>
          <w:lang w:val="ru-RU"/>
        </w:rPr>
      </w:pPr>
      <w:r w:rsidRPr="00131610">
        <w:rPr>
          <w:bCs/>
          <w:sz w:val="28"/>
          <w:szCs w:val="28"/>
          <w:lang w:val="ru-RU"/>
        </w:rPr>
        <w:t>Вивчити, як гендерні відмінності можуть впливати на розвиток емоційного інтелекту та комунікативну компетентність вчителів. Це дослідження може допомогти враховувати ці особливості при плануванні професійного розвитку вчителів.</w:t>
      </w:r>
    </w:p>
    <w:p w14:paraId="2C90160F" w14:textId="77777777" w:rsidR="00F54E33" w:rsidRPr="00131610" w:rsidRDefault="00F54E33" w:rsidP="00222987">
      <w:pPr>
        <w:numPr>
          <w:ilvl w:val="0"/>
          <w:numId w:val="17"/>
        </w:numPr>
        <w:spacing w:after="0" w:line="360" w:lineRule="auto"/>
        <w:ind w:left="0" w:firstLine="709"/>
        <w:jc w:val="both"/>
        <w:rPr>
          <w:bCs/>
          <w:sz w:val="28"/>
          <w:szCs w:val="28"/>
          <w:lang w:val="ru-RU"/>
        </w:rPr>
      </w:pPr>
      <w:r w:rsidRPr="00131610">
        <w:rPr>
          <w:b/>
          <w:bCs/>
          <w:sz w:val="28"/>
          <w:szCs w:val="28"/>
          <w:lang w:val="ru-RU"/>
        </w:rPr>
        <w:t>Вплив емоційного інтелекту на лідерські якості вчителів:</w:t>
      </w:r>
    </w:p>
    <w:p w14:paraId="2EAAF86B" w14:textId="77777777" w:rsidR="00F54E33" w:rsidRPr="00131610" w:rsidRDefault="00F54E33" w:rsidP="00222987">
      <w:pPr>
        <w:numPr>
          <w:ilvl w:val="0"/>
          <w:numId w:val="18"/>
        </w:numPr>
        <w:tabs>
          <w:tab w:val="num" w:pos="720"/>
        </w:tabs>
        <w:spacing w:after="0" w:line="360" w:lineRule="auto"/>
        <w:ind w:left="0" w:firstLine="709"/>
        <w:jc w:val="both"/>
        <w:rPr>
          <w:bCs/>
          <w:sz w:val="28"/>
          <w:szCs w:val="28"/>
          <w:lang w:val="ru-RU"/>
        </w:rPr>
      </w:pPr>
      <w:r w:rsidRPr="00131610">
        <w:rPr>
          <w:bCs/>
          <w:sz w:val="28"/>
          <w:szCs w:val="28"/>
          <w:lang w:val="ru-RU"/>
        </w:rPr>
        <w:t>Дослідження, як емоційний інтелект впливає на лідерські навички вчителів, їх здатність ефективно управляти класом, брати участь у шкільному менеджменті та вирішувати конфлікти.</w:t>
      </w:r>
    </w:p>
    <w:p w14:paraId="7008F8D6" w14:textId="77777777" w:rsidR="00F54E33" w:rsidRPr="00131610" w:rsidRDefault="00F54E33" w:rsidP="00222987">
      <w:pPr>
        <w:spacing w:after="0" w:line="360" w:lineRule="auto"/>
        <w:ind w:firstLine="709"/>
        <w:jc w:val="both"/>
        <w:rPr>
          <w:bCs/>
          <w:sz w:val="28"/>
          <w:szCs w:val="28"/>
          <w:lang w:val="ru-RU"/>
        </w:rPr>
      </w:pPr>
      <w:r w:rsidRPr="00131610">
        <w:rPr>
          <w:bCs/>
          <w:sz w:val="28"/>
          <w:szCs w:val="28"/>
          <w:lang w:val="ru-RU"/>
        </w:rPr>
        <w:t>Ці пропозиції відкривають перспективи для подальшого поглиблення розуміння ролі емоційного інтелекту у педагогічній діяльності та розвитку комунікативних компетентностей вчителів.</w:t>
      </w:r>
    </w:p>
    <w:p w14:paraId="233F0D06" w14:textId="77777777" w:rsidR="00F54E33" w:rsidRPr="00131610" w:rsidRDefault="00F54E33" w:rsidP="00222987">
      <w:pPr>
        <w:spacing w:after="0" w:line="360" w:lineRule="auto"/>
        <w:ind w:firstLine="709"/>
        <w:jc w:val="both"/>
        <w:rPr>
          <w:bCs/>
          <w:sz w:val="28"/>
          <w:szCs w:val="28"/>
          <w:lang w:val="ru-RU"/>
        </w:rPr>
      </w:pPr>
    </w:p>
    <w:p w14:paraId="6D3FC9CE" w14:textId="64FB7B5D" w:rsidR="00EF4B0F" w:rsidRPr="00B87FB0" w:rsidRDefault="00AB59FA" w:rsidP="00222987">
      <w:pPr>
        <w:spacing w:after="0" w:line="360" w:lineRule="auto"/>
        <w:ind w:firstLine="709"/>
        <w:jc w:val="both"/>
        <w:rPr>
          <w:b/>
          <w:iCs/>
          <w:sz w:val="28"/>
          <w:szCs w:val="28"/>
          <w:lang w:val="ru-RU"/>
        </w:rPr>
      </w:pPr>
      <w:r w:rsidRPr="00B87FB0">
        <w:rPr>
          <w:b/>
          <w:iCs/>
          <w:sz w:val="28"/>
          <w:szCs w:val="28"/>
          <w:lang w:val="ru-RU"/>
        </w:rPr>
        <w:t>2.4</w:t>
      </w:r>
      <w:r w:rsidR="00EF4B0F" w:rsidRPr="00B87FB0">
        <w:rPr>
          <w:b/>
          <w:iCs/>
          <w:sz w:val="28"/>
          <w:szCs w:val="28"/>
          <w:lang w:val="ru-RU"/>
        </w:rPr>
        <w:t>.</w:t>
      </w:r>
      <w:r w:rsidRPr="00B87FB0">
        <w:rPr>
          <w:b/>
          <w:iCs/>
          <w:sz w:val="28"/>
          <w:szCs w:val="28"/>
          <w:lang w:val="ru-RU"/>
        </w:rPr>
        <w:t xml:space="preserve"> Програма тренінгу з розвитку </w:t>
      </w:r>
      <w:r w:rsidR="00EF4B0F" w:rsidRPr="00B87FB0">
        <w:rPr>
          <w:b/>
          <w:iCs/>
          <w:sz w:val="28"/>
          <w:szCs w:val="28"/>
          <w:lang w:val="ru-RU"/>
        </w:rPr>
        <w:t xml:space="preserve">емоційного інтелекту та </w:t>
      </w:r>
      <w:r w:rsidRPr="00B87FB0">
        <w:rPr>
          <w:b/>
          <w:iCs/>
          <w:sz w:val="28"/>
          <w:szCs w:val="28"/>
          <w:lang w:val="ru-RU"/>
        </w:rPr>
        <w:t>комунікативної компетентності вчителів</w:t>
      </w:r>
    </w:p>
    <w:p w14:paraId="43A81EC9" w14:textId="77777777" w:rsidR="00222987" w:rsidRDefault="00222987" w:rsidP="00222987">
      <w:pPr>
        <w:spacing w:after="0" w:line="360" w:lineRule="auto"/>
        <w:ind w:firstLine="709"/>
        <w:jc w:val="center"/>
        <w:rPr>
          <w:b/>
          <w:bCs/>
          <w:sz w:val="28"/>
          <w:szCs w:val="28"/>
          <w:lang w:val="ru-RU"/>
        </w:rPr>
      </w:pPr>
    </w:p>
    <w:p w14:paraId="0C7BF5DF" w14:textId="7AF5E1A0" w:rsidR="00A34F1F" w:rsidRPr="00222987" w:rsidRDefault="00A34F1F" w:rsidP="00222987">
      <w:pPr>
        <w:spacing w:after="0" w:line="360" w:lineRule="auto"/>
        <w:ind w:firstLine="709"/>
        <w:jc w:val="center"/>
        <w:rPr>
          <w:b/>
          <w:bCs/>
          <w:sz w:val="28"/>
          <w:szCs w:val="28"/>
          <w:lang w:val="uk-UA"/>
        </w:rPr>
      </w:pPr>
      <w:r w:rsidRPr="001A28AA">
        <w:rPr>
          <w:b/>
          <w:bCs/>
          <w:sz w:val="28"/>
          <w:szCs w:val="28"/>
          <w:lang w:val="ru-RU"/>
        </w:rPr>
        <w:lastRenderedPageBreak/>
        <w:t xml:space="preserve">Тренінг «Комунікативна компетентність педагога як складова професійної ідентичності» </w:t>
      </w:r>
      <w:r w:rsidR="00222987">
        <w:rPr>
          <w:b/>
          <w:bCs/>
          <w:sz w:val="28"/>
          <w:szCs w:val="28"/>
          <w:lang w:val="ru-RU"/>
        </w:rPr>
        <w:t>(</w:t>
      </w:r>
      <w:r w:rsidRPr="001A28AA">
        <w:rPr>
          <w:b/>
          <w:bCs/>
          <w:sz w:val="28"/>
          <w:szCs w:val="28"/>
          <w:lang w:val="ru-RU"/>
        </w:rPr>
        <w:t>Христина Червак,</w:t>
      </w:r>
      <w:r w:rsidRPr="001A28AA">
        <w:rPr>
          <w:b/>
          <w:bCs/>
          <w:sz w:val="28"/>
          <w:szCs w:val="28"/>
        </w:rPr>
        <w:t> </w:t>
      </w:r>
      <w:r w:rsidRPr="001A28AA">
        <w:rPr>
          <w:b/>
          <w:bCs/>
          <w:sz w:val="28"/>
          <w:szCs w:val="28"/>
          <w:lang w:val="ru-RU"/>
        </w:rPr>
        <w:t xml:space="preserve">практичний психолог Павлівського </w:t>
      </w:r>
      <w:proofErr w:type="gramStart"/>
      <w:r w:rsidRPr="001A28AA">
        <w:rPr>
          <w:b/>
          <w:bCs/>
          <w:sz w:val="28"/>
          <w:szCs w:val="28"/>
          <w:lang w:val="ru-RU"/>
        </w:rPr>
        <w:t>ліцею</w:t>
      </w:r>
      <w:r w:rsidRPr="001A28AA">
        <w:rPr>
          <w:b/>
          <w:bCs/>
          <w:sz w:val="28"/>
          <w:szCs w:val="28"/>
        </w:rPr>
        <w:t> </w:t>
      </w:r>
      <w:r w:rsidRPr="001A28AA">
        <w:rPr>
          <w:b/>
          <w:bCs/>
          <w:sz w:val="28"/>
          <w:szCs w:val="28"/>
          <w:lang w:val="ru-RU"/>
        </w:rPr>
        <w:t xml:space="preserve"> </w:t>
      </w:r>
      <w:r w:rsidRPr="001A28AA">
        <w:rPr>
          <w:b/>
          <w:bCs/>
          <w:sz w:val="28"/>
          <w:szCs w:val="28"/>
        </w:rPr>
        <w:t>Ямницької</w:t>
      </w:r>
      <w:proofErr w:type="gramEnd"/>
      <w:r w:rsidRPr="001A28AA">
        <w:rPr>
          <w:b/>
          <w:bCs/>
          <w:sz w:val="28"/>
          <w:szCs w:val="28"/>
        </w:rPr>
        <w:t xml:space="preserve"> сільської ради ОТГ</w:t>
      </w:r>
      <w:r w:rsidR="00222987">
        <w:rPr>
          <w:b/>
          <w:bCs/>
          <w:sz w:val="28"/>
          <w:szCs w:val="28"/>
          <w:lang w:val="uk-UA"/>
        </w:rPr>
        <w:t>)</w:t>
      </w:r>
    </w:p>
    <w:tbl>
      <w:tblPr>
        <w:tblW w:w="0" w:type="auto"/>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768"/>
        <w:gridCol w:w="7013"/>
        <w:gridCol w:w="1306"/>
      </w:tblGrid>
      <w:tr w:rsidR="00A34F1F" w:rsidRPr="00B87FB0" w14:paraId="4DAFC4F9" w14:textId="77777777" w:rsidTr="00A34F1F">
        <w:tc>
          <w:tcPr>
            <w:tcW w:w="522" w:type="dxa"/>
            <w:tcBorders>
              <w:bottom w:val="single" w:sz="6" w:space="0" w:color="000000"/>
              <w:right w:val="single" w:sz="6" w:space="0" w:color="000000"/>
            </w:tcBorders>
            <w:shd w:val="clear" w:color="auto" w:fill="FFFFFF"/>
            <w:tcMar>
              <w:top w:w="0" w:type="dxa"/>
              <w:left w:w="101" w:type="dxa"/>
              <w:bottom w:w="0" w:type="dxa"/>
              <w:right w:w="101" w:type="dxa"/>
            </w:tcMar>
            <w:hideMark/>
          </w:tcPr>
          <w:p w14:paraId="706BE5DD" w14:textId="0FF37162" w:rsidR="00A34F1F" w:rsidRPr="00B87FB0" w:rsidRDefault="00A34F1F" w:rsidP="00B87FB0">
            <w:pPr>
              <w:spacing w:after="120" w:line="360" w:lineRule="auto"/>
              <w:ind w:firstLine="284"/>
              <w:jc w:val="both"/>
              <w:rPr>
                <w:b/>
                <w:sz w:val="28"/>
                <w:szCs w:val="28"/>
                <w:lang w:val="uk-UA"/>
              </w:rPr>
            </w:pPr>
            <w:r w:rsidRPr="00B87FB0">
              <w:rPr>
                <w:b/>
                <w:sz w:val="28"/>
                <w:szCs w:val="28"/>
              </w:rPr>
              <w:t>№</w:t>
            </w:r>
          </w:p>
        </w:tc>
        <w:tc>
          <w:tcPr>
            <w:tcW w:w="7013" w:type="dxa"/>
            <w:tcBorders>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765E3C61" w14:textId="77777777" w:rsidR="00A34F1F" w:rsidRPr="00B87FB0" w:rsidRDefault="00A34F1F" w:rsidP="00131610">
            <w:pPr>
              <w:spacing w:after="120" w:line="360" w:lineRule="auto"/>
              <w:ind w:firstLine="284"/>
              <w:jc w:val="both"/>
              <w:rPr>
                <w:b/>
                <w:sz w:val="28"/>
                <w:szCs w:val="28"/>
              </w:rPr>
            </w:pPr>
            <w:r w:rsidRPr="00B87FB0">
              <w:rPr>
                <w:b/>
                <w:sz w:val="28"/>
                <w:szCs w:val="28"/>
              </w:rPr>
              <w:t>Вид роботи</w:t>
            </w:r>
          </w:p>
        </w:tc>
        <w:tc>
          <w:tcPr>
            <w:tcW w:w="1306" w:type="dxa"/>
            <w:tcBorders>
              <w:left w:val="single" w:sz="6" w:space="0" w:color="000000"/>
              <w:bottom w:val="single" w:sz="6" w:space="0" w:color="000000"/>
            </w:tcBorders>
            <w:shd w:val="clear" w:color="auto" w:fill="FFFFFF"/>
            <w:tcMar>
              <w:top w:w="0" w:type="dxa"/>
              <w:left w:w="101" w:type="dxa"/>
              <w:bottom w:w="0" w:type="dxa"/>
              <w:right w:w="101" w:type="dxa"/>
            </w:tcMar>
            <w:hideMark/>
          </w:tcPr>
          <w:p w14:paraId="183F4110" w14:textId="77777777" w:rsidR="00A34F1F" w:rsidRPr="00B87FB0" w:rsidRDefault="00A34F1F" w:rsidP="00131610">
            <w:pPr>
              <w:spacing w:after="120" w:line="360" w:lineRule="auto"/>
              <w:ind w:firstLine="284"/>
              <w:jc w:val="both"/>
              <w:rPr>
                <w:b/>
                <w:sz w:val="28"/>
                <w:szCs w:val="28"/>
              </w:rPr>
            </w:pPr>
            <w:r w:rsidRPr="00B87FB0">
              <w:rPr>
                <w:b/>
                <w:sz w:val="28"/>
                <w:szCs w:val="28"/>
              </w:rPr>
              <w:t>    Час</w:t>
            </w:r>
          </w:p>
        </w:tc>
      </w:tr>
      <w:tr w:rsidR="00A34F1F" w:rsidRPr="00131610" w14:paraId="3087AB62" w14:textId="77777777" w:rsidTr="00A34F1F">
        <w:tc>
          <w:tcPr>
            <w:tcW w:w="522"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6B246D34" w14:textId="77777777" w:rsidR="00A34F1F" w:rsidRPr="00131610" w:rsidRDefault="00A34F1F" w:rsidP="00131610">
            <w:pPr>
              <w:spacing w:after="120" w:line="360" w:lineRule="auto"/>
              <w:ind w:firstLine="284"/>
              <w:jc w:val="both"/>
              <w:rPr>
                <w:bCs/>
                <w:sz w:val="28"/>
                <w:szCs w:val="28"/>
              </w:rPr>
            </w:pPr>
            <w:r w:rsidRPr="00131610">
              <w:rPr>
                <w:bCs/>
                <w:sz w:val="28"/>
                <w:szCs w:val="28"/>
              </w:rPr>
              <w:t> </w:t>
            </w:r>
          </w:p>
        </w:tc>
        <w:tc>
          <w:tcPr>
            <w:tcW w:w="70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6F7E618B" w14:textId="77777777" w:rsidR="00A34F1F" w:rsidRPr="00131610" w:rsidRDefault="00A34F1F" w:rsidP="00131610">
            <w:pPr>
              <w:spacing w:after="120" w:line="360" w:lineRule="auto"/>
              <w:ind w:firstLine="284"/>
              <w:jc w:val="both"/>
              <w:rPr>
                <w:bCs/>
                <w:sz w:val="28"/>
                <w:szCs w:val="28"/>
              </w:rPr>
            </w:pPr>
            <w:r w:rsidRPr="00131610">
              <w:rPr>
                <w:bCs/>
                <w:sz w:val="28"/>
                <w:szCs w:val="28"/>
              </w:rPr>
              <w:t>Вступна частина</w:t>
            </w:r>
          </w:p>
        </w:tc>
        <w:tc>
          <w:tcPr>
            <w:tcW w:w="1306"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5E7102DC" w14:textId="77777777" w:rsidR="00A34F1F" w:rsidRPr="00131610" w:rsidRDefault="00A34F1F" w:rsidP="00131610">
            <w:pPr>
              <w:spacing w:after="120" w:line="360" w:lineRule="auto"/>
              <w:ind w:firstLine="284"/>
              <w:jc w:val="both"/>
              <w:rPr>
                <w:bCs/>
                <w:sz w:val="28"/>
                <w:szCs w:val="28"/>
              </w:rPr>
            </w:pPr>
            <w:r w:rsidRPr="00131610">
              <w:rPr>
                <w:bCs/>
                <w:sz w:val="28"/>
                <w:szCs w:val="28"/>
              </w:rPr>
              <w:t> </w:t>
            </w:r>
          </w:p>
        </w:tc>
      </w:tr>
      <w:tr w:rsidR="00A34F1F" w:rsidRPr="00131610" w14:paraId="573BE39D" w14:textId="77777777" w:rsidTr="00A34F1F">
        <w:tc>
          <w:tcPr>
            <w:tcW w:w="522"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5FC692EF" w14:textId="77777777" w:rsidR="00A34F1F" w:rsidRPr="00131610" w:rsidRDefault="00A34F1F" w:rsidP="00131610">
            <w:pPr>
              <w:spacing w:after="120" w:line="360" w:lineRule="auto"/>
              <w:ind w:firstLine="284"/>
              <w:jc w:val="both"/>
              <w:rPr>
                <w:bCs/>
                <w:sz w:val="28"/>
                <w:szCs w:val="28"/>
              </w:rPr>
            </w:pPr>
            <w:r w:rsidRPr="00131610">
              <w:rPr>
                <w:bCs/>
                <w:sz w:val="28"/>
                <w:szCs w:val="28"/>
              </w:rPr>
              <w:t>1</w:t>
            </w:r>
          </w:p>
        </w:tc>
        <w:tc>
          <w:tcPr>
            <w:tcW w:w="70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5FFFCDD6" w14:textId="77777777" w:rsidR="00A34F1F" w:rsidRPr="00131610" w:rsidRDefault="00A34F1F" w:rsidP="00131610">
            <w:pPr>
              <w:spacing w:after="120" w:line="360" w:lineRule="auto"/>
              <w:ind w:firstLine="284"/>
              <w:jc w:val="both"/>
              <w:rPr>
                <w:bCs/>
                <w:sz w:val="28"/>
                <w:szCs w:val="28"/>
                <w:lang w:val="ru-RU"/>
              </w:rPr>
            </w:pPr>
            <w:r w:rsidRPr="00131610">
              <w:rPr>
                <w:bCs/>
                <w:sz w:val="28"/>
                <w:szCs w:val="28"/>
                <w:lang w:val="ru-RU"/>
              </w:rPr>
              <w:t>Вступне слово тренера Ознайомлення з темою і завданнями тренінгу</w:t>
            </w:r>
          </w:p>
        </w:tc>
        <w:tc>
          <w:tcPr>
            <w:tcW w:w="1306"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738883F9" w14:textId="77777777" w:rsidR="00A34F1F" w:rsidRPr="00131610" w:rsidRDefault="00A34F1F" w:rsidP="00131610">
            <w:pPr>
              <w:spacing w:after="120" w:line="360" w:lineRule="auto"/>
              <w:ind w:firstLine="284"/>
              <w:jc w:val="both"/>
              <w:rPr>
                <w:bCs/>
                <w:sz w:val="28"/>
                <w:szCs w:val="28"/>
              </w:rPr>
            </w:pPr>
            <w:r w:rsidRPr="00131610">
              <w:rPr>
                <w:bCs/>
                <w:sz w:val="28"/>
                <w:szCs w:val="28"/>
              </w:rPr>
              <w:t>5 хв</w:t>
            </w:r>
          </w:p>
        </w:tc>
      </w:tr>
      <w:tr w:rsidR="00A34F1F" w:rsidRPr="00131610" w14:paraId="31705106" w14:textId="77777777" w:rsidTr="00A34F1F">
        <w:tc>
          <w:tcPr>
            <w:tcW w:w="522"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F97D720" w14:textId="77777777" w:rsidR="00A34F1F" w:rsidRPr="00131610" w:rsidRDefault="00A34F1F" w:rsidP="00131610">
            <w:pPr>
              <w:spacing w:after="120" w:line="360" w:lineRule="auto"/>
              <w:ind w:firstLine="284"/>
              <w:jc w:val="both"/>
              <w:rPr>
                <w:bCs/>
                <w:sz w:val="28"/>
                <w:szCs w:val="28"/>
              </w:rPr>
            </w:pPr>
            <w:r w:rsidRPr="00131610">
              <w:rPr>
                <w:bCs/>
                <w:sz w:val="28"/>
                <w:szCs w:val="28"/>
              </w:rPr>
              <w:t>2</w:t>
            </w:r>
          </w:p>
        </w:tc>
        <w:tc>
          <w:tcPr>
            <w:tcW w:w="70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6F24BF56" w14:textId="77777777" w:rsidR="00A34F1F" w:rsidRPr="00131610" w:rsidRDefault="00A34F1F" w:rsidP="00131610">
            <w:pPr>
              <w:spacing w:after="120" w:line="360" w:lineRule="auto"/>
              <w:ind w:firstLine="284"/>
              <w:jc w:val="both"/>
              <w:rPr>
                <w:bCs/>
                <w:sz w:val="28"/>
                <w:szCs w:val="28"/>
                <w:lang w:val="ru-RU"/>
              </w:rPr>
            </w:pPr>
            <w:r w:rsidRPr="00131610">
              <w:rPr>
                <w:bCs/>
                <w:sz w:val="28"/>
                <w:szCs w:val="28"/>
                <w:lang w:val="ru-RU"/>
              </w:rPr>
              <w:t>Вправа на знайомство «Чому це Я/ не я?»</w:t>
            </w:r>
          </w:p>
        </w:tc>
        <w:tc>
          <w:tcPr>
            <w:tcW w:w="1306"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6FCD48D7" w14:textId="77777777" w:rsidR="00A34F1F" w:rsidRPr="00131610" w:rsidRDefault="00A34F1F" w:rsidP="00131610">
            <w:pPr>
              <w:spacing w:after="120" w:line="360" w:lineRule="auto"/>
              <w:ind w:firstLine="284"/>
              <w:jc w:val="both"/>
              <w:rPr>
                <w:bCs/>
                <w:sz w:val="28"/>
                <w:szCs w:val="28"/>
              </w:rPr>
            </w:pPr>
            <w:r w:rsidRPr="00131610">
              <w:rPr>
                <w:bCs/>
                <w:sz w:val="28"/>
                <w:szCs w:val="28"/>
              </w:rPr>
              <w:t>10 хв</w:t>
            </w:r>
          </w:p>
        </w:tc>
      </w:tr>
      <w:tr w:rsidR="00A34F1F" w:rsidRPr="00131610" w14:paraId="08536920" w14:textId="77777777" w:rsidTr="00A34F1F">
        <w:tc>
          <w:tcPr>
            <w:tcW w:w="522"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3CE122D4" w14:textId="77777777" w:rsidR="00A34F1F" w:rsidRPr="00131610" w:rsidRDefault="00A34F1F" w:rsidP="00131610">
            <w:pPr>
              <w:spacing w:after="120" w:line="360" w:lineRule="auto"/>
              <w:ind w:firstLine="284"/>
              <w:jc w:val="both"/>
              <w:rPr>
                <w:bCs/>
                <w:sz w:val="28"/>
                <w:szCs w:val="28"/>
              </w:rPr>
            </w:pPr>
            <w:r w:rsidRPr="00131610">
              <w:rPr>
                <w:bCs/>
                <w:sz w:val="28"/>
                <w:szCs w:val="28"/>
              </w:rPr>
              <w:t>3</w:t>
            </w:r>
          </w:p>
        </w:tc>
        <w:tc>
          <w:tcPr>
            <w:tcW w:w="70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401FC14" w14:textId="77777777" w:rsidR="00A34F1F" w:rsidRPr="00131610" w:rsidRDefault="00A34F1F" w:rsidP="00131610">
            <w:pPr>
              <w:spacing w:after="120" w:line="360" w:lineRule="auto"/>
              <w:ind w:firstLine="284"/>
              <w:jc w:val="both"/>
              <w:rPr>
                <w:bCs/>
                <w:sz w:val="28"/>
                <w:szCs w:val="28"/>
              </w:rPr>
            </w:pPr>
            <w:r w:rsidRPr="00131610">
              <w:rPr>
                <w:bCs/>
                <w:sz w:val="28"/>
                <w:szCs w:val="28"/>
              </w:rPr>
              <w:t>Вправа  «Правила роботи»</w:t>
            </w:r>
          </w:p>
        </w:tc>
        <w:tc>
          <w:tcPr>
            <w:tcW w:w="1306"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7B3055AB" w14:textId="77777777" w:rsidR="00A34F1F" w:rsidRPr="00131610" w:rsidRDefault="00A34F1F" w:rsidP="00131610">
            <w:pPr>
              <w:spacing w:after="120" w:line="360" w:lineRule="auto"/>
              <w:ind w:firstLine="284"/>
              <w:jc w:val="both"/>
              <w:rPr>
                <w:bCs/>
                <w:sz w:val="28"/>
                <w:szCs w:val="28"/>
              </w:rPr>
            </w:pPr>
            <w:r w:rsidRPr="00131610">
              <w:rPr>
                <w:bCs/>
                <w:sz w:val="28"/>
                <w:szCs w:val="28"/>
              </w:rPr>
              <w:t>5 хв</w:t>
            </w:r>
          </w:p>
        </w:tc>
      </w:tr>
      <w:tr w:rsidR="00A34F1F" w:rsidRPr="00131610" w14:paraId="4479A347" w14:textId="77777777" w:rsidTr="00A34F1F">
        <w:tc>
          <w:tcPr>
            <w:tcW w:w="522"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2F4A89A" w14:textId="77777777" w:rsidR="00A34F1F" w:rsidRPr="00131610" w:rsidRDefault="00A34F1F" w:rsidP="00131610">
            <w:pPr>
              <w:spacing w:after="120" w:line="360" w:lineRule="auto"/>
              <w:ind w:firstLine="284"/>
              <w:jc w:val="both"/>
              <w:rPr>
                <w:bCs/>
                <w:sz w:val="28"/>
                <w:szCs w:val="28"/>
              </w:rPr>
            </w:pPr>
            <w:r w:rsidRPr="00131610">
              <w:rPr>
                <w:bCs/>
                <w:sz w:val="28"/>
                <w:szCs w:val="28"/>
              </w:rPr>
              <w:t>4</w:t>
            </w:r>
          </w:p>
        </w:tc>
        <w:tc>
          <w:tcPr>
            <w:tcW w:w="70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7EF4C35B" w14:textId="77777777" w:rsidR="00A34F1F" w:rsidRPr="00131610" w:rsidRDefault="00A34F1F" w:rsidP="00131610">
            <w:pPr>
              <w:spacing w:after="120" w:line="360" w:lineRule="auto"/>
              <w:ind w:firstLine="284"/>
              <w:jc w:val="both"/>
              <w:rPr>
                <w:bCs/>
                <w:sz w:val="28"/>
                <w:szCs w:val="28"/>
                <w:lang w:val="ru-RU"/>
              </w:rPr>
            </w:pPr>
            <w:r w:rsidRPr="00131610">
              <w:rPr>
                <w:bCs/>
                <w:sz w:val="28"/>
                <w:szCs w:val="28"/>
                <w:lang w:val="ru-RU"/>
              </w:rPr>
              <w:t>Вправа на визначення очікувань «Наші думки»</w:t>
            </w:r>
          </w:p>
        </w:tc>
        <w:tc>
          <w:tcPr>
            <w:tcW w:w="1306"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0EF768BC" w14:textId="77777777" w:rsidR="00A34F1F" w:rsidRPr="00131610" w:rsidRDefault="00A34F1F" w:rsidP="00131610">
            <w:pPr>
              <w:spacing w:after="120" w:line="360" w:lineRule="auto"/>
              <w:ind w:firstLine="284"/>
              <w:jc w:val="both"/>
              <w:rPr>
                <w:bCs/>
                <w:sz w:val="28"/>
                <w:szCs w:val="28"/>
              </w:rPr>
            </w:pPr>
            <w:r w:rsidRPr="00131610">
              <w:rPr>
                <w:bCs/>
                <w:sz w:val="28"/>
                <w:szCs w:val="28"/>
              </w:rPr>
              <w:t>5 хв</w:t>
            </w:r>
          </w:p>
        </w:tc>
      </w:tr>
      <w:tr w:rsidR="00A34F1F" w:rsidRPr="00131610" w14:paraId="58347735" w14:textId="77777777" w:rsidTr="00A34F1F">
        <w:tc>
          <w:tcPr>
            <w:tcW w:w="522"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979B05D" w14:textId="77777777" w:rsidR="00A34F1F" w:rsidRPr="00131610" w:rsidRDefault="00A34F1F" w:rsidP="00131610">
            <w:pPr>
              <w:spacing w:after="120" w:line="360" w:lineRule="auto"/>
              <w:ind w:firstLine="284"/>
              <w:jc w:val="both"/>
              <w:rPr>
                <w:bCs/>
                <w:sz w:val="28"/>
                <w:szCs w:val="28"/>
              </w:rPr>
            </w:pPr>
            <w:r w:rsidRPr="00131610">
              <w:rPr>
                <w:bCs/>
                <w:sz w:val="28"/>
                <w:szCs w:val="28"/>
              </w:rPr>
              <w:t> </w:t>
            </w:r>
          </w:p>
        </w:tc>
        <w:tc>
          <w:tcPr>
            <w:tcW w:w="70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1C6FA3E6" w14:textId="77777777" w:rsidR="00A34F1F" w:rsidRPr="00131610" w:rsidRDefault="00A34F1F" w:rsidP="00131610">
            <w:pPr>
              <w:spacing w:after="120" w:line="360" w:lineRule="auto"/>
              <w:ind w:firstLine="284"/>
              <w:jc w:val="both"/>
              <w:rPr>
                <w:bCs/>
                <w:sz w:val="28"/>
                <w:szCs w:val="28"/>
              </w:rPr>
            </w:pPr>
            <w:r w:rsidRPr="00131610">
              <w:rPr>
                <w:bCs/>
                <w:sz w:val="28"/>
                <w:szCs w:val="28"/>
              </w:rPr>
              <w:t>Основна частина</w:t>
            </w:r>
          </w:p>
        </w:tc>
        <w:tc>
          <w:tcPr>
            <w:tcW w:w="1306"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01EF664E" w14:textId="77777777" w:rsidR="00A34F1F" w:rsidRPr="00131610" w:rsidRDefault="00A34F1F" w:rsidP="00131610">
            <w:pPr>
              <w:spacing w:after="120" w:line="360" w:lineRule="auto"/>
              <w:ind w:firstLine="284"/>
              <w:jc w:val="both"/>
              <w:rPr>
                <w:bCs/>
                <w:sz w:val="28"/>
                <w:szCs w:val="28"/>
              </w:rPr>
            </w:pPr>
            <w:r w:rsidRPr="00131610">
              <w:rPr>
                <w:bCs/>
                <w:sz w:val="28"/>
                <w:szCs w:val="28"/>
              </w:rPr>
              <w:t> </w:t>
            </w:r>
          </w:p>
        </w:tc>
      </w:tr>
      <w:tr w:rsidR="00A34F1F" w:rsidRPr="00131610" w14:paraId="7A9D7882" w14:textId="77777777" w:rsidTr="00A34F1F">
        <w:tc>
          <w:tcPr>
            <w:tcW w:w="522"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6FCE00EC" w14:textId="77777777" w:rsidR="00A34F1F" w:rsidRPr="00131610" w:rsidRDefault="00A34F1F" w:rsidP="00131610">
            <w:pPr>
              <w:spacing w:after="120" w:line="360" w:lineRule="auto"/>
              <w:ind w:firstLine="284"/>
              <w:jc w:val="both"/>
              <w:rPr>
                <w:bCs/>
                <w:sz w:val="28"/>
                <w:szCs w:val="28"/>
              </w:rPr>
            </w:pPr>
            <w:r w:rsidRPr="00131610">
              <w:rPr>
                <w:bCs/>
                <w:sz w:val="28"/>
                <w:szCs w:val="28"/>
              </w:rPr>
              <w:t>5</w:t>
            </w:r>
          </w:p>
        </w:tc>
        <w:tc>
          <w:tcPr>
            <w:tcW w:w="70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4D065851" w14:textId="77777777" w:rsidR="00A34F1F" w:rsidRPr="00131610" w:rsidRDefault="00A34F1F" w:rsidP="00131610">
            <w:pPr>
              <w:spacing w:after="120" w:line="360" w:lineRule="auto"/>
              <w:ind w:firstLine="284"/>
              <w:jc w:val="both"/>
              <w:rPr>
                <w:bCs/>
                <w:sz w:val="28"/>
                <w:szCs w:val="28"/>
                <w:lang w:val="ru-RU"/>
              </w:rPr>
            </w:pPr>
            <w:r w:rsidRPr="00131610">
              <w:rPr>
                <w:bCs/>
                <w:sz w:val="28"/>
                <w:szCs w:val="28"/>
                <w:lang w:val="ru-RU"/>
              </w:rPr>
              <w:t>Вправа на активізацію « Ми схожі, ми відмінні»</w:t>
            </w:r>
          </w:p>
        </w:tc>
        <w:tc>
          <w:tcPr>
            <w:tcW w:w="1306"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0776FB90" w14:textId="77777777" w:rsidR="00A34F1F" w:rsidRPr="00131610" w:rsidRDefault="00A34F1F" w:rsidP="00131610">
            <w:pPr>
              <w:spacing w:after="120" w:line="360" w:lineRule="auto"/>
              <w:ind w:firstLine="284"/>
              <w:jc w:val="both"/>
              <w:rPr>
                <w:bCs/>
                <w:sz w:val="28"/>
                <w:szCs w:val="28"/>
              </w:rPr>
            </w:pPr>
            <w:r w:rsidRPr="00131610">
              <w:rPr>
                <w:bCs/>
                <w:sz w:val="28"/>
                <w:szCs w:val="28"/>
              </w:rPr>
              <w:t>10 хв</w:t>
            </w:r>
          </w:p>
        </w:tc>
      </w:tr>
      <w:tr w:rsidR="00A34F1F" w:rsidRPr="00131610" w14:paraId="4AA752FD" w14:textId="77777777" w:rsidTr="00A34F1F">
        <w:tc>
          <w:tcPr>
            <w:tcW w:w="522"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06251216" w14:textId="77777777" w:rsidR="00A34F1F" w:rsidRPr="00131610" w:rsidRDefault="00A34F1F" w:rsidP="00131610">
            <w:pPr>
              <w:spacing w:after="120" w:line="360" w:lineRule="auto"/>
              <w:ind w:firstLine="284"/>
              <w:jc w:val="both"/>
              <w:rPr>
                <w:bCs/>
                <w:sz w:val="28"/>
                <w:szCs w:val="28"/>
              </w:rPr>
            </w:pPr>
            <w:r w:rsidRPr="00131610">
              <w:rPr>
                <w:bCs/>
                <w:sz w:val="28"/>
                <w:szCs w:val="28"/>
              </w:rPr>
              <w:t>6</w:t>
            </w:r>
          </w:p>
        </w:tc>
        <w:tc>
          <w:tcPr>
            <w:tcW w:w="70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57337709" w14:textId="77777777" w:rsidR="00A34F1F" w:rsidRPr="00131610" w:rsidRDefault="00A34F1F" w:rsidP="00131610">
            <w:pPr>
              <w:spacing w:after="120" w:line="360" w:lineRule="auto"/>
              <w:ind w:firstLine="284"/>
              <w:jc w:val="both"/>
              <w:rPr>
                <w:bCs/>
                <w:sz w:val="28"/>
                <w:szCs w:val="28"/>
              </w:rPr>
            </w:pPr>
            <w:r w:rsidRPr="00131610">
              <w:rPr>
                <w:bCs/>
                <w:sz w:val="28"/>
                <w:szCs w:val="28"/>
              </w:rPr>
              <w:t>Вправа «Ефективний комунікатор»</w:t>
            </w:r>
          </w:p>
        </w:tc>
        <w:tc>
          <w:tcPr>
            <w:tcW w:w="1306"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6C6A7214" w14:textId="77777777" w:rsidR="00A34F1F" w:rsidRPr="00131610" w:rsidRDefault="00A34F1F" w:rsidP="00131610">
            <w:pPr>
              <w:spacing w:after="120" w:line="360" w:lineRule="auto"/>
              <w:ind w:firstLine="284"/>
              <w:jc w:val="both"/>
              <w:rPr>
                <w:bCs/>
                <w:sz w:val="28"/>
                <w:szCs w:val="28"/>
              </w:rPr>
            </w:pPr>
            <w:r w:rsidRPr="00131610">
              <w:rPr>
                <w:bCs/>
                <w:sz w:val="28"/>
                <w:szCs w:val="28"/>
              </w:rPr>
              <w:t>20 хв</w:t>
            </w:r>
          </w:p>
        </w:tc>
      </w:tr>
      <w:tr w:rsidR="00A34F1F" w:rsidRPr="00131610" w14:paraId="58409F2B" w14:textId="77777777" w:rsidTr="00A34F1F">
        <w:tc>
          <w:tcPr>
            <w:tcW w:w="522"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10279924" w14:textId="77777777" w:rsidR="00A34F1F" w:rsidRPr="00131610" w:rsidRDefault="00A34F1F" w:rsidP="00131610">
            <w:pPr>
              <w:spacing w:after="120" w:line="360" w:lineRule="auto"/>
              <w:ind w:firstLine="284"/>
              <w:jc w:val="both"/>
              <w:rPr>
                <w:bCs/>
                <w:sz w:val="28"/>
                <w:szCs w:val="28"/>
              </w:rPr>
            </w:pPr>
            <w:r w:rsidRPr="00131610">
              <w:rPr>
                <w:bCs/>
                <w:sz w:val="28"/>
                <w:szCs w:val="28"/>
              </w:rPr>
              <w:t>7</w:t>
            </w:r>
          </w:p>
        </w:tc>
        <w:tc>
          <w:tcPr>
            <w:tcW w:w="70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5A2ABCC3" w14:textId="77777777" w:rsidR="00A34F1F" w:rsidRPr="00131610" w:rsidRDefault="00A34F1F" w:rsidP="00131610">
            <w:pPr>
              <w:spacing w:after="120" w:line="360" w:lineRule="auto"/>
              <w:ind w:firstLine="284"/>
              <w:jc w:val="both"/>
              <w:rPr>
                <w:bCs/>
                <w:sz w:val="28"/>
                <w:szCs w:val="28"/>
                <w:lang w:val="ru-RU"/>
              </w:rPr>
            </w:pPr>
            <w:r w:rsidRPr="00131610">
              <w:rPr>
                <w:bCs/>
                <w:sz w:val="28"/>
                <w:szCs w:val="28"/>
                <w:lang w:val="ru-RU"/>
              </w:rPr>
              <w:t>Інформаційне повідомлення «Комунікативна компетентність падагога»</w:t>
            </w:r>
          </w:p>
        </w:tc>
        <w:tc>
          <w:tcPr>
            <w:tcW w:w="1306"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34987801" w14:textId="77777777" w:rsidR="00A34F1F" w:rsidRPr="00131610" w:rsidRDefault="00A34F1F" w:rsidP="00131610">
            <w:pPr>
              <w:spacing w:after="120" w:line="360" w:lineRule="auto"/>
              <w:ind w:firstLine="284"/>
              <w:jc w:val="both"/>
              <w:rPr>
                <w:bCs/>
                <w:sz w:val="28"/>
                <w:szCs w:val="28"/>
              </w:rPr>
            </w:pPr>
            <w:r w:rsidRPr="00131610">
              <w:rPr>
                <w:bCs/>
                <w:sz w:val="28"/>
                <w:szCs w:val="28"/>
              </w:rPr>
              <w:t>15 хв</w:t>
            </w:r>
          </w:p>
        </w:tc>
      </w:tr>
      <w:tr w:rsidR="00A34F1F" w:rsidRPr="00131610" w14:paraId="133BBA8C" w14:textId="77777777" w:rsidTr="00A34F1F">
        <w:tc>
          <w:tcPr>
            <w:tcW w:w="522"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42272889" w14:textId="77777777" w:rsidR="00A34F1F" w:rsidRPr="00131610" w:rsidRDefault="00A34F1F" w:rsidP="00131610">
            <w:pPr>
              <w:spacing w:after="120" w:line="360" w:lineRule="auto"/>
              <w:ind w:firstLine="284"/>
              <w:jc w:val="both"/>
              <w:rPr>
                <w:bCs/>
                <w:sz w:val="28"/>
                <w:szCs w:val="28"/>
              </w:rPr>
            </w:pPr>
            <w:r w:rsidRPr="00131610">
              <w:rPr>
                <w:bCs/>
                <w:sz w:val="28"/>
                <w:szCs w:val="28"/>
              </w:rPr>
              <w:t>8</w:t>
            </w:r>
          </w:p>
        </w:tc>
        <w:tc>
          <w:tcPr>
            <w:tcW w:w="70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734AE988" w14:textId="77777777" w:rsidR="00A34F1F" w:rsidRPr="00131610" w:rsidRDefault="00A34F1F" w:rsidP="00131610">
            <w:pPr>
              <w:spacing w:after="120" w:line="360" w:lineRule="auto"/>
              <w:ind w:firstLine="284"/>
              <w:jc w:val="both"/>
              <w:rPr>
                <w:bCs/>
                <w:sz w:val="28"/>
                <w:szCs w:val="28"/>
              </w:rPr>
            </w:pPr>
            <w:r w:rsidRPr="00131610">
              <w:rPr>
                <w:bCs/>
                <w:sz w:val="28"/>
                <w:szCs w:val="28"/>
              </w:rPr>
              <w:t>Вправа «Образ мого я»</w:t>
            </w:r>
          </w:p>
        </w:tc>
        <w:tc>
          <w:tcPr>
            <w:tcW w:w="1306"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1BEDF77A" w14:textId="77777777" w:rsidR="00A34F1F" w:rsidRPr="00131610" w:rsidRDefault="00A34F1F" w:rsidP="00131610">
            <w:pPr>
              <w:spacing w:after="120" w:line="360" w:lineRule="auto"/>
              <w:ind w:firstLine="284"/>
              <w:jc w:val="both"/>
              <w:rPr>
                <w:bCs/>
                <w:sz w:val="28"/>
                <w:szCs w:val="28"/>
              </w:rPr>
            </w:pPr>
            <w:r w:rsidRPr="00131610">
              <w:rPr>
                <w:bCs/>
                <w:sz w:val="28"/>
                <w:szCs w:val="28"/>
              </w:rPr>
              <w:t>20 хв</w:t>
            </w:r>
          </w:p>
        </w:tc>
      </w:tr>
      <w:tr w:rsidR="00A34F1F" w:rsidRPr="00131610" w14:paraId="058D8FA5" w14:textId="77777777" w:rsidTr="00A34F1F">
        <w:tc>
          <w:tcPr>
            <w:tcW w:w="522"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75703B50" w14:textId="77777777" w:rsidR="00A34F1F" w:rsidRPr="00131610" w:rsidRDefault="00A34F1F" w:rsidP="00131610">
            <w:pPr>
              <w:spacing w:after="120" w:line="360" w:lineRule="auto"/>
              <w:ind w:firstLine="284"/>
              <w:jc w:val="both"/>
              <w:rPr>
                <w:bCs/>
                <w:sz w:val="28"/>
                <w:szCs w:val="28"/>
              </w:rPr>
            </w:pPr>
            <w:r w:rsidRPr="00131610">
              <w:rPr>
                <w:bCs/>
                <w:sz w:val="28"/>
                <w:szCs w:val="28"/>
              </w:rPr>
              <w:t>9</w:t>
            </w:r>
          </w:p>
        </w:tc>
        <w:tc>
          <w:tcPr>
            <w:tcW w:w="70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6DA05D94" w14:textId="77777777" w:rsidR="00A34F1F" w:rsidRPr="00131610" w:rsidRDefault="00A34F1F" w:rsidP="00131610">
            <w:pPr>
              <w:spacing w:after="120" w:line="360" w:lineRule="auto"/>
              <w:ind w:firstLine="284"/>
              <w:jc w:val="both"/>
              <w:rPr>
                <w:bCs/>
                <w:sz w:val="28"/>
                <w:szCs w:val="28"/>
              </w:rPr>
            </w:pPr>
            <w:r w:rsidRPr="00131610">
              <w:rPr>
                <w:bCs/>
                <w:sz w:val="28"/>
                <w:szCs w:val="28"/>
              </w:rPr>
              <w:t>Гра   «Театр Кабукі»</w:t>
            </w:r>
          </w:p>
        </w:tc>
        <w:tc>
          <w:tcPr>
            <w:tcW w:w="1306"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3C32D7CC" w14:textId="77777777" w:rsidR="00A34F1F" w:rsidRPr="00131610" w:rsidRDefault="00A34F1F" w:rsidP="00131610">
            <w:pPr>
              <w:spacing w:after="120" w:line="360" w:lineRule="auto"/>
              <w:ind w:firstLine="284"/>
              <w:jc w:val="both"/>
              <w:rPr>
                <w:bCs/>
                <w:sz w:val="28"/>
                <w:szCs w:val="28"/>
              </w:rPr>
            </w:pPr>
            <w:r w:rsidRPr="00131610">
              <w:rPr>
                <w:bCs/>
                <w:sz w:val="28"/>
                <w:szCs w:val="28"/>
              </w:rPr>
              <w:t>5 хв</w:t>
            </w:r>
          </w:p>
        </w:tc>
      </w:tr>
      <w:tr w:rsidR="00A34F1F" w:rsidRPr="00131610" w14:paraId="3AECD6E3" w14:textId="77777777" w:rsidTr="00A34F1F">
        <w:tc>
          <w:tcPr>
            <w:tcW w:w="522"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2CC5AF3" w14:textId="77777777" w:rsidR="00A34F1F" w:rsidRPr="00131610" w:rsidRDefault="00A34F1F" w:rsidP="00131610">
            <w:pPr>
              <w:spacing w:after="120" w:line="360" w:lineRule="auto"/>
              <w:ind w:firstLine="284"/>
              <w:jc w:val="both"/>
              <w:rPr>
                <w:bCs/>
                <w:sz w:val="28"/>
                <w:szCs w:val="28"/>
              </w:rPr>
            </w:pPr>
            <w:r w:rsidRPr="00131610">
              <w:rPr>
                <w:bCs/>
                <w:sz w:val="28"/>
                <w:szCs w:val="28"/>
              </w:rPr>
              <w:t>10</w:t>
            </w:r>
          </w:p>
        </w:tc>
        <w:tc>
          <w:tcPr>
            <w:tcW w:w="70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14C9E3FD" w14:textId="77777777" w:rsidR="00A34F1F" w:rsidRPr="00131610" w:rsidRDefault="00A34F1F" w:rsidP="00131610">
            <w:pPr>
              <w:spacing w:after="120" w:line="360" w:lineRule="auto"/>
              <w:ind w:firstLine="284"/>
              <w:jc w:val="both"/>
              <w:rPr>
                <w:bCs/>
                <w:sz w:val="28"/>
                <w:szCs w:val="28"/>
              </w:rPr>
            </w:pPr>
            <w:r w:rsidRPr="00131610">
              <w:rPr>
                <w:bCs/>
                <w:sz w:val="28"/>
                <w:szCs w:val="28"/>
              </w:rPr>
              <w:t>Вправа  «Кроки до успіху»</w:t>
            </w:r>
          </w:p>
        </w:tc>
        <w:tc>
          <w:tcPr>
            <w:tcW w:w="1306"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203C0DDF" w14:textId="77777777" w:rsidR="00A34F1F" w:rsidRPr="00131610" w:rsidRDefault="00A34F1F" w:rsidP="00131610">
            <w:pPr>
              <w:spacing w:after="120" w:line="360" w:lineRule="auto"/>
              <w:ind w:firstLine="284"/>
              <w:jc w:val="both"/>
              <w:rPr>
                <w:bCs/>
                <w:sz w:val="28"/>
                <w:szCs w:val="28"/>
              </w:rPr>
            </w:pPr>
            <w:r w:rsidRPr="00131610">
              <w:rPr>
                <w:bCs/>
                <w:sz w:val="28"/>
                <w:szCs w:val="28"/>
              </w:rPr>
              <w:t>20 хв</w:t>
            </w:r>
          </w:p>
        </w:tc>
      </w:tr>
      <w:tr w:rsidR="00A34F1F" w:rsidRPr="00131610" w14:paraId="377CCBCC" w14:textId="77777777" w:rsidTr="00A34F1F">
        <w:tc>
          <w:tcPr>
            <w:tcW w:w="522"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2AFCA91E" w14:textId="77777777" w:rsidR="00A34F1F" w:rsidRPr="00131610" w:rsidRDefault="00A34F1F" w:rsidP="00131610">
            <w:pPr>
              <w:spacing w:after="120" w:line="360" w:lineRule="auto"/>
              <w:ind w:firstLine="284"/>
              <w:jc w:val="both"/>
              <w:rPr>
                <w:bCs/>
                <w:sz w:val="28"/>
                <w:szCs w:val="28"/>
              </w:rPr>
            </w:pPr>
            <w:r w:rsidRPr="00131610">
              <w:rPr>
                <w:bCs/>
                <w:sz w:val="28"/>
                <w:szCs w:val="28"/>
              </w:rPr>
              <w:t>11</w:t>
            </w:r>
          </w:p>
        </w:tc>
        <w:tc>
          <w:tcPr>
            <w:tcW w:w="70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39F0B7E5" w14:textId="77777777" w:rsidR="00A34F1F" w:rsidRPr="00131610" w:rsidRDefault="00A34F1F" w:rsidP="00131610">
            <w:pPr>
              <w:spacing w:after="120" w:line="360" w:lineRule="auto"/>
              <w:ind w:firstLine="284"/>
              <w:jc w:val="both"/>
              <w:rPr>
                <w:bCs/>
                <w:sz w:val="28"/>
                <w:szCs w:val="28"/>
              </w:rPr>
            </w:pPr>
            <w:r w:rsidRPr="00131610">
              <w:rPr>
                <w:bCs/>
                <w:sz w:val="28"/>
                <w:szCs w:val="28"/>
              </w:rPr>
              <w:t>Релаксаційна вправа «Моя комунікація»</w:t>
            </w:r>
          </w:p>
        </w:tc>
        <w:tc>
          <w:tcPr>
            <w:tcW w:w="1306"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62CB976B" w14:textId="77777777" w:rsidR="00A34F1F" w:rsidRPr="00131610" w:rsidRDefault="00A34F1F" w:rsidP="00131610">
            <w:pPr>
              <w:spacing w:after="120" w:line="360" w:lineRule="auto"/>
              <w:ind w:firstLine="284"/>
              <w:jc w:val="both"/>
              <w:rPr>
                <w:bCs/>
                <w:sz w:val="28"/>
                <w:szCs w:val="28"/>
              </w:rPr>
            </w:pPr>
            <w:r w:rsidRPr="00131610">
              <w:rPr>
                <w:bCs/>
                <w:sz w:val="28"/>
                <w:szCs w:val="28"/>
              </w:rPr>
              <w:t>20 хв</w:t>
            </w:r>
          </w:p>
        </w:tc>
      </w:tr>
      <w:tr w:rsidR="00A34F1F" w:rsidRPr="00131610" w14:paraId="1D5D93A8" w14:textId="77777777" w:rsidTr="00A34F1F">
        <w:tc>
          <w:tcPr>
            <w:tcW w:w="522" w:type="dxa"/>
            <w:tcBorders>
              <w:top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49A3287A" w14:textId="77777777" w:rsidR="00A34F1F" w:rsidRPr="00131610" w:rsidRDefault="00A34F1F" w:rsidP="00131610">
            <w:pPr>
              <w:spacing w:after="120" w:line="360" w:lineRule="auto"/>
              <w:ind w:firstLine="284"/>
              <w:jc w:val="both"/>
              <w:rPr>
                <w:bCs/>
                <w:sz w:val="28"/>
                <w:szCs w:val="28"/>
              </w:rPr>
            </w:pPr>
            <w:r w:rsidRPr="00131610">
              <w:rPr>
                <w:bCs/>
                <w:sz w:val="28"/>
                <w:szCs w:val="28"/>
              </w:rPr>
              <w:t> </w:t>
            </w:r>
          </w:p>
        </w:tc>
        <w:tc>
          <w:tcPr>
            <w:tcW w:w="70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1" w:type="dxa"/>
              <w:bottom w:w="0" w:type="dxa"/>
              <w:right w:w="101" w:type="dxa"/>
            </w:tcMar>
            <w:hideMark/>
          </w:tcPr>
          <w:p w14:paraId="1354A238" w14:textId="77777777" w:rsidR="00A34F1F" w:rsidRPr="00131610" w:rsidRDefault="00A34F1F" w:rsidP="00131610">
            <w:pPr>
              <w:spacing w:after="120" w:line="360" w:lineRule="auto"/>
              <w:ind w:firstLine="284"/>
              <w:jc w:val="both"/>
              <w:rPr>
                <w:bCs/>
                <w:sz w:val="28"/>
                <w:szCs w:val="28"/>
              </w:rPr>
            </w:pPr>
            <w:r w:rsidRPr="00131610">
              <w:rPr>
                <w:bCs/>
                <w:sz w:val="28"/>
                <w:szCs w:val="28"/>
              </w:rPr>
              <w:t>Завершальна частина</w:t>
            </w:r>
          </w:p>
        </w:tc>
        <w:tc>
          <w:tcPr>
            <w:tcW w:w="1306" w:type="dxa"/>
            <w:tcBorders>
              <w:top w:val="single" w:sz="6" w:space="0" w:color="000000"/>
              <w:left w:val="single" w:sz="6" w:space="0" w:color="000000"/>
              <w:bottom w:val="single" w:sz="6" w:space="0" w:color="000000"/>
            </w:tcBorders>
            <w:shd w:val="clear" w:color="auto" w:fill="FFFFFF"/>
            <w:tcMar>
              <w:top w:w="0" w:type="dxa"/>
              <w:left w:w="101" w:type="dxa"/>
              <w:bottom w:w="0" w:type="dxa"/>
              <w:right w:w="101" w:type="dxa"/>
            </w:tcMar>
            <w:hideMark/>
          </w:tcPr>
          <w:p w14:paraId="30E00647" w14:textId="77777777" w:rsidR="00A34F1F" w:rsidRPr="00131610" w:rsidRDefault="00A34F1F" w:rsidP="00131610">
            <w:pPr>
              <w:spacing w:after="120" w:line="360" w:lineRule="auto"/>
              <w:ind w:firstLine="284"/>
              <w:jc w:val="both"/>
              <w:rPr>
                <w:bCs/>
                <w:sz w:val="28"/>
                <w:szCs w:val="28"/>
              </w:rPr>
            </w:pPr>
            <w:r w:rsidRPr="00131610">
              <w:rPr>
                <w:bCs/>
                <w:sz w:val="28"/>
                <w:szCs w:val="28"/>
              </w:rPr>
              <w:t> </w:t>
            </w:r>
          </w:p>
        </w:tc>
      </w:tr>
      <w:tr w:rsidR="00A34F1F" w:rsidRPr="00131610" w14:paraId="760E65E0" w14:textId="77777777" w:rsidTr="00A34F1F">
        <w:tc>
          <w:tcPr>
            <w:tcW w:w="522" w:type="dxa"/>
            <w:tcBorders>
              <w:top w:val="single" w:sz="6" w:space="0" w:color="000000"/>
              <w:right w:val="single" w:sz="6" w:space="0" w:color="000000"/>
            </w:tcBorders>
            <w:shd w:val="clear" w:color="auto" w:fill="FFFFFF"/>
            <w:tcMar>
              <w:top w:w="0" w:type="dxa"/>
              <w:left w:w="101" w:type="dxa"/>
              <w:bottom w:w="0" w:type="dxa"/>
              <w:right w:w="101" w:type="dxa"/>
            </w:tcMar>
            <w:hideMark/>
          </w:tcPr>
          <w:p w14:paraId="29F660E9" w14:textId="77777777" w:rsidR="00A34F1F" w:rsidRPr="00131610" w:rsidRDefault="00A34F1F" w:rsidP="00131610">
            <w:pPr>
              <w:spacing w:after="120" w:line="360" w:lineRule="auto"/>
              <w:ind w:firstLine="284"/>
              <w:jc w:val="both"/>
              <w:rPr>
                <w:bCs/>
                <w:sz w:val="28"/>
                <w:szCs w:val="28"/>
              </w:rPr>
            </w:pPr>
            <w:r w:rsidRPr="00131610">
              <w:rPr>
                <w:bCs/>
                <w:sz w:val="28"/>
                <w:szCs w:val="28"/>
              </w:rPr>
              <w:t>12</w:t>
            </w:r>
          </w:p>
        </w:tc>
        <w:tc>
          <w:tcPr>
            <w:tcW w:w="7013" w:type="dxa"/>
            <w:tcBorders>
              <w:top w:val="single" w:sz="6" w:space="0" w:color="000000"/>
              <w:left w:val="single" w:sz="6" w:space="0" w:color="000000"/>
              <w:right w:val="single" w:sz="6" w:space="0" w:color="000000"/>
            </w:tcBorders>
            <w:shd w:val="clear" w:color="auto" w:fill="FFFFFF"/>
            <w:tcMar>
              <w:top w:w="0" w:type="dxa"/>
              <w:left w:w="101" w:type="dxa"/>
              <w:bottom w:w="0" w:type="dxa"/>
              <w:right w:w="101" w:type="dxa"/>
            </w:tcMar>
            <w:hideMark/>
          </w:tcPr>
          <w:p w14:paraId="6BF08C0E" w14:textId="77777777" w:rsidR="00A34F1F" w:rsidRPr="00131610" w:rsidRDefault="00A34F1F" w:rsidP="00131610">
            <w:pPr>
              <w:spacing w:after="120" w:line="360" w:lineRule="auto"/>
              <w:ind w:firstLine="284"/>
              <w:jc w:val="both"/>
              <w:rPr>
                <w:bCs/>
                <w:sz w:val="28"/>
                <w:szCs w:val="28"/>
              </w:rPr>
            </w:pPr>
            <w:r w:rsidRPr="00131610">
              <w:rPr>
                <w:bCs/>
                <w:sz w:val="28"/>
                <w:szCs w:val="28"/>
                <w:lang w:val="ru-RU"/>
              </w:rPr>
              <w:t xml:space="preserve">Вправа «Чому це можу бути Я?» </w:t>
            </w:r>
            <w:r w:rsidRPr="00131610">
              <w:rPr>
                <w:bCs/>
                <w:sz w:val="28"/>
                <w:szCs w:val="28"/>
              </w:rPr>
              <w:t>Визначення очікувань. Заключне слово</w:t>
            </w:r>
          </w:p>
        </w:tc>
        <w:tc>
          <w:tcPr>
            <w:tcW w:w="1306" w:type="dxa"/>
            <w:tcBorders>
              <w:top w:val="single" w:sz="6" w:space="0" w:color="000000"/>
              <w:left w:val="single" w:sz="6" w:space="0" w:color="000000"/>
            </w:tcBorders>
            <w:shd w:val="clear" w:color="auto" w:fill="FFFFFF"/>
            <w:tcMar>
              <w:top w:w="0" w:type="dxa"/>
              <w:left w:w="101" w:type="dxa"/>
              <w:bottom w:w="0" w:type="dxa"/>
              <w:right w:w="101" w:type="dxa"/>
            </w:tcMar>
            <w:hideMark/>
          </w:tcPr>
          <w:p w14:paraId="0639E4E2" w14:textId="77777777" w:rsidR="00A34F1F" w:rsidRPr="00131610" w:rsidRDefault="00A34F1F" w:rsidP="00131610">
            <w:pPr>
              <w:spacing w:after="120" w:line="360" w:lineRule="auto"/>
              <w:ind w:firstLine="284"/>
              <w:jc w:val="both"/>
              <w:rPr>
                <w:bCs/>
                <w:sz w:val="28"/>
                <w:szCs w:val="28"/>
              </w:rPr>
            </w:pPr>
            <w:r w:rsidRPr="00131610">
              <w:rPr>
                <w:bCs/>
                <w:sz w:val="28"/>
                <w:szCs w:val="28"/>
              </w:rPr>
              <w:t>10 хв</w:t>
            </w:r>
          </w:p>
        </w:tc>
      </w:tr>
    </w:tbl>
    <w:p w14:paraId="21672FEC" w14:textId="77777777" w:rsidR="00A34F1F" w:rsidRPr="00131610" w:rsidRDefault="00A34F1F" w:rsidP="00B87FB0">
      <w:pPr>
        <w:spacing w:after="0" w:line="360" w:lineRule="auto"/>
        <w:ind w:firstLine="709"/>
        <w:jc w:val="both"/>
        <w:rPr>
          <w:bCs/>
          <w:sz w:val="28"/>
          <w:szCs w:val="28"/>
        </w:rPr>
      </w:pPr>
      <w:r w:rsidRPr="00131610">
        <w:rPr>
          <w:bCs/>
          <w:sz w:val="28"/>
          <w:szCs w:val="28"/>
        </w:rPr>
        <w:t> </w:t>
      </w:r>
    </w:p>
    <w:p w14:paraId="0EA639CB" w14:textId="2957E490" w:rsidR="00A34F1F" w:rsidRPr="00131610" w:rsidRDefault="00A34F1F" w:rsidP="00B87FB0">
      <w:pPr>
        <w:spacing w:after="0" w:line="360" w:lineRule="auto"/>
        <w:ind w:firstLine="709"/>
        <w:jc w:val="both"/>
        <w:rPr>
          <w:bCs/>
          <w:sz w:val="28"/>
          <w:szCs w:val="28"/>
          <w:lang w:val="ru-RU"/>
        </w:rPr>
      </w:pPr>
      <w:r w:rsidRPr="00131610">
        <w:rPr>
          <w:b/>
          <w:bCs/>
          <w:sz w:val="28"/>
          <w:szCs w:val="28"/>
          <w:lang w:val="ru-RU"/>
        </w:rPr>
        <w:lastRenderedPageBreak/>
        <w:t>Мета:</w:t>
      </w:r>
      <w:r w:rsidRPr="00131610">
        <w:rPr>
          <w:bCs/>
          <w:sz w:val="28"/>
          <w:szCs w:val="28"/>
          <w:lang w:val="ru-RU"/>
        </w:rPr>
        <w:t xml:space="preserve"> розвивати</w:t>
      </w:r>
      <w:r w:rsidR="00B87FB0">
        <w:rPr>
          <w:bCs/>
          <w:sz w:val="28"/>
          <w:szCs w:val="28"/>
          <w:lang w:val="ru-RU"/>
        </w:rPr>
        <w:t xml:space="preserve"> емоційний інтелект та </w:t>
      </w:r>
      <w:r w:rsidRPr="00131610">
        <w:rPr>
          <w:bCs/>
          <w:sz w:val="28"/>
          <w:szCs w:val="28"/>
          <w:lang w:val="ru-RU"/>
        </w:rPr>
        <w:t>комунікативні навички педагогів шляхом використання проективних метафоричних карт</w:t>
      </w:r>
    </w:p>
    <w:p w14:paraId="1A03D80C" w14:textId="77777777" w:rsidR="00A34F1F" w:rsidRPr="00131610" w:rsidRDefault="00A34F1F" w:rsidP="00B87FB0">
      <w:pPr>
        <w:spacing w:after="0" w:line="360" w:lineRule="auto"/>
        <w:ind w:firstLine="709"/>
        <w:jc w:val="both"/>
        <w:rPr>
          <w:b/>
          <w:bCs/>
          <w:sz w:val="28"/>
          <w:szCs w:val="28"/>
          <w:lang w:val="ru-RU"/>
        </w:rPr>
      </w:pPr>
      <w:r w:rsidRPr="00131610">
        <w:rPr>
          <w:b/>
          <w:bCs/>
          <w:sz w:val="28"/>
          <w:szCs w:val="28"/>
          <w:lang w:val="ru-RU"/>
        </w:rPr>
        <w:t>Завдання:</w:t>
      </w:r>
    </w:p>
    <w:p w14:paraId="2083F9C9" w14:textId="77777777" w:rsidR="00A34F1F" w:rsidRPr="00131610" w:rsidRDefault="00A34F1F" w:rsidP="00B87FB0">
      <w:pPr>
        <w:spacing w:after="0" w:line="360" w:lineRule="auto"/>
        <w:ind w:firstLine="709"/>
        <w:jc w:val="both"/>
        <w:rPr>
          <w:bCs/>
          <w:sz w:val="28"/>
          <w:szCs w:val="28"/>
          <w:lang w:val="ru-RU"/>
        </w:rPr>
      </w:pPr>
      <w:r w:rsidRPr="00131610">
        <w:rPr>
          <w:bCs/>
          <w:sz w:val="28"/>
          <w:szCs w:val="28"/>
        </w:rPr>
        <w:t> </w:t>
      </w:r>
      <w:r w:rsidRPr="00131610">
        <w:rPr>
          <w:bCs/>
          <w:sz w:val="28"/>
          <w:szCs w:val="28"/>
          <w:lang w:val="ru-RU"/>
        </w:rPr>
        <w:t>-</w:t>
      </w:r>
      <w:r w:rsidRPr="00131610">
        <w:rPr>
          <w:bCs/>
          <w:sz w:val="28"/>
          <w:szCs w:val="28"/>
        </w:rPr>
        <w:t> </w:t>
      </w:r>
      <w:r w:rsidRPr="00131610">
        <w:rPr>
          <w:bCs/>
          <w:sz w:val="28"/>
          <w:szCs w:val="28"/>
          <w:lang w:val="ru-RU"/>
        </w:rPr>
        <w:t xml:space="preserve"> </w:t>
      </w:r>
      <w:proofErr w:type="gramStart"/>
      <w:r w:rsidRPr="00131610">
        <w:rPr>
          <w:bCs/>
          <w:sz w:val="28"/>
          <w:szCs w:val="28"/>
          <w:lang w:val="ru-RU"/>
        </w:rPr>
        <w:t>розвиток</w:t>
      </w:r>
      <w:r w:rsidRPr="00131610">
        <w:rPr>
          <w:bCs/>
          <w:sz w:val="28"/>
          <w:szCs w:val="28"/>
        </w:rPr>
        <w:t> </w:t>
      </w:r>
      <w:r w:rsidRPr="00131610">
        <w:rPr>
          <w:bCs/>
          <w:sz w:val="28"/>
          <w:szCs w:val="28"/>
          <w:lang w:val="ru-RU"/>
        </w:rPr>
        <w:t xml:space="preserve"> навичок</w:t>
      </w:r>
      <w:proofErr w:type="gramEnd"/>
      <w:r w:rsidRPr="00131610">
        <w:rPr>
          <w:bCs/>
          <w:sz w:val="28"/>
          <w:szCs w:val="28"/>
          <w:lang w:val="ru-RU"/>
        </w:rPr>
        <w:t xml:space="preserve"> самоаналізу;</w:t>
      </w:r>
    </w:p>
    <w:p w14:paraId="02125B0E" w14:textId="77777777" w:rsidR="00A34F1F" w:rsidRPr="00131610" w:rsidRDefault="00A34F1F" w:rsidP="00B87FB0">
      <w:pPr>
        <w:spacing w:after="0" w:line="360" w:lineRule="auto"/>
        <w:ind w:firstLine="709"/>
        <w:jc w:val="both"/>
        <w:rPr>
          <w:bCs/>
          <w:sz w:val="28"/>
          <w:szCs w:val="28"/>
          <w:lang w:val="ru-RU"/>
        </w:rPr>
      </w:pPr>
      <w:r w:rsidRPr="00131610">
        <w:rPr>
          <w:bCs/>
          <w:sz w:val="28"/>
          <w:szCs w:val="28"/>
        </w:rPr>
        <w:t> </w:t>
      </w:r>
      <w:r w:rsidRPr="00131610">
        <w:rPr>
          <w:bCs/>
          <w:sz w:val="28"/>
          <w:szCs w:val="28"/>
          <w:lang w:val="ru-RU"/>
        </w:rPr>
        <w:t>-</w:t>
      </w:r>
      <w:r w:rsidRPr="00131610">
        <w:rPr>
          <w:bCs/>
          <w:sz w:val="28"/>
          <w:szCs w:val="28"/>
        </w:rPr>
        <w:t> </w:t>
      </w:r>
      <w:r w:rsidRPr="00131610">
        <w:rPr>
          <w:bCs/>
          <w:sz w:val="28"/>
          <w:szCs w:val="28"/>
          <w:lang w:val="ru-RU"/>
        </w:rPr>
        <w:t xml:space="preserve"> зняття психоемоційної напруги;</w:t>
      </w:r>
    </w:p>
    <w:p w14:paraId="153BE30F" w14:textId="77777777" w:rsidR="00A34F1F" w:rsidRPr="00131610" w:rsidRDefault="00A34F1F" w:rsidP="00B87FB0">
      <w:pPr>
        <w:spacing w:after="0" w:line="360" w:lineRule="auto"/>
        <w:ind w:firstLine="709"/>
        <w:jc w:val="both"/>
        <w:rPr>
          <w:bCs/>
          <w:sz w:val="28"/>
          <w:szCs w:val="28"/>
          <w:lang w:val="ru-RU"/>
        </w:rPr>
      </w:pPr>
      <w:r w:rsidRPr="00131610">
        <w:rPr>
          <w:bCs/>
          <w:sz w:val="28"/>
          <w:szCs w:val="28"/>
        </w:rPr>
        <w:t> </w:t>
      </w:r>
      <w:r w:rsidRPr="00131610">
        <w:rPr>
          <w:bCs/>
          <w:sz w:val="28"/>
          <w:szCs w:val="28"/>
          <w:lang w:val="ru-RU"/>
        </w:rPr>
        <w:t xml:space="preserve">- формування орієнтації </w:t>
      </w:r>
      <w:proofErr w:type="gramStart"/>
      <w:r w:rsidRPr="00131610">
        <w:rPr>
          <w:bCs/>
          <w:sz w:val="28"/>
          <w:szCs w:val="28"/>
          <w:lang w:val="ru-RU"/>
        </w:rPr>
        <w:t xml:space="preserve">на </w:t>
      </w:r>
      <w:r w:rsidRPr="00131610">
        <w:rPr>
          <w:bCs/>
          <w:sz w:val="28"/>
          <w:szCs w:val="28"/>
        </w:rPr>
        <w:t> </w:t>
      </w:r>
      <w:r w:rsidRPr="00131610">
        <w:rPr>
          <w:bCs/>
          <w:sz w:val="28"/>
          <w:szCs w:val="28"/>
          <w:lang w:val="ru-RU"/>
        </w:rPr>
        <w:t>партнерську</w:t>
      </w:r>
      <w:proofErr w:type="gramEnd"/>
      <w:r w:rsidRPr="00131610">
        <w:rPr>
          <w:bCs/>
          <w:sz w:val="28"/>
          <w:szCs w:val="28"/>
        </w:rPr>
        <w:t> </w:t>
      </w:r>
      <w:r w:rsidRPr="00131610">
        <w:rPr>
          <w:bCs/>
          <w:sz w:val="28"/>
          <w:szCs w:val="28"/>
          <w:lang w:val="ru-RU"/>
        </w:rPr>
        <w:t xml:space="preserve"> взаємодію.</w:t>
      </w:r>
    </w:p>
    <w:p w14:paraId="3582680E" w14:textId="77777777" w:rsidR="00A34F1F" w:rsidRPr="00131610" w:rsidRDefault="00A34F1F" w:rsidP="00B87FB0">
      <w:pPr>
        <w:spacing w:after="0" w:line="360" w:lineRule="auto"/>
        <w:ind w:firstLine="709"/>
        <w:jc w:val="both"/>
        <w:rPr>
          <w:bCs/>
          <w:sz w:val="28"/>
          <w:szCs w:val="28"/>
          <w:lang w:val="ru-RU"/>
        </w:rPr>
      </w:pPr>
      <w:r w:rsidRPr="00131610">
        <w:rPr>
          <w:b/>
          <w:bCs/>
          <w:sz w:val="28"/>
          <w:szCs w:val="28"/>
          <w:lang w:val="ru-RU"/>
        </w:rPr>
        <w:t>Обладнання і матеріали:</w:t>
      </w:r>
      <w:r w:rsidRPr="00131610">
        <w:rPr>
          <w:bCs/>
          <w:sz w:val="28"/>
          <w:szCs w:val="28"/>
        </w:rPr>
        <w:t> </w:t>
      </w:r>
      <w:r w:rsidRPr="00131610">
        <w:rPr>
          <w:bCs/>
          <w:sz w:val="28"/>
          <w:szCs w:val="28"/>
          <w:lang w:val="ru-RU"/>
        </w:rPr>
        <w:t>стікери, папір А</w:t>
      </w:r>
      <w:proofErr w:type="gramStart"/>
      <w:r w:rsidRPr="00131610">
        <w:rPr>
          <w:bCs/>
          <w:sz w:val="28"/>
          <w:szCs w:val="28"/>
          <w:lang w:val="ru-RU"/>
        </w:rPr>
        <w:t>4,А</w:t>
      </w:r>
      <w:proofErr w:type="gramEnd"/>
      <w:r w:rsidRPr="00131610">
        <w:rPr>
          <w:bCs/>
          <w:sz w:val="28"/>
          <w:szCs w:val="28"/>
          <w:lang w:val="ru-RU"/>
        </w:rPr>
        <w:t>3, маркери, кольорові олівці, фломастери, фарби, пам’ятки педагогам.</w:t>
      </w:r>
    </w:p>
    <w:p w14:paraId="66DEB501" w14:textId="60E27A03" w:rsidR="00A34F1F" w:rsidRPr="00131610" w:rsidRDefault="00A34F1F" w:rsidP="00B87FB0">
      <w:pPr>
        <w:spacing w:after="0" w:line="360" w:lineRule="auto"/>
        <w:ind w:firstLine="709"/>
        <w:jc w:val="center"/>
        <w:rPr>
          <w:b/>
          <w:bCs/>
          <w:sz w:val="28"/>
          <w:szCs w:val="28"/>
          <w:lang w:val="ru-RU"/>
        </w:rPr>
      </w:pPr>
      <w:r w:rsidRPr="00131610">
        <w:rPr>
          <w:b/>
          <w:bCs/>
          <w:sz w:val="28"/>
          <w:szCs w:val="28"/>
          <w:lang w:val="ru-RU"/>
        </w:rPr>
        <w:t>Хід заняття</w:t>
      </w:r>
    </w:p>
    <w:p w14:paraId="08D2D1FD" w14:textId="77777777" w:rsidR="00A34F1F" w:rsidRPr="00131610" w:rsidRDefault="00A34F1F" w:rsidP="00B87FB0">
      <w:pPr>
        <w:spacing w:after="0" w:line="360" w:lineRule="auto"/>
        <w:ind w:firstLine="709"/>
        <w:jc w:val="both"/>
        <w:rPr>
          <w:b/>
          <w:bCs/>
          <w:sz w:val="28"/>
          <w:szCs w:val="28"/>
          <w:lang w:val="ru-RU"/>
        </w:rPr>
      </w:pPr>
      <w:r w:rsidRPr="00131610">
        <w:rPr>
          <w:b/>
          <w:bCs/>
          <w:sz w:val="28"/>
          <w:szCs w:val="28"/>
          <w:lang w:val="ru-RU"/>
        </w:rPr>
        <w:t>Вступна частина</w:t>
      </w:r>
    </w:p>
    <w:p w14:paraId="1ACE9C99" w14:textId="77777777" w:rsidR="00A34F1F" w:rsidRPr="00B87FB0" w:rsidRDefault="00A34F1F" w:rsidP="00B87FB0">
      <w:pPr>
        <w:spacing w:after="0" w:line="360" w:lineRule="auto"/>
        <w:ind w:firstLine="709"/>
        <w:jc w:val="both"/>
        <w:rPr>
          <w:bCs/>
          <w:i/>
          <w:iCs/>
          <w:sz w:val="28"/>
          <w:szCs w:val="28"/>
          <w:lang w:val="ru-RU"/>
        </w:rPr>
      </w:pPr>
      <w:r w:rsidRPr="00B87FB0">
        <w:rPr>
          <w:bCs/>
          <w:i/>
          <w:iCs/>
          <w:sz w:val="28"/>
          <w:szCs w:val="28"/>
          <w:lang w:val="ru-RU"/>
        </w:rPr>
        <w:t>1. Вступне слово тренера</w:t>
      </w:r>
    </w:p>
    <w:p w14:paraId="035A4A37" w14:textId="77777777" w:rsidR="00A34F1F" w:rsidRPr="00131610" w:rsidRDefault="00A34F1F" w:rsidP="00B87FB0">
      <w:pPr>
        <w:spacing w:after="0" w:line="360" w:lineRule="auto"/>
        <w:ind w:firstLine="709"/>
        <w:jc w:val="both"/>
        <w:rPr>
          <w:bCs/>
          <w:sz w:val="28"/>
          <w:szCs w:val="28"/>
          <w:lang w:val="ru-RU"/>
        </w:rPr>
      </w:pPr>
      <w:r w:rsidRPr="00131610">
        <w:rPr>
          <w:bCs/>
          <w:sz w:val="28"/>
          <w:szCs w:val="28"/>
        </w:rPr>
        <w:t> </w:t>
      </w:r>
      <w:r w:rsidRPr="00131610">
        <w:rPr>
          <w:bCs/>
          <w:sz w:val="28"/>
          <w:szCs w:val="28"/>
          <w:lang w:val="ru-RU"/>
        </w:rPr>
        <w:t xml:space="preserve">Комунікативний компонент сприяє розвитку навичок </w:t>
      </w:r>
      <w:proofErr w:type="gramStart"/>
      <w:r w:rsidRPr="00131610">
        <w:rPr>
          <w:bCs/>
          <w:sz w:val="28"/>
          <w:szCs w:val="28"/>
          <w:lang w:val="ru-RU"/>
        </w:rPr>
        <w:t>спілкування</w:t>
      </w:r>
      <w:r w:rsidRPr="00131610">
        <w:rPr>
          <w:bCs/>
          <w:sz w:val="28"/>
          <w:szCs w:val="28"/>
        </w:rPr>
        <w:t> </w:t>
      </w:r>
      <w:r w:rsidRPr="00131610">
        <w:rPr>
          <w:bCs/>
          <w:sz w:val="28"/>
          <w:szCs w:val="28"/>
          <w:lang w:val="ru-RU"/>
        </w:rPr>
        <w:t xml:space="preserve"> й</w:t>
      </w:r>
      <w:proofErr w:type="gramEnd"/>
      <w:r w:rsidRPr="00131610">
        <w:rPr>
          <w:bCs/>
          <w:sz w:val="28"/>
          <w:szCs w:val="28"/>
          <w:lang w:val="ru-RU"/>
        </w:rPr>
        <w:t xml:space="preserve"> формуванню професійного «Я». Комунікація </w:t>
      </w:r>
      <w:proofErr w:type="gramStart"/>
      <w:r w:rsidRPr="00131610">
        <w:rPr>
          <w:bCs/>
          <w:sz w:val="28"/>
          <w:szCs w:val="28"/>
          <w:lang w:val="ru-RU"/>
        </w:rPr>
        <w:t>педагога</w:t>
      </w:r>
      <w:r w:rsidRPr="00131610">
        <w:rPr>
          <w:bCs/>
          <w:sz w:val="28"/>
          <w:szCs w:val="28"/>
        </w:rPr>
        <w:t> </w:t>
      </w:r>
      <w:r w:rsidRPr="00131610">
        <w:rPr>
          <w:bCs/>
          <w:sz w:val="28"/>
          <w:szCs w:val="28"/>
          <w:lang w:val="ru-RU"/>
        </w:rPr>
        <w:t xml:space="preserve"> є</w:t>
      </w:r>
      <w:proofErr w:type="gramEnd"/>
      <w:r w:rsidRPr="00131610">
        <w:rPr>
          <w:bCs/>
          <w:sz w:val="28"/>
          <w:szCs w:val="28"/>
          <w:lang w:val="ru-RU"/>
        </w:rPr>
        <w:t xml:space="preserve"> важливим чинником</w:t>
      </w:r>
      <w:r w:rsidRPr="00131610">
        <w:rPr>
          <w:bCs/>
          <w:sz w:val="28"/>
          <w:szCs w:val="28"/>
        </w:rPr>
        <w:t> </w:t>
      </w:r>
      <w:r w:rsidRPr="00131610">
        <w:rPr>
          <w:bCs/>
          <w:sz w:val="28"/>
          <w:szCs w:val="28"/>
          <w:lang w:val="ru-RU"/>
        </w:rPr>
        <w:t xml:space="preserve"> формування професійної ідентичності й охоплює всі сфери педагогічної діяльності.</w:t>
      </w:r>
      <w:r w:rsidRPr="00131610">
        <w:rPr>
          <w:bCs/>
          <w:sz w:val="28"/>
          <w:szCs w:val="28"/>
        </w:rPr>
        <w:t> </w:t>
      </w:r>
      <w:r w:rsidRPr="00131610">
        <w:rPr>
          <w:bCs/>
          <w:sz w:val="28"/>
          <w:szCs w:val="28"/>
          <w:lang w:val="ru-RU"/>
        </w:rPr>
        <w:t xml:space="preserve"> Педагог повинен вміти встановлювати і підтримувати</w:t>
      </w:r>
      <w:r w:rsidRPr="00131610">
        <w:rPr>
          <w:bCs/>
          <w:sz w:val="28"/>
          <w:szCs w:val="28"/>
        </w:rPr>
        <w:t>  </w:t>
      </w:r>
      <w:r w:rsidRPr="00131610">
        <w:rPr>
          <w:bCs/>
          <w:sz w:val="28"/>
          <w:szCs w:val="28"/>
          <w:lang w:val="ru-RU"/>
        </w:rPr>
        <w:t xml:space="preserve"> контакти з колегами по роботі, батьками, </w:t>
      </w:r>
      <w:proofErr w:type="gramStart"/>
      <w:r w:rsidRPr="00131610">
        <w:rPr>
          <w:bCs/>
          <w:sz w:val="28"/>
          <w:szCs w:val="28"/>
          <w:lang w:val="ru-RU"/>
        </w:rPr>
        <w:t>учнями,</w:t>
      </w:r>
      <w:r w:rsidRPr="00131610">
        <w:rPr>
          <w:bCs/>
          <w:sz w:val="28"/>
          <w:szCs w:val="28"/>
        </w:rPr>
        <w:t> </w:t>
      </w:r>
      <w:r w:rsidRPr="00131610">
        <w:rPr>
          <w:bCs/>
          <w:sz w:val="28"/>
          <w:szCs w:val="28"/>
          <w:lang w:val="ru-RU"/>
        </w:rPr>
        <w:t xml:space="preserve"> керівниками</w:t>
      </w:r>
      <w:proofErr w:type="gramEnd"/>
      <w:r w:rsidRPr="00131610">
        <w:rPr>
          <w:bCs/>
          <w:sz w:val="28"/>
          <w:szCs w:val="28"/>
          <w:lang w:val="ru-RU"/>
        </w:rPr>
        <w:t xml:space="preserve"> позашкільних установ, громадськими об’єднаннями, ЗМІ тощо.</w:t>
      </w:r>
    </w:p>
    <w:p w14:paraId="39DDCF09" w14:textId="77777777" w:rsidR="00A34F1F" w:rsidRPr="00131610" w:rsidRDefault="00A34F1F" w:rsidP="00B87FB0">
      <w:pPr>
        <w:spacing w:after="0" w:line="360" w:lineRule="auto"/>
        <w:ind w:firstLine="709"/>
        <w:jc w:val="both"/>
        <w:rPr>
          <w:bCs/>
          <w:sz w:val="28"/>
          <w:szCs w:val="28"/>
          <w:lang w:val="ru-RU"/>
        </w:rPr>
      </w:pPr>
      <w:r w:rsidRPr="00131610">
        <w:rPr>
          <w:bCs/>
          <w:sz w:val="28"/>
          <w:szCs w:val="28"/>
          <w:lang w:val="ru-RU"/>
        </w:rPr>
        <w:t xml:space="preserve">Успіх педагогічної комунікації залежить </w:t>
      </w:r>
      <w:proofErr w:type="gramStart"/>
      <w:r w:rsidRPr="00131610">
        <w:rPr>
          <w:bCs/>
          <w:sz w:val="28"/>
          <w:szCs w:val="28"/>
          <w:lang w:val="ru-RU"/>
        </w:rPr>
        <w:t>від</w:t>
      </w:r>
      <w:r w:rsidRPr="00131610">
        <w:rPr>
          <w:bCs/>
          <w:sz w:val="28"/>
          <w:szCs w:val="28"/>
        </w:rPr>
        <w:t> </w:t>
      </w:r>
      <w:r w:rsidRPr="00131610">
        <w:rPr>
          <w:bCs/>
          <w:sz w:val="28"/>
          <w:szCs w:val="28"/>
          <w:lang w:val="ru-RU"/>
        </w:rPr>
        <w:t xml:space="preserve"> багатьох</w:t>
      </w:r>
      <w:proofErr w:type="gramEnd"/>
      <w:r w:rsidRPr="00131610">
        <w:rPr>
          <w:bCs/>
          <w:sz w:val="28"/>
          <w:szCs w:val="28"/>
          <w:lang w:val="ru-RU"/>
        </w:rPr>
        <w:t xml:space="preserve"> умінь. Під час взаємодії, педагог має вміти подати інформацію так, щоб вона була цікавою і зрозумілою для усіх учасників освітнього процесу. В процесі взаємодії сучасний вчитель повинен володіти знаннями педагогіки, психології, методики викладання </w:t>
      </w:r>
      <w:proofErr w:type="gramStart"/>
      <w:r w:rsidRPr="00131610">
        <w:rPr>
          <w:bCs/>
          <w:sz w:val="28"/>
          <w:szCs w:val="28"/>
          <w:lang w:val="ru-RU"/>
        </w:rPr>
        <w:t>предмету</w:t>
      </w:r>
      <w:r w:rsidRPr="00131610">
        <w:rPr>
          <w:bCs/>
          <w:sz w:val="28"/>
          <w:szCs w:val="28"/>
        </w:rPr>
        <w:t> </w:t>
      </w:r>
      <w:r w:rsidRPr="00131610">
        <w:rPr>
          <w:bCs/>
          <w:sz w:val="28"/>
          <w:szCs w:val="28"/>
          <w:lang w:val="ru-RU"/>
        </w:rPr>
        <w:t xml:space="preserve"> і</w:t>
      </w:r>
      <w:proofErr w:type="gramEnd"/>
      <w:r w:rsidRPr="00131610">
        <w:rPr>
          <w:bCs/>
          <w:sz w:val="28"/>
          <w:szCs w:val="28"/>
          <w:lang w:val="ru-RU"/>
        </w:rPr>
        <w:t xml:space="preserve"> використовувати їх в своїй професійній діяльності.</w:t>
      </w:r>
    </w:p>
    <w:p w14:paraId="0D5C68CF" w14:textId="77777777" w:rsidR="00A34F1F" w:rsidRPr="00131610" w:rsidRDefault="00A34F1F" w:rsidP="00B87FB0">
      <w:pPr>
        <w:spacing w:after="0" w:line="360" w:lineRule="auto"/>
        <w:ind w:firstLine="709"/>
        <w:jc w:val="both"/>
        <w:rPr>
          <w:b/>
          <w:bCs/>
          <w:sz w:val="28"/>
          <w:szCs w:val="28"/>
          <w:lang w:val="ru-RU"/>
        </w:rPr>
      </w:pPr>
      <w:r w:rsidRPr="00131610">
        <w:rPr>
          <w:b/>
          <w:bCs/>
          <w:sz w:val="28"/>
          <w:szCs w:val="28"/>
          <w:lang w:val="ru-RU"/>
        </w:rPr>
        <w:t>Ознайомлення з темою і завданнями тренінгу.</w:t>
      </w:r>
    </w:p>
    <w:p w14:paraId="65A36411" w14:textId="77777777" w:rsidR="00B87FB0" w:rsidRDefault="00B87FB0" w:rsidP="00B87FB0">
      <w:pPr>
        <w:spacing w:after="0" w:line="360" w:lineRule="auto"/>
        <w:ind w:firstLine="709"/>
        <w:jc w:val="both"/>
        <w:rPr>
          <w:bCs/>
          <w:i/>
          <w:sz w:val="28"/>
          <w:szCs w:val="28"/>
          <w:lang w:val="ru-RU"/>
        </w:rPr>
      </w:pPr>
    </w:p>
    <w:p w14:paraId="2D2D8D31" w14:textId="4A98DEAD" w:rsidR="00A34F1F" w:rsidRPr="00131610" w:rsidRDefault="00A34F1F" w:rsidP="00B87FB0">
      <w:pPr>
        <w:spacing w:after="0" w:line="360" w:lineRule="auto"/>
        <w:ind w:firstLine="709"/>
        <w:jc w:val="both"/>
        <w:rPr>
          <w:bCs/>
          <w:i/>
          <w:sz w:val="28"/>
          <w:szCs w:val="28"/>
          <w:lang w:val="ru-RU"/>
        </w:rPr>
      </w:pPr>
      <w:r w:rsidRPr="00131610">
        <w:rPr>
          <w:bCs/>
          <w:i/>
          <w:sz w:val="28"/>
          <w:szCs w:val="28"/>
          <w:lang w:val="ru-RU"/>
        </w:rPr>
        <w:t>2. Вправа на знайомство «Чому це Я/ не я?»</w:t>
      </w:r>
    </w:p>
    <w:p w14:paraId="478E48EC" w14:textId="77777777" w:rsidR="00A34F1F" w:rsidRPr="00131610" w:rsidRDefault="00A34F1F" w:rsidP="00B87FB0">
      <w:pPr>
        <w:spacing w:after="0" w:line="360" w:lineRule="auto"/>
        <w:ind w:firstLine="709"/>
        <w:jc w:val="both"/>
        <w:rPr>
          <w:bCs/>
          <w:sz w:val="28"/>
          <w:szCs w:val="28"/>
          <w:lang w:val="ru-RU"/>
        </w:rPr>
      </w:pPr>
      <w:r w:rsidRPr="00131610">
        <w:rPr>
          <w:bCs/>
          <w:sz w:val="28"/>
          <w:szCs w:val="28"/>
        </w:rPr>
        <w:t> </w:t>
      </w:r>
      <w:proofErr w:type="gramStart"/>
      <w:r w:rsidRPr="00131610">
        <w:rPr>
          <w:b/>
          <w:bCs/>
          <w:sz w:val="28"/>
          <w:szCs w:val="28"/>
          <w:lang w:val="ru-RU"/>
        </w:rPr>
        <w:t>Мета</w:t>
      </w:r>
      <w:r w:rsidRPr="00131610">
        <w:rPr>
          <w:bCs/>
          <w:sz w:val="28"/>
          <w:szCs w:val="28"/>
          <w:lang w:val="ru-RU"/>
        </w:rPr>
        <w:t>:</w:t>
      </w:r>
      <w:r w:rsidRPr="00131610">
        <w:rPr>
          <w:bCs/>
          <w:sz w:val="28"/>
          <w:szCs w:val="28"/>
        </w:rPr>
        <w:t>  </w:t>
      </w:r>
      <w:r w:rsidRPr="00131610">
        <w:rPr>
          <w:bCs/>
          <w:sz w:val="28"/>
          <w:szCs w:val="28"/>
          <w:lang w:val="ru-RU"/>
        </w:rPr>
        <w:t>знайомство</w:t>
      </w:r>
      <w:proofErr w:type="gramEnd"/>
      <w:r w:rsidRPr="00131610">
        <w:rPr>
          <w:bCs/>
          <w:sz w:val="28"/>
          <w:szCs w:val="28"/>
          <w:lang w:val="ru-RU"/>
        </w:rPr>
        <w:t>,</w:t>
      </w:r>
      <w:r w:rsidRPr="00131610">
        <w:rPr>
          <w:bCs/>
          <w:sz w:val="28"/>
          <w:szCs w:val="28"/>
        </w:rPr>
        <w:t> </w:t>
      </w:r>
      <w:r w:rsidRPr="00131610">
        <w:rPr>
          <w:bCs/>
          <w:sz w:val="28"/>
          <w:szCs w:val="28"/>
          <w:lang w:val="ru-RU"/>
        </w:rPr>
        <w:t>налаштувати учасників на позитивну атмосферу.</w:t>
      </w:r>
    </w:p>
    <w:p w14:paraId="38906173" w14:textId="7801E970" w:rsidR="00A34F1F" w:rsidRPr="00131610" w:rsidRDefault="00A34F1F" w:rsidP="00B87FB0">
      <w:pPr>
        <w:spacing w:after="0" w:line="360" w:lineRule="auto"/>
        <w:ind w:firstLine="709"/>
        <w:jc w:val="both"/>
        <w:rPr>
          <w:bCs/>
          <w:sz w:val="28"/>
          <w:szCs w:val="28"/>
          <w:lang w:val="ru-RU"/>
        </w:rPr>
      </w:pPr>
      <w:r w:rsidRPr="00131610">
        <w:rPr>
          <w:bCs/>
          <w:sz w:val="28"/>
          <w:szCs w:val="28"/>
          <w:lang w:val="ru-RU"/>
        </w:rPr>
        <w:lastRenderedPageBreak/>
        <w:t>Хід вправи.</w:t>
      </w:r>
      <w:r w:rsidRPr="00131610">
        <w:rPr>
          <w:bCs/>
          <w:sz w:val="28"/>
          <w:szCs w:val="28"/>
        </w:rPr>
        <w:t>  </w:t>
      </w:r>
      <w:r w:rsidRPr="00131610">
        <w:rPr>
          <w:bCs/>
          <w:sz w:val="28"/>
          <w:szCs w:val="28"/>
          <w:lang w:val="ru-RU"/>
        </w:rPr>
        <w:t xml:space="preserve"> Вправа здійснюється за допомогою проективних метафоричних карт.</w:t>
      </w:r>
      <w:r w:rsidRPr="00131610">
        <w:rPr>
          <w:bCs/>
          <w:sz w:val="28"/>
          <w:szCs w:val="28"/>
        </w:rPr>
        <w:t>  </w:t>
      </w:r>
      <w:r w:rsidRPr="00131610">
        <w:rPr>
          <w:bCs/>
          <w:sz w:val="28"/>
          <w:szCs w:val="28"/>
          <w:lang w:val="ru-RU"/>
        </w:rPr>
        <w:t xml:space="preserve">Тренер дає </w:t>
      </w:r>
      <w:proofErr w:type="gramStart"/>
      <w:r w:rsidRPr="00131610">
        <w:rPr>
          <w:bCs/>
          <w:sz w:val="28"/>
          <w:szCs w:val="28"/>
          <w:lang w:val="ru-RU"/>
        </w:rPr>
        <w:t>установку:</w:t>
      </w:r>
      <w:r w:rsidRPr="00131610">
        <w:rPr>
          <w:bCs/>
          <w:sz w:val="28"/>
          <w:szCs w:val="28"/>
        </w:rPr>
        <w:t> </w:t>
      </w:r>
      <w:r w:rsidRPr="00131610">
        <w:rPr>
          <w:bCs/>
          <w:sz w:val="28"/>
          <w:szCs w:val="28"/>
          <w:lang w:val="ru-RU"/>
        </w:rPr>
        <w:t xml:space="preserve"> «</w:t>
      </w:r>
      <w:proofErr w:type="gramEnd"/>
      <w:r w:rsidRPr="00131610">
        <w:rPr>
          <w:bCs/>
          <w:sz w:val="28"/>
          <w:szCs w:val="28"/>
          <w:lang w:val="ru-RU"/>
        </w:rPr>
        <w:t>Оберіть із запропонованих карт, не</w:t>
      </w:r>
      <w:r w:rsidRPr="00131610">
        <w:rPr>
          <w:bCs/>
          <w:sz w:val="28"/>
          <w:szCs w:val="28"/>
        </w:rPr>
        <w:t> </w:t>
      </w:r>
      <w:r w:rsidRPr="00131610">
        <w:rPr>
          <w:bCs/>
          <w:sz w:val="28"/>
          <w:szCs w:val="28"/>
          <w:lang w:val="ru-RU"/>
        </w:rPr>
        <w:t xml:space="preserve"> дивлячись на них,</w:t>
      </w:r>
      <w:r w:rsidRPr="00131610">
        <w:rPr>
          <w:bCs/>
          <w:sz w:val="28"/>
          <w:szCs w:val="28"/>
        </w:rPr>
        <w:t>  </w:t>
      </w:r>
      <w:r w:rsidRPr="00131610">
        <w:rPr>
          <w:bCs/>
          <w:sz w:val="28"/>
          <w:szCs w:val="28"/>
          <w:lang w:val="ru-RU"/>
        </w:rPr>
        <w:t xml:space="preserve"> дві карти. Першу картинку аналізуєте, відповідаючи на питання:</w:t>
      </w:r>
      <w:r w:rsidRPr="00131610">
        <w:rPr>
          <w:bCs/>
          <w:sz w:val="28"/>
          <w:szCs w:val="28"/>
        </w:rPr>
        <w:t> </w:t>
      </w:r>
      <w:r w:rsidRPr="00131610">
        <w:rPr>
          <w:bCs/>
          <w:sz w:val="28"/>
          <w:szCs w:val="28"/>
          <w:lang w:val="ru-RU"/>
        </w:rPr>
        <w:t xml:space="preserve">Чим, </w:t>
      </w:r>
      <w:proofErr w:type="gramStart"/>
      <w:r w:rsidRPr="00131610">
        <w:rPr>
          <w:bCs/>
          <w:sz w:val="28"/>
          <w:szCs w:val="28"/>
          <w:lang w:val="ru-RU"/>
        </w:rPr>
        <w:t>чому</w:t>
      </w:r>
      <w:r w:rsidRPr="00131610">
        <w:rPr>
          <w:bCs/>
          <w:sz w:val="28"/>
          <w:szCs w:val="28"/>
        </w:rPr>
        <w:t> </w:t>
      </w:r>
      <w:r w:rsidRPr="00131610">
        <w:rPr>
          <w:bCs/>
          <w:sz w:val="28"/>
          <w:szCs w:val="28"/>
          <w:lang w:val="ru-RU"/>
        </w:rPr>
        <w:t xml:space="preserve"> ця</w:t>
      </w:r>
      <w:proofErr w:type="gramEnd"/>
      <w:r w:rsidRPr="00131610">
        <w:rPr>
          <w:bCs/>
          <w:sz w:val="28"/>
          <w:szCs w:val="28"/>
          <w:lang w:val="ru-RU"/>
        </w:rPr>
        <w:t xml:space="preserve"> картка схожа на мене? При аналізі другої карти даєте відповідь на </w:t>
      </w:r>
      <w:proofErr w:type="gramStart"/>
      <w:r w:rsidRPr="00131610">
        <w:rPr>
          <w:bCs/>
          <w:sz w:val="28"/>
          <w:szCs w:val="28"/>
          <w:lang w:val="ru-RU"/>
        </w:rPr>
        <w:t>питання :</w:t>
      </w:r>
      <w:proofErr w:type="gramEnd"/>
      <w:r w:rsidRPr="00131610">
        <w:rPr>
          <w:bCs/>
          <w:sz w:val="28"/>
          <w:szCs w:val="28"/>
          <w:lang w:val="ru-RU"/>
        </w:rPr>
        <w:t xml:space="preserve"> Чим, чому ця</w:t>
      </w:r>
      <w:r w:rsidRPr="00131610">
        <w:rPr>
          <w:bCs/>
          <w:sz w:val="28"/>
          <w:szCs w:val="28"/>
        </w:rPr>
        <w:t> </w:t>
      </w:r>
      <w:r w:rsidRPr="00131610">
        <w:rPr>
          <w:bCs/>
          <w:sz w:val="28"/>
          <w:szCs w:val="28"/>
          <w:lang w:val="ru-RU"/>
        </w:rPr>
        <w:t xml:space="preserve"> картка не схожа на мене?».</w:t>
      </w:r>
      <w:r w:rsidRPr="00131610">
        <w:rPr>
          <w:bCs/>
          <w:sz w:val="28"/>
          <w:szCs w:val="28"/>
        </w:rPr>
        <w:t> </w:t>
      </w:r>
      <w:r w:rsidRPr="00131610">
        <w:rPr>
          <w:bCs/>
          <w:sz w:val="28"/>
          <w:szCs w:val="28"/>
          <w:lang w:val="ru-RU"/>
        </w:rPr>
        <w:t>Обрані дві карти залишаються з учасниками до кінці заняття.</w:t>
      </w:r>
    </w:p>
    <w:p w14:paraId="15F738D8" w14:textId="77777777" w:rsidR="00A34F1F" w:rsidRPr="00131610" w:rsidRDefault="00A34F1F" w:rsidP="00B87FB0">
      <w:pPr>
        <w:spacing w:after="0" w:line="360" w:lineRule="auto"/>
        <w:ind w:firstLine="709"/>
        <w:jc w:val="both"/>
        <w:rPr>
          <w:bCs/>
          <w:sz w:val="28"/>
          <w:szCs w:val="28"/>
          <w:lang w:val="ru-RU"/>
        </w:rPr>
      </w:pPr>
      <w:proofErr w:type="gramStart"/>
      <w:r w:rsidRPr="00131610">
        <w:rPr>
          <w:bCs/>
          <w:sz w:val="28"/>
          <w:szCs w:val="28"/>
          <w:lang w:val="ru-RU"/>
        </w:rPr>
        <w:t>Обговорення :</w:t>
      </w:r>
      <w:proofErr w:type="gramEnd"/>
    </w:p>
    <w:p w14:paraId="484C758F" w14:textId="77777777" w:rsidR="00A34F1F" w:rsidRPr="00131610" w:rsidRDefault="00A34F1F" w:rsidP="00B87FB0">
      <w:pPr>
        <w:numPr>
          <w:ilvl w:val="0"/>
          <w:numId w:val="35"/>
        </w:numPr>
        <w:spacing w:after="0" w:line="360" w:lineRule="auto"/>
        <w:ind w:left="0" w:firstLine="709"/>
        <w:jc w:val="both"/>
        <w:rPr>
          <w:bCs/>
          <w:sz w:val="28"/>
          <w:szCs w:val="28"/>
          <w:lang w:val="ru-RU"/>
        </w:rPr>
      </w:pPr>
      <w:r w:rsidRPr="00131610">
        <w:rPr>
          <w:bCs/>
          <w:sz w:val="28"/>
          <w:szCs w:val="28"/>
          <w:lang w:val="ru-RU"/>
        </w:rPr>
        <w:t xml:space="preserve">Які </w:t>
      </w:r>
      <w:proofErr w:type="gramStart"/>
      <w:r w:rsidRPr="00131610">
        <w:rPr>
          <w:bCs/>
          <w:sz w:val="28"/>
          <w:szCs w:val="28"/>
          <w:lang w:val="ru-RU"/>
        </w:rPr>
        <w:t>думки</w:t>
      </w:r>
      <w:r w:rsidRPr="00131610">
        <w:rPr>
          <w:bCs/>
          <w:sz w:val="28"/>
          <w:szCs w:val="28"/>
        </w:rPr>
        <w:t>  </w:t>
      </w:r>
      <w:r w:rsidRPr="00131610">
        <w:rPr>
          <w:bCs/>
          <w:sz w:val="28"/>
          <w:szCs w:val="28"/>
          <w:lang w:val="ru-RU"/>
        </w:rPr>
        <w:t>виникли</w:t>
      </w:r>
      <w:proofErr w:type="gramEnd"/>
      <w:r w:rsidRPr="00131610">
        <w:rPr>
          <w:bCs/>
          <w:sz w:val="28"/>
          <w:szCs w:val="28"/>
          <w:lang w:val="ru-RU"/>
        </w:rPr>
        <w:t>, коли побачили</w:t>
      </w:r>
      <w:r w:rsidRPr="00131610">
        <w:rPr>
          <w:bCs/>
          <w:sz w:val="28"/>
          <w:szCs w:val="28"/>
        </w:rPr>
        <w:t>  </w:t>
      </w:r>
      <w:r w:rsidRPr="00131610">
        <w:rPr>
          <w:bCs/>
          <w:sz w:val="28"/>
          <w:szCs w:val="28"/>
          <w:lang w:val="ru-RU"/>
        </w:rPr>
        <w:t>обрані карти?</w:t>
      </w:r>
    </w:p>
    <w:p w14:paraId="3846C68B" w14:textId="77777777" w:rsidR="00A34F1F" w:rsidRPr="00131610" w:rsidRDefault="00A34F1F" w:rsidP="00B87FB0">
      <w:pPr>
        <w:numPr>
          <w:ilvl w:val="0"/>
          <w:numId w:val="35"/>
        </w:numPr>
        <w:spacing w:after="0" w:line="360" w:lineRule="auto"/>
        <w:ind w:left="0" w:firstLine="709"/>
        <w:jc w:val="both"/>
        <w:rPr>
          <w:bCs/>
          <w:sz w:val="28"/>
          <w:szCs w:val="28"/>
        </w:rPr>
      </w:pPr>
      <w:r w:rsidRPr="00131610">
        <w:rPr>
          <w:bCs/>
          <w:sz w:val="28"/>
          <w:szCs w:val="28"/>
        </w:rPr>
        <w:t>Що Вам було найскладніше? </w:t>
      </w:r>
    </w:p>
    <w:p w14:paraId="0E3B82F0" w14:textId="77777777" w:rsidR="00A34F1F" w:rsidRPr="00131610" w:rsidRDefault="00A34F1F" w:rsidP="00B87FB0">
      <w:pPr>
        <w:numPr>
          <w:ilvl w:val="0"/>
          <w:numId w:val="35"/>
        </w:numPr>
        <w:spacing w:after="0" w:line="360" w:lineRule="auto"/>
        <w:ind w:left="0" w:firstLine="709"/>
        <w:jc w:val="both"/>
        <w:rPr>
          <w:bCs/>
          <w:sz w:val="28"/>
          <w:szCs w:val="28"/>
          <w:lang w:val="ru-RU"/>
        </w:rPr>
      </w:pPr>
      <w:r w:rsidRPr="00131610">
        <w:rPr>
          <w:bCs/>
          <w:sz w:val="28"/>
          <w:szCs w:val="28"/>
          <w:lang w:val="ru-RU"/>
        </w:rPr>
        <w:t>Які емоції відчували під час аналізу?</w:t>
      </w:r>
    </w:p>
    <w:p w14:paraId="481141A3" w14:textId="77777777" w:rsidR="00B87FB0" w:rsidRDefault="00B87FB0" w:rsidP="00B87FB0">
      <w:pPr>
        <w:spacing w:after="0" w:line="360" w:lineRule="auto"/>
        <w:ind w:firstLine="709"/>
        <w:jc w:val="both"/>
        <w:rPr>
          <w:bCs/>
          <w:sz w:val="28"/>
          <w:szCs w:val="28"/>
          <w:lang w:val="ru-RU"/>
        </w:rPr>
      </w:pPr>
    </w:p>
    <w:p w14:paraId="1C1AECC2" w14:textId="4842DC7B" w:rsidR="00A34F1F" w:rsidRPr="00B87FB0" w:rsidRDefault="00A34F1F" w:rsidP="00B87FB0">
      <w:pPr>
        <w:spacing w:after="0" w:line="360" w:lineRule="auto"/>
        <w:ind w:firstLine="709"/>
        <w:jc w:val="both"/>
        <w:rPr>
          <w:bCs/>
          <w:i/>
          <w:iCs/>
          <w:sz w:val="28"/>
          <w:szCs w:val="28"/>
          <w:lang w:val="ru-RU"/>
        </w:rPr>
      </w:pPr>
      <w:r w:rsidRPr="00B87FB0">
        <w:rPr>
          <w:bCs/>
          <w:i/>
          <w:iCs/>
          <w:sz w:val="28"/>
          <w:szCs w:val="28"/>
          <w:lang w:val="ru-RU"/>
        </w:rPr>
        <w:t>3. Вправа «Правила роботи»</w:t>
      </w:r>
    </w:p>
    <w:p w14:paraId="4FF99176" w14:textId="77777777" w:rsidR="00A34F1F" w:rsidRPr="00131610" w:rsidRDefault="00A34F1F" w:rsidP="00B87FB0">
      <w:pPr>
        <w:spacing w:after="0" w:line="360" w:lineRule="auto"/>
        <w:ind w:firstLine="709"/>
        <w:jc w:val="both"/>
        <w:rPr>
          <w:bCs/>
          <w:sz w:val="28"/>
          <w:szCs w:val="28"/>
          <w:lang w:val="ru-RU"/>
        </w:rPr>
      </w:pPr>
      <w:proofErr w:type="gramStart"/>
      <w:r w:rsidRPr="00131610">
        <w:rPr>
          <w:bCs/>
          <w:sz w:val="28"/>
          <w:szCs w:val="28"/>
          <w:lang w:val="ru-RU"/>
        </w:rPr>
        <w:t>Мета:</w:t>
      </w:r>
      <w:r w:rsidRPr="00131610">
        <w:rPr>
          <w:bCs/>
          <w:sz w:val="28"/>
          <w:szCs w:val="28"/>
        </w:rPr>
        <w:t> </w:t>
      </w:r>
      <w:r w:rsidRPr="00131610">
        <w:rPr>
          <w:bCs/>
          <w:sz w:val="28"/>
          <w:szCs w:val="28"/>
          <w:lang w:val="ru-RU"/>
        </w:rPr>
        <w:t xml:space="preserve"> створити</w:t>
      </w:r>
      <w:proofErr w:type="gramEnd"/>
      <w:r w:rsidRPr="00131610">
        <w:rPr>
          <w:bCs/>
          <w:sz w:val="28"/>
          <w:szCs w:val="28"/>
          <w:lang w:val="ru-RU"/>
        </w:rPr>
        <w:t xml:space="preserve"> комфортну атмосферу для роботи</w:t>
      </w:r>
    </w:p>
    <w:p w14:paraId="344E448B" w14:textId="77777777" w:rsidR="00A34F1F" w:rsidRPr="00131610" w:rsidRDefault="00A34F1F" w:rsidP="00B87FB0">
      <w:pPr>
        <w:spacing w:after="0" w:line="360" w:lineRule="auto"/>
        <w:ind w:firstLine="709"/>
        <w:jc w:val="both"/>
        <w:rPr>
          <w:bCs/>
          <w:sz w:val="28"/>
          <w:szCs w:val="28"/>
          <w:lang w:val="ru-RU"/>
        </w:rPr>
      </w:pPr>
      <w:r w:rsidRPr="00131610">
        <w:rPr>
          <w:bCs/>
          <w:sz w:val="28"/>
          <w:szCs w:val="28"/>
          <w:lang w:val="ru-RU"/>
        </w:rPr>
        <w:t xml:space="preserve">Учасники пропонують правила, </w:t>
      </w:r>
      <w:proofErr w:type="gramStart"/>
      <w:r w:rsidRPr="00131610">
        <w:rPr>
          <w:bCs/>
          <w:sz w:val="28"/>
          <w:szCs w:val="28"/>
          <w:lang w:val="ru-RU"/>
        </w:rPr>
        <w:t xml:space="preserve">тренер </w:t>
      </w:r>
      <w:r w:rsidRPr="00131610">
        <w:rPr>
          <w:bCs/>
          <w:sz w:val="28"/>
          <w:szCs w:val="28"/>
        </w:rPr>
        <w:t> </w:t>
      </w:r>
      <w:r w:rsidRPr="00131610">
        <w:rPr>
          <w:bCs/>
          <w:sz w:val="28"/>
          <w:szCs w:val="28"/>
          <w:lang w:val="ru-RU"/>
        </w:rPr>
        <w:t>записує</w:t>
      </w:r>
      <w:proofErr w:type="gramEnd"/>
      <w:r w:rsidRPr="00131610">
        <w:rPr>
          <w:bCs/>
          <w:sz w:val="28"/>
          <w:szCs w:val="28"/>
          <w:lang w:val="ru-RU"/>
        </w:rPr>
        <w:t>.</w:t>
      </w:r>
    </w:p>
    <w:p w14:paraId="39A858D2" w14:textId="77777777" w:rsidR="00A34F1F" w:rsidRPr="00131610" w:rsidRDefault="00A34F1F" w:rsidP="00B87FB0">
      <w:pPr>
        <w:spacing w:after="0" w:line="360" w:lineRule="auto"/>
        <w:ind w:firstLine="709"/>
        <w:jc w:val="both"/>
        <w:rPr>
          <w:bCs/>
          <w:sz w:val="28"/>
          <w:szCs w:val="28"/>
          <w:lang w:val="ru-RU"/>
        </w:rPr>
      </w:pPr>
      <w:r w:rsidRPr="00131610">
        <w:rPr>
          <w:bCs/>
          <w:sz w:val="28"/>
          <w:szCs w:val="28"/>
          <w:lang w:val="ru-RU"/>
        </w:rPr>
        <w:t>Окрім запропонованих учасниками, можна запропонувати групі правила:</w:t>
      </w:r>
    </w:p>
    <w:p w14:paraId="0A643F58" w14:textId="77777777" w:rsidR="00A34F1F" w:rsidRPr="00131610" w:rsidRDefault="00A34F1F" w:rsidP="00B87FB0">
      <w:pPr>
        <w:numPr>
          <w:ilvl w:val="0"/>
          <w:numId w:val="36"/>
        </w:numPr>
        <w:spacing w:after="0" w:line="360" w:lineRule="auto"/>
        <w:ind w:left="0" w:firstLine="709"/>
        <w:jc w:val="both"/>
        <w:rPr>
          <w:bCs/>
          <w:sz w:val="28"/>
          <w:szCs w:val="28"/>
          <w:lang w:val="ru-RU"/>
        </w:rPr>
      </w:pPr>
      <w:r w:rsidRPr="00131610">
        <w:rPr>
          <w:bCs/>
          <w:sz w:val="28"/>
          <w:szCs w:val="28"/>
        </w:rPr>
        <w:t>  </w:t>
      </w:r>
      <w:r w:rsidRPr="00131610">
        <w:rPr>
          <w:bCs/>
          <w:sz w:val="28"/>
          <w:szCs w:val="28"/>
          <w:lang w:val="ru-RU"/>
        </w:rPr>
        <w:t>Висловлювати особисту думку, говорити про свої в</w:t>
      </w:r>
      <w:r w:rsidRPr="00131610">
        <w:rPr>
          <w:bCs/>
          <w:sz w:val="28"/>
          <w:szCs w:val="28"/>
        </w:rPr>
        <w:t>i</w:t>
      </w:r>
      <w:r w:rsidRPr="00131610">
        <w:rPr>
          <w:bCs/>
          <w:sz w:val="28"/>
          <w:szCs w:val="28"/>
          <w:lang w:val="ru-RU"/>
        </w:rPr>
        <w:t>дчуття, переживання.</w:t>
      </w:r>
    </w:p>
    <w:p w14:paraId="42DEB848" w14:textId="77777777" w:rsidR="00A34F1F" w:rsidRPr="00131610" w:rsidRDefault="00A34F1F" w:rsidP="00B87FB0">
      <w:pPr>
        <w:numPr>
          <w:ilvl w:val="0"/>
          <w:numId w:val="36"/>
        </w:numPr>
        <w:spacing w:after="0" w:line="360" w:lineRule="auto"/>
        <w:ind w:left="0" w:firstLine="709"/>
        <w:jc w:val="both"/>
        <w:rPr>
          <w:bCs/>
          <w:sz w:val="28"/>
          <w:szCs w:val="28"/>
          <w:lang w:val="ru-RU"/>
        </w:rPr>
      </w:pPr>
      <w:r w:rsidRPr="00131610">
        <w:rPr>
          <w:bCs/>
          <w:sz w:val="28"/>
          <w:szCs w:val="28"/>
        </w:rPr>
        <w:t>  </w:t>
      </w:r>
      <w:r w:rsidRPr="00131610">
        <w:rPr>
          <w:bCs/>
          <w:sz w:val="28"/>
          <w:szCs w:val="28"/>
          <w:lang w:val="ru-RU"/>
        </w:rPr>
        <w:t>Дотримуватися принципу конф</w:t>
      </w:r>
      <w:r w:rsidRPr="00131610">
        <w:rPr>
          <w:bCs/>
          <w:sz w:val="28"/>
          <w:szCs w:val="28"/>
        </w:rPr>
        <w:t>i</w:t>
      </w:r>
      <w:r w:rsidRPr="00131610">
        <w:rPr>
          <w:bCs/>
          <w:sz w:val="28"/>
          <w:szCs w:val="28"/>
          <w:lang w:val="ru-RU"/>
        </w:rPr>
        <w:t>денц</w:t>
      </w:r>
      <w:r w:rsidRPr="00131610">
        <w:rPr>
          <w:bCs/>
          <w:sz w:val="28"/>
          <w:szCs w:val="28"/>
        </w:rPr>
        <w:t>i</w:t>
      </w:r>
      <w:r w:rsidRPr="00131610">
        <w:rPr>
          <w:bCs/>
          <w:sz w:val="28"/>
          <w:szCs w:val="28"/>
          <w:lang w:val="ru-RU"/>
        </w:rPr>
        <w:t>йност</w:t>
      </w:r>
      <w:r w:rsidRPr="00131610">
        <w:rPr>
          <w:bCs/>
          <w:sz w:val="28"/>
          <w:szCs w:val="28"/>
        </w:rPr>
        <w:t>i</w:t>
      </w:r>
      <w:r w:rsidRPr="00131610">
        <w:rPr>
          <w:bCs/>
          <w:sz w:val="28"/>
          <w:szCs w:val="28"/>
          <w:lang w:val="ru-RU"/>
        </w:rPr>
        <w:t xml:space="preserve"> - не обговорювати за межами групи отриману </w:t>
      </w:r>
      <w:r w:rsidRPr="00131610">
        <w:rPr>
          <w:bCs/>
          <w:sz w:val="28"/>
          <w:szCs w:val="28"/>
        </w:rPr>
        <w:t>i</w:t>
      </w:r>
      <w:r w:rsidRPr="00131610">
        <w:rPr>
          <w:bCs/>
          <w:sz w:val="28"/>
          <w:szCs w:val="28"/>
          <w:lang w:val="ru-RU"/>
        </w:rPr>
        <w:t>нформац</w:t>
      </w:r>
      <w:r w:rsidRPr="00131610">
        <w:rPr>
          <w:bCs/>
          <w:sz w:val="28"/>
          <w:szCs w:val="28"/>
        </w:rPr>
        <w:t>i</w:t>
      </w:r>
      <w:r w:rsidRPr="00131610">
        <w:rPr>
          <w:bCs/>
          <w:sz w:val="28"/>
          <w:szCs w:val="28"/>
          <w:lang w:val="ru-RU"/>
        </w:rPr>
        <w:t>ю.</w:t>
      </w:r>
    </w:p>
    <w:p w14:paraId="75508D87" w14:textId="77777777" w:rsidR="00A34F1F" w:rsidRPr="00131610" w:rsidRDefault="00A34F1F" w:rsidP="00B87FB0">
      <w:pPr>
        <w:spacing w:after="0" w:line="360" w:lineRule="auto"/>
        <w:ind w:firstLine="709"/>
        <w:jc w:val="both"/>
        <w:rPr>
          <w:bCs/>
          <w:sz w:val="28"/>
          <w:szCs w:val="28"/>
          <w:lang w:val="ru-RU"/>
        </w:rPr>
      </w:pPr>
      <w:r w:rsidRPr="00131610">
        <w:rPr>
          <w:bCs/>
          <w:sz w:val="28"/>
          <w:szCs w:val="28"/>
        </w:rPr>
        <w:t> </w:t>
      </w:r>
    </w:p>
    <w:p w14:paraId="2E52590C" w14:textId="77777777" w:rsidR="00A34F1F" w:rsidRPr="00131610" w:rsidRDefault="00A34F1F" w:rsidP="00B87FB0">
      <w:pPr>
        <w:spacing w:after="0" w:line="360" w:lineRule="auto"/>
        <w:ind w:firstLine="709"/>
        <w:jc w:val="both"/>
        <w:rPr>
          <w:bCs/>
          <w:i/>
          <w:sz w:val="28"/>
          <w:szCs w:val="28"/>
          <w:lang w:val="ru-RU"/>
        </w:rPr>
      </w:pPr>
      <w:r w:rsidRPr="00131610">
        <w:rPr>
          <w:bCs/>
          <w:i/>
          <w:sz w:val="28"/>
          <w:szCs w:val="28"/>
          <w:lang w:val="ru-RU"/>
        </w:rPr>
        <w:t>4. Вправа на визначення очікувань «Наші думки»</w:t>
      </w:r>
    </w:p>
    <w:p w14:paraId="282EF581" w14:textId="77777777" w:rsidR="00A34F1F" w:rsidRPr="00131610" w:rsidRDefault="00A34F1F" w:rsidP="00B87FB0">
      <w:pPr>
        <w:spacing w:after="0" w:line="360" w:lineRule="auto"/>
        <w:ind w:firstLine="709"/>
        <w:jc w:val="both"/>
        <w:rPr>
          <w:bCs/>
          <w:sz w:val="28"/>
          <w:szCs w:val="28"/>
          <w:lang w:val="ru-RU"/>
        </w:rPr>
      </w:pPr>
      <w:r w:rsidRPr="00131610">
        <w:rPr>
          <w:b/>
          <w:bCs/>
          <w:sz w:val="28"/>
          <w:szCs w:val="28"/>
          <w:lang w:val="ru-RU"/>
        </w:rPr>
        <w:t>Мета:</w:t>
      </w:r>
      <w:r w:rsidRPr="00131610">
        <w:rPr>
          <w:bCs/>
          <w:sz w:val="28"/>
          <w:szCs w:val="28"/>
        </w:rPr>
        <w:t> </w:t>
      </w:r>
      <w:r w:rsidRPr="00131610">
        <w:rPr>
          <w:bCs/>
          <w:sz w:val="28"/>
          <w:szCs w:val="28"/>
          <w:lang w:val="ru-RU"/>
        </w:rPr>
        <w:t xml:space="preserve">визначити основні очікування </w:t>
      </w:r>
      <w:proofErr w:type="gramStart"/>
      <w:r w:rsidRPr="00131610">
        <w:rPr>
          <w:bCs/>
          <w:sz w:val="28"/>
          <w:szCs w:val="28"/>
          <w:lang w:val="ru-RU"/>
        </w:rPr>
        <w:t>учасників .</w:t>
      </w:r>
      <w:proofErr w:type="gramEnd"/>
    </w:p>
    <w:p w14:paraId="2C8D2F08" w14:textId="77777777" w:rsidR="00A34F1F" w:rsidRPr="00131610" w:rsidRDefault="00A34F1F" w:rsidP="00B87FB0">
      <w:pPr>
        <w:spacing w:after="0" w:line="360" w:lineRule="auto"/>
        <w:ind w:firstLine="709"/>
        <w:jc w:val="both"/>
        <w:rPr>
          <w:bCs/>
          <w:sz w:val="28"/>
          <w:szCs w:val="28"/>
          <w:lang w:val="ru-RU"/>
        </w:rPr>
      </w:pPr>
      <w:r w:rsidRPr="00131610">
        <w:rPr>
          <w:b/>
          <w:bCs/>
          <w:sz w:val="28"/>
          <w:szCs w:val="28"/>
          <w:lang w:val="ru-RU"/>
        </w:rPr>
        <w:t>Хід проведення</w:t>
      </w:r>
      <w:r w:rsidRPr="00131610">
        <w:rPr>
          <w:bCs/>
          <w:sz w:val="28"/>
          <w:szCs w:val="28"/>
          <w:lang w:val="ru-RU"/>
        </w:rPr>
        <w:t>:</w:t>
      </w:r>
      <w:r w:rsidRPr="00131610">
        <w:rPr>
          <w:bCs/>
          <w:sz w:val="28"/>
          <w:szCs w:val="28"/>
        </w:rPr>
        <w:t> </w:t>
      </w:r>
      <w:r w:rsidRPr="00131610">
        <w:rPr>
          <w:bCs/>
          <w:sz w:val="28"/>
          <w:szCs w:val="28"/>
          <w:lang w:val="ru-RU"/>
        </w:rPr>
        <w:t xml:space="preserve">Тренер просить учасників на стікерах написати, чого саме вони чекають від заняття. Кожен учасник зачитує свої очікування і </w:t>
      </w:r>
      <w:proofErr w:type="gramStart"/>
      <w:r w:rsidRPr="00131610">
        <w:rPr>
          <w:bCs/>
          <w:sz w:val="28"/>
          <w:szCs w:val="28"/>
          <w:lang w:val="ru-RU"/>
        </w:rPr>
        <w:t>приклеює</w:t>
      </w:r>
      <w:r w:rsidRPr="00131610">
        <w:rPr>
          <w:bCs/>
          <w:sz w:val="28"/>
          <w:szCs w:val="28"/>
        </w:rPr>
        <w:t> </w:t>
      </w:r>
      <w:r w:rsidRPr="00131610">
        <w:rPr>
          <w:bCs/>
          <w:sz w:val="28"/>
          <w:szCs w:val="28"/>
          <w:lang w:val="ru-RU"/>
        </w:rPr>
        <w:t xml:space="preserve"> свій</w:t>
      </w:r>
      <w:proofErr w:type="gramEnd"/>
      <w:r w:rsidRPr="00131610">
        <w:rPr>
          <w:bCs/>
          <w:sz w:val="28"/>
          <w:szCs w:val="28"/>
          <w:lang w:val="ru-RU"/>
        </w:rPr>
        <w:t xml:space="preserve"> стікер на зображення процесу спілкування.</w:t>
      </w:r>
    </w:p>
    <w:p w14:paraId="3F51FF3A" w14:textId="77777777" w:rsidR="00A34F1F" w:rsidRPr="00131610" w:rsidRDefault="00A34F1F" w:rsidP="00B87FB0">
      <w:pPr>
        <w:spacing w:after="0" w:line="360" w:lineRule="auto"/>
        <w:ind w:firstLine="709"/>
        <w:jc w:val="both"/>
        <w:rPr>
          <w:bCs/>
          <w:sz w:val="28"/>
          <w:szCs w:val="28"/>
          <w:lang w:val="ru-RU"/>
        </w:rPr>
      </w:pPr>
      <w:r w:rsidRPr="00131610">
        <w:rPr>
          <w:bCs/>
          <w:sz w:val="28"/>
          <w:szCs w:val="28"/>
          <w:lang w:val="ru-RU"/>
        </w:rPr>
        <w:t>Основна частина</w:t>
      </w:r>
    </w:p>
    <w:p w14:paraId="3047B934" w14:textId="77777777" w:rsidR="00B87FB0" w:rsidRDefault="00B87FB0" w:rsidP="00B87FB0">
      <w:pPr>
        <w:spacing w:after="0" w:line="360" w:lineRule="auto"/>
        <w:ind w:firstLine="709"/>
        <w:jc w:val="both"/>
        <w:rPr>
          <w:bCs/>
          <w:i/>
          <w:sz w:val="28"/>
          <w:szCs w:val="28"/>
          <w:lang w:val="ru-RU"/>
        </w:rPr>
      </w:pPr>
    </w:p>
    <w:p w14:paraId="47B92C30" w14:textId="2593C05F" w:rsidR="00A34F1F" w:rsidRPr="00131610" w:rsidRDefault="00A34F1F" w:rsidP="00B87FB0">
      <w:pPr>
        <w:spacing w:after="0" w:line="360" w:lineRule="auto"/>
        <w:ind w:firstLine="709"/>
        <w:jc w:val="both"/>
        <w:rPr>
          <w:bCs/>
          <w:i/>
          <w:sz w:val="28"/>
          <w:szCs w:val="28"/>
          <w:lang w:val="ru-RU"/>
        </w:rPr>
      </w:pPr>
      <w:r w:rsidRPr="00131610">
        <w:rPr>
          <w:bCs/>
          <w:i/>
          <w:sz w:val="28"/>
          <w:szCs w:val="28"/>
          <w:lang w:val="ru-RU"/>
        </w:rPr>
        <w:lastRenderedPageBreak/>
        <w:t xml:space="preserve">5. Вправа на активізацію </w:t>
      </w:r>
      <w:proofErr w:type="gramStart"/>
      <w:r w:rsidRPr="00131610">
        <w:rPr>
          <w:bCs/>
          <w:i/>
          <w:sz w:val="28"/>
          <w:szCs w:val="28"/>
          <w:lang w:val="ru-RU"/>
        </w:rPr>
        <w:t>« Ми</w:t>
      </w:r>
      <w:proofErr w:type="gramEnd"/>
      <w:r w:rsidRPr="00131610">
        <w:rPr>
          <w:bCs/>
          <w:i/>
          <w:sz w:val="28"/>
          <w:szCs w:val="28"/>
          <w:lang w:val="ru-RU"/>
        </w:rPr>
        <w:t xml:space="preserve"> схожі, ми відмінні»</w:t>
      </w:r>
    </w:p>
    <w:p w14:paraId="25E0F84B" w14:textId="77777777" w:rsidR="00A34F1F" w:rsidRPr="00131610" w:rsidRDefault="00A34F1F" w:rsidP="00B87FB0">
      <w:pPr>
        <w:spacing w:after="0" w:line="360" w:lineRule="auto"/>
        <w:ind w:firstLine="709"/>
        <w:jc w:val="both"/>
        <w:rPr>
          <w:bCs/>
          <w:sz w:val="28"/>
          <w:szCs w:val="28"/>
          <w:lang w:val="ru-RU"/>
        </w:rPr>
      </w:pPr>
      <w:r w:rsidRPr="00131610">
        <w:rPr>
          <w:b/>
          <w:bCs/>
          <w:sz w:val="28"/>
          <w:szCs w:val="28"/>
          <w:lang w:val="ru-RU"/>
        </w:rPr>
        <w:t>Мета</w:t>
      </w:r>
      <w:r w:rsidRPr="00131610">
        <w:rPr>
          <w:bCs/>
          <w:sz w:val="28"/>
          <w:szCs w:val="28"/>
          <w:lang w:val="ru-RU"/>
        </w:rPr>
        <w:t>:</w:t>
      </w:r>
      <w:r w:rsidRPr="00131610">
        <w:rPr>
          <w:bCs/>
          <w:sz w:val="28"/>
          <w:szCs w:val="28"/>
        </w:rPr>
        <w:t> </w:t>
      </w:r>
      <w:r w:rsidRPr="00131610">
        <w:rPr>
          <w:bCs/>
          <w:sz w:val="28"/>
          <w:szCs w:val="28"/>
          <w:lang w:val="ru-RU"/>
        </w:rPr>
        <w:t xml:space="preserve">актуалізувати </w:t>
      </w:r>
      <w:proofErr w:type="gramStart"/>
      <w:r w:rsidRPr="00131610">
        <w:rPr>
          <w:bCs/>
          <w:sz w:val="28"/>
          <w:szCs w:val="28"/>
          <w:lang w:val="ru-RU"/>
        </w:rPr>
        <w:t>знання</w:t>
      </w:r>
      <w:r w:rsidRPr="00131610">
        <w:rPr>
          <w:bCs/>
          <w:sz w:val="28"/>
          <w:szCs w:val="28"/>
        </w:rPr>
        <w:t> </w:t>
      </w:r>
      <w:r w:rsidRPr="00131610">
        <w:rPr>
          <w:bCs/>
          <w:sz w:val="28"/>
          <w:szCs w:val="28"/>
          <w:lang w:val="ru-RU"/>
        </w:rPr>
        <w:t xml:space="preserve"> учасників</w:t>
      </w:r>
      <w:proofErr w:type="gramEnd"/>
      <w:r w:rsidRPr="00131610">
        <w:rPr>
          <w:bCs/>
          <w:sz w:val="28"/>
          <w:szCs w:val="28"/>
          <w:lang w:val="ru-RU"/>
        </w:rPr>
        <w:t xml:space="preserve"> з даної теми, налаштувати на роботу в групі</w:t>
      </w:r>
    </w:p>
    <w:p w14:paraId="42A21A55" w14:textId="77777777" w:rsidR="00A34F1F" w:rsidRPr="00131610" w:rsidRDefault="00A34F1F" w:rsidP="00B87FB0">
      <w:pPr>
        <w:spacing w:after="0" w:line="360" w:lineRule="auto"/>
        <w:ind w:firstLine="709"/>
        <w:jc w:val="both"/>
        <w:rPr>
          <w:bCs/>
          <w:sz w:val="28"/>
          <w:szCs w:val="28"/>
          <w:lang w:val="ru-RU"/>
        </w:rPr>
      </w:pPr>
      <w:r w:rsidRPr="00131610">
        <w:rPr>
          <w:b/>
          <w:bCs/>
          <w:sz w:val="28"/>
          <w:szCs w:val="28"/>
          <w:lang w:val="ru-RU"/>
        </w:rPr>
        <w:t>Хід проведення.</w:t>
      </w:r>
      <w:r w:rsidRPr="00131610">
        <w:rPr>
          <w:b/>
          <w:bCs/>
          <w:sz w:val="28"/>
          <w:szCs w:val="28"/>
        </w:rPr>
        <w:t>  </w:t>
      </w:r>
      <w:r w:rsidRPr="00131610">
        <w:rPr>
          <w:bCs/>
          <w:sz w:val="28"/>
          <w:szCs w:val="28"/>
          <w:lang w:val="ru-RU"/>
        </w:rPr>
        <w:t xml:space="preserve">В приміщенні на підлозі </w:t>
      </w:r>
      <w:proofErr w:type="gramStart"/>
      <w:r w:rsidRPr="00131610">
        <w:rPr>
          <w:bCs/>
          <w:sz w:val="28"/>
          <w:szCs w:val="28"/>
          <w:lang w:val="ru-RU"/>
        </w:rPr>
        <w:t>клеїться</w:t>
      </w:r>
      <w:r w:rsidRPr="00131610">
        <w:rPr>
          <w:bCs/>
          <w:sz w:val="28"/>
          <w:szCs w:val="28"/>
        </w:rPr>
        <w:t> </w:t>
      </w:r>
      <w:r w:rsidRPr="00131610">
        <w:rPr>
          <w:bCs/>
          <w:sz w:val="28"/>
          <w:szCs w:val="28"/>
          <w:lang w:val="ru-RU"/>
        </w:rPr>
        <w:t xml:space="preserve"> лінія</w:t>
      </w:r>
      <w:proofErr w:type="gramEnd"/>
      <w:r w:rsidRPr="00131610">
        <w:rPr>
          <w:bCs/>
          <w:sz w:val="28"/>
          <w:szCs w:val="28"/>
          <w:lang w:val="ru-RU"/>
        </w:rPr>
        <w:t xml:space="preserve">. Група об’єднується в дві маленькі підгрупи. Учасниками пропонується стати по обидві сторони лінії і відійти від неї на декілька кроків </w:t>
      </w:r>
      <w:proofErr w:type="gramStart"/>
      <w:r w:rsidRPr="00131610">
        <w:rPr>
          <w:bCs/>
          <w:sz w:val="28"/>
          <w:szCs w:val="28"/>
          <w:lang w:val="ru-RU"/>
        </w:rPr>
        <w:t>назад .</w:t>
      </w:r>
      <w:proofErr w:type="gramEnd"/>
      <w:r w:rsidRPr="00131610">
        <w:rPr>
          <w:bCs/>
          <w:sz w:val="28"/>
          <w:szCs w:val="28"/>
        </w:rPr>
        <w:t> </w:t>
      </w:r>
      <w:r w:rsidRPr="00131610">
        <w:rPr>
          <w:bCs/>
          <w:sz w:val="28"/>
          <w:szCs w:val="28"/>
          <w:lang w:val="ru-RU"/>
        </w:rPr>
        <w:t xml:space="preserve"> Питання, твердження ставляться таким </w:t>
      </w:r>
      <w:proofErr w:type="gramStart"/>
      <w:r w:rsidRPr="00131610">
        <w:rPr>
          <w:bCs/>
          <w:sz w:val="28"/>
          <w:szCs w:val="28"/>
          <w:lang w:val="ru-RU"/>
        </w:rPr>
        <w:t>чином ,</w:t>
      </w:r>
      <w:proofErr w:type="gramEnd"/>
      <w:r w:rsidRPr="00131610">
        <w:rPr>
          <w:bCs/>
          <w:sz w:val="28"/>
          <w:szCs w:val="28"/>
          <w:lang w:val="ru-RU"/>
        </w:rPr>
        <w:t xml:space="preserve"> щоб відповідь на них була «так» або «ні». Коли відповідь на </w:t>
      </w:r>
      <w:proofErr w:type="gramStart"/>
      <w:r w:rsidRPr="00131610">
        <w:rPr>
          <w:bCs/>
          <w:sz w:val="28"/>
          <w:szCs w:val="28"/>
          <w:lang w:val="ru-RU"/>
        </w:rPr>
        <w:t>питання</w:t>
      </w:r>
      <w:r w:rsidRPr="00131610">
        <w:rPr>
          <w:bCs/>
          <w:sz w:val="28"/>
          <w:szCs w:val="28"/>
        </w:rPr>
        <w:t> </w:t>
      </w:r>
      <w:r w:rsidRPr="00131610">
        <w:rPr>
          <w:bCs/>
          <w:sz w:val="28"/>
          <w:szCs w:val="28"/>
          <w:lang w:val="ru-RU"/>
        </w:rPr>
        <w:t xml:space="preserve"> «</w:t>
      </w:r>
      <w:proofErr w:type="gramEnd"/>
      <w:r w:rsidRPr="00131610">
        <w:rPr>
          <w:bCs/>
          <w:sz w:val="28"/>
          <w:szCs w:val="28"/>
          <w:lang w:val="ru-RU"/>
        </w:rPr>
        <w:t>так», то учасник робить крок вперед, коли</w:t>
      </w:r>
      <w:r w:rsidRPr="00131610">
        <w:rPr>
          <w:bCs/>
          <w:sz w:val="28"/>
          <w:szCs w:val="28"/>
        </w:rPr>
        <w:t> </w:t>
      </w:r>
      <w:r w:rsidRPr="00131610">
        <w:rPr>
          <w:bCs/>
          <w:sz w:val="28"/>
          <w:szCs w:val="28"/>
          <w:lang w:val="ru-RU"/>
        </w:rPr>
        <w:t xml:space="preserve"> відповідь</w:t>
      </w:r>
      <w:r w:rsidRPr="00131610">
        <w:rPr>
          <w:bCs/>
          <w:sz w:val="28"/>
          <w:szCs w:val="28"/>
        </w:rPr>
        <w:t> </w:t>
      </w:r>
      <w:r w:rsidRPr="00131610">
        <w:rPr>
          <w:bCs/>
          <w:sz w:val="28"/>
          <w:szCs w:val="28"/>
          <w:lang w:val="ru-RU"/>
        </w:rPr>
        <w:t xml:space="preserve"> «ні»</w:t>
      </w:r>
      <w:r w:rsidRPr="00131610">
        <w:rPr>
          <w:bCs/>
          <w:sz w:val="28"/>
          <w:szCs w:val="28"/>
        </w:rPr>
        <w:t> </w:t>
      </w:r>
      <w:r w:rsidRPr="00131610">
        <w:rPr>
          <w:bCs/>
          <w:sz w:val="28"/>
          <w:szCs w:val="28"/>
          <w:lang w:val="ru-RU"/>
        </w:rPr>
        <w:t xml:space="preserve"> - залишається на місці. Далі учасникам </w:t>
      </w:r>
      <w:proofErr w:type="gramStart"/>
      <w:r w:rsidRPr="00131610">
        <w:rPr>
          <w:bCs/>
          <w:sz w:val="28"/>
          <w:szCs w:val="28"/>
          <w:lang w:val="ru-RU"/>
        </w:rPr>
        <w:t>пропонується</w:t>
      </w:r>
      <w:r w:rsidRPr="00131610">
        <w:rPr>
          <w:bCs/>
          <w:sz w:val="28"/>
          <w:szCs w:val="28"/>
        </w:rPr>
        <w:t> </w:t>
      </w:r>
      <w:r w:rsidRPr="00131610">
        <w:rPr>
          <w:bCs/>
          <w:sz w:val="28"/>
          <w:szCs w:val="28"/>
          <w:lang w:val="ru-RU"/>
        </w:rPr>
        <w:t xml:space="preserve"> задати</w:t>
      </w:r>
      <w:proofErr w:type="gramEnd"/>
      <w:r w:rsidRPr="00131610">
        <w:rPr>
          <w:bCs/>
          <w:sz w:val="28"/>
          <w:szCs w:val="28"/>
          <w:lang w:val="ru-RU"/>
        </w:rPr>
        <w:t xml:space="preserve"> своє питання групі, відповідно до теми заняття.</w:t>
      </w:r>
    </w:p>
    <w:p w14:paraId="5FD8F47C" w14:textId="77777777" w:rsidR="00A34F1F" w:rsidRPr="00131610" w:rsidRDefault="00A34F1F" w:rsidP="00B87FB0">
      <w:pPr>
        <w:spacing w:after="0" w:line="360" w:lineRule="auto"/>
        <w:ind w:firstLine="709"/>
        <w:jc w:val="both"/>
        <w:rPr>
          <w:bCs/>
          <w:sz w:val="28"/>
          <w:szCs w:val="28"/>
          <w:lang w:val="ru-RU"/>
        </w:rPr>
      </w:pPr>
      <w:r w:rsidRPr="00131610">
        <w:rPr>
          <w:bCs/>
          <w:i/>
          <w:iCs/>
          <w:sz w:val="28"/>
          <w:szCs w:val="28"/>
          <w:lang w:val="ru-RU"/>
        </w:rPr>
        <w:t>Орієнтовні питання, твердження для вправи:</w:t>
      </w:r>
    </w:p>
    <w:p w14:paraId="21282F70" w14:textId="77777777" w:rsidR="00A34F1F" w:rsidRPr="00131610" w:rsidRDefault="00A34F1F" w:rsidP="00B87FB0">
      <w:pPr>
        <w:spacing w:after="0" w:line="360" w:lineRule="auto"/>
        <w:ind w:firstLine="709"/>
        <w:jc w:val="both"/>
        <w:rPr>
          <w:bCs/>
          <w:sz w:val="28"/>
          <w:szCs w:val="28"/>
          <w:lang w:val="ru-RU"/>
        </w:rPr>
      </w:pPr>
      <w:r w:rsidRPr="00131610">
        <w:rPr>
          <w:bCs/>
          <w:sz w:val="28"/>
          <w:szCs w:val="28"/>
          <w:lang w:val="ru-RU"/>
        </w:rPr>
        <w:t xml:space="preserve">Комунікація – це обмін інформацією, </w:t>
      </w:r>
      <w:proofErr w:type="gramStart"/>
      <w:r w:rsidRPr="00131610">
        <w:rPr>
          <w:bCs/>
          <w:sz w:val="28"/>
          <w:szCs w:val="28"/>
          <w:lang w:val="ru-RU"/>
        </w:rPr>
        <w:t>досвідом</w:t>
      </w:r>
      <w:r w:rsidRPr="00131610">
        <w:rPr>
          <w:bCs/>
          <w:sz w:val="28"/>
          <w:szCs w:val="28"/>
        </w:rPr>
        <w:t> </w:t>
      </w:r>
      <w:r w:rsidRPr="00131610">
        <w:rPr>
          <w:bCs/>
          <w:sz w:val="28"/>
          <w:szCs w:val="28"/>
          <w:lang w:val="ru-RU"/>
        </w:rPr>
        <w:t xml:space="preserve"> і</w:t>
      </w:r>
      <w:proofErr w:type="gramEnd"/>
      <w:r w:rsidRPr="00131610">
        <w:rPr>
          <w:bCs/>
          <w:sz w:val="28"/>
          <w:szCs w:val="28"/>
          <w:lang w:val="ru-RU"/>
        </w:rPr>
        <w:t xml:space="preserve"> не завжди вона буває вдалою?</w:t>
      </w:r>
    </w:p>
    <w:p w14:paraId="1DB08EDE" w14:textId="77777777" w:rsidR="00A34F1F" w:rsidRPr="00131610" w:rsidRDefault="00A34F1F" w:rsidP="00B87FB0">
      <w:pPr>
        <w:spacing w:after="0" w:line="360" w:lineRule="auto"/>
        <w:ind w:firstLine="709"/>
        <w:jc w:val="both"/>
        <w:rPr>
          <w:bCs/>
          <w:sz w:val="28"/>
          <w:szCs w:val="28"/>
          <w:lang w:val="ru-RU"/>
        </w:rPr>
      </w:pPr>
      <w:r w:rsidRPr="00131610">
        <w:rPr>
          <w:bCs/>
          <w:sz w:val="28"/>
          <w:szCs w:val="28"/>
        </w:rPr>
        <w:t> </w:t>
      </w:r>
      <w:r w:rsidRPr="00131610">
        <w:rPr>
          <w:bCs/>
          <w:sz w:val="28"/>
          <w:szCs w:val="28"/>
          <w:lang w:val="ru-RU"/>
        </w:rPr>
        <w:t xml:space="preserve">Чи відчували Ви негативні емоції, коли спілкування не було таким, як Ви </w:t>
      </w:r>
      <w:proofErr w:type="gramStart"/>
      <w:r w:rsidRPr="00131610">
        <w:rPr>
          <w:bCs/>
          <w:sz w:val="28"/>
          <w:szCs w:val="28"/>
          <w:lang w:val="ru-RU"/>
        </w:rPr>
        <w:t>хотіли ?</w:t>
      </w:r>
      <w:proofErr w:type="gramEnd"/>
    </w:p>
    <w:p w14:paraId="19659073" w14:textId="77777777" w:rsidR="00A34F1F" w:rsidRPr="00131610" w:rsidRDefault="00A34F1F" w:rsidP="00B87FB0">
      <w:pPr>
        <w:spacing w:after="0" w:line="360" w:lineRule="auto"/>
        <w:ind w:firstLine="709"/>
        <w:jc w:val="both"/>
        <w:rPr>
          <w:bCs/>
          <w:sz w:val="28"/>
          <w:szCs w:val="28"/>
          <w:lang w:val="ru-RU"/>
        </w:rPr>
      </w:pPr>
      <w:r w:rsidRPr="00131610">
        <w:rPr>
          <w:bCs/>
          <w:sz w:val="28"/>
          <w:szCs w:val="28"/>
          <w:lang w:val="ru-RU"/>
        </w:rPr>
        <w:t>Для педагога не важливі комунікативні навички і вміння.</w:t>
      </w:r>
    </w:p>
    <w:p w14:paraId="68634F49" w14:textId="77777777" w:rsidR="00A34F1F" w:rsidRPr="00131610" w:rsidRDefault="00A34F1F" w:rsidP="00B87FB0">
      <w:pPr>
        <w:spacing w:after="0" w:line="360" w:lineRule="auto"/>
        <w:ind w:firstLine="709"/>
        <w:jc w:val="both"/>
        <w:rPr>
          <w:bCs/>
          <w:sz w:val="28"/>
          <w:szCs w:val="28"/>
          <w:lang w:val="ru-RU"/>
        </w:rPr>
      </w:pPr>
      <w:r w:rsidRPr="00131610">
        <w:rPr>
          <w:bCs/>
          <w:sz w:val="28"/>
          <w:szCs w:val="28"/>
        </w:rPr>
        <w:t> </w:t>
      </w:r>
      <w:r w:rsidRPr="00131610">
        <w:rPr>
          <w:bCs/>
          <w:sz w:val="28"/>
          <w:szCs w:val="28"/>
          <w:lang w:val="ru-RU"/>
        </w:rPr>
        <w:t xml:space="preserve">Чи </w:t>
      </w:r>
      <w:proofErr w:type="gramStart"/>
      <w:r w:rsidRPr="00131610">
        <w:rPr>
          <w:bCs/>
          <w:sz w:val="28"/>
          <w:szCs w:val="28"/>
          <w:lang w:val="ru-RU"/>
        </w:rPr>
        <w:t>дратує</w:t>
      </w:r>
      <w:r w:rsidRPr="00131610">
        <w:rPr>
          <w:bCs/>
          <w:sz w:val="28"/>
          <w:szCs w:val="28"/>
        </w:rPr>
        <w:t> </w:t>
      </w:r>
      <w:r w:rsidRPr="00131610">
        <w:rPr>
          <w:bCs/>
          <w:sz w:val="28"/>
          <w:szCs w:val="28"/>
          <w:lang w:val="ru-RU"/>
        </w:rPr>
        <w:t xml:space="preserve"> Вас</w:t>
      </w:r>
      <w:proofErr w:type="gramEnd"/>
      <w:r w:rsidRPr="00131610">
        <w:rPr>
          <w:bCs/>
          <w:sz w:val="28"/>
          <w:szCs w:val="28"/>
          <w:lang w:val="ru-RU"/>
        </w:rPr>
        <w:t>, коли співрозмовник тисне в процесі комунікації?</w:t>
      </w:r>
    </w:p>
    <w:p w14:paraId="44E5969C" w14:textId="77777777" w:rsidR="00A34F1F" w:rsidRPr="00131610" w:rsidRDefault="00A34F1F" w:rsidP="00B87FB0">
      <w:pPr>
        <w:spacing w:after="0" w:line="360" w:lineRule="auto"/>
        <w:ind w:firstLine="709"/>
        <w:jc w:val="both"/>
        <w:rPr>
          <w:bCs/>
          <w:sz w:val="28"/>
          <w:szCs w:val="28"/>
        </w:rPr>
      </w:pPr>
      <w:r w:rsidRPr="00131610">
        <w:rPr>
          <w:bCs/>
          <w:i/>
          <w:iCs/>
          <w:sz w:val="28"/>
          <w:szCs w:val="28"/>
        </w:rPr>
        <w:t>Питання для обговорення:</w:t>
      </w:r>
    </w:p>
    <w:p w14:paraId="36CFB883" w14:textId="77777777" w:rsidR="00A34F1F" w:rsidRPr="00131610" w:rsidRDefault="00A34F1F" w:rsidP="00B87FB0">
      <w:pPr>
        <w:numPr>
          <w:ilvl w:val="0"/>
          <w:numId w:val="37"/>
        </w:numPr>
        <w:spacing w:after="0" w:line="360" w:lineRule="auto"/>
        <w:ind w:left="0" w:firstLine="709"/>
        <w:jc w:val="both"/>
        <w:rPr>
          <w:bCs/>
          <w:sz w:val="28"/>
          <w:szCs w:val="28"/>
          <w:lang w:val="ru-RU"/>
        </w:rPr>
      </w:pPr>
      <w:r w:rsidRPr="00131610">
        <w:rPr>
          <w:bCs/>
          <w:sz w:val="28"/>
          <w:szCs w:val="28"/>
          <w:lang w:val="ru-RU"/>
        </w:rPr>
        <w:t>Коли було важко визначитись із відповіддю?</w:t>
      </w:r>
    </w:p>
    <w:p w14:paraId="59E64B43" w14:textId="77777777" w:rsidR="00A34F1F" w:rsidRPr="00131610" w:rsidRDefault="00A34F1F" w:rsidP="00B87FB0">
      <w:pPr>
        <w:numPr>
          <w:ilvl w:val="0"/>
          <w:numId w:val="37"/>
        </w:numPr>
        <w:spacing w:after="0" w:line="360" w:lineRule="auto"/>
        <w:ind w:left="0" w:firstLine="709"/>
        <w:jc w:val="both"/>
        <w:rPr>
          <w:bCs/>
          <w:sz w:val="28"/>
          <w:szCs w:val="28"/>
          <w:lang w:val="ru-RU"/>
        </w:rPr>
      </w:pPr>
      <w:r w:rsidRPr="00131610">
        <w:rPr>
          <w:bCs/>
          <w:sz w:val="28"/>
          <w:szCs w:val="28"/>
          <w:lang w:val="ru-RU"/>
        </w:rPr>
        <w:t>Чи завжди було комфортно розкриватись перед групою?</w:t>
      </w:r>
    </w:p>
    <w:p w14:paraId="72E222BA" w14:textId="77777777" w:rsidR="00A34F1F" w:rsidRPr="00131610" w:rsidRDefault="00A34F1F" w:rsidP="00B87FB0">
      <w:pPr>
        <w:numPr>
          <w:ilvl w:val="0"/>
          <w:numId w:val="37"/>
        </w:numPr>
        <w:spacing w:after="0" w:line="360" w:lineRule="auto"/>
        <w:ind w:left="0" w:firstLine="709"/>
        <w:jc w:val="both"/>
        <w:rPr>
          <w:bCs/>
          <w:sz w:val="28"/>
          <w:szCs w:val="28"/>
          <w:lang w:val="ru-RU"/>
        </w:rPr>
      </w:pPr>
      <w:r w:rsidRPr="00131610">
        <w:rPr>
          <w:bCs/>
          <w:sz w:val="28"/>
          <w:szCs w:val="28"/>
          <w:lang w:val="ru-RU"/>
        </w:rPr>
        <w:t>Як ви себе почували, коли ваша відповідь відрізнялась від інших?</w:t>
      </w:r>
    </w:p>
    <w:p w14:paraId="5B7A66E3" w14:textId="77777777" w:rsidR="00B87FB0" w:rsidRDefault="00B87FB0" w:rsidP="00B87FB0">
      <w:pPr>
        <w:spacing w:after="0" w:line="360" w:lineRule="auto"/>
        <w:ind w:firstLine="709"/>
        <w:jc w:val="both"/>
        <w:rPr>
          <w:bCs/>
          <w:i/>
          <w:sz w:val="28"/>
          <w:szCs w:val="28"/>
          <w:lang w:val="ru-RU"/>
        </w:rPr>
      </w:pPr>
    </w:p>
    <w:p w14:paraId="685B2E28" w14:textId="7C65765A" w:rsidR="00A34F1F" w:rsidRPr="00131610" w:rsidRDefault="00A34F1F" w:rsidP="00B87FB0">
      <w:pPr>
        <w:spacing w:after="0" w:line="360" w:lineRule="auto"/>
        <w:ind w:firstLine="709"/>
        <w:jc w:val="both"/>
        <w:rPr>
          <w:bCs/>
          <w:i/>
          <w:sz w:val="28"/>
          <w:szCs w:val="28"/>
          <w:lang w:val="ru-RU"/>
        </w:rPr>
      </w:pPr>
      <w:r w:rsidRPr="00131610">
        <w:rPr>
          <w:bCs/>
          <w:i/>
          <w:sz w:val="28"/>
          <w:szCs w:val="28"/>
          <w:lang w:val="ru-RU"/>
        </w:rPr>
        <w:t>6. Вправа «Ефективний комунікатор»</w:t>
      </w:r>
    </w:p>
    <w:p w14:paraId="0D06A6A7" w14:textId="77777777" w:rsidR="00A34F1F" w:rsidRPr="00131610" w:rsidRDefault="00A34F1F" w:rsidP="00B87FB0">
      <w:pPr>
        <w:spacing w:after="0" w:line="360" w:lineRule="auto"/>
        <w:ind w:firstLine="709"/>
        <w:jc w:val="both"/>
        <w:rPr>
          <w:bCs/>
          <w:sz w:val="28"/>
          <w:szCs w:val="28"/>
          <w:lang w:val="ru-RU"/>
        </w:rPr>
      </w:pPr>
      <w:r w:rsidRPr="00131610">
        <w:rPr>
          <w:b/>
          <w:bCs/>
          <w:sz w:val="28"/>
          <w:szCs w:val="28"/>
          <w:lang w:val="ru-RU"/>
        </w:rPr>
        <w:t>Мета:</w:t>
      </w:r>
      <w:r w:rsidRPr="00131610">
        <w:rPr>
          <w:bCs/>
          <w:sz w:val="28"/>
          <w:szCs w:val="28"/>
        </w:rPr>
        <w:t> </w:t>
      </w:r>
      <w:r w:rsidRPr="00131610">
        <w:rPr>
          <w:bCs/>
          <w:sz w:val="28"/>
          <w:szCs w:val="28"/>
          <w:lang w:val="ru-RU"/>
        </w:rPr>
        <w:t xml:space="preserve">визначити цілісний образ </w:t>
      </w:r>
      <w:proofErr w:type="gramStart"/>
      <w:r w:rsidRPr="00131610">
        <w:rPr>
          <w:bCs/>
          <w:sz w:val="28"/>
          <w:szCs w:val="28"/>
          <w:lang w:val="ru-RU"/>
        </w:rPr>
        <w:t>педагога ,який</w:t>
      </w:r>
      <w:proofErr w:type="gramEnd"/>
      <w:r w:rsidRPr="00131610">
        <w:rPr>
          <w:bCs/>
          <w:sz w:val="28"/>
          <w:szCs w:val="28"/>
          <w:lang w:val="ru-RU"/>
        </w:rPr>
        <w:t xml:space="preserve"> здійснює ефективну, неефективну</w:t>
      </w:r>
      <w:r w:rsidRPr="00131610">
        <w:rPr>
          <w:bCs/>
          <w:sz w:val="28"/>
          <w:szCs w:val="28"/>
        </w:rPr>
        <w:t> </w:t>
      </w:r>
      <w:r w:rsidRPr="00131610">
        <w:rPr>
          <w:bCs/>
          <w:sz w:val="28"/>
          <w:szCs w:val="28"/>
          <w:lang w:val="ru-RU"/>
        </w:rPr>
        <w:t xml:space="preserve"> комунікації в освітньому просторі</w:t>
      </w:r>
    </w:p>
    <w:p w14:paraId="5333FA48" w14:textId="77777777" w:rsidR="00A34F1F" w:rsidRPr="00131610" w:rsidRDefault="00A34F1F" w:rsidP="00B87FB0">
      <w:pPr>
        <w:spacing w:after="0" w:line="360" w:lineRule="auto"/>
        <w:ind w:firstLine="709"/>
        <w:jc w:val="both"/>
        <w:rPr>
          <w:bCs/>
          <w:sz w:val="28"/>
          <w:szCs w:val="28"/>
          <w:lang w:val="ru-RU"/>
        </w:rPr>
      </w:pPr>
      <w:r w:rsidRPr="00131610">
        <w:rPr>
          <w:b/>
          <w:bCs/>
          <w:sz w:val="28"/>
          <w:szCs w:val="28"/>
          <w:lang w:val="ru-RU"/>
        </w:rPr>
        <w:t>Хід проведення.</w:t>
      </w:r>
      <w:r w:rsidRPr="00131610">
        <w:rPr>
          <w:bCs/>
          <w:sz w:val="28"/>
          <w:szCs w:val="28"/>
        </w:rPr>
        <w:t> </w:t>
      </w:r>
      <w:r w:rsidRPr="00131610">
        <w:rPr>
          <w:bCs/>
          <w:sz w:val="28"/>
          <w:szCs w:val="28"/>
          <w:lang w:val="ru-RU"/>
        </w:rPr>
        <w:t xml:space="preserve"> На папері формату А</w:t>
      </w:r>
      <w:proofErr w:type="gramStart"/>
      <w:r w:rsidRPr="00131610">
        <w:rPr>
          <w:bCs/>
          <w:sz w:val="28"/>
          <w:szCs w:val="28"/>
          <w:lang w:val="ru-RU"/>
        </w:rPr>
        <w:t>3</w:t>
      </w:r>
      <w:r w:rsidRPr="00131610">
        <w:rPr>
          <w:bCs/>
          <w:sz w:val="28"/>
          <w:szCs w:val="28"/>
        </w:rPr>
        <w:t> </w:t>
      </w:r>
      <w:r w:rsidRPr="00131610">
        <w:rPr>
          <w:bCs/>
          <w:sz w:val="28"/>
          <w:szCs w:val="28"/>
          <w:lang w:val="ru-RU"/>
        </w:rPr>
        <w:t xml:space="preserve"> намальовані</w:t>
      </w:r>
      <w:proofErr w:type="gramEnd"/>
      <w:r w:rsidRPr="00131610">
        <w:rPr>
          <w:bCs/>
          <w:sz w:val="28"/>
          <w:szCs w:val="28"/>
          <w:lang w:val="ru-RU"/>
        </w:rPr>
        <w:t xml:space="preserve"> два «чоловічки».</w:t>
      </w:r>
      <w:r w:rsidRPr="00131610">
        <w:rPr>
          <w:bCs/>
          <w:sz w:val="28"/>
          <w:szCs w:val="28"/>
        </w:rPr>
        <w:t> </w:t>
      </w:r>
      <w:r w:rsidRPr="00131610">
        <w:rPr>
          <w:bCs/>
          <w:sz w:val="28"/>
          <w:szCs w:val="28"/>
          <w:lang w:val="ru-RU"/>
        </w:rPr>
        <w:t xml:space="preserve"> Завдання для групи: «Створити два портрети. Один із них </w:t>
      </w:r>
      <w:r w:rsidRPr="00131610">
        <w:rPr>
          <w:bCs/>
          <w:sz w:val="28"/>
          <w:szCs w:val="28"/>
          <w:lang w:val="ru-RU"/>
        </w:rPr>
        <w:lastRenderedPageBreak/>
        <w:t xml:space="preserve">розкриває </w:t>
      </w:r>
      <w:proofErr w:type="gramStart"/>
      <w:r w:rsidRPr="00131610">
        <w:rPr>
          <w:bCs/>
          <w:sz w:val="28"/>
          <w:szCs w:val="28"/>
          <w:lang w:val="ru-RU"/>
        </w:rPr>
        <w:t>образ</w:t>
      </w:r>
      <w:r w:rsidRPr="00131610">
        <w:rPr>
          <w:bCs/>
          <w:sz w:val="28"/>
          <w:szCs w:val="28"/>
        </w:rPr>
        <w:t> </w:t>
      </w:r>
      <w:r w:rsidRPr="00131610">
        <w:rPr>
          <w:bCs/>
          <w:sz w:val="28"/>
          <w:szCs w:val="28"/>
          <w:lang w:val="ru-RU"/>
        </w:rPr>
        <w:t xml:space="preserve"> педагога</w:t>
      </w:r>
      <w:proofErr w:type="gramEnd"/>
      <w:r w:rsidRPr="00131610">
        <w:rPr>
          <w:bCs/>
          <w:sz w:val="28"/>
          <w:szCs w:val="28"/>
          <w:lang w:val="ru-RU"/>
        </w:rPr>
        <w:t xml:space="preserve">, який ефективно комунікує. Інший портрет – навпаки </w:t>
      </w:r>
      <w:proofErr w:type="gramStart"/>
      <w:r w:rsidRPr="00131610">
        <w:rPr>
          <w:bCs/>
          <w:sz w:val="28"/>
          <w:szCs w:val="28"/>
          <w:lang w:val="ru-RU"/>
        </w:rPr>
        <w:t>відображає</w:t>
      </w:r>
      <w:r w:rsidRPr="00131610">
        <w:rPr>
          <w:bCs/>
          <w:sz w:val="28"/>
          <w:szCs w:val="28"/>
        </w:rPr>
        <w:t> </w:t>
      </w:r>
      <w:r w:rsidRPr="00131610">
        <w:rPr>
          <w:bCs/>
          <w:sz w:val="28"/>
          <w:szCs w:val="28"/>
          <w:lang w:val="ru-RU"/>
        </w:rPr>
        <w:t xml:space="preserve"> образ</w:t>
      </w:r>
      <w:proofErr w:type="gramEnd"/>
      <w:r w:rsidRPr="00131610">
        <w:rPr>
          <w:bCs/>
          <w:sz w:val="28"/>
          <w:szCs w:val="28"/>
          <w:lang w:val="ru-RU"/>
        </w:rPr>
        <w:t xml:space="preserve"> педагога, який має труднощі, конфлікти під час комунікації».</w:t>
      </w:r>
      <w:r w:rsidRPr="00131610">
        <w:rPr>
          <w:bCs/>
          <w:sz w:val="28"/>
          <w:szCs w:val="28"/>
        </w:rPr>
        <w:t> </w:t>
      </w:r>
      <w:r w:rsidRPr="00131610">
        <w:rPr>
          <w:bCs/>
          <w:sz w:val="28"/>
          <w:szCs w:val="28"/>
          <w:lang w:val="ru-RU"/>
        </w:rPr>
        <w:t xml:space="preserve"> На частинах тіла </w:t>
      </w:r>
      <w:proofErr w:type="gramStart"/>
      <w:r w:rsidRPr="00131610">
        <w:rPr>
          <w:bCs/>
          <w:sz w:val="28"/>
          <w:szCs w:val="28"/>
          <w:lang w:val="ru-RU"/>
        </w:rPr>
        <w:t>написати</w:t>
      </w:r>
      <w:r w:rsidRPr="00131610">
        <w:rPr>
          <w:bCs/>
          <w:sz w:val="28"/>
          <w:szCs w:val="28"/>
        </w:rPr>
        <w:t> </w:t>
      </w:r>
      <w:r w:rsidRPr="00131610">
        <w:rPr>
          <w:bCs/>
          <w:sz w:val="28"/>
          <w:szCs w:val="28"/>
          <w:lang w:val="ru-RU"/>
        </w:rPr>
        <w:t xml:space="preserve"> певні</w:t>
      </w:r>
      <w:proofErr w:type="gramEnd"/>
      <w:r w:rsidRPr="00131610">
        <w:rPr>
          <w:bCs/>
          <w:sz w:val="28"/>
          <w:szCs w:val="28"/>
          <w:lang w:val="ru-RU"/>
        </w:rPr>
        <w:t xml:space="preserve"> психологічні, характерологічні, поведінкові ознаки, де голова</w:t>
      </w:r>
      <w:r w:rsidRPr="00131610">
        <w:rPr>
          <w:bCs/>
          <w:sz w:val="28"/>
          <w:szCs w:val="28"/>
        </w:rPr>
        <w:t> </w:t>
      </w:r>
      <w:r w:rsidRPr="00131610">
        <w:rPr>
          <w:bCs/>
          <w:sz w:val="28"/>
          <w:szCs w:val="28"/>
          <w:lang w:val="ru-RU"/>
        </w:rPr>
        <w:t xml:space="preserve"> відображає</w:t>
      </w:r>
      <w:r w:rsidRPr="00131610">
        <w:rPr>
          <w:bCs/>
          <w:sz w:val="28"/>
          <w:szCs w:val="28"/>
        </w:rPr>
        <w:t> </w:t>
      </w:r>
      <w:r w:rsidRPr="00131610">
        <w:rPr>
          <w:bCs/>
          <w:sz w:val="28"/>
          <w:szCs w:val="28"/>
          <w:lang w:val="ru-RU"/>
        </w:rPr>
        <w:t xml:space="preserve"> про що думає ефективний , неефективний комунікатори; тулуб</w:t>
      </w:r>
      <w:r w:rsidRPr="00131610">
        <w:rPr>
          <w:bCs/>
          <w:sz w:val="28"/>
          <w:szCs w:val="28"/>
        </w:rPr>
        <w:t> </w:t>
      </w:r>
      <w:r w:rsidRPr="00131610">
        <w:rPr>
          <w:bCs/>
          <w:sz w:val="28"/>
          <w:szCs w:val="28"/>
          <w:lang w:val="ru-RU"/>
        </w:rPr>
        <w:t xml:space="preserve"> – життєві</w:t>
      </w:r>
      <w:r w:rsidRPr="00131610">
        <w:rPr>
          <w:bCs/>
          <w:sz w:val="28"/>
          <w:szCs w:val="28"/>
        </w:rPr>
        <w:t> </w:t>
      </w:r>
      <w:r w:rsidRPr="00131610">
        <w:rPr>
          <w:bCs/>
          <w:sz w:val="28"/>
          <w:szCs w:val="28"/>
          <w:lang w:val="ru-RU"/>
        </w:rPr>
        <w:t xml:space="preserve"> установки, життєві принципи;</w:t>
      </w:r>
      <w:r w:rsidRPr="00131610">
        <w:rPr>
          <w:bCs/>
          <w:sz w:val="28"/>
          <w:szCs w:val="28"/>
        </w:rPr>
        <w:t> </w:t>
      </w:r>
      <w:r w:rsidRPr="00131610">
        <w:rPr>
          <w:bCs/>
          <w:sz w:val="28"/>
          <w:szCs w:val="28"/>
          <w:lang w:val="ru-RU"/>
        </w:rPr>
        <w:t xml:space="preserve"> руки , ноги -</w:t>
      </w:r>
      <w:r w:rsidRPr="00131610">
        <w:rPr>
          <w:bCs/>
          <w:sz w:val="28"/>
          <w:szCs w:val="28"/>
        </w:rPr>
        <w:t> </w:t>
      </w:r>
      <w:r w:rsidRPr="00131610">
        <w:rPr>
          <w:bCs/>
          <w:sz w:val="28"/>
          <w:szCs w:val="28"/>
          <w:lang w:val="ru-RU"/>
        </w:rPr>
        <w:t xml:space="preserve"> як реалізує все в житті, проявляє себе у спілкуванні. Доповнити, підсилити образ </w:t>
      </w:r>
      <w:proofErr w:type="gramStart"/>
      <w:r w:rsidRPr="00131610">
        <w:rPr>
          <w:bCs/>
          <w:sz w:val="28"/>
          <w:szCs w:val="28"/>
          <w:lang w:val="ru-RU"/>
        </w:rPr>
        <w:t>вибором</w:t>
      </w:r>
      <w:r w:rsidRPr="00131610">
        <w:rPr>
          <w:bCs/>
          <w:sz w:val="28"/>
          <w:szCs w:val="28"/>
        </w:rPr>
        <w:t> </w:t>
      </w:r>
      <w:r w:rsidRPr="00131610">
        <w:rPr>
          <w:bCs/>
          <w:sz w:val="28"/>
          <w:szCs w:val="28"/>
          <w:lang w:val="ru-RU"/>
        </w:rPr>
        <w:t xml:space="preserve"> відповідних</w:t>
      </w:r>
      <w:proofErr w:type="gramEnd"/>
      <w:r w:rsidRPr="00131610">
        <w:rPr>
          <w:bCs/>
          <w:sz w:val="28"/>
          <w:szCs w:val="28"/>
        </w:rPr>
        <w:t> </w:t>
      </w:r>
      <w:r w:rsidRPr="00131610">
        <w:rPr>
          <w:bCs/>
          <w:sz w:val="28"/>
          <w:szCs w:val="28"/>
          <w:lang w:val="ru-RU"/>
        </w:rPr>
        <w:t xml:space="preserve"> картинок, які обираються із набору карток.</w:t>
      </w:r>
    </w:p>
    <w:p w14:paraId="0C157D0B" w14:textId="77777777" w:rsidR="00A34F1F" w:rsidRPr="00131610" w:rsidRDefault="00A34F1F" w:rsidP="00B87FB0">
      <w:pPr>
        <w:spacing w:after="0" w:line="360" w:lineRule="auto"/>
        <w:ind w:firstLine="709"/>
        <w:jc w:val="both"/>
        <w:rPr>
          <w:bCs/>
          <w:sz w:val="28"/>
          <w:szCs w:val="28"/>
          <w:lang w:val="ru-RU"/>
        </w:rPr>
      </w:pPr>
      <w:r w:rsidRPr="00131610">
        <w:rPr>
          <w:bCs/>
          <w:sz w:val="28"/>
          <w:szCs w:val="28"/>
          <w:lang w:val="ru-RU"/>
        </w:rPr>
        <w:t xml:space="preserve">Педагоги представляють свої «портрети». В кінці кожна </w:t>
      </w:r>
      <w:proofErr w:type="gramStart"/>
      <w:r w:rsidRPr="00131610">
        <w:rPr>
          <w:bCs/>
          <w:sz w:val="28"/>
          <w:szCs w:val="28"/>
          <w:lang w:val="ru-RU"/>
        </w:rPr>
        <w:t>з</w:t>
      </w:r>
      <w:r w:rsidRPr="00131610">
        <w:rPr>
          <w:bCs/>
          <w:sz w:val="28"/>
          <w:szCs w:val="28"/>
        </w:rPr>
        <w:t> </w:t>
      </w:r>
      <w:r w:rsidRPr="00131610">
        <w:rPr>
          <w:bCs/>
          <w:sz w:val="28"/>
          <w:szCs w:val="28"/>
          <w:lang w:val="ru-RU"/>
        </w:rPr>
        <w:t xml:space="preserve"> підгруп</w:t>
      </w:r>
      <w:proofErr w:type="gramEnd"/>
      <w:r w:rsidRPr="00131610">
        <w:rPr>
          <w:bCs/>
          <w:sz w:val="28"/>
          <w:szCs w:val="28"/>
        </w:rPr>
        <w:t> </w:t>
      </w:r>
      <w:r w:rsidRPr="00131610">
        <w:rPr>
          <w:bCs/>
          <w:sz w:val="28"/>
          <w:szCs w:val="28"/>
          <w:lang w:val="ru-RU"/>
        </w:rPr>
        <w:t xml:space="preserve"> має назвати слово – асоціацію на портрет, який створила інша підгрупа.</w:t>
      </w:r>
    </w:p>
    <w:p w14:paraId="2F6ABD27" w14:textId="77777777" w:rsidR="00A34F1F" w:rsidRPr="00131610" w:rsidRDefault="00A34F1F" w:rsidP="00B87FB0">
      <w:pPr>
        <w:spacing w:after="0" w:line="360" w:lineRule="auto"/>
        <w:ind w:firstLine="709"/>
        <w:jc w:val="both"/>
        <w:rPr>
          <w:bCs/>
          <w:sz w:val="28"/>
          <w:szCs w:val="28"/>
        </w:rPr>
      </w:pPr>
      <w:r w:rsidRPr="00131610">
        <w:rPr>
          <w:bCs/>
          <w:i/>
          <w:iCs/>
          <w:sz w:val="28"/>
          <w:szCs w:val="28"/>
        </w:rPr>
        <w:t>Питання для обговорення:</w:t>
      </w:r>
    </w:p>
    <w:p w14:paraId="2CE756D0" w14:textId="77777777" w:rsidR="00A34F1F" w:rsidRPr="00131610" w:rsidRDefault="00A34F1F" w:rsidP="00B87FB0">
      <w:pPr>
        <w:numPr>
          <w:ilvl w:val="0"/>
          <w:numId w:val="38"/>
        </w:numPr>
        <w:spacing w:after="0" w:line="360" w:lineRule="auto"/>
        <w:ind w:left="0" w:firstLine="709"/>
        <w:jc w:val="both"/>
        <w:rPr>
          <w:bCs/>
          <w:sz w:val="28"/>
          <w:szCs w:val="28"/>
          <w:lang w:val="ru-RU"/>
        </w:rPr>
      </w:pPr>
      <w:r w:rsidRPr="00131610">
        <w:rPr>
          <w:bCs/>
          <w:sz w:val="28"/>
          <w:szCs w:val="28"/>
          <w:lang w:val="ru-RU"/>
        </w:rPr>
        <w:t xml:space="preserve">Які емоції, </w:t>
      </w:r>
      <w:proofErr w:type="gramStart"/>
      <w:r w:rsidRPr="00131610">
        <w:rPr>
          <w:bCs/>
          <w:sz w:val="28"/>
          <w:szCs w:val="28"/>
          <w:lang w:val="ru-RU"/>
        </w:rPr>
        <w:t>думки</w:t>
      </w:r>
      <w:r w:rsidRPr="00131610">
        <w:rPr>
          <w:bCs/>
          <w:sz w:val="28"/>
          <w:szCs w:val="28"/>
        </w:rPr>
        <w:t>  </w:t>
      </w:r>
      <w:r w:rsidRPr="00131610">
        <w:rPr>
          <w:bCs/>
          <w:sz w:val="28"/>
          <w:szCs w:val="28"/>
          <w:lang w:val="ru-RU"/>
        </w:rPr>
        <w:t>виникають</w:t>
      </w:r>
      <w:proofErr w:type="gramEnd"/>
      <w:r w:rsidRPr="00131610">
        <w:rPr>
          <w:bCs/>
          <w:sz w:val="28"/>
          <w:szCs w:val="28"/>
          <w:lang w:val="ru-RU"/>
        </w:rPr>
        <w:t>, коли бачимо два портрети?</w:t>
      </w:r>
    </w:p>
    <w:p w14:paraId="41FA34A4" w14:textId="77777777" w:rsidR="00A34F1F" w:rsidRPr="00131610" w:rsidRDefault="00A34F1F" w:rsidP="00B87FB0">
      <w:pPr>
        <w:numPr>
          <w:ilvl w:val="0"/>
          <w:numId w:val="38"/>
        </w:numPr>
        <w:spacing w:after="0" w:line="360" w:lineRule="auto"/>
        <w:ind w:left="0" w:firstLine="709"/>
        <w:jc w:val="both"/>
        <w:rPr>
          <w:bCs/>
          <w:sz w:val="28"/>
          <w:szCs w:val="28"/>
          <w:lang w:val="ru-RU"/>
        </w:rPr>
      </w:pPr>
      <w:r w:rsidRPr="00131610">
        <w:rPr>
          <w:bCs/>
          <w:sz w:val="28"/>
          <w:szCs w:val="28"/>
          <w:lang w:val="ru-RU"/>
        </w:rPr>
        <w:t>На кого Ви би хотіли бути схожим?</w:t>
      </w:r>
    </w:p>
    <w:p w14:paraId="36C25191" w14:textId="77777777" w:rsidR="00A34F1F" w:rsidRPr="00131610" w:rsidRDefault="00A34F1F" w:rsidP="00B87FB0">
      <w:pPr>
        <w:numPr>
          <w:ilvl w:val="0"/>
          <w:numId w:val="38"/>
        </w:numPr>
        <w:spacing w:after="0" w:line="360" w:lineRule="auto"/>
        <w:ind w:left="0" w:firstLine="709"/>
        <w:jc w:val="both"/>
        <w:rPr>
          <w:bCs/>
          <w:sz w:val="28"/>
          <w:szCs w:val="28"/>
        </w:rPr>
      </w:pPr>
      <w:r w:rsidRPr="00131610">
        <w:rPr>
          <w:bCs/>
          <w:sz w:val="28"/>
          <w:szCs w:val="28"/>
        </w:rPr>
        <w:t>Чим вони відрізняються?</w:t>
      </w:r>
    </w:p>
    <w:p w14:paraId="57C00748" w14:textId="77777777" w:rsidR="00A34F1F" w:rsidRPr="00131610" w:rsidRDefault="00A34F1F" w:rsidP="00B87FB0">
      <w:pPr>
        <w:spacing w:after="0" w:line="360" w:lineRule="auto"/>
        <w:ind w:firstLine="709"/>
        <w:jc w:val="both"/>
        <w:rPr>
          <w:bCs/>
          <w:sz w:val="28"/>
          <w:szCs w:val="28"/>
        </w:rPr>
      </w:pPr>
    </w:p>
    <w:p w14:paraId="7CE44CAA" w14:textId="77777777" w:rsidR="00A34F1F" w:rsidRPr="00131610" w:rsidRDefault="00A34F1F" w:rsidP="00B87FB0">
      <w:pPr>
        <w:spacing w:after="0" w:line="360" w:lineRule="auto"/>
        <w:ind w:firstLine="709"/>
        <w:jc w:val="both"/>
        <w:rPr>
          <w:bCs/>
          <w:i/>
          <w:sz w:val="28"/>
          <w:szCs w:val="28"/>
          <w:lang w:val="ru-RU"/>
        </w:rPr>
      </w:pPr>
      <w:r w:rsidRPr="00131610">
        <w:rPr>
          <w:bCs/>
          <w:i/>
          <w:sz w:val="28"/>
          <w:szCs w:val="28"/>
          <w:lang w:val="ru-RU"/>
        </w:rPr>
        <w:t>7.</w:t>
      </w:r>
      <w:r w:rsidRPr="00131610">
        <w:rPr>
          <w:bCs/>
          <w:i/>
          <w:sz w:val="28"/>
          <w:szCs w:val="28"/>
        </w:rPr>
        <w:t>  </w:t>
      </w:r>
      <w:r w:rsidRPr="00131610">
        <w:rPr>
          <w:bCs/>
          <w:i/>
          <w:sz w:val="28"/>
          <w:szCs w:val="28"/>
          <w:lang w:val="ru-RU"/>
        </w:rPr>
        <w:t>Інформаційне повідомлення "Комунік</w:t>
      </w:r>
      <w:r w:rsidR="00131610">
        <w:rPr>
          <w:bCs/>
          <w:i/>
          <w:sz w:val="28"/>
          <w:szCs w:val="28"/>
          <w:lang w:val="ru-RU"/>
        </w:rPr>
        <w:t>ативна компетентність падагога"</w:t>
      </w:r>
    </w:p>
    <w:p w14:paraId="39A0C7D6" w14:textId="77777777" w:rsidR="00B87FB0" w:rsidRDefault="00B87FB0" w:rsidP="00B87FB0">
      <w:pPr>
        <w:spacing w:after="0" w:line="360" w:lineRule="auto"/>
        <w:ind w:firstLine="709"/>
        <w:jc w:val="both"/>
        <w:rPr>
          <w:i/>
          <w:iCs/>
          <w:sz w:val="28"/>
          <w:szCs w:val="28"/>
          <w:lang w:val="ru-RU"/>
        </w:rPr>
      </w:pPr>
    </w:p>
    <w:p w14:paraId="5D5E0B18" w14:textId="01C9E69D" w:rsidR="00A34F1F" w:rsidRPr="00B87FB0" w:rsidRDefault="00A34F1F" w:rsidP="00B87FB0">
      <w:pPr>
        <w:spacing w:after="0" w:line="360" w:lineRule="auto"/>
        <w:ind w:firstLine="709"/>
        <w:jc w:val="both"/>
        <w:rPr>
          <w:i/>
          <w:iCs/>
          <w:sz w:val="28"/>
          <w:szCs w:val="28"/>
          <w:lang w:val="ru-RU"/>
        </w:rPr>
      </w:pPr>
      <w:r w:rsidRPr="00B87FB0">
        <w:rPr>
          <w:i/>
          <w:iCs/>
          <w:sz w:val="28"/>
          <w:szCs w:val="28"/>
          <w:lang w:val="ru-RU"/>
        </w:rPr>
        <w:t>8.</w:t>
      </w:r>
      <w:r w:rsidRPr="00B87FB0">
        <w:rPr>
          <w:i/>
          <w:iCs/>
          <w:sz w:val="28"/>
          <w:szCs w:val="28"/>
        </w:rPr>
        <w:t>  </w:t>
      </w:r>
      <w:r w:rsidRPr="00B87FB0">
        <w:rPr>
          <w:i/>
          <w:iCs/>
          <w:sz w:val="28"/>
          <w:szCs w:val="28"/>
          <w:lang w:val="ru-RU"/>
        </w:rPr>
        <w:t xml:space="preserve">Вправа «Образ мого </w:t>
      </w:r>
      <w:r w:rsidR="00B87FB0">
        <w:rPr>
          <w:i/>
          <w:iCs/>
          <w:sz w:val="28"/>
          <w:szCs w:val="28"/>
          <w:lang w:val="ru-RU"/>
        </w:rPr>
        <w:t>Я</w:t>
      </w:r>
      <w:r w:rsidRPr="00B87FB0">
        <w:rPr>
          <w:i/>
          <w:iCs/>
          <w:sz w:val="28"/>
          <w:szCs w:val="28"/>
          <w:lang w:val="ru-RU"/>
        </w:rPr>
        <w:t>»</w:t>
      </w:r>
    </w:p>
    <w:p w14:paraId="7BDC82F0" w14:textId="77777777" w:rsidR="00A34F1F" w:rsidRPr="00131610" w:rsidRDefault="00A34F1F" w:rsidP="00B87FB0">
      <w:pPr>
        <w:spacing w:after="0" w:line="360" w:lineRule="auto"/>
        <w:ind w:firstLine="709"/>
        <w:jc w:val="both"/>
        <w:rPr>
          <w:bCs/>
          <w:sz w:val="28"/>
          <w:szCs w:val="28"/>
          <w:lang w:val="ru-RU"/>
        </w:rPr>
      </w:pPr>
      <w:proofErr w:type="gramStart"/>
      <w:r w:rsidRPr="00131610">
        <w:rPr>
          <w:bCs/>
          <w:i/>
          <w:sz w:val="28"/>
          <w:szCs w:val="28"/>
          <w:lang w:val="ru-RU"/>
        </w:rPr>
        <w:t>Мета:</w:t>
      </w:r>
      <w:r w:rsidRPr="00131610">
        <w:rPr>
          <w:bCs/>
          <w:sz w:val="28"/>
          <w:szCs w:val="28"/>
        </w:rPr>
        <w:t> </w:t>
      </w:r>
      <w:r w:rsidRPr="00131610">
        <w:rPr>
          <w:bCs/>
          <w:sz w:val="28"/>
          <w:szCs w:val="28"/>
          <w:lang w:val="ru-RU"/>
        </w:rPr>
        <w:t xml:space="preserve"> розширити</w:t>
      </w:r>
      <w:proofErr w:type="gramEnd"/>
      <w:r w:rsidRPr="00131610">
        <w:rPr>
          <w:bCs/>
          <w:sz w:val="28"/>
          <w:szCs w:val="28"/>
          <w:lang w:val="ru-RU"/>
        </w:rPr>
        <w:t xml:space="preserve"> усвідомлення учасників про свої зони розвитку і</w:t>
      </w:r>
      <w:r w:rsidRPr="00131610">
        <w:rPr>
          <w:bCs/>
          <w:sz w:val="28"/>
          <w:szCs w:val="28"/>
        </w:rPr>
        <w:t> </w:t>
      </w:r>
      <w:r w:rsidRPr="00131610">
        <w:rPr>
          <w:bCs/>
          <w:sz w:val="28"/>
          <w:szCs w:val="28"/>
          <w:lang w:val="ru-RU"/>
        </w:rPr>
        <w:t xml:space="preserve"> сильні сторони</w:t>
      </w:r>
      <w:r w:rsidRPr="00131610">
        <w:rPr>
          <w:bCs/>
          <w:sz w:val="28"/>
          <w:szCs w:val="28"/>
        </w:rPr>
        <w:t> </w:t>
      </w:r>
      <w:r w:rsidRPr="00131610">
        <w:rPr>
          <w:bCs/>
          <w:sz w:val="28"/>
          <w:szCs w:val="28"/>
          <w:lang w:val="ru-RU"/>
        </w:rPr>
        <w:t xml:space="preserve"> як комунікаторів</w:t>
      </w:r>
    </w:p>
    <w:p w14:paraId="55982E9E" w14:textId="77777777" w:rsidR="00A34F1F" w:rsidRPr="00131610" w:rsidRDefault="00A34F1F" w:rsidP="00B87FB0">
      <w:pPr>
        <w:spacing w:after="0" w:line="360" w:lineRule="auto"/>
        <w:ind w:firstLine="709"/>
        <w:jc w:val="both"/>
        <w:rPr>
          <w:bCs/>
          <w:sz w:val="28"/>
          <w:szCs w:val="28"/>
          <w:lang w:val="ru-RU"/>
        </w:rPr>
      </w:pPr>
      <w:r w:rsidRPr="00131610">
        <w:rPr>
          <w:bCs/>
          <w:i/>
          <w:sz w:val="28"/>
          <w:szCs w:val="28"/>
          <w:lang w:val="ru-RU"/>
        </w:rPr>
        <w:t>Хід проведення.</w:t>
      </w:r>
      <w:r w:rsidRPr="00131610">
        <w:rPr>
          <w:bCs/>
          <w:sz w:val="28"/>
          <w:szCs w:val="28"/>
        </w:rPr>
        <w:t> </w:t>
      </w:r>
      <w:r w:rsidRPr="00131610">
        <w:rPr>
          <w:bCs/>
          <w:sz w:val="28"/>
          <w:szCs w:val="28"/>
          <w:lang w:val="ru-RU"/>
        </w:rPr>
        <w:t xml:space="preserve"> Педагогам дають Диференційно-аналітичний опитувальник (</w:t>
      </w:r>
      <w:proofErr w:type="gramStart"/>
      <w:r w:rsidRPr="00131610">
        <w:rPr>
          <w:bCs/>
          <w:sz w:val="28"/>
          <w:szCs w:val="28"/>
          <w:lang w:val="ru-RU"/>
        </w:rPr>
        <w:t>ДАО)</w:t>
      </w:r>
      <w:r w:rsidRPr="00131610">
        <w:rPr>
          <w:bCs/>
          <w:sz w:val="28"/>
          <w:szCs w:val="28"/>
        </w:rPr>
        <w:t> </w:t>
      </w:r>
      <w:r w:rsidRPr="00131610">
        <w:rPr>
          <w:bCs/>
          <w:sz w:val="28"/>
          <w:szCs w:val="28"/>
          <w:lang w:val="ru-RU"/>
        </w:rPr>
        <w:t xml:space="preserve"> (</w:t>
      </w:r>
      <w:proofErr w:type="gramEnd"/>
      <w:r w:rsidRPr="00131610">
        <w:rPr>
          <w:bCs/>
          <w:sz w:val="28"/>
          <w:szCs w:val="28"/>
          <w:lang w:val="ru-RU"/>
        </w:rPr>
        <w:t xml:space="preserve">Додаток 1), який використовується в </w:t>
      </w:r>
      <w:r w:rsidR="003E1E68" w:rsidRPr="00131610">
        <w:rPr>
          <w:bCs/>
          <w:sz w:val="28"/>
          <w:szCs w:val="28"/>
          <w:lang w:val="ru-RU"/>
        </w:rPr>
        <w:t>методі Позитивної психотерапії.</w:t>
      </w:r>
    </w:p>
    <w:p w14:paraId="4A413FEF" w14:textId="77777777" w:rsidR="00A34F1F" w:rsidRPr="00131610" w:rsidRDefault="00A34F1F" w:rsidP="00B87FB0">
      <w:pPr>
        <w:spacing w:after="0" w:line="360" w:lineRule="auto"/>
        <w:ind w:firstLine="709"/>
        <w:jc w:val="both"/>
        <w:rPr>
          <w:bCs/>
          <w:i/>
          <w:sz w:val="28"/>
          <w:szCs w:val="28"/>
          <w:lang w:val="ru-RU"/>
        </w:rPr>
      </w:pPr>
      <w:r w:rsidRPr="00131610">
        <w:rPr>
          <w:bCs/>
          <w:i/>
          <w:sz w:val="28"/>
          <w:szCs w:val="28"/>
          <w:lang w:val="ru-RU"/>
        </w:rPr>
        <w:t>Коротке інформаційне повідомлення для учасників</w:t>
      </w:r>
    </w:p>
    <w:p w14:paraId="443E9A2D" w14:textId="209AD136" w:rsidR="00A34F1F" w:rsidRPr="00131610" w:rsidRDefault="00A34F1F" w:rsidP="00B87FB0">
      <w:pPr>
        <w:spacing w:after="0" w:line="360" w:lineRule="auto"/>
        <w:ind w:firstLine="709"/>
        <w:jc w:val="both"/>
        <w:rPr>
          <w:bCs/>
          <w:sz w:val="28"/>
          <w:szCs w:val="28"/>
          <w:lang w:val="ru-RU"/>
        </w:rPr>
      </w:pPr>
      <w:r w:rsidRPr="00131610">
        <w:rPr>
          <w:bCs/>
          <w:sz w:val="28"/>
          <w:szCs w:val="28"/>
          <w:lang w:val="ru-RU"/>
        </w:rPr>
        <w:t xml:space="preserve">ДАО використовується </w:t>
      </w:r>
      <w:proofErr w:type="gramStart"/>
      <w:r w:rsidRPr="00131610">
        <w:rPr>
          <w:bCs/>
          <w:sz w:val="28"/>
          <w:szCs w:val="28"/>
          <w:lang w:val="ru-RU"/>
        </w:rPr>
        <w:t>в</w:t>
      </w:r>
      <w:r w:rsidRPr="00131610">
        <w:rPr>
          <w:bCs/>
          <w:sz w:val="28"/>
          <w:szCs w:val="28"/>
        </w:rPr>
        <w:t> </w:t>
      </w:r>
      <w:r w:rsidRPr="00131610">
        <w:rPr>
          <w:bCs/>
          <w:sz w:val="28"/>
          <w:szCs w:val="28"/>
          <w:lang w:val="ru-RU"/>
        </w:rPr>
        <w:t xml:space="preserve"> методі</w:t>
      </w:r>
      <w:proofErr w:type="gramEnd"/>
      <w:r w:rsidRPr="00131610">
        <w:rPr>
          <w:bCs/>
          <w:sz w:val="28"/>
          <w:szCs w:val="28"/>
          <w:lang w:val="ru-RU"/>
        </w:rPr>
        <w:t xml:space="preserve"> Позитивної психотерапії для того, щоб</w:t>
      </w:r>
      <w:r w:rsidRPr="00131610">
        <w:rPr>
          <w:bCs/>
          <w:sz w:val="28"/>
          <w:szCs w:val="28"/>
        </w:rPr>
        <w:t> </w:t>
      </w:r>
      <w:r w:rsidRPr="00131610">
        <w:rPr>
          <w:bCs/>
          <w:sz w:val="28"/>
          <w:szCs w:val="28"/>
          <w:lang w:val="ru-RU"/>
        </w:rPr>
        <w:t xml:space="preserve"> клієнт побачив свій внутрішній ресурс по відношенню до ситуації, з</w:t>
      </w:r>
      <w:r w:rsidRPr="00131610">
        <w:rPr>
          <w:bCs/>
          <w:sz w:val="28"/>
          <w:szCs w:val="28"/>
        </w:rPr>
        <w:t> </w:t>
      </w:r>
      <w:r w:rsidRPr="00131610">
        <w:rPr>
          <w:bCs/>
          <w:sz w:val="28"/>
          <w:szCs w:val="28"/>
          <w:lang w:val="ru-RU"/>
        </w:rPr>
        <w:t xml:space="preserve"> його </w:t>
      </w:r>
      <w:r w:rsidRPr="00131610">
        <w:rPr>
          <w:bCs/>
          <w:sz w:val="28"/>
          <w:szCs w:val="28"/>
          <w:lang w:val="ru-RU"/>
        </w:rPr>
        <w:lastRenderedPageBreak/>
        <w:t>допомогою учасник бачить, що він має і що він може зробити, що він уже робив із використанням своїх ресурсів. Так появляється особистісна готовність до дії і відчуття, що тут «я можу впоратись».</w:t>
      </w:r>
    </w:p>
    <w:p w14:paraId="30AD8ED5" w14:textId="77777777" w:rsidR="00A34F1F" w:rsidRPr="00131610" w:rsidRDefault="00A34F1F" w:rsidP="00B87FB0">
      <w:pPr>
        <w:spacing w:after="0" w:line="360" w:lineRule="auto"/>
        <w:ind w:firstLine="709"/>
        <w:jc w:val="both"/>
        <w:rPr>
          <w:bCs/>
          <w:sz w:val="28"/>
          <w:szCs w:val="28"/>
          <w:lang w:val="ru-RU"/>
        </w:rPr>
      </w:pPr>
      <w:r w:rsidRPr="00131610">
        <w:rPr>
          <w:bCs/>
          <w:sz w:val="28"/>
          <w:szCs w:val="28"/>
          <w:lang w:val="ru-RU"/>
        </w:rPr>
        <w:t>Диференційний аналіз – це дві базові здібності із яких розвиваються вторинні та первинні здібності.</w:t>
      </w:r>
    </w:p>
    <w:p w14:paraId="0D4D5D18" w14:textId="77777777" w:rsidR="00A34F1F" w:rsidRPr="00131610" w:rsidRDefault="00A34F1F" w:rsidP="00B87FB0">
      <w:pPr>
        <w:spacing w:after="0" w:line="360" w:lineRule="auto"/>
        <w:ind w:firstLine="709"/>
        <w:jc w:val="both"/>
        <w:rPr>
          <w:bCs/>
          <w:sz w:val="28"/>
          <w:szCs w:val="28"/>
          <w:lang w:val="ru-RU"/>
        </w:rPr>
      </w:pPr>
      <w:r w:rsidRPr="00131610">
        <w:rPr>
          <w:bCs/>
          <w:sz w:val="28"/>
          <w:szCs w:val="28"/>
        </w:rPr>
        <w:t> </w:t>
      </w:r>
      <w:r w:rsidRPr="00131610">
        <w:rPr>
          <w:bCs/>
          <w:sz w:val="28"/>
          <w:szCs w:val="28"/>
          <w:lang w:val="ru-RU"/>
        </w:rPr>
        <w:t xml:space="preserve">Учасникам пропонується із переліку рис особистості обрати риси ті, які проявляються найкраще, є ресурсом у конфліктних, важких ситуаціях і відзначити їх в першій колонці. Далі слід вибрати із рис, які </w:t>
      </w:r>
      <w:proofErr w:type="gramStart"/>
      <w:r w:rsidRPr="00131610">
        <w:rPr>
          <w:bCs/>
          <w:sz w:val="28"/>
          <w:szCs w:val="28"/>
          <w:lang w:val="ru-RU"/>
        </w:rPr>
        <w:t>залишились</w:t>
      </w:r>
      <w:r w:rsidRPr="00131610">
        <w:rPr>
          <w:bCs/>
          <w:sz w:val="28"/>
          <w:szCs w:val="28"/>
        </w:rPr>
        <w:t> </w:t>
      </w:r>
      <w:r w:rsidRPr="00131610">
        <w:rPr>
          <w:bCs/>
          <w:sz w:val="28"/>
          <w:szCs w:val="28"/>
          <w:lang w:val="ru-RU"/>
        </w:rPr>
        <w:t xml:space="preserve"> ті</w:t>
      </w:r>
      <w:proofErr w:type="gramEnd"/>
      <w:r w:rsidRPr="00131610">
        <w:rPr>
          <w:bCs/>
          <w:sz w:val="28"/>
          <w:szCs w:val="28"/>
          <w:lang w:val="ru-RU"/>
        </w:rPr>
        <w:t>, які би хотіли розвивати</w:t>
      </w:r>
      <w:r w:rsidRPr="00131610">
        <w:rPr>
          <w:bCs/>
          <w:sz w:val="28"/>
          <w:szCs w:val="28"/>
        </w:rPr>
        <w:t> </w:t>
      </w:r>
      <w:r w:rsidRPr="00131610">
        <w:rPr>
          <w:bCs/>
          <w:sz w:val="28"/>
          <w:szCs w:val="28"/>
          <w:lang w:val="ru-RU"/>
        </w:rPr>
        <w:t xml:space="preserve"> надалі . позначивши в другій колонці.</w:t>
      </w:r>
    </w:p>
    <w:p w14:paraId="6BF921C8" w14:textId="77777777" w:rsidR="00A34F1F" w:rsidRPr="00131610" w:rsidRDefault="00A34F1F" w:rsidP="00B87FB0">
      <w:pPr>
        <w:spacing w:after="0" w:line="360" w:lineRule="auto"/>
        <w:ind w:firstLine="709"/>
        <w:jc w:val="both"/>
        <w:rPr>
          <w:bCs/>
          <w:sz w:val="28"/>
          <w:szCs w:val="28"/>
        </w:rPr>
      </w:pPr>
      <w:r w:rsidRPr="00131610">
        <w:rPr>
          <w:bCs/>
          <w:i/>
          <w:iCs/>
          <w:sz w:val="28"/>
          <w:szCs w:val="28"/>
        </w:rPr>
        <w:t>Питання для обговорення:</w:t>
      </w:r>
    </w:p>
    <w:p w14:paraId="4F91DB1C" w14:textId="77777777" w:rsidR="00A34F1F" w:rsidRPr="00131610" w:rsidRDefault="00A34F1F" w:rsidP="00B87FB0">
      <w:pPr>
        <w:numPr>
          <w:ilvl w:val="0"/>
          <w:numId w:val="40"/>
        </w:numPr>
        <w:spacing w:after="0" w:line="360" w:lineRule="auto"/>
        <w:ind w:left="0" w:firstLine="709"/>
        <w:jc w:val="both"/>
        <w:rPr>
          <w:bCs/>
          <w:sz w:val="28"/>
          <w:szCs w:val="28"/>
          <w:lang w:val="ru-RU"/>
        </w:rPr>
      </w:pPr>
      <w:r w:rsidRPr="00131610">
        <w:rPr>
          <w:bCs/>
          <w:sz w:val="28"/>
          <w:szCs w:val="28"/>
          <w:lang w:val="ru-RU"/>
        </w:rPr>
        <w:t>Що Ви побачили в обраному переліку рис?</w:t>
      </w:r>
    </w:p>
    <w:p w14:paraId="298F98EA" w14:textId="77777777" w:rsidR="00A34F1F" w:rsidRPr="00131610" w:rsidRDefault="00A34F1F" w:rsidP="00B87FB0">
      <w:pPr>
        <w:numPr>
          <w:ilvl w:val="0"/>
          <w:numId w:val="40"/>
        </w:numPr>
        <w:spacing w:after="0" w:line="360" w:lineRule="auto"/>
        <w:ind w:left="0" w:firstLine="709"/>
        <w:jc w:val="both"/>
        <w:rPr>
          <w:bCs/>
          <w:sz w:val="28"/>
          <w:szCs w:val="28"/>
          <w:lang w:val="ru-RU"/>
        </w:rPr>
      </w:pPr>
      <w:r w:rsidRPr="00131610">
        <w:rPr>
          <w:bCs/>
          <w:sz w:val="28"/>
          <w:szCs w:val="28"/>
          <w:lang w:val="ru-RU"/>
        </w:rPr>
        <w:t xml:space="preserve">Чого Вам не </w:t>
      </w:r>
      <w:proofErr w:type="gramStart"/>
      <w:r w:rsidRPr="00131610">
        <w:rPr>
          <w:bCs/>
          <w:sz w:val="28"/>
          <w:szCs w:val="28"/>
          <w:lang w:val="ru-RU"/>
        </w:rPr>
        <w:t>вистачає ,</w:t>
      </w:r>
      <w:proofErr w:type="gramEnd"/>
      <w:r w:rsidRPr="00131610">
        <w:rPr>
          <w:bCs/>
          <w:sz w:val="28"/>
          <w:szCs w:val="28"/>
          <w:lang w:val="ru-RU"/>
        </w:rPr>
        <w:t xml:space="preserve"> щоб відчувати себе більш впевненими?</w:t>
      </w:r>
    </w:p>
    <w:p w14:paraId="04EA1763" w14:textId="77777777" w:rsidR="00A34F1F" w:rsidRPr="00131610" w:rsidRDefault="00A34F1F" w:rsidP="00B87FB0">
      <w:pPr>
        <w:numPr>
          <w:ilvl w:val="0"/>
          <w:numId w:val="40"/>
        </w:numPr>
        <w:spacing w:after="0" w:line="360" w:lineRule="auto"/>
        <w:ind w:left="0" w:firstLine="709"/>
        <w:jc w:val="both"/>
        <w:rPr>
          <w:bCs/>
          <w:sz w:val="28"/>
          <w:szCs w:val="28"/>
          <w:lang w:val="ru-RU"/>
        </w:rPr>
      </w:pPr>
      <w:r w:rsidRPr="00131610">
        <w:rPr>
          <w:bCs/>
          <w:sz w:val="28"/>
          <w:szCs w:val="28"/>
          <w:lang w:val="ru-RU"/>
        </w:rPr>
        <w:t>З чим було важко визначитись?</w:t>
      </w:r>
    </w:p>
    <w:p w14:paraId="115E10B8" w14:textId="77777777" w:rsidR="00B87FB0" w:rsidRDefault="00B87FB0" w:rsidP="00B87FB0">
      <w:pPr>
        <w:spacing w:after="0" w:line="360" w:lineRule="auto"/>
        <w:ind w:firstLine="709"/>
        <w:jc w:val="both"/>
        <w:rPr>
          <w:bCs/>
          <w:i/>
          <w:sz w:val="28"/>
          <w:szCs w:val="28"/>
          <w:lang w:val="ru-RU"/>
        </w:rPr>
      </w:pPr>
    </w:p>
    <w:p w14:paraId="238FE44B" w14:textId="60B424A1" w:rsidR="00A34F1F" w:rsidRPr="00131610" w:rsidRDefault="00A34F1F" w:rsidP="00B87FB0">
      <w:pPr>
        <w:spacing w:after="0" w:line="360" w:lineRule="auto"/>
        <w:ind w:firstLine="709"/>
        <w:jc w:val="both"/>
        <w:rPr>
          <w:bCs/>
          <w:i/>
          <w:sz w:val="28"/>
          <w:szCs w:val="28"/>
          <w:lang w:val="ru-RU"/>
        </w:rPr>
      </w:pPr>
      <w:r w:rsidRPr="00131610">
        <w:rPr>
          <w:bCs/>
          <w:i/>
          <w:sz w:val="28"/>
          <w:szCs w:val="28"/>
          <w:lang w:val="ru-RU"/>
        </w:rPr>
        <w:t>9.</w:t>
      </w:r>
      <w:r w:rsidRPr="00131610">
        <w:rPr>
          <w:bCs/>
          <w:i/>
          <w:sz w:val="28"/>
          <w:szCs w:val="28"/>
        </w:rPr>
        <w:t>   </w:t>
      </w:r>
      <w:proofErr w:type="gramStart"/>
      <w:r w:rsidRPr="00131610">
        <w:rPr>
          <w:bCs/>
          <w:i/>
          <w:sz w:val="28"/>
          <w:szCs w:val="28"/>
          <w:lang w:val="ru-RU"/>
        </w:rPr>
        <w:t>Гра</w:t>
      </w:r>
      <w:r w:rsidRPr="00131610">
        <w:rPr>
          <w:bCs/>
          <w:i/>
          <w:sz w:val="28"/>
          <w:szCs w:val="28"/>
        </w:rPr>
        <w:t>  </w:t>
      </w:r>
      <w:r w:rsidRPr="00131610">
        <w:rPr>
          <w:bCs/>
          <w:i/>
          <w:sz w:val="28"/>
          <w:szCs w:val="28"/>
          <w:lang w:val="ru-RU"/>
        </w:rPr>
        <w:t>«</w:t>
      </w:r>
      <w:proofErr w:type="gramEnd"/>
      <w:r w:rsidRPr="00131610">
        <w:rPr>
          <w:bCs/>
          <w:i/>
          <w:sz w:val="28"/>
          <w:szCs w:val="28"/>
          <w:lang w:val="ru-RU"/>
        </w:rPr>
        <w:t>Театр Кабукі»</w:t>
      </w:r>
    </w:p>
    <w:p w14:paraId="6235D4FB" w14:textId="77777777" w:rsidR="00A34F1F" w:rsidRPr="00131610" w:rsidRDefault="00A34F1F" w:rsidP="00B87FB0">
      <w:pPr>
        <w:spacing w:after="0" w:line="360" w:lineRule="auto"/>
        <w:ind w:firstLine="709"/>
        <w:jc w:val="both"/>
        <w:rPr>
          <w:bCs/>
          <w:sz w:val="28"/>
          <w:szCs w:val="28"/>
          <w:lang w:val="ru-RU"/>
        </w:rPr>
      </w:pPr>
      <w:proofErr w:type="gramStart"/>
      <w:r w:rsidRPr="00131610">
        <w:rPr>
          <w:b/>
          <w:bCs/>
          <w:sz w:val="28"/>
          <w:szCs w:val="28"/>
          <w:lang w:val="ru-RU"/>
        </w:rPr>
        <w:t>Мета</w:t>
      </w:r>
      <w:r w:rsidRPr="00131610">
        <w:rPr>
          <w:bCs/>
          <w:sz w:val="28"/>
          <w:szCs w:val="28"/>
          <w:lang w:val="ru-RU"/>
        </w:rPr>
        <w:t>:переключити</w:t>
      </w:r>
      <w:proofErr w:type="gramEnd"/>
      <w:r w:rsidRPr="00131610">
        <w:rPr>
          <w:bCs/>
          <w:sz w:val="28"/>
          <w:szCs w:val="28"/>
          <w:lang w:val="ru-RU"/>
        </w:rPr>
        <w:t>, активізувати учасників на подальшу роботу</w:t>
      </w:r>
    </w:p>
    <w:p w14:paraId="463882D1" w14:textId="427BC0A8" w:rsidR="00A34F1F" w:rsidRPr="00131610" w:rsidRDefault="00A34F1F" w:rsidP="00B87FB0">
      <w:pPr>
        <w:spacing w:after="0" w:line="360" w:lineRule="auto"/>
        <w:ind w:firstLine="709"/>
        <w:jc w:val="both"/>
        <w:rPr>
          <w:bCs/>
          <w:sz w:val="28"/>
          <w:szCs w:val="28"/>
          <w:lang w:val="ru-RU"/>
        </w:rPr>
      </w:pPr>
      <w:r w:rsidRPr="00131610">
        <w:rPr>
          <w:b/>
          <w:bCs/>
          <w:sz w:val="28"/>
          <w:szCs w:val="28"/>
          <w:lang w:val="ru-RU"/>
        </w:rPr>
        <w:t>Хід проведення:</w:t>
      </w:r>
      <w:r w:rsidR="00222987">
        <w:rPr>
          <w:bCs/>
          <w:sz w:val="28"/>
          <w:szCs w:val="28"/>
          <w:lang w:val="uk-UA"/>
        </w:rPr>
        <w:t xml:space="preserve"> </w:t>
      </w:r>
      <w:r w:rsidRPr="00131610">
        <w:rPr>
          <w:bCs/>
          <w:sz w:val="28"/>
          <w:szCs w:val="28"/>
          <w:lang w:val="ru-RU"/>
        </w:rPr>
        <w:t>Учасники об’єднуються у дві команди.</w:t>
      </w:r>
      <w:r w:rsidRPr="00131610">
        <w:rPr>
          <w:bCs/>
          <w:sz w:val="28"/>
          <w:szCs w:val="28"/>
        </w:rPr>
        <w:t> </w:t>
      </w:r>
      <w:r w:rsidRPr="00131610">
        <w:rPr>
          <w:bCs/>
          <w:sz w:val="28"/>
          <w:szCs w:val="28"/>
          <w:lang w:val="ru-RU"/>
        </w:rPr>
        <w:t xml:space="preserve"> Гра</w:t>
      </w:r>
      <w:r w:rsidR="00222987">
        <w:rPr>
          <w:bCs/>
          <w:sz w:val="28"/>
          <w:szCs w:val="28"/>
          <w:lang w:val="uk-UA"/>
        </w:rPr>
        <w:t xml:space="preserve"> </w:t>
      </w:r>
      <w:r w:rsidRPr="00131610">
        <w:rPr>
          <w:bCs/>
          <w:sz w:val="28"/>
          <w:szCs w:val="28"/>
          <w:lang w:val="ru-RU"/>
        </w:rPr>
        <w:t>відбувається</w:t>
      </w:r>
      <w:r w:rsidR="00222987">
        <w:rPr>
          <w:bCs/>
          <w:sz w:val="28"/>
          <w:szCs w:val="28"/>
          <w:lang w:val="ru-RU"/>
        </w:rPr>
        <w:t xml:space="preserve"> </w:t>
      </w:r>
      <w:r w:rsidRPr="00131610">
        <w:rPr>
          <w:bCs/>
          <w:sz w:val="28"/>
          <w:szCs w:val="28"/>
          <w:lang w:val="ru-RU"/>
        </w:rPr>
        <w:t xml:space="preserve">за принцом гри </w:t>
      </w:r>
      <w:proofErr w:type="gramStart"/>
      <w:r w:rsidRPr="00131610">
        <w:rPr>
          <w:bCs/>
          <w:sz w:val="28"/>
          <w:szCs w:val="28"/>
          <w:lang w:val="ru-RU"/>
        </w:rPr>
        <w:t>« Камінь</w:t>
      </w:r>
      <w:proofErr w:type="gramEnd"/>
      <w:r w:rsidRPr="00131610">
        <w:rPr>
          <w:bCs/>
          <w:sz w:val="28"/>
          <w:szCs w:val="28"/>
          <w:lang w:val="ru-RU"/>
        </w:rPr>
        <w:t>-ножиці – папір».</w:t>
      </w:r>
      <w:r w:rsidRPr="00131610">
        <w:rPr>
          <w:bCs/>
          <w:sz w:val="28"/>
          <w:szCs w:val="28"/>
        </w:rPr>
        <w:t> </w:t>
      </w:r>
      <w:r w:rsidRPr="00131610">
        <w:rPr>
          <w:bCs/>
          <w:sz w:val="28"/>
          <w:szCs w:val="28"/>
          <w:lang w:val="ru-RU"/>
        </w:rPr>
        <w:t xml:space="preserve"> </w:t>
      </w:r>
      <w:proofErr w:type="gramStart"/>
      <w:r w:rsidRPr="00131610">
        <w:rPr>
          <w:bCs/>
          <w:sz w:val="28"/>
          <w:szCs w:val="28"/>
          <w:lang w:val="ru-RU"/>
        </w:rPr>
        <w:t>Дорослі</w:t>
      </w:r>
      <w:r w:rsidRPr="00131610">
        <w:rPr>
          <w:bCs/>
          <w:sz w:val="28"/>
          <w:szCs w:val="28"/>
        </w:rPr>
        <w:t> </w:t>
      </w:r>
      <w:r w:rsidRPr="00131610">
        <w:rPr>
          <w:bCs/>
          <w:sz w:val="28"/>
          <w:szCs w:val="28"/>
          <w:lang w:val="ru-RU"/>
        </w:rPr>
        <w:t xml:space="preserve"> об’єднуються</w:t>
      </w:r>
      <w:proofErr w:type="gramEnd"/>
      <w:r w:rsidRPr="00131610">
        <w:rPr>
          <w:bCs/>
          <w:sz w:val="28"/>
          <w:szCs w:val="28"/>
          <w:lang w:val="ru-RU"/>
        </w:rPr>
        <w:t xml:space="preserve"> у дві команди. Якщо команда обирає певну роль, то грає цю роль кожен учасник одночасно. Всі домовляються попередньо, яку роль гратимуть так, щоб інша команда про це не знала.</w:t>
      </w:r>
    </w:p>
    <w:p w14:paraId="162F21C1" w14:textId="77777777" w:rsidR="00222987" w:rsidRDefault="00A34F1F" w:rsidP="00B87FB0">
      <w:pPr>
        <w:spacing w:after="0" w:line="360" w:lineRule="auto"/>
        <w:ind w:firstLine="709"/>
        <w:jc w:val="both"/>
        <w:rPr>
          <w:bCs/>
          <w:sz w:val="28"/>
          <w:szCs w:val="28"/>
          <w:lang w:val="ru-RU"/>
        </w:rPr>
      </w:pPr>
      <w:r w:rsidRPr="00131610">
        <w:rPr>
          <w:bCs/>
          <w:sz w:val="28"/>
          <w:szCs w:val="28"/>
          <w:lang w:val="ru-RU"/>
        </w:rPr>
        <w:t>Інстукція для учасників:</w:t>
      </w:r>
      <w:r w:rsidRPr="00131610">
        <w:rPr>
          <w:bCs/>
          <w:sz w:val="28"/>
          <w:szCs w:val="28"/>
        </w:rPr>
        <w:t> </w:t>
      </w:r>
      <w:r w:rsidRPr="00131610">
        <w:rPr>
          <w:bCs/>
          <w:sz w:val="28"/>
          <w:szCs w:val="28"/>
          <w:lang w:val="ru-RU"/>
        </w:rPr>
        <w:t xml:space="preserve">у Японії існує театр «Кабукі» в якому в одній виставі </w:t>
      </w:r>
      <w:proofErr w:type="gramStart"/>
      <w:r w:rsidRPr="00131610">
        <w:rPr>
          <w:bCs/>
          <w:sz w:val="28"/>
          <w:szCs w:val="28"/>
          <w:lang w:val="ru-RU"/>
        </w:rPr>
        <w:t xml:space="preserve">є </w:t>
      </w:r>
      <w:r w:rsidRPr="00131610">
        <w:rPr>
          <w:bCs/>
          <w:sz w:val="28"/>
          <w:szCs w:val="28"/>
        </w:rPr>
        <w:t> </w:t>
      </w:r>
      <w:r w:rsidRPr="00131610">
        <w:rPr>
          <w:bCs/>
          <w:sz w:val="28"/>
          <w:szCs w:val="28"/>
          <w:lang w:val="ru-RU"/>
        </w:rPr>
        <w:t>тільки</w:t>
      </w:r>
      <w:proofErr w:type="gramEnd"/>
      <w:r w:rsidRPr="00131610">
        <w:rPr>
          <w:bCs/>
          <w:sz w:val="28"/>
          <w:szCs w:val="28"/>
          <w:lang w:val="ru-RU"/>
        </w:rPr>
        <w:t xml:space="preserve"> три персонажі: «Принцеса», «Самурай» і «Дракон». «Принцеса» у </w:t>
      </w:r>
      <w:proofErr w:type="gramStart"/>
      <w:r w:rsidRPr="00131610">
        <w:rPr>
          <w:bCs/>
          <w:sz w:val="28"/>
          <w:szCs w:val="28"/>
          <w:lang w:val="ru-RU"/>
        </w:rPr>
        <w:t>грі</w:t>
      </w:r>
      <w:r w:rsidRPr="00131610">
        <w:rPr>
          <w:bCs/>
          <w:sz w:val="28"/>
          <w:szCs w:val="28"/>
        </w:rPr>
        <w:t> </w:t>
      </w:r>
      <w:r w:rsidRPr="00131610">
        <w:rPr>
          <w:bCs/>
          <w:sz w:val="28"/>
          <w:szCs w:val="28"/>
          <w:lang w:val="ru-RU"/>
        </w:rPr>
        <w:t xml:space="preserve"> робить</w:t>
      </w:r>
      <w:proofErr w:type="gramEnd"/>
      <w:r w:rsidRPr="00131610">
        <w:rPr>
          <w:bCs/>
          <w:sz w:val="28"/>
          <w:szCs w:val="28"/>
          <w:lang w:val="ru-RU"/>
        </w:rPr>
        <w:t xml:space="preserve"> реверанс і вигукує звук «ті-ті», «Дракон» піднімає руки в гору, імітуючи пащу із звуком «ар»,</w:t>
      </w:r>
      <w:r w:rsidRPr="00131610">
        <w:rPr>
          <w:bCs/>
          <w:sz w:val="28"/>
          <w:szCs w:val="28"/>
        </w:rPr>
        <w:t> </w:t>
      </w:r>
      <w:r w:rsidRPr="00131610">
        <w:rPr>
          <w:bCs/>
          <w:sz w:val="28"/>
          <w:szCs w:val="28"/>
          <w:lang w:val="ru-RU"/>
        </w:rPr>
        <w:t xml:space="preserve"> «Лицар»</w:t>
      </w:r>
      <w:r w:rsidRPr="00131610">
        <w:rPr>
          <w:bCs/>
          <w:sz w:val="28"/>
          <w:szCs w:val="28"/>
        </w:rPr>
        <w:t> </w:t>
      </w:r>
      <w:r w:rsidRPr="00131610">
        <w:rPr>
          <w:bCs/>
          <w:sz w:val="28"/>
          <w:szCs w:val="28"/>
          <w:lang w:val="ru-RU"/>
        </w:rPr>
        <w:t xml:space="preserve"> помахом руки імітує рух</w:t>
      </w:r>
      <w:r w:rsidRPr="00131610">
        <w:rPr>
          <w:bCs/>
          <w:sz w:val="28"/>
          <w:szCs w:val="28"/>
        </w:rPr>
        <w:t> </w:t>
      </w:r>
      <w:r w:rsidRPr="00131610">
        <w:rPr>
          <w:bCs/>
          <w:sz w:val="28"/>
          <w:szCs w:val="28"/>
          <w:lang w:val="ru-RU"/>
        </w:rPr>
        <w:t xml:space="preserve"> меча із звуком «ха». </w:t>
      </w:r>
    </w:p>
    <w:p w14:paraId="00FF5968" w14:textId="6D955D74" w:rsidR="00A34F1F" w:rsidRPr="00131610" w:rsidRDefault="00A34F1F" w:rsidP="00B87FB0">
      <w:pPr>
        <w:spacing w:after="0" w:line="360" w:lineRule="auto"/>
        <w:ind w:firstLine="709"/>
        <w:jc w:val="both"/>
        <w:rPr>
          <w:bCs/>
          <w:sz w:val="28"/>
          <w:szCs w:val="28"/>
          <w:lang w:val="ru-RU"/>
        </w:rPr>
      </w:pPr>
      <w:r w:rsidRPr="00131610">
        <w:rPr>
          <w:bCs/>
          <w:sz w:val="28"/>
          <w:szCs w:val="28"/>
          <w:lang w:val="ru-RU"/>
        </w:rPr>
        <w:lastRenderedPageBreak/>
        <w:t xml:space="preserve">Зараз ми з вами спробуємо стати </w:t>
      </w:r>
      <w:proofErr w:type="gramStart"/>
      <w:r w:rsidRPr="00131610">
        <w:rPr>
          <w:bCs/>
          <w:sz w:val="28"/>
          <w:szCs w:val="28"/>
          <w:lang w:val="ru-RU"/>
        </w:rPr>
        <w:t>акторами</w:t>
      </w:r>
      <w:r w:rsidRPr="00131610">
        <w:rPr>
          <w:bCs/>
          <w:sz w:val="28"/>
          <w:szCs w:val="28"/>
        </w:rPr>
        <w:t> </w:t>
      </w:r>
      <w:r w:rsidRPr="00131610">
        <w:rPr>
          <w:bCs/>
          <w:sz w:val="28"/>
          <w:szCs w:val="28"/>
          <w:lang w:val="ru-RU"/>
        </w:rPr>
        <w:t xml:space="preserve"> і</w:t>
      </w:r>
      <w:proofErr w:type="gramEnd"/>
      <w:r w:rsidRPr="00131610">
        <w:rPr>
          <w:bCs/>
          <w:sz w:val="28"/>
          <w:szCs w:val="28"/>
          <w:lang w:val="ru-RU"/>
        </w:rPr>
        <w:t xml:space="preserve"> , в жартівливій формі, позмагатись.</w:t>
      </w:r>
      <w:r w:rsidRPr="00131610">
        <w:rPr>
          <w:bCs/>
          <w:sz w:val="28"/>
          <w:szCs w:val="28"/>
        </w:rPr>
        <w:t>  </w:t>
      </w:r>
      <w:r w:rsidRPr="00131610">
        <w:rPr>
          <w:bCs/>
          <w:sz w:val="28"/>
          <w:szCs w:val="28"/>
          <w:lang w:val="ru-RU"/>
        </w:rPr>
        <w:t xml:space="preserve"> В дитинстві ми всі гра гру «Камінь-ножиці - папір». Наша гра відбувається так само. Якщо ми обираємо роль, то граємо </w:t>
      </w:r>
      <w:proofErr w:type="gramStart"/>
      <w:r w:rsidRPr="00131610">
        <w:rPr>
          <w:bCs/>
          <w:sz w:val="28"/>
          <w:szCs w:val="28"/>
          <w:lang w:val="ru-RU"/>
        </w:rPr>
        <w:t>її</w:t>
      </w:r>
      <w:r w:rsidRPr="00131610">
        <w:rPr>
          <w:bCs/>
          <w:sz w:val="28"/>
          <w:szCs w:val="28"/>
        </w:rPr>
        <w:t> </w:t>
      </w:r>
      <w:r w:rsidRPr="00131610">
        <w:rPr>
          <w:bCs/>
          <w:sz w:val="28"/>
          <w:szCs w:val="28"/>
          <w:lang w:val="ru-RU"/>
        </w:rPr>
        <w:t xml:space="preserve"> одночасно</w:t>
      </w:r>
      <w:proofErr w:type="gramEnd"/>
      <w:r w:rsidRPr="00131610">
        <w:rPr>
          <w:bCs/>
          <w:sz w:val="28"/>
          <w:szCs w:val="28"/>
          <w:lang w:val="ru-RU"/>
        </w:rPr>
        <w:t>. Кожна команда грає свою роль. Якщо одна команда обрала роль «Принцеси», а інша -</w:t>
      </w:r>
      <w:r w:rsidRPr="00131610">
        <w:rPr>
          <w:bCs/>
          <w:sz w:val="28"/>
          <w:szCs w:val="28"/>
        </w:rPr>
        <w:t> </w:t>
      </w:r>
      <w:r w:rsidRPr="00131610">
        <w:rPr>
          <w:bCs/>
          <w:sz w:val="28"/>
          <w:szCs w:val="28"/>
          <w:lang w:val="ru-RU"/>
        </w:rPr>
        <w:t xml:space="preserve"> роль «Дракон», то перемагає «Дракон», бо він її з’їдає. Коли одночасно обирають роль «Самурай» і «Дракон</w:t>
      </w:r>
      <w:proofErr w:type="gramStart"/>
      <w:r w:rsidRPr="00131610">
        <w:rPr>
          <w:bCs/>
          <w:sz w:val="28"/>
          <w:szCs w:val="28"/>
          <w:lang w:val="ru-RU"/>
        </w:rPr>
        <w:t>» ,</w:t>
      </w:r>
      <w:proofErr w:type="gramEnd"/>
      <w:r w:rsidRPr="00131610">
        <w:rPr>
          <w:bCs/>
          <w:sz w:val="28"/>
          <w:szCs w:val="28"/>
          <w:lang w:val="ru-RU"/>
        </w:rPr>
        <w:t xml:space="preserve"> то перемагає «Самурай», він вбиває дракона. Якщо учасники гри обирають роль «</w:t>
      </w:r>
      <w:proofErr w:type="gramStart"/>
      <w:r w:rsidRPr="00131610">
        <w:rPr>
          <w:bCs/>
          <w:sz w:val="28"/>
          <w:szCs w:val="28"/>
          <w:lang w:val="ru-RU"/>
        </w:rPr>
        <w:t>Принцеса »</w:t>
      </w:r>
      <w:proofErr w:type="gramEnd"/>
      <w:r w:rsidRPr="00131610">
        <w:rPr>
          <w:bCs/>
          <w:sz w:val="28"/>
          <w:szCs w:val="28"/>
          <w:lang w:val="ru-RU"/>
        </w:rPr>
        <w:t xml:space="preserve"> і «Самурай». То принцеса зачаровує самурая і перемагає. Коли одночасно обираються дві однакові ролі, то – нічия.</w:t>
      </w:r>
    </w:p>
    <w:p w14:paraId="5F159736" w14:textId="77777777" w:rsidR="00A34F1F" w:rsidRPr="00131610" w:rsidRDefault="00A34F1F" w:rsidP="00B87FB0">
      <w:pPr>
        <w:spacing w:after="0" w:line="360" w:lineRule="auto"/>
        <w:ind w:firstLine="709"/>
        <w:jc w:val="both"/>
        <w:rPr>
          <w:bCs/>
          <w:sz w:val="28"/>
          <w:szCs w:val="28"/>
          <w:lang w:val="ru-RU"/>
        </w:rPr>
      </w:pPr>
      <w:r w:rsidRPr="00131610">
        <w:rPr>
          <w:bCs/>
          <w:i/>
          <w:iCs/>
          <w:sz w:val="28"/>
          <w:szCs w:val="28"/>
          <w:lang w:val="ru-RU"/>
        </w:rPr>
        <w:t>Питання для обговорення:</w:t>
      </w:r>
    </w:p>
    <w:p w14:paraId="5A56E7CE" w14:textId="77777777" w:rsidR="00A34F1F" w:rsidRPr="00131610" w:rsidRDefault="00A34F1F" w:rsidP="00B87FB0">
      <w:pPr>
        <w:numPr>
          <w:ilvl w:val="0"/>
          <w:numId w:val="41"/>
        </w:numPr>
        <w:spacing w:after="0" w:line="360" w:lineRule="auto"/>
        <w:ind w:left="0" w:firstLine="709"/>
        <w:jc w:val="both"/>
        <w:rPr>
          <w:bCs/>
          <w:sz w:val="28"/>
          <w:szCs w:val="28"/>
          <w:lang w:val="ru-RU"/>
        </w:rPr>
      </w:pPr>
      <w:r w:rsidRPr="00131610">
        <w:rPr>
          <w:bCs/>
          <w:sz w:val="28"/>
          <w:szCs w:val="28"/>
          <w:lang w:val="ru-RU"/>
        </w:rPr>
        <w:t>Які емоції відчували під час гри?</w:t>
      </w:r>
    </w:p>
    <w:p w14:paraId="5307B26F" w14:textId="77777777" w:rsidR="00A34F1F" w:rsidRPr="00131610" w:rsidRDefault="00A34F1F" w:rsidP="00B87FB0">
      <w:pPr>
        <w:numPr>
          <w:ilvl w:val="0"/>
          <w:numId w:val="41"/>
        </w:numPr>
        <w:spacing w:after="0" w:line="360" w:lineRule="auto"/>
        <w:ind w:left="0" w:firstLine="709"/>
        <w:jc w:val="both"/>
        <w:rPr>
          <w:bCs/>
          <w:sz w:val="28"/>
          <w:szCs w:val="28"/>
          <w:lang w:val="ru-RU"/>
        </w:rPr>
      </w:pPr>
      <w:r w:rsidRPr="00131610">
        <w:rPr>
          <w:bCs/>
          <w:sz w:val="28"/>
          <w:szCs w:val="28"/>
          <w:lang w:val="ru-RU"/>
        </w:rPr>
        <w:t>Чи було Вам важко домовитись, яку саме роль грати?</w:t>
      </w:r>
    </w:p>
    <w:p w14:paraId="1C68C689" w14:textId="77777777" w:rsidR="00B87FB0" w:rsidRDefault="00B87FB0" w:rsidP="00B87FB0">
      <w:pPr>
        <w:spacing w:after="0" w:line="360" w:lineRule="auto"/>
        <w:ind w:firstLine="709"/>
        <w:jc w:val="both"/>
        <w:rPr>
          <w:bCs/>
          <w:i/>
          <w:sz w:val="28"/>
          <w:szCs w:val="28"/>
          <w:lang w:val="ru-RU"/>
        </w:rPr>
      </w:pPr>
    </w:p>
    <w:p w14:paraId="69553C0A" w14:textId="20CABAB0" w:rsidR="00A34F1F" w:rsidRPr="00131610" w:rsidRDefault="00A34F1F" w:rsidP="00B87FB0">
      <w:pPr>
        <w:spacing w:after="0" w:line="360" w:lineRule="auto"/>
        <w:ind w:firstLine="709"/>
        <w:jc w:val="both"/>
        <w:rPr>
          <w:bCs/>
          <w:i/>
          <w:sz w:val="28"/>
          <w:szCs w:val="28"/>
          <w:lang w:val="ru-RU"/>
        </w:rPr>
      </w:pPr>
      <w:r w:rsidRPr="00131610">
        <w:rPr>
          <w:bCs/>
          <w:i/>
          <w:sz w:val="28"/>
          <w:szCs w:val="28"/>
          <w:lang w:val="ru-RU"/>
        </w:rPr>
        <w:t xml:space="preserve">10. </w:t>
      </w:r>
      <w:proofErr w:type="gramStart"/>
      <w:r w:rsidRPr="00131610">
        <w:rPr>
          <w:bCs/>
          <w:i/>
          <w:sz w:val="28"/>
          <w:szCs w:val="28"/>
          <w:lang w:val="ru-RU"/>
        </w:rPr>
        <w:t>Вправа</w:t>
      </w:r>
      <w:r w:rsidRPr="00131610">
        <w:rPr>
          <w:bCs/>
          <w:i/>
          <w:sz w:val="28"/>
          <w:szCs w:val="28"/>
        </w:rPr>
        <w:t>  </w:t>
      </w:r>
      <w:r w:rsidRPr="00131610">
        <w:rPr>
          <w:bCs/>
          <w:i/>
          <w:sz w:val="28"/>
          <w:szCs w:val="28"/>
          <w:lang w:val="ru-RU"/>
        </w:rPr>
        <w:t>«</w:t>
      </w:r>
      <w:proofErr w:type="gramEnd"/>
      <w:r w:rsidRPr="00131610">
        <w:rPr>
          <w:bCs/>
          <w:i/>
          <w:sz w:val="28"/>
          <w:szCs w:val="28"/>
          <w:lang w:val="ru-RU"/>
        </w:rPr>
        <w:t>Кроки до успіху»</w:t>
      </w:r>
    </w:p>
    <w:p w14:paraId="05ED452C" w14:textId="77777777" w:rsidR="00A34F1F" w:rsidRPr="00131610" w:rsidRDefault="00A34F1F" w:rsidP="00B87FB0">
      <w:pPr>
        <w:spacing w:after="0" w:line="360" w:lineRule="auto"/>
        <w:ind w:firstLine="709"/>
        <w:jc w:val="both"/>
        <w:rPr>
          <w:bCs/>
          <w:sz w:val="28"/>
          <w:szCs w:val="28"/>
          <w:lang w:val="ru-RU"/>
        </w:rPr>
      </w:pPr>
      <w:r w:rsidRPr="00131610">
        <w:rPr>
          <w:b/>
          <w:bCs/>
          <w:sz w:val="28"/>
          <w:szCs w:val="28"/>
          <w:lang w:val="ru-RU"/>
        </w:rPr>
        <w:t>Мета:</w:t>
      </w:r>
      <w:r w:rsidRPr="00131610">
        <w:rPr>
          <w:bCs/>
          <w:sz w:val="28"/>
          <w:szCs w:val="28"/>
        </w:rPr>
        <w:t> </w:t>
      </w:r>
      <w:r w:rsidRPr="00131610">
        <w:rPr>
          <w:bCs/>
          <w:sz w:val="28"/>
          <w:szCs w:val="28"/>
          <w:lang w:val="ru-RU"/>
        </w:rPr>
        <w:t>усвідомлення факторів, що сприяють розвитку власної комунікативної компетентності</w:t>
      </w:r>
    </w:p>
    <w:p w14:paraId="7A834DEC" w14:textId="77777777" w:rsidR="00A34F1F" w:rsidRPr="00131610" w:rsidRDefault="00A34F1F" w:rsidP="00B87FB0">
      <w:pPr>
        <w:spacing w:after="0" w:line="360" w:lineRule="auto"/>
        <w:ind w:firstLine="709"/>
        <w:jc w:val="both"/>
        <w:rPr>
          <w:bCs/>
          <w:sz w:val="28"/>
          <w:szCs w:val="28"/>
          <w:lang w:val="ru-RU"/>
        </w:rPr>
      </w:pPr>
      <w:r w:rsidRPr="00131610">
        <w:rPr>
          <w:b/>
          <w:bCs/>
          <w:sz w:val="28"/>
          <w:szCs w:val="28"/>
          <w:lang w:val="ru-RU"/>
        </w:rPr>
        <w:t xml:space="preserve">Хід проведення. </w:t>
      </w:r>
      <w:proofErr w:type="gramStart"/>
      <w:r w:rsidRPr="00131610">
        <w:rPr>
          <w:bCs/>
          <w:sz w:val="28"/>
          <w:szCs w:val="28"/>
          <w:lang w:val="ru-RU"/>
        </w:rPr>
        <w:t>Учасники</w:t>
      </w:r>
      <w:r w:rsidRPr="00131610">
        <w:rPr>
          <w:bCs/>
          <w:sz w:val="28"/>
          <w:szCs w:val="28"/>
        </w:rPr>
        <w:t> </w:t>
      </w:r>
      <w:r w:rsidRPr="00131610">
        <w:rPr>
          <w:bCs/>
          <w:sz w:val="28"/>
          <w:szCs w:val="28"/>
          <w:lang w:val="ru-RU"/>
        </w:rPr>
        <w:t xml:space="preserve"> із</w:t>
      </w:r>
      <w:proofErr w:type="gramEnd"/>
      <w:r w:rsidRPr="00131610">
        <w:rPr>
          <w:bCs/>
          <w:sz w:val="28"/>
          <w:szCs w:val="28"/>
          <w:lang w:val="ru-RU"/>
        </w:rPr>
        <w:t xml:space="preserve"> колоди </w:t>
      </w:r>
      <w:r w:rsidRPr="00131610">
        <w:rPr>
          <w:bCs/>
          <w:sz w:val="28"/>
          <w:szCs w:val="28"/>
        </w:rPr>
        <w:t> </w:t>
      </w:r>
      <w:r w:rsidRPr="00131610">
        <w:rPr>
          <w:bCs/>
          <w:sz w:val="28"/>
          <w:szCs w:val="28"/>
          <w:lang w:val="ru-RU"/>
        </w:rPr>
        <w:t>метафоричних карт</w:t>
      </w:r>
      <w:r w:rsidRPr="00131610">
        <w:rPr>
          <w:bCs/>
          <w:sz w:val="28"/>
          <w:szCs w:val="28"/>
        </w:rPr>
        <w:t> </w:t>
      </w:r>
      <w:r w:rsidRPr="00131610">
        <w:rPr>
          <w:bCs/>
          <w:sz w:val="28"/>
          <w:szCs w:val="28"/>
          <w:lang w:val="ru-RU"/>
        </w:rPr>
        <w:t xml:space="preserve"> «Сила часу»</w:t>
      </w:r>
      <w:r w:rsidRPr="00131610">
        <w:rPr>
          <w:bCs/>
          <w:sz w:val="28"/>
          <w:szCs w:val="28"/>
        </w:rPr>
        <w:t> </w:t>
      </w:r>
      <w:r w:rsidRPr="00131610">
        <w:rPr>
          <w:bCs/>
          <w:sz w:val="28"/>
          <w:szCs w:val="28"/>
          <w:lang w:val="ru-RU"/>
        </w:rPr>
        <w:t xml:space="preserve"> свідомо обирають дві картки із думками про вирішення певної ситуації:</w:t>
      </w:r>
      <w:r w:rsidRPr="00131610">
        <w:rPr>
          <w:bCs/>
          <w:sz w:val="28"/>
          <w:szCs w:val="28"/>
        </w:rPr>
        <w:t> </w:t>
      </w:r>
      <w:r w:rsidRPr="00131610">
        <w:rPr>
          <w:bCs/>
          <w:sz w:val="28"/>
          <w:szCs w:val="28"/>
          <w:lang w:val="ru-RU"/>
        </w:rPr>
        <w:t xml:space="preserve"> 1 карта: « Яким я є/ моя ситуація зараз», </w:t>
      </w:r>
      <w:r w:rsidRPr="00131610">
        <w:rPr>
          <w:bCs/>
          <w:sz w:val="28"/>
          <w:szCs w:val="28"/>
        </w:rPr>
        <w:t> </w:t>
      </w:r>
      <w:r w:rsidRPr="00131610">
        <w:rPr>
          <w:bCs/>
          <w:sz w:val="28"/>
          <w:szCs w:val="28"/>
          <w:lang w:val="ru-RU"/>
        </w:rPr>
        <w:t>2 карта : «Яким</w:t>
      </w:r>
      <w:r w:rsidRPr="00131610">
        <w:rPr>
          <w:bCs/>
          <w:sz w:val="28"/>
          <w:szCs w:val="28"/>
        </w:rPr>
        <w:t> </w:t>
      </w:r>
      <w:r w:rsidRPr="00131610">
        <w:rPr>
          <w:bCs/>
          <w:sz w:val="28"/>
          <w:szCs w:val="28"/>
          <w:lang w:val="ru-RU"/>
        </w:rPr>
        <w:t xml:space="preserve"> я хочу стати/ моя ситуація, коли вона вирішиться».</w:t>
      </w:r>
      <w:r w:rsidRPr="00131610">
        <w:rPr>
          <w:bCs/>
          <w:sz w:val="28"/>
          <w:szCs w:val="28"/>
        </w:rPr>
        <w:t> </w:t>
      </w:r>
      <w:r w:rsidRPr="00131610">
        <w:rPr>
          <w:bCs/>
          <w:sz w:val="28"/>
          <w:szCs w:val="28"/>
          <w:lang w:val="ru-RU"/>
        </w:rPr>
        <w:t xml:space="preserve"> Після вибору картки учасники повинні </w:t>
      </w:r>
      <w:proofErr w:type="gramStart"/>
      <w:r w:rsidRPr="00131610">
        <w:rPr>
          <w:bCs/>
          <w:sz w:val="28"/>
          <w:szCs w:val="28"/>
          <w:lang w:val="ru-RU"/>
        </w:rPr>
        <w:t xml:space="preserve">обрати </w:t>
      </w:r>
      <w:r w:rsidRPr="00131610">
        <w:rPr>
          <w:bCs/>
          <w:sz w:val="28"/>
          <w:szCs w:val="28"/>
        </w:rPr>
        <w:t> </w:t>
      </w:r>
      <w:r w:rsidRPr="00131610">
        <w:rPr>
          <w:bCs/>
          <w:sz w:val="28"/>
          <w:szCs w:val="28"/>
          <w:lang w:val="ru-RU"/>
        </w:rPr>
        <w:t>по</w:t>
      </w:r>
      <w:proofErr w:type="gramEnd"/>
      <w:r w:rsidRPr="00131610">
        <w:rPr>
          <w:bCs/>
          <w:sz w:val="28"/>
          <w:szCs w:val="28"/>
          <w:lang w:val="ru-RU"/>
        </w:rPr>
        <w:t xml:space="preserve"> черзі, не відкриваючи , 5 карт, які</w:t>
      </w:r>
      <w:r w:rsidRPr="00131610">
        <w:rPr>
          <w:bCs/>
          <w:sz w:val="28"/>
          <w:szCs w:val="28"/>
        </w:rPr>
        <w:t> </w:t>
      </w:r>
      <w:r w:rsidRPr="00131610">
        <w:rPr>
          <w:bCs/>
          <w:sz w:val="28"/>
          <w:szCs w:val="28"/>
          <w:lang w:val="ru-RU"/>
        </w:rPr>
        <w:t xml:space="preserve"> будуть виступати</w:t>
      </w:r>
      <w:r w:rsidRPr="00131610">
        <w:rPr>
          <w:bCs/>
          <w:sz w:val="28"/>
          <w:szCs w:val="28"/>
        </w:rPr>
        <w:t> </w:t>
      </w:r>
      <w:r w:rsidRPr="00131610">
        <w:rPr>
          <w:bCs/>
          <w:sz w:val="28"/>
          <w:szCs w:val="28"/>
          <w:lang w:val="ru-RU"/>
        </w:rPr>
        <w:t xml:space="preserve"> кроками вирішення ситації .</w:t>
      </w:r>
    </w:p>
    <w:p w14:paraId="1A5145A2" w14:textId="77777777" w:rsidR="00A34F1F" w:rsidRPr="00131610" w:rsidRDefault="00A34F1F" w:rsidP="00B87FB0">
      <w:pPr>
        <w:spacing w:after="0" w:line="360" w:lineRule="auto"/>
        <w:ind w:firstLine="709"/>
        <w:jc w:val="both"/>
        <w:rPr>
          <w:bCs/>
          <w:sz w:val="28"/>
          <w:szCs w:val="28"/>
          <w:lang w:val="ru-RU"/>
        </w:rPr>
      </w:pPr>
      <w:r w:rsidRPr="00131610">
        <w:rPr>
          <w:bCs/>
          <w:sz w:val="28"/>
          <w:szCs w:val="28"/>
          <w:lang w:val="ru-RU"/>
        </w:rPr>
        <w:t xml:space="preserve">В рядок роставляються всі картки: </w:t>
      </w:r>
      <w:proofErr w:type="gramStart"/>
      <w:r w:rsidRPr="00131610">
        <w:rPr>
          <w:bCs/>
          <w:sz w:val="28"/>
          <w:szCs w:val="28"/>
          <w:lang w:val="ru-RU"/>
        </w:rPr>
        <w:t>спочатку</w:t>
      </w:r>
      <w:r w:rsidRPr="00131610">
        <w:rPr>
          <w:bCs/>
          <w:sz w:val="28"/>
          <w:szCs w:val="28"/>
        </w:rPr>
        <w:t> </w:t>
      </w:r>
      <w:r w:rsidRPr="00131610">
        <w:rPr>
          <w:bCs/>
          <w:sz w:val="28"/>
          <w:szCs w:val="28"/>
          <w:lang w:val="ru-RU"/>
        </w:rPr>
        <w:t xml:space="preserve"> карта</w:t>
      </w:r>
      <w:proofErr w:type="gramEnd"/>
      <w:r w:rsidRPr="00131610">
        <w:rPr>
          <w:bCs/>
          <w:sz w:val="28"/>
          <w:szCs w:val="28"/>
          <w:lang w:val="ru-RU"/>
        </w:rPr>
        <w:t xml:space="preserve"> « Яким я є/ моя ситуація зараз»</w:t>
      </w:r>
      <w:r w:rsidRPr="00131610">
        <w:rPr>
          <w:bCs/>
          <w:sz w:val="28"/>
          <w:szCs w:val="28"/>
        </w:rPr>
        <w:t> </w:t>
      </w:r>
      <w:r w:rsidRPr="00131610">
        <w:rPr>
          <w:bCs/>
          <w:sz w:val="28"/>
          <w:szCs w:val="28"/>
          <w:lang w:val="ru-RU"/>
        </w:rPr>
        <w:t xml:space="preserve"> за нею по черзі 5 обраних карт (вони не відкриваються), які виступають кроками до реалізації мети,</w:t>
      </w:r>
      <w:r w:rsidRPr="00131610">
        <w:rPr>
          <w:bCs/>
          <w:sz w:val="28"/>
          <w:szCs w:val="28"/>
        </w:rPr>
        <w:t> </w:t>
      </w:r>
      <w:r w:rsidRPr="00131610">
        <w:rPr>
          <w:bCs/>
          <w:sz w:val="28"/>
          <w:szCs w:val="28"/>
          <w:lang w:val="ru-RU"/>
        </w:rPr>
        <w:t xml:space="preserve"> чи вирішення ситуації. В кінці ставиться остання картка «</w:t>
      </w:r>
      <w:proofErr w:type="gramStart"/>
      <w:r w:rsidRPr="00131610">
        <w:rPr>
          <w:bCs/>
          <w:sz w:val="28"/>
          <w:szCs w:val="28"/>
          <w:lang w:val="ru-RU"/>
        </w:rPr>
        <w:t>Яким</w:t>
      </w:r>
      <w:r w:rsidRPr="00131610">
        <w:rPr>
          <w:bCs/>
          <w:sz w:val="28"/>
          <w:szCs w:val="28"/>
        </w:rPr>
        <w:t> </w:t>
      </w:r>
      <w:r w:rsidRPr="00131610">
        <w:rPr>
          <w:bCs/>
          <w:sz w:val="28"/>
          <w:szCs w:val="28"/>
          <w:lang w:val="ru-RU"/>
        </w:rPr>
        <w:t xml:space="preserve"> я</w:t>
      </w:r>
      <w:proofErr w:type="gramEnd"/>
      <w:r w:rsidRPr="00131610">
        <w:rPr>
          <w:bCs/>
          <w:sz w:val="28"/>
          <w:szCs w:val="28"/>
          <w:lang w:val="ru-RU"/>
        </w:rPr>
        <w:t xml:space="preserve"> хочу стати/ моя ситуація, коли вона вирішиться».</w:t>
      </w:r>
      <w:r w:rsidRPr="00131610">
        <w:rPr>
          <w:bCs/>
          <w:sz w:val="28"/>
          <w:szCs w:val="28"/>
        </w:rPr>
        <w:t>  </w:t>
      </w:r>
      <w:r w:rsidRPr="00131610">
        <w:rPr>
          <w:bCs/>
          <w:sz w:val="28"/>
          <w:szCs w:val="28"/>
          <w:lang w:val="ru-RU"/>
        </w:rPr>
        <w:t xml:space="preserve"> Коли </w:t>
      </w:r>
      <w:r w:rsidRPr="00131610">
        <w:rPr>
          <w:bCs/>
          <w:sz w:val="28"/>
          <w:szCs w:val="28"/>
          <w:lang w:val="ru-RU"/>
        </w:rPr>
        <w:lastRenderedPageBreak/>
        <w:t>розтавлені всі картки, то від криваються 5 карт-кроків.</w:t>
      </w:r>
      <w:r w:rsidRPr="00131610">
        <w:rPr>
          <w:bCs/>
          <w:sz w:val="28"/>
          <w:szCs w:val="28"/>
        </w:rPr>
        <w:t> </w:t>
      </w:r>
      <w:r w:rsidRPr="00131610">
        <w:rPr>
          <w:bCs/>
          <w:sz w:val="28"/>
          <w:szCs w:val="28"/>
          <w:lang w:val="ru-RU"/>
        </w:rPr>
        <w:t xml:space="preserve"> Кожен учасник аналізує для себе. Хто </w:t>
      </w:r>
      <w:proofErr w:type="gramStart"/>
      <w:r w:rsidRPr="00131610">
        <w:rPr>
          <w:bCs/>
          <w:sz w:val="28"/>
          <w:szCs w:val="28"/>
          <w:lang w:val="ru-RU"/>
        </w:rPr>
        <w:t>бажає ,</w:t>
      </w:r>
      <w:proofErr w:type="gramEnd"/>
      <w:r w:rsidRPr="00131610">
        <w:rPr>
          <w:bCs/>
          <w:sz w:val="28"/>
          <w:szCs w:val="28"/>
          <w:lang w:val="ru-RU"/>
        </w:rPr>
        <w:t xml:space="preserve"> висловлює свої думки, відкриття на</w:t>
      </w:r>
      <w:r w:rsidRPr="00131610">
        <w:rPr>
          <w:bCs/>
          <w:sz w:val="28"/>
          <w:szCs w:val="28"/>
        </w:rPr>
        <w:t> </w:t>
      </w:r>
      <w:r w:rsidRPr="00131610">
        <w:rPr>
          <w:bCs/>
          <w:sz w:val="28"/>
          <w:szCs w:val="28"/>
          <w:lang w:val="ru-RU"/>
        </w:rPr>
        <w:t xml:space="preserve"> коло.</w:t>
      </w:r>
    </w:p>
    <w:p w14:paraId="3AE904BC" w14:textId="77777777" w:rsidR="00A34F1F" w:rsidRPr="00131610" w:rsidRDefault="00A34F1F" w:rsidP="00B87FB0">
      <w:pPr>
        <w:spacing w:after="0" w:line="360" w:lineRule="auto"/>
        <w:ind w:firstLine="709"/>
        <w:jc w:val="both"/>
        <w:rPr>
          <w:bCs/>
          <w:sz w:val="28"/>
          <w:szCs w:val="28"/>
          <w:lang w:val="ru-RU"/>
        </w:rPr>
      </w:pPr>
      <w:r w:rsidRPr="00131610">
        <w:rPr>
          <w:bCs/>
          <w:i/>
          <w:iCs/>
          <w:sz w:val="28"/>
          <w:szCs w:val="28"/>
          <w:lang w:val="ru-RU"/>
        </w:rPr>
        <w:t>Питання для</w:t>
      </w:r>
      <w:r w:rsidRPr="00131610">
        <w:rPr>
          <w:bCs/>
          <w:i/>
          <w:iCs/>
          <w:sz w:val="28"/>
          <w:szCs w:val="28"/>
        </w:rPr>
        <w:t> </w:t>
      </w:r>
      <w:r w:rsidRPr="00131610">
        <w:rPr>
          <w:bCs/>
          <w:i/>
          <w:iCs/>
          <w:sz w:val="28"/>
          <w:szCs w:val="28"/>
          <w:lang w:val="ru-RU"/>
        </w:rPr>
        <w:t>обговорення:</w:t>
      </w:r>
    </w:p>
    <w:p w14:paraId="18677292" w14:textId="77777777" w:rsidR="00A34F1F" w:rsidRPr="00131610" w:rsidRDefault="00A34F1F" w:rsidP="00B87FB0">
      <w:pPr>
        <w:numPr>
          <w:ilvl w:val="0"/>
          <w:numId w:val="42"/>
        </w:numPr>
        <w:spacing w:after="0" w:line="360" w:lineRule="auto"/>
        <w:ind w:left="0" w:firstLine="709"/>
        <w:jc w:val="both"/>
        <w:rPr>
          <w:bCs/>
          <w:sz w:val="28"/>
          <w:szCs w:val="28"/>
          <w:lang w:val="ru-RU"/>
        </w:rPr>
      </w:pPr>
      <w:r w:rsidRPr="00131610">
        <w:rPr>
          <w:bCs/>
          <w:sz w:val="28"/>
          <w:szCs w:val="28"/>
          <w:lang w:val="ru-RU"/>
        </w:rPr>
        <w:t xml:space="preserve">Які думки виникли, коли побачили свій </w:t>
      </w:r>
      <w:proofErr w:type="gramStart"/>
      <w:r w:rsidRPr="00131610">
        <w:rPr>
          <w:bCs/>
          <w:sz w:val="28"/>
          <w:szCs w:val="28"/>
          <w:lang w:val="ru-RU"/>
        </w:rPr>
        <w:t>вибір ?</w:t>
      </w:r>
      <w:proofErr w:type="gramEnd"/>
    </w:p>
    <w:p w14:paraId="53A30F73" w14:textId="77777777" w:rsidR="00A34F1F" w:rsidRPr="00131610" w:rsidRDefault="00A34F1F" w:rsidP="00B87FB0">
      <w:pPr>
        <w:numPr>
          <w:ilvl w:val="0"/>
          <w:numId w:val="42"/>
        </w:numPr>
        <w:spacing w:after="0" w:line="360" w:lineRule="auto"/>
        <w:ind w:left="0" w:firstLine="709"/>
        <w:jc w:val="both"/>
        <w:rPr>
          <w:bCs/>
          <w:sz w:val="28"/>
          <w:szCs w:val="28"/>
        </w:rPr>
      </w:pPr>
      <w:r w:rsidRPr="00131610">
        <w:rPr>
          <w:bCs/>
          <w:sz w:val="28"/>
          <w:szCs w:val="28"/>
        </w:rPr>
        <w:t xml:space="preserve">Що було найважче </w:t>
      </w:r>
      <w:proofErr w:type="gramStart"/>
      <w:r w:rsidRPr="00131610">
        <w:rPr>
          <w:bCs/>
          <w:sz w:val="28"/>
          <w:szCs w:val="28"/>
        </w:rPr>
        <w:t>в ?</w:t>
      </w:r>
      <w:proofErr w:type="gramEnd"/>
    </w:p>
    <w:p w14:paraId="31948266" w14:textId="77777777" w:rsidR="00A34F1F" w:rsidRPr="00131610" w:rsidRDefault="00A34F1F" w:rsidP="00B87FB0">
      <w:pPr>
        <w:numPr>
          <w:ilvl w:val="0"/>
          <w:numId w:val="42"/>
        </w:numPr>
        <w:spacing w:after="0" w:line="360" w:lineRule="auto"/>
        <w:ind w:left="0" w:firstLine="709"/>
        <w:jc w:val="both"/>
        <w:rPr>
          <w:bCs/>
          <w:sz w:val="28"/>
          <w:szCs w:val="28"/>
        </w:rPr>
      </w:pPr>
      <w:r w:rsidRPr="00131610">
        <w:rPr>
          <w:bCs/>
          <w:sz w:val="28"/>
          <w:szCs w:val="28"/>
        </w:rPr>
        <w:t>Які усвідомлення / розуміння «прийшли»? І чи «прийшли»?</w:t>
      </w:r>
    </w:p>
    <w:p w14:paraId="3F6B9E60" w14:textId="77777777" w:rsidR="00B87FB0" w:rsidRPr="00A72001" w:rsidRDefault="00B87FB0" w:rsidP="00B87FB0">
      <w:pPr>
        <w:spacing w:after="0" w:line="360" w:lineRule="auto"/>
        <w:ind w:firstLine="709"/>
        <w:jc w:val="both"/>
        <w:rPr>
          <w:bCs/>
          <w:i/>
          <w:sz w:val="28"/>
          <w:szCs w:val="28"/>
        </w:rPr>
      </w:pPr>
    </w:p>
    <w:p w14:paraId="295B51CE" w14:textId="79EE20C2" w:rsidR="00A34F1F" w:rsidRPr="00131610" w:rsidRDefault="00A34F1F" w:rsidP="00B87FB0">
      <w:pPr>
        <w:spacing w:after="0" w:line="360" w:lineRule="auto"/>
        <w:ind w:firstLine="709"/>
        <w:jc w:val="both"/>
        <w:rPr>
          <w:bCs/>
          <w:i/>
          <w:sz w:val="28"/>
          <w:szCs w:val="28"/>
          <w:lang w:val="ru-RU"/>
        </w:rPr>
      </w:pPr>
      <w:r w:rsidRPr="00131610">
        <w:rPr>
          <w:bCs/>
          <w:i/>
          <w:sz w:val="28"/>
          <w:szCs w:val="28"/>
          <w:lang w:val="ru-RU"/>
        </w:rPr>
        <w:t>11.</w:t>
      </w:r>
      <w:r w:rsidRPr="00131610">
        <w:rPr>
          <w:bCs/>
          <w:i/>
          <w:sz w:val="28"/>
          <w:szCs w:val="28"/>
        </w:rPr>
        <w:t>  </w:t>
      </w:r>
      <w:r w:rsidRPr="00131610">
        <w:rPr>
          <w:bCs/>
          <w:i/>
          <w:sz w:val="28"/>
          <w:szCs w:val="28"/>
          <w:lang w:val="ru-RU"/>
        </w:rPr>
        <w:t>Релаксаційна вправа «Моя комунікація»</w:t>
      </w:r>
    </w:p>
    <w:p w14:paraId="2F5E2201" w14:textId="77777777" w:rsidR="00A34F1F" w:rsidRPr="00131610" w:rsidRDefault="00A34F1F" w:rsidP="00B87FB0">
      <w:pPr>
        <w:spacing w:after="0" w:line="360" w:lineRule="auto"/>
        <w:ind w:firstLine="709"/>
        <w:jc w:val="both"/>
        <w:rPr>
          <w:bCs/>
          <w:sz w:val="28"/>
          <w:szCs w:val="28"/>
          <w:lang w:val="ru-RU"/>
        </w:rPr>
      </w:pPr>
      <w:proofErr w:type="gramStart"/>
      <w:r w:rsidRPr="00131610">
        <w:rPr>
          <w:b/>
          <w:bCs/>
          <w:sz w:val="28"/>
          <w:szCs w:val="28"/>
          <w:lang w:val="ru-RU"/>
        </w:rPr>
        <w:t xml:space="preserve">Мета </w:t>
      </w:r>
      <w:r w:rsidRPr="00131610">
        <w:rPr>
          <w:bCs/>
          <w:sz w:val="28"/>
          <w:szCs w:val="28"/>
          <w:lang w:val="ru-RU"/>
        </w:rPr>
        <w:t>:</w:t>
      </w:r>
      <w:proofErr w:type="gramEnd"/>
      <w:r w:rsidRPr="00131610">
        <w:rPr>
          <w:bCs/>
          <w:sz w:val="28"/>
          <w:szCs w:val="28"/>
        </w:rPr>
        <w:t>  </w:t>
      </w:r>
      <w:r w:rsidRPr="00131610">
        <w:rPr>
          <w:bCs/>
          <w:sz w:val="28"/>
          <w:szCs w:val="28"/>
          <w:lang w:val="ru-RU"/>
        </w:rPr>
        <w:t>створення позитивного емоційного настрою, налаштування на</w:t>
      </w:r>
      <w:r w:rsidRPr="00131610">
        <w:rPr>
          <w:bCs/>
          <w:sz w:val="28"/>
          <w:szCs w:val="28"/>
        </w:rPr>
        <w:t> </w:t>
      </w:r>
      <w:r w:rsidRPr="00131610">
        <w:rPr>
          <w:bCs/>
          <w:sz w:val="28"/>
          <w:szCs w:val="28"/>
          <w:lang w:val="ru-RU"/>
        </w:rPr>
        <w:t>завершення</w:t>
      </w:r>
      <w:r w:rsidRPr="00131610">
        <w:rPr>
          <w:bCs/>
          <w:sz w:val="28"/>
          <w:szCs w:val="28"/>
        </w:rPr>
        <w:t>  </w:t>
      </w:r>
      <w:r w:rsidRPr="00131610">
        <w:rPr>
          <w:bCs/>
          <w:sz w:val="28"/>
          <w:szCs w:val="28"/>
          <w:lang w:val="ru-RU"/>
        </w:rPr>
        <w:t>роботи, підсумування.</w:t>
      </w:r>
    </w:p>
    <w:p w14:paraId="494B55DB" w14:textId="77777777" w:rsidR="00A34F1F" w:rsidRPr="00131610" w:rsidRDefault="00A34F1F" w:rsidP="00B87FB0">
      <w:pPr>
        <w:spacing w:after="0" w:line="360" w:lineRule="auto"/>
        <w:ind w:firstLine="709"/>
        <w:jc w:val="both"/>
        <w:rPr>
          <w:bCs/>
          <w:sz w:val="28"/>
          <w:szCs w:val="28"/>
          <w:lang w:val="ru-RU"/>
        </w:rPr>
      </w:pPr>
      <w:r w:rsidRPr="00131610">
        <w:rPr>
          <w:b/>
          <w:bCs/>
          <w:sz w:val="28"/>
          <w:szCs w:val="28"/>
        </w:rPr>
        <w:t> </w:t>
      </w:r>
      <w:r w:rsidRPr="00131610">
        <w:rPr>
          <w:b/>
          <w:bCs/>
          <w:sz w:val="28"/>
          <w:szCs w:val="28"/>
          <w:lang w:val="ru-RU"/>
        </w:rPr>
        <w:t>Хід проведення</w:t>
      </w:r>
      <w:r w:rsidRPr="00131610">
        <w:rPr>
          <w:bCs/>
          <w:sz w:val="28"/>
          <w:szCs w:val="28"/>
          <w:lang w:val="ru-RU"/>
        </w:rPr>
        <w:t>.</w:t>
      </w:r>
      <w:r w:rsidRPr="00131610">
        <w:rPr>
          <w:bCs/>
          <w:sz w:val="28"/>
          <w:szCs w:val="28"/>
        </w:rPr>
        <w:t> </w:t>
      </w:r>
      <w:r w:rsidRPr="00131610">
        <w:rPr>
          <w:bCs/>
          <w:sz w:val="28"/>
          <w:szCs w:val="28"/>
          <w:lang w:val="ru-RU"/>
        </w:rPr>
        <w:t>Методом кляксографії чи іншим зручним для себе мотодом малювання створити «Картину сьогоднішнього заняття»</w:t>
      </w:r>
    </w:p>
    <w:p w14:paraId="6A299610" w14:textId="77777777" w:rsidR="00A34F1F" w:rsidRPr="00131610" w:rsidRDefault="00A34F1F" w:rsidP="00B87FB0">
      <w:pPr>
        <w:spacing w:after="0" w:line="360" w:lineRule="auto"/>
        <w:ind w:firstLine="709"/>
        <w:jc w:val="both"/>
        <w:rPr>
          <w:bCs/>
          <w:sz w:val="28"/>
          <w:szCs w:val="28"/>
        </w:rPr>
      </w:pPr>
      <w:r w:rsidRPr="00131610">
        <w:rPr>
          <w:bCs/>
          <w:i/>
          <w:iCs/>
          <w:sz w:val="28"/>
          <w:szCs w:val="28"/>
        </w:rPr>
        <w:t>Питання для обговорення:</w:t>
      </w:r>
    </w:p>
    <w:p w14:paraId="586EC60B" w14:textId="77777777" w:rsidR="00A34F1F" w:rsidRPr="00131610" w:rsidRDefault="00A34F1F" w:rsidP="00B87FB0">
      <w:pPr>
        <w:numPr>
          <w:ilvl w:val="0"/>
          <w:numId w:val="43"/>
        </w:numPr>
        <w:spacing w:after="0" w:line="360" w:lineRule="auto"/>
        <w:ind w:left="0" w:firstLine="709"/>
        <w:jc w:val="both"/>
        <w:rPr>
          <w:bCs/>
          <w:sz w:val="28"/>
          <w:szCs w:val="28"/>
        </w:rPr>
      </w:pPr>
      <w:r w:rsidRPr="00131610">
        <w:rPr>
          <w:bCs/>
          <w:sz w:val="28"/>
          <w:szCs w:val="28"/>
        </w:rPr>
        <w:t>Які емоції викликала вправа?</w:t>
      </w:r>
    </w:p>
    <w:p w14:paraId="2CB072DB" w14:textId="51FD7866" w:rsidR="00A34F1F" w:rsidRPr="00131610" w:rsidRDefault="00A34F1F" w:rsidP="00B87FB0">
      <w:pPr>
        <w:numPr>
          <w:ilvl w:val="0"/>
          <w:numId w:val="43"/>
        </w:numPr>
        <w:spacing w:after="0" w:line="360" w:lineRule="auto"/>
        <w:ind w:left="0" w:firstLine="709"/>
        <w:jc w:val="both"/>
        <w:rPr>
          <w:bCs/>
          <w:sz w:val="28"/>
          <w:szCs w:val="28"/>
          <w:lang w:val="ru-RU"/>
        </w:rPr>
      </w:pPr>
      <w:r w:rsidRPr="00131610">
        <w:rPr>
          <w:bCs/>
          <w:sz w:val="28"/>
          <w:szCs w:val="28"/>
          <w:lang w:val="ru-RU"/>
        </w:rPr>
        <w:t>Що відчували</w:t>
      </w:r>
      <w:r w:rsidRPr="00131610">
        <w:rPr>
          <w:bCs/>
          <w:sz w:val="28"/>
          <w:szCs w:val="28"/>
        </w:rPr>
        <w:t> </w:t>
      </w:r>
      <w:r w:rsidRPr="00131610">
        <w:rPr>
          <w:bCs/>
          <w:sz w:val="28"/>
          <w:szCs w:val="28"/>
          <w:lang w:val="ru-RU"/>
        </w:rPr>
        <w:t>під час роботи?</w:t>
      </w:r>
    </w:p>
    <w:p w14:paraId="083313C1" w14:textId="77777777" w:rsidR="00A34F1F" w:rsidRPr="00131610" w:rsidRDefault="00A34F1F" w:rsidP="00B87FB0">
      <w:pPr>
        <w:spacing w:after="0" w:line="360" w:lineRule="auto"/>
        <w:ind w:firstLine="709"/>
        <w:jc w:val="both"/>
        <w:rPr>
          <w:bCs/>
          <w:i/>
          <w:sz w:val="28"/>
          <w:szCs w:val="28"/>
          <w:lang w:val="ru-RU"/>
        </w:rPr>
      </w:pPr>
      <w:r w:rsidRPr="00131610">
        <w:rPr>
          <w:bCs/>
          <w:i/>
          <w:sz w:val="28"/>
          <w:szCs w:val="28"/>
          <w:lang w:val="ru-RU"/>
        </w:rPr>
        <w:t>Завершальна частина</w:t>
      </w:r>
    </w:p>
    <w:p w14:paraId="1D963520" w14:textId="77777777" w:rsidR="00B87FB0" w:rsidRDefault="00B87FB0" w:rsidP="00B87FB0">
      <w:pPr>
        <w:spacing w:after="0" w:line="360" w:lineRule="auto"/>
        <w:ind w:firstLine="709"/>
        <w:jc w:val="both"/>
        <w:rPr>
          <w:bCs/>
          <w:i/>
          <w:sz w:val="28"/>
          <w:szCs w:val="28"/>
          <w:lang w:val="ru-RU"/>
        </w:rPr>
      </w:pPr>
    </w:p>
    <w:p w14:paraId="2A897E93" w14:textId="1EA791EF" w:rsidR="00A34F1F" w:rsidRPr="00131610" w:rsidRDefault="00A34F1F" w:rsidP="00B87FB0">
      <w:pPr>
        <w:spacing w:after="0" w:line="360" w:lineRule="auto"/>
        <w:ind w:firstLine="709"/>
        <w:jc w:val="both"/>
        <w:rPr>
          <w:bCs/>
          <w:i/>
          <w:sz w:val="28"/>
          <w:szCs w:val="28"/>
          <w:lang w:val="ru-RU"/>
        </w:rPr>
      </w:pPr>
      <w:r w:rsidRPr="00131610">
        <w:rPr>
          <w:bCs/>
          <w:i/>
          <w:sz w:val="28"/>
          <w:szCs w:val="28"/>
          <w:lang w:val="ru-RU"/>
        </w:rPr>
        <w:t>12. Вправа «Чому це можу бути Я?»</w:t>
      </w:r>
    </w:p>
    <w:p w14:paraId="77C98E5D" w14:textId="77777777" w:rsidR="00A34F1F" w:rsidRPr="00131610" w:rsidRDefault="00A34F1F" w:rsidP="00B87FB0">
      <w:pPr>
        <w:spacing w:after="0" w:line="360" w:lineRule="auto"/>
        <w:ind w:firstLine="709"/>
        <w:jc w:val="both"/>
        <w:rPr>
          <w:bCs/>
          <w:sz w:val="28"/>
          <w:szCs w:val="28"/>
          <w:lang w:val="ru-RU"/>
        </w:rPr>
      </w:pPr>
      <w:proofErr w:type="gramStart"/>
      <w:r w:rsidRPr="00131610">
        <w:rPr>
          <w:b/>
          <w:bCs/>
          <w:sz w:val="28"/>
          <w:szCs w:val="28"/>
          <w:lang w:val="ru-RU"/>
        </w:rPr>
        <w:t>Мета :</w:t>
      </w:r>
      <w:proofErr w:type="gramEnd"/>
      <w:r w:rsidRPr="00131610">
        <w:rPr>
          <w:bCs/>
          <w:sz w:val="28"/>
          <w:szCs w:val="28"/>
        </w:rPr>
        <w:t>  </w:t>
      </w:r>
      <w:r w:rsidRPr="00131610">
        <w:rPr>
          <w:bCs/>
          <w:sz w:val="28"/>
          <w:szCs w:val="28"/>
          <w:lang w:val="ru-RU"/>
        </w:rPr>
        <w:t>завершення роботи, розвиток навичок рефлексії</w:t>
      </w:r>
    </w:p>
    <w:p w14:paraId="0A677223" w14:textId="0876D607" w:rsidR="00A34F1F" w:rsidRPr="00131610" w:rsidRDefault="00A34F1F" w:rsidP="00B87FB0">
      <w:pPr>
        <w:spacing w:after="0" w:line="360" w:lineRule="auto"/>
        <w:ind w:firstLine="709"/>
        <w:jc w:val="both"/>
        <w:rPr>
          <w:bCs/>
          <w:sz w:val="28"/>
          <w:szCs w:val="28"/>
          <w:lang w:val="ru-RU"/>
        </w:rPr>
      </w:pPr>
      <w:r w:rsidRPr="00131610">
        <w:rPr>
          <w:b/>
          <w:bCs/>
          <w:sz w:val="28"/>
          <w:szCs w:val="28"/>
        </w:rPr>
        <w:t> </w:t>
      </w:r>
      <w:r w:rsidRPr="00131610">
        <w:rPr>
          <w:b/>
          <w:bCs/>
          <w:sz w:val="28"/>
          <w:szCs w:val="28"/>
          <w:lang w:val="ru-RU"/>
        </w:rPr>
        <w:t>Хід проведення.</w:t>
      </w:r>
      <w:r w:rsidRPr="00131610">
        <w:rPr>
          <w:bCs/>
          <w:sz w:val="28"/>
          <w:szCs w:val="28"/>
        </w:rPr>
        <w:t> </w:t>
      </w:r>
      <w:r w:rsidRPr="00131610">
        <w:rPr>
          <w:bCs/>
          <w:sz w:val="28"/>
          <w:szCs w:val="28"/>
          <w:lang w:val="ru-RU"/>
        </w:rPr>
        <w:t xml:space="preserve">Картки, які обрали </w:t>
      </w:r>
      <w:proofErr w:type="gramStart"/>
      <w:r w:rsidRPr="00131610">
        <w:rPr>
          <w:bCs/>
          <w:sz w:val="28"/>
          <w:szCs w:val="28"/>
          <w:lang w:val="ru-RU"/>
        </w:rPr>
        <w:t>на початку</w:t>
      </w:r>
      <w:proofErr w:type="gramEnd"/>
      <w:r w:rsidRPr="00131610">
        <w:rPr>
          <w:bCs/>
          <w:sz w:val="28"/>
          <w:szCs w:val="28"/>
          <w:lang w:val="ru-RU"/>
        </w:rPr>
        <w:t xml:space="preserve"> заняття, поміняли місцями. Та картка, яку аналізували, відповідаючи на питання:</w:t>
      </w:r>
      <w:r w:rsidRPr="00131610">
        <w:rPr>
          <w:bCs/>
          <w:sz w:val="28"/>
          <w:szCs w:val="28"/>
        </w:rPr>
        <w:t> </w:t>
      </w:r>
      <w:r w:rsidRPr="00131610">
        <w:rPr>
          <w:bCs/>
          <w:sz w:val="28"/>
          <w:szCs w:val="28"/>
          <w:lang w:val="ru-RU"/>
        </w:rPr>
        <w:t>Чим, чому</w:t>
      </w:r>
      <w:r w:rsidRPr="00131610">
        <w:rPr>
          <w:bCs/>
          <w:sz w:val="28"/>
          <w:szCs w:val="28"/>
        </w:rPr>
        <w:t> </w:t>
      </w:r>
      <w:r w:rsidRPr="00131610">
        <w:rPr>
          <w:bCs/>
          <w:sz w:val="28"/>
          <w:szCs w:val="28"/>
          <w:lang w:val="ru-RU"/>
        </w:rPr>
        <w:t>ця картка схожа на мене?</w:t>
      </w:r>
      <w:r w:rsidRPr="00131610">
        <w:rPr>
          <w:bCs/>
          <w:sz w:val="28"/>
          <w:szCs w:val="28"/>
        </w:rPr>
        <w:t> </w:t>
      </w:r>
      <w:r w:rsidRPr="00131610">
        <w:rPr>
          <w:bCs/>
          <w:sz w:val="28"/>
          <w:szCs w:val="28"/>
          <w:lang w:val="ru-RU"/>
        </w:rPr>
        <w:t xml:space="preserve"> - аналізують, відповідаючи на питання: «Чим, чому ця картка не схожа на мене?».</w:t>
      </w:r>
      <w:r w:rsidRPr="00131610">
        <w:rPr>
          <w:bCs/>
          <w:sz w:val="28"/>
          <w:szCs w:val="28"/>
        </w:rPr>
        <w:t> </w:t>
      </w:r>
      <w:r w:rsidRPr="00131610">
        <w:rPr>
          <w:bCs/>
          <w:sz w:val="28"/>
          <w:szCs w:val="28"/>
          <w:lang w:val="ru-RU"/>
        </w:rPr>
        <w:t xml:space="preserve"> А та, яка аналізувалась як не «схожа», а</w:t>
      </w:r>
      <w:r w:rsidR="003E1E68" w:rsidRPr="00131610">
        <w:rPr>
          <w:bCs/>
          <w:sz w:val="28"/>
          <w:szCs w:val="28"/>
          <w:lang w:val="ru-RU"/>
        </w:rPr>
        <w:t>налізується як «схожа на мене».</w:t>
      </w:r>
    </w:p>
    <w:p w14:paraId="34A133C1" w14:textId="77777777" w:rsidR="00B87FB0" w:rsidRDefault="00B87FB0" w:rsidP="00B87FB0">
      <w:pPr>
        <w:spacing w:after="0" w:line="360" w:lineRule="auto"/>
        <w:ind w:firstLine="709"/>
        <w:jc w:val="both"/>
        <w:rPr>
          <w:bCs/>
          <w:i/>
          <w:sz w:val="28"/>
          <w:szCs w:val="28"/>
          <w:lang w:val="ru-RU"/>
        </w:rPr>
      </w:pPr>
    </w:p>
    <w:p w14:paraId="3D924F01" w14:textId="2680C20D" w:rsidR="00A34F1F" w:rsidRPr="00131610" w:rsidRDefault="00A34F1F" w:rsidP="00B87FB0">
      <w:pPr>
        <w:spacing w:after="0" w:line="360" w:lineRule="auto"/>
        <w:ind w:firstLine="709"/>
        <w:jc w:val="both"/>
        <w:rPr>
          <w:bCs/>
          <w:i/>
          <w:sz w:val="28"/>
          <w:szCs w:val="28"/>
          <w:lang w:val="ru-RU"/>
        </w:rPr>
      </w:pPr>
      <w:r w:rsidRPr="00131610">
        <w:rPr>
          <w:bCs/>
          <w:i/>
          <w:sz w:val="28"/>
          <w:szCs w:val="28"/>
          <w:lang w:val="ru-RU"/>
        </w:rPr>
        <w:t>13.</w:t>
      </w:r>
      <w:r w:rsidRPr="00131610">
        <w:rPr>
          <w:bCs/>
          <w:i/>
          <w:sz w:val="28"/>
          <w:szCs w:val="28"/>
        </w:rPr>
        <w:t>  </w:t>
      </w:r>
      <w:r w:rsidRPr="00131610">
        <w:rPr>
          <w:bCs/>
          <w:i/>
          <w:sz w:val="28"/>
          <w:szCs w:val="28"/>
          <w:lang w:val="ru-RU"/>
        </w:rPr>
        <w:t>Визначення очікувань. Заключне слово</w:t>
      </w:r>
    </w:p>
    <w:p w14:paraId="30EDAC3C" w14:textId="77777777" w:rsidR="00A34F1F" w:rsidRPr="00131610" w:rsidRDefault="00A34F1F" w:rsidP="00B87FB0">
      <w:pPr>
        <w:spacing w:after="0" w:line="360" w:lineRule="auto"/>
        <w:ind w:firstLine="709"/>
        <w:jc w:val="both"/>
        <w:rPr>
          <w:bCs/>
          <w:sz w:val="28"/>
          <w:szCs w:val="28"/>
          <w:lang w:val="ru-RU"/>
        </w:rPr>
      </w:pPr>
      <w:r w:rsidRPr="00131610">
        <w:rPr>
          <w:bCs/>
          <w:i/>
          <w:iCs/>
          <w:sz w:val="28"/>
          <w:szCs w:val="28"/>
          <w:lang w:val="ru-RU"/>
        </w:rPr>
        <w:t>Мета:</w:t>
      </w:r>
      <w:r w:rsidRPr="00131610">
        <w:rPr>
          <w:bCs/>
          <w:sz w:val="28"/>
          <w:szCs w:val="28"/>
        </w:rPr>
        <w:t> </w:t>
      </w:r>
      <w:r w:rsidRPr="00131610">
        <w:rPr>
          <w:bCs/>
          <w:sz w:val="28"/>
          <w:szCs w:val="28"/>
          <w:lang w:val="ru-RU"/>
        </w:rPr>
        <w:t>підвести підсумки роботи.</w:t>
      </w:r>
    </w:p>
    <w:p w14:paraId="28F54F97" w14:textId="76C6005F" w:rsidR="00A34F1F" w:rsidRPr="00131610" w:rsidRDefault="00A34F1F" w:rsidP="00B87FB0">
      <w:pPr>
        <w:spacing w:after="0" w:line="360" w:lineRule="auto"/>
        <w:ind w:firstLine="709"/>
        <w:jc w:val="both"/>
        <w:rPr>
          <w:bCs/>
          <w:sz w:val="28"/>
          <w:szCs w:val="28"/>
          <w:lang w:val="uk-UA"/>
        </w:rPr>
      </w:pPr>
      <w:r w:rsidRPr="00131610">
        <w:rPr>
          <w:bCs/>
          <w:sz w:val="28"/>
          <w:szCs w:val="28"/>
          <w:lang w:val="ru-RU"/>
        </w:rPr>
        <w:lastRenderedPageBreak/>
        <w:t xml:space="preserve">Хід проведення. На стікерах учасники пишуть и свої очікування і прикріплюють до своїх попередніх. </w:t>
      </w:r>
      <w:proofErr w:type="gramStart"/>
      <w:r w:rsidRPr="00131610">
        <w:rPr>
          <w:bCs/>
          <w:sz w:val="28"/>
          <w:szCs w:val="28"/>
          <w:lang w:val="ru-RU"/>
        </w:rPr>
        <w:t>Педагоги</w:t>
      </w:r>
      <w:r w:rsidRPr="00131610">
        <w:rPr>
          <w:bCs/>
          <w:sz w:val="28"/>
          <w:szCs w:val="28"/>
        </w:rPr>
        <w:t> </w:t>
      </w:r>
      <w:r w:rsidRPr="00131610">
        <w:rPr>
          <w:bCs/>
          <w:sz w:val="28"/>
          <w:szCs w:val="28"/>
          <w:lang w:val="ru-RU"/>
        </w:rPr>
        <w:t xml:space="preserve"> дають</w:t>
      </w:r>
      <w:proofErr w:type="gramEnd"/>
      <w:r w:rsidRPr="00131610">
        <w:rPr>
          <w:bCs/>
          <w:sz w:val="28"/>
          <w:szCs w:val="28"/>
          <w:lang w:val="ru-RU"/>
        </w:rPr>
        <w:t xml:space="preserve"> зворотній зв'язок, аналізують свої очікування, аналізують тренінг</w:t>
      </w:r>
      <w:r w:rsidR="00B87FB0">
        <w:rPr>
          <w:bCs/>
          <w:sz w:val="28"/>
          <w:szCs w:val="28"/>
          <w:lang w:val="ru-RU"/>
        </w:rPr>
        <w:t xml:space="preserve"> </w:t>
      </w:r>
      <w:r w:rsidR="003E1E68" w:rsidRPr="00131610">
        <w:rPr>
          <w:bCs/>
          <w:sz w:val="28"/>
          <w:szCs w:val="28"/>
          <w:lang w:val="uk-UA"/>
        </w:rPr>
        <w:t>(</w:t>
      </w:r>
      <w:r w:rsidR="001622F2" w:rsidRPr="00131610">
        <w:rPr>
          <w:b/>
          <w:bCs/>
          <w:sz w:val="28"/>
          <w:szCs w:val="28"/>
          <w:lang w:val="ru-RU"/>
        </w:rPr>
        <w:t>Христина Червак</w:t>
      </w:r>
      <w:r w:rsidR="001622F2" w:rsidRPr="00131610">
        <w:rPr>
          <w:b/>
          <w:bCs/>
          <w:sz w:val="28"/>
          <w:szCs w:val="28"/>
        </w:rPr>
        <w:t> </w:t>
      </w:r>
      <w:r w:rsidR="001622F2" w:rsidRPr="00131610">
        <w:rPr>
          <w:b/>
          <w:bCs/>
          <w:sz w:val="28"/>
          <w:szCs w:val="28"/>
          <w:lang w:val="uk-UA"/>
        </w:rPr>
        <w:t>)</w:t>
      </w:r>
    </w:p>
    <w:p w14:paraId="6D36BDFE" w14:textId="29D400E9" w:rsidR="00883A70" w:rsidRDefault="00883A70" w:rsidP="00A72001">
      <w:pPr>
        <w:spacing w:after="120" w:line="360" w:lineRule="auto"/>
        <w:ind w:firstLine="720"/>
        <w:jc w:val="both"/>
        <w:rPr>
          <w:bCs/>
          <w:sz w:val="28"/>
          <w:szCs w:val="28"/>
          <w:lang w:val="ru-RU"/>
        </w:rPr>
      </w:pPr>
    </w:p>
    <w:p w14:paraId="4533B799" w14:textId="6E567BC0" w:rsidR="00A72001" w:rsidRDefault="00A72001" w:rsidP="00A72001">
      <w:pPr>
        <w:spacing w:after="120" w:line="360" w:lineRule="auto"/>
        <w:ind w:firstLine="720"/>
        <w:jc w:val="both"/>
        <w:rPr>
          <w:bCs/>
          <w:sz w:val="28"/>
          <w:szCs w:val="28"/>
          <w:lang w:val="ru-RU"/>
        </w:rPr>
      </w:pPr>
    </w:p>
    <w:p w14:paraId="06D65B7B" w14:textId="6FE227B8" w:rsidR="00A72001" w:rsidRDefault="00A72001" w:rsidP="00A72001">
      <w:pPr>
        <w:spacing w:after="120" w:line="360" w:lineRule="auto"/>
        <w:ind w:firstLine="720"/>
        <w:jc w:val="both"/>
        <w:rPr>
          <w:bCs/>
          <w:sz w:val="28"/>
          <w:szCs w:val="28"/>
          <w:lang w:val="ru-RU"/>
        </w:rPr>
      </w:pPr>
    </w:p>
    <w:p w14:paraId="521AB70A" w14:textId="2FC57FF0" w:rsidR="00A72001" w:rsidRDefault="00A72001" w:rsidP="00A72001">
      <w:pPr>
        <w:spacing w:after="120" w:line="360" w:lineRule="auto"/>
        <w:ind w:firstLine="720"/>
        <w:jc w:val="both"/>
        <w:rPr>
          <w:bCs/>
          <w:sz w:val="28"/>
          <w:szCs w:val="28"/>
          <w:lang w:val="ru-RU"/>
        </w:rPr>
      </w:pPr>
    </w:p>
    <w:p w14:paraId="46C9EACF" w14:textId="1F839E85" w:rsidR="00A72001" w:rsidRDefault="00A72001" w:rsidP="00A72001">
      <w:pPr>
        <w:spacing w:after="120" w:line="360" w:lineRule="auto"/>
        <w:ind w:firstLine="720"/>
        <w:jc w:val="both"/>
        <w:rPr>
          <w:bCs/>
          <w:sz w:val="28"/>
          <w:szCs w:val="28"/>
          <w:lang w:val="ru-RU"/>
        </w:rPr>
      </w:pPr>
    </w:p>
    <w:p w14:paraId="176529E3" w14:textId="7A52756F" w:rsidR="00A72001" w:rsidRDefault="00A72001" w:rsidP="00A72001">
      <w:pPr>
        <w:spacing w:after="120" w:line="360" w:lineRule="auto"/>
        <w:ind w:firstLine="720"/>
        <w:jc w:val="both"/>
        <w:rPr>
          <w:bCs/>
          <w:sz w:val="28"/>
          <w:szCs w:val="28"/>
          <w:lang w:val="ru-RU"/>
        </w:rPr>
      </w:pPr>
    </w:p>
    <w:p w14:paraId="48701CA2" w14:textId="211957E0" w:rsidR="00A72001" w:rsidRDefault="00A72001" w:rsidP="00A72001">
      <w:pPr>
        <w:spacing w:after="120" w:line="360" w:lineRule="auto"/>
        <w:ind w:firstLine="720"/>
        <w:jc w:val="both"/>
        <w:rPr>
          <w:bCs/>
          <w:sz w:val="28"/>
          <w:szCs w:val="28"/>
          <w:lang w:val="ru-RU"/>
        </w:rPr>
      </w:pPr>
    </w:p>
    <w:p w14:paraId="644CEAA3" w14:textId="7667523C" w:rsidR="00A72001" w:rsidRDefault="00A72001" w:rsidP="00A72001">
      <w:pPr>
        <w:spacing w:after="120" w:line="360" w:lineRule="auto"/>
        <w:ind w:firstLine="720"/>
        <w:jc w:val="both"/>
        <w:rPr>
          <w:bCs/>
          <w:sz w:val="28"/>
          <w:szCs w:val="28"/>
          <w:lang w:val="ru-RU"/>
        </w:rPr>
      </w:pPr>
    </w:p>
    <w:p w14:paraId="74CACBD1" w14:textId="559313E6" w:rsidR="00A72001" w:rsidRDefault="00A72001" w:rsidP="00A72001">
      <w:pPr>
        <w:spacing w:after="120" w:line="360" w:lineRule="auto"/>
        <w:ind w:firstLine="720"/>
        <w:jc w:val="both"/>
        <w:rPr>
          <w:bCs/>
          <w:sz w:val="28"/>
          <w:szCs w:val="28"/>
          <w:lang w:val="ru-RU"/>
        </w:rPr>
      </w:pPr>
    </w:p>
    <w:p w14:paraId="066F3AA5" w14:textId="04200881" w:rsidR="00A72001" w:rsidRDefault="00A72001" w:rsidP="00A72001">
      <w:pPr>
        <w:spacing w:after="120" w:line="360" w:lineRule="auto"/>
        <w:ind w:firstLine="720"/>
        <w:jc w:val="both"/>
        <w:rPr>
          <w:bCs/>
          <w:sz w:val="28"/>
          <w:szCs w:val="28"/>
          <w:lang w:val="ru-RU"/>
        </w:rPr>
      </w:pPr>
    </w:p>
    <w:p w14:paraId="5BF2E433" w14:textId="305CCF18" w:rsidR="00A72001" w:rsidRDefault="00A72001" w:rsidP="00A72001">
      <w:pPr>
        <w:spacing w:after="120" w:line="360" w:lineRule="auto"/>
        <w:ind w:firstLine="720"/>
        <w:jc w:val="both"/>
        <w:rPr>
          <w:bCs/>
          <w:sz w:val="28"/>
          <w:szCs w:val="28"/>
          <w:lang w:val="ru-RU"/>
        </w:rPr>
      </w:pPr>
    </w:p>
    <w:p w14:paraId="73819944" w14:textId="68BB40BB" w:rsidR="00A72001" w:rsidRDefault="00A72001" w:rsidP="00A72001">
      <w:pPr>
        <w:spacing w:after="120" w:line="360" w:lineRule="auto"/>
        <w:ind w:firstLine="720"/>
        <w:jc w:val="both"/>
        <w:rPr>
          <w:bCs/>
          <w:sz w:val="28"/>
          <w:szCs w:val="28"/>
          <w:lang w:val="ru-RU"/>
        </w:rPr>
      </w:pPr>
    </w:p>
    <w:p w14:paraId="186283AA" w14:textId="1E07DAB6" w:rsidR="00A72001" w:rsidRPr="00131610" w:rsidRDefault="00A72001" w:rsidP="00A72001">
      <w:pPr>
        <w:spacing w:after="120" w:line="360" w:lineRule="auto"/>
        <w:ind w:firstLine="720"/>
        <w:jc w:val="both"/>
        <w:rPr>
          <w:bCs/>
          <w:sz w:val="28"/>
          <w:szCs w:val="28"/>
          <w:lang w:val="ru-RU"/>
        </w:rPr>
      </w:pPr>
    </w:p>
    <w:p w14:paraId="3D97EEC1" w14:textId="5AC413EC" w:rsidR="00883A70" w:rsidRPr="00131610" w:rsidRDefault="00E17BB0" w:rsidP="00B87FB0">
      <w:pPr>
        <w:spacing w:after="0" w:line="360" w:lineRule="auto"/>
        <w:ind w:firstLine="709"/>
        <w:jc w:val="both"/>
        <w:rPr>
          <w:b/>
          <w:bCs/>
          <w:sz w:val="28"/>
          <w:szCs w:val="28"/>
          <w:lang w:val="ru-RU"/>
        </w:rPr>
      </w:pPr>
      <w:r w:rsidRPr="00131610">
        <w:rPr>
          <w:b/>
          <w:bCs/>
          <w:sz w:val="28"/>
          <w:szCs w:val="28"/>
          <w:lang w:val="ru-RU"/>
        </w:rPr>
        <w:t xml:space="preserve">Висновки до 2 розділу </w:t>
      </w:r>
    </w:p>
    <w:p w14:paraId="08AF3D14" w14:textId="2B73A58D" w:rsidR="003E1E68" w:rsidRPr="00131610" w:rsidRDefault="00E17BB0" w:rsidP="00B87FB0">
      <w:pPr>
        <w:spacing w:after="0" w:line="360" w:lineRule="auto"/>
        <w:ind w:firstLine="709"/>
        <w:jc w:val="both"/>
        <w:rPr>
          <w:bCs/>
          <w:sz w:val="28"/>
          <w:szCs w:val="28"/>
          <w:lang w:val="ru-RU"/>
        </w:rPr>
      </w:pPr>
      <w:r w:rsidRPr="00131610">
        <w:rPr>
          <w:bCs/>
          <w:sz w:val="28"/>
          <w:szCs w:val="28"/>
          <w:lang w:val="ru-RU"/>
        </w:rPr>
        <w:t>У ході дослідження проаналізовано</w:t>
      </w:r>
      <w:r w:rsidR="00B87FB0">
        <w:rPr>
          <w:bCs/>
          <w:sz w:val="28"/>
          <w:szCs w:val="28"/>
          <w:lang w:val="ru-RU"/>
        </w:rPr>
        <w:t xml:space="preserve"> </w:t>
      </w:r>
      <w:r w:rsidRPr="00131610">
        <w:rPr>
          <w:bCs/>
          <w:sz w:val="28"/>
          <w:szCs w:val="28"/>
          <w:lang w:val="ru-RU"/>
        </w:rPr>
        <w:t xml:space="preserve">психологічні характеристики емоційного інтелекту як складової комунікаційної компетентності педагогів. </w:t>
      </w:r>
      <w:r w:rsidR="003E1E68" w:rsidRPr="00131610">
        <w:rPr>
          <w:bCs/>
          <w:sz w:val="28"/>
          <w:szCs w:val="28"/>
          <w:lang w:val="ru-RU"/>
        </w:rPr>
        <w:t>Таким чином, для вивчення вказаних феноменів, нами був обраний такий діагностичний інструментарій: Тест емоційного інтелекту Н. Холла; Тест на визначення психологічної компетентності педагога; Ситуаційний тест «Рівень розвитку педагогічного спілкування»; Тест оцінки комунікабельності В.Ф</w:t>
      </w:r>
      <w:r w:rsidR="00EF4B0F">
        <w:rPr>
          <w:bCs/>
          <w:sz w:val="28"/>
          <w:szCs w:val="28"/>
          <w:lang w:val="ru-RU"/>
        </w:rPr>
        <w:t>.</w:t>
      </w:r>
      <w:r w:rsidR="003E1E68" w:rsidRPr="00131610">
        <w:rPr>
          <w:bCs/>
          <w:sz w:val="28"/>
          <w:szCs w:val="28"/>
          <w:lang w:val="ru-RU"/>
        </w:rPr>
        <w:t>Ряховського.</w:t>
      </w:r>
    </w:p>
    <w:p w14:paraId="45C6EF5F" w14:textId="77777777" w:rsidR="003E1E68" w:rsidRPr="00131610" w:rsidRDefault="00E17BB0" w:rsidP="00B87FB0">
      <w:pPr>
        <w:spacing w:after="0" w:line="360" w:lineRule="auto"/>
        <w:ind w:firstLine="709"/>
        <w:jc w:val="both"/>
        <w:rPr>
          <w:bCs/>
          <w:sz w:val="28"/>
          <w:szCs w:val="28"/>
          <w:lang w:val="ru-RU"/>
        </w:rPr>
      </w:pPr>
      <w:r w:rsidRPr="00131610">
        <w:rPr>
          <w:bCs/>
          <w:sz w:val="28"/>
          <w:szCs w:val="28"/>
          <w:lang w:val="ru-RU"/>
        </w:rPr>
        <w:lastRenderedPageBreak/>
        <w:t xml:space="preserve">Існує потреба у вдосконаленні професійних навичок вчителів, </w:t>
      </w:r>
      <w:r w:rsidR="003E1E68" w:rsidRPr="00131610">
        <w:rPr>
          <w:bCs/>
          <w:sz w:val="28"/>
          <w:szCs w:val="28"/>
          <w:lang w:val="ru-RU"/>
        </w:rPr>
        <w:t>незважаючи на те, що такий результат не був передбачуваним, його все ж можна пояснити з огляду на кілька чинників, які мають суттєвий вплив на стан педагогічної діяльності в Україні в останні роки. Серед них можуть бути як зовнішні обставини, так і внутрішні чинники, що впливають на мотивацію, психологічний стан та ресурсність педагогів.</w:t>
      </w:r>
    </w:p>
    <w:p w14:paraId="7BD9F7CF" w14:textId="46551E15" w:rsidR="00E17BB0" w:rsidRPr="00131610" w:rsidRDefault="00E17BB0" w:rsidP="00B87FB0">
      <w:pPr>
        <w:spacing w:after="0" w:line="360" w:lineRule="auto"/>
        <w:ind w:firstLine="709"/>
        <w:jc w:val="both"/>
        <w:rPr>
          <w:bCs/>
          <w:sz w:val="28"/>
          <w:szCs w:val="28"/>
          <w:lang w:val="ru-RU"/>
        </w:rPr>
      </w:pPr>
      <w:r w:rsidRPr="00131610">
        <w:rPr>
          <w:bCs/>
          <w:sz w:val="28"/>
          <w:szCs w:val="28"/>
          <w:lang w:val="ru-RU"/>
        </w:rPr>
        <w:t xml:space="preserve"> </w:t>
      </w:r>
      <w:r w:rsidR="003E1E68" w:rsidRPr="00131610">
        <w:rPr>
          <w:bCs/>
          <w:sz w:val="28"/>
          <w:szCs w:val="28"/>
          <w:lang w:val="ru-RU"/>
        </w:rPr>
        <w:t xml:space="preserve">Було встановлено, що ключовими аспектами емоційного інтелекту педагогів, є емпатія та розпізнавання емоцій інших людей як компоненти, </w:t>
      </w:r>
      <w:proofErr w:type="gramStart"/>
      <w:r w:rsidR="003E1E68" w:rsidRPr="00131610">
        <w:rPr>
          <w:bCs/>
          <w:sz w:val="28"/>
          <w:szCs w:val="28"/>
          <w:lang w:val="ru-RU"/>
        </w:rPr>
        <w:t>що  відіграють</w:t>
      </w:r>
      <w:proofErr w:type="gramEnd"/>
      <w:r w:rsidR="003E1E68" w:rsidRPr="00131610">
        <w:rPr>
          <w:bCs/>
          <w:sz w:val="28"/>
          <w:szCs w:val="28"/>
          <w:lang w:val="ru-RU"/>
        </w:rPr>
        <w:t xml:space="preserve"> вирішальну роль у побудові ефективного педагогічної взаємодії.</w:t>
      </w:r>
    </w:p>
    <w:p w14:paraId="7404BA68" w14:textId="4304EFC8" w:rsidR="00883A70" w:rsidRDefault="00E17BB0" w:rsidP="00B87FB0">
      <w:pPr>
        <w:spacing w:after="0" w:line="360" w:lineRule="auto"/>
        <w:ind w:firstLine="709"/>
        <w:jc w:val="both"/>
        <w:rPr>
          <w:bCs/>
          <w:sz w:val="28"/>
          <w:szCs w:val="28"/>
          <w:lang w:val="ru-RU"/>
        </w:rPr>
      </w:pPr>
      <w:r w:rsidRPr="00131610">
        <w:rPr>
          <w:bCs/>
          <w:sz w:val="28"/>
          <w:szCs w:val="28"/>
          <w:lang w:val="ru-RU"/>
        </w:rPr>
        <w:t xml:space="preserve"> Розвиваючи психологічні здібності вчителів, ми також розвинемо їхню здатність створювати позитивне навчальне середовище, яке сприяє кращим освітнім результатам і загальному добробуту учнів. Підвищення професійної кваліфікації в поєднанні з психологічною підготовкою може значно підвищити якість освіти та зробити навчальний процес більш ефективним і гармонійним.</w:t>
      </w:r>
    </w:p>
    <w:p w14:paraId="74700B82" w14:textId="77777777" w:rsidR="00131610" w:rsidRDefault="00131610" w:rsidP="00B87FB0">
      <w:pPr>
        <w:spacing w:after="0" w:line="360" w:lineRule="auto"/>
        <w:ind w:firstLine="709"/>
        <w:jc w:val="both"/>
        <w:rPr>
          <w:bCs/>
          <w:sz w:val="28"/>
          <w:szCs w:val="28"/>
          <w:lang w:val="ru-RU"/>
        </w:rPr>
      </w:pPr>
    </w:p>
    <w:p w14:paraId="09767171" w14:textId="77777777" w:rsidR="007D32C8" w:rsidRDefault="007D32C8" w:rsidP="00B87FB0">
      <w:pPr>
        <w:spacing w:after="0" w:line="360" w:lineRule="auto"/>
        <w:ind w:firstLine="709"/>
        <w:jc w:val="both"/>
        <w:rPr>
          <w:bCs/>
          <w:sz w:val="28"/>
          <w:szCs w:val="28"/>
          <w:lang w:val="ru-RU"/>
        </w:rPr>
      </w:pPr>
    </w:p>
    <w:p w14:paraId="3EE9430E" w14:textId="77777777" w:rsidR="00B87FB0" w:rsidRDefault="00B87FB0" w:rsidP="00B87FB0">
      <w:pPr>
        <w:spacing w:after="0" w:line="360" w:lineRule="auto"/>
        <w:ind w:firstLine="709"/>
        <w:jc w:val="both"/>
        <w:rPr>
          <w:bCs/>
          <w:sz w:val="28"/>
          <w:szCs w:val="28"/>
          <w:lang w:val="ru-RU"/>
        </w:rPr>
      </w:pPr>
    </w:p>
    <w:p w14:paraId="420CA4EA" w14:textId="77777777" w:rsidR="00B87FB0" w:rsidRDefault="00B87FB0" w:rsidP="00B87FB0">
      <w:pPr>
        <w:spacing w:after="0" w:line="360" w:lineRule="auto"/>
        <w:ind w:firstLine="709"/>
        <w:jc w:val="both"/>
        <w:rPr>
          <w:bCs/>
          <w:sz w:val="28"/>
          <w:szCs w:val="28"/>
          <w:lang w:val="ru-RU"/>
        </w:rPr>
      </w:pPr>
    </w:p>
    <w:p w14:paraId="245DC780" w14:textId="77777777" w:rsidR="00B87FB0" w:rsidRDefault="00B87FB0" w:rsidP="00B87FB0">
      <w:pPr>
        <w:spacing w:after="0" w:line="360" w:lineRule="auto"/>
        <w:ind w:firstLine="709"/>
        <w:jc w:val="both"/>
        <w:rPr>
          <w:bCs/>
          <w:sz w:val="28"/>
          <w:szCs w:val="28"/>
          <w:lang w:val="ru-RU"/>
        </w:rPr>
      </w:pPr>
    </w:p>
    <w:p w14:paraId="746B7C79" w14:textId="391091E6" w:rsidR="00B87FB0" w:rsidRDefault="00B87FB0" w:rsidP="00A72001">
      <w:pPr>
        <w:spacing w:after="0" w:line="360" w:lineRule="auto"/>
        <w:jc w:val="both"/>
        <w:rPr>
          <w:bCs/>
          <w:sz w:val="28"/>
          <w:szCs w:val="28"/>
          <w:lang w:val="ru-RU"/>
        </w:rPr>
      </w:pPr>
    </w:p>
    <w:p w14:paraId="1FEAAF3B" w14:textId="77777777" w:rsidR="007D32C8" w:rsidRPr="00131610" w:rsidRDefault="007D32C8" w:rsidP="001A28AA">
      <w:pPr>
        <w:spacing w:after="160" w:line="360" w:lineRule="auto"/>
        <w:jc w:val="both"/>
        <w:rPr>
          <w:bCs/>
          <w:sz w:val="28"/>
          <w:szCs w:val="28"/>
          <w:lang w:val="ru-RU"/>
        </w:rPr>
      </w:pPr>
    </w:p>
    <w:p w14:paraId="0951203C" w14:textId="77777777" w:rsidR="00702A35" w:rsidRPr="00F827B2" w:rsidRDefault="00702A35" w:rsidP="00B87FB0">
      <w:pPr>
        <w:spacing w:after="0" w:line="360" w:lineRule="auto"/>
        <w:ind w:firstLine="709"/>
        <w:jc w:val="both"/>
        <w:rPr>
          <w:b/>
          <w:bCs/>
          <w:iCs/>
          <w:sz w:val="28"/>
          <w:szCs w:val="28"/>
          <w:lang w:val="ru-RU"/>
        </w:rPr>
      </w:pPr>
      <w:r w:rsidRPr="00F827B2">
        <w:rPr>
          <w:b/>
          <w:bCs/>
          <w:iCs/>
          <w:sz w:val="28"/>
          <w:szCs w:val="28"/>
          <w:lang w:val="ru-RU"/>
        </w:rPr>
        <w:t>ВИСНОВКИ</w:t>
      </w:r>
    </w:p>
    <w:p w14:paraId="084E6150" w14:textId="77777777" w:rsidR="00B9608C" w:rsidRPr="00131610" w:rsidRDefault="00B9608C" w:rsidP="00B87FB0">
      <w:pPr>
        <w:spacing w:after="0" w:line="360" w:lineRule="auto"/>
        <w:ind w:firstLine="709"/>
        <w:jc w:val="both"/>
        <w:rPr>
          <w:bCs/>
          <w:sz w:val="28"/>
          <w:szCs w:val="28"/>
          <w:lang w:val="ru-RU"/>
        </w:rPr>
      </w:pPr>
      <w:r w:rsidRPr="00131610">
        <w:rPr>
          <w:bCs/>
          <w:sz w:val="28"/>
          <w:szCs w:val="28"/>
          <w:lang w:val="ru-RU"/>
        </w:rPr>
        <w:t xml:space="preserve">Феномен емоційного інтелекту (ЕІ) - важливий напрям у психології, що вивчає природу емоцій та їхній вплив на сприйняття, думки та реакції людини. Емоційний інтелект - це складна розумова здатність, яка включає кілька взаємопов'язаних компонентів, таких як усвідомлення власних емоцій, розуміння </w:t>
      </w:r>
      <w:r w:rsidRPr="00131610">
        <w:rPr>
          <w:bCs/>
          <w:sz w:val="28"/>
          <w:szCs w:val="28"/>
          <w:lang w:val="ru-RU"/>
        </w:rPr>
        <w:lastRenderedPageBreak/>
        <w:t>емоцій інших людей, саморегуляція та здатність використовувати емоції для прийняття рішень та ефективних міжособистісних стосунків.</w:t>
      </w:r>
    </w:p>
    <w:p w14:paraId="41F7E06D" w14:textId="77777777" w:rsidR="00B9608C" w:rsidRPr="00131610" w:rsidRDefault="00B9608C" w:rsidP="00B87FB0">
      <w:pPr>
        <w:spacing w:after="0" w:line="360" w:lineRule="auto"/>
        <w:ind w:firstLine="709"/>
        <w:jc w:val="both"/>
        <w:rPr>
          <w:bCs/>
          <w:sz w:val="28"/>
          <w:szCs w:val="28"/>
          <w:lang w:val="ru-RU"/>
        </w:rPr>
      </w:pPr>
      <w:r w:rsidRPr="00131610">
        <w:rPr>
          <w:bCs/>
          <w:sz w:val="28"/>
          <w:szCs w:val="28"/>
          <w:lang w:val="ru-RU"/>
        </w:rPr>
        <w:t>Емоційний інтелект розглядається не лише як спосіб підвищення власної психологічної стійкості, але й як засіб покращення якості соціальної взаємодії та професійної діяльності. Люди з розвиненим емоційним інтелектом краще розуміють природу власних емоцій і можуть ефективніше керувати ними в різних життєвих ситуаціях. Наприклад, у стресових і складних ситуаціях, таких як вирішення конфліктів або прийняття важливих рішень, люди з емоційним інтелектом можуть зберігати холоднокровність, робити раціональні висновки на основі власних і чужих емоцій і таким чином отримувати перевагу.</w:t>
      </w:r>
    </w:p>
    <w:p w14:paraId="5D698F6F" w14:textId="77777777" w:rsidR="00B9608C" w:rsidRPr="00131610" w:rsidRDefault="00B9608C" w:rsidP="00B87FB0">
      <w:pPr>
        <w:spacing w:after="0" w:line="360" w:lineRule="auto"/>
        <w:ind w:firstLine="709"/>
        <w:jc w:val="both"/>
        <w:rPr>
          <w:bCs/>
          <w:sz w:val="28"/>
          <w:szCs w:val="28"/>
          <w:lang w:val="ru-RU"/>
        </w:rPr>
      </w:pPr>
      <w:r w:rsidRPr="00131610">
        <w:rPr>
          <w:bCs/>
          <w:sz w:val="28"/>
          <w:szCs w:val="28"/>
          <w:lang w:val="ru-RU"/>
        </w:rPr>
        <w:t>Розвиток емоційного інтелекту - це процес, який триває все життя. Цей процес передбачає постійне самовдосконалення, розуміння та регулювання емоцій, а також здатність до емпатії, тобто співпереживання та розуміння емоційних станів інших людей. Важливо зазначити, що ЕІ не є вродженою здатністю, а може бути розвинутий за допомогою спеціальних тренувань і практики. Тому розвиток емоційного інтелекту має ключове значення для особистісного розвитку та якості життя.</w:t>
      </w:r>
    </w:p>
    <w:p w14:paraId="35B08D5C" w14:textId="77777777" w:rsidR="00B9608C" w:rsidRPr="00131610" w:rsidRDefault="00B9608C" w:rsidP="00B87FB0">
      <w:pPr>
        <w:spacing w:after="0" w:line="360" w:lineRule="auto"/>
        <w:ind w:firstLine="709"/>
        <w:jc w:val="both"/>
        <w:rPr>
          <w:bCs/>
          <w:sz w:val="28"/>
          <w:szCs w:val="28"/>
          <w:lang w:val="ru-RU"/>
        </w:rPr>
      </w:pPr>
      <w:r w:rsidRPr="00131610">
        <w:rPr>
          <w:bCs/>
          <w:sz w:val="28"/>
          <w:szCs w:val="28"/>
          <w:lang w:val="ru-RU"/>
        </w:rPr>
        <w:t xml:space="preserve">У професійному контексті емоційний інтелект особливо важливий для фахівців, які працюють </w:t>
      </w:r>
      <w:proofErr w:type="gramStart"/>
      <w:r w:rsidRPr="00131610">
        <w:rPr>
          <w:bCs/>
          <w:sz w:val="28"/>
          <w:szCs w:val="28"/>
          <w:lang w:val="ru-RU"/>
        </w:rPr>
        <w:t>у сферах</w:t>
      </w:r>
      <w:proofErr w:type="gramEnd"/>
      <w:r w:rsidRPr="00131610">
        <w:rPr>
          <w:bCs/>
          <w:sz w:val="28"/>
          <w:szCs w:val="28"/>
          <w:lang w:val="ru-RU"/>
        </w:rPr>
        <w:t>, що вимагають постійного контакту з людьми, таких як освіта, психологія та менеджмент. Вчителі, зокрема, щодня стикаються з широким спектром емоційних викликів. Здатність керувати власними емоціями та розуміти емоційні потреби своїх учнів сприяє створенню сприятливого освітнього середовища, яке сприяє навчанню та розвитку. Педагогам також важливо володіти навичками ефективної комунікації, щоб підтримувати довірливі стосунки з колегами, батьками та учнями.</w:t>
      </w:r>
    </w:p>
    <w:p w14:paraId="512BDBD0" w14:textId="77777777" w:rsidR="00B9608C" w:rsidRPr="00131610" w:rsidRDefault="00B9608C" w:rsidP="00B87FB0">
      <w:pPr>
        <w:spacing w:after="0" w:line="360" w:lineRule="auto"/>
        <w:ind w:firstLine="709"/>
        <w:jc w:val="both"/>
        <w:rPr>
          <w:bCs/>
          <w:sz w:val="28"/>
          <w:szCs w:val="28"/>
          <w:lang w:val="ru-RU"/>
        </w:rPr>
      </w:pPr>
      <w:r w:rsidRPr="00131610">
        <w:rPr>
          <w:bCs/>
          <w:sz w:val="28"/>
          <w:szCs w:val="28"/>
          <w:lang w:val="ru-RU"/>
        </w:rPr>
        <w:t xml:space="preserve">Одним із головних чинників важливості емоційного інтелекту є його тісний взаємозв'язок із комунікативною компетентністю. Комунікативна </w:t>
      </w:r>
      <w:r w:rsidRPr="00131610">
        <w:rPr>
          <w:bCs/>
          <w:sz w:val="28"/>
          <w:szCs w:val="28"/>
          <w:lang w:val="ru-RU"/>
        </w:rPr>
        <w:lastRenderedPageBreak/>
        <w:t>компетентність - це здатність ефективно взаємодіяти з іншими людьми, висловлювати свої думки та почуття у зрозумілий та прийнятний спосіб, а також адекватно сприймати та реагувати на повідомлення від інших. Це особливо важливо в освітньому процесі, де комунікація є основою взаємодії вчителя та учня.</w:t>
      </w:r>
    </w:p>
    <w:p w14:paraId="1A9C88CA" w14:textId="77777777" w:rsidR="00B9608C" w:rsidRPr="00131610" w:rsidRDefault="00B9608C" w:rsidP="00B87FB0">
      <w:pPr>
        <w:spacing w:after="0" w:line="360" w:lineRule="auto"/>
        <w:ind w:firstLine="709"/>
        <w:jc w:val="both"/>
        <w:rPr>
          <w:bCs/>
          <w:sz w:val="28"/>
          <w:szCs w:val="28"/>
          <w:lang w:val="ru-RU"/>
        </w:rPr>
      </w:pPr>
      <w:r w:rsidRPr="00131610">
        <w:rPr>
          <w:bCs/>
          <w:sz w:val="28"/>
          <w:szCs w:val="28"/>
          <w:lang w:val="ru-RU"/>
        </w:rPr>
        <w:t>Дослідження показують, що люди з високим емоційним інтелектом також є хорошими комунікаторами. Це пов'язано з тим, що вони краще розуміють емоційні сигнали від інших і відповідно до них коригують свою поведінку та реакції. Наприклад, спілкуючись з учнями, вчителі з високим емоційним інтелектом можуть розпізнати, коли дитина відчуває стрес, тривогу або страх, і запропонувати відповідну підтримку. Така емпатія сприяє створенню більш позитивного навчального середовища та кращим результатам навчання.</w:t>
      </w:r>
    </w:p>
    <w:p w14:paraId="02387924" w14:textId="77777777" w:rsidR="003E1E68" w:rsidRPr="00131610" w:rsidRDefault="003E1E68" w:rsidP="00B87FB0">
      <w:pPr>
        <w:spacing w:after="0" w:line="360" w:lineRule="auto"/>
        <w:ind w:firstLine="709"/>
        <w:jc w:val="both"/>
        <w:rPr>
          <w:bCs/>
          <w:sz w:val="28"/>
          <w:szCs w:val="28"/>
          <w:lang w:val="uk-UA"/>
        </w:rPr>
      </w:pPr>
      <w:r w:rsidRPr="00131610">
        <w:rPr>
          <w:bCs/>
          <w:sz w:val="28"/>
          <w:szCs w:val="28"/>
          <w:lang w:val="ru-RU"/>
        </w:rPr>
        <w:t xml:space="preserve">     </w:t>
      </w:r>
      <w:r w:rsidRPr="00131610">
        <w:rPr>
          <w:bCs/>
          <w:sz w:val="28"/>
          <w:szCs w:val="28"/>
          <w:lang w:val="uk-UA"/>
        </w:rPr>
        <w:t xml:space="preserve">Результати кореляційного аналізу засвідчили, що показник емоційного інтелекту пов'язаний із психологічною компетентністю і комунікабельністю, а отже маємо підстави стверджувати про визначальну роль емоційного інтелекту у забезпеченні належного рівня  комунікативної компетентності вчителів. Зокрема, такі аспекти емоційного інтелекту, як </w:t>
      </w:r>
      <w:r w:rsidRPr="00131610">
        <w:rPr>
          <w:bCs/>
          <w:i/>
          <w:sz w:val="28"/>
          <w:szCs w:val="28"/>
          <w:lang w:val="uk-UA"/>
        </w:rPr>
        <w:t>емоційна обізнаність</w:t>
      </w:r>
      <w:r w:rsidRPr="00131610">
        <w:rPr>
          <w:bCs/>
          <w:sz w:val="28"/>
          <w:szCs w:val="28"/>
          <w:lang w:val="uk-UA"/>
        </w:rPr>
        <w:t xml:space="preserve">, </w:t>
      </w:r>
      <w:r w:rsidRPr="00131610">
        <w:rPr>
          <w:bCs/>
          <w:i/>
          <w:sz w:val="28"/>
          <w:szCs w:val="28"/>
          <w:lang w:val="uk-UA"/>
        </w:rPr>
        <w:t>самомотивація, емпатія</w:t>
      </w:r>
      <w:r w:rsidRPr="00131610">
        <w:rPr>
          <w:bCs/>
          <w:sz w:val="28"/>
          <w:szCs w:val="28"/>
          <w:lang w:val="uk-UA"/>
        </w:rPr>
        <w:t xml:space="preserve"> та </w:t>
      </w:r>
      <w:r w:rsidRPr="00131610">
        <w:rPr>
          <w:bCs/>
          <w:i/>
          <w:sz w:val="28"/>
          <w:szCs w:val="28"/>
          <w:lang w:val="uk-UA"/>
        </w:rPr>
        <w:t>здатність розпізнавати емоції інших людей</w:t>
      </w:r>
      <w:r w:rsidRPr="00131610">
        <w:rPr>
          <w:bCs/>
          <w:sz w:val="28"/>
          <w:szCs w:val="28"/>
          <w:lang w:val="uk-UA"/>
        </w:rPr>
        <w:t xml:space="preserve">, прямо корелюють із </w:t>
      </w:r>
      <w:r w:rsidRPr="00131610">
        <w:rPr>
          <w:bCs/>
          <w:i/>
          <w:sz w:val="28"/>
          <w:szCs w:val="28"/>
          <w:lang w:val="uk-UA"/>
        </w:rPr>
        <w:t>психологічною компетентністю</w:t>
      </w:r>
      <w:r w:rsidRPr="00131610">
        <w:rPr>
          <w:bCs/>
          <w:sz w:val="28"/>
          <w:szCs w:val="28"/>
          <w:lang w:val="uk-UA"/>
        </w:rPr>
        <w:t xml:space="preserve">, що вказує на їхній основоположну роль у побудові ефективних комунікативних стратегій в системі вчитель – учні. </w:t>
      </w:r>
    </w:p>
    <w:p w14:paraId="4B8BFFB1" w14:textId="77777777" w:rsidR="00B9608C" w:rsidRDefault="00B9608C" w:rsidP="00B87FB0">
      <w:pPr>
        <w:spacing w:after="0" w:line="360" w:lineRule="auto"/>
        <w:ind w:firstLine="709"/>
        <w:jc w:val="both"/>
        <w:rPr>
          <w:bCs/>
          <w:sz w:val="28"/>
          <w:szCs w:val="28"/>
          <w:lang w:val="ru-RU"/>
        </w:rPr>
      </w:pPr>
      <w:r w:rsidRPr="00131610">
        <w:rPr>
          <w:bCs/>
          <w:sz w:val="28"/>
          <w:szCs w:val="28"/>
          <w:lang w:val="ru-RU"/>
        </w:rPr>
        <w:t xml:space="preserve">Ефективні програми професійного розвитку повинні включати психологічні тренінги та семінари, які допоможуть вчителям краще розуміти свої емоції та керувати ними. Такі програми можуть бути розроблені на основі існуючих досліджень у сфері емоційного інтелекту та комунікації, які можуть допомогти вчителям підвищити свою професійну ефективність. Наприклад, вчителі можуть навчитися методам управління стресом, які допоможуть їм зберігати спокій і приймати раціональні рішення у складних ситуаціях. Вони </w:t>
      </w:r>
      <w:r w:rsidRPr="00131610">
        <w:rPr>
          <w:bCs/>
          <w:sz w:val="28"/>
          <w:szCs w:val="28"/>
          <w:lang w:val="ru-RU"/>
        </w:rPr>
        <w:lastRenderedPageBreak/>
        <w:t>також можуть покращити свої навички емпатії, щоб створити більш сприятливе навчальне середовище, яке підтримує як навчання, так і емоційний розвиток учнів.</w:t>
      </w:r>
    </w:p>
    <w:p w14:paraId="54DD0A2F" w14:textId="77777777" w:rsidR="00A40EC5" w:rsidRPr="00131610" w:rsidRDefault="00A40EC5" w:rsidP="00B87FB0">
      <w:pPr>
        <w:spacing w:after="0" w:line="360" w:lineRule="auto"/>
        <w:ind w:firstLine="709"/>
        <w:jc w:val="both"/>
        <w:rPr>
          <w:bCs/>
          <w:sz w:val="28"/>
          <w:szCs w:val="28"/>
          <w:lang w:val="ru-RU"/>
        </w:rPr>
      </w:pPr>
      <w:r w:rsidRPr="00A40EC5">
        <w:rPr>
          <w:bCs/>
          <w:sz w:val="28"/>
          <w:szCs w:val="28"/>
          <w:lang w:val="ru-RU"/>
        </w:rPr>
        <w:t>Сучасні освітні вимоги диктують нові підходи до роботи педагога. Щодня вихователю доводиться переживати різні емоції — разом з дітьми він захоплюється, радіє, сумує, стає для них прикладом і водночас контролює власні почуття. Розвиток емоційного інтелекту сприяє підвищенню емоційної стійкості, самосвідомості та професійній самореалізації педагога. Саме добре розвинений емоційний інтелект є ключем до успішної діяльності в цій сфері.</w:t>
      </w:r>
    </w:p>
    <w:p w14:paraId="3EDC9899" w14:textId="77777777" w:rsidR="00B9608C" w:rsidRPr="00131610" w:rsidRDefault="00B9608C" w:rsidP="00B87FB0">
      <w:pPr>
        <w:spacing w:after="0" w:line="360" w:lineRule="auto"/>
        <w:ind w:firstLine="709"/>
        <w:jc w:val="both"/>
        <w:rPr>
          <w:bCs/>
          <w:sz w:val="28"/>
          <w:szCs w:val="28"/>
          <w:lang w:val="ru-RU"/>
        </w:rPr>
      </w:pPr>
      <w:r w:rsidRPr="00131610">
        <w:rPr>
          <w:bCs/>
          <w:sz w:val="28"/>
          <w:szCs w:val="28"/>
          <w:lang w:val="ru-RU"/>
        </w:rPr>
        <w:t>Крім того, постійний розвиток комунікативних навичок є важливою складовою професійного розвитку вчителів. Навички ефективного спілкування з учнями, батьками та колегами сприяють покращенню навчального процесу. Комунікативні навички дозволяють вчителям створювати відкриті канали взаємодії з учнями, що позитивно впливає на результати їхнього навчання та загальний розвиток.</w:t>
      </w:r>
    </w:p>
    <w:p w14:paraId="46ED65BE" w14:textId="4562983B" w:rsidR="008F49AF" w:rsidRPr="00134393" w:rsidRDefault="00B9608C" w:rsidP="00134393">
      <w:pPr>
        <w:spacing w:after="0" w:line="360" w:lineRule="auto"/>
        <w:ind w:firstLine="709"/>
        <w:jc w:val="both"/>
        <w:rPr>
          <w:bCs/>
          <w:sz w:val="28"/>
          <w:szCs w:val="28"/>
          <w:lang w:val="ru-RU"/>
        </w:rPr>
      </w:pPr>
      <w:r w:rsidRPr="00131610">
        <w:rPr>
          <w:bCs/>
          <w:sz w:val="28"/>
          <w:szCs w:val="28"/>
          <w:lang w:val="ru-RU"/>
        </w:rPr>
        <w:t xml:space="preserve">Таким чином, розвиток емоційного інтелекту та комунікативних навичок є необхідною умовою успішної професійної діяльності вчителя. Розвиток цих компетентностей сприяє не лише особистісному розвитку та професійній ефективності вчителів, а й загальній якості освіти та створенню гармонійного навчального середовища, яке підтримує успіх і благополуччя учнів. Реалізація програми професійного розвитку, що фокусується на емоційній обізнаності та комунікативних навичках, є важливим кроком </w:t>
      </w:r>
      <w:proofErr w:type="gramStart"/>
      <w:r w:rsidRPr="00131610">
        <w:rPr>
          <w:bCs/>
          <w:sz w:val="28"/>
          <w:szCs w:val="28"/>
          <w:lang w:val="ru-RU"/>
        </w:rPr>
        <w:t>на</w:t>
      </w:r>
      <w:r w:rsidR="00F827B2">
        <w:rPr>
          <w:bCs/>
          <w:sz w:val="28"/>
          <w:szCs w:val="28"/>
          <w:lang w:val="ru-RU"/>
        </w:rPr>
        <w:t xml:space="preserve"> </w:t>
      </w:r>
      <w:r w:rsidRPr="00131610">
        <w:rPr>
          <w:bCs/>
          <w:sz w:val="28"/>
          <w:szCs w:val="28"/>
          <w:lang w:val="ru-RU"/>
        </w:rPr>
        <w:t>шляху</w:t>
      </w:r>
      <w:proofErr w:type="gramEnd"/>
      <w:r w:rsidRPr="00131610">
        <w:rPr>
          <w:bCs/>
          <w:sz w:val="28"/>
          <w:szCs w:val="28"/>
          <w:lang w:val="ru-RU"/>
        </w:rPr>
        <w:t xml:space="preserve"> до встановлення міцного емоційного зв'язку між вчителями та учнями, що є основою для покращення освітніх результатів та успішного навчального процесу.</w:t>
      </w:r>
    </w:p>
    <w:sectPr w:rsidR="008F49AF" w:rsidRPr="00134393" w:rsidSect="00C20A6B">
      <w:headerReference w:type="default" r:id="rId13"/>
      <w:pgSz w:w="12240" w:h="15840"/>
      <w:pgMar w:top="1134"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A9111F" w14:textId="77777777" w:rsidR="001B0E78" w:rsidRDefault="001B0E78" w:rsidP="00C20A6B">
      <w:pPr>
        <w:spacing w:after="0"/>
      </w:pPr>
      <w:r>
        <w:separator/>
      </w:r>
    </w:p>
  </w:endnote>
  <w:endnote w:type="continuationSeparator" w:id="0">
    <w:p w14:paraId="18CDE76D" w14:textId="77777777" w:rsidR="001B0E78" w:rsidRDefault="001B0E78" w:rsidP="00C20A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0F911D" w14:textId="77777777" w:rsidR="001B0E78" w:rsidRDefault="001B0E78" w:rsidP="00C20A6B">
      <w:pPr>
        <w:spacing w:after="0"/>
      </w:pPr>
      <w:r>
        <w:separator/>
      </w:r>
    </w:p>
  </w:footnote>
  <w:footnote w:type="continuationSeparator" w:id="0">
    <w:p w14:paraId="2AFB7ADB" w14:textId="77777777" w:rsidR="001B0E78" w:rsidRDefault="001B0E78" w:rsidP="00C20A6B">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4046495"/>
      <w:docPartObj>
        <w:docPartGallery w:val="Page Numbers (Top of Page)"/>
        <w:docPartUnique/>
      </w:docPartObj>
    </w:sdtPr>
    <w:sdtEndPr/>
    <w:sdtContent>
      <w:p w14:paraId="12D9CCDA" w14:textId="77777777" w:rsidR="00134393" w:rsidRDefault="00134393">
        <w:pPr>
          <w:pStyle w:val="a5"/>
          <w:jc w:val="right"/>
          <w:rPr>
            <w:lang w:val="uk-UA"/>
          </w:rPr>
        </w:pPr>
        <w:r>
          <w:rPr>
            <w:lang w:val="uk-UA"/>
          </w:rPr>
          <w:t>61</w:t>
        </w:r>
      </w:p>
      <w:p w14:paraId="0544C11A" w14:textId="797183CA" w:rsidR="00134393" w:rsidRDefault="001B0E78">
        <w:pPr>
          <w:pStyle w:val="a5"/>
          <w:jc w:val="right"/>
        </w:pPr>
      </w:p>
    </w:sdtContent>
  </w:sdt>
  <w:p w14:paraId="39B0BB64" w14:textId="77777777" w:rsidR="00134393" w:rsidRDefault="00134393">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D119F"/>
    <w:multiLevelType w:val="multilevel"/>
    <w:tmpl w:val="7E18BC86"/>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1" w15:restartNumberingAfterBreak="0">
    <w:nsid w:val="04CA7BB1"/>
    <w:multiLevelType w:val="multilevel"/>
    <w:tmpl w:val="2306E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044DF6"/>
    <w:multiLevelType w:val="multilevel"/>
    <w:tmpl w:val="204A2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5F26A6"/>
    <w:multiLevelType w:val="hybridMultilevel"/>
    <w:tmpl w:val="FFF89390"/>
    <w:lvl w:ilvl="0" w:tplc="2BAE288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2DA64DD"/>
    <w:multiLevelType w:val="multilevel"/>
    <w:tmpl w:val="8B8877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786"/>
        </w:tabs>
        <w:ind w:left="786"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1127AE"/>
    <w:multiLevelType w:val="multilevel"/>
    <w:tmpl w:val="02B06AD0"/>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DA714C"/>
    <w:multiLevelType w:val="multilevel"/>
    <w:tmpl w:val="78D28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E54448"/>
    <w:multiLevelType w:val="hybridMultilevel"/>
    <w:tmpl w:val="C9AE91A6"/>
    <w:lvl w:ilvl="0" w:tplc="47AAD70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 w15:restartNumberingAfterBreak="0">
    <w:nsid w:val="1F372E8C"/>
    <w:multiLevelType w:val="multilevel"/>
    <w:tmpl w:val="E86E69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4B61010"/>
    <w:multiLevelType w:val="multilevel"/>
    <w:tmpl w:val="DC94D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397073"/>
    <w:multiLevelType w:val="multilevel"/>
    <w:tmpl w:val="8632C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7C08F7"/>
    <w:multiLevelType w:val="multilevel"/>
    <w:tmpl w:val="5C5235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644"/>
        </w:tabs>
        <w:ind w:left="644"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F7150C"/>
    <w:multiLevelType w:val="multilevel"/>
    <w:tmpl w:val="557E22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2A9E22D7"/>
    <w:multiLevelType w:val="multilevel"/>
    <w:tmpl w:val="88D02F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B3D74B5"/>
    <w:multiLevelType w:val="multilevel"/>
    <w:tmpl w:val="1FCA0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966030"/>
    <w:multiLevelType w:val="multilevel"/>
    <w:tmpl w:val="930CDABE"/>
    <w:lvl w:ilvl="0">
      <w:start w:val="1"/>
      <w:numFmt w:val="decimal"/>
      <w:lvlText w:val="%1."/>
      <w:lvlJc w:val="left"/>
      <w:pPr>
        <w:ind w:left="432" w:hanging="432"/>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6" w15:restartNumberingAfterBreak="0">
    <w:nsid w:val="31722934"/>
    <w:multiLevelType w:val="multilevel"/>
    <w:tmpl w:val="C3288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4B71CFD"/>
    <w:multiLevelType w:val="multilevel"/>
    <w:tmpl w:val="97A04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855628D"/>
    <w:multiLevelType w:val="hybridMultilevel"/>
    <w:tmpl w:val="ED4061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94845D5"/>
    <w:multiLevelType w:val="multilevel"/>
    <w:tmpl w:val="6E22A6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644"/>
        </w:tabs>
        <w:ind w:left="644"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1F0520"/>
    <w:multiLevelType w:val="multilevel"/>
    <w:tmpl w:val="B1AA66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928"/>
        </w:tabs>
        <w:ind w:left="928"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121EC5"/>
    <w:multiLevelType w:val="multilevel"/>
    <w:tmpl w:val="250C8F68"/>
    <w:lvl w:ilvl="0">
      <w:start w:val="1"/>
      <w:numFmt w:val="decimal"/>
      <w:lvlText w:val="%1."/>
      <w:lvlJc w:val="left"/>
      <w:pPr>
        <w:tabs>
          <w:tab w:val="num" w:pos="720"/>
        </w:tabs>
        <w:ind w:left="720" w:hanging="360"/>
      </w:pPr>
      <w:rPr>
        <w:rFonts w:ascii="Times New Roman" w:eastAsia="Times New Roman" w:hAnsi="Times New Roman" w:cs="Times New Roman" w:hint="default"/>
        <w:b w:val="0"/>
        <w:bCs w:val="0"/>
        <w:i w:val="0"/>
        <w:iCs w:val="0"/>
        <w:spacing w:val="0"/>
        <w:w w:val="95"/>
        <w:sz w:val="28"/>
        <w:szCs w:val="28"/>
        <w:lang w:val="uk-UA" w:eastAsia="en-US" w:bidi="ar-SA"/>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514568A"/>
    <w:multiLevelType w:val="multilevel"/>
    <w:tmpl w:val="7210646C"/>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23" w15:restartNumberingAfterBreak="0">
    <w:nsid w:val="473E61F3"/>
    <w:multiLevelType w:val="multilevel"/>
    <w:tmpl w:val="D34CA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C8F3E5A"/>
    <w:multiLevelType w:val="multilevel"/>
    <w:tmpl w:val="6A00169E"/>
    <w:lvl w:ilvl="0">
      <w:start w:val="1"/>
      <w:numFmt w:val="decimal"/>
      <w:lvlText w:val="%1."/>
      <w:lvlJc w:val="left"/>
      <w:pPr>
        <w:tabs>
          <w:tab w:val="num" w:pos="360"/>
        </w:tabs>
        <w:ind w:left="360" w:hanging="360"/>
      </w:pPr>
    </w:lvl>
    <w:lvl w:ilvl="1">
      <w:start w:val="1"/>
      <w:numFmt w:val="bullet"/>
      <w:lvlText w:val=""/>
      <w:lvlJc w:val="left"/>
      <w:pPr>
        <w:tabs>
          <w:tab w:val="num" w:pos="360"/>
        </w:tabs>
        <w:ind w:left="36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15:restartNumberingAfterBreak="0">
    <w:nsid w:val="4CD41C8E"/>
    <w:multiLevelType w:val="multilevel"/>
    <w:tmpl w:val="742AF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A006E7"/>
    <w:multiLevelType w:val="multilevel"/>
    <w:tmpl w:val="4EC0AE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1E6A4C"/>
    <w:multiLevelType w:val="multilevel"/>
    <w:tmpl w:val="62E0890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503F3CA6"/>
    <w:multiLevelType w:val="multilevel"/>
    <w:tmpl w:val="FFB68F4C"/>
    <w:lvl w:ilvl="0">
      <w:start w:val="1"/>
      <w:numFmt w:val="decimal"/>
      <w:lvlText w:val="%1."/>
      <w:lvlJc w:val="left"/>
      <w:pPr>
        <w:tabs>
          <w:tab w:val="num" w:pos="360"/>
        </w:tabs>
        <w:ind w:left="360" w:hanging="360"/>
      </w:p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15:restartNumberingAfterBreak="0">
    <w:nsid w:val="51197586"/>
    <w:multiLevelType w:val="multilevel"/>
    <w:tmpl w:val="CEC01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1237B46"/>
    <w:multiLevelType w:val="multilevel"/>
    <w:tmpl w:val="DFA2F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1F3712"/>
    <w:multiLevelType w:val="multilevel"/>
    <w:tmpl w:val="C9380A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786"/>
        </w:tabs>
        <w:ind w:left="786"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43701A"/>
    <w:multiLevelType w:val="multilevel"/>
    <w:tmpl w:val="C2DC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1124172"/>
    <w:multiLevelType w:val="hybridMultilevel"/>
    <w:tmpl w:val="0F8CE2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1293270"/>
    <w:multiLevelType w:val="multilevel"/>
    <w:tmpl w:val="6CF45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9E0DB0"/>
    <w:multiLevelType w:val="multilevel"/>
    <w:tmpl w:val="930CDABE"/>
    <w:lvl w:ilvl="0">
      <w:start w:val="1"/>
      <w:numFmt w:val="decimal"/>
      <w:lvlText w:val="%1."/>
      <w:lvlJc w:val="left"/>
      <w:pPr>
        <w:ind w:left="432" w:hanging="432"/>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6" w15:restartNumberingAfterBreak="0">
    <w:nsid w:val="65E36F3D"/>
    <w:multiLevelType w:val="multilevel"/>
    <w:tmpl w:val="A01AA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016444"/>
    <w:multiLevelType w:val="multilevel"/>
    <w:tmpl w:val="C5F26F5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8" w15:restartNumberingAfterBreak="0">
    <w:nsid w:val="67226080"/>
    <w:multiLevelType w:val="hybridMultilevel"/>
    <w:tmpl w:val="C9AE91A6"/>
    <w:lvl w:ilvl="0" w:tplc="47AAD70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9" w15:restartNumberingAfterBreak="0">
    <w:nsid w:val="6AC96BB7"/>
    <w:multiLevelType w:val="multilevel"/>
    <w:tmpl w:val="2A92A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34A2225"/>
    <w:multiLevelType w:val="multilevel"/>
    <w:tmpl w:val="E1367D1A"/>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576" w:hanging="720"/>
      </w:pPr>
      <w:rPr>
        <w:rFonts w:hint="default"/>
      </w:rPr>
    </w:lvl>
    <w:lvl w:ilvl="3">
      <w:start w:val="1"/>
      <w:numFmt w:val="decimal"/>
      <w:lvlText w:val="%1.%2.%3.%4."/>
      <w:lvlJc w:val="left"/>
      <w:pPr>
        <w:ind w:left="2364" w:hanging="108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580" w:hanging="1440"/>
      </w:pPr>
      <w:rPr>
        <w:rFonts w:hint="default"/>
      </w:rPr>
    </w:lvl>
    <w:lvl w:ilvl="6">
      <w:start w:val="1"/>
      <w:numFmt w:val="decimal"/>
      <w:lvlText w:val="%1.%2.%3.%4.%5.%6.%7."/>
      <w:lvlJc w:val="left"/>
      <w:pPr>
        <w:ind w:left="4368" w:hanging="1800"/>
      </w:pPr>
      <w:rPr>
        <w:rFonts w:hint="default"/>
      </w:rPr>
    </w:lvl>
    <w:lvl w:ilvl="7">
      <w:start w:val="1"/>
      <w:numFmt w:val="decimal"/>
      <w:lvlText w:val="%1.%2.%3.%4.%5.%6.%7.%8."/>
      <w:lvlJc w:val="left"/>
      <w:pPr>
        <w:ind w:left="4796" w:hanging="1800"/>
      </w:pPr>
      <w:rPr>
        <w:rFonts w:hint="default"/>
      </w:rPr>
    </w:lvl>
    <w:lvl w:ilvl="8">
      <w:start w:val="1"/>
      <w:numFmt w:val="decimal"/>
      <w:lvlText w:val="%1.%2.%3.%4.%5.%6.%7.%8.%9."/>
      <w:lvlJc w:val="left"/>
      <w:pPr>
        <w:ind w:left="5584" w:hanging="2160"/>
      </w:pPr>
      <w:rPr>
        <w:rFonts w:hint="default"/>
      </w:rPr>
    </w:lvl>
  </w:abstractNum>
  <w:abstractNum w:abstractNumId="41" w15:restartNumberingAfterBreak="0">
    <w:nsid w:val="749C587A"/>
    <w:multiLevelType w:val="hybridMultilevel"/>
    <w:tmpl w:val="2752E722"/>
    <w:lvl w:ilvl="0" w:tplc="A1001D3E">
      <w:start w:val="1"/>
      <w:numFmt w:val="decimal"/>
      <w:lvlText w:val="%1."/>
      <w:lvlJc w:val="left"/>
      <w:pPr>
        <w:ind w:left="1362" w:hanging="795"/>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7E30AC1"/>
    <w:multiLevelType w:val="multilevel"/>
    <w:tmpl w:val="80628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095438"/>
    <w:multiLevelType w:val="multilevel"/>
    <w:tmpl w:val="BEE26012"/>
    <w:lvl w:ilvl="0">
      <w:start w:val="1"/>
      <w:numFmt w:val="bullet"/>
      <w:lvlText w:val="o"/>
      <w:lvlJc w:val="left"/>
      <w:pPr>
        <w:tabs>
          <w:tab w:val="num" w:pos="360"/>
        </w:tabs>
        <w:ind w:left="360" w:hanging="360"/>
      </w:pPr>
      <w:rPr>
        <w:rFonts w:ascii="Courier New" w:hAnsi="Courier New" w:cs="Courier New"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4" w15:restartNumberingAfterBreak="0">
    <w:nsid w:val="79825392"/>
    <w:multiLevelType w:val="multilevel"/>
    <w:tmpl w:val="ADBEE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B8A1E27"/>
    <w:multiLevelType w:val="multilevel"/>
    <w:tmpl w:val="C4F6A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DE050A6"/>
    <w:multiLevelType w:val="hybridMultilevel"/>
    <w:tmpl w:val="60481666"/>
    <w:lvl w:ilvl="0" w:tplc="055E263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A11273"/>
    <w:multiLevelType w:val="multilevel"/>
    <w:tmpl w:val="D812D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3"/>
  </w:num>
  <w:num w:numId="3">
    <w:abstractNumId w:val="24"/>
  </w:num>
  <w:num w:numId="4">
    <w:abstractNumId w:val="40"/>
  </w:num>
  <w:num w:numId="5">
    <w:abstractNumId w:val="35"/>
  </w:num>
  <w:num w:numId="6">
    <w:abstractNumId w:val="15"/>
  </w:num>
  <w:num w:numId="7">
    <w:abstractNumId w:val="17"/>
  </w:num>
  <w:num w:numId="8">
    <w:abstractNumId w:val="0"/>
  </w:num>
  <w:num w:numId="9">
    <w:abstractNumId w:val="22"/>
  </w:num>
  <w:num w:numId="10">
    <w:abstractNumId w:val="37"/>
  </w:num>
  <w:num w:numId="11">
    <w:abstractNumId w:val="47"/>
  </w:num>
  <w:num w:numId="12">
    <w:abstractNumId w:val="13"/>
  </w:num>
  <w:num w:numId="13">
    <w:abstractNumId w:val="12"/>
  </w:num>
  <w:num w:numId="14">
    <w:abstractNumId w:val="8"/>
  </w:num>
  <w:num w:numId="15">
    <w:abstractNumId w:val="14"/>
  </w:num>
  <w:num w:numId="16">
    <w:abstractNumId w:val="5"/>
  </w:num>
  <w:num w:numId="17">
    <w:abstractNumId w:val="28"/>
  </w:num>
  <w:num w:numId="18">
    <w:abstractNumId w:val="43"/>
  </w:num>
  <w:num w:numId="19">
    <w:abstractNumId w:val="26"/>
  </w:num>
  <w:num w:numId="20">
    <w:abstractNumId w:val="30"/>
  </w:num>
  <w:num w:numId="21">
    <w:abstractNumId w:val="19"/>
  </w:num>
  <w:num w:numId="22">
    <w:abstractNumId w:val="6"/>
  </w:num>
  <w:num w:numId="23">
    <w:abstractNumId w:val="11"/>
  </w:num>
  <w:num w:numId="24">
    <w:abstractNumId w:val="42"/>
  </w:num>
  <w:num w:numId="25">
    <w:abstractNumId w:val="34"/>
  </w:num>
  <w:num w:numId="26">
    <w:abstractNumId w:val="36"/>
  </w:num>
  <w:num w:numId="27">
    <w:abstractNumId w:val="20"/>
  </w:num>
  <w:num w:numId="28">
    <w:abstractNumId w:val="31"/>
  </w:num>
  <w:num w:numId="29">
    <w:abstractNumId w:val="4"/>
  </w:num>
  <w:num w:numId="30">
    <w:abstractNumId w:val="25"/>
  </w:num>
  <w:num w:numId="31">
    <w:abstractNumId w:val="16"/>
  </w:num>
  <w:num w:numId="32">
    <w:abstractNumId w:val="44"/>
  </w:num>
  <w:num w:numId="33">
    <w:abstractNumId w:val="27"/>
  </w:num>
  <w:num w:numId="34">
    <w:abstractNumId w:val="7"/>
  </w:num>
  <w:num w:numId="35">
    <w:abstractNumId w:val="10"/>
  </w:num>
  <w:num w:numId="36">
    <w:abstractNumId w:val="1"/>
  </w:num>
  <w:num w:numId="37">
    <w:abstractNumId w:val="23"/>
  </w:num>
  <w:num w:numId="38">
    <w:abstractNumId w:val="39"/>
  </w:num>
  <w:num w:numId="39">
    <w:abstractNumId w:val="2"/>
  </w:num>
  <w:num w:numId="40">
    <w:abstractNumId w:val="9"/>
  </w:num>
  <w:num w:numId="41">
    <w:abstractNumId w:val="29"/>
  </w:num>
  <w:num w:numId="42">
    <w:abstractNumId w:val="32"/>
  </w:num>
  <w:num w:numId="43">
    <w:abstractNumId w:val="45"/>
  </w:num>
  <w:num w:numId="44">
    <w:abstractNumId w:val="38"/>
  </w:num>
  <w:num w:numId="45">
    <w:abstractNumId w:val="33"/>
  </w:num>
  <w:num w:numId="46">
    <w:abstractNumId w:val="46"/>
  </w:num>
  <w:num w:numId="47">
    <w:abstractNumId w:val="18"/>
  </w:num>
  <w:num w:numId="4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ACA"/>
    <w:rsid w:val="000120B1"/>
    <w:rsid w:val="00036DDB"/>
    <w:rsid w:val="00087B48"/>
    <w:rsid w:val="00090705"/>
    <w:rsid w:val="00091051"/>
    <w:rsid w:val="00131610"/>
    <w:rsid w:val="00134393"/>
    <w:rsid w:val="00134ACF"/>
    <w:rsid w:val="001622F2"/>
    <w:rsid w:val="001A28AA"/>
    <w:rsid w:val="001B004F"/>
    <w:rsid w:val="001B0E78"/>
    <w:rsid w:val="00205969"/>
    <w:rsid w:val="00222987"/>
    <w:rsid w:val="00234FAA"/>
    <w:rsid w:val="002650D5"/>
    <w:rsid w:val="002951BD"/>
    <w:rsid w:val="002F4655"/>
    <w:rsid w:val="002F64AF"/>
    <w:rsid w:val="00321CA5"/>
    <w:rsid w:val="00323A43"/>
    <w:rsid w:val="00336A38"/>
    <w:rsid w:val="0034298F"/>
    <w:rsid w:val="00353B27"/>
    <w:rsid w:val="003653F8"/>
    <w:rsid w:val="003677A1"/>
    <w:rsid w:val="003C71D9"/>
    <w:rsid w:val="003E1E68"/>
    <w:rsid w:val="003E4A3C"/>
    <w:rsid w:val="00422B4E"/>
    <w:rsid w:val="00430DB8"/>
    <w:rsid w:val="00477ACA"/>
    <w:rsid w:val="004E746C"/>
    <w:rsid w:val="004F2B6F"/>
    <w:rsid w:val="004F6BEC"/>
    <w:rsid w:val="0050416A"/>
    <w:rsid w:val="00504BEC"/>
    <w:rsid w:val="0052789D"/>
    <w:rsid w:val="005410CB"/>
    <w:rsid w:val="005A60D5"/>
    <w:rsid w:val="0062038F"/>
    <w:rsid w:val="00626367"/>
    <w:rsid w:val="00634BB9"/>
    <w:rsid w:val="00652383"/>
    <w:rsid w:val="00655ED5"/>
    <w:rsid w:val="006819BA"/>
    <w:rsid w:val="00702A35"/>
    <w:rsid w:val="007573AE"/>
    <w:rsid w:val="007A68AD"/>
    <w:rsid w:val="007D32C8"/>
    <w:rsid w:val="007F756A"/>
    <w:rsid w:val="008129CF"/>
    <w:rsid w:val="008475BE"/>
    <w:rsid w:val="00871845"/>
    <w:rsid w:val="00883A70"/>
    <w:rsid w:val="008A577A"/>
    <w:rsid w:val="008D6496"/>
    <w:rsid w:val="008F37E3"/>
    <w:rsid w:val="008F4289"/>
    <w:rsid w:val="008F49AF"/>
    <w:rsid w:val="009A747E"/>
    <w:rsid w:val="009B500D"/>
    <w:rsid w:val="009E149C"/>
    <w:rsid w:val="00A34F1F"/>
    <w:rsid w:val="00A40EC5"/>
    <w:rsid w:val="00A456FB"/>
    <w:rsid w:val="00A72001"/>
    <w:rsid w:val="00AB59FA"/>
    <w:rsid w:val="00AE3A6F"/>
    <w:rsid w:val="00B21FC8"/>
    <w:rsid w:val="00B25700"/>
    <w:rsid w:val="00B27BCD"/>
    <w:rsid w:val="00B87FB0"/>
    <w:rsid w:val="00B954E9"/>
    <w:rsid w:val="00B9608C"/>
    <w:rsid w:val="00BE31B5"/>
    <w:rsid w:val="00BF07CB"/>
    <w:rsid w:val="00C20A6B"/>
    <w:rsid w:val="00C54C85"/>
    <w:rsid w:val="00C81011"/>
    <w:rsid w:val="00CB23B1"/>
    <w:rsid w:val="00CB32A7"/>
    <w:rsid w:val="00D23919"/>
    <w:rsid w:val="00D274B1"/>
    <w:rsid w:val="00D46CA3"/>
    <w:rsid w:val="00D5615C"/>
    <w:rsid w:val="00D7028F"/>
    <w:rsid w:val="00DA5BB2"/>
    <w:rsid w:val="00E17BB0"/>
    <w:rsid w:val="00E2292F"/>
    <w:rsid w:val="00E268E4"/>
    <w:rsid w:val="00E44AFF"/>
    <w:rsid w:val="00E4697C"/>
    <w:rsid w:val="00E51244"/>
    <w:rsid w:val="00E55FFC"/>
    <w:rsid w:val="00E95D2A"/>
    <w:rsid w:val="00EA04D3"/>
    <w:rsid w:val="00EB0989"/>
    <w:rsid w:val="00EB24FC"/>
    <w:rsid w:val="00EC000B"/>
    <w:rsid w:val="00ED76B3"/>
    <w:rsid w:val="00EF4B0F"/>
    <w:rsid w:val="00F03F90"/>
    <w:rsid w:val="00F43299"/>
    <w:rsid w:val="00F54E33"/>
    <w:rsid w:val="00F827B2"/>
    <w:rsid w:val="00F94F46"/>
    <w:rsid w:val="00FA7C16"/>
    <w:rsid w:val="00FB56CC"/>
    <w:rsid w:val="00FD0413"/>
    <w:rsid w:val="00FD2CF7"/>
    <w:rsid w:val="00FD42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28324F"/>
  <w15:chartTrackingRefBased/>
  <w15:docId w15:val="{7E63F2EE-A897-4879-AC79-39B1F2F65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37E3"/>
    <w:pPr>
      <w:spacing w:after="80" w:line="240" w:lineRule="auto"/>
    </w:pPr>
  </w:style>
  <w:style w:type="paragraph" w:styleId="1">
    <w:name w:val="heading 1"/>
    <w:basedOn w:val="a"/>
    <w:next w:val="a"/>
    <w:link w:val="10"/>
    <w:uiPriority w:val="9"/>
    <w:qFormat/>
    <w:rsid w:val="00422B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7573A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8475B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8475B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24FC"/>
    <w:pPr>
      <w:ind w:left="720"/>
      <w:contextualSpacing/>
    </w:pPr>
  </w:style>
  <w:style w:type="character" w:styleId="a4">
    <w:name w:val="Hyperlink"/>
    <w:basedOn w:val="a0"/>
    <w:uiPriority w:val="99"/>
    <w:unhideWhenUsed/>
    <w:rsid w:val="00EB24FC"/>
    <w:rPr>
      <w:color w:val="0563C1" w:themeColor="hyperlink"/>
      <w:u w:val="single"/>
    </w:rPr>
  </w:style>
  <w:style w:type="paragraph" w:styleId="a5">
    <w:name w:val="header"/>
    <w:basedOn w:val="a"/>
    <w:link w:val="a6"/>
    <w:uiPriority w:val="99"/>
    <w:unhideWhenUsed/>
    <w:rsid w:val="00C20A6B"/>
    <w:pPr>
      <w:tabs>
        <w:tab w:val="center" w:pos="4844"/>
        <w:tab w:val="right" w:pos="9689"/>
      </w:tabs>
      <w:spacing w:after="0"/>
    </w:pPr>
  </w:style>
  <w:style w:type="character" w:customStyle="1" w:styleId="a6">
    <w:name w:val="Верхний колонтитул Знак"/>
    <w:basedOn w:val="a0"/>
    <w:link w:val="a5"/>
    <w:uiPriority w:val="99"/>
    <w:rsid w:val="00C20A6B"/>
  </w:style>
  <w:style w:type="paragraph" w:styleId="a7">
    <w:name w:val="footer"/>
    <w:basedOn w:val="a"/>
    <w:link w:val="a8"/>
    <w:uiPriority w:val="99"/>
    <w:unhideWhenUsed/>
    <w:rsid w:val="00C20A6B"/>
    <w:pPr>
      <w:tabs>
        <w:tab w:val="center" w:pos="4844"/>
        <w:tab w:val="right" w:pos="9689"/>
      </w:tabs>
      <w:spacing w:after="0"/>
    </w:pPr>
  </w:style>
  <w:style w:type="character" w:customStyle="1" w:styleId="a8">
    <w:name w:val="Нижний колонтитул Знак"/>
    <w:basedOn w:val="a0"/>
    <w:link w:val="a7"/>
    <w:uiPriority w:val="99"/>
    <w:rsid w:val="00C20A6B"/>
  </w:style>
  <w:style w:type="character" w:styleId="a9">
    <w:name w:val="annotation reference"/>
    <w:basedOn w:val="a0"/>
    <w:uiPriority w:val="99"/>
    <w:semiHidden/>
    <w:unhideWhenUsed/>
    <w:rsid w:val="00C20A6B"/>
    <w:rPr>
      <w:sz w:val="16"/>
      <w:szCs w:val="16"/>
    </w:rPr>
  </w:style>
  <w:style w:type="paragraph" w:styleId="aa">
    <w:name w:val="annotation text"/>
    <w:basedOn w:val="a"/>
    <w:link w:val="ab"/>
    <w:uiPriority w:val="99"/>
    <w:semiHidden/>
    <w:unhideWhenUsed/>
    <w:rsid w:val="00C20A6B"/>
    <w:rPr>
      <w:sz w:val="20"/>
      <w:szCs w:val="20"/>
    </w:rPr>
  </w:style>
  <w:style w:type="character" w:customStyle="1" w:styleId="ab">
    <w:name w:val="Текст примечания Знак"/>
    <w:basedOn w:val="a0"/>
    <w:link w:val="aa"/>
    <w:uiPriority w:val="99"/>
    <w:semiHidden/>
    <w:rsid w:val="00C20A6B"/>
    <w:rPr>
      <w:sz w:val="20"/>
      <w:szCs w:val="20"/>
    </w:rPr>
  </w:style>
  <w:style w:type="paragraph" w:styleId="ac">
    <w:name w:val="annotation subject"/>
    <w:basedOn w:val="aa"/>
    <w:next w:val="aa"/>
    <w:link w:val="ad"/>
    <w:uiPriority w:val="99"/>
    <w:semiHidden/>
    <w:unhideWhenUsed/>
    <w:rsid w:val="00C20A6B"/>
    <w:rPr>
      <w:b/>
      <w:bCs/>
    </w:rPr>
  </w:style>
  <w:style w:type="character" w:customStyle="1" w:styleId="ad">
    <w:name w:val="Тема примечания Знак"/>
    <w:basedOn w:val="ab"/>
    <w:link w:val="ac"/>
    <w:uiPriority w:val="99"/>
    <w:semiHidden/>
    <w:rsid w:val="00C20A6B"/>
    <w:rPr>
      <w:b/>
      <w:bCs/>
      <w:sz w:val="20"/>
      <w:szCs w:val="20"/>
    </w:rPr>
  </w:style>
  <w:style w:type="paragraph" w:styleId="ae">
    <w:name w:val="Balloon Text"/>
    <w:basedOn w:val="a"/>
    <w:link w:val="af"/>
    <w:uiPriority w:val="99"/>
    <w:semiHidden/>
    <w:unhideWhenUsed/>
    <w:rsid w:val="00C20A6B"/>
    <w:pPr>
      <w:spacing w:after="0"/>
    </w:pPr>
    <w:rPr>
      <w:rFonts w:ascii="Segoe UI" w:hAnsi="Segoe UI" w:cs="Segoe UI"/>
      <w:sz w:val="18"/>
      <w:szCs w:val="18"/>
    </w:rPr>
  </w:style>
  <w:style w:type="character" w:customStyle="1" w:styleId="af">
    <w:name w:val="Текст выноски Знак"/>
    <w:basedOn w:val="a0"/>
    <w:link w:val="ae"/>
    <w:uiPriority w:val="99"/>
    <w:semiHidden/>
    <w:rsid w:val="00C20A6B"/>
    <w:rPr>
      <w:rFonts w:ascii="Segoe UI" w:hAnsi="Segoe UI" w:cs="Segoe UI"/>
      <w:sz w:val="18"/>
      <w:szCs w:val="18"/>
    </w:rPr>
  </w:style>
  <w:style w:type="character" w:customStyle="1" w:styleId="10">
    <w:name w:val="Заголовок 1 Знак"/>
    <w:basedOn w:val="a0"/>
    <w:link w:val="1"/>
    <w:uiPriority w:val="9"/>
    <w:rsid w:val="00422B4E"/>
    <w:rPr>
      <w:rFonts w:asciiTheme="majorHAnsi" w:eastAsiaTheme="majorEastAsia" w:hAnsiTheme="majorHAnsi" w:cstheme="majorBidi"/>
      <w:color w:val="2E74B5" w:themeColor="accent1" w:themeShade="BF"/>
      <w:sz w:val="32"/>
      <w:szCs w:val="32"/>
    </w:rPr>
  </w:style>
  <w:style w:type="paragraph" w:styleId="af0">
    <w:name w:val="TOC Heading"/>
    <w:basedOn w:val="1"/>
    <w:next w:val="a"/>
    <w:uiPriority w:val="39"/>
    <w:unhideWhenUsed/>
    <w:qFormat/>
    <w:rsid w:val="00422B4E"/>
    <w:pPr>
      <w:spacing w:line="259" w:lineRule="auto"/>
      <w:outlineLvl w:val="9"/>
    </w:pPr>
  </w:style>
  <w:style w:type="paragraph" w:styleId="11">
    <w:name w:val="toc 1"/>
    <w:basedOn w:val="a"/>
    <w:next w:val="a"/>
    <w:autoRedefine/>
    <w:uiPriority w:val="39"/>
    <w:unhideWhenUsed/>
    <w:rsid w:val="00422B4E"/>
    <w:pPr>
      <w:spacing w:before="360" w:after="0"/>
    </w:pPr>
    <w:rPr>
      <w:rFonts w:asciiTheme="majorHAnsi" w:hAnsiTheme="majorHAnsi" w:cstheme="majorHAnsi"/>
      <w:b/>
      <w:bCs/>
      <w:caps/>
      <w:sz w:val="24"/>
      <w:szCs w:val="24"/>
    </w:rPr>
  </w:style>
  <w:style w:type="paragraph" w:styleId="21">
    <w:name w:val="toc 2"/>
    <w:basedOn w:val="a"/>
    <w:next w:val="a"/>
    <w:autoRedefine/>
    <w:uiPriority w:val="39"/>
    <w:unhideWhenUsed/>
    <w:rsid w:val="00422B4E"/>
    <w:pPr>
      <w:spacing w:before="240" w:after="0"/>
    </w:pPr>
    <w:rPr>
      <w:rFonts w:asciiTheme="minorHAnsi" w:hAnsiTheme="minorHAnsi" w:cstheme="minorHAnsi"/>
      <w:b/>
      <w:bCs/>
      <w:sz w:val="20"/>
      <w:szCs w:val="20"/>
    </w:rPr>
  </w:style>
  <w:style w:type="paragraph" w:styleId="31">
    <w:name w:val="toc 3"/>
    <w:basedOn w:val="a"/>
    <w:next w:val="a"/>
    <w:autoRedefine/>
    <w:uiPriority w:val="39"/>
    <w:unhideWhenUsed/>
    <w:rsid w:val="00422B4E"/>
    <w:pPr>
      <w:spacing w:after="0"/>
      <w:ind w:left="220"/>
    </w:pPr>
    <w:rPr>
      <w:rFonts w:asciiTheme="minorHAnsi" w:hAnsiTheme="minorHAnsi" w:cstheme="minorHAnsi"/>
      <w:sz w:val="20"/>
      <w:szCs w:val="20"/>
    </w:rPr>
  </w:style>
  <w:style w:type="paragraph" w:styleId="41">
    <w:name w:val="toc 4"/>
    <w:basedOn w:val="a"/>
    <w:next w:val="a"/>
    <w:autoRedefine/>
    <w:uiPriority w:val="39"/>
    <w:unhideWhenUsed/>
    <w:rsid w:val="00422B4E"/>
    <w:pPr>
      <w:spacing w:after="0"/>
      <w:ind w:left="440"/>
    </w:pPr>
    <w:rPr>
      <w:rFonts w:asciiTheme="minorHAnsi" w:hAnsiTheme="minorHAnsi" w:cstheme="minorHAnsi"/>
      <w:sz w:val="20"/>
      <w:szCs w:val="20"/>
    </w:rPr>
  </w:style>
  <w:style w:type="paragraph" w:styleId="5">
    <w:name w:val="toc 5"/>
    <w:basedOn w:val="a"/>
    <w:next w:val="a"/>
    <w:autoRedefine/>
    <w:uiPriority w:val="39"/>
    <w:unhideWhenUsed/>
    <w:rsid w:val="00422B4E"/>
    <w:pPr>
      <w:spacing w:after="0"/>
      <w:ind w:left="660"/>
    </w:pPr>
    <w:rPr>
      <w:rFonts w:asciiTheme="minorHAnsi" w:hAnsiTheme="minorHAnsi" w:cstheme="minorHAnsi"/>
      <w:sz w:val="20"/>
      <w:szCs w:val="20"/>
    </w:rPr>
  </w:style>
  <w:style w:type="paragraph" w:styleId="6">
    <w:name w:val="toc 6"/>
    <w:basedOn w:val="a"/>
    <w:next w:val="a"/>
    <w:autoRedefine/>
    <w:uiPriority w:val="39"/>
    <w:unhideWhenUsed/>
    <w:rsid w:val="00422B4E"/>
    <w:pPr>
      <w:spacing w:after="0"/>
      <w:ind w:left="880"/>
    </w:pPr>
    <w:rPr>
      <w:rFonts w:asciiTheme="minorHAnsi" w:hAnsiTheme="minorHAnsi" w:cstheme="minorHAnsi"/>
      <w:sz w:val="20"/>
      <w:szCs w:val="20"/>
    </w:rPr>
  </w:style>
  <w:style w:type="paragraph" w:styleId="7">
    <w:name w:val="toc 7"/>
    <w:basedOn w:val="a"/>
    <w:next w:val="a"/>
    <w:autoRedefine/>
    <w:uiPriority w:val="39"/>
    <w:unhideWhenUsed/>
    <w:rsid w:val="00422B4E"/>
    <w:pPr>
      <w:spacing w:after="0"/>
      <w:ind w:left="1100"/>
    </w:pPr>
    <w:rPr>
      <w:rFonts w:asciiTheme="minorHAnsi" w:hAnsiTheme="minorHAnsi" w:cstheme="minorHAnsi"/>
      <w:sz w:val="20"/>
      <w:szCs w:val="20"/>
    </w:rPr>
  </w:style>
  <w:style w:type="paragraph" w:styleId="8">
    <w:name w:val="toc 8"/>
    <w:basedOn w:val="a"/>
    <w:next w:val="a"/>
    <w:autoRedefine/>
    <w:uiPriority w:val="39"/>
    <w:unhideWhenUsed/>
    <w:rsid w:val="00422B4E"/>
    <w:pPr>
      <w:spacing w:after="0"/>
      <w:ind w:left="1320"/>
    </w:pPr>
    <w:rPr>
      <w:rFonts w:asciiTheme="minorHAnsi" w:hAnsiTheme="minorHAnsi" w:cstheme="minorHAnsi"/>
      <w:sz w:val="20"/>
      <w:szCs w:val="20"/>
    </w:rPr>
  </w:style>
  <w:style w:type="paragraph" w:styleId="9">
    <w:name w:val="toc 9"/>
    <w:basedOn w:val="a"/>
    <w:next w:val="a"/>
    <w:autoRedefine/>
    <w:uiPriority w:val="39"/>
    <w:unhideWhenUsed/>
    <w:rsid w:val="00422B4E"/>
    <w:pPr>
      <w:spacing w:after="0"/>
      <w:ind w:left="1540"/>
    </w:pPr>
    <w:rPr>
      <w:rFonts w:asciiTheme="minorHAnsi" w:hAnsiTheme="minorHAnsi" w:cstheme="minorHAnsi"/>
      <w:sz w:val="20"/>
      <w:szCs w:val="20"/>
    </w:rPr>
  </w:style>
  <w:style w:type="character" w:customStyle="1" w:styleId="30">
    <w:name w:val="Заголовок 3 Знак"/>
    <w:basedOn w:val="a0"/>
    <w:link w:val="3"/>
    <w:uiPriority w:val="9"/>
    <w:semiHidden/>
    <w:rsid w:val="008475BE"/>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8475BE"/>
    <w:rPr>
      <w:rFonts w:asciiTheme="majorHAnsi" w:eastAsiaTheme="majorEastAsia" w:hAnsiTheme="majorHAnsi" w:cstheme="majorBidi"/>
      <w:i/>
      <w:iCs/>
      <w:color w:val="2E74B5" w:themeColor="accent1" w:themeShade="BF"/>
    </w:rPr>
  </w:style>
  <w:style w:type="character" w:styleId="af1">
    <w:name w:val="FollowedHyperlink"/>
    <w:basedOn w:val="a0"/>
    <w:uiPriority w:val="99"/>
    <w:semiHidden/>
    <w:unhideWhenUsed/>
    <w:rsid w:val="002650D5"/>
    <w:rPr>
      <w:color w:val="954F72" w:themeColor="followedHyperlink"/>
      <w:u w:val="single"/>
    </w:rPr>
  </w:style>
  <w:style w:type="table" w:styleId="af2">
    <w:name w:val="Table Grid"/>
    <w:basedOn w:val="a1"/>
    <w:uiPriority w:val="39"/>
    <w:rsid w:val="00D56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rmal (Web)"/>
    <w:basedOn w:val="a"/>
    <w:uiPriority w:val="99"/>
    <w:semiHidden/>
    <w:unhideWhenUsed/>
    <w:rsid w:val="001A28AA"/>
    <w:pPr>
      <w:spacing w:before="100" w:beforeAutospacing="1" w:after="100" w:afterAutospacing="1"/>
    </w:pPr>
    <w:rPr>
      <w:rFonts w:eastAsia="Times New Roman"/>
      <w:sz w:val="24"/>
      <w:szCs w:val="24"/>
    </w:rPr>
  </w:style>
  <w:style w:type="character" w:styleId="af4">
    <w:name w:val="Strong"/>
    <w:basedOn w:val="a0"/>
    <w:uiPriority w:val="22"/>
    <w:qFormat/>
    <w:rsid w:val="001A28AA"/>
    <w:rPr>
      <w:b/>
      <w:bCs/>
    </w:rPr>
  </w:style>
  <w:style w:type="character" w:customStyle="1" w:styleId="20">
    <w:name w:val="Заголовок 2 Знак"/>
    <w:basedOn w:val="a0"/>
    <w:link w:val="2"/>
    <w:uiPriority w:val="9"/>
    <w:semiHidden/>
    <w:rsid w:val="007573AE"/>
    <w:rPr>
      <w:rFonts w:asciiTheme="majorHAnsi" w:eastAsiaTheme="majorEastAsia" w:hAnsiTheme="majorHAnsi" w:cstheme="majorBidi"/>
      <w:color w:val="2E74B5" w:themeColor="accent1" w:themeShade="BF"/>
      <w:sz w:val="26"/>
      <w:szCs w:val="26"/>
    </w:rPr>
  </w:style>
  <w:style w:type="paragraph" w:styleId="af5">
    <w:name w:val="Body Text"/>
    <w:basedOn w:val="a"/>
    <w:link w:val="af6"/>
    <w:rsid w:val="00FB56CC"/>
    <w:pPr>
      <w:spacing w:after="0"/>
      <w:jc w:val="both"/>
    </w:pPr>
    <w:rPr>
      <w:rFonts w:eastAsia="Times New Roman"/>
      <w:sz w:val="24"/>
      <w:szCs w:val="24"/>
      <w:lang w:val="ru-RU" w:eastAsia="ru-RU"/>
    </w:rPr>
  </w:style>
  <w:style w:type="character" w:customStyle="1" w:styleId="af6">
    <w:name w:val="Основной текст Знак"/>
    <w:basedOn w:val="a0"/>
    <w:link w:val="af5"/>
    <w:rsid w:val="00FB56CC"/>
    <w:rPr>
      <w:rFonts w:eastAsia="Times New Roman"/>
      <w:sz w:val="24"/>
      <w:szCs w:val="24"/>
      <w:lang w:val="ru-RU" w:eastAsia="ru-RU"/>
    </w:rPr>
  </w:style>
  <w:style w:type="character" w:customStyle="1" w:styleId="UnresolvedMention">
    <w:name w:val="Unresolved Mention"/>
    <w:basedOn w:val="a0"/>
    <w:uiPriority w:val="99"/>
    <w:semiHidden/>
    <w:unhideWhenUsed/>
    <w:rsid w:val="00EF4B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002558">
      <w:bodyDiv w:val="1"/>
      <w:marLeft w:val="0"/>
      <w:marRight w:val="0"/>
      <w:marTop w:val="0"/>
      <w:marBottom w:val="0"/>
      <w:divBdr>
        <w:top w:val="none" w:sz="0" w:space="0" w:color="auto"/>
        <w:left w:val="none" w:sz="0" w:space="0" w:color="auto"/>
        <w:bottom w:val="none" w:sz="0" w:space="0" w:color="auto"/>
        <w:right w:val="none" w:sz="0" w:space="0" w:color="auto"/>
      </w:divBdr>
      <w:divsChild>
        <w:div w:id="1293363326">
          <w:marLeft w:val="0"/>
          <w:marRight w:val="0"/>
          <w:marTop w:val="0"/>
          <w:marBottom w:val="0"/>
          <w:divBdr>
            <w:top w:val="none" w:sz="0" w:space="0" w:color="auto"/>
            <w:left w:val="none" w:sz="0" w:space="0" w:color="auto"/>
            <w:bottom w:val="none" w:sz="0" w:space="0" w:color="auto"/>
            <w:right w:val="none" w:sz="0" w:space="0" w:color="auto"/>
          </w:divBdr>
          <w:divsChild>
            <w:div w:id="692344186">
              <w:marLeft w:val="0"/>
              <w:marRight w:val="0"/>
              <w:marTop w:val="0"/>
              <w:marBottom w:val="0"/>
              <w:divBdr>
                <w:top w:val="none" w:sz="0" w:space="0" w:color="auto"/>
                <w:left w:val="none" w:sz="0" w:space="0" w:color="auto"/>
                <w:bottom w:val="none" w:sz="0" w:space="0" w:color="auto"/>
                <w:right w:val="none" w:sz="0" w:space="0" w:color="auto"/>
              </w:divBdr>
              <w:divsChild>
                <w:div w:id="132258832">
                  <w:marLeft w:val="0"/>
                  <w:marRight w:val="0"/>
                  <w:marTop w:val="0"/>
                  <w:marBottom w:val="0"/>
                  <w:divBdr>
                    <w:top w:val="none" w:sz="0" w:space="0" w:color="auto"/>
                    <w:left w:val="none" w:sz="0" w:space="0" w:color="auto"/>
                    <w:bottom w:val="none" w:sz="0" w:space="0" w:color="auto"/>
                    <w:right w:val="none" w:sz="0" w:space="0" w:color="auto"/>
                  </w:divBdr>
                  <w:divsChild>
                    <w:div w:id="545021909">
                      <w:marLeft w:val="0"/>
                      <w:marRight w:val="0"/>
                      <w:marTop w:val="0"/>
                      <w:marBottom w:val="0"/>
                      <w:divBdr>
                        <w:top w:val="none" w:sz="0" w:space="0" w:color="auto"/>
                        <w:left w:val="none" w:sz="0" w:space="0" w:color="auto"/>
                        <w:bottom w:val="none" w:sz="0" w:space="0" w:color="auto"/>
                        <w:right w:val="none" w:sz="0" w:space="0" w:color="auto"/>
                      </w:divBdr>
                      <w:divsChild>
                        <w:div w:id="1750619970">
                          <w:marLeft w:val="0"/>
                          <w:marRight w:val="0"/>
                          <w:marTop w:val="0"/>
                          <w:marBottom w:val="0"/>
                          <w:divBdr>
                            <w:top w:val="none" w:sz="0" w:space="0" w:color="auto"/>
                            <w:left w:val="none" w:sz="0" w:space="0" w:color="auto"/>
                            <w:bottom w:val="none" w:sz="0" w:space="0" w:color="auto"/>
                            <w:right w:val="none" w:sz="0" w:space="0" w:color="auto"/>
                          </w:divBdr>
                          <w:divsChild>
                            <w:div w:id="12624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27426">
      <w:bodyDiv w:val="1"/>
      <w:marLeft w:val="0"/>
      <w:marRight w:val="0"/>
      <w:marTop w:val="0"/>
      <w:marBottom w:val="0"/>
      <w:divBdr>
        <w:top w:val="none" w:sz="0" w:space="0" w:color="auto"/>
        <w:left w:val="none" w:sz="0" w:space="0" w:color="auto"/>
        <w:bottom w:val="none" w:sz="0" w:space="0" w:color="auto"/>
        <w:right w:val="none" w:sz="0" w:space="0" w:color="auto"/>
      </w:divBdr>
    </w:div>
    <w:div w:id="213582998">
      <w:bodyDiv w:val="1"/>
      <w:marLeft w:val="0"/>
      <w:marRight w:val="0"/>
      <w:marTop w:val="0"/>
      <w:marBottom w:val="0"/>
      <w:divBdr>
        <w:top w:val="none" w:sz="0" w:space="0" w:color="auto"/>
        <w:left w:val="none" w:sz="0" w:space="0" w:color="auto"/>
        <w:bottom w:val="none" w:sz="0" w:space="0" w:color="auto"/>
        <w:right w:val="none" w:sz="0" w:space="0" w:color="auto"/>
      </w:divBdr>
    </w:div>
    <w:div w:id="475225682">
      <w:bodyDiv w:val="1"/>
      <w:marLeft w:val="0"/>
      <w:marRight w:val="0"/>
      <w:marTop w:val="0"/>
      <w:marBottom w:val="0"/>
      <w:divBdr>
        <w:top w:val="none" w:sz="0" w:space="0" w:color="auto"/>
        <w:left w:val="none" w:sz="0" w:space="0" w:color="auto"/>
        <w:bottom w:val="none" w:sz="0" w:space="0" w:color="auto"/>
        <w:right w:val="none" w:sz="0" w:space="0" w:color="auto"/>
      </w:divBdr>
    </w:div>
    <w:div w:id="594630658">
      <w:bodyDiv w:val="1"/>
      <w:marLeft w:val="0"/>
      <w:marRight w:val="0"/>
      <w:marTop w:val="0"/>
      <w:marBottom w:val="0"/>
      <w:divBdr>
        <w:top w:val="none" w:sz="0" w:space="0" w:color="auto"/>
        <w:left w:val="none" w:sz="0" w:space="0" w:color="auto"/>
        <w:bottom w:val="none" w:sz="0" w:space="0" w:color="auto"/>
        <w:right w:val="none" w:sz="0" w:space="0" w:color="auto"/>
      </w:divBdr>
    </w:div>
    <w:div w:id="894664702">
      <w:bodyDiv w:val="1"/>
      <w:marLeft w:val="0"/>
      <w:marRight w:val="0"/>
      <w:marTop w:val="0"/>
      <w:marBottom w:val="0"/>
      <w:divBdr>
        <w:top w:val="none" w:sz="0" w:space="0" w:color="auto"/>
        <w:left w:val="none" w:sz="0" w:space="0" w:color="auto"/>
        <w:bottom w:val="none" w:sz="0" w:space="0" w:color="auto"/>
        <w:right w:val="none" w:sz="0" w:space="0" w:color="auto"/>
      </w:divBdr>
    </w:div>
    <w:div w:id="1061825577">
      <w:bodyDiv w:val="1"/>
      <w:marLeft w:val="0"/>
      <w:marRight w:val="0"/>
      <w:marTop w:val="0"/>
      <w:marBottom w:val="0"/>
      <w:divBdr>
        <w:top w:val="none" w:sz="0" w:space="0" w:color="auto"/>
        <w:left w:val="none" w:sz="0" w:space="0" w:color="auto"/>
        <w:bottom w:val="none" w:sz="0" w:space="0" w:color="auto"/>
        <w:right w:val="none" w:sz="0" w:space="0" w:color="auto"/>
      </w:divBdr>
    </w:div>
    <w:div w:id="1082069618">
      <w:bodyDiv w:val="1"/>
      <w:marLeft w:val="0"/>
      <w:marRight w:val="0"/>
      <w:marTop w:val="0"/>
      <w:marBottom w:val="0"/>
      <w:divBdr>
        <w:top w:val="none" w:sz="0" w:space="0" w:color="auto"/>
        <w:left w:val="none" w:sz="0" w:space="0" w:color="auto"/>
        <w:bottom w:val="none" w:sz="0" w:space="0" w:color="auto"/>
        <w:right w:val="none" w:sz="0" w:space="0" w:color="auto"/>
      </w:divBdr>
      <w:divsChild>
        <w:div w:id="1732538292">
          <w:marLeft w:val="360"/>
          <w:marRight w:val="0"/>
          <w:marTop w:val="0"/>
          <w:marBottom w:val="0"/>
          <w:divBdr>
            <w:top w:val="none" w:sz="0" w:space="0" w:color="auto"/>
            <w:left w:val="none" w:sz="0" w:space="0" w:color="auto"/>
            <w:bottom w:val="none" w:sz="0" w:space="0" w:color="auto"/>
            <w:right w:val="none" w:sz="0" w:space="0" w:color="auto"/>
          </w:divBdr>
        </w:div>
        <w:div w:id="1985550467">
          <w:marLeft w:val="360"/>
          <w:marRight w:val="0"/>
          <w:marTop w:val="0"/>
          <w:marBottom w:val="0"/>
          <w:divBdr>
            <w:top w:val="none" w:sz="0" w:space="0" w:color="auto"/>
            <w:left w:val="none" w:sz="0" w:space="0" w:color="auto"/>
            <w:bottom w:val="none" w:sz="0" w:space="0" w:color="auto"/>
            <w:right w:val="none" w:sz="0" w:space="0" w:color="auto"/>
          </w:divBdr>
        </w:div>
        <w:div w:id="1827897019">
          <w:marLeft w:val="360"/>
          <w:marRight w:val="0"/>
          <w:marTop w:val="0"/>
          <w:marBottom w:val="0"/>
          <w:divBdr>
            <w:top w:val="none" w:sz="0" w:space="0" w:color="auto"/>
            <w:left w:val="none" w:sz="0" w:space="0" w:color="auto"/>
            <w:bottom w:val="none" w:sz="0" w:space="0" w:color="auto"/>
            <w:right w:val="none" w:sz="0" w:space="0" w:color="auto"/>
          </w:divBdr>
        </w:div>
      </w:divsChild>
    </w:div>
    <w:div w:id="1101998474">
      <w:bodyDiv w:val="1"/>
      <w:marLeft w:val="0"/>
      <w:marRight w:val="0"/>
      <w:marTop w:val="0"/>
      <w:marBottom w:val="0"/>
      <w:divBdr>
        <w:top w:val="none" w:sz="0" w:space="0" w:color="auto"/>
        <w:left w:val="none" w:sz="0" w:space="0" w:color="auto"/>
        <w:bottom w:val="none" w:sz="0" w:space="0" w:color="auto"/>
        <w:right w:val="none" w:sz="0" w:space="0" w:color="auto"/>
      </w:divBdr>
    </w:div>
    <w:div w:id="1179008642">
      <w:bodyDiv w:val="1"/>
      <w:marLeft w:val="0"/>
      <w:marRight w:val="0"/>
      <w:marTop w:val="0"/>
      <w:marBottom w:val="0"/>
      <w:divBdr>
        <w:top w:val="none" w:sz="0" w:space="0" w:color="auto"/>
        <w:left w:val="none" w:sz="0" w:space="0" w:color="auto"/>
        <w:bottom w:val="none" w:sz="0" w:space="0" w:color="auto"/>
        <w:right w:val="none" w:sz="0" w:space="0" w:color="auto"/>
      </w:divBdr>
      <w:divsChild>
        <w:div w:id="961569904">
          <w:marLeft w:val="0"/>
          <w:marRight w:val="0"/>
          <w:marTop w:val="0"/>
          <w:marBottom w:val="0"/>
          <w:divBdr>
            <w:top w:val="none" w:sz="0" w:space="0" w:color="auto"/>
            <w:left w:val="none" w:sz="0" w:space="0" w:color="auto"/>
            <w:bottom w:val="none" w:sz="0" w:space="0" w:color="auto"/>
            <w:right w:val="none" w:sz="0" w:space="0" w:color="auto"/>
          </w:divBdr>
          <w:divsChild>
            <w:div w:id="1372193056">
              <w:marLeft w:val="0"/>
              <w:marRight w:val="0"/>
              <w:marTop w:val="0"/>
              <w:marBottom w:val="0"/>
              <w:divBdr>
                <w:top w:val="none" w:sz="0" w:space="0" w:color="auto"/>
                <w:left w:val="none" w:sz="0" w:space="0" w:color="auto"/>
                <w:bottom w:val="none" w:sz="0" w:space="0" w:color="auto"/>
                <w:right w:val="none" w:sz="0" w:space="0" w:color="auto"/>
              </w:divBdr>
              <w:divsChild>
                <w:div w:id="137112294">
                  <w:marLeft w:val="0"/>
                  <w:marRight w:val="0"/>
                  <w:marTop w:val="0"/>
                  <w:marBottom w:val="0"/>
                  <w:divBdr>
                    <w:top w:val="none" w:sz="0" w:space="0" w:color="auto"/>
                    <w:left w:val="none" w:sz="0" w:space="0" w:color="auto"/>
                    <w:bottom w:val="none" w:sz="0" w:space="0" w:color="auto"/>
                    <w:right w:val="none" w:sz="0" w:space="0" w:color="auto"/>
                  </w:divBdr>
                  <w:divsChild>
                    <w:div w:id="1270507771">
                      <w:marLeft w:val="0"/>
                      <w:marRight w:val="0"/>
                      <w:marTop w:val="0"/>
                      <w:marBottom w:val="0"/>
                      <w:divBdr>
                        <w:top w:val="none" w:sz="0" w:space="0" w:color="auto"/>
                        <w:left w:val="none" w:sz="0" w:space="0" w:color="auto"/>
                        <w:bottom w:val="none" w:sz="0" w:space="0" w:color="auto"/>
                        <w:right w:val="none" w:sz="0" w:space="0" w:color="auto"/>
                      </w:divBdr>
                      <w:divsChild>
                        <w:div w:id="1351377218">
                          <w:marLeft w:val="0"/>
                          <w:marRight w:val="0"/>
                          <w:marTop w:val="0"/>
                          <w:marBottom w:val="0"/>
                          <w:divBdr>
                            <w:top w:val="none" w:sz="0" w:space="0" w:color="auto"/>
                            <w:left w:val="none" w:sz="0" w:space="0" w:color="auto"/>
                            <w:bottom w:val="none" w:sz="0" w:space="0" w:color="auto"/>
                            <w:right w:val="none" w:sz="0" w:space="0" w:color="auto"/>
                          </w:divBdr>
                          <w:divsChild>
                            <w:div w:id="59710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0162243">
      <w:bodyDiv w:val="1"/>
      <w:marLeft w:val="0"/>
      <w:marRight w:val="0"/>
      <w:marTop w:val="0"/>
      <w:marBottom w:val="0"/>
      <w:divBdr>
        <w:top w:val="none" w:sz="0" w:space="0" w:color="auto"/>
        <w:left w:val="none" w:sz="0" w:space="0" w:color="auto"/>
        <w:bottom w:val="none" w:sz="0" w:space="0" w:color="auto"/>
        <w:right w:val="none" w:sz="0" w:space="0" w:color="auto"/>
      </w:divBdr>
    </w:div>
    <w:div w:id="1300648272">
      <w:bodyDiv w:val="1"/>
      <w:marLeft w:val="0"/>
      <w:marRight w:val="0"/>
      <w:marTop w:val="0"/>
      <w:marBottom w:val="0"/>
      <w:divBdr>
        <w:top w:val="none" w:sz="0" w:space="0" w:color="auto"/>
        <w:left w:val="none" w:sz="0" w:space="0" w:color="auto"/>
        <w:bottom w:val="none" w:sz="0" w:space="0" w:color="auto"/>
        <w:right w:val="none" w:sz="0" w:space="0" w:color="auto"/>
      </w:divBdr>
    </w:div>
    <w:div w:id="1448430440">
      <w:bodyDiv w:val="1"/>
      <w:marLeft w:val="0"/>
      <w:marRight w:val="0"/>
      <w:marTop w:val="0"/>
      <w:marBottom w:val="0"/>
      <w:divBdr>
        <w:top w:val="none" w:sz="0" w:space="0" w:color="auto"/>
        <w:left w:val="none" w:sz="0" w:space="0" w:color="auto"/>
        <w:bottom w:val="none" w:sz="0" w:space="0" w:color="auto"/>
        <w:right w:val="none" w:sz="0" w:space="0" w:color="auto"/>
      </w:divBdr>
    </w:div>
    <w:div w:id="1499542482">
      <w:bodyDiv w:val="1"/>
      <w:marLeft w:val="0"/>
      <w:marRight w:val="0"/>
      <w:marTop w:val="0"/>
      <w:marBottom w:val="0"/>
      <w:divBdr>
        <w:top w:val="none" w:sz="0" w:space="0" w:color="auto"/>
        <w:left w:val="none" w:sz="0" w:space="0" w:color="auto"/>
        <w:bottom w:val="none" w:sz="0" w:space="0" w:color="auto"/>
        <w:right w:val="none" w:sz="0" w:space="0" w:color="auto"/>
      </w:divBdr>
    </w:div>
    <w:div w:id="1597011060">
      <w:bodyDiv w:val="1"/>
      <w:marLeft w:val="0"/>
      <w:marRight w:val="0"/>
      <w:marTop w:val="0"/>
      <w:marBottom w:val="0"/>
      <w:divBdr>
        <w:top w:val="none" w:sz="0" w:space="0" w:color="auto"/>
        <w:left w:val="none" w:sz="0" w:space="0" w:color="auto"/>
        <w:bottom w:val="none" w:sz="0" w:space="0" w:color="auto"/>
        <w:right w:val="none" w:sz="0" w:space="0" w:color="auto"/>
      </w:divBdr>
      <w:divsChild>
        <w:div w:id="534276342">
          <w:marLeft w:val="0"/>
          <w:marRight w:val="0"/>
          <w:marTop w:val="0"/>
          <w:marBottom w:val="0"/>
          <w:divBdr>
            <w:top w:val="none" w:sz="0" w:space="0" w:color="auto"/>
            <w:left w:val="none" w:sz="0" w:space="0" w:color="auto"/>
            <w:bottom w:val="none" w:sz="0" w:space="0" w:color="auto"/>
            <w:right w:val="none" w:sz="0" w:space="0" w:color="auto"/>
          </w:divBdr>
          <w:divsChild>
            <w:div w:id="635528600">
              <w:marLeft w:val="0"/>
              <w:marRight w:val="0"/>
              <w:marTop w:val="0"/>
              <w:marBottom w:val="0"/>
              <w:divBdr>
                <w:top w:val="none" w:sz="0" w:space="0" w:color="auto"/>
                <w:left w:val="none" w:sz="0" w:space="0" w:color="auto"/>
                <w:bottom w:val="none" w:sz="0" w:space="0" w:color="auto"/>
                <w:right w:val="none" w:sz="0" w:space="0" w:color="auto"/>
              </w:divBdr>
              <w:divsChild>
                <w:div w:id="719132401">
                  <w:marLeft w:val="0"/>
                  <w:marRight w:val="0"/>
                  <w:marTop w:val="0"/>
                  <w:marBottom w:val="0"/>
                  <w:divBdr>
                    <w:top w:val="none" w:sz="0" w:space="0" w:color="auto"/>
                    <w:left w:val="none" w:sz="0" w:space="0" w:color="auto"/>
                    <w:bottom w:val="none" w:sz="0" w:space="0" w:color="auto"/>
                    <w:right w:val="none" w:sz="0" w:space="0" w:color="auto"/>
                  </w:divBdr>
                  <w:divsChild>
                    <w:div w:id="71061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398975">
          <w:marLeft w:val="0"/>
          <w:marRight w:val="0"/>
          <w:marTop w:val="0"/>
          <w:marBottom w:val="0"/>
          <w:divBdr>
            <w:top w:val="none" w:sz="0" w:space="0" w:color="auto"/>
            <w:left w:val="none" w:sz="0" w:space="0" w:color="auto"/>
            <w:bottom w:val="none" w:sz="0" w:space="0" w:color="auto"/>
            <w:right w:val="none" w:sz="0" w:space="0" w:color="auto"/>
          </w:divBdr>
          <w:divsChild>
            <w:div w:id="229772661">
              <w:marLeft w:val="0"/>
              <w:marRight w:val="0"/>
              <w:marTop w:val="0"/>
              <w:marBottom w:val="0"/>
              <w:divBdr>
                <w:top w:val="none" w:sz="0" w:space="0" w:color="auto"/>
                <w:left w:val="none" w:sz="0" w:space="0" w:color="auto"/>
                <w:bottom w:val="none" w:sz="0" w:space="0" w:color="auto"/>
                <w:right w:val="none" w:sz="0" w:space="0" w:color="auto"/>
              </w:divBdr>
              <w:divsChild>
                <w:div w:id="1606569466">
                  <w:marLeft w:val="0"/>
                  <w:marRight w:val="0"/>
                  <w:marTop w:val="0"/>
                  <w:marBottom w:val="0"/>
                  <w:divBdr>
                    <w:top w:val="none" w:sz="0" w:space="0" w:color="auto"/>
                    <w:left w:val="none" w:sz="0" w:space="0" w:color="auto"/>
                    <w:bottom w:val="none" w:sz="0" w:space="0" w:color="auto"/>
                    <w:right w:val="none" w:sz="0" w:space="0" w:color="auto"/>
                  </w:divBdr>
                  <w:divsChild>
                    <w:div w:id="148898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389222">
      <w:bodyDiv w:val="1"/>
      <w:marLeft w:val="0"/>
      <w:marRight w:val="0"/>
      <w:marTop w:val="0"/>
      <w:marBottom w:val="0"/>
      <w:divBdr>
        <w:top w:val="none" w:sz="0" w:space="0" w:color="auto"/>
        <w:left w:val="none" w:sz="0" w:space="0" w:color="auto"/>
        <w:bottom w:val="none" w:sz="0" w:space="0" w:color="auto"/>
        <w:right w:val="none" w:sz="0" w:space="0" w:color="auto"/>
      </w:divBdr>
    </w:div>
    <w:div w:id="2068453935">
      <w:bodyDiv w:val="1"/>
      <w:marLeft w:val="0"/>
      <w:marRight w:val="0"/>
      <w:marTop w:val="0"/>
      <w:marBottom w:val="0"/>
      <w:divBdr>
        <w:top w:val="none" w:sz="0" w:space="0" w:color="auto"/>
        <w:left w:val="none" w:sz="0" w:space="0" w:color="auto"/>
        <w:bottom w:val="none" w:sz="0" w:space="0" w:color="auto"/>
        <w:right w:val="none" w:sz="0" w:space="0" w:color="auto"/>
      </w:divBdr>
      <w:divsChild>
        <w:div w:id="1189026324">
          <w:marLeft w:val="0"/>
          <w:marRight w:val="0"/>
          <w:marTop w:val="0"/>
          <w:marBottom w:val="0"/>
          <w:divBdr>
            <w:top w:val="none" w:sz="0" w:space="0" w:color="auto"/>
            <w:left w:val="none" w:sz="0" w:space="0" w:color="auto"/>
            <w:bottom w:val="none" w:sz="0" w:space="0" w:color="auto"/>
            <w:right w:val="none" w:sz="0" w:space="0" w:color="auto"/>
          </w:divBdr>
          <w:divsChild>
            <w:div w:id="695234826">
              <w:marLeft w:val="0"/>
              <w:marRight w:val="0"/>
              <w:marTop w:val="0"/>
              <w:marBottom w:val="0"/>
              <w:divBdr>
                <w:top w:val="none" w:sz="0" w:space="0" w:color="auto"/>
                <w:left w:val="none" w:sz="0" w:space="0" w:color="auto"/>
                <w:bottom w:val="none" w:sz="0" w:space="0" w:color="auto"/>
                <w:right w:val="none" w:sz="0" w:space="0" w:color="auto"/>
              </w:divBdr>
              <w:divsChild>
                <w:div w:id="1736657536">
                  <w:marLeft w:val="0"/>
                  <w:marRight w:val="0"/>
                  <w:marTop w:val="0"/>
                  <w:marBottom w:val="0"/>
                  <w:divBdr>
                    <w:top w:val="none" w:sz="0" w:space="0" w:color="auto"/>
                    <w:left w:val="none" w:sz="0" w:space="0" w:color="auto"/>
                    <w:bottom w:val="none" w:sz="0" w:space="0" w:color="auto"/>
                    <w:right w:val="none" w:sz="0" w:space="0" w:color="auto"/>
                  </w:divBdr>
                  <w:divsChild>
                    <w:div w:id="1746143569">
                      <w:marLeft w:val="0"/>
                      <w:marRight w:val="0"/>
                      <w:marTop w:val="0"/>
                      <w:marBottom w:val="0"/>
                      <w:divBdr>
                        <w:top w:val="none" w:sz="0" w:space="0" w:color="auto"/>
                        <w:left w:val="none" w:sz="0" w:space="0" w:color="auto"/>
                        <w:bottom w:val="none" w:sz="0" w:space="0" w:color="auto"/>
                        <w:right w:val="none" w:sz="0" w:space="0" w:color="auto"/>
                      </w:divBdr>
                      <w:divsChild>
                        <w:div w:id="232282481">
                          <w:marLeft w:val="0"/>
                          <w:marRight w:val="0"/>
                          <w:marTop w:val="0"/>
                          <w:marBottom w:val="0"/>
                          <w:divBdr>
                            <w:top w:val="none" w:sz="0" w:space="0" w:color="auto"/>
                            <w:left w:val="none" w:sz="0" w:space="0" w:color="auto"/>
                            <w:bottom w:val="none" w:sz="0" w:space="0" w:color="auto"/>
                            <w:right w:val="none" w:sz="0" w:space="0" w:color="auto"/>
                          </w:divBdr>
                          <w:divsChild>
                            <w:div w:id="199584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2602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A9EDB-8948-4C09-9B35-4F7DEBF71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3301</TotalTime>
  <Pages>54</Pages>
  <Words>11637</Words>
  <Characters>66333</Characters>
  <Application>Microsoft Office Word</Application>
  <DocSecurity>0</DocSecurity>
  <Lines>552</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Tanya</cp:lastModifiedBy>
  <cp:revision>48</cp:revision>
  <dcterms:created xsi:type="dcterms:W3CDTF">2024-09-16T18:12:00Z</dcterms:created>
  <dcterms:modified xsi:type="dcterms:W3CDTF">2024-11-17T16:26:00Z</dcterms:modified>
</cp:coreProperties>
</file>